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460DC" w14:textId="5A144243" w:rsidR="005052E6" w:rsidRPr="000270B7" w:rsidRDefault="000D0F11" w:rsidP="000270B7">
      <w:pPr>
        <w:widowControl w:val="0"/>
        <w:autoSpaceDE w:val="0"/>
        <w:autoSpaceDN w:val="0"/>
        <w:adjustRightInd w:val="0"/>
        <w:spacing w:after="0" w:line="360" w:lineRule="auto"/>
        <w:jc w:val="both"/>
        <w:rPr>
          <w:rFonts w:ascii="Arial" w:hAnsi="Arial" w:cs="Arial"/>
          <w:b/>
          <w:bCs/>
          <w:sz w:val="20"/>
          <w:szCs w:val="20"/>
        </w:rPr>
      </w:pPr>
      <w:bookmarkStart w:id="0" w:name="_Hlk94844003"/>
      <w:r>
        <w:rPr>
          <w:rFonts w:ascii="Arial" w:hAnsi="Arial" w:cs="Arial"/>
          <w:b/>
          <w:bCs/>
          <w:sz w:val="20"/>
          <w:szCs w:val="20"/>
        </w:rPr>
        <w:t xml:space="preserve">XCVIII.- </w:t>
      </w:r>
      <w:r w:rsidR="005052E6" w:rsidRPr="000270B7">
        <w:rPr>
          <w:rFonts w:ascii="Arial" w:hAnsi="Arial" w:cs="Arial"/>
          <w:b/>
          <w:bCs/>
          <w:sz w:val="20"/>
          <w:szCs w:val="20"/>
        </w:rPr>
        <w:t xml:space="preserve">LEY DE INGRESOS DEL MUNICIPIO DE UAYMA, YUCATÁN, </w:t>
      </w:r>
      <w:r w:rsidR="000270B7">
        <w:rPr>
          <w:rFonts w:ascii="Arial" w:hAnsi="Arial" w:cs="Arial"/>
          <w:b/>
          <w:bCs/>
          <w:sz w:val="20"/>
          <w:szCs w:val="20"/>
        </w:rPr>
        <w:t>PARA EL EJERCICIO FISCAL 2024:</w:t>
      </w:r>
    </w:p>
    <w:p w14:paraId="1494BB0E" w14:textId="77777777" w:rsidR="005052E6" w:rsidRPr="000270B7" w:rsidRDefault="005052E6" w:rsidP="000270B7">
      <w:pPr>
        <w:widowControl w:val="0"/>
        <w:autoSpaceDE w:val="0"/>
        <w:autoSpaceDN w:val="0"/>
        <w:adjustRightInd w:val="0"/>
        <w:spacing w:after="0" w:line="360" w:lineRule="auto"/>
        <w:jc w:val="both"/>
        <w:rPr>
          <w:rFonts w:ascii="Arial" w:hAnsi="Arial" w:cs="Arial"/>
          <w:b/>
          <w:bCs/>
          <w:sz w:val="20"/>
          <w:szCs w:val="20"/>
        </w:rPr>
      </w:pPr>
    </w:p>
    <w:p w14:paraId="28D8C77A" w14:textId="77777777" w:rsidR="005052E6" w:rsidRPr="000270B7" w:rsidRDefault="005052E6" w:rsidP="000270B7">
      <w:pPr>
        <w:widowControl w:val="0"/>
        <w:autoSpaceDE w:val="0"/>
        <w:autoSpaceDN w:val="0"/>
        <w:adjustRightInd w:val="0"/>
        <w:spacing w:after="0" w:line="360" w:lineRule="auto"/>
        <w:jc w:val="center"/>
        <w:rPr>
          <w:rFonts w:ascii="Arial" w:hAnsi="Arial" w:cs="Arial"/>
          <w:b/>
          <w:bCs/>
          <w:sz w:val="20"/>
          <w:szCs w:val="20"/>
        </w:rPr>
      </w:pPr>
      <w:r w:rsidRPr="000270B7">
        <w:rPr>
          <w:rFonts w:ascii="Arial" w:hAnsi="Arial" w:cs="Arial"/>
          <w:b/>
          <w:bCs/>
          <w:sz w:val="20"/>
          <w:szCs w:val="20"/>
        </w:rPr>
        <w:t>TÍTULO PRIMERO</w:t>
      </w:r>
    </w:p>
    <w:p w14:paraId="1F69606D" w14:textId="77777777" w:rsidR="005052E6" w:rsidRPr="000270B7" w:rsidRDefault="005052E6" w:rsidP="000270B7">
      <w:pPr>
        <w:widowControl w:val="0"/>
        <w:autoSpaceDE w:val="0"/>
        <w:autoSpaceDN w:val="0"/>
        <w:adjustRightInd w:val="0"/>
        <w:spacing w:after="0" w:line="360" w:lineRule="auto"/>
        <w:jc w:val="center"/>
        <w:rPr>
          <w:rFonts w:ascii="Arial" w:hAnsi="Arial" w:cs="Arial"/>
          <w:b/>
          <w:bCs/>
          <w:sz w:val="20"/>
          <w:szCs w:val="20"/>
        </w:rPr>
      </w:pPr>
      <w:r w:rsidRPr="000270B7">
        <w:rPr>
          <w:rFonts w:ascii="Arial" w:hAnsi="Arial" w:cs="Arial"/>
          <w:b/>
          <w:bCs/>
          <w:sz w:val="20"/>
          <w:szCs w:val="20"/>
        </w:rPr>
        <w:t>DISPOSICIONES GENERALES</w:t>
      </w:r>
    </w:p>
    <w:p w14:paraId="28A4E58E" w14:textId="77777777" w:rsidR="005052E6" w:rsidRPr="000270B7" w:rsidRDefault="005052E6" w:rsidP="003D6C87">
      <w:pPr>
        <w:widowControl w:val="0"/>
        <w:autoSpaceDE w:val="0"/>
        <w:autoSpaceDN w:val="0"/>
        <w:adjustRightInd w:val="0"/>
        <w:spacing w:after="0" w:line="240" w:lineRule="auto"/>
        <w:jc w:val="center"/>
        <w:rPr>
          <w:rFonts w:ascii="Arial" w:hAnsi="Arial" w:cs="Arial"/>
          <w:b/>
          <w:bCs/>
          <w:sz w:val="20"/>
          <w:szCs w:val="20"/>
        </w:rPr>
      </w:pPr>
    </w:p>
    <w:p w14:paraId="590735A7" w14:textId="77777777" w:rsidR="005052E6" w:rsidRPr="000270B7" w:rsidRDefault="005052E6" w:rsidP="000270B7">
      <w:pPr>
        <w:widowControl w:val="0"/>
        <w:autoSpaceDE w:val="0"/>
        <w:autoSpaceDN w:val="0"/>
        <w:adjustRightInd w:val="0"/>
        <w:spacing w:after="0" w:line="360" w:lineRule="auto"/>
        <w:jc w:val="center"/>
        <w:rPr>
          <w:rFonts w:ascii="Arial" w:hAnsi="Arial" w:cs="Arial"/>
          <w:sz w:val="20"/>
          <w:szCs w:val="20"/>
        </w:rPr>
      </w:pPr>
      <w:r w:rsidRPr="000270B7">
        <w:rPr>
          <w:rFonts w:ascii="Arial" w:hAnsi="Arial" w:cs="Arial"/>
          <w:b/>
          <w:bCs/>
          <w:sz w:val="20"/>
          <w:szCs w:val="20"/>
        </w:rPr>
        <w:t>CAPÍTULO I</w:t>
      </w:r>
    </w:p>
    <w:p w14:paraId="04A222EF" w14:textId="77777777" w:rsidR="005052E6" w:rsidRPr="000270B7" w:rsidRDefault="005052E6" w:rsidP="000270B7">
      <w:pPr>
        <w:widowControl w:val="0"/>
        <w:autoSpaceDE w:val="0"/>
        <w:autoSpaceDN w:val="0"/>
        <w:adjustRightInd w:val="0"/>
        <w:spacing w:after="0" w:line="360" w:lineRule="auto"/>
        <w:jc w:val="center"/>
        <w:rPr>
          <w:rFonts w:ascii="Arial" w:hAnsi="Arial" w:cs="Arial"/>
          <w:b/>
          <w:bCs/>
          <w:sz w:val="20"/>
          <w:szCs w:val="20"/>
        </w:rPr>
      </w:pPr>
      <w:r w:rsidRPr="000270B7">
        <w:rPr>
          <w:rFonts w:ascii="Arial" w:hAnsi="Arial" w:cs="Arial"/>
          <w:b/>
          <w:bCs/>
          <w:sz w:val="20"/>
          <w:szCs w:val="20"/>
        </w:rPr>
        <w:t xml:space="preserve">Disposiciones preliminares </w:t>
      </w:r>
    </w:p>
    <w:p w14:paraId="6515B1DD" w14:textId="77777777" w:rsidR="005052E6" w:rsidRPr="000270B7" w:rsidRDefault="005052E6" w:rsidP="000270B7">
      <w:pPr>
        <w:widowControl w:val="0"/>
        <w:autoSpaceDE w:val="0"/>
        <w:autoSpaceDN w:val="0"/>
        <w:adjustRightInd w:val="0"/>
        <w:spacing w:after="0" w:line="360" w:lineRule="auto"/>
        <w:jc w:val="both"/>
        <w:rPr>
          <w:rFonts w:ascii="Arial" w:hAnsi="Arial" w:cs="Arial"/>
          <w:b/>
          <w:bCs/>
          <w:sz w:val="20"/>
          <w:szCs w:val="20"/>
        </w:rPr>
      </w:pPr>
    </w:p>
    <w:p w14:paraId="0C5566FF" w14:textId="77777777" w:rsidR="005052E6" w:rsidRDefault="005052E6" w:rsidP="000270B7">
      <w:pPr>
        <w:spacing w:after="0" w:line="360" w:lineRule="auto"/>
        <w:jc w:val="both"/>
        <w:rPr>
          <w:rFonts w:ascii="Arial" w:hAnsi="Arial" w:cs="Arial"/>
          <w:sz w:val="20"/>
          <w:szCs w:val="20"/>
        </w:rPr>
      </w:pPr>
      <w:r w:rsidRPr="000270B7">
        <w:rPr>
          <w:rFonts w:ascii="Arial" w:hAnsi="Arial" w:cs="Arial"/>
          <w:b/>
          <w:sz w:val="20"/>
          <w:szCs w:val="20"/>
        </w:rPr>
        <w:t>Artículo 1.-</w:t>
      </w:r>
      <w:r w:rsidRPr="000270B7">
        <w:rPr>
          <w:rFonts w:ascii="Arial" w:hAnsi="Arial" w:cs="Arial"/>
          <w:sz w:val="20"/>
          <w:szCs w:val="20"/>
        </w:rPr>
        <w:t xml:space="preserve"> Esta ley tiene por objeto establecer las estimaciones de los ingresos que percibirá la Hacienda Pública del municipio de Uayma que permitan el financiamiento de los gastos públicos que se establezcan y autoricen en el presupuesto de egresos del municipio de Uayma, así como en lo dispuesto en los convenios de coordinación y en las leyes en que se fundamenten.</w:t>
      </w:r>
    </w:p>
    <w:p w14:paraId="560264A3" w14:textId="77777777" w:rsidR="000270B7" w:rsidRPr="000270B7" w:rsidRDefault="000270B7" w:rsidP="000270B7">
      <w:pPr>
        <w:spacing w:after="0" w:line="360" w:lineRule="auto"/>
        <w:jc w:val="both"/>
        <w:rPr>
          <w:rFonts w:ascii="Arial" w:hAnsi="Arial" w:cs="Arial"/>
          <w:b/>
          <w:sz w:val="20"/>
          <w:szCs w:val="20"/>
        </w:rPr>
      </w:pPr>
    </w:p>
    <w:p w14:paraId="60036994" w14:textId="77777777" w:rsidR="005052E6" w:rsidRDefault="005052E6" w:rsidP="000270B7">
      <w:pPr>
        <w:spacing w:after="0" w:line="360" w:lineRule="auto"/>
        <w:jc w:val="both"/>
        <w:rPr>
          <w:rFonts w:ascii="Arial" w:hAnsi="Arial" w:cs="Arial"/>
          <w:sz w:val="20"/>
          <w:szCs w:val="20"/>
        </w:rPr>
      </w:pPr>
      <w:r w:rsidRPr="000270B7">
        <w:rPr>
          <w:rFonts w:ascii="Arial" w:hAnsi="Arial" w:cs="Arial"/>
          <w:b/>
          <w:sz w:val="20"/>
          <w:szCs w:val="20"/>
        </w:rPr>
        <w:t>Artículo 2.-</w:t>
      </w:r>
      <w:r w:rsidRPr="000270B7">
        <w:rPr>
          <w:rFonts w:ascii="Arial" w:hAnsi="Arial" w:cs="Arial"/>
          <w:sz w:val="20"/>
          <w:szCs w:val="20"/>
        </w:rPr>
        <w:t xml:space="preserve"> Las personas físicas o morales que, dentro del municipio de Uayma, tuvieran bienes o celebren actos que surtan efectos en su territorio, están obligadas a contribuir para los gastos públicos de la manera que se determina en esta ley, en la Ley de Hacienda del Municipio de Uayma, Yucatán, el Código Fiscal del Estado de Yucatán y en los demás ordenamientos fiscales de carácter federal, estatal y municipal.</w:t>
      </w:r>
    </w:p>
    <w:p w14:paraId="34DB968F" w14:textId="77777777" w:rsidR="000270B7" w:rsidRPr="000270B7" w:rsidRDefault="000270B7" w:rsidP="007951FF">
      <w:pPr>
        <w:spacing w:after="0" w:line="240" w:lineRule="auto"/>
        <w:jc w:val="both"/>
        <w:rPr>
          <w:rFonts w:ascii="Arial" w:hAnsi="Arial" w:cs="Arial"/>
          <w:sz w:val="20"/>
          <w:szCs w:val="20"/>
        </w:rPr>
      </w:pPr>
    </w:p>
    <w:p w14:paraId="68BDE09B" w14:textId="77777777" w:rsidR="005052E6" w:rsidRDefault="005052E6" w:rsidP="000270B7">
      <w:pPr>
        <w:spacing w:after="0" w:line="360" w:lineRule="auto"/>
        <w:jc w:val="both"/>
        <w:rPr>
          <w:rFonts w:ascii="Arial" w:hAnsi="Arial" w:cs="Arial"/>
          <w:sz w:val="20"/>
          <w:szCs w:val="20"/>
        </w:rPr>
      </w:pPr>
      <w:r w:rsidRPr="000270B7">
        <w:rPr>
          <w:rFonts w:ascii="Arial" w:hAnsi="Arial" w:cs="Arial"/>
          <w:sz w:val="20"/>
          <w:szCs w:val="20"/>
        </w:rPr>
        <w:t>La federación, el estado y los municipios, las entidades paraestatales de los tres órdenes de gobierno, así como las personas de derecho público con autonomía derivada de su norma de creación quedan obligados a pagar contribuciones, salvo que las leyes o normas jurídicas fiscales estatales o municipales, los eximan expresamente.</w:t>
      </w:r>
    </w:p>
    <w:p w14:paraId="672BC184" w14:textId="77777777" w:rsidR="000270B7" w:rsidRPr="000270B7" w:rsidRDefault="000270B7" w:rsidP="000270B7">
      <w:pPr>
        <w:spacing w:after="0" w:line="240" w:lineRule="auto"/>
        <w:jc w:val="both"/>
        <w:rPr>
          <w:rFonts w:ascii="Arial" w:hAnsi="Arial" w:cs="Arial"/>
          <w:sz w:val="20"/>
          <w:szCs w:val="20"/>
        </w:rPr>
      </w:pPr>
    </w:p>
    <w:p w14:paraId="5337742A" w14:textId="77777777" w:rsidR="005052E6" w:rsidRPr="000270B7" w:rsidRDefault="005052E6" w:rsidP="000270B7">
      <w:pPr>
        <w:widowControl w:val="0"/>
        <w:autoSpaceDE w:val="0"/>
        <w:autoSpaceDN w:val="0"/>
        <w:adjustRightInd w:val="0"/>
        <w:spacing w:after="0" w:line="360" w:lineRule="auto"/>
        <w:jc w:val="both"/>
        <w:rPr>
          <w:rFonts w:ascii="Arial" w:hAnsi="Arial" w:cs="Arial"/>
          <w:sz w:val="20"/>
          <w:szCs w:val="20"/>
        </w:rPr>
      </w:pPr>
      <w:r w:rsidRPr="000270B7">
        <w:rPr>
          <w:rFonts w:ascii="Arial" w:hAnsi="Arial" w:cs="Arial"/>
          <w:b/>
          <w:bCs/>
          <w:sz w:val="20"/>
          <w:szCs w:val="20"/>
        </w:rPr>
        <w:t xml:space="preserve">Artículo 3.- </w:t>
      </w:r>
      <w:r w:rsidRPr="000270B7">
        <w:rPr>
          <w:rFonts w:ascii="Arial" w:hAnsi="Arial" w:cs="Arial"/>
          <w:sz w:val="20"/>
          <w:szCs w:val="20"/>
        </w:rPr>
        <w:t>Los ingresos que se recauden por los conceptos señalados en esta ley, se destinarán a sufragar los gastos públicos establecidos y autorizados en el Presupuesto de Egresos del Municipio de Uayma, Yucatán, así como en lo dispuesto en los convenios de coordinación y en las Leyes en que se fundamenten.</w:t>
      </w:r>
    </w:p>
    <w:p w14:paraId="14ABCF6E" w14:textId="77777777" w:rsidR="000270B7" w:rsidRDefault="000270B7" w:rsidP="003D6C87">
      <w:pPr>
        <w:widowControl w:val="0"/>
        <w:autoSpaceDE w:val="0"/>
        <w:autoSpaceDN w:val="0"/>
        <w:adjustRightInd w:val="0"/>
        <w:spacing w:after="0" w:line="240" w:lineRule="auto"/>
        <w:jc w:val="center"/>
        <w:rPr>
          <w:rFonts w:ascii="Arial" w:hAnsi="Arial" w:cs="Arial"/>
          <w:b/>
          <w:bCs/>
          <w:sz w:val="20"/>
          <w:szCs w:val="20"/>
        </w:rPr>
      </w:pPr>
    </w:p>
    <w:p w14:paraId="1BE1F38F" w14:textId="77777777" w:rsidR="005052E6" w:rsidRPr="000270B7" w:rsidRDefault="005052E6" w:rsidP="000270B7">
      <w:pPr>
        <w:widowControl w:val="0"/>
        <w:autoSpaceDE w:val="0"/>
        <w:autoSpaceDN w:val="0"/>
        <w:adjustRightInd w:val="0"/>
        <w:spacing w:after="0" w:line="360" w:lineRule="auto"/>
        <w:jc w:val="center"/>
        <w:rPr>
          <w:rFonts w:ascii="Arial" w:hAnsi="Arial" w:cs="Arial"/>
          <w:sz w:val="20"/>
          <w:szCs w:val="20"/>
        </w:rPr>
      </w:pPr>
      <w:r w:rsidRPr="000270B7">
        <w:rPr>
          <w:rFonts w:ascii="Arial" w:hAnsi="Arial" w:cs="Arial"/>
          <w:b/>
          <w:bCs/>
          <w:sz w:val="20"/>
          <w:szCs w:val="20"/>
        </w:rPr>
        <w:t>CAPÍTULO II</w:t>
      </w:r>
    </w:p>
    <w:p w14:paraId="46496EA5" w14:textId="77777777" w:rsidR="005052E6" w:rsidRPr="000270B7" w:rsidRDefault="005052E6" w:rsidP="000270B7">
      <w:pPr>
        <w:widowControl w:val="0"/>
        <w:autoSpaceDE w:val="0"/>
        <w:autoSpaceDN w:val="0"/>
        <w:adjustRightInd w:val="0"/>
        <w:spacing w:after="0" w:line="360" w:lineRule="auto"/>
        <w:jc w:val="center"/>
        <w:rPr>
          <w:rFonts w:ascii="Arial" w:hAnsi="Arial" w:cs="Arial"/>
          <w:b/>
          <w:bCs/>
          <w:sz w:val="20"/>
          <w:szCs w:val="20"/>
        </w:rPr>
      </w:pPr>
      <w:r w:rsidRPr="000270B7">
        <w:rPr>
          <w:rFonts w:ascii="Arial" w:hAnsi="Arial" w:cs="Arial"/>
          <w:b/>
          <w:bCs/>
          <w:sz w:val="20"/>
          <w:szCs w:val="20"/>
        </w:rPr>
        <w:t xml:space="preserve">Conceptos de Ingresos y sus estimaciones </w:t>
      </w:r>
    </w:p>
    <w:p w14:paraId="0A26848A" w14:textId="77777777" w:rsidR="005052E6" w:rsidRPr="000270B7" w:rsidRDefault="005052E6" w:rsidP="003D6C87">
      <w:pPr>
        <w:widowControl w:val="0"/>
        <w:autoSpaceDE w:val="0"/>
        <w:autoSpaceDN w:val="0"/>
        <w:adjustRightInd w:val="0"/>
        <w:spacing w:after="0" w:line="240" w:lineRule="auto"/>
        <w:jc w:val="both"/>
        <w:rPr>
          <w:rFonts w:ascii="Arial" w:hAnsi="Arial" w:cs="Arial"/>
          <w:sz w:val="20"/>
          <w:szCs w:val="20"/>
        </w:rPr>
      </w:pPr>
    </w:p>
    <w:p w14:paraId="02B75863" w14:textId="77777777" w:rsidR="005052E6" w:rsidRDefault="005052E6" w:rsidP="000270B7">
      <w:pPr>
        <w:widowControl w:val="0"/>
        <w:autoSpaceDE w:val="0"/>
        <w:autoSpaceDN w:val="0"/>
        <w:adjustRightInd w:val="0"/>
        <w:spacing w:after="0" w:line="360" w:lineRule="auto"/>
        <w:jc w:val="both"/>
        <w:rPr>
          <w:rFonts w:ascii="Arial" w:hAnsi="Arial" w:cs="Arial"/>
          <w:sz w:val="20"/>
          <w:szCs w:val="20"/>
        </w:rPr>
      </w:pPr>
      <w:r w:rsidRPr="000270B7">
        <w:rPr>
          <w:rFonts w:ascii="Arial" w:hAnsi="Arial" w:cs="Arial"/>
          <w:b/>
          <w:bCs/>
          <w:sz w:val="20"/>
          <w:szCs w:val="20"/>
        </w:rPr>
        <w:t xml:space="preserve">Artículo 4.- </w:t>
      </w:r>
      <w:r w:rsidRPr="000270B7">
        <w:rPr>
          <w:rFonts w:ascii="Arial" w:hAnsi="Arial" w:cs="Arial"/>
          <w:bCs/>
          <w:sz w:val="20"/>
          <w:szCs w:val="20"/>
        </w:rPr>
        <w:t>Los</w:t>
      </w:r>
      <w:r w:rsidRPr="000270B7">
        <w:rPr>
          <w:rFonts w:ascii="Arial" w:hAnsi="Arial" w:cs="Arial"/>
          <w:sz w:val="20"/>
          <w:szCs w:val="20"/>
        </w:rPr>
        <w:t xml:space="preserve"> conceptos por los que la Hacienda Pública del Municipio de Uayma, Yucatán percibirá ingresos, serán los siguientes:</w:t>
      </w:r>
    </w:p>
    <w:p w14:paraId="2D8C3E51" w14:textId="7CCD4C16" w:rsidR="005052E6" w:rsidRPr="000270B7" w:rsidRDefault="005052E6" w:rsidP="000270B7">
      <w:pPr>
        <w:pStyle w:val="Prrafodelista"/>
        <w:widowControl w:val="0"/>
        <w:numPr>
          <w:ilvl w:val="0"/>
          <w:numId w:val="27"/>
        </w:numPr>
        <w:autoSpaceDE w:val="0"/>
        <w:autoSpaceDN w:val="0"/>
        <w:adjustRightInd w:val="0"/>
        <w:spacing w:after="0" w:line="360" w:lineRule="auto"/>
        <w:jc w:val="both"/>
        <w:rPr>
          <w:rFonts w:ascii="Arial" w:hAnsi="Arial" w:cs="Arial"/>
          <w:sz w:val="20"/>
          <w:szCs w:val="20"/>
        </w:rPr>
      </w:pPr>
      <w:r w:rsidRPr="000270B7">
        <w:rPr>
          <w:rFonts w:ascii="Arial" w:hAnsi="Arial" w:cs="Arial"/>
          <w:sz w:val="20"/>
          <w:szCs w:val="20"/>
        </w:rPr>
        <w:lastRenderedPageBreak/>
        <w:t>Impuestos;</w:t>
      </w:r>
    </w:p>
    <w:p w14:paraId="783F7626" w14:textId="71C1AE4A" w:rsidR="005052E6" w:rsidRPr="000270B7" w:rsidRDefault="005052E6" w:rsidP="000270B7">
      <w:pPr>
        <w:pStyle w:val="Prrafodelista"/>
        <w:widowControl w:val="0"/>
        <w:numPr>
          <w:ilvl w:val="0"/>
          <w:numId w:val="27"/>
        </w:numPr>
        <w:autoSpaceDE w:val="0"/>
        <w:autoSpaceDN w:val="0"/>
        <w:adjustRightInd w:val="0"/>
        <w:spacing w:after="0" w:line="360" w:lineRule="auto"/>
        <w:jc w:val="both"/>
        <w:rPr>
          <w:rFonts w:ascii="Arial" w:hAnsi="Arial" w:cs="Arial"/>
          <w:sz w:val="20"/>
          <w:szCs w:val="20"/>
        </w:rPr>
      </w:pPr>
      <w:r w:rsidRPr="000270B7">
        <w:rPr>
          <w:rFonts w:ascii="Arial" w:hAnsi="Arial" w:cs="Arial"/>
          <w:sz w:val="20"/>
          <w:szCs w:val="20"/>
        </w:rPr>
        <w:t>Derechos;</w:t>
      </w:r>
    </w:p>
    <w:p w14:paraId="35A49002" w14:textId="6AECD10A" w:rsidR="005052E6" w:rsidRPr="000270B7" w:rsidRDefault="005052E6" w:rsidP="000270B7">
      <w:pPr>
        <w:pStyle w:val="Prrafodelista"/>
        <w:widowControl w:val="0"/>
        <w:numPr>
          <w:ilvl w:val="0"/>
          <w:numId w:val="27"/>
        </w:numPr>
        <w:autoSpaceDE w:val="0"/>
        <w:autoSpaceDN w:val="0"/>
        <w:adjustRightInd w:val="0"/>
        <w:spacing w:after="0" w:line="360" w:lineRule="auto"/>
        <w:jc w:val="both"/>
        <w:rPr>
          <w:rFonts w:ascii="Arial" w:hAnsi="Arial" w:cs="Arial"/>
          <w:sz w:val="20"/>
          <w:szCs w:val="20"/>
        </w:rPr>
      </w:pPr>
      <w:r w:rsidRPr="000270B7">
        <w:rPr>
          <w:rFonts w:ascii="Arial" w:hAnsi="Arial" w:cs="Arial"/>
          <w:sz w:val="20"/>
          <w:szCs w:val="20"/>
        </w:rPr>
        <w:t>Contribuciones de Mejoras;</w:t>
      </w:r>
    </w:p>
    <w:p w14:paraId="05356E7A" w14:textId="1A1C5FF3" w:rsidR="005052E6" w:rsidRPr="000270B7" w:rsidRDefault="005052E6" w:rsidP="000270B7">
      <w:pPr>
        <w:pStyle w:val="Prrafodelista"/>
        <w:widowControl w:val="0"/>
        <w:numPr>
          <w:ilvl w:val="0"/>
          <w:numId w:val="27"/>
        </w:numPr>
        <w:autoSpaceDE w:val="0"/>
        <w:autoSpaceDN w:val="0"/>
        <w:adjustRightInd w:val="0"/>
        <w:spacing w:after="0" w:line="360" w:lineRule="auto"/>
        <w:jc w:val="both"/>
        <w:rPr>
          <w:rFonts w:ascii="Arial" w:hAnsi="Arial" w:cs="Arial"/>
          <w:sz w:val="20"/>
          <w:szCs w:val="20"/>
        </w:rPr>
      </w:pPr>
      <w:r w:rsidRPr="000270B7">
        <w:rPr>
          <w:rFonts w:ascii="Arial" w:hAnsi="Arial" w:cs="Arial"/>
          <w:sz w:val="20"/>
          <w:szCs w:val="20"/>
        </w:rPr>
        <w:t>Productos;</w:t>
      </w:r>
    </w:p>
    <w:p w14:paraId="6DDBF850" w14:textId="4D99B5BC" w:rsidR="005052E6" w:rsidRPr="000270B7" w:rsidRDefault="005052E6" w:rsidP="000270B7">
      <w:pPr>
        <w:pStyle w:val="Prrafodelista"/>
        <w:widowControl w:val="0"/>
        <w:numPr>
          <w:ilvl w:val="0"/>
          <w:numId w:val="27"/>
        </w:numPr>
        <w:autoSpaceDE w:val="0"/>
        <w:autoSpaceDN w:val="0"/>
        <w:adjustRightInd w:val="0"/>
        <w:spacing w:after="0" w:line="360" w:lineRule="auto"/>
        <w:jc w:val="both"/>
        <w:rPr>
          <w:rFonts w:ascii="Arial" w:hAnsi="Arial" w:cs="Arial"/>
          <w:sz w:val="20"/>
          <w:szCs w:val="20"/>
        </w:rPr>
      </w:pPr>
      <w:r w:rsidRPr="000270B7">
        <w:rPr>
          <w:rFonts w:ascii="Arial" w:hAnsi="Arial" w:cs="Arial"/>
          <w:sz w:val="20"/>
          <w:szCs w:val="20"/>
        </w:rPr>
        <w:t>Aprovechamientos;</w:t>
      </w:r>
    </w:p>
    <w:p w14:paraId="2AD20588" w14:textId="1CDDB994" w:rsidR="005052E6" w:rsidRPr="000270B7" w:rsidRDefault="005052E6" w:rsidP="000270B7">
      <w:pPr>
        <w:pStyle w:val="Prrafodelista"/>
        <w:widowControl w:val="0"/>
        <w:numPr>
          <w:ilvl w:val="0"/>
          <w:numId w:val="27"/>
        </w:numPr>
        <w:autoSpaceDE w:val="0"/>
        <w:autoSpaceDN w:val="0"/>
        <w:adjustRightInd w:val="0"/>
        <w:spacing w:after="0" w:line="360" w:lineRule="auto"/>
        <w:jc w:val="both"/>
        <w:rPr>
          <w:rFonts w:ascii="Arial" w:hAnsi="Arial" w:cs="Arial"/>
          <w:sz w:val="20"/>
          <w:szCs w:val="20"/>
        </w:rPr>
      </w:pPr>
      <w:r w:rsidRPr="000270B7">
        <w:rPr>
          <w:rFonts w:ascii="Arial" w:hAnsi="Arial" w:cs="Arial"/>
          <w:sz w:val="20"/>
          <w:szCs w:val="20"/>
        </w:rPr>
        <w:t>Participaciones;</w:t>
      </w:r>
    </w:p>
    <w:p w14:paraId="562AFE9B" w14:textId="012512CC" w:rsidR="005052E6" w:rsidRPr="000270B7" w:rsidRDefault="005052E6" w:rsidP="000270B7">
      <w:pPr>
        <w:pStyle w:val="Prrafodelista"/>
        <w:widowControl w:val="0"/>
        <w:numPr>
          <w:ilvl w:val="0"/>
          <w:numId w:val="27"/>
        </w:numPr>
        <w:autoSpaceDE w:val="0"/>
        <w:autoSpaceDN w:val="0"/>
        <w:adjustRightInd w:val="0"/>
        <w:spacing w:after="0" w:line="360" w:lineRule="auto"/>
        <w:jc w:val="both"/>
        <w:rPr>
          <w:rFonts w:ascii="Arial" w:hAnsi="Arial" w:cs="Arial"/>
          <w:sz w:val="20"/>
          <w:szCs w:val="20"/>
        </w:rPr>
      </w:pPr>
      <w:r w:rsidRPr="000270B7">
        <w:rPr>
          <w:rFonts w:ascii="Arial" w:hAnsi="Arial" w:cs="Arial"/>
          <w:sz w:val="20"/>
          <w:szCs w:val="20"/>
        </w:rPr>
        <w:t>Aportaciones, y</w:t>
      </w:r>
    </w:p>
    <w:p w14:paraId="4A767618" w14:textId="064EE026" w:rsidR="005052E6" w:rsidRPr="000270B7" w:rsidRDefault="005052E6" w:rsidP="000270B7">
      <w:pPr>
        <w:pStyle w:val="Prrafodelista"/>
        <w:widowControl w:val="0"/>
        <w:numPr>
          <w:ilvl w:val="0"/>
          <w:numId w:val="27"/>
        </w:numPr>
        <w:autoSpaceDE w:val="0"/>
        <w:autoSpaceDN w:val="0"/>
        <w:adjustRightInd w:val="0"/>
        <w:spacing w:after="0" w:line="360" w:lineRule="auto"/>
        <w:jc w:val="both"/>
        <w:rPr>
          <w:rFonts w:ascii="Arial" w:hAnsi="Arial" w:cs="Arial"/>
          <w:sz w:val="20"/>
          <w:szCs w:val="20"/>
        </w:rPr>
      </w:pPr>
      <w:r w:rsidRPr="000270B7">
        <w:rPr>
          <w:rFonts w:ascii="Arial" w:hAnsi="Arial" w:cs="Arial"/>
          <w:sz w:val="20"/>
          <w:szCs w:val="20"/>
        </w:rPr>
        <w:t>Ingresos Extraordinarios.</w:t>
      </w:r>
    </w:p>
    <w:p w14:paraId="3D9D653D" w14:textId="77777777" w:rsidR="005052E6" w:rsidRPr="000270B7" w:rsidRDefault="005052E6" w:rsidP="000270B7">
      <w:pPr>
        <w:widowControl w:val="0"/>
        <w:autoSpaceDE w:val="0"/>
        <w:autoSpaceDN w:val="0"/>
        <w:adjustRightInd w:val="0"/>
        <w:spacing w:after="0" w:line="360" w:lineRule="auto"/>
        <w:jc w:val="both"/>
        <w:rPr>
          <w:rFonts w:ascii="Arial" w:hAnsi="Arial" w:cs="Arial"/>
          <w:sz w:val="20"/>
          <w:szCs w:val="20"/>
        </w:rPr>
      </w:pPr>
    </w:p>
    <w:p w14:paraId="5A41ABED" w14:textId="64812A44" w:rsidR="005052E6" w:rsidRPr="000270B7" w:rsidRDefault="005052E6" w:rsidP="000270B7">
      <w:pPr>
        <w:spacing w:after="0" w:line="360" w:lineRule="auto"/>
        <w:jc w:val="both"/>
        <w:rPr>
          <w:rFonts w:ascii="Arial" w:hAnsi="Arial" w:cs="Arial"/>
          <w:sz w:val="20"/>
          <w:szCs w:val="20"/>
        </w:rPr>
      </w:pPr>
      <w:r w:rsidRPr="003D6C87">
        <w:rPr>
          <w:rFonts w:ascii="Arial" w:hAnsi="Arial" w:cs="Arial"/>
          <w:b/>
          <w:sz w:val="20"/>
          <w:szCs w:val="20"/>
        </w:rPr>
        <w:t xml:space="preserve">Artículo </w:t>
      </w:r>
      <w:r w:rsidR="003D6C87">
        <w:rPr>
          <w:rFonts w:ascii="Arial" w:hAnsi="Arial" w:cs="Arial"/>
          <w:b/>
          <w:sz w:val="20"/>
          <w:szCs w:val="20"/>
        </w:rPr>
        <w:t>5</w:t>
      </w:r>
      <w:r w:rsidRPr="003D6C87">
        <w:rPr>
          <w:rFonts w:ascii="Arial" w:hAnsi="Arial" w:cs="Arial"/>
          <w:b/>
          <w:sz w:val="20"/>
          <w:szCs w:val="20"/>
        </w:rPr>
        <w:t>.-</w:t>
      </w:r>
      <w:r w:rsidRPr="000270B7">
        <w:rPr>
          <w:rFonts w:ascii="Arial" w:hAnsi="Arial" w:cs="Arial"/>
          <w:sz w:val="20"/>
          <w:szCs w:val="20"/>
        </w:rPr>
        <w:t xml:space="preserve"> El total de ingresos para el ejercicio fiscal</w:t>
      </w:r>
      <w:r w:rsidR="000270B7">
        <w:rPr>
          <w:rFonts w:ascii="Arial" w:hAnsi="Arial" w:cs="Arial"/>
          <w:sz w:val="20"/>
          <w:szCs w:val="20"/>
        </w:rPr>
        <w:t xml:space="preserve"> 2024 será de $ 80’</w:t>
      </w:r>
      <w:r w:rsidRPr="000270B7">
        <w:rPr>
          <w:rFonts w:ascii="Arial" w:hAnsi="Arial" w:cs="Arial"/>
          <w:sz w:val="20"/>
          <w:szCs w:val="20"/>
        </w:rPr>
        <w:t>499,064.80</w:t>
      </w:r>
    </w:p>
    <w:p w14:paraId="1AF9C296" w14:textId="77777777" w:rsidR="000270B7" w:rsidRDefault="000270B7" w:rsidP="000270B7">
      <w:pPr>
        <w:spacing w:after="0" w:line="360" w:lineRule="auto"/>
        <w:jc w:val="both"/>
        <w:rPr>
          <w:rFonts w:ascii="Arial" w:hAnsi="Arial" w:cs="Arial"/>
          <w:b/>
          <w:sz w:val="20"/>
          <w:szCs w:val="20"/>
        </w:rPr>
      </w:pPr>
    </w:p>
    <w:p w14:paraId="1FF4CE4A" w14:textId="7E420A4C" w:rsidR="005052E6" w:rsidRDefault="005052E6" w:rsidP="000270B7">
      <w:pPr>
        <w:spacing w:after="0" w:line="360" w:lineRule="auto"/>
        <w:jc w:val="both"/>
        <w:rPr>
          <w:rFonts w:ascii="Arial" w:hAnsi="Arial" w:cs="Arial"/>
          <w:sz w:val="20"/>
          <w:szCs w:val="20"/>
        </w:rPr>
      </w:pPr>
      <w:r w:rsidRPr="000270B7">
        <w:rPr>
          <w:rFonts w:ascii="Arial" w:hAnsi="Arial" w:cs="Arial"/>
          <w:b/>
          <w:sz w:val="20"/>
          <w:szCs w:val="20"/>
        </w:rPr>
        <w:t xml:space="preserve">Artículo </w:t>
      </w:r>
      <w:r w:rsidR="003D6C87">
        <w:rPr>
          <w:rFonts w:ascii="Arial" w:hAnsi="Arial" w:cs="Arial"/>
          <w:b/>
          <w:sz w:val="20"/>
          <w:szCs w:val="20"/>
        </w:rPr>
        <w:t>6</w:t>
      </w:r>
      <w:r w:rsidRPr="000270B7">
        <w:rPr>
          <w:rFonts w:ascii="Arial" w:hAnsi="Arial" w:cs="Arial"/>
          <w:b/>
          <w:sz w:val="20"/>
          <w:szCs w:val="20"/>
        </w:rPr>
        <w:t>.-</w:t>
      </w:r>
      <w:r w:rsidRPr="000270B7">
        <w:rPr>
          <w:rFonts w:ascii="Arial" w:hAnsi="Arial" w:cs="Arial"/>
          <w:sz w:val="20"/>
          <w:szCs w:val="20"/>
        </w:rPr>
        <w:t xml:space="preserve"> Los ingresos que el Municipio percibirá durante el ejercicio fiscal 2024 por concepto de impuestos serán los provenientes de los rubros, tipos y en las cantidades estimadas a continuación:</w:t>
      </w:r>
    </w:p>
    <w:p w14:paraId="29D98C83" w14:textId="77777777" w:rsidR="000270B7" w:rsidRPr="000270B7" w:rsidRDefault="000270B7" w:rsidP="000270B7">
      <w:pPr>
        <w:spacing w:after="0" w:line="360" w:lineRule="auto"/>
        <w:jc w:val="both"/>
        <w:rPr>
          <w:rFonts w:ascii="Arial" w:hAnsi="Arial" w:cs="Arial"/>
          <w:sz w:val="20"/>
          <w:szCs w:val="20"/>
        </w:rPr>
      </w:pPr>
    </w:p>
    <w:tbl>
      <w:tblPr>
        <w:tblW w:w="9113" w:type="dxa"/>
        <w:jc w:val="center"/>
        <w:tblCellMar>
          <w:left w:w="70" w:type="dxa"/>
          <w:right w:w="70" w:type="dxa"/>
        </w:tblCellMar>
        <w:tblLook w:val="04A0" w:firstRow="1" w:lastRow="0" w:firstColumn="1" w:lastColumn="0" w:noHBand="0" w:noVBand="1"/>
      </w:tblPr>
      <w:tblGrid>
        <w:gridCol w:w="7225"/>
        <w:gridCol w:w="293"/>
        <w:gridCol w:w="1595"/>
      </w:tblGrid>
      <w:tr w:rsidR="000270B7" w:rsidRPr="003D6C87" w14:paraId="0D211CB8" w14:textId="77777777" w:rsidTr="003D6C87">
        <w:trPr>
          <w:trHeight w:val="300"/>
          <w:jc w:val="center"/>
        </w:trPr>
        <w:tc>
          <w:tcPr>
            <w:tcW w:w="7225" w:type="dxa"/>
            <w:tcBorders>
              <w:top w:val="single" w:sz="4" w:space="0" w:color="auto"/>
              <w:left w:val="single" w:sz="4" w:space="0" w:color="auto"/>
              <w:bottom w:val="single" w:sz="4" w:space="0" w:color="auto"/>
              <w:right w:val="nil"/>
            </w:tcBorders>
            <w:shd w:val="clear" w:color="000000" w:fill="D9D9D9"/>
            <w:vAlign w:val="center"/>
            <w:hideMark/>
          </w:tcPr>
          <w:p w14:paraId="0F1A58EB" w14:textId="77777777" w:rsidR="000270B7" w:rsidRPr="000270B7" w:rsidRDefault="000270B7" w:rsidP="000270B7">
            <w:pPr>
              <w:spacing w:after="0" w:line="360" w:lineRule="auto"/>
              <w:jc w:val="both"/>
              <w:rPr>
                <w:rFonts w:ascii="Arial" w:hAnsi="Arial" w:cs="Arial"/>
                <w:b/>
                <w:bCs/>
                <w:color w:val="000000"/>
                <w:sz w:val="20"/>
                <w:szCs w:val="20"/>
                <w:lang w:eastAsia="es-MX"/>
              </w:rPr>
            </w:pPr>
            <w:r w:rsidRPr="000270B7">
              <w:rPr>
                <w:rFonts w:ascii="Arial" w:hAnsi="Arial" w:cs="Arial"/>
                <w:b/>
                <w:bCs/>
                <w:color w:val="000000"/>
                <w:sz w:val="20"/>
                <w:szCs w:val="20"/>
                <w:lang w:eastAsia="es-MX"/>
              </w:rPr>
              <w:t>Impuestos</w:t>
            </w:r>
          </w:p>
        </w:tc>
        <w:tc>
          <w:tcPr>
            <w:tcW w:w="293" w:type="dxa"/>
            <w:tcBorders>
              <w:top w:val="single" w:sz="4" w:space="0" w:color="auto"/>
              <w:left w:val="single" w:sz="4" w:space="0" w:color="auto"/>
              <w:bottom w:val="single" w:sz="4" w:space="0" w:color="auto"/>
            </w:tcBorders>
            <w:shd w:val="clear" w:color="000000" w:fill="D9D9D9"/>
          </w:tcPr>
          <w:p w14:paraId="56FE4094" w14:textId="7089D370" w:rsidR="000270B7" w:rsidRPr="000270B7" w:rsidRDefault="000270B7" w:rsidP="000270B7">
            <w:pPr>
              <w:spacing w:after="0" w:line="360" w:lineRule="auto"/>
              <w:jc w:val="right"/>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1595" w:type="dxa"/>
            <w:tcBorders>
              <w:top w:val="single" w:sz="4" w:space="0" w:color="auto"/>
              <w:left w:val="nil"/>
              <w:bottom w:val="single" w:sz="4" w:space="0" w:color="auto"/>
              <w:right w:val="single" w:sz="4" w:space="0" w:color="auto"/>
            </w:tcBorders>
            <w:shd w:val="clear" w:color="000000" w:fill="D9D9D9"/>
            <w:vAlign w:val="center"/>
            <w:hideMark/>
          </w:tcPr>
          <w:p w14:paraId="00D1D691" w14:textId="456B360C" w:rsidR="000270B7" w:rsidRPr="003D6C87" w:rsidRDefault="00F30377" w:rsidP="000270B7">
            <w:pPr>
              <w:spacing w:after="0" w:line="360" w:lineRule="auto"/>
              <w:jc w:val="right"/>
              <w:rPr>
                <w:rFonts w:ascii="Arial" w:hAnsi="Arial" w:cs="Arial"/>
                <w:b/>
                <w:bCs/>
                <w:color w:val="000000"/>
                <w:sz w:val="20"/>
                <w:szCs w:val="20"/>
                <w:highlight w:val="yellow"/>
                <w:lang w:eastAsia="es-MX"/>
              </w:rPr>
            </w:pPr>
            <w:r w:rsidRPr="00F30377">
              <w:rPr>
                <w:rFonts w:ascii="Arial" w:hAnsi="Arial" w:cs="Arial"/>
                <w:b/>
                <w:bCs/>
                <w:color w:val="000000"/>
                <w:sz w:val="20"/>
                <w:szCs w:val="20"/>
                <w:lang w:eastAsia="es-MX"/>
              </w:rPr>
              <w:t>292</w:t>
            </w:r>
            <w:r w:rsidR="000270B7" w:rsidRPr="00F30377">
              <w:rPr>
                <w:rFonts w:ascii="Arial" w:hAnsi="Arial" w:cs="Arial"/>
                <w:b/>
                <w:bCs/>
                <w:color w:val="000000"/>
                <w:sz w:val="20"/>
                <w:szCs w:val="20"/>
                <w:lang w:eastAsia="es-MX"/>
              </w:rPr>
              <w:t>,911.00</w:t>
            </w:r>
          </w:p>
        </w:tc>
      </w:tr>
      <w:tr w:rsidR="000270B7" w:rsidRPr="000270B7" w14:paraId="14C742C8" w14:textId="77777777" w:rsidTr="003D6C87">
        <w:trPr>
          <w:trHeight w:val="300"/>
          <w:jc w:val="center"/>
        </w:trPr>
        <w:tc>
          <w:tcPr>
            <w:tcW w:w="7225" w:type="dxa"/>
            <w:tcBorders>
              <w:top w:val="nil"/>
              <w:left w:val="single" w:sz="4" w:space="0" w:color="auto"/>
              <w:bottom w:val="single" w:sz="4" w:space="0" w:color="auto"/>
              <w:right w:val="nil"/>
            </w:tcBorders>
            <w:shd w:val="clear" w:color="auto" w:fill="auto"/>
            <w:vAlign w:val="center"/>
            <w:hideMark/>
          </w:tcPr>
          <w:p w14:paraId="4A57807B" w14:textId="77777777" w:rsidR="000270B7" w:rsidRPr="000270B7" w:rsidRDefault="000270B7" w:rsidP="000270B7">
            <w:pPr>
              <w:spacing w:after="0" w:line="360" w:lineRule="auto"/>
              <w:ind w:firstLineChars="200" w:firstLine="400"/>
              <w:rPr>
                <w:rFonts w:ascii="Arial" w:hAnsi="Arial" w:cs="Arial"/>
                <w:b/>
                <w:bCs/>
                <w:color w:val="000000"/>
                <w:sz w:val="20"/>
                <w:szCs w:val="20"/>
                <w:lang w:eastAsia="es-MX"/>
              </w:rPr>
            </w:pPr>
            <w:r w:rsidRPr="000270B7">
              <w:rPr>
                <w:rFonts w:ascii="Arial" w:hAnsi="Arial" w:cs="Arial"/>
                <w:b/>
                <w:bCs/>
                <w:color w:val="000000"/>
                <w:sz w:val="20"/>
                <w:szCs w:val="20"/>
                <w:lang w:eastAsia="es-MX"/>
              </w:rPr>
              <w:t>Impuestos sobre los ingresos</w:t>
            </w:r>
          </w:p>
        </w:tc>
        <w:tc>
          <w:tcPr>
            <w:tcW w:w="293" w:type="dxa"/>
            <w:tcBorders>
              <w:top w:val="single" w:sz="4" w:space="0" w:color="auto"/>
              <w:left w:val="single" w:sz="4" w:space="0" w:color="auto"/>
              <w:bottom w:val="single" w:sz="4" w:space="0" w:color="auto"/>
            </w:tcBorders>
            <w:shd w:val="clear" w:color="auto" w:fill="auto"/>
          </w:tcPr>
          <w:p w14:paraId="6EE9FE68" w14:textId="2898CC14" w:rsidR="000270B7" w:rsidRPr="000270B7" w:rsidRDefault="000270B7" w:rsidP="000270B7">
            <w:pPr>
              <w:spacing w:after="0" w:line="360" w:lineRule="auto"/>
              <w:jc w:val="right"/>
              <w:rPr>
                <w:rFonts w:ascii="Arial" w:hAnsi="Arial" w:cs="Arial"/>
                <w:b/>
                <w:bCs/>
                <w:color w:val="000000"/>
                <w:sz w:val="20"/>
                <w:szCs w:val="20"/>
                <w:lang w:eastAsia="es-MX"/>
              </w:rPr>
            </w:pPr>
            <w:r w:rsidRPr="007A0F2F">
              <w:rPr>
                <w:rFonts w:ascii="Arial" w:hAnsi="Arial" w:cs="Arial"/>
                <w:b/>
                <w:bCs/>
                <w:color w:val="000000"/>
                <w:sz w:val="20"/>
                <w:szCs w:val="20"/>
                <w:lang w:eastAsia="es-MX"/>
              </w:rPr>
              <w:t>$</w:t>
            </w:r>
          </w:p>
        </w:tc>
        <w:tc>
          <w:tcPr>
            <w:tcW w:w="1595" w:type="dxa"/>
            <w:tcBorders>
              <w:top w:val="nil"/>
              <w:left w:val="nil"/>
              <w:bottom w:val="single" w:sz="4" w:space="0" w:color="auto"/>
              <w:right w:val="single" w:sz="4" w:space="0" w:color="auto"/>
            </w:tcBorders>
            <w:shd w:val="clear" w:color="auto" w:fill="auto"/>
            <w:vAlign w:val="center"/>
            <w:hideMark/>
          </w:tcPr>
          <w:p w14:paraId="19E8D886" w14:textId="730055D7" w:rsidR="000270B7" w:rsidRPr="000270B7" w:rsidRDefault="000270B7" w:rsidP="000270B7">
            <w:pPr>
              <w:spacing w:after="0" w:line="360" w:lineRule="auto"/>
              <w:jc w:val="right"/>
              <w:rPr>
                <w:rFonts w:ascii="Arial" w:hAnsi="Arial" w:cs="Arial"/>
                <w:b/>
                <w:bCs/>
                <w:color w:val="000000"/>
                <w:sz w:val="20"/>
                <w:szCs w:val="20"/>
                <w:lang w:eastAsia="es-MX"/>
              </w:rPr>
            </w:pPr>
            <w:r w:rsidRPr="000270B7">
              <w:rPr>
                <w:rFonts w:ascii="Arial" w:hAnsi="Arial" w:cs="Arial"/>
                <w:b/>
                <w:bCs/>
                <w:color w:val="000000"/>
                <w:sz w:val="20"/>
                <w:szCs w:val="20"/>
                <w:lang w:eastAsia="es-MX"/>
              </w:rPr>
              <w:t>53,364.00</w:t>
            </w:r>
          </w:p>
        </w:tc>
      </w:tr>
      <w:tr w:rsidR="000270B7" w:rsidRPr="000270B7" w14:paraId="1C97B37B" w14:textId="77777777" w:rsidTr="003D6C87">
        <w:trPr>
          <w:trHeight w:val="300"/>
          <w:jc w:val="center"/>
        </w:trPr>
        <w:tc>
          <w:tcPr>
            <w:tcW w:w="7225" w:type="dxa"/>
            <w:tcBorders>
              <w:top w:val="nil"/>
              <w:left w:val="single" w:sz="4" w:space="0" w:color="auto"/>
              <w:bottom w:val="single" w:sz="4" w:space="0" w:color="auto"/>
              <w:right w:val="nil"/>
            </w:tcBorders>
            <w:shd w:val="clear" w:color="auto" w:fill="auto"/>
            <w:vAlign w:val="center"/>
            <w:hideMark/>
          </w:tcPr>
          <w:p w14:paraId="3B59ABAD" w14:textId="77777777" w:rsidR="000270B7" w:rsidRPr="003D6C87" w:rsidRDefault="000270B7" w:rsidP="000270B7">
            <w:pPr>
              <w:spacing w:after="0" w:line="360" w:lineRule="auto"/>
              <w:ind w:firstLineChars="400" w:firstLine="800"/>
              <w:rPr>
                <w:rFonts w:ascii="Arial" w:hAnsi="Arial" w:cs="Arial"/>
                <w:color w:val="000000"/>
                <w:sz w:val="20"/>
                <w:szCs w:val="20"/>
                <w:lang w:eastAsia="es-MX"/>
              </w:rPr>
            </w:pPr>
            <w:r w:rsidRPr="003D6C87">
              <w:rPr>
                <w:rFonts w:ascii="Arial" w:hAnsi="Arial" w:cs="Arial"/>
                <w:color w:val="000000"/>
                <w:sz w:val="20"/>
                <w:szCs w:val="20"/>
                <w:lang w:eastAsia="es-MX"/>
              </w:rPr>
              <w:t>&gt; Impuesto sobre Espectáculos y Diversiones Públicas</w:t>
            </w:r>
          </w:p>
        </w:tc>
        <w:tc>
          <w:tcPr>
            <w:tcW w:w="293" w:type="dxa"/>
            <w:tcBorders>
              <w:top w:val="single" w:sz="4" w:space="0" w:color="auto"/>
              <w:left w:val="single" w:sz="4" w:space="0" w:color="auto"/>
              <w:bottom w:val="single" w:sz="4" w:space="0" w:color="auto"/>
            </w:tcBorders>
            <w:shd w:val="clear" w:color="auto" w:fill="auto"/>
          </w:tcPr>
          <w:p w14:paraId="0884403B" w14:textId="08D9DFD4" w:rsidR="000270B7" w:rsidRPr="003D6C87" w:rsidRDefault="000270B7" w:rsidP="000270B7">
            <w:pPr>
              <w:spacing w:after="0" w:line="360" w:lineRule="auto"/>
              <w:jc w:val="right"/>
              <w:rPr>
                <w:rFonts w:ascii="Arial" w:hAnsi="Arial" w:cs="Arial"/>
                <w:color w:val="000000"/>
                <w:sz w:val="20"/>
                <w:szCs w:val="20"/>
                <w:lang w:eastAsia="es-MX"/>
              </w:rPr>
            </w:pPr>
            <w:r w:rsidRPr="003D6C87">
              <w:rPr>
                <w:rFonts w:ascii="Arial" w:hAnsi="Arial" w:cs="Arial"/>
                <w:color w:val="000000"/>
                <w:sz w:val="20"/>
                <w:szCs w:val="20"/>
                <w:lang w:eastAsia="es-MX"/>
              </w:rPr>
              <w:t>$</w:t>
            </w:r>
          </w:p>
        </w:tc>
        <w:tc>
          <w:tcPr>
            <w:tcW w:w="1595" w:type="dxa"/>
            <w:tcBorders>
              <w:top w:val="nil"/>
              <w:left w:val="nil"/>
              <w:bottom w:val="single" w:sz="4" w:space="0" w:color="auto"/>
              <w:right w:val="single" w:sz="4" w:space="0" w:color="auto"/>
            </w:tcBorders>
            <w:shd w:val="clear" w:color="auto" w:fill="auto"/>
            <w:vAlign w:val="center"/>
            <w:hideMark/>
          </w:tcPr>
          <w:p w14:paraId="7A1BEE73" w14:textId="21D1CBCD" w:rsidR="000270B7" w:rsidRPr="003D6C87" w:rsidRDefault="000270B7" w:rsidP="000270B7">
            <w:pPr>
              <w:spacing w:after="0" w:line="360" w:lineRule="auto"/>
              <w:jc w:val="right"/>
              <w:rPr>
                <w:rFonts w:ascii="Arial" w:hAnsi="Arial" w:cs="Arial"/>
                <w:color w:val="000000"/>
                <w:sz w:val="20"/>
                <w:szCs w:val="20"/>
                <w:lang w:eastAsia="es-MX"/>
              </w:rPr>
            </w:pPr>
            <w:r w:rsidRPr="003D6C87">
              <w:rPr>
                <w:rFonts w:ascii="Arial" w:hAnsi="Arial" w:cs="Arial"/>
                <w:color w:val="000000"/>
                <w:sz w:val="20"/>
                <w:szCs w:val="20"/>
                <w:lang w:eastAsia="es-MX"/>
              </w:rPr>
              <w:t>53,364.00</w:t>
            </w:r>
          </w:p>
        </w:tc>
      </w:tr>
      <w:tr w:rsidR="000270B7" w:rsidRPr="000270B7" w14:paraId="571C9C2F" w14:textId="77777777" w:rsidTr="003D6C87">
        <w:trPr>
          <w:trHeight w:val="300"/>
          <w:jc w:val="center"/>
        </w:trPr>
        <w:tc>
          <w:tcPr>
            <w:tcW w:w="7225" w:type="dxa"/>
            <w:tcBorders>
              <w:top w:val="nil"/>
              <w:left w:val="single" w:sz="4" w:space="0" w:color="auto"/>
              <w:bottom w:val="single" w:sz="4" w:space="0" w:color="auto"/>
              <w:right w:val="nil"/>
            </w:tcBorders>
            <w:shd w:val="clear" w:color="auto" w:fill="auto"/>
            <w:vAlign w:val="center"/>
            <w:hideMark/>
          </w:tcPr>
          <w:p w14:paraId="4D85D433" w14:textId="77777777" w:rsidR="000270B7" w:rsidRPr="000270B7" w:rsidRDefault="000270B7" w:rsidP="000270B7">
            <w:pPr>
              <w:spacing w:after="0" w:line="360" w:lineRule="auto"/>
              <w:ind w:firstLineChars="200" w:firstLine="400"/>
              <w:rPr>
                <w:rFonts w:ascii="Arial" w:hAnsi="Arial" w:cs="Arial"/>
                <w:b/>
                <w:bCs/>
                <w:color w:val="000000"/>
                <w:sz w:val="20"/>
                <w:szCs w:val="20"/>
                <w:lang w:eastAsia="es-MX"/>
              </w:rPr>
            </w:pPr>
            <w:r w:rsidRPr="000270B7">
              <w:rPr>
                <w:rFonts w:ascii="Arial" w:hAnsi="Arial" w:cs="Arial"/>
                <w:b/>
                <w:bCs/>
                <w:color w:val="000000"/>
                <w:sz w:val="20"/>
                <w:szCs w:val="20"/>
                <w:lang w:eastAsia="es-MX"/>
              </w:rPr>
              <w:t>Impuestos sobre el patrimonio</w:t>
            </w:r>
          </w:p>
        </w:tc>
        <w:tc>
          <w:tcPr>
            <w:tcW w:w="293" w:type="dxa"/>
            <w:tcBorders>
              <w:top w:val="single" w:sz="4" w:space="0" w:color="auto"/>
              <w:left w:val="single" w:sz="4" w:space="0" w:color="auto"/>
              <w:bottom w:val="single" w:sz="4" w:space="0" w:color="auto"/>
            </w:tcBorders>
            <w:shd w:val="clear" w:color="auto" w:fill="auto"/>
          </w:tcPr>
          <w:p w14:paraId="3BD210E1" w14:textId="42F27520" w:rsidR="000270B7" w:rsidRPr="000270B7" w:rsidRDefault="000270B7" w:rsidP="000270B7">
            <w:pPr>
              <w:spacing w:after="0" w:line="360" w:lineRule="auto"/>
              <w:jc w:val="right"/>
              <w:rPr>
                <w:rFonts w:ascii="Arial" w:hAnsi="Arial" w:cs="Arial"/>
                <w:b/>
                <w:bCs/>
                <w:color w:val="000000"/>
                <w:sz w:val="20"/>
                <w:szCs w:val="20"/>
                <w:lang w:eastAsia="es-MX"/>
              </w:rPr>
            </w:pPr>
            <w:r w:rsidRPr="007A0F2F">
              <w:rPr>
                <w:rFonts w:ascii="Arial" w:hAnsi="Arial" w:cs="Arial"/>
                <w:b/>
                <w:bCs/>
                <w:color w:val="000000"/>
                <w:sz w:val="20"/>
                <w:szCs w:val="20"/>
                <w:lang w:eastAsia="es-MX"/>
              </w:rPr>
              <w:t>$</w:t>
            </w:r>
          </w:p>
        </w:tc>
        <w:tc>
          <w:tcPr>
            <w:tcW w:w="1595" w:type="dxa"/>
            <w:tcBorders>
              <w:top w:val="nil"/>
              <w:left w:val="nil"/>
              <w:bottom w:val="single" w:sz="4" w:space="0" w:color="auto"/>
              <w:right w:val="single" w:sz="4" w:space="0" w:color="auto"/>
            </w:tcBorders>
            <w:shd w:val="clear" w:color="auto" w:fill="auto"/>
            <w:vAlign w:val="center"/>
            <w:hideMark/>
          </w:tcPr>
          <w:p w14:paraId="222A982C" w14:textId="3541E3EF" w:rsidR="000270B7" w:rsidRPr="000270B7" w:rsidRDefault="000270B7" w:rsidP="000270B7">
            <w:pPr>
              <w:spacing w:after="0" w:line="360" w:lineRule="auto"/>
              <w:jc w:val="right"/>
              <w:rPr>
                <w:rFonts w:ascii="Arial" w:hAnsi="Arial" w:cs="Arial"/>
                <w:b/>
                <w:bCs/>
                <w:color w:val="000000"/>
                <w:sz w:val="20"/>
                <w:szCs w:val="20"/>
                <w:lang w:eastAsia="es-MX"/>
              </w:rPr>
            </w:pPr>
            <w:r w:rsidRPr="000270B7">
              <w:rPr>
                <w:rFonts w:ascii="Arial" w:hAnsi="Arial" w:cs="Arial"/>
                <w:b/>
                <w:bCs/>
                <w:color w:val="000000"/>
                <w:sz w:val="20"/>
                <w:szCs w:val="20"/>
                <w:lang w:eastAsia="es-MX"/>
              </w:rPr>
              <w:t>126,819.00</w:t>
            </w:r>
          </w:p>
        </w:tc>
      </w:tr>
      <w:tr w:rsidR="000270B7" w:rsidRPr="000270B7" w14:paraId="73115FE4" w14:textId="77777777" w:rsidTr="003D6C87">
        <w:trPr>
          <w:trHeight w:val="300"/>
          <w:jc w:val="center"/>
        </w:trPr>
        <w:tc>
          <w:tcPr>
            <w:tcW w:w="7225" w:type="dxa"/>
            <w:tcBorders>
              <w:top w:val="nil"/>
              <w:left w:val="single" w:sz="4" w:space="0" w:color="auto"/>
              <w:bottom w:val="single" w:sz="4" w:space="0" w:color="auto"/>
              <w:right w:val="nil"/>
            </w:tcBorders>
            <w:shd w:val="clear" w:color="auto" w:fill="auto"/>
            <w:vAlign w:val="center"/>
            <w:hideMark/>
          </w:tcPr>
          <w:p w14:paraId="7FA0ACDC" w14:textId="77777777" w:rsidR="000270B7" w:rsidRPr="003D6C87" w:rsidRDefault="000270B7" w:rsidP="000270B7">
            <w:pPr>
              <w:spacing w:after="0" w:line="360" w:lineRule="auto"/>
              <w:ind w:firstLineChars="400" w:firstLine="800"/>
              <w:rPr>
                <w:rFonts w:ascii="Arial" w:hAnsi="Arial" w:cs="Arial"/>
                <w:color w:val="000000"/>
                <w:sz w:val="20"/>
                <w:szCs w:val="20"/>
                <w:lang w:eastAsia="es-MX"/>
              </w:rPr>
            </w:pPr>
            <w:r w:rsidRPr="003D6C87">
              <w:rPr>
                <w:rFonts w:ascii="Arial" w:hAnsi="Arial" w:cs="Arial"/>
                <w:color w:val="000000"/>
                <w:sz w:val="20"/>
                <w:szCs w:val="20"/>
                <w:lang w:eastAsia="es-MX"/>
              </w:rPr>
              <w:t>&gt; Impuesto Predial</w:t>
            </w:r>
          </w:p>
        </w:tc>
        <w:tc>
          <w:tcPr>
            <w:tcW w:w="293" w:type="dxa"/>
            <w:tcBorders>
              <w:top w:val="single" w:sz="4" w:space="0" w:color="auto"/>
              <w:left w:val="single" w:sz="4" w:space="0" w:color="auto"/>
              <w:bottom w:val="single" w:sz="4" w:space="0" w:color="auto"/>
            </w:tcBorders>
            <w:shd w:val="clear" w:color="auto" w:fill="auto"/>
          </w:tcPr>
          <w:p w14:paraId="62E4D5D7" w14:textId="6A84238A" w:rsidR="000270B7" w:rsidRPr="003D6C87" w:rsidRDefault="000270B7" w:rsidP="000270B7">
            <w:pPr>
              <w:spacing w:after="0" w:line="360" w:lineRule="auto"/>
              <w:jc w:val="right"/>
              <w:rPr>
                <w:rFonts w:ascii="Arial" w:hAnsi="Arial" w:cs="Arial"/>
                <w:color w:val="000000"/>
                <w:sz w:val="20"/>
                <w:szCs w:val="20"/>
                <w:lang w:eastAsia="es-MX"/>
              </w:rPr>
            </w:pPr>
            <w:r w:rsidRPr="003D6C87">
              <w:rPr>
                <w:rFonts w:ascii="Arial" w:hAnsi="Arial" w:cs="Arial"/>
                <w:color w:val="000000"/>
                <w:sz w:val="20"/>
                <w:szCs w:val="20"/>
                <w:lang w:eastAsia="es-MX"/>
              </w:rPr>
              <w:t>$</w:t>
            </w:r>
          </w:p>
        </w:tc>
        <w:tc>
          <w:tcPr>
            <w:tcW w:w="1595" w:type="dxa"/>
            <w:tcBorders>
              <w:top w:val="nil"/>
              <w:left w:val="nil"/>
              <w:bottom w:val="single" w:sz="4" w:space="0" w:color="auto"/>
              <w:right w:val="single" w:sz="4" w:space="0" w:color="auto"/>
            </w:tcBorders>
            <w:shd w:val="clear" w:color="auto" w:fill="auto"/>
            <w:vAlign w:val="center"/>
            <w:hideMark/>
          </w:tcPr>
          <w:p w14:paraId="52146271" w14:textId="04DE6567" w:rsidR="000270B7" w:rsidRPr="003D6C87" w:rsidRDefault="000270B7" w:rsidP="000270B7">
            <w:pPr>
              <w:spacing w:after="0" w:line="360" w:lineRule="auto"/>
              <w:jc w:val="right"/>
              <w:rPr>
                <w:rFonts w:ascii="Arial" w:hAnsi="Arial" w:cs="Arial"/>
                <w:color w:val="000000"/>
                <w:sz w:val="20"/>
                <w:szCs w:val="20"/>
                <w:lang w:eastAsia="es-MX"/>
              </w:rPr>
            </w:pPr>
            <w:r w:rsidRPr="003D6C87">
              <w:rPr>
                <w:rFonts w:ascii="Arial" w:hAnsi="Arial" w:cs="Arial"/>
                <w:color w:val="000000"/>
                <w:sz w:val="20"/>
                <w:szCs w:val="20"/>
                <w:lang w:eastAsia="es-MX"/>
              </w:rPr>
              <w:t>126,819.00</w:t>
            </w:r>
          </w:p>
        </w:tc>
      </w:tr>
      <w:tr w:rsidR="000270B7" w:rsidRPr="000270B7" w14:paraId="6EA2E945" w14:textId="77777777" w:rsidTr="003D6C87">
        <w:trPr>
          <w:trHeight w:val="300"/>
          <w:jc w:val="center"/>
        </w:trPr>
        <w:tc>
          <w:tcPr>
            <w:tcW w:w="7225" w:type="dxa"/>
            <w:tcBorders>
              <w:top w:val="nil"/>
              <w:left w:val="single" w:sz="4" w:space="0" w:color="auto"/>
              <w:bottom w:val="single" w:sz="4" w:space="0" w:color="auto"/>
              <w:right w:val="nil"/>
            </w:tcBorders>
            <w:shd w:val="clear" w:color="auto" w:fill="auto"/>
            <w:vAlign w:val="center"/>
            <w:hideMark/>
          </w:tcPr>
          <w:p w14:paraId="123DD3BC" w14:textId="77777777" w:rsidR="000270B7" w:rsidRPr="000270B7" w:rsidRDefault="000270B7" w:rsidP="000270B7">
            <w:pPr>
              <w:spacing w:after="0" w:line="360" w:lineRule="auto"/>
              <w:ind w:firstLineChars="200" w:firstLine="400"/>
              <w:rPr>
                <w:rFonts w:ascii="Arial" w:hAnsi="Arial" w:cs="Arial"/>
                <w:b/>
                <w:bCs/>
                <w:color w:val="000000"/>
                <w:sz w:val="20"/>
                <w:szCs w:val="20"/>
                <w:lang w:eastAsia="es-MX"/>
              </w:rPr>
            </w:pPr>
            <w:r w:rsidRPr="000270B7">
              <w:rPr>
                <w:rFonts w:ascii="Arial" w:hAnsi="Arial" w:cs="Arial"/>
                <w:b/>
                <w:bCs/>
                <w:color w:val="000000"/>
                <w:sz w:val="20"/>
                <w:szCs w:val="20"/>
                <w:lang w:eastAsia="es-MX"/>
              </w:rPr>
              <w:t>Impuestos sobre la producción, el consumo y las transacciones</w:t>
            </w:r>
          </w:p>
        </w:tc>
        <w:tc>
          <w:tcPr>
            <w:tcW w:w="293" w:type="dxa"/>
            <w:tcBorders>
              <w:top w:val="single" w:sz="4" w:space="0" w:color="auto"/>
              <w:left w:val="single" w:sz="4" w:space="0" w:color="auto"/>
              <w:bottom w:val="single" w:sz="4" w:space="0" w:color="auto"/>
            </w:tcBorders>
            <w:shd w:val="clear" w:color="auto" w:fill="auto"/>
          </w:tcPr>
          <w:p w14:paraId="01DF2F20" w14:textId="410B7992" w:rsidR="000270B7" w:rsidRPr="000270B7" w:rsidRDefault="000270B7" w:rsidP="000270B7">
            <w:pPr>
              <w:spacing w:after="0" w:line="360" w:lineRule="auto"/>
              <w:jc w:val="right"/>
              <w:rPr>
                <w:rFonts w:ascii="Arial" w:hAnsi="Arial" w:cs="Arial"/>
                <w:b/>
                <w:bCs/>
                <w:color w:val="000000"/>
                <w:sz w:val="20"/>
                <w:szCs w:val="20"/>
                <w:lang w:eastAsia="es-MX"/>
              </w:rPr>
            </w:pPr>
            <w:r w:rsidRPr="007A0F2F">
              <w:rPr>
                <w:rFonts w:ascii="Arial" w:hAnsi="Arial" w:cs="Arial"/>
                <w:b/>
                <w:bCs/>
                <w:color w:val="000000"/>
                <w:sz w:val="20"/>
                <w:szCs w:val="20"/>
                <w:lang w:eastAsia="es-MX"/>
              </w:rPr>
              <w:t>$</w:t>
            </w:r>
          </w:p>
        </w:tc>
        <w:tc>
          <w:tcPr>
            <w:tcW w:w="1595" w:type="dxa"/>
            <w:tcBorders>
              <w:top w:val="nil"/>
              <w:left w:val="nil"/>
              <w:bottom w:val="single" w:sz="4" w:space="0" w:color="auto"/>
              <w:right w:val="single" w:sz="4" w:space="0" w:color="auto"/>
            </w:tcBorders>
            <w:shd w:val="clear" w:color="auto" w:fill="auto"/>
            <w:vAlign w:val="center"/>
            <w:hideMark/>
          </w:tcPr>
          <w:p w14:paraId="68F0881F" w14:textId="41AF6C6B" w:rsidR="000270B7" w:rsidRPr="000270B7" w:rsidRDefault="000270B7" w:rsidP="000270B7">
            <w:pPr>
              <w:spacing w:after="0" w:line="360" w:lineRule="auto"/>
              <w:jc w:val="right"/>
              <w:rPr>
                <w:rFonts w:ascii="Arial" w:hAnsi="Arial" w:cs="Arial"/>
                <w:b/>
                <w:bCs/>
                <w:color w:val="000000"/>
                <w:sz w:val="20"/>
                <w:szCs w:val="20"/>
                <w:lang w:eastAsia="es-MX"/>
              </w:rPr>
            </w:pPr>
            <w:r w:rsidRPr="000270B7">
              <w:rPr>
                <w:rFonts w:ascii="Arial" w:hAnsi="Arial" w:cs="Arial"/>
                <w:b/>
                <w:bCs/>
                <w:color w:val="000000"/>
                <w:sz w:val="20"/>
                <w:szCs w:val="20"/>
                <w:lang w:eastAsia="es-MX"/>
              </w:rPr>
              <w:t>112,728.00</w:t>
            </w:r>
          </w:p>
        </w:tc>
      </w:tr>
      <w:tr w:rsidR="000270B7" w:rsidRPr="000270B7" w14:paraId="55FE04EF" w14:textId="77777777" w:rsidTr="003D6C87">
        <w:trPr>
          <w:trHeight w:val="300"/>
          <w:jc w:val="center"/>
        </w:trPr>
        <w:tc>
          <w:tcPr>
            <w:tcW w:w="7225" w:type="dxa"/>
            <w:tcBorders>
              <w:top w:val="nil"/>
              <w:left w:val="single" w:sz="4" w:space="0" w:color="auto"/>
              <w:bottom w:val="single" w:sz="4" w:space="0" w:color="auto"/>
              <w:right w:val="nil"/>
            </w:tcBorders>
            <w:shd w:val="clear" w:color="auto" w:fill="auto"/>
            <w:vAlign w:val="center"/>
            <w:hideMark/>
          </w:tcPr>
          <w:p w14:paraId="7ADBFE5D" w14:textId="77777777" w:rsidR="000270B7" w:rsidRPr="003D6C87" w:rsidRDefault="000270B7" w:rsidP="000270B7">
            <w:pPr>
              <w:spacing w:after="0" w:line="360" w:lineRule="auto"/>
              <w:ind w:firstLineChars="400" w:firstLine="800"/>
              <w:rPr>
                <w:rFonts w:ascii="Arial" w:hAnsi="Arial" w:cs="Arial"/>
                <w:color w:val="000000"/>
                <w:sz w:val="20"/>
                <w:szCs w:val="20"/>
                <w:lang w:eastAsia="es-MX"/>
              </w:rPr>
            </w:pPr>
            <w:r w:rsidRPr="003D6C87">
              <w:rPr>
                <w:rFonts w:ascii="Arial" w:hAnsi="Arial" w:cs="Arial"/>
                <w:color w:val="000000"/>
                <w:sz w:val="20"/>
                <w:szCs w:val="20"/>
                <w:lang w:eastAsia="es-MX"/>
              </w:rPr>
              <w:t>&gt; Impuesto sobre Adquisición de Inmuebles</w:t>
            </w:r>
          </w:p>
        </w:tc>
        <w:tc>
          <w:tcPr>
            <w:tcW w:w="293" w:type="dxa"/>
            <w:tcBorders>
              <w:top w:val="single" w:sz="4" w:space="0" w:color="auto"/>
              <w:left w:val="single" w:sz="4" w:space="0" w:color="auto"/>
              <w:bottom w:val="single" w:sz="4" w:space="0" w:color="auto"/>
            </w:tcBorders>
            <w:shd w:val="clear" w:color="auto" w:fill="auto"/>
          </w:tcPr>
          <w:p w14:paraId="55B69DD4" w14:textId="7043BC04" w:rsidR="000270B7" w:rsidRPr="003D6C87" w:rsidRDefault="000270B7" w:rsidP="000270B7">
            <w:pPr>
              <w:spacing w:after="0" w:line="360" w:lineRule="auto"/>
              <w:jc w:val="right"/>
              <w:rPr>
                <w:rFonts w:ascii="Arial" w:hAnsi="Arial" w:cs="Arial"/>
                <w:color w:val="000000"/>
                <w:sz w:val="20"/>
                <w:szCs w:val="20"/>
                <w:lang w:eastAsia="es-MX"/>
              </w:rPr>
            </w:pPr>
            <w:r w:rsidRPr="003D6C87">
              <w:rPr>
                <w:rFonts w:ascii="Arial" w:hAnsi="Arial" w:cs="Arial"/>
                <w:color w:val="000000"/>
                <w:sz w:val="20"/>
                <w:szCs w:val="20"/>
                <w:lang w:eastAsia="es-MX"/>
              </w:rPr>
              <w:t>$</w:t>
            </w:r>
          </w:p>
        </w:tc>
        <w:tc>
          <w:tcPr>
            <w:tcW w:w="1595" w:type="dxa"/>
            <w:tcBorders>
              <w:top w:val="nil"/>
              <w:left w:val="nil"/>
              <w:bottom w:val="single" w:sz="4" w:space="0" w:color="auto"/>
              <w:right w:val="single" w:sz="4" w:space="0" w:color="auto"/>
            </w:tcBorders>
            <w:shd w:val="clear" w:color="auto" w:fill="auto"/>
            <w:vAlign w:val="center"/>
            <w:hideMark/>
          </w:tcPr>
          <w:p w14:paraId="64BA3131" w14:textId="6A1F8177" w:rsidR="000270B7" w:rsidRPr="003D6C87" w:rsidRDefault="000270B7" w:rsidP="000270B7">
            <w:pPr>
              <w:spacing w:after="0" w:line="360" w:lineRule="auto"/>
              <w:jc w:val="right"/>
              <w:rPr>
                <w:rFonts w:ascii="Arial" w:hAnsi="Arial" w:cs="Arial"/>
                <w:color w:val="000000"/>
                <w:sz w:val="20"/>
                <w:szCs w:val="20"/>
                <w:lang w:eastAsia="es-MX"/>
              </w:rPr>
            </w:pPr>
            <w:r w:rsidRPr="003D6C87">
              <w:rPr>
                <w:rFonts w:ascii="Arial" w:hAnsi="Arial" w:cs="Arial"/>
                <w:color w:val="000000"/>
                <w:sz w:val="20"/>
                <w:szCs w:val="20"/>
                <w:lang w:eastAsia="es-MX"/>
              </w:rPr>
              <w:t>112,728.00</w:t>
            </w:r>
          </w:p>
        </w:tc>
      </w:tr>
      <w:tr w:rsidR="000270B7" w:rsidRPr="000270B7" w14:paraId="4E89333C" w14:textId="77777777" w:rsidTr="003D6C87">
        <w:trPr>
          <w:trHeight w:val="300"/>
          <w:jc w:val="center"/>
        </w:trPr>
        <w:tc>
          <w:tcPr>
            <w:tcW w:w="7225" w:type="dxa"/>
            <w:tcBorders>
              <w:top w:val="nil"/>
              <w:left w:val="single" w:sz="4" w:space="0" w:color="auto"/>
              <w:bottom w:val="single" w:sz="4" w:space="0" w:color="auto"/>
              <w:right w:val="nil"/>
            </w:tcBorders>
            <w:shd w:val="clear" w:color="auto" w:fill="auto"/>
            <w:vAlign w:val="center"/>
            <w:hideMark/>
          </w:tcPr>
          <w:p w14:paraId="396BD996" w14:textId="77777777" w:rsidR="000270B7" w:rsidRPr="000270B7" w:rsidRDefault="000270B7" w:rsidP="000270B7">
            <w:pPr>
              <w:spacing w:after="0" w:line="360" w:lineRule="auto"/>
              <w:ind w:firstLineChars="200" w:firstLine="400"/>
              <w:rPr>
                <w:rFonts w:ascii="Arial" w:hAnsi="Arial" w:cs="Arial"/>
                <w:b/>
                <w:bCs/>
                <w:color w:val="000000"/>
                <w:sz w:val="20"/>
                <w:szCs w:val="20"/>
                <w:lang w:eastAsia="es-MX"/>
              </w:rPr>
            </w:pPr>
            <w:r w:rsidRPr="000270B7">
              <w:rPr>
                <w:rFonts w:ascii="Arial" w:hAnsi="Arial" w:cs="Arial"/>
                <w:b/>
                <w:bCs/>
                <w:color w:val="000000"/>
                <w:sz w:val="20"/>
                <w:szCs w:val="20"/>
                <w:lang w:eastAsia="es-MX"/>
              </w:rPr>
              <w:t>Accesorios</w:t>
            </w:r>
          </w:p>
        </w:tc>
        <w:tc>
          <w:tcPr>
            <w:tcW w:w="293" w:type="dxa"/>
            <w:tcBorders>
              <w:top w:val="single" w:sz="4" w:space="0" w:color="auto"/>
              <w:left w:val="single" w:sz="4" w:space="0" w:color="auto"/>
              <w:bottom w:val="single" w:sz="4" w:space="0" w:color="auto"/>
            </w:tcBorders>
            <w:shd w:val="clear" w:color="auto" w:fill="auto"/>
          </w:tcPr>
          <w:p w14:paraId="5F637818" w14:textId="5A40C3D2" w:rsidR="000270B7" w:rsidRPr="000270B7" w:rsidRDefault="000270B7" w:rsidP="000270B7">
            <w:pPr>
              <w:spacing w:after="0" w:line="360" w:lineRule="auto"/>
              <w:jc w:val="right"/>
              <w:rPr>
                <w:rFonts w:ascii="Arial" w:hAnsi="Arial" w:cs="Arial"/>
                <w:b/>
                <w:bCs/>
                <w:color w:val="000000"/>
                <w:sz w:val="20"/>
                <w:szCs w:val="20"/>
                <w:lang w:eastAsia="es-MX"/>
              </w:rPr>
            </w:pPr>
            <w:r w:rsidRPr="007A0F2F">
              <w:rPr>
                <w:rFonts w:ascii="Arial" w:hAnsi="Arial" w:cs="Arial"/>
                <w:b/>
                <w:bCs/>
                <w:color w:val="000000"/>
                <w:sz w:val="20"/>
                <w:szCs w:val="20"/>
                <w:lang w:eastAsia="es-MX"/>
              </w:rPr>
              <w:t>$</w:t>
            </w:r>
          </w:p>
        </w:tc>
        <w:tc>
          <w:tcPr>
            <w:tcW w:w="1595" w:type="dxa"/>
            <w:tcBorders>
              <w:top w:val="nil"/>
              <w:left w:val="nil"/>
              <w:bottom w:val="single" w:sz="4" w:space="0" w:color="auto"/>
              <w:right w:val="single" w:sz="4" w:space="0" w:color="auto"/>
            </w:tcBorders>
            <w:shd w:val="clear" w:color="auto" w:fill="auto"/>
            <w:vAlign w:val="center"/>
            <w:hideMark/>
          </w:tcPr>
          <w:p w14:paraId="798716F8" w14:textId="37194471" w:rsidR="000270B7" w:rsidRPr="000270B7" w:rsidRDefault="000270B7" w:rsidP="000270B7">
            <w:pPr>
              <w:spacing w:after="0" w:line="360" w:lineRule="auto"/>
              <w:jc w:val="right"/>
              <w:rPr>
                <w:rFonts w:ascii="Arial" w:hAnsi="Arial" w:cs="Arial"/>
                <w:b/>
                <w:bCs/>
                <w:color w:val="000000"/>
                <w:sz w:val="20"/>
                <w:szCs w:val="20"/>
                <w:lang w:eastAsia="es-MX"/>
              </w:rPr>
            </w:pPr>
            <w:r w:rsidRPr="000270B7">
              <w:rPr>
                <w:rFonts w:ascii="Arial" w:hAnsi="Arial" w:cs="Arial"/>
                <w:b/>
                <w:bCs/>
                <w:color w:val="000000"/>
                <w:sz w:val="20"/>
                <w:szCs w:val="20"/>
                <w:lang w:eastAsia="es-MX"/>
              </w:rPr>
              <w:t>0.00</w:t>
            </w:r>
          </w:p>
        </w:tc>
      </w:tr>
      <w:tr w:rsidR="000270B7" w:rsidRPr="000270B7" w14:paraId="1CC68C95" w14:textId="77777777" w:rsidTr="003D6C87">
        <w:trPr>
          <w:trHeight w:val="300"/>
          <w:jc w:val="center"/>
        </w:trPr>
        <w:tc>
          <w:tcPr>
            <w:tcW w:w="7225" w:type="dxa"/>
            <w:tcBorders>
              <w:top w:val="nil"/>
              <w:left w:val="single" w:sz="4" w:space="0" w:color="auto"/>
              <w:bottom w:val="single" w:sz="4" w:space="0" w:color="auto"/>
              <w:right w:val="nil"/>
            </w:tcBorders>
            <w:shd w:val="clear" w:color="auto" w:fill="auto"/>
            <w:vAlign w:val="center"/>
            <w:hideMark/>
          </w:tcPr>
          <w:p w14:paraId="007F6A7B" w14:textId="77777777" w:rsidR="000270B7" w:rsidRPr="003D6C87" w:rsidRDefault="000270B7" w:rsidP="000270B7">
            <w:pPr>
              <w:spacing w:after="0" w:line="360" w:lineRule="auto"/>
              <w:ind w:firstLineChars="400" w:firstLine="800"/>
              <w:rPr>
                <w:rFonts w:ascii="Arial" w:hAnsi="Arial" w:cs="Arial"/>
                <w:color w:val="000000"/>
                <w:sz w:val="20"/>
                <w:szCs w:val="20"/>
                <w:lang w:eastAsia="es-MX"/>
              </w:rPr>
            </w:pPr>
            <w:r w:rsidRPr="003D6C87">
              <w:rPr>
                <w:rFonts w:ascii="Arial" w:hAnsi="Arial" w:cs="Arial"/>
                <w:color w:val="000000"/>
                <w:sz w:val="20"/>
                <w:szCs w:val="20"/>
                <w:lang w:eastAsia="es-MX"/>
              </w:rPr>
              <w:t>&gt; Actualizaciones y Recargos de Impuestos</w:t>
            </w:r>
          </w:p>
        </w:tc>
        <w:tc>
          <w:tcPr>
            <w:tcW w:w="293" w:type="dxa"/>
            <w:tcBorders>
              <w:top w:val="single" w:sz="4" w:space="0" w:color="auto"/>
              <w:left w:val="single" w:sz="4" w:space="0" w:color="auto"/>
              <w:bottom w:val="single" w:sz="4" w:space="0" w:color="auto"/>
            </w:tcBorders>
            <w:shd w:val="clear" w:color="auto" w:fill="auto"/>
          </w:tcPr>
          <w:p w14:paraId="3EA776E3" w14:textId="01A533EC" w:rsidR="000270B7" w:rsidRPr="003D6C87" w:rsidRDefault="000270B7" w:rsidP="000270B7">
            <w:pPr>
              <w:spacing w:after="0" w:line="360" w:lineRule="auto"/>
              <w:jc w:val="right"/>
              <w:rPr>
                <w:rFonts w:ascii="Arial" w:hAnsi="Arial" w:cs="Arial"/>
                <w:color w:val="000000"/>
                <w:sz w:val="20"/>
                <w:szCs w:val="20"/>
                <w:lang w:eastAsia="es-MX"/>
              </w:rPr>
            </w:pPr>
            <w:r w:rsidRPr="003D6C87">
              <w:rPr>
                <w:rFonts w:ascii="Arial" w:hAnsi="Arial" w:cs="Arial"/>
                <w:color w:val="000000"/>
                <w:sz w:val="20"/>
                <w:szCs w:val="20"/>
                <w:lang w:eastAsia="es-MX"/>
              </w:rPr>
              <w:t>$</w:t>
            </w:r>
          </w:p>
        </w:tc>
        <w:tc>
          <w:tcPr>
            <w:tcW w:w="1595" w:type="dxa"/>
            <w:tcBorders>
              <w:top w:val="nil"/>
              <w:left w:val="nil"/>
              <w:bottom w:val="single" w:sz="4" w:space="0" w:color="auto"/>
              <w:right w:val="single" w:sz="4" w:space="0" w:color="auto"/>
            </w:tcBorders>
            <w:shd w:val="clear" w:color="auto" w:fill="auto"/>
            <w:vAlign w:val="center"/>
            <w:hideMark/>
          </w:tcPr>
          <w:p w14:paraId="33249074" w14:textId="060310C8" w:rsidR="000270B7" w:rsidRPr="003D6C87" w:rsidRDefault="000270B7" w:rsidP="000270B7">
            <w:pPr>
              <w:spacing w:after="0" w:line="360" w:lineRule="auto"/>
              <w:jc w:val="right"/>
              <w:rPr>
                <w:rFonts w:ascii="Arial" w:hAnsi="Arial" w:cs="Arial"/>
                <w:color w:val="000000"/>
                <w:sz w:val="20"/>
                <w:szCs w:val="20"/>
                <w:lang w:eastAsia="es-MX"/>
              </w:rPr>
            </w:pPr>
            <w:r w:rsidRPr="003D6C87">
              <w:rPr>
                <w:rFonts w:ascii="Arial" w:hAnsi="Arial" w:cs="Arial"/>
                <w:color w:val="000000"/>
                <w:sz w:val="20"/>
                <w:szCs w:val="20"/>
                <w:lang w:eastAsia="es-MX"/>
              </w:rPr>
              <w:t>0.00</w:t>
            </w:r>
          </w:p>
        </w:tc>
      </w:tr>
      <w:tr w:rsidR="000270B7" w:rsidRPr="000270B7" w14:paraId="60E60F57" w14:textId="77777777" w:rsidTr="003D6C87">
        <w:trPr>
          <w:trHeight w:val="300"/>
          <w:jc w:val="center"/>
        </w:trPr>
        <w:tc>
          <w:tcPr>
            <w:tcW w:w="7225" w:type="dxa"/>
            <w:tcBorders>
              <w:top w:val="nil"/>
              <w:left w:val="single" w:sz="4" w:space="0" w:color="auto"/>
              <w:bottom w:val="single" w:sz="4" w:space="0" w:color="auto"/>
              <w:right w:val="nil"/>
            </w:tcBorders>
            <w:shd w:val="clear" w:color="auto" w:fill="auto"/>
            <w:vAlign w:val="center"/>
            <w:hideMark/>
          </w:tcPr>
          <w:p w14:paraId="080BF853" w14:textId="77777777" w:rsidR="000270B7" w:rsidRPr="003D6C87" w:rsidRDefault="000270B7" w:rsidP="000270B7">
            <w:pPr>
              <w:spacing w:after="0" w:line="360" w:lineRule="auto"/>
              <w:ind w:firstLineChars="400" w:firstLine="800"/>
              <w:rPr>
                <w:rFonts w:ascii="Arial" w:hAnsi="Arial" w:cs="Arial"/>
                <w:color w:val="000000"/>
                <w:sz w:val="20"/>
                <w:szCs w:val="20"/>
                <w:lang w:eastAsia="es-MX"/>
              </w:rPr>
            </w:pPr>
            <w:r w:rsidRPr="003D6C87">
              <w:rPr>
                <w:rFonts w:ascii="Arial" w:hAnsi="Arial" w:cs="Arial"/>
                <w:color w:val="000000"/>
                <w:sz w:val="20"/>
                <w:szCs w:val="20"/>
                <w:lang w:eastAsia="es-MX"/>
              </w:rPr>
              <w:t>&gt; Multas de Impuestos</w:t>
            </w:r>
          </w:p>
        </w:tc>
        <w:tc>
          <w:tcPr>
            <w:tcW w:w="293" w:type="dxa"/>
            <w:tcBorders>
              <w:top w:val="single" w:sz="4" w:space="0" w:color="auto"/>
              <w:left w:val="single" w:sz="4" w:space="0" w:color="auto"/>
              <w:bottom w:val="single" w:sz="4" w:space="0" w:color="auto"/>
            </w:tcBorders>
            <w:shd w:val="clear" w:color="auto" w:fill="auto"/>
          </w:tcPr>
          <w:p w14:paraId="4E172939" w14:textId="39C5960A" w:rsidR="000270B7" w:rsidRPr="003D6C87" w:rsidRDefault="000270B7" w:rsidP="000270B7">
            <w:pPr>
              <w:spacing w:after="0" w:line="360" w:lineRule="auto"/>
              <w:jc w:val="right"/>
              <w:rPr>
                <w:rFonts w:ascii="Arial" w:hAnsi="Arial" w:cs="Arial"/>
                <w:color w:val="000000"/>
                <w:sz w:val="20"/>
                <w:szCs w:val="20"/>
                <w:lang w:eastAsia="es-MX"/>
              </w:rPr>
            </w:pPr>
            <w:r w:rsidRPr="003D6C87">
              <w:rPr>
                <w:rFonts w:ascii="Arial" w:hAnsi="Arial" w:cs="Arial"/>
                <w:color w:val="000000"/>
                <w:sz w:val="20"/>
                <w:szCs w:val="20"/>
                <w:lang w:eastAsia="es-MX"/>
              </w:rPr>
              <w:t>$</w:t>
            </w:r>
          </w:p>
        </w:tc>
        <w:tc>
          <w:tcPr>
            <w:tcW w:w="1595" w:type="dxa"/>
            <w:tcBorders>
              <w:top w:val="nil"/>
              <w:left w:val="nil"/>
              <w:bottom w:val="single" w:sz="4" w:space="0" w:color="auto"/>
              <w:right w:val="single" w:sz="4" w:space="0" w:color="auto"/>
            </w:tcBorders>
            <w:shd w:val="clear" w:color="auto" w:fill="auto"/>
            <w:vAlign w:val="center"/>
            <w:hideMark/>
          </w:tcPr>
          <w:p w14:paraId="4E424F39" w14:textId="3988BF14" w:rsidR="000270B7" w:rsidRPr="003D6C87" w:rsidRDefault="000270B7" w:rsidP="000270B7">
            <w:pPr>
              <w:spacing w:after="0" w:line="360" w:lineRule="auto"/>
              <w:jc w:val="right"/>
              <w:rPr>
                <w:rFonts w:ascii="Arial" w:hAnsi="Arial" w:cs="Arial"/>
                <w:color w:val="000000"/>
                <w:sz w:val="20"/>
                <w:szCs w:val="20"/>
                <w:lang w:eastAsia="es-MX"/>
              </w:rPr>
            </w:pPr>
            <w:r w:rsidRPr="003D6C87">
              <w:rPr>
                <w:rFonts w:ascii="Arial" w:hAnsi="Arial" w:cs="Arial"/>
                <w:color w:val="000000"/>
                <w:sz w:val="20"/>
                <w:szCs w:val="20"/>
                <w:lang w:eastAsia="es-MX"/>
              </w:rPr>
              <w:t>0.00</w:t>
            </w:r>
          </w:p>
        </w:tc>
      </w:tr>
      <w:tr w:rsidR="000270B7" w:rsidRPr="000270B7" w14:paraId="152D8E44" w14:textId="77777777" w:rsidTr="003D6C87">
        <w:trPr>
          <w:trHeight w:val="300"/>
          <w:jc w:val="center"/>
        </w:trPr>
        <w:tc>
          <w:tcPr>
            <w:tcW w:w="7225" w:type="dxa"/>
            <w:tcBorders>
              <w:top w:val="nil"/>
              <w:left w:val="single" w:sz="4" w:space="0" w:color="auto"/>
              <w:bottom w:val="single" w:sz="4" w:space="0" w:color="auto"/>
              <w:right w:val="nil"/>
            </w:tcBorders>
            <w:shd w:val="clear" w:color="auto" w:fill="auto"/>
            <w:vAlign w:val="center"/>
            <w:hideMark/>
          </w:tcPr>
          <w:p w14:paraId="74E765A7" w14:textId="77777777" w:rsidR="000270B7" w:rsidRPr="003D6C87" w:rsidRDefault="000270B7" w:rsidP="000270B7">
            <w:pPr>
              <w:spacing w:after="0" w:line="360" w:lineRule="auto"/>
              <w:ind w:firstLineChars="400" w:firstLine="800"/>
              <w:rPr>
                <w:rFonts w:ascii="Arial" w:hAnsi="Arial" w:cs="Arial"/>
                <w:color w:val="000000"/>
                <w:sz w:val="20"/>
                <w:szCs w:val="20"/>
                <w:lang w:eastAsia="es-MX"/>
              </w:rPr>
            </w:pPr>
            <w:r w:rsidRPr="003D6C87">
              <w:rPr>
                <w:rFonts w:ascii="Arial" w:hAnsi="Arial" w:cs="Arial"/>
                <w:color w:val="000000"/>
                <w:sz w:val="20"/>
                <w:szCs w:val="20"/>
                <w:lang w:eastAsia="es-MX"/>
              </w:rPr>
              <w:t>&gt; Gastos de Ejecución de Impuestos</w:t>
            </w:r>
          </w:p>
        </w:tc>
        <w:tc>
          <w:tcPr>
            <w:tcW w:w="293" w:type="dxa"/>
            <w:tcBorders>
              <w:top w:val="single" w:sz="4" w:space="0" w:color="auto"/>
              <w:left w:val="single" w:sz="4" w:space="0" w:color="auto"/>
              <w:bottom w:val="single" w:sz="4" w:space="0" w:color="auto"/>
            </w:tcBorders>
            <w:shd w:val="clear" w:color="auto" w:fill="auto"/>
          </w:tcPr>
          <w:p w14:paraId="1F4770A1" w14:textId="6C19C50A" w:rsidR="000270B7" w:rsidRPr="003D6C87" w:rsidRDefault="000270B7" w:rsidP="000270B7">
            <w:pPr>
              <w:spacing w:after="0" w:line="360" w:lineRule="auto"/>
              <w:jc w:val="right"/>
              <w:rPr>
                <w:rFonts w:ascii="Arial" w:hAnsi="Arial" w:cs="Arial"/>
                <w:color w:val="000000"/>
                <w:sz w:val="20"/>
                <w:szCs w:val="20"/>
                <w:lang w:eastAsia="es-MX"/>
              </w:rPr>
            </w:pPr>
            <w:r w:rsidRPr="003D6C87">
              <w:rPr>
                <w:rFonts w:ascii="Arial" w:hAnsi="Arial" w:cs="Arial"/>
                <w:color w:val="000000"/>
                <w:sz w:val="20"/>
                <w:szCs w:val="20"/>
                <w:lang w:eastAsia="es-MX"/>
              </w:rPr>
              <w:t>$</w:t>
            </w:r>
          </w:p>
        </w:tc>
        <w:tc>
          <w:tcPr>
            <w:tcW w:w="1595" w:type="dxa"/>
            <w:tcBorders>
              <w:top w:val="nil"/>
              <w:left w:val="nil"/>
              <w:bottom w:val="single" w:sz="4" w:space="0" w:color="auto"/>
              <w:right w:val="single" w:sz="4" w:space="0" w:color="auto"/>
            </w:tcBorders>
            <w:shd w:val="clear" w:color="auto" w:fill="auto"/>
            <w:vAlign w:val="center"/>
            <w:hideMark/>
          </w:tcPr>
          <w:p w14:paraId="6C33AAD5" w14:textId="69954A11" w:rsidR="000270B7" w:rsidRPr="003D6C87" w:rsidRDefault="000270B7" w:rsidP="000270B7">
            <w:pPr>
              <w:spacing w:after="0" w:line="360" w:lineRule="auto"/>
              <w:jc w:val="right"/>
              <w:rPr>
                <w:rFonts w:ascii="Arial" w:hAnsi="Arial" w:cs="Arial"/>
                <w:color w:val="000000"/>
                <w:sz w:val="20"/>
                <w:szCs w:val="20"/>
                <w:lang w:eastAsia="es-MX"/>
              </w:rPr>
            </w:pPr>
            <w:r w:rsidRPr="003D6C87">
              <w:rPr>
                <w:rFonts w:ascii="Arial" w:hAnsi="Arial" w:cs="Arial"/>
                <w:color w:val="000000"/>
                <w:sz w:val="20"/>
                <w:szCs w:val="20"/>
                <w:lang w:eastAsia="es-MX"/>
              </w:rPr>
              <w:t>0.00</w:t>
            </w:r>
          </w:p>
        </w:tc>
      </w:tr>
      <w:tr w:rsidR="000270B7" w:rsidRPr="000270B7" w14:paraId="09287CA6" w14:textId="77777777" w:rsidTr="003D6C87">
        <w:trPr>
          <w:trHeight w:val="300"/>
          <w:jc w:val="center"/>
        </w:trPr>
        <w:tc>
          <w:tcPr>
            <w:tcW w:w="7225" w:type="dxa"/>
            <w:tcBorders>
              <w:top w:val="nil"/>
              <w:left w:val="single" w:sz="4" w:space="0" w:color="auto"/>
              <w:bottom w:val="single" w:sz="4" w:space="0" w:color="auto"/>
              <w:right w:val="nil"/>
            </w:tcBorders>
            <w:shd w:val="clear" w:color="auto" w:fill="auto"/>
            <w:vAlign w:val="center"/>
            <w:hideMark/>
          </w:tcPr>
          <w:p w14:paraId="0FB774F0" w14:textId="77777777" w:rsidR="000270B7" w:rsidRPr="000270B7" w:rsidRDefault="000270B7" w:rsidP="000270B7">
            <w:pPr>
              <w:spacing w:after="0" w:line="360" w:lineRule="auto"/>
              <w:ind w:firstLineChars="200" w:firstLine="400"/>
              <w:rPr>
                <w:rFonts w:ascii="Arial" w:hAnsi="Arial" w:cs="Arial"/>
                <w:b/>
                <w:bCs/>
                <w:color w:val="000000"/>
                <w:sz w:val="20"/>
                <w:szCs w:val="20"/>
                <w:lang w:eastAsia="es-MX"/>
              </w:rPr>
            </w:pPr>
            <w:r w:rsidRPr="000270B7">
              <w:rPr>
                <w:rFonts w:ascii="Arial" w:hAnsi="Arial" w:cs="Arial"/>
                <w:b/>
                <w:bCs/>
                <w:color w:val="000000"/>
                <w:sz w:val="20"/>
                <w:szCs w:val="20"/>
                <w:lang w:eastAsia="es-MX"/>
              </w:rPr>
              <w:t>Otros Impuestos</w:t>
            </w:r>
          </w:p>
        </w:tc>
        <w:tc>
          <w:tcPr>
            <w:tcW w:w="293" w:type="dxa"/>
            <w:tcBorders>
              <w:top w:val="single" w:sz="4" w:space="0" w:color="auto"/>
              <w:left w:val="single" w:sz="4" w:space="0" w:color="auto"/>
              <w:bottom w:val="single" w:sz="4" w:space="0" w:color="auto"/>
            </w:tcBorders>
            <w:shd w:val="clear" w:color="auto" w:fill="auto"/>
          </w:tcPr>
          <w:p w14:paraId="4D073CC1" w14:textId="33A8F9E8" w:rsidR="000270B7" w:rsidRPr="000270B7" w:rsidRDefault="000270B7" w:rsidP="000270B7">
            <w:pPr>
              <w:spacing w:after="0" w:line="360" w:lineRule="auto"/>
              <w:jc w:val="right"/>
              <w:rPr>
                <w:rFonts w:ascii="Arial" w:hAnsi="Arial" w:cs="Arial"/>
                <w:b/>
                <w:bCs/>
                <w:color w:val="000000"/>
                <w:sz w:val="20"/>
                <w:szCs w:val="20"/>
                <w:lang w:eastAsia="es-MX"/>
              </w:rPr>
            </w:pPr>
            <w:r w:rsidRPr="007A0F2F">
              <w:rPr>
                <w:rFonts w:ascii="Arial" w:hAnsi="Arial" w:cs="Arial"/>
                <w:b/>
                <w:bCs/>
                <w:color w:val="000000"/>
                <w:sz w:val="20"/>
                <w:szCs w:val="20"/>
                <w:lang w:eastAsia="es-MX"/>
              </w:rPr>
              <w:t>$</w:t>
            </w:r>
          </w:p>
        </w:tc>
        <w:tc>
          <w:tcPr>
            <w:tcW w:w="1595" w:type="dxa"/>
            <w:tcBorders>
              <w:top w:val="nil"/>
              <w:left w:val="nil"/>
              <w:bottom w:val="single" w:sz="4" w:space="0" w:color="auto"/>
              <w:right w:val="single" w:sz="4" w:space="0" w:color="auto"/>
            </w:tcBorders>
            <w:shd w:val="clear" w:color="auto" w:fill="auto"/>
            <w:vAlign w:val="center"/>
            <w:hideMark/>
          </w:tcPr>
          <w:p w14:paraId="0C0DD170" w14:textId="12B88D09" w:rsidR="000270B7" w:rsidRPr="000270B7" w:rsidRDefault="000270B7" w:rsidP="000270B7">
            <w:pPr>
              <w:spacing w:after="0" w:line="360" w:lineRule="auto"/>
              <w:jc w:val="right"/>
              <w:rPr>
                <w:rFonts w:ascii="Arial" w:hAnsi="Arial" w:cs="Arial"/>
                <w:b/>
                <w:bCs/>
                <w:color w:val="000000"/>
                <w:sz w:val="20"/>
                <w:szCs w:val="20"/>
                <w:lang w:eastAsia="es-MX"/>
              </w:rPr>
            </w:pPr>
            <w:r w:rsidRPr="000270B7">
              <w:rPr>
                <w:rFonts w:ascii="Arial" w:hAnsi="Arial" w:cs="Arial"/>
                <w:b/>
                <w:bCs/>
                <w:color w:val="000000"/>
                <w:sz w:val="20"/>
                <w:szCs w:val="20"/>
                <w:lang w:eastAsia="es-MX"/>
              </w:rPr>
              <w:t>0.00</w:t>
            </w:r>
          </w:p>
        </w:tc>
      </w:tr>
      <w:tr w:rsidR="000270B7" w:rsidRPr="000270B7" w14:paraId="0568E5B6" w14:textId="77777777" w:rsidTr="003D6C87">
        <w:trPr>
          <w:trHeight w:val="510"/>
          <w:jc w:val="center"/>
        </w:trPr>
        <w:tc>
          <w:tcPr>
            <w:tcW w:w="7225" w:type="dxa"/>
            <w:tcBorders>
              <w:top w:val="nil"/>
              <w:left w:val="single" w:sz="4" w:space="0" w:color="auto"/>
              <w:bottom w:val="single" w:sz="4" w:space="0" w:color="auto"/>
              <w:right w:val="nil"/>
            </w:tcBorders>
            <w:shd w:val="clear" w:color="auto" w:fill="auto"/>
            <w:vAlign w:val="center"/>
            <w:hideMark/>
          </w:tcPr>
          <w:p w14:paraId="423FABCC" w14:textId="77777777" w:rsidR="000270B7" w:rsidRPr="000270B7" w:rsidRDefault="000270B7" w:rsidP="003D6C87">
            <w:pPr>
              <w:spacing w:after="0" w:line="360" w:lineRule="auto"/>
              <w:ind w:left="345"/>
              <w:rPr>
                <w:rFonts w:ascii="Arial" w:hAnsi="Arial" w:cs="Arial"/>
                <w:b/>
                <w:bCs/>
                <w:color w:val="000000"/>
                <w:sz w:val="20"/>
                <w:szCs w:val="20"/>
                <w:lang w:eastAsia="es-MX"/>
              </w:rPr>
            </w:pPr>
            <w:r w:rsidRPr="000270B7">
              <w:rPr>
                <w:rFonts w:ascii="Arial" w:hAnsi="Arial" w:cs="Arial"/>
                <w:b/>
                <w:bCs/>
                <w:color w:val="000000"/>
                <w:sz w:val="20"/>
                <w:szCs w:val="20"/>
                <w:lang w:eastAsia="es-MX"/>
              </w:rPr>
              <w:t>Impuestos no comprendidos en las fracciones de la Ley de Ingresos causadas en ejercicios fiscales anteriores pendientes de liquidación o pago</w:t>
            </w:r>
          </w:p>
        </w:tc>
        <w:tc>
          <w:tcPr>
            <w:tcW w:w="293" w:type="dxa"/>
            <w:tcBorders>
              <w:top w:val="single" w:sz="4" w:space="0" w:color="auto"/>
              <w:left w:val="single" w:sz="4" w:space="0" w:color="auto"/>
              <w:bottom w:val="single" w:sz="4" w:space="0" w:color="auto"/>
            </w:tcBorders>
            <w:shd w:val="clear" w:color="auto" w:fill="auto"/>
          </w:tcPr>
          <w:p w14:paraId="2E67D313" w14:textId="77777777" w:rsidR="003D6C87" w:rsidRDefault="003D6C87" w:rsidP="000270B7">
            <w:pPr>
              <w:spacing w:after="0" w:line="360" w:lineRule="auto"/>
              <w:jc w:val="right"/>
              <w:rPr>
                <w:rFonts w:ascii="Arial" w:hAnsi="Arial" w:cs="Arial"/>
                <w:b/>
                <w:bCs/>
                <w:color w:val="000000"/>
                <w:sz w:val="20"/>
                <w:szCs w:val="20"/>
                <w:lang w:eastAsia="es-MX"/>
              </w:rPr>
            </w:pPr>
          </w:p>
          <w:p w14:paraId="544F245A" w14:textId="55EE34AE" w:rsidR="000270B7" w:rsidRPr="000270B7" w:rsidRDefault="000270B7" w:rsidP="000270B7">
            <w:pPr>
              <w:spacing w:after="0" w:line="360" w:lineRule="auto"/>
              <w:jc w:val="right"/>
              <w:rPr>
                <w:rFonts w:ascii="Arial" w:hAnsi="Arial" w:cs="Arial"/>
                <w:b/>
                <w:bCs/>
                <w:color w:val="000000"/>
                <w:sz w:val="20"/>
                <w:szCs w:val="20"/>
                <w:lang w:eastAsia="es-MX"/>
              </w:rPr>
            </w:pPr>
            <w:r w:rsidRPr="00EB1D16">
              <w:rPr>
                <w:rFonts w:ascii="Arial" w:hAnsi="Arial" w:cs="Arial"/>
                <w:b/>
                <w:bCs/>
                <w:color w:val="000000"/>
                <w:sz w:val="20"/>
                <w:szCs w:val="20"/>
                <w:lang w:eastAsia="es-MX"/>
              </w:rPr>
              <w:t>$</w:t>
            </w:r>
          </w:p>
        </w:tc>
        <w:tc>
          <w:tcPr>
            <w:tcW w:w="1595" w:type="dxa"/>
            <w:tcBorders>
              <w:top w:val="nil"/>
              <w:left w:val="nil"/>
              <w:bottom w:val="single" w:sz="4" w:space="0" w:color="auto"/>
              <w:right w:val="single" w:sz="4" w:space="0" w:color="auto"/>
            </w:tcBorders>
            <w:shd w:val="clear" w:color="auto" w:fill="auto"/>
            <w:vAlign w:val="center"/>
            <w:hideMark/>
          </w:tcPr>
          <w:p w14:paraId="1FAE8674" w14:textId="6A7637FF" w:rsidR="000270B7" w:rsidRPr="000270B7" w:rsidRDefault="000270B7" w:rsidP="000270B7">
            <w:pPr>
              <w:spacing w:after="0" w:line="360" w:lineRule="auto"/>
              <w:jc w:val="right"/>
              <w:rPr>
                <w:rFonts w:ascii="Arial" w:hAnsi="Arial" w:cs="Arial"/>
                <w:b/>
                <w:bCs/>
                <w:color w:val="000000"/>
                <w:sz w:val="20"/>
                <w:szCs w:val="20"/>
                <w:lang w:eastAsia="es-MX"/>
              </w:rPr>
            </w:pPr>
            <w:r w:rsidRPr="000270B7">
              <w:rPr>
                <w:rFonts w:ascii="Arial" w:hAnsi="Arial" w:cs="Arial"/>
                <w:b/>
                <w:bCs/>
                <w:color w:val="000000"/>
                <w:sz w:val="20"/>
                <w:szCs w:val="20"/>
                <w:lang w:eastAsia="es-MX"/>
              </w:rPr>
              <w:t>0.00</w:t>
            </w:r>
          </w:p>
        </w:tc>
      </w:tr>
    </w:tbl>
    <w:p w14:paraId="6D43E9D2" w14:textId="77777777" w:rsidR="008745A1" w:rsidRPr="000270B7" w:rsidRDefault="008745A1" w:rsidP="000270B7">
      <w:pPr>
        <w:spacing w:after="0" w:line="360" w:lineRule="auto"/>
        <w:jc w:val="both"/>
        <w:rPr>
          <w:rFonts w:ascii="Arial" w:hAnsi="Arial" w:cs="Arial"/>
          <w:b/>
          <w:sz w:val="20"/>
          <w:szCs w:val="20"/>
        </w:rPr>
      </w:pPr>
    </w:p>
    <w:p w14:paraId="0B3C72D9" w14:textId="1496CB4D" w:rsidR="005052E6" w:rsidRDefault="005052E6" w:rsidP="000270B7">
      <w:pPr>
        <w:spacing w:after="0" w:line="360" w:lineRule="auto"/>
        <w:jc w:val="both"/>
        <w:rPr>
          <w:rFonts w:ascii="Arial" w:hAnsi="Arial" w:cs="Arial"/>
          <w:sz w:val="20"/>
          <w:szCs w:val="20"/>
        </w:rPr>
      </w:pPr>
      <w:r w:rsidRPr="000270B7">
        <w:rPr>
          <w:rFonts w:ascii="Arial" w:hAnsi="Arial" w:cs="Arial"/>
          <w:b/>
          <w:sz w:val="20"/>
          <w:szCs w:val="20"/>
        </w:rPr>
        <w:t xml:space="preserve">Artículo </w:t>
      </w:r>
      <w:r w:rsidR="003D6C87">
        <w:rPr>
          <w:rFonts w:ascii="Arial" w:hAnsi="Arial" w:cs="Arial"/>
          <w:b/>
          <w:sz w:val="20"/>
          <w:szCs w:val="20"/>
        </w:rPr>
        <w:t>7</w:t>
      </w:r>
      <w:r w:rsidRPr="000270B7">
        <w:rPr>
          <w:rFonts w:ascii="Arial" w:hAnsi="Arial" w:cs="Arial"/>
          <w:b/>
          <w:sz w:val="20"/>
          <w:szCs w:val="20"/>
        </w:rPr>
        <w:t>.-</w:t>
      </w:r>
      <w:r w:rsidRPr="000270B7">
        <w:rPr>
          <w:rFonts w:ascii="Arial" w:hAnsi="Arial" w:cs="Arial"/>
          <w:sz w:val="20"/>
          <w:szCs w:val="20"/>
        </w:rPr>
        <w:t xml:space="preserve"> Los ingresos que el Municipio percibirá durante el ejercicio fiscal 2024 por concepto de derechos serán los provenientes de los rubros, tipos y en las cantidades estimadas a continuación:</w:t>
      </w:r>
    </w:p>
    <w:p w14:paraId="3A7F9661" w14:textId="77777777" w:rsidR="000270B7" w:rsidRPr="000270B7" w:rsidRDefault="000270B7" w:rsidP="000270B7">
      <w:pPr>
        <w:spacing w:after="0" w:line="360" w:lineRule="auto"/>
        <w:jc w:val="both"/>
        <w:rPr>
          <w:rFonts w:ascii="Arial" w:hAnsi="Arial" w:cs="Arial"/>
          <w:sz w:val="20"/>
          <w:szCs w:val="20"/>
        </w:rPr>
      </w:pPr>
    </w:p>
    <w:tbl>
      <w:tblPr>
        <w:tblW w:w="9113" w:type="dxa"/>
        <w:jc w:val="center"/>
        <w:tblCellMar>
          <w:left w:w="70" w:type="dxa"/>
          <w:right w:w="70" w:type="dxa"/>
        </w:tblCellMar>
        <w:tblLook w:val="04A0" w:firstRow="1" w:lastRow="0" w:firstColumn="1" w:lastColumn="0" w:noHBand="0" w:noVBand="1"/>
      </w:tblPr>
      <w:tblGrid>
        <w:gridCol w:w="7225"/>
        <w:gridCol w:w="283"/>
        <w:gridCol w:w="1605"/>
      </w:tblGrid>
      <w:tr w:rsidR="000270B7" w:rsidRPr="000270B7" w14:paraId="45727297" w14:textId="77777777" w:rsidTr="003D6C87">
        <w:trPr>
          <w:trHeight w:val="300"/>
          <w:jc w:val="center"/>
        </w:trPr>
        <w:tc>
          <w:tcPr>
            <w:tcW w:w="7225" w:type="dxa"/>
            <w:tcBorders>
              <w:top w:val="single" w:sz="4" w:space="0" w:color="auto"/>
              <w:left w:val="single" w:sz="4" w:space="0" w:color="auto"/>
              <w:bottom w:val="single" w:sz="4" w:space="0" w:color="auto"/>
              <w:right w:val="nil"/>
            </w:tcBorders>
            <w:shd w:val="clear" w:color="000000" w:fill="D9D9D9"/>
            <w:vAlign w:val="center"/>
            <w:hideMark/>
          </w:tcPr>
          <w:p w14:paraId="31A6602C" w14:textId="77777777" w:rsidR="000270B7" w:rsidRPr="000270B7" w:rsidRDefault="000270B7" w:rsidP="003D6C87">
            <w:pPr>
              <w:spacing w:after="0"/>
              <w:jc w:val="both"/>
              <w:rPr>
                <w:rFonts w:ascii="Arial" w:hAnsi="Arial" w:cs="Arial"/>
                <w:b/>
                <w:bCs/>
                <w:color w:val="000000"/>
                <w:sz w:val="20"/>
                <w:szCs w:val="20"/>
                <w:lang w:eastAsia="es-MX"/>
              </w:rPr>
            </w:pPr>
            <w:r w:rsidRPr="000270B7">
              <w:rPr>
                <w:rFonts w:ascii="Arial" w:hAnsi="Arial" w:cs="Arial"/>
                <w:b/>
                <w:bCs/>
                <w:color w:val="000000"/>
                <w:sz w:val="20"/>
                <w:szCs w:val="20"/>
                <w:lang w:eastAsia="es-MX"/>
              </w:rPr>
              <w:lastRenderedPageBreak/>
              <w:t>Derechos</w:t>
            </w:r>
          </w:p>
        </w:tc>
        <w:tc>
          <w:tcPr>
            <w:tcW w:w="283" w:type="dxa"/>
            <w:tcBorders>
              <w:top w:val="single" w:sz="4" w:space="0" w:color="auto"/>
              <w:left w:val="single" w:sz="4" w:space="0" w:color="auto"/>
              <w:bottom w:val="single" w:sz="4" w:space="0" w:color="auto"/>
            </w:tcBorders>
            <w:shd w:val="clear" w:color="000000" w:fill="D9D9D9"/>
          </w:tcPr>
          <w:p w14:paraId="3B9A7EB5" w14:textId="275BB879" w:rsidR="000270B7" w:rsidRPr="000270B7" w:rsidRDefault="000270B7" w:rsidP="003D6C87">
            <w:pPr>
              <w:spacing w:after="0"/>
              <w:jc w:val="right"/>
              <w:rPr>
                <w:rFonts w:ascii="Arial" w:hAnsi="Arial" w:cs="Arial"/>
                <w:b/>
                <w:bCs/>
                <w:color w:val="000000"/>
                <w:sz w:val="20"/>
                <w:szCs w:val="20"/>
                <w:lang w:eastAsia="es-MX"/>
              </w:rPr>
            </w:pPr>
            <w:r w:rsidRPr="00D72EA7">
              <w:rPr>
                <w:rFonts w:ascii="Arial" w:hAnsi="Arial" w:cs="Arial"/>
                <w:b/>
                <w:bCs/>
                <w:color w:val="000000"/>
                <w:sz w:val="20"/>
                <w:szCs w:val="20"/>
                <w:lang w:eastAsia="es-MX"/>
              </w:rPr>
              <w:t>$</w:t>
            </w:r>
          </w:p>
        </w:tc>
        <w:tc>
          <w:tcPr>
            <w:tcW w:w="1605" w:type="dxa"/>
            <w:tcBorders>
              <w:top w:val="single" w:sz="4" w:space="0" w:color="auto"/>
              <w:left w:val="nil"/>
              <w:bottom w:val="single" w:sz="4" w:space="0" w:color="auto"/>
              <w:right w:val="single" w:sz="4" w:space="0" w:color="auto"/>
            </w:tcBorders>
            <w:shd w:val="clear" w:color="000000" w:fill="D9D9D9"/>
            <w:vAlign w:val="center"/>
            <w:hideMark/>
          </w:tcPr>
          <w:p w14:paraId="56C4580B" w14:textId="54116D49" w:rsidR="000270B7" w:rsidRPr="000270B7" w:rsidRDefault="000270B7" w:rsidP="003D6C87">
            <w:pPr>
              <w:spacing w:after="0"/>
              <w:jc w:val="right"/>
              <w:rPr>
                <w:rFonts w:ascii="Arial" w:hAnsi="Arial" w:cs="Arial"/>
                <w:b/>
                <w:bCs/>
                <w:color w:val="000000"/>
                <w:sz w:val="20"/>
                <w:szCs w:val="20"/>
                <w:lang w:eastAsia="es-MX"/>
              </w:rPr>
            </w:pPr>
            <w:r w:rsidRPr="000270B7">
              <w:rPr>
                <w:rFonts w:ascii="Arial" w:hAnsi="Arial" w:cs="Arial"/>
                <w:b/>
                <w:bCs/>
                <w:color w:val="000000"/>
                <w:sz w:val="20"/>
                <w:szCs w:val="20"/>
                <w:lang w:eastAsia="es-MX"/>
              </w:rPr>
              <w:t>845,460.00</w:t>
            </w:r>
          </w:p>
        </w:tc>
      </w:tr>
      <w:tr w:rsidR="000270B7" w:rsidRPr="000270B7" w14:paraId="058CD497" w14:textId="77777777" w:rsidTr="003D6C87">
        <w:trPr>
          <w:trHeight w:val="510"/>
          <w:jc w:val="center"/>
        </w:trPr>
        <w:tc>
          <w:tcPr>
            <w:tcW w:w="7225" w:type="dxa"/>
            <w:tcBorders>
              <w:top w:val="nil"/>
              <w:left w:val="single" w:sz="4" w:space="0" w:color="auto"/>
              <w:bottom w:val="single" w:sz="4" w:space="0" w:color="auto"/>
              <w:right w:val="nil"/>
            </w:tcBorders>
            <w:shd w:val="clear" w:color="auto" w:fill="auto"/>
            <w:vAlign w:val="center"/>
            <w:hideMark/>
          </w:tcPr>
          <w:p w14:paraId="52A2E777" w14:textId="77777777" w:rsidR="000270B7" w:rsidRPr="000270B7" w:rsidRDefault="000270B7" w:rsidP="003D6C87">
            <w:pPr>
              <w:spacing w:after="0"/>
              <w:ind w:firstLineChars="200" w:firstLine="400"/>
              <w:rPr>
                <w:rFonts w:ascii="Arial" w:hAnsi="Arial" w:cs="Arial"/>
                <w:b/>
                <w:bCs/>
                <w:color w:val="000000"/>
                <w:sz w:val="20"/>
                <w:szCs w:val="20"/>
                <w:lang w:eastAsia="es-MX"/>
              </w:rPr>
            </w:pPr>
            <w:r w:rsidRPr="000270B7">
              <w:rPr>
                <w:rFonts w:ascii="Arial" w:hAnsi="Arial" w:cs="Arial"/>
                <w:b/>
                <w:bCs/>
                <w:color w:val="000000"/>
                <w:sz w:val="20"/>
                <w:szCs w:val="20"/>
                <w:lang w:eastAsia="es-MX"/>
              </w:rPr>
              <w:t>Derechos por el uso, goce, aprovechamiento o explotación de bienes de dominio público</w:t>
            </w:r>
          </w:p>
        </w:tc>
        <w:tc>
          <w:tcPr>
            <w:tcW w:w="283" w:type="dxa"/>
            <w:tcBorders>
              <w:top w:val="single" w:sz="4" w:space="0" w:color="auto"/>
              <w:left w:val="single" w:sz="4" w:space="0" w:color="auto"/>
              <w:bottom w:val="single" w:sz="4" w:space="0" w:color="auto"/>
            </w:tcBorders>
            <w:shd w:val="clear" w:color="auto" w:fill="auto"/>
          </w:tcPr>
          <w:p w14:paraId="45707633" w14:textId="04C0CD65" w:rsidR="000270B7" w:rsidRPr="000270B7" w:rsidRDefault="000270B7" w:rsidP="003D6C87">
            <w:pPr>
              <w:spacing w:after="0"/>
              <w:jc w:val="right"/>
              <w:rPr>
                <w:rFonts w:ascii="Arial" w:hAnsi="Arial" w:cs="Arial"/>
                <w:b/>
                <w:bCs/>
                <w:color w:val="000000"/>
                <w:sz w:val="20"/>
                <w:szCs w:val="20"/>
                <w:lang w:eastAsia="es-MX"/>
              </w:rPr>
            </w:pPr>
            <w:r w:rsidRPr="00D72EA7">
              <w:rPr>
                <w:rFonts w:ascii="Arial" w:hAnsi="Arial" w:cs="Arial"/>
                <w:b/>
                <w:bCs/>
                <w:color w:val="000000"/>
                <w:sz w:val="20"/>
                <w:szCs w:val="20"/>
                <w:lang w:eastAsia="es-MX"/>
              </w:rPr>
              <w:t>$</w:t>
            </w:r>
          </w:p>
        </w:tc>
        <w:tc>
          <w:tcPr>
            <w:tcW w:w="1605" w:type="dxa"/>
            <w:tcBorders>
              <w:top w:val="nil"/>
              <w:left w:val="nil"/>
              <w:bottom w:val="single" w:sz="4" w:space="0" w:color="auto"/>
              <w:right w:val="single" w:sz="4" w:space="0" w:color="auto"/>
            </w:tcBorders>
            <w:shd w:val="clear" w:color="auto" w:fill="auto"/>
            <w:vAlign w:val="center"/>
            <w:hideMark/>
          </w:tcPr>
          <w:p w14:paraId="4E96AD8D" w14:textId="30FBC2E4" w:rsidR="000270B7" w:rsidRPr="000270B7" w:rsidRDefault="000270B7" w:rsidP="003D6C87">
            <w:pPr>
              <w:spacing w:after="0"/>
              <w:jc w:val="right"/>
              <w:rPr>
                <w:rFonts w:ascii="Arial" w:hAnsi="Arial" w:cs="Arial"/>
                <w:b/>
                <w:bCs/>
                <w:color w:val="000000"/>
                <w:sz w:val="20"/>
                <w:szCs w:val="20"/>
                <w:lang w:eastAsia="es-MX"/>
              </w:rPr>
            </w:pPr>
            <w:r w:rsidRPr="000270B7">
              <w:rPr>
                <w:rFonts w:ascii="Arial" w:hAnsi="Arial" w:cs="Arial"/>
                <w:b/>
                <w:bCs/>
                <w:color w:val="000000"/>
                <w:sz w:val="20"/>
                <w:szCs w:val="20"/>
                <w:lang w:eastAsia="es-MX"/>
              </w:rPr>
              <w:t>0.00</w:t>
            </w:r>
          </w:p>
        </w:tc>
      </w:tr>
      <w:tr w:rsidR="000270B7" w:rsidRPr="000270B7" w14:paraId="17E01156" w14:textId="77777777" w:rsidTr="003D6C87">
        <w:trPr>
          <w:trHeight w:val="510"/>
          <w:jc w:val="center"/>
        </w:trPr>
        <w:tc>
          <w:tcPr>
            <w:tcW w:w="7225" w:type="dxa"/>
            <w:tcBorders>
              <w:top w:val="nil"/>
              <w:left w:val="single" w:sz="4" w:space="0" w:color="auto"/>
              <w:bottom w:val="single" w:sz="4" w:space="0" w:color="auto"/>
              <w:right w:val="nil"/>
            </w:tcBorders>
            <w:shd w:val="clear" w:color="auto" w:fill="auto"/>
            <w:vAlign w:val="center"/>
            <w:hideMark/>
          </w:tcPr>
          <w:p w14:paraId="06C45A95" w14:textId="77777777" w:rsidR="000270B7" w:rsidRPr="003D6C87" w:rsidRDefault="000270B7" w:rsidP="003D6C87">
            <w:pPr>
              <w:spacing w:after="0"/>
              <w:ind w:leftChars="350" w:left="770" w:firstLineChars="15" w:firstLine="30"/>
              <w:rPr>
                <w:rFonts w:ascii="Arial" w:hAnsi="Arial" w:cs="Arial"/>
                <w:color w:val="000000"/>
                <w:sz w:val="20"/>
                <w:szCs w:val="20"/>
                <w:lang w:eastAsia="es-MX"/>
              </w:rPr>
            </w:pPr>
            <w:r w:rsidRPr="003D6C87">
              <w:rPr>
                <w:rFonts w:ascii="Arial" w:hAnsi="Arial" w:cs="Arial"/>
                <w:color w:val="000000"/>
                <w:sz w:val="20"/>
                <w:szCs w:val="20"/>
                <w:lang w:eastAsia="es-MX"/>
              </w:rPr>
              <w:t>&gt; Por el uso de locales o pisos de mercados, espacios en la vía o parques públicos</w:t>
            </w:r>
          </w:p>
        </w:tc>
        <w:tc>
          <w:tcPr>
            <w:tcW w:w="283" w:type="dxa"/>
            <w:tcBorders>
              <w:top w:val="single" w:sz="4" w:space="0" w:color="auto"/>
              <w:left w:val="single" w:sz="4" w:space="0" w:color="auto"/>
              <w:bottom w:val="single" w:sz="4" w:space="0" w:color="auto"/>
            </w:tcBorders>
            <w:shd w:val="clear" w:color="auto" w:fill="auto"/>
          </w:tcPr>
          <w:p w14:paraId="142C827E" w14:textId="739445D6" w:rsidR="000270B7" w:rsidRPr="003D6C87" w:rsidRDefault="000270B7" w:rsidP="003D6C87">
            <w:pPr>
              <w:spacing w:after="0"/>
              <w:jc w:val="right"/>
              <w:rPr>
                <w:rFonts w:ascii="Arial" w:hAnsi="Arial" w:cs="Arial"/>
                <w:color w:val="000000"/>
                <w:sz w:val="20"/>
                <w:szCs w:val="20"/>
                <w:lang w:eastAsia="es-MX"/>
              </w:rPr>
            </w:pPr>
            <w:r w:rsidRPr="003D6C87">
              <w:rPr>
                <w:rFonts w:ascii="Arial" w:hAnsi="Arial" w:cs="Arial"/>
                <w:color w:val="000000"/>
                <w:sz w:val="20"/>
                <w:szCs w:val="20"/>
                <w:lang w:eastAsia="es-MX"/>
              </w:rPr>
              <w:t>$</w:t>
            </w:r>
          </w:p>
        </w:tc>
        <w:tc>
          <w:tcPr>
            <w:tcW w:w="1605" w:type="dxa"/>
            <w:tcBorders>
              <w:top w:val="nil"/>
              <w:left w:val="nil"/>
              <w:bottom w:val="single" w:sz="4" w:space="0" w:color="auto"/>
              <w:right w:val="single" w:sz="4" w:space="0" w:color="auto"/>
            </w:tcBorders>
            <w:shd w:val="clear" w:color="auto" w:fill="auto"/>
            <w:vAlign w:val="center"/>
            <w:hideMark/>
          </w:tcPr>
          <w:p w14:paraId="35D3C2AC" w14:textId="06736669" w:rsidR="000270B7" w:rsidRPr="003D6C87" w:rsidRDefault="000270B7" w:rsidP="003D6C87">
            <w:pPr>
              <w:spacing w:after="0"/>
              <w:jc w:val="right"/>
              <w:rPr>
                <w:rFonts w:ascii="Arial" w:hAnsi="Arial" w:cs="Arial"/>
                <w:color w:val="000000"/>
                <w:sz w:val="20"/>
                <w:szCs w:val="20"/>
                <w:lang w:eastAsia="es-MX"/>
              </w:rPr>
            </w:pPr>
            <w:r w:rsidRPr="003D6C87">
              <w:rPr>
                <w:rFonts w:ascii="Arial" w:hAnsi="Arial" w:cs="Arial"/>
                <w:color w:val="000000"/>
                <w:sz w:val="20"/>
                <w:szCs w:val="20"/>
                <w:lang w:eastAsia="es-MX"/>
              </w:rPr>
              <w:t>0.00</w:t>
            </w:r>
          </w:p>
        </w:tc>
      </w:tr>
      <w:tr w:rsidR="000270B7" w:rsidRPr="000270B7" w14:paraId="6CC1FEE3" w14:textId="77777777" w:rsidTr="003D6C87">
        <w:trPr>
          <w:trHeight w:val="480"/>
          <w:jc w:val="center"/>
        </w:trPr>
        <w:tc>
          <w:tcPr>
            <w:tcW w:w="7225" w:type="dxa"/>
            <w:tcBorders>
              <w:top w:val="nil"/>
              <w:left w:val="single" w:sz="4" w:space="0" w:color="auto"/>
              <w:bottom w:val="single" w:sz="4" w:space="0" w:color="auto"/>
              <w:right w:val="nil"/>
            </w:tcBorders>
            <w:shd w:val="clear" w:color="auto" w:fill="auto"/>
            <w:vAlign w:val="center"/>
            <w:hideMark/>
          </w:tcPr>
          <w:p w14:paraId="0A05C359" w14:textId="77777777" w:rsidR="000270B7" w:rsidRPr="003D6C87" w:rsidRDefault="000270B7" w:rsidP="003D6C87">
            <w:pPr>
              <w:spacing w:after="0"/>
              <w:ind w:left="770"/>
              <w:rPr>
                <w:rFonts w:ascii="Arial" w:hAnsi="Arial" w:cs="Arial"/>
                <w:color w:val="000000"/>
                <w:sz w:val="20"/>
                <w:szCs w:val="20"/>
                <w:lang w:eastAsia="es-MX"/>
              </w:rPr>
            </w:pPr>
            <w:r w:rsidRPr="003D6C87">
              <w:rPr>
                <w:rFonts w:ascii="Arial" w:hAnsi="Arial" w:cs="Arial"/>
                <w:color w:val="000000"/>
                <w:sz w:val="20"/>
                <w:szCs w:val="20"/>
                <w:lang w:eastAsia="es-MX"/>
              </w:rPr>
              <w:t>&gt; Por el uso y aprovechamiento de los bienes de dominio público del patrimonio municipal</w:t>
            </w:r>
          </w:p>
        </w:tc>
        <w:tc>
          <w:tcPr>
            <w:tcW w:w="283" w:type="dxa"/>
            <w:tcBorders>
              <w:top w:val="single" w:sz="4" w:space="0" w:color="auto"/>
              <w:left w:val="single" w:sz="4" w:space="0" w:color="auto"/>
              <w:bottom w:val="single" w:sz="4" w:space="0" w:color="auto"/>
            </w:tcBorders>
            <w:shd w:val="clear" w:color="auto" w:fill="auto"/>
          </w:tcPr>
          <w:p w14:paraId="5A03749B" w14:textId="1A481666" w:rsidR="000270B7" w:rsidRPr="003D6C87" w:rsidRDefault="000270B7" w:rsidP="003D6C87">
            <w:pPr>
              <w:spacing w:after="0"/>
              <w:jc w:val="right"/>
              <w:rPr>
                <w:rFonts w:ascii="Arial" w:hAnsi="Arial" w:cs="Arial"/>
                <w:color w:val="000000"/>
                <w:sz w:val="20"/>
                <w:szCs w:val="20"/>
                <w:lang w:eastAsia="es-MX"/>
              </w:rPr>
            </w:pPr>
            <w:r w:rsidRPr="003D6C87">
              <w:rPr>
                <w:rFonts w:ascii="Arial" w:hAnsi="Arial" w:cs="Arial"/>
                <w:color w:val="000000"/>
                <w:sz w:val="20"/>
                <w:szCs w:val="20"/>
                <w:lang w:eastAsia="es-MX"/>
              </w:rPr>
              <w:t>$</w:t>
            </w:r>
          </w:p>
        </w:tc>
        <w:tc>
          <w:tcPr>
            <w:tcW w:w="1605" w:type="dxa"/>
            <w:tcBorders>
              <w:top w:val="nil"/>
              <w:left w:val="nil"/>
              <w:bottom w:val="single" w:sz="4" w:space="0" w:color="auto"/>
              <w:right w:val="single" w:sz="4" w:space="0" w:color="auto"/>
            </w:tcBorders>
            <w:shd w:val="clear" w:color="auto" w:fill="auto"/>
            <w:vAlign w:val="center"/>
            <w:hideMark/>
          </w:tcPr>
          <w:p w14:paraId="1A23DC2A" w14:textId="0A96E608" w:rsidR="000270B7" w:rsidRPr="003D6C87" w:rsidRDefault="000270B7" w:rsidP="003D6C87">
            <w:pPr>
              <w:spacing w:after="0"/>
              <w:jc w:val="right"/>
              <w:rPr>
                <w:rFonts w:ascii="Arial" w:hAnsi="Arial" w:cs="Arial"/>
                <w:color w:val="000000"/>
                <w:sz w:val="20"/>
                <w:szCs w:val="20"/>
                <w:lang w:eastAsia="es-MX"/>
              </w:rPr>
            </w:pPr>
            <w:r w:rsidRPr="003D6C87">
              <w:rPr>
                <w:rFonts w:ascii="Arial" w:hAnsi="Arial" w:cs="Arial"/>
                <w:color w:val="000000"/>
                <w:sz w:val="20"/>
                <w:szCs w:val="20"/>
                <w:lang w:eastAsia="es-MX"/>
              </w:rPr>
              <w:t>0.00</w:t>
            </w:r>
          </w:p>
        </w:tc>
      </w:tr>
      <w:tr w:rsidR="000270B7" w:rsidRPr="000270B7" w14:paraId="78967585" w14:textId="77777777" w:rsidTr="003D6C87">
        <w:trPr>
          <w:trHeight w:val="300"/>
          <w:jc w:val="center"/>
        </w:trPr>
        <w:tc>
          <w:tcPr>
            <w:tcW w:w="7225" w:type="dxa"/>
            <w:tcBorders>
              <w:top w:val="nil"/>
              <w:left w:val="single" w:sz="4" w:space="0" w:color="auto"/>
              <w:bottom w:val="single" w:sz="4" w:space="0" w:color="auto"/>
              <w:right w:val="nil"/>
            </w:tcBorders>
            <w:shd w:val="clear" w:color="auto" w:fill="auto"/>
            <w:vAlign w:val="center"/>
            <w:hideMark/>
          </w:tcPr>
          <w:p w14:paraId="2ADF4E56" w14:textId="77777777" w:rsidR="000270B7" w:rsidRPr="000270B7" w:rsidRDefault="000270B7" w:rsidP="003D6C87">
            <w:pPr>
              <w:spacing w:after="0"/>
              <w:ind w:firstLineChars="200" w:firstLine="400"/>
              <w:rPr>
                <w:rFonts w:ascii="Arial" w:hAnsi="Arial" w:cs="Arial"/>
                <w:b/>
                <w:bCs/>
                <w:color w:val="000000"/>
                <w:sz w:val="20"/>
                <w:szCs w:val="20"/>
                <w:lang w:eastAsia="es-MX"/>
              </w:rPr>
            </w:pPr>
            <w:r w:rsidRPr="000270B7">
              <w:rPr>
                <w:rFonts w:ascii="Arial" w:hAnsi="Arial" w:cs="Arial"/>
                <w:b/>
                <w:bCs/>
                <w:color w:val="000000"/>
                <w:sz w:val="20"/>
                <w:szCs w:val="20"/>
                <w:lang w:eastAsia="es-MX"/>
              </w:rPr>
              <w:t>Derechos por prestación de servicios</w:t>
            </w:r>
          </w:p>
        </w:tc>
        <w:tc>
          <w:tcPr>
            <w:tcW w:w="283" w:type="dxa"/>
            <w:tcBorders>
              <w:top w:val="single" w:sz="4" w:space="0" w:color="auto"/>
              <w:left w:val="single" w:sz="4" w:space="0" w:color="auto"/>
              <w:bottom w:val="single" w:sz="4" w:space="0" w:color="auto"/>
            </w:tcBorders>
            <w:shd w:val="clear" w:color="auto" w:fill="auto"/>
          </w:tcPr>
          <w:p w14:paraId="021C46D1" w14:textId="5FC1CE21" w:rsidR="000270B7" w:rsidRPr="000270B7" w:rsidRDefault="000270B7" w:rsidP="003D6C87">
            <w:pPr>
              <w:spacing w:after="0"/>
              <w:jc w:val="right"/>
              <w:rPr>
                <w:rFonts w:ascii="Arial" w:hAnsi="Arial" w:cs="Arial"/>
                <w:b/>
                <w:bCs/>
                <w:color w:val="000000"/>
                <w:sz w:val="20"/>
                <w:szCs w:val="20"/>
                <w:lang w:eastAsia="es-MX"/>
              </w:rPr>
            </w:pPr>
            <w:r w:rsidRPr="00D72EA7">
              <w:rPr>
                <w:rFonts w:ascii="Arial" w:hAnsi="Arial" w:cs="Arial"/>
                <w:b/>
                <w:bCs/>
                <w:color w:val="000000"/>
                <w:sz w:val="20"/>
                <w:szCs w:val="20"/>
                <w:lang w:eastAsia="es-MX"/>
              </w:rPr>
              <w:t>$</w:t>
            </w:r>
          </w:p>
        </w:tc>
        <w:tc>
          <w:tcPr>
            <w:tcW w:w="1605" w:type="dxa"/>
            <w:tcBorders>
              <w:top w:val="nil"/>
              <w:left w:val="nil"/>
              <w:bottom w:val="single" w:sz="4" w:space="0" w:color="auto"/>
              <w:right w:val="single" w:sz="4" w:space="0" w:color="auto"/>
            </w:tcBorders>
            <w:shd w:val="clear" w:color="auto" w:fill="auto"/>
            <w:vAlign w:val="center"/>
            <w:hideMark/>
          </w:tcPr>
          <w:p w14:paraId="53CCF316" w14:textId="59D6021F" w:rsidR="000270B7" w:rsidRPr="000270B7" w:rsidRDefault="000270B7" w:rsidP="003D6C87">
            <w:pPr>
              <w:spacing w:after="0"/>
              <w:jc w:val="right"/>
              <w:rPr>
                <w:rFonts w:ascii="Arial" w:hAnsi="Arial" w:cs="Arial"/>
                <w:b/>
                <w:bCs/>
                <w:color w:val="000000"/>
                <w:sz w:val="20"/>
                <w:szCs w:val="20"/>
                <w:lang w:eastAsia="es-MX"/>
              </w:rPr>
            </w:pPr>
            <w:r w:rsidRPr="000270B7">
              <w:rPr>
                <w:rFonts w:ascii="Arial" w:hAnsi="Arial" w:cs="Arial"/>
                <w:b/>
                <w:bCs/>
                <w:color w:val="000000"/>
                <w:sz w:val="20"/>
                <w:szCs w:val="20"/>
                <w:lang w:eastAsia="es-MX"/>
              </w:rPr>
              <w:t>140,910.00</w:t>
            </w:r>
          </w:p>
        </w:tc>
      </w:tr>
      <w:tr w:rsidR="000270B7" w:rsidRPr="000270B7" w14:paraId="644CDB05" w14:textId="77777777" w:rsidTr="003D6C87">
        <w:trPr>
          <w:trHeight w:val="300"/>
          <w:jc w:val="center"/>
        </w:trPr>
        <w:tc>
          <w:tcPr>
            <w:tcW w:w="7225" w:type="dxa"/>
            <w:tcBorders>
              <w:top w:val="nil"/>
              <w:left w:val="single" w:sz="4" w:space="0" w:color="auto"/>
              <w:bottom w:val="single" w:sz="4" w:space="0" w:color="auto"/>
              <w:right w:val="nil"/>
            </w:tcBorders>
            <w:shd w:val="clear" w:color="auto" w:fill="auto"/>
            <w:vAlign w:val="center"/>
            <w:hideMark/>
          </w:tcPr>
          <w:p w14:paraId="3F276A0D" w14:textId="77777777" w:rsidR="000270B7" w:rsidRPr="003D6C87" w:rsidRDefault="000270B7" w:rsidP="003D6C87">
            <w:pPr>
              <w:spacing w:after="0"/>
              <w:ind w:firstLineChars="400" w:firstLine="800"/>
              <w:rPr>
                <w:rFonts w:ascii="Arial" w:hAnsi="Arial" w:cs="Arial"/>
                <w:color w:val="000000"/>
                <w:sz w:val="20"/>
                <w:szCs w:val="20"/>
                <w:lang w:eastAsia="es-MX"/>
              </w:rPr>
            </w:pPr>
            <w:r w:rsidRPr="003D6C87">
              <w:rPr>
                <w:rFonts w:ascii="Arial" w:hAnsi="Arial" w:cs="Arial"/>
                <w:color w:val="000000"/>
                <w:sz w:val="20"/>
                <w:szCs w:val="20"/>
                <w:lang w:eastAsia="es-MX"/>
              </w:rPr>
              <w:t>&gt; Servicios de Agua potable, drenaje y alcantarillado</w:t>
            </w:r>
          </w:p>
        </w:tc>
        <w:tc>
          <w:tcPr>
            <w:tcW w:w="283" w:type="dxa"/>
            <w:tcBorders>
              <w:top w:val="single" w:sz="4" w:space="0" w:color="auto"/>
              <w:left w:val="single" w:sz="4" w:space="0" w:color="auto"/>
              <w:bottom w:val="single" w:sz="4" w:space="0" w:color="auto"/>
            </w:tcBorders>
            <w:shd w:val="clear" w:color="auto" w:fill="auto"/>
          </w:tcPr>
          <w:p w14:paraId="44E14648" w14:textId="290DB54F" w:rsidR="000270B7" w:rsidRPr="003D6C87" w:rsidRDefault="000270B7" w:rsidP="003D6C87">
            <w:pPr>
              <w:spacing w:after="0"/>
              <w:jc w:val="right"/>
              <w:rPr>
                <w:rFonts w:ascii="Arial" w:hAnsi="Arial" w:cs="Arial"/>
                <w:color w:val="000000"/>
                <w:sz w:val="20"/>
                <w:szCs w:val="20"/>
                <w:lang w:eastAsia="es-MX"/>
              </w:rPr>
            </w:pPr>
            <w:r w:rsidRPr="003D6C87">
              <w:rPr>
                <w:rFonts w:ascii="Arial" w:hAnsi="Arial" w:cs="Arial"/>
                <w:color w:val="000000"/>
                <w:sz w:val="20"/>
                <w:szCs w:val="20"/>
                <w:lang w:eastAsia="es-MX"/>
              </w:rPr>
              <w:t>$</w:t>
            </w:r>
          </w:p>
        </w:tc>
        <w:tc>
          <w:tcPr>
            <w:tcW w:w="1605" w:type="dxa"/>
            <w:tcBorders>
              <w:top w:val="nil"/>
              <w:left w:val="nil"/>
              <w:bottom w:val="single" w:sz="4" w:space="0" w:color="auto"/>
              <w:right w:val="single" w:sz="4" w:space="0" w:color="auto"/>
            </w:tcBorders>
            <w:shd w:val="clear" w:color="auto" w:fill="auto"/>
            <w:vAlign w:val="center"/>
            <w:hideMark/>
          </w:tcPr>
          <w:p w14:paraId="661C3C94" w14:textId="11D57474" w:rsidR="000270B7" w:rsidRPr="003D6C87" w:rsidRDefault="000270B7" w:rsidP="003D6C87">
            <w:pPr>
              <w:spacing w:after="0"/>
              <w:jc w:val="right"/>
              <w:rPr>
                <w:rFonts w:ascii="Arial" w:hAnsi="Arial" w:cs="Arial"/>
                <w:color w:val="000000"/>
                <w:sz w:val="20"/>
                <w:szCs w:val="20"/>
                <w:lang w:eastAsia="es-MX"/>
              </w:rPr>
            </w:pPr>
            <w:r w:rsidRPr="003D6C87">
              <w:rPr>
                <w:rFonts w:ascii="Arial" w:hAnsi="Arial" w:cs="Arial"/>
                <w:color w:val="000000"/>
                <w:sz w:val="20"/>
                <w:szCs w:val="20"/>
                <w:lang w:eastAsia="es-MX"/>
              </w:rPr>
              <w:t>98,637.00</w:t>
            </w:r>
          </w:p>
        </w:tc>
      </w:tr>
      <w:tr w:rsidR="000270B7" w:rsidRPr="000270B7" w14:paraId="444279B4" w14:textId="77777777" w:rsidTr="003D6C87">
        <w:trPr>
          <w:trHeight w:val="300"/>
          <w:jc w:val="center"/>
        </w:trPr>
        <w:tc>
          <w:tcPr>
            <w:tcW w:w="7225" w:type="dxa"/>
            <w:tcBorders>
              <w:top w:val="nil"/>
              <w:left w:val="single" w:sz="4" w:space="0" w:color="auto"/>
              <w:bottom w:val="single" w:sz="4" w:space="0" w:color="auto"/>
              <w:right w:val="nil"/>
            </w:tcBorders>
            <w:shd w:val="clear" w:color="auto" w:fill="auto"/>
            <w:vAlign w:val="center"/>
            <w:hideMark/>
          </w:tcPr>
          <w:p w14:paraId="737B462D" w14:textId="77777777" w:rsidR="000270B7" w:rsidRPr="003D6C87" w:rsidRDefault="000270B7" w:rsidP="003D6C87">
            <w:pPr>
              <w:spacing w:after="0"/>
              <w:ind w:firstLineChars="400" w:firstLine="800"/>
              <w:rPr>
                <w:rFonts w:ascii="Arial" w:hAnsi="Arial" w:cs="Arial"/>
                <w:color w:val="000000"/>
                <w:sz w:val="20"/>
                <w:szCs w:val="20"/>
                <w:lang w:eastAsia="es-MX"/>
              </w:rPr>
            </w:pPr>
            <w:r w:rsidRPr="003D6C87">
              <w:rPr>
                <w:rFonts w:ascii="Arial" w:hAnsi="Arial" w:cs="Arial"/>
                <w:color w:val="000000"/>
                <w:sz w:val="20"/>
                <w:szCs w:val="20"/>
                <w:lang w:eastAsia="es-MX"/>
              </w:rPr>
              <w:t>&gt; Servicio de Alumbrado público</w:t>
            </w:r>
          </w:p>
        </w:tc>
        <w:tc>
          <w:tcPr>
            <w:tcW w:w="283" w:type="dxa"/>
            <w:tcBorders>
              <w:top w:val="single" w:sz="4" w:space="0" w:color="auto"/>
              <w:left w:val="single" w:sz="4" w:space="0" w:color="auto"/>
              <w:bottom w:val="single" w:sz="4" w:space="0" w:color="auto"/>
            </w:tcBorders>
            <w:shd w:val="clear" w:color="auto" w:fill="auto"/>
          </w:tcPr>
          <w:p w14:paraId="1504CFC0" w14:textId="0DF17211" w:rsidR="000270B7" w:rsidRPr="003D6C87" w:rsidRDefault="000270B7" w:rsidP="003D6C87">
            <w:pPr>
              <w:spacing w:after="0"/>
              <w:jc w:val="right"/>
              <w:rPr>
                <w:rFonts w:ascii="Arial" w:hAnsi="Arial" w:cs="Arial"/>
                <w:color w:val="000000"/>
                <w:sz w:val="20"/>
                <w:szCs w:val="20"/>
                <w:lang w:eastAsia="es-MX"/>
              </w:rPr>
            </w:pPr>
            <w:r w:rsidRPr="003D6C87">
              <w:rPr>
                <w:rFonts w:ascii="Arial" w:hAnsi="Arial" w:cs="Arial"/>
                <w:color w:val="000000"/>
                <w:sz w:val="20"/>
                <w:szCs w:val="20"/>
                <w:lang w:eastAsia="es-MX"/>
              </w:rPr>
              <w:t>$</w:t>
            </w:r>
          </w:p>
        </w:tc>
        <w:tc>
          <w:tcPr>
            <w:tcW w:w="1605" w:type="dxa"/>
            <w:tcBorders>
              <w:top w:val="nil"/>
              <w:left w:val="nil"/>
              <w:bottom w:val="single" w:sz="4" w:space="0" w:color="auto"/>
              <w:right w:val="single" w:sz="4" w:space="0" w:color="auto"/>
            </w:tcBorders>
            <w:shd w:val="clear" w:color="auto" w:fill="auto"/>
            <w:vAlign w:val="center"/>
            <w:hideMark/>
          </w:tcPr>
          <w:p w14:paraId="5B4013BF" w14:textId="11521538" w:rsidR="000270B7" w:rsidRPr="003D6C87" w:rsidRDefault="000270B7" w:rsidP="003D6C87">
            <w:pPr>
              <w:spacing w:after="0"/>
              <w:jc w:val="right"/>
              <w:rPr>
                <w:rFonts w:ascii="Arial" w:hAnsi="Arial" w:cs="Arial"/>
                <w:color w:val="000000"/>
                <w:sz w:val="20"/>
                <w:szCs w:val="20"/>
                <w:lang w:eastAsia="es-MX"/>
              </w:rPr>
            </w:pPr>
            <w:r w:rsidRPr="003D6C87">
              <w:rPr>
                <w:rFonts w:ascii="Arial" w:hAnsi="Arial" w:cs="Arial"/>
                <w:color w:val="000000"/>
                <w:sz w:val="20"/>
                <w:szCs w:val="20"/>
                <w:lang w:eastAsia="es-MX"/>
              </w:rPr>
              <w:t>0.00</w:t>
            </w:r>
          </w:p>
        </w:tc>
      </w:tr>
      <w:tr w:rsidR="000270B7" w:rsidRPr="000270B7" w14:paraId="6FCEF1AC" w14:textId="77777777" w:rsidTr="003D6C87">
        <w:trPr>
          <w:trHeight w:val="300"/>
          <w:jc w:val="center"/>
        </w:trPr>
        <w:tc>
          <w:tcPr>
            <w:tcW w:w="7225" w:type="dxa"/>
            <w:tcBorders>
              <w:top w:val="nil"/>
              <w:left w:val="single" w:sz="4" w:space="0" w:color="auto"/>
              <w:bottom w:val="single" w:sz="4" w:space="0" w:color="auto"/>
              <w:right w:val="nil"/>
            </w:tcBorders>
            <w:shd w:val="clear" w:color="auto" w:fill="auto"/>
            <w:vAlign w:val="center"/>
            <w:hideMark/>
          </w:tcPr>
          <w:p w14:paraId="4543B6C5" w14:textId="77777777" w:rsidR="000270B7" w:rsidRPr="003D6C87" w:rsidRDefault="000270B7" w:rsidP="003D6C87">
            <w:pPr>
              <w:spacing w:after="0"/>
              <w:ind w:left="770"/>
              <w:rPr>
                <w:rFonts w:ascii="Arial" w:hAnsi="Arial" w:cs="Arial"/>
                <w:color w:val="000000"/>
                <w:sz w:val="20"/>
                <w:szCs w:val="20"/>
                <w:lang w:eastAsia="es-MX"/>
              </w:rPr>
            </w:pPr>
            <w:r w:rsidRPr="003D6C87">
              <w:rPr>
                <w:rFonts w:ascii="Arial" w:hAnsi="Arial" w:cs="Arial"/>
                <w:color w:val="000000"/>
                <w:sz w:val="20"/>
                <w:szCs w:val="20"/>
                <w:lang w:eastAsia="es-MX"/>
              </w:rPr>
              <w:t>&gt; Servicio de Limpia, Recolección, Traslado y disposición final de residuos</w:t>
            </w:r>
          </w:p>
        </w:tc>
        <w:tc>
          <w:tcPr>
            <w:tcW w:w="283" w:type="dxa"/>
            <w:tcBorders>
              <w:top w:val="single" w:sz="4" w:space="0" w:color="auto"/>
              <w:left w:val="single" w:sz="4" w:space="0" w:color="auto"/>
              <w:bottom w:val="single" w:sz="4" w:space="0" w:color="auto"/>
            </w:tcBorders>
            <w:shd w:val="clear" w:color="auto" w:fill="auto"/>
          </w:tcPr>
          <w:p w14:paraId="21D5464D" w14:textId="02B1ABE7" w:rsidR="000270B7" w:rsidRPr="003D6C87" w:rsidRDefault="000270B7" w:rsidP="003D6C87">
            <w:pPr>
              <w:spacing w:after="0"/>
              <w:jc w:val="right"/>
              <w:rPr>
                <w:rFonts w:ascii="Arial" w:hAnsi="Arial" w:cs="Arial"/>
                <w:color w:val="000000"/>
                <w:sz w:val="20"/>
                <w:szCs w:val="20"/>
                <w:lang w:eastAsia="es-MX"/>
              </w:rPr>
            </w:pPr>
            <w:r w:rsidRPr="003D6C87">
              <w:rPr>
                <w:rFonts w:ascii="Arial" w:hAnsi="Arial" w:cs="Arial"/>
                <w:color w:val="000000"/>
                <w:sz w:val="20"/>
                <w:szCs w:val="20"/>
                <w:lang w:eastAsia="es-MX"/>
              </w:rPr>
              <w:t>$</w:t>
            </w:r>
          </w:p>
        </w:tc>
        <w:tc>
          <w:tcPr>
            <w:tcW w:w="1605" w:type="dxa"/>
            <w:tcBorders>
              <w:top w:val="nil"/>
              <w:left w:val="nil"/>
              <w:bottom w:val="single" w:sz="4" w:space="0" w:color="auto"/>
              <w:right w:val="single" w:sz="4" w:space="0" w:color="auto"/>
            </w:tcBorders>
            <w:shd w:val="clear" w:color="auto" w:fill="auto"/>
            <w:vAlign w:val="center"/>
            <w:hideMark/>
          </w:tcPr>
          <w:p w14:paraId="51C78F3D" w14:textId="74A2BA62" w:rsidR="000270B7" w:rsidRPr="003D6C87" w:rsidRDefault="000270B7" w:rsidP="003D6C87">
            <w:pPr>
              <w:spacing w:after="0"/>
              <w:jc w:val="right"/>
              <w:rPr>
                <w:rFonts w:ascii="Arial" w:hAnsi="Arial" w:cs="Arial"/>
                <w:color w:val="000000"/>
                <w:sz w:val="20"/>
                <w:szCs w:val="20"/>
                <w:lang w:eastAsia="es-MX"/>
              </w:rPr>
            </w:pPr>
            <w:r w:rsidRPr="003D6C87">
              <w:rPr>
                <w:rFonts w:ascii="Arial" w:hAnsi="Arial" w:cs="Arial"/>
                <w:color w:val="000000"/>
                <w:sz w:val="20"/>
                <w:szCs w:val="20"/>
                <w:lang w:eastAsia="es-MX"/>
              </w:rPr>
              <w:t>0.00</w:t>
            </w:r>
          </w:p>
        </w:tc>
      </w:tr>
      <w:tr w:rsidR="000270B7" w:rsidRPr="000270B7" w14:paraId="7231A25E" w14:textId="77777777" w:rsidTr="003D6C87">
        <w:trPr>
          <w:trHeight w:val="300"/>
          <w:jc w:val="center"/>
        </w:trPr>
        <w:tc>
          <w:tcPr>
            <w:tcW w:w="7225" w:type="dxa"/>
            <w:tcBorders>
              <w:top w:val="nil"/>
              <w:left w:val="single" w:sz="4" w:space="0" w:color="auto"/>
              <w:bottom w:val="single" w:sz="4" w:space="0" w:color="auto"/>
              <w:right w:val="nil"/>
            </w:tcBorders>
            <w:shd w:val="clear" w:color="auto" w:fill="auto"/>
            <w:vAlign w:val="center"/>
            <w:hideMark/>
          </w:tcPr>
          <w:p w14:paraId="711A3D81" w14:textId="77777777" w:rsidR="000270B7" w:rsidRPr="003D6C87" w:rsidRDefault="000270B7" w:rsidP="003D6C87">
            <w:pPr>
              <w:spacing w:after="0"/>
              <w:ind w:firstLineChars="400" w:firstLine="800"/>
              <w:rPr>
                <w:rFonts w:ascii="Arial" w:hAnsi="Arial" w:cs="Arial"/>
                <w:color w:val="000000"/>
                <w:sz w:val="20"/>
                <w:szCs w:val="20"/>
                <w:lang w:eastAsia="es-MX"/>
              </w:rPr>
            </w:pPr>
            <w:r w:rsidRPr="003D6C87">
              <w:rPr>
                <w:rFonts w:ascii="Arial" w:hAnsi="Arial" w:cs="Arial"/>
                <w:color w:val="000000"/>
                <w:sz w:val="20"/>
                <w:szCs w:val="20"/>
                <w:lang w:eastAsia="es-MX"/>
              </w:rPr>
              <w:t>&gt; Servicio de Mercados y centrales de abasto</w:t>
            </w:r>
          </w:p>
        </w:tc>
        <w:tc>
          <w:tcPr>
            <w:tcW w:w="283" w:type="dxa"/>
            <w:tcBorders>
              <w:top w:val="single" w:sz="4" w:space="0" w:color="auto"/>
              <w:left w:val="single" w:sz="4" w:space="0" w:color="auto"/>
              <w:bottom w:val="single" w:sz="4" w:space="0" w:color="auto"/>
            </w:tcBorders>
            <w:shd w:val="clear" w:color="auto" w:fill="auto"/>
          </w:tcPr>
          <w:p w14:paraId="4F0FFEED" w14:textId="751C7975" w:rsidR="000270B7" w:rsidRPr="003D6C87" w:rsidRDefault="000270B7" w:rsidP="003D6C87">
            <w:pPr>
              <w:spacing w:after="0"/>
              <w:jc w:val="right"/>
              <w:rPr>
                <w:rFonts w:ascii="Arial" w:hAnsi="Arial" w:cs="Arial"/>
                <w:color w:val="000000"/>
                <w:sz w:val="20"/>
                <w:szCs w:val="20"/>
                <w:lang w:eastAsia="es-MX"/>
              </w:rPr>
            </w:pPr>
            <w:r w:rsidRPr="003D6C87">
              <w:rPr>
                <w:rFonts w:ascii="Arial" w:hAnsi="Arial" w:cs="Arial"/>
                <w:color w:val="000000"/>
                <w:sz w:val="20"/>
                <w:szCs w:val="20"/>
                <w:lang w:eastAsia="es-MX"/>
              </w:rPr>
              <w:t>$</w:t>
            </w:r>
          </w:p>
        </w:tc>
        <w:tc>
          <w:tcPr>
            <w:tcW w:w="1605" w:type="dxa"/>
            <w:tcBorders>
              <w:top w:val="nil"/>
              <w:left w:val="nil"/>
              <w:bottom w:val="single" w:sz="4" w:space="0" w:color="auto"/>
              <w:right w:val="single" w:sz="4" w:space="0" w:color="auto"/>
            </w:tcBorders>
            <w:shd w:val="clear" w:color="auto" w:fill="auto"/>
            <w:vAlign w:val="center"/>
            <w:hideMark/>
          </w:tcPr>
          <w:p w14:paraId="16B67EF8" w14:textId="0DF6C5D4" w:rsidR="000270B7" w:rsidRPr="003D6C87" w:rsidRDefault="000270B7" w:rsidP="003D6C87">
            <w:pPr>
              <w:spacing w:after="0"/>
              <w:jc w:val="right"/>
              <w:rPr>
                <w:rFonts w:ascii="Arial" w:hAnsi="Arial" w:cs="Arial"/>
                <w:color w:val="000000"/>
                <w:sz w:val="20"/>
                <w:szCs w:val="20"/>
                <w:lang w:eastAsia="es-MX"/>
              </w:rPr>
            </w:pPr>
            <w:r w:rsidRPr="003D6C87">
              <w:rPr>
                <w:rFonts w:ascii="Arial" w:hAnsi="Arial" w:cs="Arial"/>
                <w:color w:val="000000"/>
                <w:sz w:val="20"/>
                <w:szCs w:val="20"/>
                <w:lang w:eastAsia="es-MX"/>
              </w:rPr>
              <w:t>0.00</w:t>
            </w:r>
          </w:p>
        </w:tc>
      </w:tr>
      <w:tr w:rsidR="000270B7" w:rsidRPr="000270B7" w14:paraId="4D863A06" w14:textId="77777777" w:rsidTr="003D6C87">
        <w:trPr>
          <w:trHeight w:val="300"/>
          <w:jc w:val="center"/>
        </w:trPr>
        <w:tc>
          <w:tcPr>
            <w:tcW w:w="7225" w:type="dxa"/>
            <w:tcBorders>
              <w:top w:val="nil"/>
              <w:left w:val="single" w:sz="4" w:space="0" w:color="auto"/>
              <w:bottom w:val="single" w:sz="4" w:space="0" w:color="auto"/>
              <w:right w:val="nil"/>
            </w:tcBorders>
            <w:shd w:val="clear" w:color="auto" w:fill="auto"/>
            <w:vAlign w:val="center"/>
            <w:hideMark/>
          </w:tcPr>
          <w:p w14:paraId="752EEBC7" w14:textId="77777777" w:rsidR="000270B7" w:rsidRPr="003D6C87" w:rsidRDefault="000270B7" w:rsidP="003D6C87">
            <w:pPr>
              <w:spacing w:after="0"/>
              <w:ind w:firstLineChars="400" w:firstLine="800"/>
              <w:rPr>
                <w:rFonts w:ascii="Arial" w:hAnsi="Arial" w:cs="Arial"/>
                <w:color w:val="000000"/>
                <w:sz w:val="20"/>
                <w:szCs w:val="20"/>
                <w:lang w:eastAsia="es-MX"/>
              </w:rPr>
            </w:pPr>
            <w:r w:rsidRPr="003D6C87">
              <w:rPr>
                <w:rFonts w:ascii="Arial" w:hAnsi="Arial" w:cs="Arial"/>
                <w:color w:val="000000"/>
                <w:sz w:val="20"/>
                <w:szCs w:val="20"/>
                <w:lang w:eastAsia="es-MX"/>
              </w:rPr>
              <w:t>&gt; Servicio de Panteones</w:t>
            </w:r>
          </w:p>
        </w:tc>
        <w:tc>
          <w:tcPr>
            <w:tcW w:w="283" w:type="dxa"/>
            <w:tcBorders>
              <w:top w:val="single" w:sz="4" w:space="0" w:color="auto"/>
              <w:left w:val="single" w:sz="4" w:space="0" w:color="auto"/>
              <w:bottom w:val="single" w:sz="4" w:space="0" w:color="auto"/>
            </w:tcBorders>
            <w:shd w:val="clear" w:color="auto" w:fill="auto"/>
          </w:tcPr>
          <w:p w14:paraId="0EA7B439" w14:textId="606C74B7" w:rsidR="000270B7" w:rsidRPr="003D6C87" w:rsidRDefault="000270B7" w:rsidP="003D6C87">
            <w:pPr>
              <w:spacing w:after="0"/>
              <w:jc w:val="right"/>
              <w:rPr>
                <w:rFonts w:ascii="Arial" w:hAnsi="Arial" w:cs="Arial"/>
                <w:color w:val="000000"/>
                <w:sz w:val="20"/>
                <w:szCs w:val="20"/>
                <w:lang w:eastAsia="es-MX"/>
              </w:rPr>
            </w:pPr>
            <w:r w:rsidRPr="003D6C87">
              <w:rPr>
                <w:rFonts w:ascii="Arial" w:hAnsi="Arial" w:cs="Arial"/>
                <w:color w:val="000000"/>
                <w:sz w:val="20"/>
                <w:szCs w:val="20"/>
                <w:lang w:eastAsia="es-MX"/>
              </w:rPr>
              <w:t>$</w:t>
            </w:r>
          </w:p>
        </w:tc>
        <w:tc>
          <w:tcPr>
            <w:tcW w:w="1605" w:type="dxa"/>
            <w:tcBorders>
              <w:top w:val="nil"/>
              <w:left w:val="nil"/>
              <w:bottom w:val="single" w:sz="4" w:space="0" w:color="auto"/>
              <w:right w:val="single" w:sz="4" w:space="0" w:color="auto"/>
            </w:tcBorders>
            <w:shd w:val="clear" w:color="auto" w:fill="auto"/>
            <w:vAlign w:val="center"/>
            <w:hideMark/>
          </w:tcPr>
          <w:p w14:paraId="24182668" w14:textId="33B3AAAE" w:rsidR="000270B7" w:rsidRPr="003D6C87" w:rsidRDefault="000270B7" w:rsidP="003D6C87">
            <w:pPr>
              <w:spacing w:after="0"/>
              <w:jc w:val="right"/>
              <w:rPr>
                <w:rFonts w:ascii="Arial" w:hAnsi="Arial" w:cs="Arial"/>
                <w:color w:val="000000"/>
                <w:sz w:val="20"/>
                <w:szCs w:val="20"/>
                <w:lang w:eastAsia="es-MX"/>
              </w:rPr>
            </w:pPr>
            <w:r w:rsidRPr="003D6C87">
              <w:rPr>
                <w:rFonts w:ascii="Arial" w:hAnsi="Arial" w:cs="Arial"/>
                <w:color w:val="000000"/>
                <w:sz w:val="20"/>
                <w:szCs w:val="20"/>
                <w:lang w:eastAsia="es-MX"/>
              </w:rPr>
              <w:t>42,273.00</w:t>
            </w:r>
          </w:p>
        </w:tc>
      </w:tr>
      <w:tr w:rsidR="000270B7" w:rsidRPr="000270B7" w14:paraId="59AE9DF9" w14:textId="77777777" w:rsidTr="003D6C87">
        <w:trPr>
          <w:trHeight w:val="300"/>
          <w:jc w:val="center"/>
        </w:trPr>
        <w:tc>
          <w:tcPr>
            <w:tcW w:w="7225" w:type="dxa"/>
            <w:tcBorders>
              <w:top w:val="nil"/>
              <w:left w:val="single" w:sz="4" w:space="0" w:color="auto"/>
              <w:bottom w:val="single" w:sz="4" w:space="0" w:color="auto"/>
              <w:right w:val="nil"/>
            </w:tcBorders>
            <w:shd w:val="clear" w:color="auto" w:fill="auto"/>
            <w:vAlign w:val="center"/>
            <w:hideMark/>
          </w:tcPr>
          <w:p w14:paraId="316CD4A4" w14:textId="77777777" w:rsidR="000270B7" w:rsidRPr="003D6C87" w:rsidRDefault="000270B7" w:rsidP="003D6C87">
            <w:pPr>
              <w:spacing w:after="0"/>
              <w:ind w:firstLineChars="400" w:firstLine="800"/>
              <w:rPr>
                <w:rFonts w:ascii="Arial" w:hAnsi="Arial" w:cs="Arial"/>
                <w:color w:val="000000"/>
                <w:sz w:val="20"/>
                <w:szCs w:val="20"/>
                <w:lang w:eastAsia="es-MX"/>
              </w:rPr>
            </w:pPr>
            <w:r w:rsidRPr="003D6C87">
              <w:rPr>
                <w:rFonts w:ascii="Arial" w:hAnsi="Arial" w:cs="Arial"/>
                <w:color w:val="000000"/>
                <w:sz w:val="20"/>
                <w:szCs w:val="20"/>
                <w:lang w:eastAsia="es-MX"/>
              </w:rPr>
              <w:t>&gt; Servicio de Rastro</w:t>
            </w:r>
          </w:p>
        </w:tc>
        <w:tc>
          <w:tcPr>
            <w:tcW w:w="283" w:type="dxa"/>
            <w:tcBorders>
              <w:top w:val="single" w:sz="4" w:space="0" w:color="auto"/>
              <w:left w:val="single" w:sz="4" w:space="0" w:color="auto"/>
              <w:bottom w:val="single" w:sz="4" w:space="0" w:color="auto"/>
            </w:tcBorders>
            <w:shd w:val="clear" w:color="auto" w:fill="auto"/>
          </w:tcPr>
          <w:p w14:paraId="3867218A" w14:textId="3BC680F3" w:rsidR="000270B7" w:rsidRPr="003D6C87" w:rsidRDefault="000270B7" w:rsidP="003D6C87">
            <w:pPr>
              <w:spacing w:after="0"/>
              <w:jc w:val="right"/>
              <w:rPr>
                <w:rFonts w:ascii="Arial" w:hAnsi="Arial" w:cs="Arial"/>
                <w:color w:val="000000"/>
                <w:sz w:val="20"/>
                <w:szCs w:val="20"/>
                <w:lang w:eastAsia="es-MX"/>
              </w:rPr>
            </w:pPr>
            <w:r w:rsidRPr="003D6C87">
              <w:rPr>
                <w:rFonts w:ascii="Arial" w:hAnsi="Arial" w:cs="Arial"/>
                <w:color w:val="000000"/>
                <w:sz w:val="20"/>
                <w:szCs w:val="20"/>
                <w:lang w:eastAsia="es-MX"/>
              </w:rPr>
              <w:t>$</w:t>
            </w:r>
          </w:p>
        </w:tc>
        <w:tc>
          <w:tcPr>
            <w:tcW w:w="1605" w:type="dxa"/>
            <w:tcBorders>
              <w:top w:val="nil"/>
              <w:left w:val="nil"/>
              <w:bottom w:val="single" w:sz="4" w:space="0" w:color="auto"/>
              <w:right w:val="single" w:sz="4" w:space="0" w:color="auto"/>
            </w:tcBorders>
            <w:shd w:val="clear" w:color="auto" w:fill="auto"/>
            <w:vAlign w:val="center"/>
            <w:hideMark/>
          </w:tcPr>
          <w:p w14:paraId="372676F6" w14:textId="52B9AE78" w:rsidR="000270B7" w:rsidRPr="003D6C87" w:rsidRDefault="000270B7" w:rsidP="003D6C87">
            <w:pPr>
              <w:spacing w:after="0"/>
              <w:jc w:val="right"/>
              <w:rPr>
                <w:rFonts w:ascii="Arial" w:hAnsi="Arial" w:cs="Arial"/>
                <w:color w:val="000000"/>
                <w:sz w:val="20"/>
                <w:szCs w:val="20"/>
                <w:lang w:eastAsia="es-MX"/>
              </w:rPr>
            </w:pPr>
            <w:r w:rsidRPr="003D6C87">
              <w:rPr>
                <w:rFonts w:ascii="Arial" w:hAnsi="Arial" w:cs="Arial"/>
                <w:color w:val="000000"/>
                <w:sz w:val="20"/>
                <w:szCs w:val="20"/>
                <w:lang w:eastAsia="es-MX"/>
              </w:rPr>
              <w:t>0.00</w:t>
            </w:r>
          </w:p>
        </w:tc>
      </w:tr>
      <w:tr w:rsidR="000270B7" w:rsidRPr="000270B7" w14:paraId="73B7355B" w14:textId="77777777" w:rsidTr="003D6C87">
        <w:trPr>
          <w:trHeight w:val="300"/>
          <w:jc w:val="center"/>
        </w:trPr>
        <w:tc>
          <w:tcPr>
            <w:tcW w:w="7225" w:type="dxa"/>
            <w:tcBorders>
              <w:top w:val="nil"/>
              <w:left w:val="single" w:sz="4" w:space="0" w:color="auto"/>
              <w:bottom w:val="single" w:sz="4" w:space="0" w:color="auto"/>
              <w:right w:val="nil"/>
            </w:tcBorders>
            <w:shd w:val="clear" w:color="auto" w:fill="auto"/>
            <w:vAlign w:val="center"/>
            <w:hideMark/>
          </w:tcPr>
          <w:p w14:paraId="1AEF34CC" w14:textId="77777777" w:rsidR="000270B7" w:rsidRPr="003D6C87" w:rsidRDefault="000270B7" w:rsidP="003D6C87">
            <w:pPr>
              <w:spacing w:after="0"/>
              <w:ind w:left="770"/>
              <w:rPr>
                <w:rFonts w:ascii="Arial" w:hAnsi="Arial" w:cs="Arial"/>
                <w:color w:val="000000"/>
                <w:sz w:val="20"/>
                <w:szCs w:val="20"/>
                <w:lang w:eastAsia="es-MX"/>
              </w:rPr>
            </w:pPr>
            <w:r w:rsidRPr="003D6C87">
              <w:rPr>
                <w:rFonts w:ascii="Arial" w:hAnsi="Arial" w:cs="Arial"/>
                <w:color w:val="000000"/>
                <w:sz w:val="20"/>
                <w:szCs w:val="20"/>
                <w:lang w:eastAsia="es-MX"/>
              </w:rPr>
              <w:t>&gt; Servicio de Seguridad pública (Policía Preventiva y Tránsito Municipal)</w:t>
            </w:r>
          </w:p>
        </w:tc>
        <w:tc>
          <w:tcPr>
            <w:tcW w:w="283" w:type="dxa"/>
            <w:tcBorders>
              <w:top w:val="single" w:sz="4" w:space="0" w:color="auto"/>
              <w:left w:val="single" w:sz="4" w:space="0" w:color="auto"/>
              <w:bottom w:val="single" w:sz="4" w:space="0" w:color="auto"/>
            </w:tcBorders>
            <w:shd w:val="clear" w:color="auto" w:fill="auto"/>
          </w:tcPr>
          <w:p w14:paraId="78227FC5" w14:textId="494DB667" w:rsidR="000270B7" w:rsidRPr="003D6C87" w:rsidRDefault="000270B7" w:rsidP="003D6C87">
            <w:pPr>
              <w:spacing w:after="0"/>
              <w:jc w:val="right"/>
              <w:rPr>
                <w:rFonts w:ascii="Arial" w:hAnsi="Arial" w:cs="Arial"/>
                <w:color w:val="000000"/>
                <w:sz w:val="20"/>
                <w:szCs w:val="20"/>
                <w:lang w:eastAsia="es-MX"/>
              </w:rPr>
            </w:pPr>
            <w:r w:rsidRPr="003D6C87">
              <w:rPr>
                <w:rFonts w:ascii="Arial" w:hAnsi="Arial" w:cs="Arial"/>
                <w:color w:val="000000"/>
                <w:sz w:val="20"/>
                <w:szCs w:val="20"/>
                <w:lang w:eastAsia="es-MX"/>
              </w:rPr>
              <w:t>$</w:t>
            </w:r>
          </w:p>
        </w:tc>
        <w:tc>
          <w:tcPr>
            <w:tcW w:w="1605" w:type="dxa"/>
            <w:tcBorders>
              <w:top w:val="nil"/>
              <w:left w:val="nil"/>
              <w:bottom w:val="single" w:sz="4" w:space="0" w:color="auto"/>
              <w:right w:val="single" w:sz="4" w:space="0" w:color="auto"/>
            </w:tcBorders>
            <w:shd w:val="clear" w:color="auto" w:fill="auto"/>
            <w:vAlign w:val="center"/>
            <w:hideMark/>
          </w:tcPr>
          <w:p w14:paraId="65C939B1" w14:textId="677E6CD8" w:rsidR="000270B7" w:rsidRPr="003D6C87" w:rsidRDefault="000270B7" w:rsidP="003D6C87">
            <w:pPr>
              <w:spacing w:after="0"/>
              <w:jc w:val="right"/>
              <w:rPr>
                <w:rFonts w:ascii="Arial" w:hAnsi="Arial" w:cs="Arial"/>
                <w:color w:val="000000"/>
                <w:sz w:val="20"/>
                <w:szCs w:val="20"/>
                <w:lang w:eastAsia="es-MX"/>
              </w:rPr>
            </w:pPr>
            <w:r w:rsidRPr="003D6C87">
              <w:rPr>
                <w:rFonts w:ascii="Arial" w:hAnsi="Arial" w:cs="Arial"/>
                <w:color w:val="000000"/>
                <w:sz w:val="20"/>
                <w:szCs w:val="20"/>
                <w:lang w:eastAsia="es-MX"/>
              </w:rPr>
              <w:t>0.00</w:t>
            </w:r>
          </w:p>
        </w:tc>
      </w:tr>
      <w:tr w:rsidR="000270B7" w:rsidRPr="000270B7" w14:paraId="481F7C7E" w14:textId="77777777" w:rsidTr="003D6C87">
        <w:trPr>
          <w:trHeight w:val="300"/>
          <w:jc w:val="center"/>
        </w:trPr>
        <w:tc>
          <w:tcPr>
            <w:tcW w:w="7225" w:type="dxa"/>
            <w:tcBorders>
              <w:top w:val="nil"/>
              <w:left w:val="single" w:sz="4" w:space="0" w:color="auto"/>
              <w:bottom w:val="single" w:sz="4" w:space="0" w:color="auto"/>
              <w:right w:val="nil"/>
            </w:tcBorders>
            <w:shd w:val="clear" w:color="auto" w:fill="auto"/>
            <w:vAlign w:val="center"/>
            <w:hideMark/>
          </w:tcPr>
          <w:p w14:paraId="5686E024" w14:textId="77777777" w:rsidR="000270B7" w:rsidRPr="003D6C87" w:rsidRDefault="000270B7" w:rsidP="003D6C87">
            <w:pPr>
              <w:spacing w:after="0"/>
              <w:ind w:firstLineChars="400" w:firstLine="800"/>
              <w:rPr>
                <w:rFonts w:ascii="Arial" w:hAnsi="Arial" w:cs="Arial"/>
                <w:color w:val="000000"/>
                <w:sz w:val="20"/>
                <w:szCs w:val="20"/>
                <w:lang w:eastAsia="es-MX"/>
              </w:rPr>
            </w:pPr>
            <w:r w:rsidRPr="003D6C87">
              <w:rPr>
                <w:rFonts w:ascii="Arial" w:hAnsi="Arial" w:cs="Arial"/>
                <w:color w:val="000000"/>
                <w:sz w:val="20"/>
                <w:szCs w:val="20"/>
                <w:lang w:eastAsia="es-MX"/>
              </w:rPr>
              <w:t>&gt; Servicio de Catastro</w:t>
            </w:r>
          </w:p>
        </w:tc>
        <w:tc>
          <w:tcPr>
            <w:tcW w:w="283" w:type="dxa"/>
            <w:tcBorders>
              <w:top w:val="single" w:sz="4" w:space="0" w:color="auto"/>
              <w:left w:val="single" w:sz="4" w:space="0" w:color="auto"/>
              <w:bottom w:val="single" w:sz="4" w:space="0" w:color="auto"/>
            </w:tcBorders>
            <w:shd w:val="clear" w:color="auto" w:fill="auto"/>
          </w:tcPr>
          <w:p w14:paraId="52C67B3F" w14:textId="455B7C3D" w:rsidR="000270B7" w:rsidRPr="003D6C87" w:rsidRDefault="000270B7" w:rsidP="003D6C87">
            <w:pPr>
              <w:spacing w:after="0"/>
              <w:jc w:val="right"/>
              <w:rPr>
                <w:rFonts w:ascii="Arial" w:hAnsi="Arial" w:cs="Arial"/>
                <w:color w:val="000000"/>
                <w:sz w:val="20"/>
                <w:szCs w:val="20"/>
                <w:lang w:eastAsia="es-MX"/>
              </w:rPr>
            </w:pPr>
            <w:r w:rsidRPr="003D6C87">
              <w:rPr>
                <w:rFonts w:ascii="Arial" w:hAnsi="Arial" w:cs="Arial"/>
                <w:color w:val="000000"/>
                <w:sz w:val="20"/>
                <w:szCs w:val="20"/>
                <w:lang w:eastAsia="es-MX"/>
              </w:rPr>
              <w:t>$</w:t>
            </w:r>
          </w:p>
        </w:tc>
        <w:tc>
          <w:tcPr>
            <w:tcW w:w="1605" w:type="dxa"/>
            <w:tcBorders>
              <w:top w:val="nil"/>
              <w:left w:val="nil"/>
              <w:bottom w:val="single" w:sz="4" w:space="0" w:color="auto"/>
              <w:right w:val="single" w:sz="4" w:space="0" w:color="auto"/>
            </w:tcBorders>
            <w:shd w:val="clear" w:color="auto" w:fill="auto"/>
            <w:vAlign w:val="center"/>
            <w:hideMark/>
          </w:tcPr>
          <w:p w14:paraId="0F519721" w14:textId="5E8C9895" w:rsidR="000270B7" w:rsidRPr="003D6C87" w:rsidRDefault="000270B7" w:rsidP="003D6C87">
            <w:pPr>
              <w:spacing w:after="0"/>
              <w:jc w:val="right"/>
              <w:rPr>
                <w:rFonts w:ascii="Arial" w:hAnsi="Arial" w:cs="Arial"/>
                <w:color w:val="000000"/>
                <w:sz w:val="20"/>
                <w:szCs w:val="20"/>
                <w:lang w:eastAsia="es-MX"/>
              </w:rPr>
            </w:pPr>
            <w:r w:rsidRPr="003D6C87">
              <w:rPr>
                <w:rFonts w:ascii="Arial" w:hAnsi="Arial" w:cs="Arial"/>
                <w:color w:val="000000"/>
                <w:sz w:val="20"/>
                <w:szCs w:val="20"/>
                <w:lang w:eastAsia="es-MX"/>
              </w:rPr>
              <w:t>0.00</w:t>
            </w:r>
          </w:p>
        </w:tc>
      </w:tr>
      <w:tr w:rsidR="000270B7" w:rsidRPr="000270B7" w14:paraId="65CE7BAE" w14:textId="77777777" w:rsidTr="003D6C87">
        <w:trPr>
          <w:trHeight w:val="300"/>
          <w:jc w:val="center"/>
        </w:trPr>
        <w:tc>
          <w:tcPr>
            <w:tcW w:w="7225" w:type="dxa"/>
            <w:tcBorders>
              <w:top w:val="nil"/>
              <w:left w:val="single" w:sz="4" w:space="0" w:color="auto"/>
              <w:bottom w:val="single" w:sz="4" w:space="0" w:color="auto"/>
              <w:right w:val="nil"/>
            </w:tcBorders>
            <w:shd w:val="clear" w:color="auto" w:fill="auto"/>
            <w:vAlign w:val="center"/>
            <w:hideMark/>
          </w:tcPr>
          <w:p w14:paraId="41CF7A4B" w14:textId="77777777" w:rsidR="000270B7" w:rsidRPr="000270B7" w:rsidRDefault="000270B7" w:rsidP="003D6C87">
            <w:pPr>
              <w:spacing w:after="0"/>
              <w:ind w:firstLineChars="200" w:firstLine="400"/>
              <w:rPr>
                <w:rFonts w:ascii="Arial" w:hAnsi="Arial" w:cs="Arial"/>
                <w:b/>
                <w:bCs/>
                <w:color w:val="000000"/>
                <w:sz w:val="20"/>
                <w:szCs w:val="20"/>
                <w:lang w:eastAsia="es-MX"/>
              </w:rPr>
            </w:pPr>
            <w:r w:rsidRPr="000270B7">
              <w:rPr>
                <w:rFonts w:ascii="Arial" w:hAnsi="Arial" w:cs="Arial"/>
                <w:b/>
                <w:bCs/>
                <w:color w:val="000000"/>
                <w:sz w:val="20"/>
                <w:szCs w:val="20"/>
                <w:lang w:eastAsia="es-MX"/>
              </w:rPr>
              <w:t>Otros Derechos</w:t>
            </w:r>
          </w:p>
        </w:tc>
        <w:tc>
          <w:tcPr>
            <w:tcW w:w="283" w:type="dxa"/>
            <w:tcBorders>
              <w:top w:val="single" w:sz="4" w:space="0" w:color="auto"/>
              <w:left w:val="single" w:sz="4" w:space="0" w:color="auto"/>
              <w:bottom w:val="single" w:sz="4" w:space="0" w:color="auto"/>
            </w:tcBorders>
            <w:shd w:val="clear" w:color="auto" w:fill="auto"/>
          </w:tcPr>
          <w:p w14:paraId="5CC342F6" w14:textId="37162B15" w:rsidR="000270B7" w:rsidRPr="000270B7" w:rsidRDefault="000270B7" w:rsidP="003D6C87">
            <w:pPr>
              <w:spacing w:after="0"/>
              <w:jc w:val="right"/>
              <w:rPr>
                <w:rFonts w:ascii="Arial" w:hAnsi="Arial" w:cs="Arial"/>
                <w:b/>
                <w:bCs/>
                <w:color w:val="000000"/>
                <w:sz w:val="20"/>
                <w:szCs w:val="20"/>
                <w:lang w:eastAsia="es-MX"/>
              </w:rPr>
            </w:pPr>
            <w:r w:rsidRPr="00D72EA7">
              <w:rPr>
                <w:rFonts w:ascii="Arial" w:hAnsi="Arial" w:cs="Arial"/>
                <w:b/>
                <w:bCs/>
                <w:color w:val="000000"/>
                <w:sz w:val="20"/>
                <w:szCs w:val="20"/>
                <w:lang w:eastAsia="es-MX"/>
              </w:rPr>
              <w:t>$</w:t>
            </w:r>
          </w:p>
        </w:tc>
        <w:tc>
          <w:tcPr>
            <w:tcW w:w="1605" w:type="dxa"/>
            <w:tcBorders>
              <w:top w:val="nil"/>
              <w:left w:val="nil"/>
              <w:bottom w:val="single" w:sz="4" w:space="0" w:color="auto"/>
              <w:right w:val="single" w:sz="4" w:space="0" w:color="auto"/>
            </w:tcBorders>
            <w:shd w:val="clear" w:color="auto" w:fill="auto"/>
            <w:vAlign w:val="center"/>
            <w:hideMark/>
          </w:tcPr>
          <w:p w14:paraId="4F936D21" w14:textId="47C7F308" w:rsidR="000270B7" w:rsidRPr="000270B7" w:rsidRDefault="000270B7" w:rsidP="003D6C87">
            <w:pPr>
              <w:spacing w:after="0"/>
              <w:jc w:val="right"/>
              <w:rPr>
                <w:rFonts w:ascii="Arial" w:hAnsi="Arial" w:cs="Arial"/>
                <w:b/>
                <w:bCs/>
                <w:color w:val="000000"/>
                <w:sz w:val="20"/>
                <w:szCs w:val="20"/>
                <w:lang w:eastAsia="es-MX"/>
              </w:rPr>
            </w:pPr>
            <w:r w:rsidRPr="000270B7">
              <w:rPr>
                <w:rFonts w:ascii="Arial" w:hAnsi="Arial" w:cs="Arial"/>
                <w:b/>
                <w:bCs/>
                <w:color w:val="000000"/>
                <w:sz w:val="20"/>
                <w:szCs w:val="20"/>
                <w:lang w:eastAsia="es-MX"/>
              </w:rPr>
              <w:t>704,550.00</w:t>
            </w:r>
          </w:p>
        </w:tc>
      </w:tr>
      <w:tr w:rsidR="000270B7" w:rsidRPr="000270B7" w14:paraId="0AA26197" w14:textId="77777777" w:rsidTr="003D6C87">
        <w:trPr>
          <w:trHeight w:val="300"/>
          <w:jc w:val="center"/>
        </w:trPr>
        <w:tc>
          <w:tcPr>
            <w:tcW w:w="7225" w:type="dxa"/>
            <w:tcBorders>
              <w:top w:val="nil"/>
              <w:left w:val="single" w:sz="4" w:space="0" w:color="auto"/>
              <w:bottom w:val="single" w:sz="4" w:space="0" w:color="auto"/>
              <w:right w:val="nil"/>
            </w:tcBorders>
            <w:shd w:val="clear" w:color="auto" w:fill="auto"/>
            <w:vAlign w:val="center"/>
            <w:hideMark/>
          </w:tcPr>
          <w:p w14:paraId="3D6BA33E" w14:textId="77777777" w:rsidR="000270B7" w:rsidRPr="003D6C87" w:rsidRDefault="000270B7" w:rsidP="003D6C87">
            <w:pPr>
              <w:spacing w:after="0"/>
              <w:ind w:firstLineChars="400" w:firstLine="800"/>
              <w:rPr>
                <w:rFonts w:ascii="Arial" w:hAnsi="Arial" w:cs="Arial"/>
                <w:color w:val="000000"/>
                <w:sz w:val="20"/>
                <w:szCs w:val="20"/>
                <w:lang w:eastAsia="es-MX"/>
              </w:rPr>
            </w:pPr>
            <w:r w:rsidRPr="003D6C87">
              <w:rPr>
                <w:rFonts w:ascii="Arial" w:hAnsi="Arial" w:cs="Arial"/>
                <w:color w:val="000000"/>
                <w:sz w:val="20"/>
                <w:szCs w:val="20"/>
                <w:lang w:eastAsia="es-MX"/>
              </w:rPr>
              <w:t>&gt; Licencias de funcionamiento y Permisos</w:t>
            </w:r>
          </w:p>
        </w:tc>
        <w:tc>
          <w:tcPr>
            <w:tcW w:w="283" w:type="dxa"/>
            <w:tcBorders>
              <w:top w:val="single" w:sz="4" w:space="0" w:color="auto"/>
              <w:left w:val="single" w:sz="4" w:space="0" w:color="auto"/>
              <w:bottom w:val="single" w:sz="4" w:space="0" w:color="auto"/>
            </w:tcBorders>
            <w:shd w:val="clear" w:color="auto" w:fill="auto"/>
          </w:tcPr>
          <w:p w14:paraId="18E9A955" w14:textId="687F88A9" w:rsidR="000270B7" w:rsidRPr="003D6C87" w:rsidRDefault="000270B7" w:rsidP="003D6C87">
            <w:pPr>
              <w:spacing w:after="0"/>
              <w:jc w:val="right"/>
              <w:rPr>
                <w:rFonts w:ascii="Arial" w:hAnsi="Arial" w:cs="Arial"/>
                <w:color w:val="000000"/>
                <w:sz w:val="20"/>
                <w:szCs w:val="20"/>
                <w:lang w:eastAsia="es-MX"/>
              </w:rPr>
            </w:pPr>
            <w:r w:rsidRPr="003D6C87">
              <w:rPr>
                <w:rFonts w:ascii="Arial" w:hAnsi="Arial" w:cs="Arial"/>
                <w:color w:val="000000"/>
                <w:sz w:val="20"/>
                <w:szCs w:val="20"/>
                <w:lang w:eastAsia="es-MX"/>
              </w:rPr>
              <w:t>$</w:t>
            </w:r>
          </w:p>
        </w:tc>
        <w:tc>
          <w:tcPr>
            <w:tcW w:w="1605" w:type="dxa"/>
            <w:tcBorders>
              <w:top w:val="nil"/>
              <w:left w:val="nil"/>
              <w:bottom w:val="single" w:sz="4" w:space="0" w:color="auto"/>
              <w:right w:val="single" w:sz="4" w:space="0" w:color="auto"/>
            </w:tcBorders>
            <w:shd w:val="clear" w:color="auto" w:fill="auto"/>
            <w:vAlign w:val="center"/>
            <w:hideMark/>
          </w:tcPr>
          <w:p w14:paraId="656263FA" w14:textId="49ECB507" w:rsidR="000270B7" w:rsidRPr="003D6C87" w:rsidRDefault="000270B7" w:rsidP="003D6C87">
            <w:pPr>
              <w:spacing w:after="0"/>
              <w:jc w:val="right"/>
              <w:rPr>
                <w:rFonts w:ascii="Arial" w:hAnsi="Arial" w:cs="Arial"/>
                <w:color w:val="000000"/>
                <w:sz w:val="20"/>
                <w:szCs w:val="20"/>
                <w:lang w:eastAsia="es-MX"/>
              </w:rPr>
            </w:pPr>
            <w:r w:rsidRPr="003D6C87">
              <w:rPr>
                <w:rFonts w:ascii="Arial" w:hAnsi="Arial" w:cs="Arial"/>
                <w:color w:val="000000"/>
                <w:sz w:val="20"/>
                <w:szCs w:val="20"/>
                <w:lang w:eastAsia="es-MX"/>
              </w:rPr>
              <w:t>620,004.00</w:t>
            </w:r>
          </w:p>
        </w:tc>
      </w:tr>
      <w:tr w:rsidR="000270B7" w:rsidRPr="000270B7" w14:paraId="44C4100F" w14:textId="77777777" w:rsidTr="003D6C87">
        <w:trPr>
          <w:trHeight w:val="300"/>
          <w:jc w:val="center"/>
        </w:trPr>
        <w:tc>
          <w:tcPr>
            <w:tcW w:w="7225" w:type="dxa"/>
            <w:tcBorders>
              <w:top w:val="nil"/>
              <w:left w:val="single" w:sz="4" w:space="0" w:color="auto"/>
              <w:bottom w:val="single" w:sz="4" w:space="0" w:color="auto"/>
              <w:right w:val="nil"/>
            </w:tcBorders>
            <w:shd w:val="clear" w:color="auto" w:fill="auto"/>
            <w:vAlign w:val="center"/>
            <w:hideMark/>
          </w:tcPr>
          <w:p w14:paraId="12868353" w14:textId="77777777" w:rsidR="000270B7" w:rsidRPr="003D6C87" w:rsidRDefault="000270B7" w:rsidP="003D6C87">
            <w:pPr>
              <w:spacing w:after="0"/>
              <w:ind w:left="912" w:hanging="142"/>
              <w:rPr>
                <w:rFonts w:ascii="Arial" w:hAnsi="Arial" w:cs="Arial"/>
                <w:color w:val="000000"/>
                <w:sz w:val="20"/>
                <w:szCs w:val="20"/>
                <w:lang w:eastAsia="es-MX"/>
              </w:rPr>
            </w:pPr>
            <w:r w:rsidRPr="003D6C87">
              <w:rPr>
                <w:rFonts w:ascii="Arial" w:hAnsi="Arial" w:cs="Arial"/>
                <w:color w:val="000000"/>
                <w:sz w:val="20"/>
                <w:szCs w:val="20"/>
                <w:lang w:eastAsia="es-MX"/>
              </w:rPr>
              <w:t>&gt; Servicios que presta la Dirección de Obras Públicas y Desarrollo Urbano</w:t>
            </w:r>
          </w:p>
        </w:tc>
        <w:tc>
          <w:tcPr>
            <w:tcW w:w="283" w:type="dxa"/>
            <w:tcBorders>
              <w:top w:val="single" w:sz="4" w:space="0" w:color="auto"/>
              <w:left w:val="single" w:sz="4" w:space="0" w:color="auto"/>
              <w:bottom w:val="single" w:sz="4" w:space="0" w:color="auto"/>
            </w:tcBorders>
            <w:shd w:val="clear" w:color="auto" w:fill="auto"/>
          </w:tcPr>
          <w:p w14:paraId="652113F9" w14:textId="7FAAB8E5" w:rsidR="000270B7" w:rsidRPr="003D6C87" w:rsidRDefault="000270B7" w:rsidP="003D6C87">
            <w:pPr>
              <w:spacing w:after="0"/>
              <w:jc w:val="right"/>
              <w:rPr>
                <w:rFonts w:ascii="Arial" w:hAnsi="Arial" w:cs="Arial"/>
                <w:color w:val="000000"/>
                <w:sz w:val="20"/>
                <w:szCs w:val="20"/>
                <w:lang w:eastAsia="es-MX"/>
              </w:rPr>
            </w:pPr>
            <w:r w:rsidRPr="003D6C87">
              <w:rPr>
                <w:rFonts w:ascii="Arial" w:hAnsi="Arial" w:cs="Arial"/>
                <w:color w:val="000000"/>
                <w:sz w:val="20"/>
                <w:szCs w:val="20"/>
                <w:lang w:eastAsia="es-MX"/>
              </w:rPr>
              <w:t>$</w:t>
            </w:r>
          </w:p>
        </w:tc>
        <w:tc>
          <w:tcPr>
            <w:tcW w:w="1605" w:type="dxa"/>
            <w:tcBorders>
              <w:top w:val="nil"/>
              <w:left w:val="nil"/>
              <w:bottom w:val="single" w:sz="4" w:space="0" w:color="auto"/>
              <w:right w:val="single" w:sz="4" w:space="0" w:color="auto"/>
            </w:tcBorders>
            <w:shd w:val="clear" w:color="auto" w:fill="auto"/>
            <w:vAlign w:val="center"/>
            <w:hideMark/>
          </w:tcPr>
          <w:p w14:paraId="4D68B3BC" w14:textId="5711E8E9" w:rsidR="000270B7" w:rsidRPr="003D6C87" w:rsidRDefault="000270B7" w:rsidP="003D6C87">
            <w:pPr>
              <w:spacing w:after="0"/>
              <w:jc w:val="right"/>
              <w:rPr>
                <w:rFonts w:ascii="Arial" w:hAnsi="Arial" w:cs="Arial"/>
                <w:color w:val="000000"/>
                <w:sz w:val="20"/>
                <w:szCs w:val="20"/>
                <w:lang w:eastAsia="es-MX"/>
              </w:rPr>
            </w:pPr>
            <w:r w:rsidRPr="003D6C87">
              <w:rPr>
                <w:rFonts w:ascii="Arial" w:hAnsi="Arial" w:cs="Arial"/>
                <w:color w:val="000000"/>
                <w:sz w:val="20"/>
                <w:szCs w:val="20"/>
                <w:lang w:eastAsia="es-MX"/>
              </w:rPr>
              <w:t>0.00</w:t>
            </w:r>
          </w:p>
        </w:tc>
      </w:tr>
      <w:tr w:rsidR="000270B7" w:rsidRPr="000270B7" w14:paraId="50BE0D31" w14:textId="77777777" w:rsidTr="003D6C87">
        <w:trPr>
          <w:trHeight w:val="300"/>
          <w:jc w:val="center"/>
        </w:trPr>
        <w:tc>
          <w:tcPr>
            <w:tcW w:w="7225" w:type="dxa"/>
            <w:tcBorders>
              <w:top w:val="nil"/>
              <w:left w:val="single" w:sz="4" w:space="0" w:color="auto"/>
              <w:bottom w:val="single" w:sz="4" w:space="0" w:color="auto"/>
              <w:right w:val="nil"/>
            </w:tcBorders>
            <w:shd w:val="clear" w:color="auto" w:fill="auto"/>
            <w:vAlign w:val="center"/>
            <w:hideMark/>
          </w:tcPr>
          <w:p w14:paraId="30A8E458" w14:textId="77777777" w:rsidR="000270B7" w:rsidRPr="003D6C87" w:rsidRDefault="000270B7" w:rsidP="003D6C87">
            <w:pPr>
              <w:spacing w:after="0"/>
              <w:ind w:left="770" w:firstLineChars="15" w:firstLine="30"/>
              <w:rPr>
                <w:rFonts w:ascii="Arial" w:hAnsi="Arial" w:cs="Arial"/>
                <w:color w:val="000000"/>
                <w:sz w:val="20"/>
                <w:szCs w:val="20"/>
                <w:lang w:eastAsia="es-MX"/>
              </w:rPr>
            </w:pPr>
            <w:r w:rsidRPr="003D6C87">
              <w:rPr>
                <w:rFonts w:ascii="Arial" w:hAnsi="Arial" w:cs="Arial"/>
                <w:color w:val="000000"/>
                <w:sz w:val="20"/>
                <w:szCs w:val="20"/>
                <w:lang w:eastAsia="es-MX"/>
              </w:rPr>
              <w:t>&gt; Expedición de certificados, constancias, copias, fotografías y formas oficiales</w:t>
            </w:r>
          </w:p>
        </w:tc>
        <w:tc>
          <w:tcPr>
            <w:tcW w:w="283" w:type="dxa"/>
            <w:tcBorders>
              <w:top w:val="single" w:sz="4" w:space="0" w:color="auto"/>
              <w:left w:val="single" w:sz="4" w:space="0" w:color="auto"/>
              <w:bottom w:val="single" w:sz="4" w:space="0" w:color="auto"/>
            </w:tcBorders>
            <w:shd w:val="clear" w:color="auto" w:fill="auto"/>
          </w:tcPr>
          <w:p w14:paraId="7304434C" w14:textId="79A7849E" w:rsidR="000270B7" w:rsidRPr="003D6C87" w:rsidRDefault="000270B7" w:rsidP="003D6C87">
            <w:pPr>
              <w:spacing w:after="0"/>
              <w:jc w:val="right"/>
              <w:rPr>
                <w:rFonts w:ascii="Arial" w:hAnsi="Arial" w:cs="Arial"/>
                <w:color w:val="000000"/>
                <w:sz w:val="20"/>
                <w:szCs w:val="20"/>
                <w:lang w:eastAsia="es-MX"/>
              </w:rPr>
            </w:pPr>
            <w:r w:rsidRPr="003D6C87">
              <w:rPr>
                <w:rFonts w:ascii="Arial" w:hAnsi="Arial" w:cs="Arial"/>
                <w:color w:val="000000"/>
                <w:sz w:val="20"/>
                <w:szCs w:val="20"/>
                <w:lang w:eastAsia="es-MX"/>
              </w:rPr>
              <w:t>$</w:t>
            </w:r>
          </w:p>
        </w:tc>
        <w:tc>
          <w:tcPr>
            <w:tcW w:w="1605" w:type="dxa"/>
            <w:tcBorders>
              <w:top w:val="nil"/>
              <w:left w:val="nil"/>
              <w:bottom w:val="single" w:sz="4" w:space="0" w:color="auto"/>
              <w:right w:val="single" w:sz="4" w:space="0" w:color="auto"/>
            </w:tcBorders>
            <w:shd w:val="clear" w:color="auto" w:fill="auto"/>
            <w:vAlign w:val="center"/>
            <w:hideMark/>
          </w:tcPr>
          <w:p w14:paraId="5A4CD617" w14:textId="410835C9" w:rsidR="000270B7" w:rsidRPr="003D6C87" w:rsidRDefault="000270B7" w:rsidP="003D6C87">
            <w:pPr>
              <w:spacing w:after="0"/>
              <w:jc w:val="right"/>
              <w:rPr>
                <w:rFonts w:ascii="Arial" w:hAnsi="Arial" w:cs="Arial"/>
                <w:color w:val="000000"/>
                <w:sz w:val="20"/>
                <w:szCs w:val="20"/>
                <w:lang w:eastAsia="es-MX"/>
              </w:rPr>
            </w:pPr>
            <w:r w:rsidRPr="003D6C87">
              <w:rPr>
                <w:rFonts w:ascii="Arial" w:hAnsi="Arial" w:cs="Arial"/>
                <w:color w:val="000000"/>
                <w:sz w:val="20"/>
                <w:szCs w:val="20"/>
                <w:lang w:eastAsia="es-MX"/>
              </w:rPr>
              <w:t>42,273.00</w:t>
            </w:r>
          </w:p>
        </w:tc>
      </w:tr>
      <w:tr w:rsidR="000270B7" w:rsidRPr="000270B7" w14:paraId="24FD06B0" w14:textId="77777777" w:rsidTr="003D6C87">
        <w:trPr>
          <w:trHeight w:val="300"/>
          <w:jc w:val="center"/>
        </w:trPr>
        <w:tc>
          <w:tcPr>
            <w:tcW w:w="7225" w:type="dxa"/>
            <w:tcBorders>
              <w:top w:val="nil"/>
              <w:left w:val="single" w:sz="4" w:space="0" w:color="auto"/>
              <w:bottom w:val="single" w:sz="4" w:space="0" w:color="auto"/>
              <w:right w:val="nil"/>
            </w:tcBorders>
            <w:shd w:val="clear" w:color="auto" w:fill="auto"/>
            <w:vAlign w:val="center"/>
            <w:hideMark/>
          </w:tcPr>
          <w:p w14:paraId="260CECAA" w14:textId="77777777" w:rsidR="000270B7" w:rsidRPr="003D6C87" w:rsidRDefault="000270B7" w:rsidP="003D6C87">
            <w:pPr>
              <w:spacing w:after="0"/>
              <w:ind w:firstLineChars="400" w:firstLine="800"/>
              <w:rPr>
                <w:rFonts w:ascii="Arial" w:hAnsi="Arial" w:cs="Arial"/>
                <w:color w:val="000000"/>
                <w:sz w:val="20"/>
                <w:szCs w:val="20"/>
                <w:lang w:eastAsia="es-MX"/>
              </w:rPr>
            </w:pPr>
            <w:r w:rsidRPr="003D6C87">
              <w:rPr>
                <w:rFonts w:ascii="Arial" w:hAnsi="Arial" w:cs="Arial"/>
                <w:color w:val="000000"/>
                <w:sz w:val="20"/>
                <w:szCs w:val="20"/>
                <w:lang w:eastAsia="es-MX"/>
              </w:rPr>
              <w:t>&gt; Servicios que presta la Unidad de Acceso a la Información Pública</w:t>
            </w:r>
          </w:p>
        </w:tc>
        <w:tc>
          <w:tcPr>
            <w:tcW w:w="283" w:type="dxa"/>
            <w:tcBorders>
              <w:top w:val="single" w:sz="4" w:space="0" w:color="auto"/>
              <w:left w:val="single" w:sz="4" w:space="0" w:color="auto"/>
              <w:bottom w:val="single" w:sz="4" w:space="0" w:color="auto"/>
            </w:tcBorders>
            <w:shd w:val="clear" w:color="auto" w:fill="auto"/>
          </w:tcPr>
          <w:p w14:paraId="00A984D6" w14:textId="2A97911E" w:rsidR="000270B7" w:rsidRPr="003D6C87" w:rsidRDefault="000270B7" w:rsidP="003D6C87">
            <w:pPr>
              <w:spacing w:after="0"/>
              <w:jc w:val="right"/>
              <w:rPr>
                <w:rFonts w:ascii="Arial" w:hAnsi="Arial" w:cs="Arial"/>
                <w:color w:val="000000"/>
                <w:sz w:val="20"/>
                <w:szCs w:val="20"/>
                <w:lang w:eastAsia="es-MX"/>
              </w:rPr>
            </w:pPr>
            <w:r w:rsidRPr="003D6C87">
              <w:rPr>
                <w:rFonts w:ascii="Arial" w:hAnsi="Arial" w:cs="Arial"/>
                <w:color w:val="000000"/>
                <w:sz w:val="20"/>
                <w:szCs w:val="20"/>
                <w:lang w:eastAsia="es-MX"/>
              </w:rPr>
              <w:t>$</w:t>
            </w:r>
          </w:p>
        </w:tc>
        <w:tc>
          <w:tcPr>
            <w:tcW w:w="1605" w:type="dxa"/>
            <w:tcBorders>
              <w:top w:val="nil"/>
              <w:left w:val="nil"/>
              <w:bottom w:val="single" w:sz="4" w:space="0" w:color="auto"/>
              <w:right w:val="single" w:sz="4" w:space="0" w:color="auto"/>
            </w:tcBorders>
            <w:shd w:val="clear" w:color="auto" w:fill="auto"/>
            <w:vAlign w:val="center"/>
            <w:hideMark/>
          </w:tcPr>
          <w:p w14:paraId="58E003C2" w14:textId="0596AE4D" w:rsidR="000270B7" w:rsidRPr="003D6C87" w:rsidRDefault="000270B7" w:rsidP="003D6C87">
            <w:pPr>
              <w:spacing w:after="0"/>
              <w:jc w:val="right"/>
              <w:rPr>
                <w:rFonts w:ascii="Arial" w:hAnsi="Arial" w:cs="Arial"/>
                <w:color w:val="000000"/>
                <w:sz w:val="20"/>
                <w:szCs w:val="20"/>
                <w:lang w:eastAsia="es-MX"/>
              </w:rPr>
            </w:pPr>
            <w:r w:rsidRPr="003D6C87">
              <w:rPr>
                <w:rFonts w:ascii="Arial" w:hAnsi="Arial" w:cs="Arial"/>
                <w:color w:val="000000"/>
                <w:sz w:val="20"/>
                <w:szCs w:val="20"/>
                <w:lang w:eastAsia="es-MX"/>
              </w:rPr>
              <w:t>42,273.00</w:t>
            </w:r>
          </w:p>
        </w:tc>
      </w:tr>
      <w:tr w:rsidR="000270B7" w:rsidRPr="000270B7" w14:paraId="55E2AD4E" w14:textId="77777777" w:rsidTr="003D6C87">
        <w:trPr>
          <w:trHeight w:val="300"/>
          <w:jc w:val="center"/>
        </w:trPr>
        <w:tc>
          <w:tcPr>
            <w:tcW w:w="7225" w:type="dxa"/>
            <w:tcBorders>
              <w:top w:val="nil"/>
              <w:left w:val="single" w:sz="4" w:space="0" w:color="auto"/>
              <w:bottom w:val="single" w:sz="4" w:space="0" w:color="auto"/>
              <w:right w:val="nil"/>
            </w:tcBorders>
            <w:shd w:val="clear" w:color="auto" w:fill="auto"/>
            <w:vAlign w:val="center"/>
            <w:hideMark/>
          </w:tcPr>
          <w:p w14:paraId="19F66648" w14:textId="77777777" w:rsidR="000270B7" w:rsidRPr="003D6C87" w:rsidRDefault="000270B7" w:rsidP="003D6C87">
            <w:pPr>
              <w:spacing w:after="0"/>
              <w:ind w:firstLineChars="400" w:firstLine="800"/>
              <w:rPr>
                <w:rFonts w:ascii="Arial" w:hAnsi="Arial" w:cs="Arial"/>
                <w:color w:val="000000"/>
                <w:sz w:val="20"/>
                <w:szCs w:val="20"/>
                <w:lang w:eastAsia="es-MX"/>
              </w:rPr>
            </w:pPr>
            <w:r w:rsidRPr="003D6C87">
              <w:rPr>
                <w:rFonts w:ascii="Arial" w:hAnsi="Arial" w:cs="Arial"/>
                <w:color w:val="000000"/>
                <w:sz w:val="20"/>
                <w:szCs w:val="20"/>
                <w:lang w:eastAsia="es-MX"/>
              </w:rPr>
              <w:t>&gt; Servicio de Supervisión Sanitaria de Matanza de Ganado</w:t>
            </w:r>
          </w:p>
        </w:tc>
        <w:tc>
          <w:tcPr>
            <w:tcW w:w="283" w:type="dxa"/>
            <w:tcBorders>
              <w:top w:val="single" w:sz="4" w:space="0" w:color="auto"/>
              <w:left w:val="single" w:sz="4" w:space="0" w:color="auto"/>
              <w:bottom w:val="single" w:sz="4" w:space="0" w:color="auto"/>
            </w:tcBorders>
            <w:shd w:val="clear" w:color="auto" w:fill="auto"/>
          </w:tcPr>
          <w:p w14:paraId="46B90FCD" w14:textId="13A6FF26" w:rsidR="000270B7" w:rsidRPr="003D6C87" w:rsidRDefault="000270B7" w:rsidP="003D6C87">
            <w:pPr>
              <w:spacing w:after="0"/>
              <w:jc w:val="right"/>
              <w:rPr>
                <w:rFonts w:ascii="Arial" w:hAnsi="Arial" w:cs="Arial"/>
                <w:color w:val="000000"/>
                <w:sz w:val="20"/>
                <w:szCs w:val="20"/>
                <w:lang w:eastAsia="es-MX"/>
              </w:rPr>
            </w:pPr>
            <w:r w:rsidRPr="003D6C87">
              <w:rPr>
                <w:rFonts w:ascii="Arial" w:hAnsi="Arial" w:cs="Arial"/>
                <w:color w:val="000000"/>
                <w:sz w:val="20"/>
                <w:szCs w:val="20"/>
                <w:lang w:eastAsia="es-MX"/>
              </w:rPr>
              <w:t>$</w:t>
            </w:r>
          </w:p>
        </w:tc>
        <w:tc>
          <w:tcPr>
            <w:tcW w:w="1605" w:type="dxa"/>
            <w:tcBorders>
              <w:top w:val="nil"/>
              <w:left w:val="nil"/>
              <w:bottom w:val="single" w:sz="4" w:space="0" w:color="auto"/>
              <w:right w:val="single" w:sz="4" w:space="0" w:color="auto"/>
            </w:tcBorders>
            <w:shd w:val="clear" w:color="auto" w:fill="auto"/>
            <w:vAlign w:val="center"/>
            <w:hideMark/>
          </w:tcPr>
          <w:p w14:paraId="1CBE918E" w14:textId="0259B673" w:rsidR="000270B7" w:rsidRPr="003D6C87" w:rsidRDefault="000270B7" w:rsidP="003D6C87">
            <w:pPr>
              <w:spacing w:after="0"/>
              <w:jc w:val="right"/>
              <w:rPr>
                <w:rFonts w:ascii="Arial" w:hAnsi="Arial" w:cs="Arial"/>
                <w:color w:val="000000"/>
                <w:sz w:val="20"/>
                <w:szCs w:val="20"/>
                <w:lang w:eastAsia="es-MX"/>
              </w:rPr>
            </w:pPr>
            <w:r w:rsidRPr="003D6C87">
              <w:rPr>
                <w:rFonts w:ascii="Arial" w:hAnsi="Arial" w:cs="Arial"/>
                <w:color w:val="000000"/>
                <w:sz w:val="20"/>
                <w:szCs w:val="20"/>
                <w:lang w:eastAsia="es-MX"/>
              </w:rPr>
              <w:t>0.00</w:t>
            </w:r>
          </w:p>
        </w:tc>
      </w:tr>
      <w:tr w:rsidR="000270B7" w:rsidRPr="000270B7" w14:paraId="6111B6B6" w14:textId="77777777" w:rsidTr="003D6C87">
        <w:trPr>
          <w:trHeight w:val="300"/>
          <w:jc w:val="center"/>
        </w:trPr>
        <w:tc>
          <w:tcPr>
            <w:tcW w:w="7225" w:type="dxa"/>
            <w:tcBorders>
              <w:top w:val="nil"/>
              <w:left w:val="single" w:sz="4" w:space="0" w:color="auto"/>
              <w:bottom w:val="single" w:sz="4" w:space="0" w:color="auto"/>
              <w:right w:val="nil"/>
            </w:tcBorders>
            <w:shd w:val="clear" w:color="auto" w:fill="auto"/>
            <w:vAlign w:val="center"/>
            <w:hideMark/>
          </w:tcPr>
          <w:p w14:paraId="49FBB789" w14:textId="77777777" w:rsidR="000270B7" w:rsidRPr="000270B7" w:rsidRDefault="000270B7" w:rsidP="003D6C87">
            <w:pPr>
              <w:spacing w:after="0"/>
              <w:ind w:firstLineChars="200" w:firstLine="400"/>
              <w:rPr>
                <w:rFonts w:ascii="Arial" w:hAnsi="Arial" w:cs="Arial"/>
                <w:b/>
                <w:bCs/>
                <w:color w:val="000000"/>
                <w:sz w:val="20"/>
                <w:szCs w:val="20"/>
                <w:lang w:eastAsia="es-MX"/>
              </w:rPr>
            </w:pPr>
            <w:r w:rsidRPr="000270B7">
              <w:rPr>
                <w:rFonts w:ascii="Arial" w:hAnsi="Arial" w:cs="Arial"/>
                <w:b/>
                <w:bCs/>
                <w:color w:val="000000"/>
                <w:sz w:val="20"/>
                <w:szCs w:val="20"/>
                <w:lang w:eastAsia="es-MX"/>
              </w:rPr>
              <w:t>Accesorios</w:t>
            </w:r>
          </w:p>
        </w:tc>
        <w:tc>
          <w:tcPr>
            <w:tcW w:w="283" w:type="dxa"/>
            <w:tcBorders>
              <w:top w:val="single" w:sz="4" w:space="0" w:color="auto"/>
              <w:left w:val="single" w:sz="4" w:space="0" w:color="auto"/>
              <w:bottom w:val="single" w:sz="4" w:space="0" w:color="auto"/>
            </w:tcBorders>
            <w:shd w:val="clear" w:color="auto" w:fill="auto"/>
          </w:tcPr>
          <w:p w14:paraId="46AE31F2" w14:textId="240330E4" w:rsidR="000270B7" w:rsidRPr="000270B7" w:rsidRDefault="000270B7" w:rsidP="003D6C87">
            <w:pPr>
              <w:spacing w:after="0"/>
              <w:jc w:val="right"/>
              <w:rPr>
                <w:rFonts w:ascii="Arial" w:hAnsi="Arial" w:cs="Arial"/>
                <w:b/>
                <w:bCs/>
                <w:color w:val="000000"/>
                <w:sz w:val="20"/>
                <w:szCs w:val="20"/>
                <w:lang w:eastAsia="es-MX"/>
              </w:rPr>
            </w:pPr>
            <w:r w:rsidRPr="007711C0">
              <w:rPr>
                <w:rFonts w:ascii="Arial" w:hAnsi="Arial" w:cs="Arial"/>
                <w:b/>
                <w:bCs/>
                <w:color w:val="000000"/>
                <w:sz w:val="20"/>
                <w:szCs w:val="20"/>
                <w:lang w:eastAsia="es-MX"/>
              </w:rPr>
              <w:t>$</w:t>
            </w:r>
          </w:p>
        </w:tc>
        <w:tc>
          <w:tcPr>
            <w:tcW w:w="1605" w:type="dxa"/>
            <w:tcBorders>
              <w:top w:val="nil"/>
              <w:left w:val="nil"/>
              <w:bottom w:val="single" w:sz="4" w:space="0" w:color="auto"/>
              <w:right w:val="single" w:sz="4" w:space="0" w:color="auto"/>
            </w:tcBorders>
            <w:shd w:val="clear" w:color="auto" w:fill="auto"/>
            <w:vAlign w:val="center"/>
            <w:hideMark/>
          </w:tcPr>
          <w:p w14:paraId="58BCE107" w14:textId="4EA2629E" w:rsidR="000270B7" w:rsidRPr="000270B7" w:rsidRDefault="000270B7" w:rsidP="003D6C87">
            <w:pPr>
              <w:spacing w:after="0"/>
              <w:jc w:val="right"/>
              <w:rPr>
                <w:rFonts w:ascii="Arial" w:hAnsi="Arial" w:cs="Arial"/>
                <w:b/>
                <w:bCs/>
                <w:color w:val="000000"/>
                <w:sz w:val="20"/>
                <w:szCs w:val="20"/>
                <w:lang w:eastAsia="es-MX"/>
              </w:rPr>
            </w:pPr>
            <w:r w:rsidRPr="000270B7">
              <w:rPr>
                <w:rFonts w:ascii="Arial" w:hAnsi="Arial" w:cs="Arial"/>
                <w:b/>
                <w:bCs/>
                <w:color w:val="000000"/>
                <w:sz w:val="20"/>
                <w:szCs w:val="20"/>
                <w:lang w:eastAsia="es-MX"/>
              </w:rPr>
              <w:t>0.00</w:t>
            </w:r>
          </w:p>
        </w:tc>
      </w:tr>
      <w:tr w:rsidR="000270B7" w:rsidRPr="000270B7" w14:paraId="17D8D0E8" w14:textId="77777777" w:rsidTr="003D6C87">
        <w:trPr>
          <w:trHeight w:val="300"/>
          <w:jc w:val="center"/>
        </w:trPr>
        <w:tc>
          <w:tcPr>
            <w:tcW w:w="7225" w:type="dxa"/>
            <w:tcBorders>
              <w:top w:val="nil"/>
              <w:left w:val="single" w:sz="4" w:space="0" w:color="auto"/>
              <w:bottom w:val="single" w:sz="4" w:space="0" w:color="auto"/>
              <w:right w:val="nil"/>
            </w:tcBorders>
            <w:shd w:val="clear" w:color="auto" w:fill="auto"/>
            <w:vAlign w:val="center"/>
            <w:hideMark/>
          </w:tcPr>
          <w:p w14:paraId="7F9B56E7" w14:textId="77777777" w:rsidR="000270B7" w:rsidRPr="003D6C87" w:rsidRDefault="000270B7" w:rsidP="003D6C87">
            <w:pPr>
              <w:spacing w:after="0"/>
              <w:ind w:firstLineChars="400" w:firstLine="800"/>
              <w:rPr>
                <w:rFonts w:ascii="Arial" w:hAnsi="Arial" w:cs="Arial"/>
                <w:color w:val="000000"/>
                <w:sz w:val="20"/>
                <w:szCs w:val="20"/>
                <w:lang w:eastAsia="es-MX"/>
              </w:rPr>
            </w:pPr>
            <w:r w:rsidRPr="003D6C87">
              <w:rPr>
                <w:rFonts w:ascii="Arial" w:hAnsi="Arial" w:cs="Arial"/>
                <w:color w:val="000000"/>
                <w:sz w:val="20"/>
                <w:szCs w:val="20"/>
                <w:lang w:eastAsia="es-MX"/>
              </w:rPr>
              <w:t>&gt; Actualizaciones y Recargos de Derechos</w:t>
            </w:r>
          </w:p>
        </w:tc>
        <w:tc>
          <w:tcPr>
            <w:tcW w:w="283" w:type="dxa"/>
            <w:tcBorders>
              <w:top w:val="single" w:sz="4" w:space="0" w:color="auto"/>
              <w:left w:val="single" w:sz="4" w:space="0" w:color="auto"/>
              <w:bottom w:val="single" w:sz="4" w:space="0" w:color="auto"/>
            </w:tcBorders>
            <w:shd w:val="clear" w:color="auto" w:fill="auto"/>
          </w:tcPr>
          <w:p w14:paraId="6FEFEC62" w14:textId="29776E73" w:rsidR="000270B7" w:rsidRPr="003D6C87" w:rsidRDefault="000270B7" w:rsidP="003D6C87">
            <w:pPr>
              <w:spacing w:after="0"/>
              <w:jc w:val="right"/>
              <w:rPr>
                <w:rFonts w:ascii="Arial" w:hAnsi="Arial" w:cs="Arial"/>
                <w:color w:val="000000"/>
                <w:sz w:val="20"/>
                <w:szCs w:val="20"/>
                <w:lang w:eastAsia="es-MX"/>
              </w:rPr>
            </w:pPr>
            <w:r w:rsidRPr="003D6C87">
              <w:rPr>
                <w:rFonts w:ascii="Arial" w:hAnsi="Arial" w:cs="Arial"/>
                <w:color w:val="000000"/>
                <w:sz w:val="20"/>
                <w:szCs w:val="20"/>
                <w:lang w:eastAsia="es-MX"/>
              </w:rPr>
              <w:t>$</w:t>
            </w:r>
          </w:p>
        </w:tc>
        <w:tc>
          <w:tcPr>
            <w:tcW w:w="1605" w:type="dxa"/>
            <w:tcBorders>
              <w:top w:val="nil"/>
              <w:left w:val="nil"/>
              <w:bottom w:val="single" w:sz="4" w:space="0" w:color="auto"/>
              <w:right w:val="single" w:sz="4" w:space="0" w:color="auto"/>
            </w:tcBorders>
            <w:shd w:val="clear" w:color="auto" w:fill="auto"/>
            <w:vAlign w:val="center"/>
            <w:hideMark/>
          </w:tcPr>
          <w:p w14:paraId="0561E69D" w14:textId="23BEF5FF" w:rsidR="000270B7" w:rsidRPr="003D6C87" w:rsidRDefault="000270B7" w:rsidP="003D6C87">
            <w:pPr>
              <w:spacing w:after="0"/>
              <w:jc w:val="right"/>
              <w:rPr>
                <w:rFonts w:ascii="Arial" w:hAnsi="Arial" w:cs="Arial"/>
                <w:color w:val="000000"/>
                <w:sz w:val="20"/>
                <w:szCs w:val="20"/>
                <w:lang w:eastAsia="es-MX"/>
              </w:rPr>
            </w:pPr>
            <w:r w:rsidRPr="003D6C87">
              <w:rPr>
                <w:rFonts w:ascii="Arial" w:hAnsi="Arial" w:cs="Arial"/>
                <w:color w:val="000000"/>
                <w:sz w:val="20"/>
                <w:szCs w:val="20"/>
                <w:lang w:eastAsia="es-MX"/>
              </w:rPr>
              <w:t>0.00</w:t>
            </w:r>
          </w:p>
        </w:tc>
      </w:tr>
      <w:tr w:rsidR="000270B7" w:rsidRPr="000270B7" w14:paraId="036B94F3" w14:textId="77777777" w:rsidTr="003D6C87">
        <w:trPr>
          <w:trHeight w:val="300"/>
          <w:jc w:val="center"/>
        </w:trPr>
        <w:tc>
          <w:tcPr>
            <w:tcW w:w="7225" w:type="dxa"/>
            <w:tcBorders>
              <w:top w:val="nil"/>
              <w:left w:val="single" w:sz="4" w:space="0" w:color="auto"/>
              <w:bottom w:val="single" w:sz="4" w:space="0" w:color="auto"/>
              <w:right w:val="nil"/>
            </w:tcBorders>
            <w:shd w:val="clear" w:color="auto" w:fill="auto"/>
            <w:vAlign w:val="center"/>
            <w:hideMark/>
          </w:tcPr>
          <w:p w14:paraId="73D30CC6" w14:textId="77777777" w:rsidR="000270B7" w:rsidRPr="003D6C87" w:rsidRDefault="000270B7" w:rsidP="003D6C87">
            <w:pPr>
              <w:spacing w:after="0"/>
              <w:ind w:firstLineChars="400" w:firstLine="800"/>
              <w:rPr>
                <w:rFonts w:ascii="Arial" w:hAnsi="Arial" w:cs="Arial"/>
                <w:color w:val="000000"/>
                <w:sz w:val="20"/>
                <w:szCs w:val="20"/>
                <w:lang w:eastAsia="es-MX"/>
              </w:rPr>
            </w:pPr>
            <w:r w:rsidRPr="003D6C87">
              <w:rPr>
                <w:rFonts w:ascii="Arial" w:hAnsi="Arial" w:cs="Arial"/>
                <w:color w:val="000000"/>
                <w:sz w:val="20"/>
                <w:szCs w:val="20"/>
                <w:lang w:eastAsia="es-MX"/>
              </w:rPr>
              <w:t>&gt; Multas de Derechos</w:t>
            </w:r>
          </w:p>
        </w:tc>
        <w:tc>
          <w:tcPr>
            <w:tcW w:w="283" w:type="dxa"/>
            <w:tcBorders>
              <w:top w:val="single" w:sz="4" w:space="0" w:color="auto"/>
              <w:left w:val="single" w:sz="4" w:space="0" w:color="auto"/>
              <w:bottom w:val="single" w:sz="4" w:space="0" w:color="auto"/>
            </w:tcBorders>
            <w:shd w:val="clear" w:color="auto" w:fill="auto"/>
          </w:tcPr>
          <w:p w14:paraId="281897DD" w14:textId="65D50086" w:rsidR="000270B7" w:rsidRPr="003D6C87" w:rsidRDefault="000270B7" w:rsidP="003D6C87">
            <w:pPr>
              <w:spacing w:after="0"/>
              <w:jc w:val="right"/>
              <w:rPr>
                <w:rFonts w:ascii="Arial" w:hAnsi="Arial" w:cs="Arial"/>
                <w:color w:val="000000"/>
                <w:sz w:val="20"/>
                <w:szCs w:val="20"/>
                <w:lang w:eastAsia="es-MX"/>
              </w:rPr>
            </w:pPr>
            <w:r w:rsidRPr="003D6C87">
              <w:rPr>
                <w:rFonts w:ascii="Arial" w:hAnsi="Arial" w:cs="Arial"/>
                <w:color w:val="000000"/>
                <w:sz w:val="20"/>
                <w:szCs w:val="20"/>
                <w:lang w:eastAsia="es-MX"/>
              </w:rPr>
              <w:t>$</w:t>
            </w:r>
          </w:p>
        </w:tc>
        <w:tc>
          <w:tcPr>
            <w:tcW w:w="1605" w:type="dxa"/>
            <w:tcBorders>
              <w:top w:val="nil"/>
              <w:left w:val="nil"/>
              <w:bottom w:val="single" w:sz="4" w:space="0" w:color="auto"/>
              <w:right w:val="single" w:sz="4" w:space="0" w:color="auto"/>
            </w:tcBorders>
            <w:shd w:val="clear" w:color="auto" w:fill="auto"/>
            <w:vAlign w:val="center"/>
            <w:hideMark/>
          </w:tcPr>
          <w:p w14:paraId="029E067D" w14:textId="624C6702" w:rsidR="000270B7" w:rsidRPr="003D6C87" w:rsidRDefault="000270B7" w:rsidP="003D6C87">
            <w:pPr>
              <w:spacing w:after="0"/>
              <w:jc w:val="right"/>
              <w:rPr>
                <w:rFonts w:ascii="Arial" w:hAnsi="Arial" w:cs="Arial"/>
                <w:color w:val="000000"/>
                <w:sz w:val="20"/>
                <w:szCs w:val="20"/>
                <w:lang w:eastAsia="es-MX"/>
              </w:rPr>
            </w:pPr>
            <w:r w:rsidRPr="003D6C87">
              <w:rPr>
                <w:rFonts w:ascii="Arial" w:hAnsi="Arial" w:cs="Arial"/>
                <w:color w:val="000000"/>
                <w:sz w:val="20"/>
                <w:szCs w:val="20"/>
                <w:lang w:eastAsia="es-MX"/>
              </w:rPr>
              <w:t>0.00</w:t>
            </w:r>
          </w:p>
        </w:tc>
      </w:tr>
      <w:tr w:rsidR="000270B7" w:rsidRPr="000270B7" w14:paraId="12CA8AD4" w14:textId="77777777" w:rsidTr="003D6C87">
        <w:trPr>
          <w:trHeight w:val="300"/>
          <w:jc w:val="center"/>
        </w:trPr>
        <w:tc>
          <w:tcPr>
            <w:tcW w:w="7225" w:type="dxa"/>
            <w:tcBorders>
              <w:top w:val="nil"/>
              <w:left w:val="single" w:sz="4" w:space="0" w:color="auto"/>
              <w:bottom w:val="single" w:sz="4" w:space="0" w:color="auto"/>
              <w:right w:val="nil"/>
            </w:tcBorders>
            <w:shd w:val="clear" w:color="auto" w:fill="auto"/>
            <w:vAlign w:val="center"/>
            <w:hideMark/>
          </w:tcPr>
          <w:p w14:paraId="513DCFD9" w14:textId="77777777" w:rsidR="000270B7" w:rsidRPr="003D6C87" w:rsidRDefault="000270B7" w:rsidP="003D6C87">
            <w:pPr>
              <w:spacing w:after="0"/>
              <w:ind w:firstLineChars="400" w:firstLine="800"/>
              <w:rPr>
                <w:rFonts w:ascii="Arial" w:hAnsi="Arial" w:cs="Arial"/>
                <w:color w:val="000000"/>
                <w:sz w:val="20"/>
                <w:szCs w:val="20"/>
                <w:lang w:eastAsia="es-MX"/>
              </w:rPr>
            </w:pPr>
            <w:r w:rsidRPr="003D6C87">
              <w:rPr>
                <w:rFonts w:ascii="Arial" w:hAnsi="Arial" w:cs="Arial"/>
                <w:color w:val="000000"/>
                <w:sz w:val="20"/>
                <w:szCs w:val="20"/>
                <w:lang w:eastAsia="es-MX"/>
              </w:rPr>
              <w:t>&gt; Gastos de Ejecución de Derechos</w:t>
            </w:r>
          </w:p>
        </w:tc>
        <w:tc>
          <w:tcPr>
            <w:tcW w:w="283" w:type="dxa"/>
            <w:tcBorders>
              <w:top w:val="single" w:sz="4" w:space="0" w:color="auto"/>
              <w:left w:val="single" w:sz="4" w:space="0" w:color="auto"/>
              <w:bottom w:val="single" w:sz="4" w:space="0" w:color="auto"/>
            </w:tcBorders>
            <w:shd w:val="clear" w:color="auto" w:fill="auto"/>
          </w:tcPr>
          <w:p w14:paraId="13E0A38A" w14:textId="37821136" w:rsidR="000270B7" w:rsidRPr="003D6C87" w:rsidRDefault="000270B7" w:rsidP="003D6C87">
            <w:pPr>
              <w:spacing w:after="0"/>
              <w:jc w:val="right"/>
              <w:rPr>
                <w:rFonts w:ascii="Arial" w:hAnsi="Arial" w:cs="Arial"/>
                <w:color w:val="000000"/>
                <w:sz w:val="20"/>
                <w:szCs w:val="20"/>
                <w:lang w:eastAsia="es-MX"/>
              </w:rPr>
            </w:pPr>
            <w:r w:rsidRPr="003D6C87">
              <w:rPr>
                <w:rFonts w:ascii="Arial" w:hAnsi="Arial" w:cs="Arial"/>
                <w:color w:val="000000"/>
                <w:sz w:val="20"/>
                <w:szCs w:val="20"/>
                <w:lang w:eastAsia="es-MX"/>
              </w:rPr>
              <w:t>$</w:t>
            </w:r>
          </w:p>
        </w:tc>
        <w:tc>
          <w:tcPr>
            <w:tcW w:w="1605" w:type="dxa"/>
            <w:tcBorders>
              <w:top w:val="nil"/>
              <w:left w:val="nil"/>
              <w:bottom w:val="single" w:sz="4" w:space="0" w:color="auto"/>
              <w:right w:val="single" w:sz="4" w:space="0" w:color="auto"/>
            </w:tcBorders>
            <w:shd w:val="clear" w:color="auto" w:fill="auto"/>
            <w:vAlign w:val="center"/>
            <w:hideMark/>
          </w:tcPr>
          <w:p w14:paraId="4B5B90B0" w14:textId="5286AE7C" w:rsidR="000270B7" w:rsidRPr="003D6C87" w:rsidRDefault="000270B7" w:rsidP="003D6C87">
            <w:pPr>
              <w:spacing w:after="0"/>
              <w:jc w:val="right"/>
              <w:rPr>
                <w:rFonts w:ascii="Arial" w:hAnsi="Arial" w:cs="Arial"/>
                <w:color w:val="000000"/>
                <w:sz w:val="20"/>
                <w:szCs w:val="20"/>
                <w:lang w:eastAsia="es-MX"/>
              </w:rPr>
            </w:pPr>
            <w:r w:rsidRPr="003D6C87">
              <w:rPr>
                <w:rFonts w:ascii="Arial" w:hAnsi="Arial" w:cs="Arial"/>
                <w:color w:val="000000"/>
                <w:sz w:val="20"/>
                <w:szCs w:val="20"/>
                <w:lang w:eastAsia="es-MX"/>
              </w:rPr>
              <w:t>0.00</w:t>
            </w:r>
          </w:p>
        </w:tc>
      </w:tr>
      <w:tr w:rsidR="000270B7" w:rsidRPr="000270B7" w14:paraId="00F6C768" w14:textId="77777777" w:rsidTr="003D6C87">
        <w:trPr>
          <w:trHeight w:val="510"/>
          <w:jc w:val="center"/>
        </w:trPr>
        <w:tc>
          <w:tcPr>
            <w:tcW w:w="7225" w:type="dxa"/>
            <w:tcBorders>
              <w:top w:val="nil"/>
              <w:left w:val="single" w:sz="4" w:space="0" w:color="auto"/>
              <w:bottom w:val="single" w:sz="4" w:space="0" w:color="auto"/>
              <w:right w:val="nil"/>
            </w:tcBorders>
            <w:shd w:val="clear" w:color="auto" w:fill="auto"/>
            <w:vAlign w:val="center"/>
            <w:hideMark/>
          </w:tcPr>
          <w:p w14:paraId="7F3CA727" w14:textId="77777777" w:rsidR="000270B7" w:rsidRPr="000270B7" w:rsidRDefault="000270B7" w:rsidP="003D6C87">
            <w:pPr>
              <w:spacing w:after="0"/>
              <w:ind w:firstLineChars="200" w:firstLine="400"/>
              <w:rPr>
                <w:rFonts w:ascii="Arial" w:hAnsi="Arial" w:cs="Arial"/>
                <w:b/>
                <w:bCs/>
                <w:color w:val="000000"/>
                <w:sz w:val="20"/>
                <w:szCs w:val="20"/>
                <w:lang w:eastAsia="es-MX"/>
              </w:rPr>
            </w:pPr>
            <w:r w:rsidRPr="000270B7">
              <w:rPr>
                <w:rFonts w:ascii="Arial" w:hAnsi="Arial" w:cs="Arial"/>
                <w:b/>
                <w:bCs/>
                <w:color w:val="000000"/>
                <w:sz w:val="20"/>
                <w:szCs w:val="20"/>
                <w:lang w:eastAsia="es-MX"/>
              </w:rPr>
              <w:t>Derechos no comprendidos en las fracciones de la Ley de Ingresos causadas en ejercicios fiscales anteriores pendientes de liquidación o pago</w:t>
            </w:r>
          </w:p>
        </w:tc>
        <w:tc>
          <w:tcPr>
            <w:tcW w:w="283" w:type="dxa"/>
            <w:tcBorders>
              <w:top w:val="single" w:sz="4" w:space="0" w:color="auto"/>
              <w:left w:val="single" w:sz="4" w:space="0" w:color="auto"/>
              <w:bottom w:val="single" w:sz="4" w:space="0" w:color="auto"/>
            </w:tcBorders>
            <w:shd w:val="clear" w:color="auto" w:fill="auto"/>
          </w:tcPr>
          <w:p w14:paraId="7E5B2812" w14:textId="13DB1A1D" w:rsidR="000270B7" w:rsidRPr="000270B7" w:rsidRDefault="000270B7" w:rsidP="003D6C87">
            <w:pPr>
              <w:spacing w:after="0"/>
              <w:jc w:val="right"/>
              <w:rPr>
                <w:rFonts w:ascii="Arial" w:hAnsi="Arial" w:cs="Arial"/>
                <w:b/>
                <w:bCs/>
                <w:color w:val="000000"/>
                <w:sz w:val="20"/>
                <w:szCs w:val="20"/>
                <w:lang w:eastAsia="es-MX"/>
              </w:rPr>
            </w:pPr>
            <w:r w:rsidRPr="007711C0">
              <w:rPr>
                <w:rFonts w:ascii="Arial" w:hAnsi="Arial" w:cs="Arial"/>
                <w:b/>
                <w:bCs/>
                <w:color w:val="000000"/>
                <w:sz w:val="20"/>
                <w:szCs w:val="20"/>
                <w:lang w:eastAsia="es-MX"/>
              </w:rPr>
              <w:t>$</w:t>
            </w:r>
          </w:p>
        </w:tc>
        <w:tc>
          <w:tcPr>
            <w:tcW w:w="1605" w:type="dxa"/>
            <w:tcBorders>
              <w:top w:val="nil"/>
              <w:left w:val="nil"/>
              <w:bottom w:val="single" w:sz="4" w:space="0" w:color="auto"/>
              <w:right w:val="single" w:sz="4" w:space="0" w:color="auto"/>
            </w:tcBorders>
            <w:shd w:val="clear" w:color="auto" w:fill="auto"/>
            <w:vAlign w:val="center"/>
            <w:hideMark/>
          </w:tcPr>
          <w:p w14:paraId="54E56F97" w14:textId="2BEEAC77" w:rsidR="000270B7" w:rsidRPr="000270B7" w:rsidRDefault="000270B7" w:rsidP="003D6C87">
            <w:pPr>
              <w:spacing w:after="0"/>
              <w:jc w:val="right"/>
              <w:rPr>
                <w:rFonts w:ascii="Arial" w:hAnsi="Arial" w:cs="Arial"/>
                <w:b/>
                <w:bCs/>
                <w:color w:val="000000"/>
                <w:sz w:val="20"/>
                <w:szCs w:val="20"/>
                <w:lang w:eastAsia="es-MX"/>
              </w:rPr>
            </w:pPr>
            <w:r w:rsidRPr="000270B7">
              <w:rPr>
                <w:rFonts w:ascii="Arial" w:hAnsi="Arial" w:cs="Arial"/>
                <w:b/>
                <w:bCs/>
                <w:color w:val="000000"/>
                <w:sz w:val="20"/>
                <w:szCs w:val="20"/>
                <w:lang w:eastAsia="es-MX"/>
              </w:rPr>
              <w:t>0.00</w:t>
            </w:r>
          </w:p>
        </w:tc>
      </w:tr>
    </w:tbl>
    <w:p w14:paraId="4AC76C2C" w14:textId="77777777" w:rsidR="005052E6" w:rsidRPr="000270B7" w:rsidRDefault="005052E6" w:rsidP="000270B7">
      <w:pPr>
        <w:spacing w:after="0" w:line="360" w:lineRule="auto"/>
        <w:jc w:val="right"/>
        <w:rPr>
          <w:rFonts w:ascii="Arial" w:eastAsia="MS Mincho" w:hAnsi="Arial" w:cs="Arial"/>
          <w:i/>
          <w:iCs/>
          <w:color w:val="0000FF"/>
          <w:sz w:val="20"/>
          <w:szCs w:val="20"/>
        </w:rPr>
      </w:pPr>
    </w:p>
    <w:p w14:paraId="5F8DA4FB" w14:textId="02523605" w:rsidR="005052E6" w:rsidRDefault="005052E6" w:rsidP="000270B7">
      <w:pPr>
        <w:spacing w:after="0" w:line="360" w:lineRule="auto"/>
        <w:jc w:val="both"/>
        <w:rPr>
          <w:rFonts w:ascii="Arial" w:hAnsi="Arial" w:cs="Arial"/>
          <w:sz w:val="20"/>
          <w:szCs w:val="20"/>
        </w:rPr>
      </w:pPr>
      <w:r w:rsidRPr="000270B7">
        <w:rPr>
          <w:rFonts w:ascii="Arial" w:hAnsi="Arial" w:cs="Arial"/>
          <w:b/>
          <w:sz w:val="20"/>
          <w:szCs w:val="20"/>
        </w:rPr>
        <w:t xml:space="preserve">Artículo </w:t>
      </w:r>
      <w:r w:rsidR="003D6C87">
        <w:rPr>
          <w:rFonts w:ascii="Arial" w:hAnsi="Arial" w:cs="Arial"/>
          <w:b/>
          <w:sz w:val="20"/>
          <w:szCs w:val="20"/>
        </w:rPr>
        <w:t>8</w:t>
      </w:r>
      <w:r w:rsidRPr="000270B7">
        <w:rPr>
          <w:rFonts w:ascii="Arial" w:hAnsi="Arial" w:cs="Arial"/>
          <w:b/>
          <w:sz w:val="20"/>
          <w:szCs w:val="20"/>
        </w:rPr>
        <w:t>.-</w:t>
      </w:r>
      <w:r w:rsidRPr="000270B7">
        <w:rPr>
          <w:rFonts w:ascii="Arial" w:hAnsi="Arial" w:cs="Arial"/>
          <w:sz w:val="20"/>
          <w:szCs w:val="20"/>
        </w:rPr>
        <w:t xml:space="preserve"> Los ingresos que el Municipio percibirá durante el ejercicio fiscal 2024 por concepto de contribuciones de mejoras serán los provenientes de los rubros, tipos y en las cantidades estimadas a continuación:</w:t>
      </w:r>
    </w:p>
    <w:p w14:paraId="38B2DA14" w14:textId="77777777" w:rsidR="000270B7" w:rsidRPr="000270B7" w:rsidRDefault="000270B7" w:rsidP="000270B7">
      <w:pPr>
        <w:spacing w:after="0" w:line="360" w:lineRule="auto"/>
        <w:jc w:val="both"/>
        <w:rPr>
          <w:rFonts w:ascii="Arial" w:hAnsi="Arial" w:cs="Arial"/>
          <w:sz w:val="20"/>
          <w:szCs w:val="20"/>
        </w:rPr>
      </w:pPr>
    </w:p>
    <w:tbl>
      <w:tblPr>
        <w:tblW w:w="8995" w:type="dxa"/>
        <w:tblCellMar>
          <w:left w:w="70" w:type="dxa"/>
          <w:right w:w="70" w:type="dxa"/>
        </w:tblCellMar>
        <w:tblLook w:val="04A0" w:firstRow="1" w:lastRow="0" w:firstColumn="1" w:lastColumn="0" w:noHBand="0" w:noVBand="1"/>
      </w:tblPr>
      <w:tblGrid>
        <w:gridCol w:w="7375"/>
        <w:gridCol w:w="360"/>
        <w:gridCol w:w="1260"/>
      </w:tblGrid>
      <w:tr w:rsidR="003D6C87" w:rsidRPr="007E3503" w14:paraId="0041A4CF" w14:textId="77777777" w:rsidTr="00F30377">
        <w:trPr>
          <w:trHeight w:val="300"/>
        </w:trPr>
        <w:tc>
          <w:tcPr>
            <w:tcW w:w="7375" w:type="dxa"/>
            <w:tcBorders>
              <w:top w:val="single" w:sz="4" w:space="0" w:color="auto"/>
              <w:left w:val="single" w:sz="4" w:space="0" w:color="auto"/>
              <w:bottom w:val="single" w:sz="4" w:space="0" w:color="auto"/>
              <w:right w:val="nil"/>
            </w:tcBorders>
            <w:shd w:val="clear" w:color="000000" w:fill="D9D9D9"/>
            <w:vAlign w:val="center"/>
            <w:hideMark/>
          </w:tcPr>
          <w:p w14:paraId="579AEDCB" w14:textId="77777777" w:rsidR="003D6C87" w:rsidRPr="007E3503" w:rsidRDefault="003D6C87" w:rsidP="00F30377">
            <w:pPr>
              <w:spacing w:after="0" w:line="360" w:lineRule="auto"/>
              <w:ind w:right="46"/>
              <w:jc w:val="both"/>
              <w:rPr>
                <w:rFonts w:ascii="Arial" w:hAnsi="Arial" w:cs="Arial"/>
                <w:b/>
                <w:bCs/>
                <w:color w:val="000000"/>
                <w:sz w:val="20"/>
                <w:szCs w:val="20"/>
              </w:rPr>
            </w:pPr>
            <w:r w:rsidRPr="007E3503">
              <w:rPr>
                <w:rFonts w:ascii="Arial" w:hAnsi="Arial" w:cs="Arial"/>
                <w:b/>
                <w:bCs/>
                <w:color w:val="000000"/>
                <w:sz w:val="20"/>
                <w:szCs w:val="20"/>
              </w:rPr>
              <w:lastRenderedPageBreak/>
              <w:t>Contribuciones de mejoras</w:t>
            </w:r>
          </w:p>
        </w:tc>
        <w:tc>
          <w:tcPr>
            <w:tcW w:w="360" w:type="dxa"/>
            <w:tcBorders>
              <w:top w:val="single" w:sz="4" w:space="0" w:color="auto"/>
              <w:left w:val="single" w:sz="4" w:space="0" w:color="auto"/>
              <w:bottom w:val="single" w:sz="4" w:space="0" w:color="auto"/>
            </w:tcBorders>
            <w:shd w:val="clear" w:color="000000" w:fill="D9D9D9"/>
          </w:tcPr>
          <w:p w14:paraId="6DA166C0" w14:textId="77777777" w:rsidR="003D6C87" w:rsidRPr="007E3503" w:rsidRDefault="003D6C87" w:rsidP="00F30377">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63EFC411" w14:textId="77777777" w:rsidR="003D6C87" w:rsidRPr="007E3503" w:rsidRDefault="003D6C87" w:rsidP="00F30377">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0.00</w:t>
            </w:r>
          </w:p>
        </w:tc>
      </w:tr>
      <w:tr w:rsidR="003D6C87" w:rsidRPr="007E3503" w14:paraId="19FE9437" w14:textId="77777777" w:rsidTr="00F30377">
        <w:trPr>
          <w:trHeight w:val="300"/>
        </w:trPr>
        <w:tc>
          <w:tcPr>
            <w:tcW w:w="7375" w:type="dxa"/>
            <w:tcBorders>
              <w:top w:val="nil"/>
              <w:left w:val="single" w:sz="4" w:space="0" w:color="auto"/>
              <w:bottom w:val="single" w:sz="4" w:space="0" w:color="auto"/>
              <w:right w:val="nil"/>
            </w:tcBorders>
            <w:shd w:val="clear" w:color="auto" w:fill="auto"/>
            <w:vAlign w:val="center"/>
            <w:hideMark/>
          </w:tcPr>
          <w:p w14:paraId="715C4A80" w14:textId="77777777" w:rsidR="003D6C87" w:rsidRPr="007E3503" w:rsidRDefault="003D6C87" w:rsidP="00F30377">
            <w:pPr>
              <w:spacing w:after="0" w:line="360" w:lineRule="auto"/>
              <w:ind w:right="46" w:firstLineChars="200" w:firstLine="400"/>
              <w:jc w:val="both"/>
              <w:rPr>
                <w:rFonts w:ascii="Arial" w:hAnsi="Arial" w:cs="Arial"/>
                <w:b/>
                <w:bCs/>
                <w:color w:val="000000"/>
                <w:sz w:val="20"/>
                <w:szCs w:val="20"/>
              </w:rPr>
            </w:pPr>
            <w:r w:rsidRPr="007E3503">
              <w:rPr>
                <w:rFonts w:ascii="Arial" w:hAnsi="Arial" w:cs="Arial"/>
                <w:b/>
                <w:bCs/>
                <w:color w:val="000000"/>
                <w:sz w:val="20"/>
                <w:szCs w:val="20"/>
              </w:rPr>
              <w:t>Contribución de mejoras por obras públicas</w:t>
            </w:r>
          </w:p>
        </w:tc>
        <w:tc>
          <w:tcPr>
            <w:tcW w:w="360" w:type="dxa"/>
            <w:tcBorders>
              <w:top w:val="single" w:sz="4" w:space="0" w:color="auto"/>
              <w:left w:val="single" w:sz="4" w:space="0" w:color="auto"/>
              <w:bottom w:val="single" w:sz="4" w:space="0" w:color="auto"/>
            </w:tcBorders>
            <w:shd w:val="clear" w:color="auto" w:fill="auto"/>
          </w:tcPr>
          <w:p w14:paraId="7CA2FE45" w14:textId="77777777" w:rsidR="003D6C87" w:rsidRPr="007E3503" w:rsidRDefault="003D6C87" w:rsidP="00F30377">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14018957" w14:textId="77777777" w:rsidR="003D6C87" w:rsidRPr="007E3503" w:rsidRDefault="003D6C87" w:rsidP="00F30377">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0.00</w:t>
            </w:r>
          </w:p>
        </w:tc>
      </w:tr>
      <w:tr w:rsidR="003D6C87" w:rsidRPr="007E3503" w14:paraId="489E8C24" w14:textId="77777777" w:rsidTr="00F30377">
        <w:trPr>
          <w:trHeight w:val="300"/>
        </w:trPr>
        <w:tc>
          <w:tcPr>
            <w:tcW w:w="7375" w:type="dxa"/>
            <w:tcBorders>
              <w:top w:val="nil"/>
              <w:left w:val="single" w:sz="4" w:space="0" w:color="auto"/>
              <w:bottom w:val="single" w:sz="4" w:space="0" w:color="auto"/>
              <w:right w:val="nil"/>
            </w:tcBorders>
            <w:shd w:val="clear" w:color="auto" w:fill="auto"/>
            <w:vAlign w:val="center"/>
            <w:hideMark/>
          </w:tcPr>
          <w:p w14:paraId="5688D201" w14:textId="77777777" w:rsidR="003D6C87" w:rsidRPr="007E3503" w:rsidRDefault="003D6C87" w:rsidP="00F30377">
            <w:pPr>
              <w:spacing w:after="0" w:line="360" w:lineRule="auto"/>
              <w:ind w:right="46" w:firstLineChars="400" w:firstLine="800"/>
              <w:jc w:val="both"/>
              <w:rPr>
                <w:rFonts w:ascii="Arial" w:hAnsi="Arial" w:cs="Arial"/>
                <w:bCs/>
                <w:color w:val="000000"/>
                <w:sz w:val="20"/>
                <w:szCs w:val="20"/>
              </w:rPr>
            </w:pPr>
            <w:r w:rsidRPr="007E3503">
              <w:rPr>
                <w:rFonts w:ascii="Arial" w:hAnsi="Arial" w:cs="Arial"/>
                <w:bCs/>
                <w:color w:val="000000"/>
                <w:sz w:val="20"/>
                <w:szCs w:val="20"/>
              </w:rPr>
              <w:t>&gt; Contribuciones de mejoras por obras públicas</w:t>
            </w:r>
          </w:p>
        </w:tc>
        <w:tc>
          <w:tcPr>
            <w:tcW w:w="360" w:type="dxa"/>
            <w:tcBorders>
              <w:top w:val="single" w:sz="4" w:space="0" w:color="auto"/>
              <w:left w:val="single" w:sz="4" w:space="0" w:color="auto"/>
              <w:bottom w:val="single" w:sz="4" w:space="0" w:color="auto"/>
            </w:tcBorders>
            <w:shd w:val="clear" w:color="auto" w:fill="auto"/>
          </w:tcPr>
          <w:p w14:paraId="59ED49E7" w14:textId="77777777" w:rsidR="003D6C87" w:rsidRPr="007E3503" w:rsidRDefault="003D6C87" w:rsidP="00F3037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7F38FF14" w14:textId="77777777" w:rsidR="003D6C87" w:rsidRPr="007E3503" w:rsidRDefault="003D6C87" w:rsidP="00F3037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3D6C87" w:rsidRPr="007E3503" w14:paraId="5446D6E8" w14:textId="77777777" w:rsidTr="00F30377">
        <w:trPr>
          <w:trHeight w:val="300"/>
        </w:trPr>
        <w:tc>
          <w:tcPr>
            <w:tcW w:w="7375" w:type="dxa"/>
            <w:tcBorders>
              <w:top w:val="nil"/>
              <w:left w:val="single" w:sz="4" w:space="0" w:color="auto"/>
              <w:bottom w:val="single" w:sz="4" w:space="0" w:color="auto"/>
              <w:right w:val="nil"/>
            </w:tcBorders>
            <w:shd w:val="clear" w:color="auto" w:fill="auto"/>
            <w:vAlign w:val="center"/>
            <w:hideMark/>
          </w:tcPr>
          <w:p w14:paraId="05730DE2" w14:textId="77777777" w:rsidR="003D6C87" w:rsidRPr="007E3503" w:rsidRDefault="003D6C87" w:rsidP="00F30377">
            <w:pPr>
              <w:spacing w:after="0" w:line="360" w:lineRule="auto"/>
              <w:ind w:right="46" w:firstLineChars="400" w:firstLine="800"/>
              <w:jc w:val="both"/>
              <w:rPr>
                <w:rFonts w:ascii="Arial" w:hAnsi="Arial" w:cs="Arial"/>
                <w:bCs/>
                <w:color w:val="000000"/>
                <w:sz w:val="20"/>
                <w:szCs w:val="20"/>
              </w:rPr>
            </w:pPr>
            <w:r w:rsidRPr="007E3503">
              <w:rPr>
                <w:rFonts w:ascii="Arial" w:hAnsi="Arial" w:cs="Arial"/>
                <w:bCs/>
                <w:color w:val="000000"/>
                <w:sz w:val="20"/>
                <w:szCs w:val="20"/>
              </w:rPr>
              <w:t>&gt; Contribuciones de mejoras por servicios públicos</w:t>
            </w:r>
          </w:p>
        </w:tc>
        <w:tc>
          <w:tcPr>
            <w:tcW w:w="360" w:type="dxa"/>
            <w:tcBorders>
              <w:top w:val="single" w:sz="4" w:space="0" w:color="auto"/>
              <w:left w:val="single" w:sz="4" w:space="0" w:color="auto"/>
              <w:bottom w:val="single" w:sz="4" w:space="0" w:color="auto"/>
            </w:tcBorders>
            <w:shd w:val="clear" w:color="auto" w:fill="auto"/>
          </w:tcPr>
          <w:p w14:paraId="29E8518C" w14:textId="77777777" w:rsidR="003D6C87" w:rsidRPr="007E3503" w:rsidRDefault="003D6C87" w:rsidP="00F3037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508D3569" w14:textId="77777777" w:rsidR="003D6C87" w:rsidRPr="007E3503" w:rsidRDefault="003D6C87" w:rsidP="00F3037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3D6C87" w:rsidRPr="007E3503" w14:paraId="5D3BB32F" w14:textId="77777777" w:rsidTr="00F30377">
        <w:trPr>
          <w:trHeight w:val="765"/>
        </w:trPr>
        <w:tc>
          <w:tcPr>
            <w:tcW w:w="7375" w:type="dxa"/>
            <w:tcBorders>
              <w:top w:val="nil"/>
              <w:left w:val="single" w:sz="4" w:space="0" w:color="auto"/>
              <w:bottom w:val="single" w:sz="4" w:space="0" w:color="auto"/>
              <w:right w:val="nil"/>
            </w:tcBorders>
            <w:shd w:val="clear" w:color="auto" w:fill="auto"/>
            <w:vAlign w:val="center"/>
            <w:hideMark/>
          </w:tcPr>
          <w:p w14:paraId="3CAF7359" w14:textId="77777777" w:rsidR="003D6C87" w:rsidRPr="007E3503" w:rsidRDefault="003D6C87" w:rsidP="00F30377">
            <w:pPr>
              <w:spacing w:after="0" w:line="360" w:lineRule="auto"/>
              <w:ind w:left="465" w:right="46"/>
              <w:jc w:val="both"/>
              <w:rPr>
                <w:rFonts w:ascii="Arial" w:hAnsi="Arial" w:cs="Arial"/>
                <w:b/>
                <w:bCs/>
                <w:color w:val="000000"/>
                <w:sz w:val="20"/>
                <w:szCs w:val="20"/>
              </w:rPr>
            </w:pPr>
            <w:r w:rsidRPr="007E3503">
              <w:rPr>
                <w:rFonts w:ascii="Arial" w:hAnsi="Arial" w:cs="Arial"/>
                <w:b/>
                <w:bCs/>
                <w:color w:val="000000"/>
                <w:sz w:val="20"/>
                <w:szCs w:val="20"/>
              </w:rPr>
              <w:t>Contribuciones de Mejoras no comprendidas en las fracciones de la Ley de Ingresos causadas en ejercicios fiscales anteriores pendientes de liquidación o pago</w:t>
            </w:r>
          </w:p>
        </w:tc>
        <w:tc>
          <w:tcPr>
            <w:tcW w:w="360" w:type="dxa"/>
            <w:tcBorders>
              <w:top w:val="single" w:sz="4" w:space="0" w:color="auto"/>
              <w:left w:val="single" w:sz="4" w:space="0" w:color="auto"/>
              <w:bottom w:val="single" w:sz="4" w:space="0" w:color="auto"/>
            </w:tcBorders>
            <w:shd w:val="clear" w:color="auto" w:fill="auto"/>
          </w:tcPr>
          <w:p w14:paraId="31E8FAD8" w14:textId="77777777" w:rsidR="003D6C87" w:rsidRPr="007E3503" w:rsidRDefault="003D6C87" w:rsidP="00F30377">
            <w:pPr>
              <w:spacing w:after="0" w:line="360" w:lineRule="auto"/>
              <w:jc w:val="both"/>
              <w:rPr>
                <w:rFonts w:ascii="Arial" w:hAnsi="Arial" w:cs="Arial"/>
                <w:b/>
                <w:bCs/>
                <w:color w:val="000000"/>
                <w:sz w:val="20"/>
                <w:szCs w:val="20"/>
              </w:rPr>
            </w:pPr>
          </w:p>
          <w:p w14:paraId="51EBFE52" w14:textId="77777777" w:rsidR="003D6C87" w:rsidRPr="007E3503" w:rsidRDefault="003D6C87" w:rsidP="00F30377">
            <w:pPr>
              <w:spacing w:after="0" w:line="360" w:lineRule="auto"/>
              <w:jc w:val="both"/>
              <w:rPr>
                <w:rFonts w:ascii="Arial" w:hAnsi="Arial" w:cs="Arial"/>
                <w:b/>
                <w:bCs/>
                <w:color w:val="000000"/>
                <w:sz w:val="20"/>
                <w:szCs w:val="20"/>
              </w:rPr>
            </w:pPr>
          </w:p>
          <w:p w14:paraId="65885F10" w14:textId="77777777" w:rsidR="003D6C87" w:rsidRPr="007E3503" w:rsidRDefault="003D6C87" w:rsidP="00F30377">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3BB3C965" w14:textId="77777777" w:rsidR="003D6C87" w:rsidRPr="007E3503" w:rsidRDefault="003D6C87" w:rsidP="00F30377">
            <w:pPr>
              <w:spacing w:after="0" w:line="360" w:lineRule="auto"/>
              <w:jc w:val="right"/>
              <w:rPr>
                <w:rFonts w:ascii="Arial" w:hAnsi="Arial" w:cs="Arial"/>
                <w:b/>
                <w:bCs/>
                <w:color w:val="000000"/>
                <w:sz w:val="20"/>
                <w:szCs w:val="20"/>
              </w:rPr>
            </w:pPr>
          </w:p>
          <w:p w14:paraId="7B4206B2" w14:textId="77777777" w:rsidR="003D6C87" w:rsidRPr="007E3503" w:rsidRDefault="003D6C87" w:rsidP="00F30377">
            <w:pPr>
              <w:spacing w:after="0" w:line="360" w:lineRule="auto"/>
              <w:jc w:val="right"/>
              <w:rPr>
                <w:rFonts w:ascii="Arial" w:hAnsi="Arial" w:cs="Arial"/>
                <w:b/>
                <w:bCs/>
                <w:color w:val="000000"/>
                <w:sz w:val="20"/>
                <w:szCs w:val="20"/>
              </w:rPr>
            </w:pPr>
          </w:p>
          <w:p w14:paraId="2F07E728" w14:textId="77777777" w:rsidR="003D6C87" w:rsidRPr="007E3503" w:rsidRDefault="003D6C87" w:rsidP="00F30377">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0.00</w:t>
            </w:r>
          </w:p>
        </w:tc>
      </w:tr>
    </w:tbl>
    <w:p w14:paraId="3F57E999" w14:textId="77777777" w:rsidR="003D6C87" w:rsidRDefault="003D6C87" w:rsidP="000270B7">
      <w:pPr>
        <w:spacing w:after="0" w:line="360" w:lineRule="auto"/>
        <w:jc w:val="both"/>
        <w:rPr>
          <w:rFonts w:ascii="Arial" w:hAnsi="Arial" w:cs="Arial"/>
          <w:b/>
          <w:sz w:val="20"/>
          <w:szCs w:val="20"/>
        </w:rPr>
      </w:pPr>
    </w:p>
    <w:p w14:paraId="19F08132" w14:textId="39E7D968" w:rsidR="005052E6" w:rsidRDefault="005052E6" w:rsidP="000270B7">
      <w:pPr>
        <w:spacing w:after="0" w:line="360" w:lineRule="auto"/>
        <w:jc w:val="both"/>
        <w:rPr>
          <w:rFonts w:ascii="Arial" w:hAnsi="Arial" w:cs="Arial"/>
          <w:sz w:val="20"/>
          <w:szCs w:val="20"/>
        </w:rPr>
      </w:pPr>
      <w:r w:rsidRPr="000270B7">
        <w:rPr>
          <w:rFonts w:ascii="Arial" w:hAnsi="Arial" w:cs="Arial"/>
          <w:b/>
          <w:sz w:val="20"/>
          <w:szCs w:val="20"/>
        </w:rPr>
        <w:t xml:space="preserve">Artículo </w:t>
      </w:r>
      <w:r w:rsidR="003D6C87">
        <w:rPr>
          <w:rFonts w:ascii="Arial" w:hAnsi="Arial" w:cs="Arial"/>
          <w:b/>
          <w:sz w:val="20"/>
          <w:szCs w:val="20"/>
        </w:rPr>
        <w:t>9</w:t>
      </w:r>
      <w:r w:rsidRPr="000270B7">
        <w:rPr>
          <w:rFonts w:ascii="Arial" w:hAnsi="Arial" w:cs="Arial"/>
          <w:b/>
          <w:sz w:val="20"/>
          <w:szCs w:val="20"/>
        </w:rPr>
        <w:t>.-</w:t>
      </w:r>
      <w:r w:rsidRPr="000270B7">
        <w:rPr>
          <w:rFonts w:ascii="Arial" w:hAnsi="Arial" w:cs="Arial"/>
          <w:sz w:val="20"/>
          <w:szCs w:val="20"/>
        </w:rPr>
        <w:t xml:space="preserve"> Los ingresos que el Municipio percibirá durante el ejercicio fiscal 2024 por concepto de productos serán los provenientes de los rubros, tipos y en las cantidades estimadas a continuación:</w:t>
      </w:r>
    </w:p>
    <w:p w14:paraId="2D2F74B4" w14:textId="77777777" w:rsidR="000270B7" w:rsidRPr="000270B7" w:rsidRDefault="000270B7" w:rsidP="000270B7">
      <w:pPr>
        <w:spacing w:after="0" w:line="360" w:lineRule="auto"/>
        <w:jc w:val="both"/>
        <w:rPr>
          <w:rFonts w:ascii="Arial" w:hAnsi="Arial" w:cs="Arial"/>
          <w:sz w:val="20"/>
          <w:szCs w:val="20"/>
        </w:rPr>
      </w:pPr>
    </w:p>
    <w:tbl>
      <w:tblPr>
        <w:tblW w:w="9209" w:type="dxa"/>
        <w:jc w:val="center"/>
        <w:tblCellMar>
          <w:left w:w="70" w:type="dxa"/>
          <w:right w:w="70" w:type="dxa"/>
        </w:tblCellMar>
        <w:tblLook w:val="04A0" w:firstRow="1" w:lastRow="0" w:firstColumn="1" w:lastColumn="0" w:noHBand="0" w:noVBand="1"/>
      </w:tblPr>
      <w:tblGrid>
        <w:gridCol w:w="7366"/>
        <w:gridCol w:w="284"/>
        <w:gridCol w:w="1559"/>
      </w:tblGrid>
      <w:tr w:rsidR="000270B7" w:rsidRPr="000270B7" w14:paraId="078186ED" w14:textId="77777777" w:rsidTr="003D6C87">
        <w:trPr>
          <w:trHeight w:val="300"/>
          <w:jc w:val="center"/>
        </w:trPr>
        <w:tc>
          <w:tcPr>
            <w:tcW w:w="7366" w:type="dxa"/>
            <w:tcBorders>
              <w:top w:val="single" w:sz="4" w:space="0" w:color="auto"/>
              <w:left w:val="single" w:sz="4" w:space="0" w:color="auto"/>
              <w:bottom w:val="single" w:sz="4" w:space="0" w:color="auto"/>
              <w:right w:val="nil"/>
            </w:tcBorders>
            <w:shd w:val="clear" w:color="000000" w:fill="D9D9D9"/>
            <w:vAlign w:val="center"/>
            <w:hideMark/>
          </w:tcPr>
          <w:p w14:paraId="215FA6E0" w14:textId="77777777" w:rsidR="000270B7" w:rsidRPr="000270B7" w:rsidRDefault="000270B7" w:rsidP="000270B7">
            <w:pPr>
              <w:spacing w:after="0" w:line="360" w:lineRule="auto"/>
              <w:jc w:val="both"/>
              <w:rPr>
                <w:rFonts w:ascii="Arial" w:hAnsi="Arial" w:cs="Arial"/>
                <w:b/>
                <w:bCs/>
                <w:color w:val="000000"/>
                <w:sz w:val="20"/>
                <w:szCs w:val="20"/>
                <w:lang w:eastAsia="es-MX"/>
              </w:rPr>
            </w:pPr>
            <w:r w:rsidRPr="000270B7">
              <w:rPr>
                <w:rFonts w:ascii="Arial" w:hAnsi="Arial" w:cs="Arial"/>
                <w:b/>
                <w:bCs/>
                <w:color w:val="000000"/>
                <w:sz w:val="20"/>
                <w:szCs w:val="20"/>
                <w:lang w:eastAsia="es-MX"/>
              </w:rPr>
              <w:t>Productos</w:t>
            </w:r>
          </w:p>
        </w:tc>
        <w:tc>
          <w:tcPr>
            <w:tcW w:w="284" w:type="dxa"/>
            <w:tcBorders>
              <w:top w:val="single" w:sz="4" w:space="0" w:color="auto"/>
              <w:left w:val="single" w:sz="4" w:space="0" w:color="auto"/>
              <w:bottom w:val="single" w:sz="4" w:space="0" w:color="auto"/>
            </w:tcBorders>
            <w:shd w:val="clear" w:color="000000" w:fill="D9D9D9"/>
          </w:tcPr>
          <w:p w14:paraId="3956E699" w14:textId="502753E3" w:rsidR="000270B7" w:rsidRPr="000270B7" w:rsidRDefault="000270B7" w:rsidP="000270B7">
            <w:pPr>
              <w:spacing w:after="0" w:line="360" w:lineRule="auto"/>
              <w:jc w:val="right"/>
              <w:rPr>
                <w:rFonts w:ascii="Arial" w:hAnsi="Arial" w:cs="Arial"/>
                <w:b/>
                <w:bCs/>
                <w:color w:val="000000"/>
                <w:sz w:val="20"/>
                <w:szCs w:val="20"/>
                <w:lang w:eastAsia="es-MX"/>
              </w:rPr>
            </w:pPr>
            <w:r w:rsidRPr="00B11CF5">
              <w:rPr>
                <w:rFonts w:ascii="Arial" w:hAnsi="Arial" w:cs="Arial"/>
                <w:b/>
                <w:bCs/>
                <w:color w:val="000000"/>
                <w:sz w:val="20"/>
                <w:szCs w:val="20"/>
                <w:lang w:eastAsia="es-MX"/>
              </w:rPr>
              <w: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6D91A55B" w14:textId="488F37A7" w:rsidR="000270B7" w:rsidRPr="000270B7" w:rsidRDefault="000270B7" w:rsidP="000270B7">
            <w:pPr>
              <w:spacing w:after="0" w:line="360" w:lineRule="auto"/>
              <w:jc w:val="right"/>
              <w:rPr>
                <w:rFonts w:ascii="Arial" w:hAnsi="Arial" w:cs="Arial"/>
                <w:b/>
                <w:bCs/>
                <w:color w:val="000000"/>
                <w:sz w:val="20"/>
                <w:szCs w:val="20"/>
                <w:lang w:eastAsia="es-MX"/>
              </w:rPr>
            </w:pPr>
            <w:r w:rsidRPr="000270B7">
              <w:rPr>
                <w:rFonts w:ascii="Arial" w:hAnsi="Arial" w:cs="Arial"/>
                <w:b/>
                <w:bCs/>
                <w:color w:val="000000"/>
                <w:sz w:val="20"/>
                <w:szCs w:val="20"/>
                <w:lang w:eastAsia="es-MX"/>
              </w:rPr>
              <w:t>42,273.00</w:t>
            </w:r>
          </w:p>
        </w:tc>
      </w:tr>
      <w:tr w:rsidR="000270B7" w:rsidRPr="000270B7" w14:paraId="31F91EB5" w14:textId="77777777" w:rsidTr="003D6C87">
        <w:trPr>
          <w:trHeight w:val="300"/>
          <w:jc w:val="center"/>
        </w:trPr>
        <w:tc>
          <w:tcPr>
            <w:tcW w:w="7366" w:type="dxa"/>
            <w:tcBorders>
              <w:top w:val="nil"/>
              <w:left w:val="single" w:sz="4" w:space="0" w:color="auto"/>
              <w:bottom w:val="single" w:sz="4" w:space="0" w:color="auto"/>
              <w:right w:val="nil"/>
            </w:tcBorders>
            <w:shd w:val="clear" w:color="auto" w:fill="auto"/>
            <w:vAlign w:val="center"/>
            <w:hideMark/>
          </w:tcPr>
          <w:p w14:paraId="0F21F71C" w14:textId="666B5457" w:rsidR="000270B7" w:rsidRPr="000270B7" w:rsidRDefault="000270B7" w:rsidP="000270B7">
            <w:pPr>
              <w:spacing w:after="0" w:line="360" w:lineRule="auto"/>
              <w:ind w:firstLineChars="200" w:firstLine="400"/>
              <w:rPr>
                <w:rFonts w:ascii="Arial" w:hAnsi="Arial" w:cs="Arial"/>
                <w:b/>
                <w:bCs/>
                <w:color w:val="000000"/>
                <w:sz w:val="20"/>
                <w:szCs w:val="20"/>
                <w:lang w:eastAsia="es-MX"/>
              </w:rPr>
            </w:pPr>
            <w:r w:rsidRPr="000270B7">
              <w:rPr>
                <w:rFonts w:ascii="Arial" w:hAnsi="Arial" w:cs="Arial"/>
                <w:b/>
                <w:bCs/>
                <w:color w:val="000000"/>
                <w:sz w:val="20"/>
                <w:szCs w:val="20"/>
                <w:lang w:eastAsia="es-MX"/>
              </w:rPr>
              <w:t xml:space="preserve">Productos </w:t>
            </w:r>
          </w:p>
        </w:tc>
        <w:tc>
          <w:tcPr>
            <w:tcW w:w="284" w:type="dxa"/>
            <w:tcBorders>
              <w:top w:val="single" w:sz="4" w:space="0" w:color="auto"/>
              <w:left w:val="single" w:sz="4" w:space="0" w:color="auto"/>
              <w:bottom w:val="single" w:sz="4" w:space="0" w:color="auto"/>
            </w:tcBorders>
            <w:shd w:val="clear" w:color="auto" w:fill="auto"/>
          </w:tcPr>
          <w:p w14:paraId="0BC917C4" w14:textId="0FCA0E39" w:rsidR="000270B7" w:rsidRPr="000270B7" w:rsidRDefault="000270B7" w:rsidP="000270B7">
            <w:pPr>
              <w:spacing w:after="0" w:line="360" w:lineRule="auto"/>
              <w:jc w:val="right"/>
              <w:rPr>
                <w:rFonts w:ascii="Arial" w:hAnsi="Arial" w:cs="Arial"/>
                <w:b/>
                <w:bCs/>
                <w:color w:val="000000"/>
                <w:sz w:val="20"/>
                <w:szCs w:val="20"/>
                <w:lang w:eastAsia="es-MX"/>
              </w:rPr>
            </w:pPr>
            <w:r w:rsidRPr="00B11CF5">
              <w:rPr>
                <w:rFonts w:ascii="Arial" w:hAnsi="Arial" w:cs="Arial"/>
                <w:b/>
                <w:bCs/>
                <w:color w:val="000000"/>
                <w:sz w:val="20"/>
                <w:szCs w:val="20"/>
                <w:lang w:eastAsia="es-MX"/>
              </w:rPr>
              <w:t>$</w:t>
            </w:r>
          </w:p>
        </w:tc>
        <w:tc>
          <w:tcPr>
            <w:tcW w:w="1559" w:type="dxa"/>
            <w:tcBorders>
              <w:top w:val="nil"/>
              <w:left w:val="nil"/>
              <w:bottom w:val="single" w:sz="4" w:space="0" w:color="auto"/>
              <w:right w:val="single" w:sz="4" w:space="0" w:color="auto"/>
            </w:tcBorders>
            <w:shd w:val="clear" w:color="auto" w:fill="auto"/>
            <w:vAlign w:val="center"/>
            <w:hideMark/>
          </w:tcPr>
          <w:p w14:paraId="2511ABD0" w14:textId="55D948C2" w:rsidR="000270B7" w:rsidRPr="000270B7" w:rsidRDefault="000270B7" w:rsidP="000270B7">
            <w:pPr>
              <w:spacing w:after="0" w:line="360" w:lineRule="auto"/>
              <w:jc w:val="right"/>
              <w:rPr>
                <w:rFonts w:ascii="Arial" w:hAnsi="Arial" w:cs="Arial"/>
                <w:b/>
                <w:bCs/>
                <w:color w:val="000000"/>
                <w:sz w:val="20"/>
                <w:szCs w:val="20"/>
                <w:lang w:eastAsia="es-MX"/>
              </w:rPr>
            </w:pPr>
            <w:r w:rsidRPr="000270B7">
              <w:rPr>
                <w:rFonts w:ascii="Arial" w:hAnsi="Arial" w:cs="Arial"/>
                <w:b/>
                <w:bCs/>
                <w:color w:val="000000"/>
                <w:sz w:val="20"/>
                <w:szCs w:val="20"/>
                <w:lang w:eastAsia="es-MX"/>
              </w:rPr>
              <w:t>42,273.00</w:t>
            </w:r>
          </w:p>
        </w:tc>
      </w:tr>
      <w:tr w:rsidR="000270B7" w:rsidRPr="000270B7" w14:paraId="4EB89A33" w14:textId="77777777" w:rsidTr="003D6C87">
        <w:trPr>
          <w:trHeight w:val="300"/>
          <w:jc w:val="center"/>
        </w:trPr>
        <w:tc>
          <w:tcPr>
            <w:tcW w:w="7366" w:type="dxa"/>
            <w:tcBorders>
              <w:top w:val="nil"/>
              <w:left w:val="single" w:sz="4" w:space="0" w:color="auto"/>
              <w:bottom w:val="single" w:sz="4" w:space="0" w:color="auto"/>
              <w:right w:val="nil"/>
            </w:tcBorders>
            <w:shd w:val="clear" w:color="auto" w:fill="auto"/>
            <w:vAlign w:val="center"/>
            <w:hideMark/>
          </w:tcPr>
          <w:p w14:paraId="3D1BDEEB" w14:textId="77777777" w:rsidR="000270B7" w:rsidRPr="003D6C87" w:rsidRDefault="000270B7" w:rsidP="000270B7">
            <w:pPr>
              <w:spacing w:after="0" w:line="360" w:lineRule="auto"/>
              <w:ind w:firstLineChars="400" w:firstLine="800"/>
              <w:rPr>
                <w:rFonts w:ascii="Arial" w:hAnsi="Arial" w:cs="Arial"/>
                <w:color w:val="000000"/>
                <w:sz w:val="20"/>
                <w:szCs w:val="20"/>
                <w:lang w:eastAsia="es-MX"/>
              </w:rPr>
            </w:pPr>
            <w:r w:rsidRPr="003D6C87">
              <w:rPr>
                <w:rFonts w:ascii="Arial" w:hAnsi="Arial" w:cs="Arial"/>
                <w:color w:val="000000"/>
                <w:sz w:val="20"/>
                <w:szCs w:val="20"/>
                <w:lang w:eastAsia="es-MX"/>
              </w:rPr>
              <w:t>&gt;Derivados de Productos Financieros</w:t>
            </w:r>
          </w:p>
        </w:tc>
        <w:tc>
          <w:tcPr>
            <w:tcW w:w="284" w:type="dxa"/>
            <w:tcBorders>
              <w:top w:val="single" w:sz="4" w:space="0" w:color="auto"/>
              <w:left w:val="single" w:sz="4" w:space="0" w:color="auto"/>
              <w:bottom w:val="single" w:sz="4" w:space="0" w:color="auto"/>
            </w:tcBorders>
            <w:shd w:val="clear" w:color="auto" w:fill="auto"/>
          </w:tcPr>
          <w:p w14:paraId="18CB5472" w14:textId="5590639E" w:rsidR="000270B7" w:rsidRPr="003D6C87" w:rsidRDefault="000270B7" w:rsidP="000270B7">
            <w:pPr>
              <w:spacing w:after="0" w:line="360" w:lineRule="auto"/>
              <w:jc w:val="right"/>
              <w:rPr>
                <w:rFonts w:ascii="Arial" w:hAnsi="Arial" w:cs="Arial"/>
                <w:color w:val="000000"/>
                <w:sz w:val="20"/>
                <w:szCs w:val="20"/>
                <w:lang w:eastAsia="es-MX"/>
              </w:rPr>
            </w:pPr>
            <w:r w:rsidRPr="003D6C87">
              <w:rPr>
                <w:rFonts w:ascii="Arial" w:hAnsi="Arial" w:cs="Arial"/>
                <w:color w:val="000000"/>
                <w:sz w:val="20"/>
                <w:szCs w:val="20"/>
                <w:lang w:eastAsia="es-MX"/>
              </w:rPr>
              <w:t>$</w:t>
            </w:r>
          </w:p>
        </w:tc>
        <w:tc>
          <w:tcPr>
            <w:tcW w:w="1559" w:type="dxa"/>
            <w:tcBorders>
              <w:top w:val="nil"/>
              <w:left w:val="nil"/>
              <w:bottom w:val="single" w:sz="4" w:space="0" w:color="auto"/>
              <w:right w:val="single" w:sz="4" w:space="0" w:color="auto"/>
            </w:tcBorders>
            <w:shd w:val="clear" w:color="auto" w:fill="auto"/>
            <w:vAlign w:val="center"/>
            <w:hideMark/>
          </w:tcPr>
          <w:p w14:paraId="7143BD0D" w14:textId="3CA17326" w:rsidR="000270B7" w:rsidRPr="003D6C87" w:rsidRDefault="000270B7" w:rsidP="000270B7">
            <w:pPr>
              <w:spacing w:after="0" w:line="360" w:lineRule="auto"/>
              <w:jc w:val="right"/>
              <w:rPr>
                <w:rFonts w:ascii="Arial" w:hAnsi="Arial" w:cs="Arial"/>
                <w:color w:val="000000"/>
                <w:sz w:val="20"/>
                <w:szCs w:val="20"/>
                <w:lang w:eastAsia="es-MX"/>
              </w:rPr>
            </w:pPr>
            <w:r w:rsidRPr="003D6C87">
              <w:rPr>
                <w:rFonts w:ascii="Arial" w:hAnsi="Arial" w:cs="Arial"/>
                <w:color w:val="000000"/>
                <w:sz w:val="20"/>
                <w:szCs w:val="20"/>
                <w:lang w:eastAsia="es-MX"/>
              </w:rPr>
              <w:t>42,273.00</w:t>
            </w:r>
          </w:p>
        </w:tc>
      </w:tr>
      <w:tr w:rsidR="000270B7" w:rsidRPr="000270B7" w14:paraId="1817D89A" w14:textId="77777777" w:rsidTr="003D6C87">
        <w:trPr>
          <w:trHeight w:val="510"/>
          <w:jc w:val="center"/>
        </w:trPr>
        <w:tc>
          <w:tcPr>
            <w:tcW w:w="7366" w:type="dxa"/>
            <w:tcBorders>
              <w:top w:val="nil"/>
              <w:left w:val="single" w:sz="4" w:space="0" w:color="auto"/>
              <w:bottom w:val="single" w:sz="4" w:space="0" w:color="auto"/>
              <w:right w:val="nil"/>
            </w:tcBorders>
            <w:shd w:val="clear" w:color="auto" w:fill="auto"/>
            <w:vAlign w:val="center"/>
            <w:hideMark/>
          </w:tcPr>
          <w:p w14:paraId="3F749CC6" w14:textId="77777777" w:rsidR="000270B7" w:rsidRPr="003D6C87" w:rsidRDefault="000270B7" w:rsidP="003D6C87">
            <w:pPr>
              <w:spacing w:after="0" w:line="360" w:lineRule="auto"/>
              <w:ind w:leftChars="350" w:left="770" w:firstLineChars="15" w:firstLine="30"/>
              <w:rPr>
                <w:rFonts w:ascii="Arial" w:hAnsi="Arial" w:cs="Arial"/>
                <w:color w:val="000000"/>
                <w:sz w:val="20"/>
                <w:szCs w:val="20"/>
                <w:lang w:eastAsia="es-MX"/>
              </w:rPr>
            </w:pPr>
            <w:r w:rsidRPr="003D6C87">
              <w:rPr>
                <w:rFonts w:ascii="Arial" w:hAnsi="Arial" w:cs="Arial"/>
                <w:color w:val="000000"/>
                <w:sz w:val="20"/>
                <w:szCs w:val="20"/>
                <w:lang w:eastAsia="es-MX"/>
              </w:rPr>
              <w:t>&gt; Arrendamiento, enajenación, uso y explotación de bienes muebles del dominio privado del Municipio.</w:t>
            </w:r>
          </w:p>
        </w:tc>
        <w:tc>
          <w:tcPr>
            <w:tcW w:w="284" w:type="dxa"/>
            <w:tcBorders>
              <w:top w:val="single" w:sz="4" w:space="0" w:color="auto"/>
              <w:left w:val="single" w:sz="4" w:space="0" w:color="auto"/>
              <w:bottom w:val="single" w:sz="4" w:space="0" w:color="auto"/>
            </w:tcBorders>
            <w:shd w:val="clear" w:color="auto" w:fill="auto"/>
          </w:tcPr>
          <w:p w14:paraId="6AC75B42" w14:textId="09078E42" w:rsidR="000270B7" w:rsidRPr="003D6C87" w:rsidRDefault="000270B7" w:rsidP="000270B7">
            <w:pPr>
              <w:spacing w:after="0" w:line="360" w:lineRule="auto"/>
              <w:jc w:val="right"/>
              <w:rPr>
                <w:rFonts w:ascii="Arial" w:hAnsi="Arial" w:cs="Arial"/>
                <w:color w:val="000000"/>
                <w:sz w:val="20"/>
                <w:szCs w:val="20"/>
                <w:lang w:eastAsia="es-MX"/>
              </w:rPr>
            </w:pPr>
            <w:r w:rsidRPr="003D6C87">
              <w:rPr>
                <w:rFonts w:ascii="Arial" w:hAnsi="Arial" w:cs="Arial"/>
                <w:color w:val="000000"/>
                <w:sz w:val="20"/>
                <w:szCs w:val="20"/>
                <w:lang w:eastAsia="es-MX"/>
              </w:rPr>
              <w:t>$</w:t>
            </w:r>
          </w:p>
        </w:tc>
        <w:tc>
          <w:tcPr>
            <w:tcW w:w="1559" w:type="dxa"/>
            <w:tcBorders>
              <w:top w:val="nil"/>
              <w:left w:val="nil"/>
              <w:bottom w:val="single" w:sz="4" w:space="0" w:color="auto"/>
              <w:right w:val="single" w:sz="4" w:space="0" w:color="auto"/>
            </w:tcBorders>
            <w:shd w:val="clear" w:color="auto" w:fill="auto"/>
            <w:vAlign w:val="center"/>
            <w:hideMark/>
          </w:tcPr>
          <w:p w14:paraId="77AF3882" w14:textId="53DD45B0" w:rsidR="000270B7" w:rsidRPr="003D6C87" w:rsidRDefault="000270B7" w:rsidP="000270B7">
            <w:pPr>
              <w:spacing w:after="0" w:line="360" w:lineRule="auto"/>
              <w:jc w:val="right"/>
              <w:rPr>
                <w:rFonts w:ascii="Arial" w:hAnsi="Arial" w:cs="Arial"/>
                <w:color w:val="000000"/>
                <w:sz w:val="20"/>
                <w:szCs w:val="20"/>
                <w:lang w:eastAsia="es-MX"/>
              </w:rPr>
            </w:pPr>
            <w:r w:rsidRPr="003D6C87">
              <w:rPr>
                <w:rFonts w:ascii="Arial" w:hAnsi="Arial" w:cs="Arial"/>
                <w:color w:val="000000"/>
                <w:sz w:val="20"/>
                <w:szCs w:val="20"/>
                <w:lang w:eastAsia="es-MX"/>
              </w:rPr>
              <w:t>0.00</w:t>
            </w:r>
          </w:p>
        </w:tc>
      </w:tr>
      <w:tr w:rsidR="000270B7" w:rsidRPr="000270B7" w14:paraId="3B0DEABD" w14:textId="77777777" w:rsidTr="003D6C87">
        <w:trPr>
          <w:trHeight w:val="525"/>
          <w:jc w:val="center"/>
        </w:trPr>
        <w:tc>
          <w:tcPr>
            <w:tcW w:w="7366" w:type="dxa"/>
            <w:tcBorders>
              <w:top w:val="nil"/>
              <w:left w:val="single" w:sz="4" w:space="0" w:color="auto"/>
              <w:bottom w:val="single" w:sz="4" w:space="0" w:color="auto"/>
              <w:right w:val="nil"/>
            </w:tcBorders>
            <w:shd w:val="clear" w:color="auto" w:fill="auto"/>
            <w:vAlign w:val="center"/>
            <w:hideMark/>
          </w:tcPr>
          <w:p w14:paraId="65DD4BB5" w14:textId="77777777" w:rsidR="000270B7" w:rsidRPr="003D6C87" w:rsidRDefault="000270B7" w:rsidP="003D6C87">
            <w:pPr>
              <w:spacing w:after="0" w:line="360" w:lineRule="auto"/>
              <w:ind w:left="770"/>
              <w:rPr>
                <w:rFonts w:ascii="Arial" w:hAnsi="Arial" w:cs="Arial"/>
                <w:color w:val="000000"/>
                <w:sz w:val="20"/>
                <w:szCs w:val="20"/>
                <w:lang w:eastAsia="es-MX"/>
              </w:rPr>
            </w:pPr>
            <w:r w:rsidRPr="003D6C87">
              <w:rPr>
                <w:rFonts w:ascii="Arial" w:hAnsi="Arial" w:cs="Arial"/>
                <w:color w:val="000000"/>
                <w:sz w:val="20"/>
                <w:szCs w:val="20"/>
                <w:lang w:eastAsia="es-MX"/>
              </w:rPr>
              <w:t>&gt; Arrendamiento, enajenación, uso y explotación de bienes Inmuebles del dominio privado del Municipio.</w:t>
            </w:r>
          </w:p>
        </w:tc>
        <w:tc>
          <w:tcPr>
            <w:tcW w:w="284" w:type="dxa"/>
            <w:tcBorders>
              <w:top w:val="single" w:sz="4" w:space="0" w:color="auto"/>
              <w:left w:val="single" w:sz="4" w:space="0" w:color="auto"/>
              <w:bottom w:val="single" w:sz="4" w:space="0" w:color="auto"/>
            </w:tcBorders>
            <w:shd w:val="clear" w:color="auto" w:fill="auto"/>
          </w:tcPr>
          <w:p w14:paraId="407F2E37" w14:textId="01E9224B" w:rsidR="000270B7" w:rsidRPr="003D6C87" w:rsidRDefault="000270B7" w:rsidP="000270B7">
            <w:pPr>
              <w:spacing w:after="0" w:line="360" w:lineRule="auto"/>
              <w:jc w:val="right"/>
              <w:rPr>
                <w:rFonts w:ascii="Arial" w:hAnsi="Arial" w:cs="Arial"/>
                <w:color w:val="000000"/>
                <w:sz w:val="20"/>
                <w:szCs w:val="20"/>
                <w:lang w:eastAsia="es-MX"/>
              </w:rPr>
            </w:pPr>
            <w:r w:rsidRPr="003D6C87">
              <w:rPr>
                <w:rFonts w:ascii="Arial" w:hAnsi="Arial" w:cs="Arial"/>
                <w:color w:val="000000"/>
                <w:sz w:val="20"/>
                <w:szCs w:val="20"/>
                <w:lang w:eastAsia="es-MX"/>
              </w:rPr>
              <w:t>$</w:t>
            </w:r>
          </w:p>
        </w:tc>
        <w:tc>
          <w:tcPr>
            <w:tcW w:w="1559" w:type="dxa"/>
            <w:tcBorders>
              <w:top w:val="nil"/>
              <w:left w:val="nil"/>
              <w:bottom w:val="single" w:sz="4" w:space="0" w:color="auto"/>
              <w:right w:val="single" w:sz="4" w:space="0" w:color="auto"/>
            </w:tcBorders>
            <w:shd w:val="clear" w:color="auto" w:fill="auto"/>
            <w:vAlign w:val="center"/>
            <w:hideMark/>
          </w:tcPr>
          <w:p w14:paraId="75AE4EB2" w14:textId="7D04E982" w:rsidR="000270B7" w:rsidRPr="003D6C87" w:rsidRDefault="000270B7" w:rsidP="000270B7">
            <w:pPr>
              <w:spacing w:after="0" w:line="360" w:lineRule="auto"/>
              <w:jc w:val="right"/>
              <w:rPr>
                <w:rFonts w:ascii="Arial" w:hAnsi="Arial" w:cs="Arial"/>
                <w:color w:val="000000"/>
                <w:sz w:val="20"/>
                <w:szCs w:val="20"/>
                <w:lang w:eastAsia="es-MX"/>
              </w:rPr>
            </w:pPr>
            <w:r w:rsidRPr="003D6C87">
              <w:rPr>
                <w:rFonts w:ascii="Arial" w:hAnsi="Arial" w:cs="Arial"/>
                <w:color w:val="000000"/>
                <w:sz w:val="20"/>
                <w:szCs w:val="20"/>
                <w:lang w:eastAsia="es-MX"/>
              </w:rPr>
              <w:t>0.00</w:t>
            </w:r>
          </w:p>
        </w:tc>
      </w:tr>
      <w:tr w:rsidR="000270B7" w:rsidRPr="000270B7" w14:paraId="14DAEE88" w14:textId="77777777" w:rsidTr="003D6C87">
        <w:trPr>
          <w:trHeight w:val="510"/>
          <w:jc w:val="center"/>
        </w:trPr>
        <w:tc>
          <w:tcPr>
            <w:tcW w:w="7366" w:type="dxa"/>
            <w:tcBorders>
              <w:top w:val="nil"/>
              <w:left w:val="single" w:sz="4" w:space="0" w:color="auto"/>
              <w:bottom w:val="single" w:sz="4" w:space="0" w:color="auto"/>
              <w:right w:val="nil"/>
            </w:tcBorders>
            <w:shd w:val="clear" w:color="auto" w:fill="auto"/>
            <w:vAlign w:val="center"/>
            <w:hideMark/>
          </w:tcPr>
          <w:p w14:paraId="6FE2FE50" w14:textId="77777777" w:rsidR="000270B7" w:rsidRPr="000270B7" w:rsidRDefault="000270B7" w:rsidP="003D6C87">
            <w:pPr>
              <w:spacing w:after="0" w:line="360" w:lineRule="auto"/>
              <w:ind w:leftChars="183" w:left="485" w:hangingChars="41" w:hanging="82"/>
              <w:rPr>
                <w:rFonts w:ascii="Arial" w:hAnsi="Arial" w:cs="Arial"/>
                <w:b/>
                <w:bCs/>
                <w:color w:val="000000"/>
                <w:sz w:val="20"/>
                <w:szCs w:val="20"/>
                <w:lang w:eastAsia="es-MX"/>
              </w:rPr>
            </w:pPr>
            <w:r w:rsidRPr="000270B7">
              <w:rPr>
                <w:rFonts w:ascii="Arial" w:hAnsi="Arial" w:cs="Arial"/>
                <w:b/>
                <w:bCs/>
                <w:color w:val="000000"/>
                <w:sz w:val="20"/>
                <w:szCs w:val="20"/>
                <w:lang w:eastAsia="es-MX"/>
              </w:rPr>
              <w:t>Productos no comprendidos en las fracciones de la Ley de Ingresos causadas en ejercicios fiscales anteriores pendientes de liquidación o pago</w:t>
            </w:r>
          </w:p>
        </w:tc>
        <w:tc>
          <w:tcPr>
            <w:tcW w:w="284" w:type="dxa"/>
            <w:tcBorders>
              <w:top w:val="single" w:sz="4" w:space="0" w:color="auto"/>
              <w:left w:val="single" w:sz="4" w:space="0" w:color="auto"/>
              <w:bottom w:val="single" w:sz="4" w:space="0" w:color="auto"/>
            </w:tcBorders>
            <w:shd w:val="clear" w:color="auto" w:fill="auto"/>
          </w:tcPr>
          <w:p w14:paraId="71535C34" w14:textId="066F27A9" w:rsidR="000270B7" w:rsidRPr="000270B7" w:rsidRDefault="000270B7" w:rsidP="000270B7">
            <w:pPr>
              <w:spacing w:after="0" w:line="360" w:lineRule="auto"/>
              <w:jc w:val="right"/>
              <w:rPr>
                <w:rFonts w:ascii="Arial" w:hAnsi="Arial" w:cs="Arial"/>
                <w:b/>
                <w:bCs/>
                <w:color w:val="000000"/>
                <w:sz w:val="20"/>
                <w:szCs w:val="20"/>
                <w:lang w:eastAsia="es-MX"/>
              </w:rPr>
            </w:pPr>
            <w:r w:rsidRPr="00B11CF5">
              <w:rPr>
                <w:rFonts w:ascii="Arial" w:hAnsi="Arial" w:cs="Arial"/>
                <w:b/>
                <w:bCs/>
                <w:color w:val="000000"/>
                <w:sz w:val="20"/>
                <w:szCs w:val="20"/>
                <w:lang w:eastAsia="es-MX"/>
              </w:rPr>
              <w:t>$</w:t>
            </w:r>
          </w:p>
        </w:tc>
        <w:tc>
          <w:tcPr>
            <w:tcW w:w="1559" w:type="dxa"/>
            <w:tcBorders>
              <w:top w:val="nil"/>
              <w:left w:val="nil"/>
              <w:bottom w:val="single" w:sz="4" w:space="0" w:color="auto"/>
              <w:right w:val="single" w:sz="4" w:space="0" w:color="auto"/>
            </w:tcBorders>
            <w:shd w:val="clear" w:color="auto" w:fill="auto"/>
            <w:vAlign w:val="center"/>
            <w:hideMark/>
          </w:tcPr>
          <w:p w14:paraId="72432477" w14:textId="77C590DD" w:rsidR="000270B7" w:rsidRPr="000270B7" w:rsidRDefault="000270B7" w:rsidP="000270B7">
            <w:pPr>
              <w:spacing w:after="0" w:line="360" w:lineRule="auto"/>
              <w:jc w:val="right"/>
              <w:rPr>
                <w:rFonts w:ascii="Arial" w:hAnsi="Arial" w:cs="Arial"/>
                <w:b/>
                <w:bCs/>
                <w:color w:val="000000"/>
                <w:sz w:val="20"/>
                <w:szCs w:val="20"/>
                <w:lang w:eastAsia="es-MX"/>
              </w:rPr>
            </w:pPr>
            <w:r w:rsidRPr="000270B7">
              <w:rPr>
                <w:rFonts w:ascii="Arial" w:hAnsi="Arial" w:cs="Arial"/>
                <w:b/>
                <w:bCs/>
                <w:color w:val="000000"/>
                <w:sz w:val="20"/>
                <w:szCs w:val="20"/>
                <w:lang w:eastAsia="es-MX"/>
              </w:rPr>
              <w:t>0.00</w:t>
            </w:r>
          </w:p>
        </w:tc>
      </w:tr>
      <w:tr w:rsidR="000270B7" w:rsidRPr="000270B7" w14:paraId="2DDB3A73" w14:textId="77777777" w:rsidTr="003D6C87">
        <w:trPr>
          <w:trHeight w:val="300"/>
          <w:jc w:val="center"/>
        </w:trPr>
        <w:tc>
          <w:tcPr>
            <w:tcW w:w="7366" w:type="dxa"/>
            <w:tcBorders>
              <w:top w:val="nil"/>
              <w:left w:val="single" w:sz="4" w:space="0" w:color="auto"/>
              <w:bottom w:val="single" w:sz="4" w:space="0" w:color="auto"/>
              <w:right w:val="nil"/>
            </w:tcBorders>
            <w:shd w:val="clear" w:color="auto" w:fill="auto"/>
            <w:vAlign w:val="center"/>
            <w:hideMark/>
          </w:tcPr>
          <w:p w14:paraId="2DFD9047" w14:textId="77777777" w:rsidR="000270B7" w:rsidRPr="003D6C87" w:rsidRDefault="000270B7" w:rsidP="000270B7">
            <w:pPr>
              <w:spacing w:after="0" w:line="360" w:lineRule="auto"/>
              <w:ind w:firstLineChars="400" w:firstLine="800"/>
              <w:rPr>
                <w:rFonts w:ascii="Arial" w:hAnsi="Arial" w:cs="Arial"/>
                <w:color w:val="000000"/>
                <w:sz w:val="20"/>
                <w:szCs w:val="20"/>
                <w:lang w:eastAsia="es-MX"/>
              </w:rPr>
            </w:pPr>
            <w:r w:rsidRPr="003D6C87">
              <w:rPr>
                <w:rFonts w:ascii="Arial" w:hAnsi="Arial" w:cs="Arial"/>
                <w:color w:val="000000"/>
                <w:sz w:val="20"/>
                <w:szCs w:val="20"/>
                <w:lang w:eastAsia="es-MX"/>
              </w:rPr>
              <w:t>&gt; Otros Productos</w:t>
            </w:r>
          </w:p>
        </w:tc>
        <w:tc>
          <w:tcPr>
            <w:tcW w:w="284" w:type="dxa"/>
            <w:tcBorders>
              <w:top w:val="single" w:sz="4" w:space="0" w:color="auto"/>
              <w:left w:val="single" w:sz="4" w:space="0" w:color="auto"/>
              <w:bottom w:val="single" w:sz="4" w:space="0" w:color="auto"/>
            </w:tcBorders>
            <w:shd w:val="clear" w:color="auto" w:fill="auto"/>
          </w:tcPr>
          <w:p w14:paraId="2E1188A5" w14:textId="715134DD" w:rsidR="000270B7" w:rsidRPr="003D6C87" w:rsidRDefault="000270B7" w:rsidP="000270B7">
            <w:pPr>
              <w:spacing w:after="0" w:line="360" w:lineRule="auto"/>
              <w:jc w:val="right"/>
              <w:rPr>
                <w:rFonts w:ascii="Arial" w:hAnsi="Arial" w:cs="Arial"/>
                <w:color w:val="000000"/>
                <w:sz w:val="20"/>
                <w:szCs w:val="20"/>
                <w:lang w:eastAsia="es-MX"/>
              </w:rPr>
            </w:pPr>
            <w:r w:rsidRPr="003D6C87">
              <w:rPr>
                <w:rFonts w:ascii="Arial" w:hAnsi="Arial" w:cs="Arial"/>
                <w:color w:val="000000"/>
                <w:sz w:val="20"/>
                <w:szCs w:val="20"/>
                <w:lang w:eastAsia="es-MX"/>
              </w:rPr>
              <w:t>$</w:t>
            </w:r>
          </w:p>
        </w:tc>
        <w:tc>
          <w:tcPr>
            <w:tcW w:w="1559" w:type="dxa"/>
            <w:tcBorders>
              <w:top w:val="nil"/>
              <w:left w:val="nil"/>
              <w:bottom w:val="single" w:sz="4" w:space="0" w:color="auto"/>
              <w:right w:val="single" w:sz="4" w:space="0" w:color="auto"/>
            </w:tcBorders>
            <w:shd w:val="clear" w:color="auto" w:fill="auto"/>
            <w:vAlign w:val="center"/>
            <w:hideMark/>
          </w:tcPr>
          <w:p w14:paraId="7394C876" w14:textId="260522B7" w:rsidR="000270B7" w:rsidRPr="003D6C87" w:rsidRDefault="000270B7" w:rsidP="000270B7">
            <w:pPr>
              <w:spacing w:after="0" w:line="360" w:lineRule="auto"/>
              <w:jc w:val="right"/>
              <w:rPr>
                <w:rFonts w:ascii="Arial" w:hAnsi="Arial" w:cs="Arial"/>
                <w:color w:val="000000"/>
                <w:sz w:val="20"/>
                <w:szCs w:val="20"/>
                <w:lang w:eastAsia="es-MX"/>
              </w:rPr>
            </w:pPr>
            <w:r w:rsidRPr="003D6C87">
              <w:rPr>
                <w:rFonts w:ascii="Arial" w:hAnsi="Arial" w:cs="Arial"/>
                <w:color w:val="000000"/>
                <w:sz w:val="20"/>
                <w:szCs w:val="20"/>
                <w:lang w:eastAsia="es-MX"/>
              </w:rPr>
              <w:t>0.00</w:t>
            </w:r>
          </w:p>
        </w:tc>
      </w:tr>
    </w:tbl>
    <w:p w14:paraId="4E5E10B0" w14:textId="77777777" w:rsidR="005052E6" w:rsidRPr="000270B7" w:rsidRDefault="005052E6" w:rsidP="000270B7">
      <w:pPr>
        <w:spacing w:after="0" w:line="360" w:lineRule="auto"/>
        <w:jc w:val="right"/>
        <w:rPr>
          <w:rFonts w:ascii="Arial" w:eastAsia="MS Mincho" w:hAnsi="Arial" w:cs="Arial"/>
          <w:i/>
          <w:iCs/>
          <w:color w:val="0000FF"/>
          <w:sz w:val="20"/>
          <w:szCs w:val="20"/>
        </w:rPr>
      </w:pPr>
    </w:p>
    <w:p w14:paraId="35B8BB63" w14:textId="4787C63B" w:rsidR="005052E6" w:rsidRDefault="005052E6" w:rsidP="000270B7">
      <w:pPr>
        <w:spacing w:after="0" w:line="360" w:lineRule="auto"/>
        <w:jc w:val="both"/>
        <w:rPr>
          <w:rFonts w:ascii="Arial" w:hAnsi="Arial" w:cs="Arial"/>
          <w:sz w:val="20"/>
          <w:szCs w:val="20"/>
        </w:rPr>
      </w:pPr>
      <w:r w:rsidRPr="000270B7">
        <w:rPr>
          <w:rFonts w:ascii="Arial" w:hAnsi="Arial" w:cs="Arial"/>
          <w:b/>
          <w:sz w:val="20"/>
          <w:szCs w:val="20"/>
        </w:rPr>
        <w:t xml:space="preserve">Artículo </w:t>
      </w:r>
      <w:r w:rsidR="003D6C87">
        <w:rPr>
          <w:rFonts w:ascii="Arial" w:hAnsi="Arial" w:cs="Arial"/>
          <w:b/>
          <w:sz w:val="20"/>
          <w:szCs w:val="20"/>
        </w:rPr>
        <w:t>10</w:t>
      </w:r>
      <w:r w:rsidRPr="000270B7">
        <w:rPr>
          <w:rFonts w:ascii="Arial" w:hAnsi="Arial" w:cs="Arial"/>
          <w:b/>
          <w:sz w:val="20"/>
          <w:szCs w:val="20"/>
        </w:rPr>
        <w:t>.-</w:t>
      </w:r>
      <w:r w:rsidRPr="000270B7">
        <w:rPr>
          <w:rFonts w:ascii="Arial" w:hAnsi="Arial" w:cs="Arial"/>
          <w:sz w:val="20"/>
          <w:szCs w:val="20"/>
        </w:rPr>
        <w:t xml:space="preserve"> Los ingresos que el Municipio percibirá durante el ejercicio fiscal 2024 por concepto de aprovechamientos serán los provenientes de los rubros, tipos y en las cantidades estimadas a continuación:</w:t>
      </w:r>
    </w:p>
    <w:p w14:paraId="6326B1AD" w14:textId="77777777" w:rsidR="003D6C87" w:rsidRPr="000270B7" w:rsidRDefault="003D6C87" w:rsidP="000270B7">
      <w:pPr>
        <w:spacing w:after="0" w:line="360" w:lineRule="auto"/>
        <w:jc w:val="both"/>
        <w:rPr>
          <w:rFonts w:ascii="Arial" w:hAnsi="Arial" w:cs="Arial"/>
          <w:sz w:val="20"/>
          <w:szCs w:val="20"/>
        </w:rPr>
      </w:pPr>
    </w:p>
    <w:tbl>
      <w:tblPr>
        <w:tblW w:w="8995" w:type="dxa"/>
        <w:tblCellMar>
          <w:left w:w="70" w:type="dxa"/>
          <w:right w:w="70" w:type="dxa"/>
        </w:tblCellMar>
        <w:tblLook w:val="04A0" w:firstRow="1" w:lastRow="0" w:firstColumn="1" w:lastColumn="0" w:noHBand="0" w:noVBand="1"/>
      </w:tblPr>
      <w:tblGrid>
        <w:gridCol w:w="7300"/>
        <w:gridCol w:w="435"/>
        <w:gridCol w:w="1260"/>
      </w:tblGrid>
      <w:tr w:rsidR="003D6C87" w:rsidRPr="007E3503" w14:paraId="2A6AFEA6" w14:textId="77777777" w:rsidTr="00F30377">
        <w:trPr>
          <w:trHeight w:val="300"/>
        </w:trPr>
        <w:tc>
          <w:tcPr>
            <w:tcW w:w="7300" w:type="dxa"/>
            <w:tcBorders>
              <w:top w:val="single" w:sz="4" w:space="0" w:color="auto"/>
              <w:left w:val="single" w:sz="4" w:space="0" w:color="auto"/>
              <w:bottom w:val="single" w:sz="4" w:space="0" w:color="auto"/>
              <w:right w:val="nil"/>
            </w:tcBorders>
            <w:shd w:val="clear" w:color="000000" w:fill="D9D9D9"/>
            <w:vAlign w:val="center"/>
            <w:hideMark/>
          </w:tcPr>
          <w:p w14:paraId="6281637F" w14:textId="77777777" w:rsidR="003D6C87" w:rsidRPr="007E3503" w:rsidRDefault="003D6C87" w:rsidP="00F30377">
            <w:pPr>
              <w:spacing w:after="0" w:line="360" w:lineRule="auto"/>
              <w:ind w:right="215"/>
              <w:jc w:val="both"/>
              <w:rPr>
                <w:rFonts w:ascii="Arial" w:hAnsi="Arial" w:cs="Arial"/>
                <w:b/>
                <w:bCs/>
                <w:color w:val="000000"/>
                <w:sz w:val="20"/>
                <w:szCs w:val="20"/>
              </w:rPr>
            </w:pPr>
            <w:r w:rsidRPr="007E3503">
              <w:rPr>
                <w:rFonts w:ascii="Arial" w:hAnsi="Arial" w:cs="Arial"/>
                <w:b/>
                <w:bCs/>
                <w:color w:val="000000"/>
                <w:sz w:val="20"/>
                <w:szCs w:val="20"/>
              </w:rPr>
              <w:t>Aprovechamientos</w:t>
            </w:r>
          </w:p>
        </w:tc>
        <w:tc>
          <w:tcPr>
            <w:tcW w:w="435" w:type="dxa"/>
            <w:tcBorders>
              <w:top w:val="single" w:sz="4" w:space="0" w:color="auto"/>
              <w:left w:val="single" w:sz="4" w:space="0" w:color="auto"/>
              <w:bottom w:val="single" w:sz="4" w:space="0" w:color="auto"/>
            </w:tcBorders>
            <w:shd w:val="clear" w:color="000000" w:fill="D9D9D9"/>
          </w:tcPr>
          <w:p w14:paraId="18D2DAB4" w14:textId="77777777" w:rsidR="003D6C87" w:rsidRPr="007E3503" w:rsidRDefault="003D6C87" w:rsidP="00F30377">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6C1CDD84" w14:textId="77777777" w:rsidR="003D6C87" w:rsidRPr="007E3503" w:rsidRDefault="003D6C87" w:rsidP="00F30377">
            <w:pPr>
              <w:spacing w:after="0" w:line="360" w:lineRule="auto"/>
              <w:jc w:val="right"/>
              <w:rPr>
                <w:rFonts w:ascii="Arial" w:hAnsi="Arial" w:cs="Arial"/>
                <w:b/>
                <w:bCs/>
                <w:color w:val="000000"/>
                <w:sz w:val="20"/>
                <w:szCs w:val="20"/>
              </w:rPr>
            </w:pPr>
            <w:r w:rsidRPr="000270B7">
              <w:rPr>
                <w:rFonts w:ascii="Arial" w:hAnsi="Arial" w:cs="Arial"/>
                <w:b/>
                <w:bCs/>
                <w:color w:val="000000"/>
                <w:sz w:val="20"/>
                <w:szCs w:val="20"/>
                <w:lang w:eastAsia="es-MX"/>
              </w:rPr>
              <w:t>473,457.60</w:t>
            </w:r>
          </w:p>
        </w:tc>
      </w:tr>
      <w:tr w:rsidR="003D6C87" w:rsidRPr="007E3503" w14:paraId="69749C36" w14:textId="77777777" w:rsidTr="00F30377">
        <w:trPr>
          <w:trHeight w:val="300"/>
        </w:trPr>
        <w:tc>
          <w:tcPr>
            <w:tcW w:w="7300" w:type="dxa"/>
            <w:tcBorders>
              <w:top w:val="nil"/>
              <w:left w:val="single" w:sz="4" w:space="0" w:color="auto"/>
              <w:bottom w:val="single" w:sz="4" w:space="0" w:color="auto"/>
              <w:right w:val="nil"/>
            </w:tcBorders>
            <w:shd w:val="clear" w:color="auto" w:fill="auto"/>
            <w:vAlign w:val="center"/>
            <w:hideMark/>
          </w:tcPr>
          <w:p w14:paraId="65B7FD25" w14:textId="77777777" w:rsidR="003D6C87" w:rsidRPr="007E3503" w:rsidRDefault="003D6C87" w:rsidP="00F30377">
            <w:pPr>
              <w:spacing w:after="0" w:line="360" w:lineRule="auto"/>
              <w:ind w:right="215" w:firstLineChars="200" w:firstLine="400"/>
              <w:jc w:val="both"/>
              <w:rPr>
                <w:rFonts w:ascii="Arial" w:hAnsi="Arial" w:cs="Arial"/>
                <w:b/>
                <w:bCs/>
                <w:color w:val="000000"/>
                <w:sz w:val="20"/>
                <w:szCs w:val="20"/>
              </w:rPr>
            </w:pPr>
            <w:r w:rsidRPr="007E3503">
              <w:rPr>
                <w:rFonts w:ascii="Arial" w:hAnsi="Arial" w:cs="Arial"/>
                <w:b/>
                <w:bCs/>
                <w:color w:val="000000"/>
                <w:sz w:val="20"/>
                <w:szCs w:val="20"/>
              </w:rPr>
              <w:t xml:space="preserve">Aprovechamientos </w:t>
            </w:r>
          </w:p>
        </w:tc>
        <w:tc>
          <w:tcPr>
            <w:tcW w:w="435" w:type="dxa"/>
            <w:tcBorders>
              <w:top w:val="single" w:sz="4" w:space="0" w:color="auto"/>
              <w:left w:val="single" w:sz="4" w:space="0" w:color="auto"/>
              <w:bottom w:val="single" w:sz="4" w:space="0" w:color="auto"/>
            </w:tcBorders>
            <w:shd w:val="clear" w:color="auto" w:fill="auto"/>
          </w:tcPr>
          <w:p w14:paraId="5E776249" w14:textId="77777777" w:rsidR="003D6C87" w:rsidRPr="007E3503" w:rsidRDefault="003D6C87" w:rsidP="00F30377">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25026F4D" w14:textId="77777777" w:rsidR="003D6C87" w:rsidRPr="007E3503" w:rsidRDefault="003D6C87" w:rsidP="00F30377">
            <w:pPr>
              <w:spacing w:after="0" w:line="360" w:lineRule="auto"/>
              <w:jc w:val="right"/>
              <w:rPr>
                <w:rFonts w:ascii="Arial" w:hAnsi="Arial" w:cs="Arial"/>
                <w:b/>
                <w:bCs/>
                <w:color w:val="000000"/>
                <w:sz w:val="20"/>
                <w:szCs w:val="20"/>
              </w:rPr>
            </w:pPr>
            <w:r w:rsidRPr="000270B7">
              <w:rPr>
                <w:rFonts w:ascii="Arial" w:hAnsi="Arial" w:cs="Arial"/>
                <w:b/>
                <w:bCs/>
                <w:color w:val="000000"/>
                <w:sz w:val="20"/>
                <w:szCs w:val="20"/>
                <w:lang w:eastAsia="es-MX"/>
              </w:rPr>
              <w:t>473,457.60</w:t>
            </w:r>
          </w:p>
        </w:tc>
      </w:tr>
      <w:tr w:rsidR="003D6C87" w:rsidRPr="007E3503" w14:paraId="3F209684" w14:textId="77777777" w:rsidTr="00F30377">
        <w:trPr>
          <w:trHeight w:val="300"/>
        </w:trPr>
        <w:tc>
          <w:tcPr>
            <w:tcW w:w="7300" w:type="dxa"/>
            <w:tcBorders>
              <w:top w:val="nil"/>
              <w:left w:val="single" w:sz="4" w:space="0" w:color="auto"/>
              <w:bottom w:val="single" w:sz="4" w:space="0" w:color="auto"/>
              <w:right w:val="nil"/>
            </w:tcBorders>
            <w:shd w:val="clear" w:color="auto" w:fill="auto"/>
            <w:vAlign w:val="center"/>
            <w:hideMark/>
          </w:tcPr>
          <w:p w14:paraId="3999A925" w14:textId="77777777" w:rsidR="003D6C87" w:rsidRPr="007E3503" w:rsidRDefault="003D6C87" w:rsidP="00F30377">
            <w:pPr>
              <w:spacing w:after="0" w:line="360" w:lineRule="auto"/>
              <w:ind w:right="215" w:firstLineChars="400" w:firstLine="800"/>
              <w:jc w:val="both"/>
              <w:rPr>
                <w:rFonts w:ascii="Arial" w:hAnsi="Arial" w:cs="Arial"/>
                <w:bCs/>
                <w:color w:val="000000"/>
                <w:sz w:val="20"/>
                <w:szCs w:val="20"/>
              </w:rPr>
            </w:pPr>
            <w:r w:rsidRPr="007E3503">
              <w:rPr>
                <w:rFonts w:ascii="Arial" w:hAnsi="Arial" w:cs="Arial"/>
                <w:bCs/>
                <w:color w:val="000000"/>
                <w:sz w:val="20"/>
                <w:szCs w:val="20"/>
              </w:rPr>
              <w:t>&gt; Infracciones por faltas administrativas</w:t>
            </w:r>
          </w:p>
        </w:tc>
        <w:tc>
          <w:tcPr>
            <w:tcW w:w="435" w:type="dxa"/>
            <w:tcBorders>
              <w:top w:val="single" w:sz="4" w:space="0" w:color="auto"/>
              <w:left w:val="single" w:sz="4" w:space="0" w:color="auto"/>
              <w:bottom w:val="single" w:sz="4" w:space="0" w:color="auto"/>
            </w:tcBorders>
            <w:shd w:val="clear" w:color="auto" w:fill="auto"/>
          </w:tcPr>
          <w:p w14:paraId="56FACF00" w14:textId="77777777" w:rsidR="003D6C87" w:rsidRPr="007E3503" w:rsidRDefault="003D6C87" w:rsidP="00F3037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6EE415AE" w14:textId="77777777" w:rsidR="003D6C87" w:rsidRPr="00A50247" w:rsidRDefault="003D6C87" w:rsidP="00F30377">
            <w:pPr>
              <w:spacing w:after="0" w:line="360" w:lineRule="auto"/>
              <w:jc w:val="right"/>
              <w:rPr>
                <w:rFonts w:ascii="Arial" w:hAnsi="Arial" w:cs="Arial"/>
                <w:color w:val="000000"/>
                <w:sz w:val="20"/>
                <w:szCs w:val="20"/>
              </w:rPr>
            </w:pPr>
            <w:r w:rsidRPr="00A50247">
              <w:rPr>
                <w:rFonts w:ascii="Arial" w:hAnsi="Arial" w:cs="Arial"/>
                <w:color w:val="000000"/>
                <w:sz w:val="20"/>
                <w:szCs w:val="20"/>
                <w:lang w:eastAsia="es-MX"/>
              </w:rPr>
              <w:t>473,457.60</w:t>
            </w:r>
          </w:p>
        </w:tc>
      </w:tr>
      <w:tr w:rsidR="003D6C87" w:rsidRPr="007E3503" w14:paraId="302E9302" w14:textId="77777777" w:rsidTr="00F30377">
        <w:trPr>
          <w:trHeight w:val="300"/>
        </w:trPr>
        <w:tc>
          <w:tcPr>
            <w:tcW w:w="7300" w:type="dxa"/>
            <w:tcBorders>
              <w:top w:val="nil"/>
              <w:left w:val="single" w:sz="4" w:space="0" w:color="auto"/>
              <w:bottom w:val="single" w:sz="4" w:space="0" w:color="auto"/>
              <w:right w:val="nil"/>
            </w:tcBorders>
            <w:shd w:val="clear" w:color="auto" w:fill="auto"/>
            <w:vAlign w:val="center"/>
            <w:hideMark/>
          </w:tcPr>
          <w:p w14:paraId="603B2BC7" w14:textId="77777777" w:rsidR="003D6C87" w:rsidRPr="007E3503" w:rsidRDefault="003D6C87" w:rsidP="00F30377">
            <w:pPr>
              <w:spacing w:after="0" w:line="360" w:lineRule="auto"/>
              <w:ind w:right="215" w:firstLineChars="400" w:firstLine="800"/>
              <w:jc w:val="both"/>
              <w:rPr>
                <w:rFonts w:ascii="Arial" w:hAnsi="Arial" w:cs="Arial"/>
                <w:bCs/>
                <w:color w:val="000000"/>
                <w:sz w:val="20"/>
                <w:szCs w:val="20"/>
              </w:rPr>
            </w:pPr>
            <w:r w:rsidRPr="007E3503">
              <w:rPr>
                <w:rFonts w:ascii="Arial" w:hAnsi="Arial" w:cs="Arial"/>
                <w:bCs/>
                <w:color w:val="000000"/>
                <w:sz w:val="20"/>
                <w:szCs w:val="20"/>
              </w:rPr>
              <w:t>&gt; Sanciones por faltas al reglamento de tránsito</w:t>
            </w:r>
          </w:p>
        </w:tc>
        <w:tc>
          <w:tcPr>
            <w:tcW w:w="435" w:type="dxa"/>
            <w:tcBorders>
              <w:top w:val="single" w:sz="4" w:space="0" w:color="auto"/>
              <w:left w:val="single" w:sz="4" w:space="0" w:color="auto"/>
              <w:bottom w:val="single" w:sz="4" w:space="0" w:color="auto"/>
            </w:tcBorders>
            <w:shd w:val="clear" w:color="auto" w:fill="auto"/>
          </w:tcPr>
          <w:p w14:paraId="590B6BB9" w14:textId="77777777" w:rsidR="003D6C87" w:rsidRPr="007E3503" w:rsidRDefault="003D6C87" w:rsidP="00F3037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263090C5" w14:textId="77777777" w:rsidR="003D6C87" w:rsidRPr="007E3503" w:rsidRDefault="003D6C87" w:rsidP="00F3037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3D6C87" w:rsidRPr="007E3503" w14:paraId="4FE581C1" w14:textId="77777777" w:rsidTr="003D6C87">
        <w:trPr>
          <w:trHeight w:val="300"/>
        </w:trPr>
        <w:tc>
          <w:tcPr>
            <w:tcW w:w="7300" w:type="dxa"/>
            <w:tcBorders>
              <w:top w:val="nil"/>
              <w:left w:val="single" w:sz="4" w:space="0" w:color="auto"/>
              <w:bottom w:val="single" w:sz="4" w:space="0" w:color="auto"/>
              <w:right w:val="nil"/>
            </w:tcBorders>
            <w:shd w:val="clear" w:color="auto" w:fill="auto"/>
            <w:vAlign w:val="center"/>
            <w:hideMark/>
          </w:tcPr>
          <w:p w14:paraId="05CA8B79" w14:textId="77777777" w:rsidR="003D6C87" w:rsidRPr="007E3503" w:rsidRDefault="003D6C87" w:rsidP="00F30377">
            <w:pPr>
              <w:spacing w:after="0" w:line="360" w:lineRule="auto"/>
              <w:ind w:right="215" w:firstLineChars="400" w:firstLine="800"/>
              <w:jc w:val="both"/>
              <w:rPr>
                <w:rFonts w:ascii="Arial" w:hAnsi="Arial" w:cs="Arial"/>
                <w:bCs/>
                <w:color w:val="000000"/>
                <w:sz w:val="20"/>
                <w:szCs w:val="20"/>
              </w:rPr>
            </w:pPr>
            <w:r w:rsidRPr="007E3503">
              <w:rPr>
                <w:rFonts w:ascii="Arial" w:hAnsi="Arial" w:cs="Arial"/>
                <w:bCs/>
                <w:color w:val="000000"/>
                <w:sz w:val="20"/>
                <w:szCs w:val="20"/>
              </w:rPr>
              <w:t>&gt; Cesiones</w:t>
            </w:r>
          </w:p>
        </w:tc>
        <w:tc>
          <w:tcPr>
            <w:tcW w:w="435" w:type="dxa"/>
            <w:tcBorders>
              <w:top w:val="single" w:sz="4" w:space="0" w:color="auto"/>
              <w:left w:val="single" w:sz="4" w:space="0" w:color="auto"/>
              <w:bottom w:val="single" w:sz="4" w:space="0" w:color="auto"/>
            </w:tcBorders>
            <w:shd w:val="clear" w:color="auto" w:fill="auto"/>
          </w:tcPr>
          <w:p w14:paraId="465548F8" w14:textId="77777777" w:rsidR="003D6C87" w:rsidRPr="007E3503" w:rsidRDefault="003D6C87" w:rsidP="00F3037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50DD2BC8" w14:textId="77777777" w:rsidR="003D6C87" w:rsidRPr="007E3503" w:rsidRDefault="003D6C87" w:rsidP="00F3037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3D6C87" w:rsidRPr="007E3503" w14:paraId="21069F75" w14:textId="77777777" w:rsidTr="003D6C87">
        <w:trPr>
          <w:trHeight w:val="300"/>
        </w:trPr>
        <w:tc>
          <w:tcPr>
            <w:tcW w:w="7300" w:type="dxa"/>
            <w:tcBorders>
              <w:top w:val="single" w:sz="4" w:space="0" w:color="auto"/>
              <w:left w:val="single" w:sz="4" w:space="0" w:color="auto"/>
              <w:bottom w:val="single" w:sz="4" w:space="0" w:color="auto"/>
              <w:right w:val="nil"/>
            </w:tcBorders>
            <w:shd w:val="clear" w:color="auto" w:fill="auto"/>
            <w:vAlign w:val="center"/>
            <w:hideMark/>
          </w:tcPr>
          <w:p w14:paraId="32AFAABF" w14:textId="77777777" w:rsidR="003D6C87" w:rsidRPr="007E3503" w:rsidRDefault="003D6C87" w:rsidP="00F30377">
            <w:pPr>
              <w:spacing w:after="0" w:line="360" w:lineRule="auto"/>
              <w:ind w:right="215" w:firstLineChars="400" w:firstLine="800"/>
              <w:jc w:val="both"/>
              <w:rPr>
                <w:rFonts w:ascii="Arial" w:hAnsi="Arial" w:cs="Arial"/>
                <w:bCs/>
                <w:color w:val="000000"/>
                <w:sz w:val="20"/>
                <w:szCs w:val="20"/>
              </w:rPr>
            </w:pPr>
            <w:r w:rsidRPr="007E3503">
              <w:rPr>
                <w:rFonts w:ascii="Arial" w:hAnsi="Arial" w:cs="Arial"/>
                <w:bCs/>
                <w:color w:val="000000"/>
                <w:sz w:val="20"/>
                <w:szCs w:val="20"/>
              </w:rPr>
              <w:lastRenderedPageBreak/>
              <w:t>&gt; Herencias</w:t>
            </w:r>
          </w:p>
        </w:tc>
        <w:tc>
          <w:tcPr>
            <w:tcW w:w="435" w:type="dxa"/>
            <w:tcBorders>
              <w:top w:val="single" w:sz="4" w:space="0" w:color="auto"/>
              <w:left w:val="single" w:sz="4" w:space="0" w:color="auto"/>
              <w:bottom w:val="single" w:sz="4" w:space="0" w:color="auto"/>
            </w:tcBorders>
            <w:shd w:val="clear" w:color="auto" w:fill="auto"/>
          </w:tcPr>
          <w:p w14:paraId="18362EDE" w14:textId="77777777" w:rsidR="003D6C87" w:rsidRPr="007E3503" w:rsidRDefault="003D6C87" w:rsidP="00F3037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1B0A714" w14:textId="77777777" w:rsidR="003D6C87" w:rsidRPr="007E3503" w:rsidRDefault="003D6C87" w:rsidP="00F3037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3D6C87" w:rsidRPr="007E3503" w14:paraId="4200176D" w14:textId="77777777" w:rsidTr="00F30377">
        <w:trPr>
          <w:trHeight w:val="300"/>
        </w:trPr>
        <w:tc>
          <w:tcPr>
            <w:tcW w:w="7300" w:type="dxa"/>
            <w:tcBorders>
              <w:top w:val="nil"/>
              <w:left w:val="single" w:sz="4" w:space="0" w:color="auto"/>
              <w:bottom w:val="single" w:sz="4" w:space="0" w:color="auto"/>
              <w:right w:val="nil"/>
            </w:tcBorders>
            <w:shd w:val="clear" w:color="auto" w:fill="auto"/>
            <w:vAlign w:val="center"/>
            <w:hideMark/>
          </w:tcPr>
          <w:p w14:paraId="16200248" w14:textId="77777777" w:rsidR="003D6C87" w:rsidRPr="007E3503" w:rsidRDefault="003D6C87" w:rsidP="00F30377">
            <w:pPr>
              <w:spacing w:after="0" w:line="360" w:lineRule="auto"/>
              <w:ind w:right="215" w:firstLineChars="400" w:firstLine="800"/>
              <w:jc w:val="both"/>
              <w:rPr>
                <w:rFonts w:ascii="Arial" w:hAnsi="Arial" w:cs="Arial"/>
                <w:bCs/>
                <w:color w:val="000000"/>
                <w:sz w:val="20"/>
                <w:szCs w:val="20"/>
              </w:rPr>
            </w:pPr>
            <w:r w:rsidRPr="007E3503">
              <w:rPr>
                <w:rFonts w:ascii="Arial" w:hAnsi="Arial" w:cs="Arial"/>
                <w:bCs/>
                <w:color w:val="000000"/>
                <w:sz w:val="20"/>
                <w:szCs w:val="20"/>
              </w:rPr>
              <w:t>&gt; Legados</w:t>
            </w:r>
          </w:p>
        </w:tc>
        <w:tc>
          <w:tcPr>
            <w:tcW w:w="435" w:type="dxa"/>
            <w:tcBorders>
              <w:top w:val="single" w:sz="4" w:space="0" w:color="auto"/>
              <w:left w:val="single" w:sz="4" w:space="0" w:color="auto"/>
              <w:bottom w:val="single" w:sz="4" w:space="0" w:color="auto"/>
            </w:tcBorders>
            <w:shd w:val="clear" w:color="auto" w:fill="auto"/>
          </w:tcPr>
          <w:p w14:paraId="65042F2A" w14:textId="77777777" w:rsidR="003D6C87" w:rsidRPr="007E3503" w:rsidRDefault="003D6C87" w:rsidP="00F3037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6C924223" w14:textId="77777777" w:rsidR="003D6C87" w:rsidRPr="007E3503" w:rsidRDefault="003D6C87" w:rsidP="00F3037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3D6C87" w:rsidRPr="007E3503" w14:paraId="2171459D" w14:textId="77777777" w:rsidTr="00F30377">
        <w:trPr>
          <w:trHeight w:val="300"/>
        </w:trPr>
        <w:tc>
          <w:tcPr>
            <w:tcW w:w="7300" w:type="dxa"/>
            <w:tcBorders>
              <w:top w:val="nil"/>
              <w:left w:val="single" w:sz="4" w:space="0" w:color="auto"/>
              <w:bottom w:val="single" w:sz="4" w:space="0" w:color="auto"/>
              <w:right w:val="nil"/>
            </w:tcBorders>
            <w:shd w:val="clear" w:color="auto" w:fill="auto"/>
            <w:vAlign w:val="center"/>
            <w:hideMark/>
          </w:tcPr>
          <w:p w14:paraId="188F7ADB" w14:textId="77777777" w:rsidR="003D6C87" w:rsidRPr="007E3503" w:rsidRDefault="003D6C87" w:rsidP="00F30377">
            <w:pPr>
              <w:spacing w:after="0" w:line="360" w:lineRule="auto"/>
              <w:ind w:right="215" w:firstLineChars="400" w:firstLine="800"/>
              <w:jc w:val="both"/>
              <w:rPr>
                <w:rFonts w:ascii="Arial" w:hAnsi="Arial" w:cs="Arial"/>
                <w:bCs/>
                <w:color w:val="000000"/>
                <w:sz w:val="20"/>
                <w:szCs w:val="20"/>
              </w:rPr>
            </w:pPr>
            <w:r w:rsidRPr="007E3503">
              <w:rPr>
                <w:rFonts w:ascii="Arial" w:hAnsi="Arial" w:cs="Arial"/>
                <w:bCs/>
                <w:color w:val="000000"/>
                <w:sz w:val="20"/>
                <w:szCs w:val="20"/>
              </w:rPr>
              <w:t>&gt; Donaciones</w:t>
            </w:r>
          </w:p>
        </w:tc>
        <w:tc>
          <w:tcPr>
            <w:tcW w:w="435" w:type="dxa"/>
            <w:tcBorders>
              <w:top w:val="single" w:sz="4" w:space="0" w:color="auto"/>
              <w:left w:val="single" w:sz="4" w:space="0" w:color="auto"/>
              <w:bottom w:val="single" w:sz="4" w:space="0" w:color="auto"/>
            </w:tcBorders>
            <w:shd w:val="clear" w:color="auto" w:fill="auto"/>
          </w:tcPr>
          <w:p w14:paraId="5368D742" w14:textId="77777777" w:rsidR="003D6C87" w:rsidRPr="007E3503" w:rsidRDefault="003D6C87" w:rsidP="00F3037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7816E58D" w14:textId="77777777" w:rsidR="003D6C87" w:rsidRPr="007E3503" w:rsidRDefault="003D6C87" w:rsidP="00F3037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3D6C87" w:rsidRPr="007E3503" w14:paraId="54B29896" w14:textId="77777777" w:rsidTr="00F30377">
        <w:trPr>
          <w:trHeight w:val="300"/>
        </w:trPr>
        <w:tc>
          <w:tcPr>
            <w:tcW w:w="7300" w:type="dxa"/>
            <w:tcBorders>
              <w:top w:val="nil"/>
              <w:left w:val="single" w:sz="4" w:space="0" w:color="auto"/>
              <w:bottom w:val="single" w:sz="4" w:space="0" w:color="auto"/>
              <w:right w:val="nil"/>
            </w:tcBorders>
            <w:shd w:val="clear" w:color="auto" w:fill="auto"/>
            <w:vAlign w:val="center"/>
            <w:hideMark/>
          </w:tcPr>
          <w:p w14:paraId="11886763" w14:textId="77777777" w:rsidR="003D6C87" w:rsidRPr="007E3503" w:rsidRDefault="003D6C87" w:rsidP="00F30377">
            <w:pPr>
              <w:spacing w:after="0" w:line="360" w:lineRule="auto"/>
              <w:ind w:right="215" w:firstLineChars="400" w:firstLine="800"/>
              <w:jc w:val="both"/>
              <w:rPr>
                <w:rFonts w:ascii="Arial" w:hAnsi="Arial" w:cs="Arial"/>
                <w:bCs/>
                <w:color w:val="000000"/>
                <w:sz w:val="20"/>
                <w:szCs w:val="20"/>
              </w:rPr>
            </w:pPr>
            <w:r w:rsidRPr="007E3503">
              <w:rPr>
                <w:rFonts w:ascii="Arial" w:hAnsi="Arial" w:cs="Arial"/>
                <w:bCs/>
                <w:color w:val="000000"/>
                <w:sz w:val="20"/>
                <w:szCs w:val="20"/>
              </w:rPr>
              <w:t>&gt; Adjudicaciones Judiciales</w:t>
            </w:r>
          </w:p>
        </w:tc>
        <w:tc>
          <w:tcPr>
            <w:tcW w:w="435" w:type="dxa"/>
            <w:tcBorders>
              <w:top w:val="single" w:sz="4" w:space="0" w:color="auto"/>
              <w:left w:val="single" w:sz="4" w:space="0" w:color="auto"/>
              <w:bottom w:val="single" w:sz="4" w:space="0" w:color="auto"/>
            </w:tcBorders>
            <w:shd w:val="clear" w:color="auto" w:fill="auto"/>
          </w:tcPr>
          <w:p w14:paraId="38F30227" w14:textId="77777777" w:rsidR="003D6C87" w:rsidRPr="007E3503" w:rsidRDefault="003D6C87" w:rsidP="00F3037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5DA66D0E" w14:textId="77777777" w:rsidR="003D6C87" w:rsidRPr="007E3503" w:rsidRDefault="003D6C87" w:rsidP="00F3037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3D6C87" w:rsidRPr="007E3503" w14:paraId="28B3139F" w14:textId="77777777" w:rsidTr="00F30377">
        <w:trPr>
          <w:trHeight w:val="300"/>
        </w:trPr>
        <w:tc>
          <w:tcPr>
            <w:tcW w:w="7300" w:type="dxa"/>
            <w:tcBorders>
              <w:top w:val="nil"/>
              <w:left w:val="single" w:sz="4" w:space="0" w:color="auto"/>
              <w:bottom w:val="single" w:sz="4" w:space="0" w:color="auto"/>
              <w:right w:val="nil"/>
            </w:tcBorders>
            <w:shd w:val="clear" w:color="auto" w:fill="auto"/>
            <w:vAlign w:val="center"/>
            <w:hideMark/>
          </w:tcPr>
          <w:p w14:paraId="62949EE9" w14:textId="77777777" w:rsidR="003D6C87" w:rsidRPr="007E3503" w:rsidRDefault="003D6C87" w:rsidP="00F30377">
            <w:pPr>
              <w:spacing w:after="0" w:line="360" w:lineRule="auto"/>
              <w:ind w:right="215" w:firstLineChars="400" w:firstLine="800"/>
              <w:jc w:val="both"/>
              <w:rPr>
                <w:rFonts w:ascii="Arial" w:hAnsi="Arial" w:cs="Arial"/>
                <w:bCs/>
                <w:color w:val="000000"/>
                <w:sz w:val="20"/>
                <w:szCs w:val="20"/>
              </w:rPr>
            </w:pPr>
            <w:r w:rsidRPr="007E3503">
              <w:rPr>
                <w:rFonts w:ascii="Arial" w:hAnsi="Arial" w:cs="Arial"/>
                <w:bCs/>
                <w:color w:val="000000"/>
                <w:sz w:val="20"/>
                <w:szCs w:val="20"/>
              </w:rPr>
              <w:t>&gt; Adjudicaciones administrativas</w:t>
            </w:r>
          </w:p>
        </w:tc>
        <w:tc>
          <w:tcPr>
            <w:tcW w:w="435" w:type="dxa"/>
            <w:tcBorders>
              <w:top w:val="single" w:sz="4" w:space="0" w:color="auto"/>
              <w:left w:val="single" w:sz="4" w:space="0" w:color="auto"/>
              <w:bottom w:val="single" w:sz="4" w:space="0" w:color="auto"/>
            </w:tcBorders>
            <w:shd w:val="clear" w:color="auto" w:fill="auto"/>
          </w:tcPr>
          <w:p w14:paraId="7AA14A7A" w14:textId="77777777" w:rsidR="003D6C87" w:rsidRPr="007E3503" w:rsidRDefault="003D6C87" w:rsidP="00F3037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18B31180" w14:textId="77777777" w:rsidR="003D6C87" w:rsidRPr="007E3503" w:rsidRDefault="003D6C87" w:rsidP="00F3037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3D6C87" w:rsidRPr="007E3503" w14:paraId="4CC1278C" w14:textId="77777777" w:rsidTr="00F30377">
        <w:trPr>
          <w:trHeight w:val="300"/>
        </w:trPr>
        <w:tc>
          <w:tcPr>
            <w:tcW w:w="7300" w:type="dxa"/>
            <w:tcBorders>
              <w:top w:val="nil"/>
              <w:left w:val="single" w:sz="4" w:space="0" w:color="auto"/>
              <w:bottom w:val="single" w:sz="4" w:space="0" w:color="auto"/>
              <w:right w:val="nil"/>
            </w:tcBorders>
            <w:shd w:val="clear" w:color="auto" w:fill="auto"/>
            <w:vAlign w:val="center"/>
            <w:hideMark/>
          </w:tcPr>
          <w:p w14:paraId="79049679" w14:textId="77777777" w:rsidR="003D6C87" w:rsidRPr="007E3503" w:rsidRDefault="003D6C87" w:rsidP="00F30377">
            <w:pPr>
              <w:spacing w:after="0" w:line="360" w:lineRule="auto"/>
              <w:ind w:right="215" w:firstLineChars="400" w:firstLine="800"/>
              <w:jc w:val="both"/>
              <w:rPr>
                <w:rFonts w:ascii="Arial" w:hAnsi="Arial" w:cs="Arial"/>
                <w:bCs/>
                <w:color w:val="000000"/>
                <w:sz w:val="20"/>
                <w:szCs w:val="20"/>
              </w:rPr>
            </w:pPr>
            <w:r w:rsidRPr="007E3503">
              <w:rPr>
                <w:rFonts w:ascii="Arial" w:hAnsi="Arial" w:cs="Arial"/>
                <w:bCs/>
                <w:color w:val="000000"/>
                <w:sz w:val="20"/>
                <w:szCs w:val="20"/>
              </w:rPr>
              <w:t>&gt; Subsidios de otro nivel de gobierno</w:t>
            </w:r>
          </w:p>
        </w:tc>
        <w:tc>
          <w:tcPr>
            <w:tcW w:w="435" w:type="dxa"/>
            <w:tcBorders>
              <w:top w:val="single" w:sz="4" w:space="0" w:color="auto"/>
              <w:left w:val="single" w:sz="4" w:space="0" w:color="auto"/>
              <w:bottom w:val="single" w:sz="4" w:space="0" w:color="auto"/>
            </w:tcBorders>
            <w:shd w:val="clear" w:color="auto" w:fill="auto"/>
          </w:tcPr>
          <w:p w14:paraId="400D8662" w14:textId="77777777" w:rsidR="003D6C87" w:rsidRPr="007E3503" w:rsidRDefault="003D6C87" w:rsidP="00F3037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61E94321" w14:textId="77777777" w:rsidR="003D6C87" w:rsidRPr="007E3503" w:rsidRDefault="003D6C87" w:rsidP="00F3037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3D6C87" w:rsidRPr="007E3503" w14:paraId="451A0A19" w14:textId="77777777" w:rsidTr="00F30377">
        <w:trPr>
          <w:trHeight w:val="300"/>
        </w:trPr>
        <w:tc>
          <w:tcPr>
            <w:tcW w:w="7300" w:type="dxa"/>
            <w:tcBorders>
              <w:top w:val="nil"/>
              <w:left w:val="single" w:sz="4" w:space="0" w:color="auto"/>
              <w:bottom w:val="single" w:sz="4" w:space="0" w:color="auto"/>
              <w:right w:val="nil"/>
            </w:tcBorders>
            <w:shd w:val="clear" w:color="auto" w:fill="auto"/>
            <w:vAlign w:val="center"/>
            <w:hideMark/>
          </w:tcPr>
          <w:p w14:paraId="2917088B" w14:textId="77777777" w:rsidR="003D6C87" w:rsidRPr="007E3503" w:rsidRDefault="003D6C87" w:rsidP="00F30377">
            <w:pPr>
              <w:spacing w:after="0" w:line="360" w:lineRule="auto"/>
              <w:ind w:right="215" w:firstLineChars="400" w:firstLine="800"/>
              <w:jc w:val="both"/>
              <w:rPr>
                <w:rFonts w:ascii="Arial" w:hAnsi="Arial" w:cs="Arial"/>
                <w:bCs/>
                <w:color w:val="000000"/>
                <w:sz w:val="20"/>
                <w:szCs w:val="20"/>
              </w:rPr>
            </w:pPr>
            <w:r w:rsidRPr="007E3503">
              <w:rPr>
                <w:rFonts w:ascii="Arial" w:hAnsi="Arial" w:cs="Arial"/>
                <w:bCs/>
                <w:color w:val="000000"/>
                <w:sz w:val="20"/>
                <w:szCs w:val="20"/>
              </w:rPr>
              <w:t>&gt; Subsidios de organismos públicos y privados</w:t>
            </w:r>
          </w:p>
        </w:tc>
        <w:tc>
          <w:tcPr>
            <w:tcW w:w="435" w:type="dxa"/>
            <w:tcBorders>
              <w:top w:val="single" w:sz="4" w:space="0" w:color="auto"/>
              <w:left w:val="single" w:sz="4" w:space="0" w:color="auto"/>
              <w:bottom w:val="single" w:sz="4" w:space="0" w:color="auto"/>
            </w:tcBorders>
            <w:shd w:val="clear" w:color="auto" w:fill="auto"/>
          </w:tcPr>
          <w:p w14:paraId="73AF7870" w14:textId="77777777" w:rsidR="003D6C87" w:rsidRPr="007E3503" w:rsidRDefault="003D6C87" w:rsidP="00F3037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2DAC4684" w14:textId="77777777" w:rsidR="003D6C87" w:rsidRPr="007E3503" w:rsidRDefault="003D6C87" w:rsidP="00F3037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3D6C87" w:rsidRPr="007E3503" w14:paraId="7615F062" w14:textId="77777777" w:rsidTr="00F30377">
        <w:trPr>
          <w:trHeight w:val="300"/>
        </w:trPr>
        <w:tc>
          <w:tcPr>
            <w:tcW w:w="7300" w:type="dxa"/>
            <w:tcBorders>
              <w:top w:val="nil"/>
              <w:left w:val="single" w:sz="4" w:space="0" w:color="auto"/>
              <w:bottom w:val="single" w:sz="4" w:space="0" w:color="auto"/>
              <w:right w:val="nil"/>
            </w:tcBorders>
            <w:shd w:val="clear" w:color="auto" w:fill="auto"/>
            <w:vAlign w:val="center"/>
            <w:hideMark/>
          </w:tcPr>
          <w:p w14:paraId="13023A40" w14:textId="77777777" w:rsidR="003D6C87" w:rsidRPr="007E3503" w:rsidRDefault="003D6C87" w:rsidP="00F30377">
            <w:pPr>
              <w:spacing w:after="0" w:line="360" w:lineRule="auto"/>
              <w:ind w:right="215" w:firstLineChars="400" w:firstLine="800"/>
              <w:jc w:val="both"/>
              <w:rPr>
                <w:rFonts w:ascii="Arial" w:hAnsi="Arial" w:cs="Arial"/>
                <w:bCs/>
                <w:color w:val="000000"/>
                <w:sz w:val="20"/>
                <w:szCs w:val="20"/>
              </w:rPr>
            </w:pPr>
            <w:r w:rsidRPr="007E3503">
              <w:rPr>
                <w:rFonts w:ascii="Arial" w:hAnsi="Arial" w:cs="Arial"/>
                <w:bCs/>
                <w:color w:val="000000"/>
                <w:sz w:val="20"/>
                <w:szCs w:val="20"/>
              </w:rPr>
              <w:t>&gt; Multas impuestas por autoridades federales, no fiscales</w:t>
            </w:r>
          </w:p>
        </w:tc>
        <w:tc>
          <w:tcPr>
            <w:tcW w:w="435" w:type="dxa"/>
            <w:tcBorders>
              <w:top w:val="single" w:sz="4" w:space="0" w:color="auto"/>
              <w:left w:val="single" w:sz="4" w:space="0" w:color="auto"/>
              <w:bottom w:val="single" w:sz="4" w:space="0" w:color="auto"/>
            </w:tcBorders>
            <w:shd w:val="clear" w:color="auto" w:fill="auto"/>
          </w:tcPr>
          <w:p w14:paraId="57816292" w14:textId="77777777" w:rsidR="003D6C87" w:rsidRPr="007E3503" w:rsidRDefault="003D6C87" w:rsidP="00F3037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19AF5328" w14:textId="77777777" w:rsidR="003D6C87" w:rsidRPr="007E3503" w:rsidRDefault="003D6C87" w:rsidP="00F3037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3D6C87" w:rsidRPr="007E3503" w14:paraId="58DCB85E" w14:textId="77777777" w:rsidTr="00F30377">
        <w:trPr>
          <w:trHeight w:val="300"/>
        </w:trPr>
        <w:tc>
          <w:tcPr>
            <w:tcW w:w="7300" w:type="dxa"/>
            <w:tcBorders>
              <w:top w:val="single" w:sz="4" w:space="0" w:color="auto"/>
              <w:left w:val="single" w:sz="4" w:space="0" w:color="auto"/>
              <w:bottom w:val="single" w:sz="4" w:space="0" w:color="auto"/>
              <w:right w:val="nil"/>
            </w:tcBorders>
            <w:shd w:val="clear" w:color="auto" w:fill="auto"/>
            <w:vAlign w:val="center"/>
            <w:hideMark/>
          </w:tcPr>
          <w:p w14:paraId="42B3CB0D" w14:textId="77777777" w:rsidR="003D6C87" w:rsidRPr="007E3503" w:rsidRDefault="003D6C87" w:rsidP="00F30377">
            <w:pPr>
              <w:spacing w:after="0" w:line="360" w:lineRule="auto"/>
              <w:ind w:left="825" w:right="215"/>
              <w:jc w:val="both"/>
              <w:rPr>
                <w:rFonts w:ascii="Arial" w:hAnsi="Arial" w:cs="Arial"/>
                <w:bCs/>
                <w:color w:val="000000"/>
                <w:sz w:val="20"/>
                <w:szCs w:val="20"/>
              </w:rPr>
            </w:pPr>
            <w:r w:rsidRPr="007E3503">
              <w:rPr>
                <w:rFonts w:ascii="Arial" w:hAnsi="Arial" w:cs="Arial"/>
                <w:bCs/>
                <w:color w:val="000000"/>
                <w:sz w:val="20"/>
                <w:szCs w:val="20"/>
              </w:rPr>
              <w:t>&gt; Convenidos con la Federación y el Estado (Zofemat, Capufe, entre otros)</w:t>
            </w:r>
          </w:p>
        </w:tc>
        <w:tc>
          <w:tcPr>
            <w:tcW w:w="435" w:type="dxa"/>
            <w:tcBorders>
              <w:top w:val="single" w:sz="4" w:space="0" w:color="auto"/>
              <w:left w:val="single" w:sz="4" w:space="0" w:color="auto"/>
              <w:bottom w:val="single" w:sz="4" w:space="0" w:color="auto"/>
            </w:tcBorders>
            <w:shd w:val="clear" w:color="auto" w:fill="auto"/>
          </w:tcPr>
          <w:p w14:paraId="0681777C" w14:textId="77777777" w:rsidR="003D6C87" w:rsidRPr="007E3503" w:rsidRDefault="003D6C87" w:rsidP="00F30377">
            <w:pPr>
              <w:spacing w:after="0" w:line="360" w:lineRule="auto"/>
              <w:jc w:val="both"/>
              <w:rPr>
                <w:rFonts w:ascii="Arial" w:hAnsi="Arial" w:cs="Arial"/>
                <w:bCs/>
                <w:color w:val="000000"/>
                <w:sz w:val="20"/>
                <w:szCs w:val="20"/>
              </w:rPr>
            </w:pPr>
          </w:p>
          <w:p w14:paraId="2FD187A5" w14:textId="77777777" w:rsidR="003D6C87" w:rsidRPr="007E3503" w:rsidRDefault="003D6C87" w:rsidP="00F3037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44D963E" w14:textId="77777777" w:rsidR="003D6C87" w:rsidRPr="007E3503" w:rsidRDefault="003D6C87" w:rsidP="00F30377">
            <w:pPr>
              <w:spacing w:after="0" w:line="360" w:lineRule="auto"/>
              <w:jc w:val="right"/>
              <w:rPr>
                <w:rFonts w:ascii="Arial" w:hAnsi="Arial" w:cs="Arial"/>
                <w:bCs/>
                <w:color w:val="000000"/>
                <w:sz w:val="20"/>
                <w:szCs w:val="20"/>
              </w:rPr>
            </w:pPr>
          </w:p>
          <w:p w14:paraId="7F897F11" w14:textId="77777777" w:rsidR="003D6C87" w:rsidRPr="007E3503" w:rsidRDefault="003D6C87" w:rsidP="00F3037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3D6C87" w:rsidRPr="007E3503" w14:paraId="4A60C872" w14:textId="77777777" w:rsidTr="00F30377">
        <w:trPr>
          <w:trHeight w:val="300"/>
        </w:trPr>
        <w:tc>
          <w:tcPr>
            <w:tcW w:w="7300" w:type="dxa"/>
            <w:tcBorders>
              <w:top w:val="nil"/>
              <w:left w:val="single" w:sz="4" w:space="0" w:color="auto"/>
              <w:bottom w:val="single" w:sz="4" w:space="0" w:color="auto"/>
              <w:right w:val="nil"/>
            </w:tcBorders>
            <w:shd w:val="clear" w:color="auto" w:fill="auto"/>
            <w:vAlign w:val="center"/>
            <w:hideMark/>
          </w:tcPr>
          <w:p w14:paraId="2699DE78" w14:textId="77777777" w:rsidR="003D6C87" w:rsidRPr="007E3503" w:rsidRDefault="003D6C87" w:rsidP="00F30377">
            <w:pPr>
              <w:spacing w:after="0" w:line="360" w:lineRule="auto"/>
              <w:ind w:right="215" w:firstLineChars="400" w:firstLine="800"/>
              <w:jc w:val="both"/>
              <w:rPr>
                <w:rFonts w:ascii="Arial" w:hAnsi="Arial" w:cs="Arial"/>
                <w:bCs/>
                <w:color w:val="000000"/>
                <w:sz w:val="20"/>
                <w:szCs w:val="20"/>
              </w:rPr>
            </w:pPr>
            <w:r w:rsidRPr="007E3503">
              <w:rPr>
                <w:rFonts w:ascii="Arial" w:hAnsi="Arial" w:cs="Arial"/>
                <w:bCs/>
                <w:color w:val="000000"/>
                <w:sz w:val="20"/>
                <w:szCs w:val="20"/>
              </w:rPr>
              <w:t>&gt; Aprovechamientos diversos</w:t>
            </w:r>
          </w:p>
        </w:tc>
        <w:tc>
          <w:tcPr>
            <w:tcW w:w="435" w:type="dxa"/>
            <w:tcBorders>
              <w:top w:val="single" w:sz="4" w:space="0" w:color="auto"/>
              <w:left w:val="single" w:sz="4" w:space="0" w:color="auto"/>
              <w:bottom w:val="single" w:sz="4" w:space="0" w:color="auto"/>
            </w:tcBorders>
            <w:shd w:val="clear" w:color="auto" w:fill="auto"/>
          </w:tcPr>
          <w:p w14:paraId="77F85FC8" w14:textId="77777777" w:rsidR="003D6C87" w:rsidRPr="007E3503" w:rsidRDefault="003D6C87" w:rsidP="00F3037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0E7F72B8" w14:textId="77777777" w:rsidR="003D6C87" w:rsidRPr="007E3503" w:rsidRDefault="003D6C87" w:rsidP="00F3037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3D6C87" w:rsidRPr="007E3503" w14:paraId="548DD0F4" w14:textId="77777777" w:rsidTr="00F30377">
        <w:trPr>
          <w:trHeight w:val="510"/>
        </w:trPr>
        <w:tc>
          <w:tcPr>
            <w:tcW w:w="7300" w:type="dxa"/>
            <w:tcBorders>
              <w:top w:val="nil"/>
              <w:left w:val="single" w:sz="4" w:space="0" w:color="auto"/>
              <w:bottom w:val="single" w:sz="4" w:space="0" w:color="auto"/>
              <w:right w:val="nil"/>
            </w:tcBorders>
            <w:shd w:val="clear" w:color="auto" w:fill="auto"/>
            <w:vAlign w:val="center"/>
            <w:hideMark/>
          </w:tcPr>
          <w:p w14:paraId="7DF6A1D1" w14:textId="77777777" w:rsidR="003D6C87" w:rsidRPr="007E3503" w:rsidRDefault="003D6C87" w:rsidP="00F30377">
            <w:pPr>
              <w:spacing w:after="0" w:line="360" w:lineRule="auto"/>
              <w:ind w:left="465" w:right="215"/>
              <w:jc w:val="both"/>
              <w:rPr>
                <w:rFonts w:ascii="Arial" w:hAnsi="Arial" w:cs="Arial"/>
                <w:b/>
                <w:bCs/>
                <w:color w:val="000000"/>
                <w:sz w:val="20"/>
                <w:szCs w:val="20"/>
              </w:rPr>
            </w:pPr>
            <w:r w:rsidRPr="007E3503">
              <w:rPr>
                <w:rFonts w:ascii="Arial" w:hAnsi="Arial" w:cs="Arial"/>
                <w:b/>
                <w:bCs/>
                <w:color w:val="000000"/>
                <w:sz w:val="20"/>
                <w:szCs w:val="20"/>
              </w:rPr>
              <w:t>Aprovechamientos no comprendidos en las fracciones de la Ley de Ingresos causadas en ejercicios fiscales anteriores pendientes de liquidación o pago</w:t>
            </w:r>
          </w:p>
        </w:tc>
        <w:tc>
          <w:tcPr>
            <w:tcW w:w="435" w:type="dxa"/>
            <w:tcBorders>
              <w:top w:val="single" w:sz="4" w:space="0" w:color="auto"/>
              <w:left w:val="single" w:sz="4" w:space="0" w:color="auto"/>
              <w:bottom w:val="single" w:sz="4" w:space="0" w:color="auto"/>
            </w:tcBorders>
            <w:shd w:val="clear" w:color="auto" w:fill="auto"/>
          </w:tcPr>
          <w:p w14:paraId="79AAB80C" w14:textId="77777777" w:rsidR="003D6C87" w:rsidRPr="007E3503" w:rsidRDefault="003D6C87" w:rsidP="00F30377">
            <w:pPr>
              <w:spacing w:after="0" w:line="360" w:lineRule="auto"/>
              <w:jc w:val="both"/>
              <w:rPr>
                <w:rFonts w:ascii="Arial" w:hAnsi="Arial" w:cs="Arial"/>
                <w:b/>
                <w:bCs/>
                <w:color w:val="000000"/>
                <w:sz w:val="20"/>
                <w:szCs w:val="20"/>
              </w:rPr>
            </w:pPr>
          </w:p>
          <w:p w14:paraId="25639E92" w14:textId="77777777" w:rsidR="003D6C87" w:rsidRPr="007E3503" w:rsidRDefault="003D6C87" w:rsidP="00F30377">
            <w:pPr>
              <w:spacing w:after="0" w:line="360" w:lineRule="auto"/>
              <w:jc w:val="both"/>
              <w:rPr>
                <w:rFonts w:ascii="Arial" w:hAnsi="Arial" w:cs="Arial"/>
                <w:b/>
                <w:bCs/>
                <w:color w:val="000000"/>
                <w:sz w:val="20"/>
                <w:szCs w:val="20"/>
              </w:rPr>
            </w:pPr>
          </w:p>
          <w:p w14:paraId="79C70467" w14:textId="77777777" w:rsidR="003D6C87" w:rsidRPr="007E3503" w:rsidRDefault="003D6C87" w:rsidP="00F30377">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6300DA8D" w14:textId="77777777" w:rsidR="003D6C87" w:rsidRPr="007E3503" w:rsidRDefault="003D6C87" w:rsidP="00F30377">
            <w:pPr>
              <w:spacing w:after="0" w:line="360" w:lineRule="auto"/>
              <w:jc w:val="right"/>
              <w:rPr>
                <w:rFonts w:ascii="Arial" w:hAnsi="Arial" w:cs="Arial"/>
                <w:b/>
                <w:bCs/>
                <w:color w:val="000000"/>
                <w:sz w:val="20"/>
                <w:szCs w:val="20"/>
              </w:rPr>
            </w:pPr>
          </w:p>
          <w:p w14:paraId="32CD4C3C" w14:textId="77777777" w:rsidR="003D6C87" w:rsidRPr="007E3503" w:rsidRDefault="003D6C87" w:rsidP="00F30377">
            <w:pPr>
              <w:spacing w:after="0" w:line="360" w:lineRule="auto"/>
              <w:jc w:val="right"/>
              <w:rPr>
                <w:rFonts w:ascii="Arial" w:hAnsi="Arial" w:cs="Arial"/>
                <w:b/>
                <w:bCs/>
                <w:color w:val="000000"/>
                <w:sz w:val="20"/>
                <w:szCs w:val="20"/>
              </w:rPr>
            </w:pPr>
          </w:p>
          <w:p w14:paraId="08F25AB0" w14:textId="77777777" w:rsidR="003D6C87" w:rsidRPr="007E3503" w:rsidRDefault="003D6C87" w:rsidP="00F30377">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0.00</w:t>
            </w:r>
          </w:p>
        </w:tc>
      </w:tr>
    </w:tbl>
    <w:p w14:paraId="464AB88D" w14:textId="6A21C207" w:rsidR="005052E6" w:rsidRDefault="005052E6" w:rsidP="000270B7">
      <w:pPr>
        <w:spacing w:after="0" w:line="360" w:lineRule="auto"/>
        <w:jc w:val="both"/>
        <w:rPr>
          <w:rFonts w:ascii="Arial" w:hAnsi="Arial" w:cs="Arial"/>
          <w:b/>
          <w:sz w:val="20"/>
          <w:szCs w:val="20"/>
        </w:rPr>
      </w:pPr>
    </w:p>
    <w:tbl>
      <w:tblPr>
        <w:tblW w:w="8995" w:type="dxa"/>
        <w:tblCellMar>
          <w:left w:w="70" w:type="dxa"/>
          <w:right w:w="70" w:type="dxa"/>
        </w:tblCellMar>
        <w:tblLook w:val="04A0" w:firstRow="1" w:lastRow="0" w:firstColumn="1" w:lastColumn="0" w:noHBand="0" w:noVBand="1"/>
      </w:tblPr>
      <w:tblGrid>
        <w:gridCol w:w="7300"/>
        <w:gridCol w:w="435"/>
        <w:gridCol w:w="1260"/>
      </w:tblGrid>
      <w:tr w:rsidR="003D6C87" w:rsidRPr="007E3503" w14:paraId="65D83C18" w14:textId="77777777" w:rsidTr="00F30377">
        <w:trPr>
          <w:trHeight w:val="300"/>
        </w:trPr>
        <w:tc>
          <w:tcPr>
            <w:tcW w:w="7300" w:type="dxa"/>
            <w:tcBorders>
              <w:top w:val="single" w:sz="4" w:space="0" w:color="auto"/>
              <w:left w:val="single" w:sz="4" w:space="0" w:color="auto"/>
              <w:bottom w:val="single" w:sz="4" w:space="0" w:color="auto"/>
              <w:right w:val="nil"/>
            </w:tcBorders>
            <w:shd w:val="clear" w:color="000000" w:fill="D9D9D9"/>
            <w:vAlign w:val="center"/>
            <w:hideMark/>
          </w:tcPr>
          <w:p w14:paraId="7E777C3A" w14:textId="77777777" w:rsidR="003D6C87" w:rsidRPr="007E3503" w:rsidRDefault="003D6C87" w:rsidP="00F30377">
            <w:pPr>
              <w:spacing w:after="0" w:line="360" w:lineRule="auto"/>
              <w:ind w:right="215"/>
              <w:jc w:val="both"/>
              <w:rPr>
                <w:rFonts w:ascii="Arial" w:hAnsi="Arial" w:cs="Arial"/>
                <w:b/>
                <w:bCs/>
                <w:color w:val="000000"/>
                <w:sz w:val="20"/>
                <w:szCs w:val="20"/>
              </w:rPr>
            </w:pPr>
            <w:r w:rsidRPr="007E3503">
              <w:rPr>
                <w:rFonts w:ascii="Arial" w:hAnsi="Arial" w:cs="Arial"/>
                <w:b/>
                <w:bCs/>
                <w:color w:val="000000"/>
                <w:sz w:val="20"/>
                <w:szCs w:val="20"/>
              </w:rPr>
              <w:t>Ingresos por ventas de bienes y servicios</w:t>
            </w:r>
          </w:p>
        </w:tc>
        <w:tc>
          <w:tcPr>
            <w:tcW w:w="435" w:type="dxa"/>
            <w:tcBorders>
              <w:top w:val="single" w:sz="4" w:space="0" w:color="auto"/>
              <w:left w:val="single" w:sz="4" w:space="0" w:color="auto"/>
              <w:bottom w:val="single" w:sz="4" w:space="0" w:color="auto"/>
            </w:tcBorders>
            <w:shd w:val="clear" w:color="000000" w:fill="D9D9D9"/>
          </w:tcPr>
          <w:p w14:paraId="48E5B58E" w14:textId="77777777" w:rsidR="003D6C87" w:rsidRPr="007E3503" w:rsidRDefault="003D6C87" w:rsidP="00F30377">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2F72E56C" w14:textId="77777777" w:rsidR="003D6C87" w:rsidRPr="007E3503" w:rsidRDefault="003D6C87" w:rsidP="00F30377">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0.00</w:t>
            </w:r>
          </w:p>
        </w:tc>
      </w:tr>
      <w:tr w:rsidR="003D6C87" w:rsidRPr="007E3503" w14:paraId="0C10142D" w14:textId="77777777" w:rsidTr="00F30377">
        <w:trPr>
          <w:trHeight w:val="300"/>
        </w:trPr>
        <w:tc>
          <w:tcPr>
            <w:tcW w:w="7300" w:type="dxa"/>
            <w:tcBorders>
              <w:top w:val="nil"/>
              <w:left w:val="single" w:sz="4" w:space="0" w:color="auto"/>
              <w:bottom w:val="single" w:sz="4" w:space="0" w:color="auto"/>
              <w:right w:val="nil"/>
            </w:tcBorders>
            <w:shd w:val="clear" w:color="auto" w:fill="auto"/>
            <w:vAlign w:val="center"/>
            <w:hideMark/>
          </w:tcPr>
          <w:p w14:paraId="33865915" w14:textId="77777777" w:rsidR="003D6C87" w:rsidRPr="007E3503" w:rsidRDefault="003D6C87" w:rsidP="00F30377">
            <w:pPr>
              <w:spacing w:after="0" w:line="360" w:lineRule="auto"/>
              <w:ind w:left="465" w:right="215"/>
              <w:jc w:val="both"/>
              <w:rPr>
                <w:rFonts w:ascii="Arial" w:hAnsi="Arial" w:cs="Arial"/>
                <w:bCs/>
                <w:color w:val="000000"/>
                <w:sz w:val="20"/>
                <w:szCs w:val="20"/>
              </w:rPr>
            </w:pPr>
            <w:r w:rsidRPr="007E3503">
              <w:rPr>
                <w:rFonts w:ascii="Arial" w:hAnsi="Arial" w:cs="Arial"/>
                <w:bCs/>
                <w:color w:val="000000"/>
                <w:sz w:val="20"/>
                <w:szCs w:val="20"/>
              </w:rPr>
              <w:t>Ingresos por ventas de bienes y servicios de organismos descentralizados</w:t>
            </w:r>
          </w:p>
        </w:tc>
        <w:tc>
          <w:tcPr>
            <w:tcW w:w="435" w:type="dxa"/>
            <w:tcBorders>
              <w:top w:val="single" w:sz="4" w:space="0" w:color="auto"/>
              <w:left w:val="single" w:sz="4" w:space="0" w:color="auto"/>
              <w:bottom w:val="single" w:sz="4" w:space="0" w:color="auto"/>
            </w:tcBorders>
            <w:shd w:val="clear" w:color="auto" w:fill="auto"/>
          </w:tcPr>
          <w:p w14:paraId="441457D7" w14:textId="77777777" w:rsidR="003D6C87" w:rsidRPr="007E3503" w:rsidRDefault="003D6C87" w:rsidP="00F3037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5B7AAB72" w14:textId="77777777" w:rsidR="003D6C87" w:rsidRPr="007E3503" w:rsidRDefault="003D6C87" w:rsidP="00F3037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3D6C87" w:rsidRPr="007E3503" w14:paraId="7B6E8EE9" w14:textId="77777777" w:rsidTr="00F30377">
        <w:trPr>
          <w:trHeight w:val="300"/>
        </w:trPr>
        <w:tc>
          <w:tcPr>
            <w:tcW w:w="7300" w:type="dxa"/>
            <w:tcBorders>
              <w:top w:val="nil"/>
              <w:left w:val="single" w:sz="4" w:space="0" w:color="auto"/>
              <w:bottom w:val="single" w:sz="4" w:space="0" w:color="auto"/>
              <w:right w:val="nil"/>
            </w:tcBorders>
            <w:shd w:val="clear" w:color="auto" w:fill="auto"/>
            <w:vAlign w:val="center"/>
            <w:hideMark/>
          </w:tcPr>
          <w:p w14:paraId="5FE2BB11" w14:textId="77777777" w:rsidR="003D6C87" w:rsidRPr="007E3503" w:rsidRDefault="003D6C87" w:rsidP="00F30377">
            <w:pPr>
              <w:spacing w:after="0" w:line="360" w:lineRule="auto"/>
              <w:ind w:left="105" w:right="215" w:firstLineChars="200" w:firstLine="400"/>
              <w:jc w:val="both"/>
              <w:rPr>
                <w:rFonts w:ascii="Arial" w:hAnsi="Arial" w:cs="Arial"/>
                <w:bCs/>
                <w:color w:val="000000"/>
                <w:sz w:val="20"/>
                <w:szCs w:val="20"/>
              </w:rPr>
            </w:pPr>
            <w:r w:rsidRPr="007E3503">
              <w:rPr>
                <w:rFonts w:ascii="Arial" w:hAnsi="Arial" w:cs="Arial"/>
                <w:bCs/>
                <w:color w:val="000000"/>
                <w:sz w:val="20"/>
                <w:szCs w:val="20"/>
              </w:rPr>
              <w:t xml:space="preserve">Ingresos de operación de entidades paraestatales empresariales </w:t>
            </w:r>
          </w:p>
        </w:tc>
        <w:tc>
          <w:tcPr>
            <w:tcW w:w="435" w:type="dxa"/>
            <w:tcBorders>
              <w:top w:val="single" w:sz="4" w:space="0" w:color="auto"/>
              <w:left w:val="single" w:sz="4" w:space="0" w:color="auto"/>
              <w:bottom w:val="single" w:sz="4" w:space="0" w:color="auto"/>
            </w:tcBorders>
            <w:shd w:val="clear" w:color="auto" w:fill="auto"/>
          </w:tcPr>
          <w:p w14:paraId="182F6846" w14:textId="77777777" w:rsidR="003D6C87" w:rsidRPr="007E3503" w:rsidRDefault="003D6C87" w:rsidP="00F3037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6DC00AE3" w14:textId="77777777" w:rsidR="003D6C87" w:rsidRPr="007E3503" w:rsidRDefault="003D6C87" w:rsidP="00F3037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3D6C87" w:rsidRPr="007E3503" w14:paraId="2A9EAB2A" w14:textId="77777777" w:rsidTr="00F30377">
        <w:trPr>
          <w:trHeight w:val="510"/>
        </w:trPr>
        <w:tc>
          <w:tcPr>
            <w:tcW w:w="7300" w:type="dxa"/>
            <w:tcBorders>
              <w:top w:val="nil"/>
              <w:left w:val="single" w:sz="4" w:space="0" w:color="auto"/>
              <w:bottom w:val="single" w:sz="4" w:space="0" w:color="auto"/>
              <w:right w:val="nil"/>
            </w:tcBorders>
            <w:shd w:val="clear" w:color="auto" w:fill="auto"/>
            <w:vAlign w:val="center"/>
            <w:hideMark/>
          </w:tcPr>
          <w:p w14:paraId="5B6D88F0" w14:textId="77777777" w:rsidR="003D6C87" w:rsidRPr="007E3503" w:rsidRDefault="003D6C87" w:rsidP="00F30377">
            <w:pPr>
              <w:spacing w:after="0" w:line="360" w:lineRule="auto"/>
              <w:ind w:left="465" w:right="215"/>
              <w:jc w:val="both"/>
              <w:rPr>
                <w:rFonts w:ascii="Arial" w:hAnsi="Arial" w:cs="Arial"/>
                <w:bCs/>
                <w:color w:val="000000"/>
                <w:sz w:val="20"/>
                <w:szCs w:val="20"/>
              </w:rPr>
            </w:pPr>
            <w:r w:rsidRPr="007E3503">
              <w:rPr>
                <w:rFonts w:ascii="Arial" w:hAnsi="Arial" w:cs="Arial"/>
                <w:bCs/>
                <w:color w:val="000000"/>
                <w:sz w:val="20"/>
                <w:szCs w:val="20"/>
              </w:rPr>
              <w:t>Ingresos por ventas de bienes y servicios producidos en establecimientos del Gobierno Central</w:t>
            </w:r>
          </w:p>
        </w:tc>
        <w:tc>
          <w:tcPr>
            <w:tcW w:w="435" w:type="dxa"/>
            <w:tcBorders>
              <w:top w:val="single" w:sz="4" w:space="0" w:color="auto"/>
              <w:left w:val="single" w:sz="4" w:space="0" w:color="auto"/>
              <w:bottom w:val="single" w:sz="4" w:space="0" w:color="auto"/>
            </w:tcBorders>
            <w:shd w:val="clear" w:color="auto" w:fill="auto"/>
          </w:tcPr>
          <w:p w14:paraId="142B489D" w14:textId="77777777" w:rsidR="003D6C87" w:rsidRPr="007E3503" w:rsidRDefault="003D6C87" w:rsidP="00F30377">
            <w:pPr>
              <w:spacing w:after="0" w:line="360" w:lineRule="auto"/>
              <w:jc w:val="both"/>
              <w:rPr>
                <w:rFonts w:ascii="Arial" w:hAnsi="Arial" w:cs="Arial"/>
                <w:bCs/>
                <w:color w:val="000000"/>
                <w:sz w:val="20"/>
                <w:szCs w:val="20"/>
              </w:rPr>
            </w:pPr>
          </w:p>
          <w:p w14:paraId="5B8D7850" w14:textId="77777777" w:rsidR="003D6C87" w:rsidRPr="007E3503" w:rsidRDefault="003D6C87" w:rsidP="00F3037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5D4D87A0" w14:textId="77777777" w:rsidR="003D6C87" w:rsidRPr="007E3503" w:rsidRDefault="003D6C87" w:rsidP="00F30377">
            <w:pPr>
              <w:spacing w:after="0" w:line="360" w:lineRule="auto"/>
              <w:jc w:val="right"/>
              <w:rPr>
                <w:rFonts w:ascii="Arial" w:hAnsi="Arial" w:cs="Arial"/>
                <w:bCs/>
                <w:color w:val="000000"/>
                <w:sz w:val="20"/>
                <w:szCs w:val="20"/>
              </w:rPr>
            </w:pPr>
          </w:p>
          <w:p w14:paraId="0258FAEB" w14:textId="77777777" w:rsidR="003D6C87" w:rsidRPr="007E3503" w:rsidRDefault="003D6C87" w:rsidP="00F3037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bl>
    <w:p w14:paraId="2C1D634E" w14:textId="77777777" w:rsidR="003D6C87" w:rsidRPr="000270B7" w:rsidRDefault="003D6C87" w:rsidP="000270B7">
      <w:pPr>
        <w:spacing w:after="0" w:line="360" w:lineRule="auto"/>
        <w:jc w:val="both"/>
        <w:rPr>
          <w:rFonts w:ascii="Arial" w:hAnsi="Arial" w:cs="Arial"/>
          <w:b/>
          <w:sz w:val="20"/>
          <w:szCs w:val="20"/>
        </w:rPr>
      </w:pPr>
    </w:p>
    <w:p w14:paraId="3B96CC52" w14:textId="4B96CBA3" w:rsidR="005052E6" w:rsidRDefault="005052E6" w:rsidP="000270B7">
      <w:pPr>
        <w:spacing w:after="0" w:line="360" w:lineRule="auto"/>
        <w:jc w:val="both"/>
        <w:rPr>
          <w:rFonts w:ascii="Arial" w:hAnsi="Arial" w:cs="Arial"/>
          <w:sz w:val="20"/>
          <w:szCs w:val="20"/>
        </w:rPr>
      </w:pPr>
      <w:r w:rsidRPr="000270B7">
        <w:rPr>
          <w:rFonts w:ascii="Arial" w:hAnsi="Arial" w:cs="Arial"/>
          <w:b/>
          <w:sz w:val="20"/>
          <w:szCs w:val="20"/>
        </w:rPr>
        <w:t>Artículo 1</w:t>
      </w:r>
      <w:r w:rsidR="003D6C87">
        <w:rPr>
          <w:rFonts w:ascii="Arial" w:hAnsi="Arial" w:cs="Arial"/>
          <w:b/>
          <w:sz w:val="20"/>
          <w:szCs w:val="20"/>
        </w:rPr>
        <w:t>1</w:t>
      </w:r>
      <w:r w:rsidRPr="000270B7">
        <w:rPr>
          <w:rFonts w:ascii="Arial" w:hAnsi="Arial" w:cs="Arial"/>
          <w:b/>
          <w:sz w:val="20"/>
          <w:szCs w:val="20"/>
        </w:rPr>
        <w:t>.-</w:t>
      </w:r>
      <w:r w:rsidRPr="000270B7">
        <w:rPr>
          <w:rFonts w:ascii="Arial" w:hAnsi="Arial" w:cs="Arial"/>
          <w:sz w:val="20"/>
          <w:szCs w:val="20"/>
        </w:rPr>
        <w:t xml:space="preserve"> Los ingresos que el Municipio percibirá durante el ejercicio fiscal 2024 por concepto de participaciones serán los provenientes de los rubros, tipos y en las cantidades estimadas a continuación:</w:t>
      </w:r>
    </w:p>
    <w:p w14:paraId="44FA629F" w14:textId="77777777" w:rsidR="000270B7" w:rsidRPr="000270B7" w:rsidRDefault="000270B7" w:rsidP="000270B7">
      <w:pPr>
        <w:spacing w:after="0" w:line="360" w:lineRule="auto"/>
        <w:jc w:val="both"/>
        <w:rPr>
          <w:rFonts w:ascii="Arial" w:hAnsi="Arial" w:cs="Arial"/>
          <w:sz w:val="20"/>
          <w:szCs w:val="20"/>
        </w:rPr>
      </w:pPr>
    </w:p>
    <w:tbl>
      <w:tblPr>
        <w:tblW w:w="9113" w:type="dxa"/>
        <w:jc w:val="center"/>
        <w:tblCellMar>
          <w:left w:w="70" w:type="dxa"/>
          <w:right w:w="70" w:type="dxa"/>
        </w:tblCellMar>
        <w:tblLook w:val="04A0" w:firstRow="1" w:lastRow="0" w:firstColumn="1" w:lastColumn="0" w:noHBand="0" w:noVBand="1"/>
      </w:tblPr>
      <w:tblGrid>
        <w:gridCol w:w="7366"/>
        <w:gridCol w:w="284"/>
        <w:gridCol w:w="1463"/>
      </w:tblGrid>
      <w:tr w:rsidR="000270B7" w:rsidRPr="000270B7" w14:paraId="0AD657B4" w14:textId="77777777" w:rsidTr="003D6C87">
        <w:trPr>
          <w:trHeight w:val="300"/>
          <w:jc w:val="center"/>
        </w:trPr>
        <w:tc>
          <w:tcPr>
            <w:tcW w:w="7366" w:type="dxa"/>
            <w:tcBorders>
              <w:top w:val="single" w:sz="4" w:space="0" w:color="auto"/>
              <w:left w:val="single" w:sz="4" w:space="0" w:color="auto"/>
              <w:bottom w:val="single" w:sz="4" w:space="0" w:color="auto"/>
              <w:right w:val="nil"/>
            </w:tcBorders>
            <w:shd w:val="clear" w:color="000000" w:fill="D9D9D9"/>
            <w:vAlign w:val="center"/>
            <w:hideMark/>
          </w:tcPr>
          <w:p w14:paraId="7D41DA46" w14:textId="77777777" w:rsidR="000270B7" w:rsidRPr="000270B7" w:rsidRDefault="000270B7" w:rsidP="000270B7">
            <w:pPr>
              <w:spacing w:after="0" w:line="360" w:lineRule="auto"/>
              <w:jc w:val="both"/>
              <w:rPr>
                <w:rFonts w:ascii="Arial" w:hAnsi="Arial" w:cs="Arial"/>
                <w:b/>
                <w:bCs/>
                <w:color w:val="000000"/>
                <w:sz w:val="20"/>
                <w:szCs w:val="20"/>
                <w:lang w:eastAsia="es-MX"/>
              </w:rPr>
            </w:pPr>
            <w:r w:rsidRPr="000270B7">
              <w:rPr>
                <w:rFonts w:ascii="Arial" w:hAnsi="Arial" w:cs="Arial"/>
                <w:b/>
                <w:bCs/>
                <w:color w:val="000000"/>
                <w:sz w:val="20"/>
                <w:szCs w:val="20"/>
                <w:lang w:eastAsia="es-MX"/>
              </w:rPr>
              <w:t>Participaciones y Aportaciones</w:t>
            </w:r>
          </w:p>
        </w:tc>
        <w:tc>
          <w:tcPr>
            <w:tcW w:w="284" w:type="dxa"/>
            <w:tcBorders>
              <w:top w:val="single" w:sz="4" w:space="0" w:color="auto"/>
              <w:left w:val="single" w:sz="4" w:space="0" w:color="auto"/>
              <w:bottom w:val="single" w:sz="4" w:space="0" w:color="auto"/>
            </w:tcBorders>
            <w:shd w:val="clear" w:color="000000" w:fill="D9D9D9"/>
          </w:tcPr>
          <w:p w14:paraId="5AD3047E" w14:textId="2D22C4D8" w:rsidR="000270B7" w:rsidRPr="000270B7" w:rsidRDefault="000270B7" w:rsidP="000270B7">
            <w:pPr>
              <w:spacing w:after="0" w:line="360" w:lineRule="auto"/>
              <w:jc w:val="right"/>
              <w:rPr>
                <w:rFonts w:ascii="Arial" w:hAnsi="Arial" w:cs="Arial"/>
                <w:b/>
                <w:bCs/>
                <w:color w:val="000000"/>
                <w:sz w:val="20"/>
                <w:szCs w:val="20"/>
                <w:lang w:eastAsia="es-MX"/>
              </w:rPr>
            </w:pPr>
            <w:r w:rsidRPr="00DB2277">
              <w:rPr>
                <w:rFonts w:ascii="Arial" w:hAnsi="Arial" w:cs="Arial"/>
                <w:b/>
                <w:bCs/>
                <w:color w:val="000000"/>
                <w:sz w:val="20"/>
                <w:szCs w:val="20"/>
                <w:lang w:eastAsia="es-MX"/>
              </w:rPr>
              <w:t>$</w:t>
            </w:r>
          </w:p>
        </w:tc>
        <w:tc>
          <w:tcPr>
            <w:tcW w:w="1463" w:type="dxa"/>
            <w:tcBorders>
              <w:top w:val="single" w:sz="4" w:space="0" w:color="auto"/>
              <w:left w:val="nil"/>
              <w:bottom w:val="single" w:sz="4" w:space="0" w:color="auto"/>
              <w:right w:val="single" w:sz="4" w:space="0" w:color="auto"/>
            </w:tcBorders>
            <w:shd w:val="clear" w:color="000000" w:fill="D9D9D9"/>
            <w:vAlign w:val="center"/>
            <w:hideMark/>
          </w:tcPr>
          <w:p w14:paraId="625FA8A9" w14:textId="515F9730" w:rsidR="000270B7" w:rsidRPr="000270B7" w:rsidRDefault="00804694" w:rsidP="000270B7">
            <w:pPr>
              <w:spacing w:after="0" w:line="360" w:lineRule="auto"/>
              <w:jc w:val="right"/>
              <w:rPr>
                <w:rFonts w:ascii="Arial" w:hAnsi="Arial" w:cs="Arial"/>
                <w:b/>
                <w:bCs/>
                <w:color w:val="000000"/>
                <w:sz w:val="20"/>
                <w:szCs w:val="20"/>
                <w:lang w:eastAsia="es-MX"/>
              </w:rPr>
            </w:pPr>
            <w:r>
              <w:rPr>
                <w:rFonts w:ascii="Arial" w:hAnsi="Arial" w:cs="Arial"/>
                <w:b/>
                <w:bCs/>
                <w:color w:val="000000"/>
                <w:sz w:val="20"/>
                <w:szCs w:val="20"/>
                <w:lang w:eastAsia="es-MX"/>
              </w:rPr>
              <w:t>50,659,963.20</w:t>
            </w:r>
          </w:p>
        </w:tc>
      </w:tr>
      <w:tr w:rsidR="000270B7" w:rsidRPr="000270B7" w14:paraId="0387430C" w14:textId="77777777" w:rsidTr="003D6C87">
        <w:trPr>
          <w:trHeight w:val="300"/>
          <w:jc w:val="center"/>
        </w:trPr>
        <w:tc>
          <w:tcPr>
            <w:tcW w:w="7366" w:type="dxa"/>
            <w:tcBorders>
              <w:top w:val="nil"/>
              <w:left w:val="single" w:sz="4" w:space="0" w:color="auto"/>
              <w:bottom w:val="single" w:sz="4" w:space="0" w:color="auto"/>
              <w:right w:val="nil"/>
            </w:tcBorders>
            <w:shd w:val="clear" w:color="auto" w:fill="auto"/>
            <w:vAlign w:val="center"/>
            <w:hideMark/>
          </w:tcPr>
          <w:p w14:paraId="5BEF54FA" w14:textId="77777777" w:rsidR="000270B7" w:rsidRPr="000270B7" w:rsidRDefault="000270B7" w:rsidP="000270B7">
            <w:pPr>
              <w:spacing w:after="0" w:line="360" w:lineRule="auto"/>
              <w:ind w:firstLineChars="200" w:firstLine="400"/>
              <w:rPr>
                <w:rFonts w:ascii="Arial" w:hAnsi="Arial" w:cs="Arial"/>
                <w:b/>
                <w:bCs/>
                <w:color w:val="000000"/>
                <w:sz w:val="20"/>
                <w:szCs w:val="20"/>
                <w:lang w:eastAsia="es-MX"/>
              </w:rPr>
            </w:pPr>
            <w:r w:rsidRPr="000270B7">
              <w:rPr>
                <w:rFonts w:ascii="Arial" w:hAnsi="Arial" w:cs="Arial"/>
                <w:b/>
                <w:bCs/>
                <w:color w:val="000000"/>
                <w:sz w:val="20"/>
                <w:szCs w:val="20"/>
                <w:lang w:eastAsia="es-MX"/>
              </w:rPr>
              <w:t>Participaciones</w:t>
            </w:r>
          </w:p>
        </w:tc>
        <w:tc>
          <w:tcPr>
            <w:tcW w:w="284" w:type="dxa"/>
            <w:tcBorders>
              <w:top w:val="single" w:sz="4" w:space="0" w:color="auto"/>
              <w:left w:val="single" w:sz="4" w:space="0" w:color="auto"/>
              <w:bottom w:val="single" w:sz="4" w:space="0" w:color="auto"/>
            </w:tcBorders>
            <w:shd w:val="clear" w:color="auto" w:fill="auto"/>
          </w:tcPr>
          <w:p w14:paraId="4525BCA2" w14:textId="29E66B43" w:rsidR="000270B7" w:rsidRPr="000270B7" w:rsidRDefault="000270B7" w:rsidP="000270B7">
            <w:pPr>
              <w:spacing w:after="0" w:line="360" w:lineRule="auto"/>
              <w:jc w:val="right"/>
              <w:rPr>
                <w:rFonts w:ascii="Arial" w:hAnsi="Arial" w:cs="Arial"/>
                <w:b/>
                <w:bCs/>
                <w:color w:val="000000"/>
                <w:sz w:val="20"/>
                <w:szCs w:val="20"/>
                <w:lang w:eastAsia="es-MX"/>
              </w:rPr>
            </w:pPr>
            <w:r w:rsidRPr="00DB2277">
              <w:rPr>
                <w:rFonts w:ascii="Arial" w:hAnsi="Arial" w:cs="Arial"/>
                <w:b/>
                <w:bCs/>
                <w:color w:val="000000"/>
                <w:sz w:val="20"/>
                <w:szCs w:val="20"/>
                <w:lang w:eastAsia="es-MX"/>
              </w:rPr>
              <w:t>$</w:t>
            </w:r>
          </w:p>
        </w:tc>
        <w:tc>
          <w:tcPr>
            <w:tcW w:w="1463" w:type="dxa"/>
            <w:tcBorders>
              <w:top w:val="nil"/>
              <w:left w:val="nil"/>
              <w:bottom w:val="single" w:sz="4" w:space="0" w:color="auto"/>
              <w:right w:val="single" w:sz="4" w:space="0" w:color="auto"/>
            </w:tcBorders>
            <w:shd w:val="clear" w:color="auto" w:fill="auto"/>
            <w:vAlign w:val="center"/>
            <w:hideMark/>
          </w:tcPr>
          <w:p w14:paraId="079BEAB1" w14:textId="6C604AE2" w:rsidR="000270B7" w:rsidRPr="000270B7" w:rsidRDefault="000270B7" w:rsidP="000270B7">
            <w:pPr>
              <w:spacing w:after="0" w:line="360" w:lineRule="auto"/>
              <w:jc w:val="right"/>
              <w:rPr>
                <w:rFonts w:ascii="Arial" w:hAnsi="Arial" w:cs="Arial"/>
                <w:b/>
                <w:bCs/>
                <w:color w:val="000000"/>
                <w:sz w:val="20"/>
                <w:szCs w:val="20"/>
                <w:lang w:eastAsia="es-MX"/>
              </w:rPr>
            </w:pPr>
            <w:r w:rsidRPr="000270B7">
              <w:rPr>
                <w:rFonts w:ascii="Arial" w:hAnsi="Arial" w:cs="Arial"/>
                <w:b/>
                <w:bCs/>
                <w:color w:val="000000"/>
                <w:sz w:val="20"/>
                <w:szCs w:val="20"/>
                <w:lang w:eastAsia="es-MX"/>
              </w:rPr>
              <w:t>22,314,507.60</w:t>
            </w:r>
          </w:p>
        </w:tc>
      </w:tr>
      <w:tr w:rsidR="000270B7" w:rsidRPr="000270B7" w14:paraId="6774424E" w14:textId="77777777" w:rsidTr="003D6C87">
        <w:trPr>
          <w:trHeight w:val="300"/>
          <w:jc w:val="center"/>
        </w:trPr>
        <w:tc>
          <w:tcPr>
            <w:tcW w:w="7366" w:type="dxa"/>
            <w:tcBorders>
              <w:top w:val="nil"/>
              <w:left w:val="single" w:sz="4" w:space="0" w:color="auto"/>
              <w:bottom w:val="single" w:sz="4" w:space="0" w:color="auto"/>
              <w:right w:val="nil"/>
            </w:tcBorders>
            <w:shd w:val="clear" w:color="auto" w:fill="auto"/>
            <w:vAlign w:val="center"/>
            <w:hideMark/>
          </w:tcPr>
          <w:p w14:paraId="7723E66B" w14:textId="77777777" w:rsidR="000270B7" w:rsidRPr="003D6C87" w:rsidRDefault="000270B7" w:rsidP="000270B7">
            <w:pPr>
              <w:spacing w:after="0" w:line="360" w:lineRule="auto"/>
              <w:ind w:firstLineChars="400" w:firstLine="800"/>
              <w:rPr>
                <w:rFonts w:ascii="Arial" w:hAnsi="Arial" w:cs="Arial"/>
                <w:color w:val="000000"/>
                <w:sz w:val="20"/>
                <w:szCs w:val="20"/>
                <w:lang w:eastAsia="es-MX"/>
              </w:rPr>
            </w:pPr>
            <w:r w:rsidRPr="003D6C87">
              <w:rPr>
                <w:rFonts w:ascii="Arial" w:hAnsi="Arial" w:cs="Arial"/>
                <w:color w:val="000000"/>
                <w:sz w:val="20"/>
                <w:szCs w:val="20"/>
                <w:lang w:eastAsia="es-MX"/>
              </w:rPr>
              <w:t>&gt; Participaciones Federales y Estatales</w:t>
            </w:r>
          </w:p>
        </w:tc>
        <w:tc>
          <w:tcPr>
            <w:tcW w:w="284" w:type="dxa"/>
            <w:tcBorders>
              <w:top w:val="single" w:sz="4" w:space="0" w:color="auto"/>
              <w:left w:val="single" w:sz="4" w:space="0" w:color="auto"/>
              <w:bottom w:val="single" w:sz="4" w:space="0" w:color="auto"/>
            </w:tcBorders>
            <w:shd w:val="clear" w:color="auto" w:fill="auto"/>
          </w:tcPr>
          <w:p w14:paraId="642F9B37" w14:textId="07ADA62F" w:rsidR="000270B7" w:rsidRPr="003D6C87" w:rsidRDefault="000270B7" w:rsidP="000270B7">
            <w:pPr>
              <w:spacing w:after="0" w:line="360" w:lineRule="auto"/>
              <w:jc w:val="right"/>
              <w:rPr>
                <w:rFonts w:ascii="Arial" w:hAnsi="Arial" w:cs="Arial"/>
                <w:color w:val="000000"/>
                <w:sz w:val="20"/>
                <w:szCs w:val="20"/>
                <w:lang w:eastAsia="es-MX"/>
              </w:rPr>
            </w:pPr>
            <w:r w:rsidRPr="003D6C87">
              <w:rPr>
                <w:rFonts w:ascii="Arial" w:hAnsi="Arial" w:cs="Arial"/>
                <w:color w:val="000000"/>
                <w:sz w:val="20"/>
                <w:szCs w:val="20"/>
                <w:lang w:eastAsia="es-MX"/>
              </w:rPr>
              <w:t>$</w:t>
            </w:r>
          </w:p>
        </w:tc>
        <w:tc>
          <w:tcPr>
            <w:tcW w:w="1463" w:type="dxa"/>
            <w:tcBorders>
              <w:top w:val="nil"/>
              <w:left w:val="nil"/>
              <w:bottom w:val="single" w:sz="4" w:space="0" w:color="auto"/>
              <w:right w:val="single" w:sz="4" w:space="0" w:color="auto"/>
            </w:tcBorders>
            <w:shd w:val="clear" w:color="auto" w:fill="auto"/>
            <w:vAlign w:val="center"/>
            <w:hideMark/>
          </w:tcPr>
          <w:p w14:paraId="374B8684" w14:textId="53C2687E" w:rsidR="000270B7" w:rsidRPr="003D6C87" w:rsidRDefault="000270B7" w:rsidP="000270B7">
            <w:pPr>
              <w:spacing w:after="0" w:line="360" w:lineRule="auto"/>
              <w:jc w:val="right"/>
              <w:rPr>
                <w:rFonts w:ascii="Arial" w:hAnsi="Arial" w:cs="Arial"/>
                <w:color w:val="000000"/>
                <w:sz w:val="20"/>
                <w:szCs w:val="20"/>
                <w:lang w:eastAsia="es-MX"/>
              </w:rPr>
            </w:pPr>
            <w:r w:rsidRPr="003D6C87">
              <w:rPr>
                <w:rFonts w:ascii="Arial" w:hAnsi="Arial" w:cs="Arial"/>
                <w:color w:val="000000"/>
                <w:sz w:val="20"/>
                <w:szCs w:val="20"/>
                <w:lang w:eastAsia="es-MX"/>
              </w:rPr>
              <w:t>22,314,507.60</w:t>
            </w:r>
          </w:p>
        </w:tc>
      </w:tr>
      <w:tr w:rsidR="000270B7" w:rsidRPr="000270B7" w14:paraId="782FF778" w14:textId="77777777" w:rsidTr="003D6C87">
        <w:trPr>
          <w:trHeight w:val="300"/>
          <w:jc w:val="center"/>
        </w:trPr>
        <w:tc>
          <w:tcPr>
            <w:tcW w:w="7366" w:type="dxa"/>
            <w:tcBorders>
              <w:top w:val="nil"/>
              <w:left w:val="single" w:sz="4" w:space="0" w:color="auto"/>
              <w:bottom w:val="single" w:sz="4" w:space="0" w:color="auto"/>
              <w:right w:val="nil"/>
            </w:tcBorders>
            <w:shd w:val="clear" w:color="auto" w:fill="auto"/>
            <w:vAlign w:val="center"/>
            <w:hideMark/>
          </w:tcPr>
          <w:p w14:paraId="202F91E2" w14:textId="77777777" w:rsidR="000270B7" w:rsidRPr="000270B7" w:rsidRDefault="000270B7" w:rsidP="000270B7">
            <w:pPr>
              <w:spacing w:after="0" w:line="360" w:lineRule="auto"/>
              <w:ind w:firstLineChars="200" w:firstLine="400"/>
              <w:rPr>
                <w:rFonts w:ascii="Arial" w:hAnsi="Arial" w:cs="Arial"/>
                <w:b/>
                <w:bCs/>
                <w:color w:val="000000"/>
                <w:sz w:val="20"/>
                <w:szCs w:val="20"/>
                <w:lang w:eastAsia="es-MX"/>
              </w:rPr>
            </w:pPr>
            <w:r w:rsidRPr="000270B7">
              <w:rPr>
                <w:rFonts w:ascii="Arial" w:hAnsi="Arial" w:cs="Arial"/>
                <w:b/>
                <w:bCs/>
                <w:color w:val="000000"/>
                <w:sz w:val="20"/>
                <w:szCs w:val="20"/>
                <w:lang w:eastAsia="es-MX"/>
              </w:rPr>
              <w:t xml:space="preserve">Aportaciones </w:t>
            </w:r>
          </w:p>
        </w:tc>
        <w:tc>
          <w:tcPr>
            <w:tcW w:w="284" w:type="dxa"/>
            <w:tcBorders>
              <w:top w:val="single" w:sz="4" w:space="0" w:color="auto"/>
              <w:left w:val="single" w:sz="4" w:space="0" w:color="auto"/>
              <w:bottom w:val="single" w:sz="4" w:space="0" w:color="auto"/>
            </w:tcBorders>
            <w:shd w:val="clear" w:color="auto" w:fill="auto"/>
          </w:tcPr>
          <w:p w14:paraId="2B1BEE1C" w14:textId="773BAE4D" w:rsidR="000270B7" w:rsidRPr="000270B7" w:rsidRDefault="000270B7" w:rsidP="000270B7">
            <w:pPr>
              <w:spacing w:after="0" w:line="360" w:lineRule="auto"/>
              <w:jc w:val="right"/>
              <w:rPr>
                <w:rFonts w:ascii="Arial" w:hAnsi="Arial" w:cs="Arial"/>
                <w:b/>
                <w:bCs/>
                <w:color w:val="000000"/>
                <w:sz w:val="20"/>
                <w:szCs w:val="20"/>
                <w:lang w:eastAsia="es-MX"/>
              </w:rPr>
            </w:pPr>
            <w:r w:rsidRPr="00DB2277">
              <w:rPr>
                <w:rFonts w:ascii="Arial" w:hAnsi="Arial" w:cs="Arial"/>
                <w:b/>
                <w:bCs/>
                <w:color w:val="000000"/>
                <w:sz w:val="20"/>
                <w:szCs w:val="20"/>
                <w:lang w:eastAsia="es-MX"/>
              </w:rPr>
              <w:t>$</w:t>
            </w:r>
          </w:p>
        </w:tc>
        <w:tc>
          <w:tcPr>
            <w:tcW w:w="1463" w:type="dxa"/>
            <w:tcBorders>
              <w:top w:val="nil"/>
              <w:left w:val="nil"/>
              <w:bottom w:val="single" w:sz="4" w:space="0" w:color="auto"/>
              <w:right w:val="single" w:sz="4" w:space="0" w:color="auto"/>
            </w:tcBorders>
            <w:shd w:val="clear" w:color="auto" w:fill="auto"/>
            <w:vAlign w:val="center"/>
            <w:hideMark/>
          </w:tcPr>
          <w:p w14:paraId="5BFC46AB" w14:textId="4F3B258A" w:rsidR="000270B7" w:rsidRPr="000270B7" w:rsidRDefault="000270B7" w:rsidP="000270B7">
            <w:pPr>
              <w:spacing w:after="0" w:line="360" w:lineRule="auto"/>
              <w:jc w:val="right"/>
              <w:rPr>
                <w:rFonts w:ascii="Arial" w:hAnsi="Arial" w:cs="Arial"/>
                <w:b/>
                <w:bCs/>
                <w:color w:val="000000"/>
                <w:sz w:val="20"/>
                <w:szCs w:val="20"/>
                <w:lang w:eastAsia="es-MX"/>
              </w:rPr>
            </w:pPr>
            <w:r w:rsidRPr="000270B7">
              <w:rPr>
                <w:rFonts w:ascii="Arial" w:hAnsi="Arial" w:cs="Arial"/>
                <w:b/>
                <w:bCs/>
                <w:color w:val="000000"/>
                <w:sz w:val="20"/>
                <w:szCs w:val="20"/>
                <w:lang w:eastAsia="es-MX"/>
              </w:rPr>
              <w:t>28,345,455.60</w:t>
            </w:r>
          </w:p>
        </w:tc>
      </w:tr>
      <w:tr w:rsidR="000270B7" w:rsidRPr="000270B7" w14:paraId="7ECEAD3F" w14:textId="77777777" w:rsidTr="003D6C87">
        <w:trPr>
          <w:trHeight w:val="300"/>
          <w:jc w:val="center"/>
        </w:trPr>
        <w:tc>
          <w:tcPr>
            <w:tcW w:w="7366" w:type="dxa"/>
            <w:tcBorders>
              <w:top w:val="nil"/>
              <w:left w:val="single" w:sz="4" w:space="0" w:color="auto"/>
              <w:bottom w:val="single" w:sz="4" w:space="0" w:color="auto"/>
              <w:right w:val="nil"/>
            </w:tcBorders>
            <w:shd w:val="clear" w:color="auto" w:fill="auto"/>
            <w:vAlign w:val="center"/>
            <w:hideMark/>
          </w:tcPr>
          <w:p w14:paraId="63359F44" w14:textId="77777777" w:rsidR="000270B7" w:rsidRPr="003D6C87" w:rsidRDefault="000270B7" w:rsidP="000270B7">
            <w:pPr>
              <w:spacing w:after="0" w:line="360" w:lineRule="auto"/>
              <w:ind w:firstLineChars="400" w:firstLine="800"/>
              <w:rPr>
                <w:rFonts w:ascii="Arial" w:hAnsi="Arial" w:cs="Arial"/>
                <w:color w:val="000000"/>
                <w:sz w:val="20"/>
                <w:szCs w:val="20"/>
                <w:lang w:eastAsia="es-MX"/>
              </w:rPr>
            </w:pPr>
            <w:r w:rsidRPr="003D6C87">
              <w:rPr>
                <w:rFonts w:ascii="Arial" w:hAnsi="Arial" w:cs="Arial"/>
                <w:color w:val="000000"/>
                <w:sz w:val="20"/>
                <w:szCs w:val="20"/>
                <w:lang w:eastAsia="es-MX"/>
              </w:rPr>
              <w:t>&gt; Fondo de Aportaciones para la Infraestructura Social Municipal</w:t>
            </w:r>
          </w:p>
        </w:tc>
        <w:tc>
          <w:tcPr>
            <w:tcW w:w="284" w:type="dxa"/>
            <w:tcBorders>
              <w:top w:val="single" w:sz="4" w:space="0" w:color="auto"/>
              <w:left w:val="single" w:sz="4" w:space="0" w:color="auto"/>
              <w:bottom w:val="single" w:sz="4" w:space="0" w:color="auto"/>
            </w:tcBorders>
            <w:shd w:val="clear" w:color="auto" w:fill="auto"/>
          </w:tcPr>
          <w:p w14:paraId="7E7FE33A" w14:textId="479ABD07" w:rsidR="000270B7" w:rsidRPr="003D6C87" w:rsidRDefault="000270B7" w:rsidP="000270B7">
            <w:pPr>
              <w:spacing w:after="0" w:line="360" w:lineRule="auto"/>
              <w:jc w:val="right"/>
              <w:rPr>
                <w:rFonts w:ascii="Arial" w:hAnsi="Arial" w:cs="Arial"/>
                <w:color w:val="000000"/>
                <w:sz w:val="20"/>
                <w:szCs w:val="20"/>
                <w:lang w:eastAsia="es-MX"/>
              </w:rPr>
            </w:pPr>
            <w:r w:rsidRPr="003D6C87">
              <w:rPr>
                <w:rFonts w:ascii="Arial" w:hAnsi="Arial" w:cs="Arial"/>
                <w:color w:val="000000"/>
                <w:sz w:val="20"/>
                <w:szCs w:val="20"/>
                <w:lang w:eastAsia="es-MX"/>
              </w:rPr>
              <w:t>$</w:t>
            </w:r>
          </w:p>
        </w:tc>
        <w:tc>
          <w:tcPr>
            <w:tcW w:w="1463" w:type="dxa"/>
            <w:tcBorders>
              <w:top w:val="nil"/>
              <w:left w:val="nil"/>
              <w:bottom w:val="single" w:sz="4" w:space="0" w:color="auto"/>
              <w:right w:val="single" w:sz="4" w:space="0" w:color="auto"/>
            </w:tcBorders>
            <w:shd w:val="clear" w:color="auto" w:fill="auto"/>
            <w:vAlign w:val="center"/>
            <w:hideMark/>
          </w:tcPr>
          <w:p w14:paraId="1B2BEA78" w14:textId="698A6CE1" w:rsidR="000270B7" w:rsidRPr="003D6C87" w:rsidRDefault="000270B7" w:rsidP="000270B7">
            <w:pPr>
              <w:spacing w:after="0" w:line="360" w:lineRule="auto"/>
              <w:jc w:val="right"/>
              <w:rPr>
                <w:rFonts w:ascii="Arial" w:hAnsi="Arial" w:cs="Arial"/>
                <w:color w:val="000000"/>
                <w:sz w:val="20"/>
                <w:szCs w:val="20"/>
                <w:lang w:eastAsia="es-MX"/>
              </w:rPr>
            </w:pPr>
            <w:r w:rsidRPr="003D6C87">
              <w:rPr>
                <w:rFonts w:ascii="Arial" w:hAnsi="Arial" w:cs="Arial"/>
                <w:color w:val="000000"/>
                <w:sz w:val="20"/>
                <w:szCs w:val="20"/>
                <w:lang w:eastAsia="es-MX"/>
              </w:rPr>
              <w:t>20,505,223.20</w:t>
            </w:r>
          </w:p>
        </w:tc>
      </w:tr>
      <w:tr w:rsidR="000270B7" w:rsidRPr="000270B7" w14:paraId="6C31A67B" w14:textId="77777777" w:rsidTr="003D6C87">
        <w:trPr>
          <w:trHeight w:val="300"/>
          <w:jc w:val="center"/>
        </w:trPr>
        <w:tc>
          <w:tcPr>
            <w:tcW w:w="7366" w:type="dxa"/>
            <w:tcBorders>
              <w:top w:val="nil"/>
              <w:left w:val="single" w:sz="4" w:space="0" w:color="auto"/>
              <w:bottom w:val="single" w:sz="4" w:space="0" w:color="auto"/>
              <w:right w:val="nil"/>
            </w:tcBorders>
            <w:shd w:val="clear" w:color="auto" w:fill="auto"/>
            <w:vAlign w:val="center"/>
            <w:hideMark/>
          </w:tcPr>
          <w:p w14:paraId="59D937CE" w14:textId="77777777" w:rsidR="000270B7" w:rsidRPr="003D6C87" w:rsidRDefault="000270B7" w:rsidP="000270B7">
            <w:pPr>
              <w:spacing w:after="0" w:line="360" w:lineRule="auto"/>
              <w:ind w:firstLineChars="400" w:firstLine="800"/>
              <w:rPr>
                <w:rFonts w:ascii="Arial" w:hAnsi="Arial" w:cs="Arial"/>
                <w:color w:val="000000"/>
                <w:sz w:val="20"/>
                <w:szCs w:val="20"/>
                <w:lang w:eastAsia="es-MX"/>
              </w:rPr>
            </w:pPr>
            <w:r w:rsidRPr="003D6C87">
              <w:rPr>
                <w:rFonts w:ascii="Arial" w:hAnsi="Arial" w:cs="Arial"/>
                <w:color w:val="000000"/>
                <w:sz w:val="20"/>
                <w:szCs w:val="20"/>
                <w:lang w:eastAsia="es-MX"/>
              </w:rPr>
              <w:t>&gt; Fondo de Aportaciones para el Fortalecimiento Municipal</w:t>
            </w:r>
          </w:p>
        </w:tc>
        <w:tc>
          <w:tcPr>
            <w:tcW w:w="284" w:type="dxa"/>
            <w:tcBorders>
              <w:top w:val="single" w:sz="4" w:space="0" w:color="auto"/>
              <w:left w:val="single" w:sz="4" w:space="0" w:color="auto"/>
              <w:bottom w:val="single" w:sz="4" w:space="0" w:color="auto"/>
            </w:tcBorders>
            <w:shd w:val="clear" w:color="auto" w:fill="auto"/>
          </w:tcPr>
          <w:p w14:paraId="45DCC48E" w14:textId="16529587" w:rsidR="000270B7" w:rsidRPr="003D6C87" w:rsidRDefault="000270B7" w:rsidP="000270B7">
            <w:pPr>
              <w:spacing w:after="0" w:line="360" w:lineRule="auto"/>
              <w:jc w:val="right"/>
              <w:rPr>
                <w:rFonts w:ascii="Arial" w:hAnsi="Arial" w:cs="Arial"/>
                <w:color w:val="000000"/>
                <w:sz w:val="20"/>
                <w:szCs w:val="20"/>
                <w:lang w:eastAsia="es-MX"/>
              </w:rPr>
            </w:pPr>
            <w:r w:rsidRPr="003D6C87">
              <w:rPr>
                <w:rFonts w:ascii="Arial" w:hAnsi="Arial" w:cs="Arial"/>
                <w:color w:val="000000"/>
                <w:sz w:val="20"/>
                <w:szCs w:val="20"/>
                <w:lang w:eastAsia="es-MX"/>
              </w:rPr>
              <w:t>$</w:t>
            </w:r>
          </w:p>
        </w:tc>
        <w:tc>
          <w:tcPr>
            <w:tcW w:w="1463" w:type="dxa"/>
            <w:tcBorders>
              <w:top w:val="nil"/>
              <w:left w:val="nil"/>
              <w:bottom w:val="single" w:sz="4" w:space="0" w:color="auto"/>
              <w:right w:val="single" w:sz="4" w:space="0" w:color="auto"/>
            </w:tcBorders>
            <w:shd w:val="clear" w:color="auto" w:fill="auto"/>
            <w:vAlign w:val="center"/>
            <w:hideMark/>
          </w:tcPr>
          <w:p w14:paraId="7D3EC5A8" w14:textId="0B3D3311" w:rsidR="000270B7" w:rsidRPr="003D6C87" w:rsidRDefault="000270B7" w:rsidP="000270B7">
            <w:pPr>
              <w:spacing w:after="0" w:line="360" w:lineRule="auto"/>
              <w:jc w:val="right"/>
              <w:rPr>
                <w:rFonts w:ascii="Arial" w:hAnsi="Arial" w:cs="Arial"/>
                <w:color w:val="000000"/>
                <w:sz w:val="20"/>
                <w:szCs w:val="20"/>
                <w:lang w:eastAsia="es-MX"/>
              </w:rPr>
            </w:pPr>
            <w:r w:rsidRPr="003D6C87">
              <w:rPr>
                <w:rFonts w:ascii="Arial" w:hAnsi="Arial" w:cs="Arial"/>
                <w:color w:val="000000"/>
                <w:sz w:val="20"/>
                <w:szCs w:val="20"/>
                <w:lang w:eastAsia="es-MX"/>
              </w:rPr>
              <w:t>7,840,232.40</w:t>
            </w:r>
          </w:p>
        </w:tc>
      </w:tr>
    </w:tbl>
    <w:p w14:paraId="01D24828" w14:textId="77777777" w:rsidR="005052E6" w:rsidRPr="000270B7" w:rsidRDefault="005052E6" w:rsidP="000270B7">
      <w:pPr>
        <w:spacing w:after="0" w:line="360" w:lineRule="auto"/>
        <w:jc w:val="both"/>
        <w:rPr>
          <w:rFonts w:ascii="Arial" w:hAnsi="Arial" w:cs="Arial"/>
          <w:b/>
          <w:sz w:val="20"/>
          <w:szCs w:val="20"/>
        </w:rPr>
      </w:pPr>
    </w:p>
    <w:p w14:paraId="7B26C852" w14:textId="2034B21C" w:rsidR="005052E6" w:rsidRDefault="005052E6" w:rsidP="000270B7">
      <w:pPr>
        <w:spacing w:after="0" w:line="360" w:lineRule="auto"/>
        <w:jc w:val="both"/>
        <w:rPr>
          <w:rFonts w:ascii="Arial" w:hAnsi="Arial" w:cs="Arial"/>
          <w:sz w:val="20"/>
          <w:szCs w:val="20"/>
        </w:rPr>
      </w:pPr>
      <w:r w:rsidRPr="000270B7">
        <w:rPr>
          <w:rFonts w:ascii="Arial" w:hAnsi="Arial" w:cs="Arial"/>
          <w:b/>
          <w:sz w:val="20"/>
          <w:szCs w:val="20"/>
        </w:rPr>
        <w:lastRenderedPageBreak/>
        <w:t>Artículo 1</w:t>
      </w:r>
      <w:r w:rsidR="003D6C87">
        <w:rPr>
          <w:rFonts w:ascii="Arial" w:hAnsi="Arial" w:cs="Arial"/>
          <w:b/>
          <w:sz w:val="20"/>
          <w:szCs w:val="20"/>
        </w:rPr>
        <w:t>2</w:t>
      </w:r>
      <w:r w:rsidRPr="000270B7">
        <w:rPr>
          <w:rFonts w:ascii="Arial" w:hAnsi="Arial" w:cs="Arial"/>
          <w:b/>
          <w:sz w:val="20"/>
          <w:szCs w:val="20"/>
        </w:rPr>
        <w:t>.-</w:t>
      </w:r>
      <w:r w:rsidRPr="000270B7">
        <w:rPr>
          <w:rFonts w:ascii="Arial" w:hAnsi="Arial" w:cs="Arial"/>
          <w:sz w:val="20"/>
          <w:szCs w:val="20"/>
        </w:rPr>
        <w:t xml:space="preserve"> Los ingresos que el Municipio percibirá durante el ejercicio fiscal 2024 por concepto de aportaciones serán los provenientes de los rubros, tipos y en las cantidades estimadas a continuación:</w:t>
      </w:r>
    </w:p>
    <w:p w14:paraId="072E65DB" w14:textId="77777777" w:rsidR="000270B7" w:rsidRPr="000270B7" w:rsidRDefault="000270B7" w:rsidP="00804694">
      <w:pPr>
        <w:spacing w:after="0" w:line="240" w:lineRule="auto"/>
        <w:jc w:val="both"/>
        <w:rPr>
          <w:rFonts w:ascii="Arial" w:hAnsi="Arial" w:cs="Arial"/>
          <w:sz w:val="20"/>
          <w:szCs w:val="20"/>
        </w:rPr>
      </w:pPr>
    </w:p>
    <w:tbl>
      <w:tblPr>
        <w:tblW w:w="8995" w:type="dxa"/>
        <w:tblCellMar>
          <w:left w:w="70" w:type="dxa"/>
          <w:right w:w="70" w:type="dxa"/>
        </w:tblCellMar>
        <w:tblLook w:val="04A0" w:firstRow="1" w:lastRow="0" w:firstColumn="1" w:lastColumn="0" w:noHBand="0" w:noVBand="1"/>
      </w:tblPr>
      <w:tblGrid>
        <w:gridCol w:w="7195"/>
        <w:gridCol w:w="360"/>
        <w:gridCol w:w="1440"/>
      </w:tblGrid>
      <w:tr w:rsidR="003D6C87" w:rsidRPr="007E3503" w14:paraId="300DF912" w14:textId="77777777" w:rsidTr="00F30377">
        <w:trPr>
          <w:trHeight w:val="300"/>
        </w:trPr>
        <w:tc>
          <w:tcPr>
            <w:tcW w:w="7195"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B504219" w14:textId="77777777" w:rsidR="003D6C87" w:rsidRPr="007E3503" w:rsidRDefault="003D6C87" w:rsidP="00F30377">
            <w:pPr>
              <w:spacing w:after="0" w:line="360" w:lineRule="auto"/>
              <w:ind w:right="290" w:firstLineChars="200" w:firstLine="400"/>
              <w:jc w:val="both"/>
              <w:rPr>
                <w:rFonts w:ascii="Arial" w:hAnsi="Arial" w:cs="Arial"/>
                <w:b/>
                <w:bCs/>
                <w:color w:val="000000"/>
                <w:sz w:val="20"/>
                <w:szCs w:val="20"/>
              </w:rPr>
            </w:pPr>
            <w:r w:rsidRPr="007E3503">
              <w:rPr>
                <w:rFonts w:ascii="Arial" w:hAnsi="Arial" w:cs="Arial"/>
                <w:b/>
                <w:bCs/>
                <w:color w:val="000000"/>
                <w:sz w:val="20"/>
                <w:szCs w:val="20"/>
              </w:rPr>
              <w:t>Convenios</w:t>
            </w:r>
          </w:p>
        </w:tc>
        <w:tc>
          <w:tcPr>
            <w:tcW w:w="360" w:type="dxa"/>
            <w:tcBorders>
              <w:top w:val="single" w:sz="4" w:space="0" w:color="auto"/>
              <w:left w:val="single" w:sz="4" w:space="0" w:color="auto"/>
              <w:bottom w:val="single" w:sz="4" w:space="0" w:color="auto"/>
            </w:tcBorders>
            <w:shd w:val="clear" w:color="auto" w:fill="D9D9D9" w:themeFill="background1" w:themeFillShade="D9"/>
          </w:tcPr>
          <w:p w14:paraId="5104A162" w14:textId="77777777" w:rsidR="003D6C87" w:rsidRPr="007E3503" w:rsidRDefault="003D6C87" w:rsidP="00F30377">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B00072" w14:textId="77777777" w:rsidR="003D6C87" w:rsidRPr="007E3503" w:rsidRDefault="003D6C87" w:rsidP="00F30377">
            <w:pPr>
              <w:spacing w:after="0" w:line="360" w:lineRule="auto"/>
              <w:jc w:val="right"/>
              <w:rPr>
                <w:rFonts w:ascii="Arial" w:hAnsi="Arial" w:cs="Arial"/>
                <w:b/>
                <w:bCs/>
                <w:color w:val="000000"/>
                <w:sz w:val="20"/>
                <w:szCs w:val="20"/>
              </w:rPr>
            </w:pPr>
            <w:r w:rsidRPr="000270B7">
              <w:rPr>
                <w:rFonts w:ascii="Arial" w:hAnsi="Arial" w:cs="Arial"/>
                <w:b/>
                <w:bCs/>
                <w:color w:val="000000"/>
                <w:sz w:val="20"/>
                <w:szCs w:val="20"/>
                <w:lang w:eastAsia="es-MX"/>
              </w:rPr>
              <w:t>28,182,000.00</w:t>
            </w:r>
          </w:p>
        </w:tc>
      </w:tr>
      <w:tr w:rsidR="003D6C87" w:rsidRPr="00723254" w14:paraId="43F789E7" w14:textId="77777777" w:rsidTr="00F30377">
        <w:trPr>
          <w:trHeight w:val="480"/>
        </w:trPr>
        <w:tc>
          <w:tcPr>
            <w:tcW w:w="7195" w:type="dxa"/>
            <w:tcBorders>
              <w:top w:val="nil"/>
              <w:left w:val="single" w:sz="4" w:space="0" w:color="auto"/>
              <w:bottom w:val="single" w:sz="4" w:space="0" w:color="auto"/>
              <w:right w:val="nil"/>
            </w:tcBorders>
            <w:shd w:val="clear" w:color="auto" w:fill="auto"/>
            <w:vAlign w:val="center"/>
            <w:hideMark/>
          </w:tcPr>
          <w:p w14:paraId="2318F158" w14:textId="77777777" w:rsidR="003D6C87" w:rsidRPr="00723254" w:rsidRDefault="003D6C87" w:rsidP="00F30377">
            <w:pPr>
              <w:spacing w:after="0" w:line="360" w:lineRule="auto"/>
              <w:ind w:left="825" w:right="290"/>
              <w:jc w:val="both"/>
              <w:rPr>
                <w:rFonts w:ascii="Arial" w:hAnsi="Arial" w:cs="Arial"/>
                <w:bCs/>
                <w:color w:val="000000"/>
                <w:sz w:val="20"/>
                <w:szCs w:val="20"/>
              </w:rPr>
            </w:pPr>
            <w:r w:rsidRPr="00723254">
              <w:rPr>
                <w:rFonts w:ascii="Arial" w:hAnsi="Arial" w:cs="Arial"/>
                <w:bCs/>
                <w:color w:val="000000"/>
                <w:sz w:val="20"/>
                <w:szCs w:val="20"/>
              </w:rPr>
              <w:t>&gt; Con la Federacion o el Estado: Habitat, TuCasa, 3x1 migrantes, Rescate de Espacios Publicos, Subsemun, entre otros.</w:t>
            </w:r>
          </w:p>
        </w:tc>
        <w:tc>
          <w:tcPr>
            <w:tcW w:w="360" w:type="dxa"/>
            <w:tcBorders>
              <w:top w:val="single" w:sz="4" w:space="0" w:color="auto"/>
              <w:left w:val="single" w:sz="4" w:space="0" w:color="auto"/>
              <w:bottom w:val="single" w:sz="4" w:space="0" w:color="auto"/>
            </w:tcBorders>
          </w:tcPr>
          <w:p w14:paraId="0EEF9397" w14:textId="77777777" w:rsidR="003D6C87" w:rsidRPr="00723254" w:rsidRDefault="003D6C87" w:rsidP="00F30377">
            <w:pPr>
              <w:spacing w:after="0" w:line="360" w:lineRule="auto"/>
              <w:jc w:val="both"/>
              <w:rPr>
                <w:rFonts w:ascii="Arial" w:hAnsi="Arial" w:cs="Arial"/>
                <w:bCs/>
                <w:color w:val="000000"/>
                <w:sz w:val="20"/>
                <w:szCs w:val="20"/>
              </w:rPr>
            </w:pPr>
          </w:p>
          <w:p w14:paraId="17FDBA6F" w14:textId="77777777" w:rsidR="003D6C87" w:rsidRPr="00723254" w:rsidRDefault="003D6C87" w:rsidP="00F30377">
            <w:pPr>
              <w:spacing w:after="0" w:line="360" w:lineRule="auto"/>
              <w:jc w:val="both"/>
              <w:rPr>
                <w:rFonts w:ascii="Arial" w:hAnsi="Arial" w:cs="Arial"/>
                <w:bCs/>
                <w:color w:val="000000"/>
                <w:sz w:val="20"/>
                <w:szCs w:val="20"/>
              </w:rPr>
            </w:pPr>
            <w:r w:rsidRPr="00723254">
              <w:rPr>
                <w:rFonts w:ascii="Arial" w:hAnsi="Arial" w:cs="Arial"/>
                <w:bCs/>
                <w:color w:val="000000"/>
                <w:sz w:val="20"/>
                <w:szCs w:val="20"/>
              </w:rPr>
              <w:t>$</w:t>
            </w:r>
          </w:p>
        </w:tc>
        <w:tc>
          <w:tcPr>
            <w:tcW w:w="1440" w:type="dxa"/>
            <w:tcBorders>
              <w:top w:val="nil"/>
              <w:left w:val="nil"/>
              <w:bottom w:val="single" w:sz="4" w:space="0" w:color="auto"/>
              <w:right w:val="single" w:sz="4" w:space="0" w:color="auto"/>
            </w:tcBorders>
            <w:shd w:val="clear" w:color="auto" w:fill="auto"/>
            <w:vAlign w:val="center"/>
            <w:hideMark/>
          </w:tcPr>
          <w:p w14:paraId="7BE5FF19" w14:textId="77777777" w:rsidR="003D6C87" w:rsidRPr="00723254" w:rsidRDefault="003D6C87" w:rsidP="00F30377">
            <w:pPr>
              <w:spacing w:after="0" w:line="360" w:lineRule="auto"/>
              <w:jc w:val="right"/>
              <w:rPr>
                <w:rFonts w:ascii="Arial" w:hAnsi="Arial" w:cs="Arial"/>
                <w:bCs/>
                <w:color w:val="000000"/>
                <w:sz w:val="20"/>
                <w:szCs w:val="20"/>
              </w:rPr>
            </w:pPr>
          </w:p>
          <w:p w14:paraId="41786CED" w14:textId="77777777" w:rsidR="003D6C87" w:rsidRPr="00A50247" w:rsidRDefault="003D6C87" w:rsidP="00F30377">
            <w:pPr>
              <w:spacing w:after="0" w:line="360" w:lineRule="auto"/>
              <w:jc w:val="right"/>
              <w:rPr>
                <w:rFonts w:ascii="Arial" w:hAnsi="Arial" w:cs="Arial"/>
                <w:color w:val="000000"/>
                <w:sz w:val="20"/>
                <w:szCs w:val="20"/>
              </w:rPr>
            </w:pPr>
            <w:r w:rsidRPr="00A50247">
              <w:rPr>
                <w:rFonts w:ascii="Arial" w:hAnsi="Arial" w:cs="Arial"/>
                <w:color w:val="000000"/>
                <w:sz w:val="20"/>
                <w:szCs w:val="20"/>
                <w:lang w:eastAsia="es-MX"/>
              </w:rPr>
              <w:t>28,182,000.00</w:t>
            </w:r>
          </w:p>
        </w:tc>
      </w:tr>
    </w:tbl>
    <w:p w14:paraId="7D1304F7" w14:textId="3FE340C8" w:rsidR="005052E6" w:rsidRDefault="005052E6" w:rsidP="00804694">
      <w:pPr>
        <w:widowControl w:val="0"/>
        <w:autoSpaceDE w:val="0"/>
        <w:autoSpaceDN w:val="0"/>
        <w:adjustRightInd w:val="0"/>
        <w:spacing w:after="0" w:line="360" w:lineRule="auto"/>
        <w:jc w:val="both"/>
        <w:rPr>
          <w:rFonts w:ascii="Arial" w:hAnsi="Arial" w:cs="Arial"/>
          <w:bCs/>
          <w:sz w:val="20"/>
          <w:szCs w:val="20"/>
        </w:rPr>
      </w:pPr>
    </w:p>
    <w:p w14:paraId="5DB27E26" w14:textId="34FBDB15" w:rsidR="005052E6" w:rsidRDefault="005052E6" w:rsidP="000270B7">
      <w:pPr>
        <w:spacing w:after="0" w:line="360" w:lineRule="auto"/>
        <w:jc w:val="both"/>
        <w:rPr>
          <w:rFonts w:ascii="Arial" w:hAnsi="Arial" w:cs="Arial"/>
          <w:sz w:val="20"/>
          <w:szCs w:val="20"/>
        </w:rPr>
      </w:pPr>
      <w:r w:rsidRPr="000270B7">
        <w:rPr>
          <w:rFonts w:ascii="Arial" w:hAnsi="Arial" w:cs="Arial"/>
          <w:b/>
          <w:sz w:val="20"/>
          <w:szCs w:val="20"/>
        </w:rPr>
        <w:t>Artículo 1</w:t>
      </w:r>
      <w:r w:rsidR="003D6C87">
        <w:rPr>
          <w:rFonts w:ascii="Arial" w:hAnsi="Arial" w:cs="Arial"/>
          <w:b/>
          <w:sz w:val="20"/>
          <w:szCs w:val="20"/>
        </w:rPr>
        <w:t>3</w:t>
      </w:r>
      <w:r w:rsidRPr="000270B7">
        <w:rPr>
          <w:rFonts w:ascii="Arial" w:hAnsi="Arial" w:cs="Arial"/>
          <w:b/>
          <w:sz w:val="20"/>
          <w:szCs w:val="20"/>
        </w:rPr>
        <w:t>.-</w:t>
      </w:r>
      <w:r w:rsidRPr="000270B7">
        <w:rPr>
          <w:rFonts w:ascii="Arial" w:hAnsi="Arial" w:cs="Arial"/>
          <w:sz w:val="20"/>
          <w:szCs w:val="20"/>
        </w:rPr>
        <w:t xml:space="preserve"> Los ingresos que el Municipio percibirá durante el ejercicio fiscal 2024 por concepto de ingresos extraordinarios serán los provenientes de los rubros, tipos y en las cantidades estimadas a continuación:</w:t>
      </w:r>
    </w:p>
    <w:p w14:paraId="3D10949D" w14:textId="215D6B82" w:rsidR="003D6C87" w:rsidRDefault="003D6C87" w:rsidP="00804694">
      <w:pPr>
        <w:spacing w:after="0" w:line="240" w:lineRule="auto"/>
        <w:jc w:val="both"/>
        <w:rPr>
          <w:rFonts w:ascii="Arial" w:hAnsi="Arial" w:cs="Arial"/>
          <w:sz w:val="20"/>
          <w:szCs w:val="20"/>
        </w:rPr>
      </w:pPr>
    </w:p>
    <w:tbl>
      <w:tblPr>
        <w:tblW w:w="8995" w:type="dxa"/>
        <w:tblCellMar>
          <w:left w:w="70" w:type="dxa"/>
          <w:right w:w="70" w:type="dxa"/>
        </w:tblCellMar>
        <w:tblLook w:val="04A0" w:firstRow="1" w:lastRow="0" w:firstColumn="1" w:lastColumn="0" w:noHBand="0" w:noVBand="1"/>
      </w:tblPr>
      <w:tblGrid>
        <w:gridCol w:w="7195"/>
        <w:gridCol w:w="432"/>
        <w:gridCol w:w="1368"/>
      </w:tblGrid>
      <w:tr w:rsidR="003D6C87" w:rsidRPr="00723254" w14:paraId="64D25496" w14:textId="77777777" w:rsidTr="00F30377">
        <w:trPr>
          <w:trHeight w:val="300"/>
        </w:trPr>
        <w:tc>
          <w:tcPr>
            <w:tcW w:w="7195" w:type="dxa"/>
            <w:tcBorders>
              <w:top w:val="single" w:sz="4" w:space="0" w:color="auto"/>
              <w:left w:val="single" w:sz="4" w:space="0" w:color="auto"/>
              <w:bottom w:val="single" w:sz="4" w:space="0" w:color="auto"/>
              <w:right w:val="nil"/>
            </w:tcBorders>
            <w:shd w:val="clear" w:color="000000" w:fill="D9D9D9"/>
            <w:vAlign w:val="center"/>
            <w:hideMark/>
          </w:tcPr>
          <w:p w14:paraId="3CD65A9F" w14:textId="77777777" w:rsidR="003D6C87" w:rsidRPr="00723254" w:rsidRDefault="003D6C87" w:rsidP="00F30377">
            <w:pPr>
              <w:spacing w:after="0" w:line="360" w:lineRule="auto"/>
              <w:ind w:right="215"/>
              <w:jc w:val="both"/>
              <w:rPr>
                <w:rFonts w:ascii="Arial" w:hAnsi="Arial" w:cs="Arial"/>
                <w:b/>
                <w:bCs/>
                <w:color w:val="000000"/>
                <w:sz w:val="20"/>
                <w:szCs w:val="20"/>
              </w:rPr>
            </w:pPr>
            <w:r w:rsidRPr="00723254">
              <w:rPr>
                <w:rFonts w:ascii="Arial" w:hAnsi="Arial" w:cs="Arial"/>
                <w:b/>
                <w:bCs/>
                <w:color w:val="000000"/>
                <w:sz w:val="20"/>
                <w:szCs w:val="20"/>
              </w:rPr>
              <w:t>Transferencias, Asignaciones, Subsidios y Otras Ayudas</w:t>
            </w:r>
          </w:p>
        </w:tc>
        <w:tc>
          <w:tcPr>
            <w:tcW w:w="432" w:type="dxa"/>
            <w:tcBorders>
              <w:top w:val="single" w:sz="4" w:space="0" w:color="auto"/>
              <w:left w:val="single" w:sz="4" w:space="0" w:color="auto"/>
              <w:bottom w:val="single" w:sz="4" w:space="0" w:color="auto"/>
            </w:tcBorders>
            <w:shd w:val="clear" w:color="000000" w:fill="D9D9D9"/>
          </w:tcPr>
          <w:p w14:paraId="065F6539" w14:textId="77777777" w:rsidR="003D6C87" w:rsidRPr="00723254" w:rsidRDefault="003D6C87" w:rsidP="00F30377">
            <w:pPr>
              <w:spacing w:after="0" w:line="360" w:lineRule="auto"/>
              <w:jc w:val="both"/>
              <w:rPr>
                <w:rFonts w:ascii="Arial" w:hAnsi="Arial" w:cs="Arial"/>
                <w:b/>
                <w:bCs/>
                <w:color w:val="000000"/>
                <w:sz w:val="20"/>
                <w:szCs w:val="20"/>
              </w:rPr>
            </w:pPr>
            <w:r w:rsidRPr="00723254">
              <w:rPr>
                <w:rFonts w:ascii="Arial" w:hAnsi="Arial" w:cs="Arial"/>
                <w:b/>
                <w:bCs/>
                <w:color w:val="000000"/>
                <w:sz w:val="20"/>
                <w:szCs w:val="20"/>
              </w:rPr>
              <w:t>$</w:t>
            </w:r>
          </w:p>
        </w:tc>
        <w:tc>
          <w:tcPr>
            <w:tcW w:w="1368" w:type="dxa"/>
            <w:tcBorders>
              <w:top w:val="single" w:sz="4" w:space="0" w:color="auto"/>
              <w:left w:val="nil"/>
              <w:bottom w:val="single" w:sz="4" w:space="0" w:color="auto"/>
              <w:right w:val="single" w:sz="4" w:space="0" w:color="auto"/>
            </w:tcBorders>
            <w:shd w:val="clear" w:color="000000" w:fill="D9D9D9"/>
            <w:vAlign w:val="center"/>
            <w:hideMark/>
          </w:tcPr>
          <w:p w14:paraId="14BAFEEC" w14:textId="77777777" w:rsidR="003D6C87" w:rsidRPr="00723254" w:rsidRDefault="003D6C87" w:rsidP="00F30377">
            <w:pPr>
              <w:spacing w:after="0" w:line="360" w:lineRule="auto"/>
              <w:jc w:val="right"/>
              <w:rPr>
                <w:rFonts w:ascii="Arial" w:hAnsi="Arial" w:cs="Arial"/>
                <w:b/>
                <w:bCs/>
                <w:color w:val="000000"/>
                <w:sz w:val="20"/>
                <w:szCs w:val="20"/>
              </w:rPr>
            </w:pPr>
            <w:r w:rsidRPr="00723254">
              <w:rPr>
                <w:rFonts w:ascii="Arial" w:hAnsi="Arial" w:cs="Arial"/>
                <w:b/>
                <w:bCs/>
                <w:color w:val="000000"/>
                <w:sz w:val="20"/>
                <w:szCs w:val="20"/>
              </w:rPr>
              <w:t>0.00</w:t>
            </w:r>
          </w:p>
        </w:tc>
      </w:tr>
      <w:tr w:rsidR="003D6C87" w:rsidRPr="00723254" w14:paraId="3AEC899C" w14:textId="77777777" w:rsidTr="00F30377">
        <w:trPr>
          <w:trHeight w:val="300"/>
        </w:trPr>
        <w:tc>
          <w:tcPr>
            <w:tcW w:w="7195" w:type="dxa"/>
            <w:tcBorders>
              <w:top w:val="nil"/>
              <w:left w:val="single" w:sz="4" w:space="0" w:color="auto"/>
              <w:bottom w:val="single" w:sz="4" w:space="0" w:color="auto"/>
              <w:right w:val="nil"/>
            </w:tcBorders>
            <w:shd w:val="clear" w:color="auto" w:fill="auto"/>
            <w:vAlign w:val="center"/>
            <w:hideMark/>
          </w:tcPr>
          <w:p w14:paraId="7403E8D0" w14:textId="77777777" w:rsidR="003D6C87" w:rsidRPr="00723254" w:rsidRDefault="003D6C87" w:rsidP="00F30377">
            <w:pPr>
              <w:spacing w:after="0" w:line="360" w:lineRule="auto"/>
              <w:ind w:right="215" w:firstLineChars="200" w:firstLine="400"/>
              <w:jc w:val="both"/>
              <w:rPr>
                <w:rFonts w:ascii="Arial" w:hAnsi="Arial" w:cs="Arial"/>
                <w:b/>
                <w:bCs/>
                <w:color w:val="000000"/>
                <w:sz w:val="20"/>
                <w:szCs w:val="20"/>
              </w:rPr>
            </w:pPr>
            <w:r w:rsidRPr="00723254">
              <w:rPr>
                <w:rFonts w:ascii="Arial" w:hAnsi="Arial" w:cs="Arial"/>
                <w:b/>
                <w:bCs/>
                <w:color w:val="000000"/>
                <w:sz w:val="20"/>
                <w:szCs w:val="20"/>
              </w:rPr>
              <w:t xml:space="preserve">Transferencias y Asignaciones </w:t>
            </w:r>
          </w:p>
        </w:tc>
        <w:tc>
          <w:tcPr>
            <w:tcW w:w="432" w:type="dxa"/>
            <w:tcBorders>
              <w:top w:val="single" w:sz="4" w:space="0" w:color="auto"/>
              <w:left w:val="single" w:sz="4" w:space="0" w:color="auto"/>
              <w:bottom w:val="single" w:sz="4" w:space="0" w:color="auto"/>
            </w:tcBorders>
            <w:shd w:val="clear" w:color="auto" w:fill="auto"/>
          </w:tcPr>
          <w:p w14:paraId="55076A19" w14:textId="77777777" w:rsidR="003D6C87" w:rsidRPr="00723254" w:rsidRDefault="003D6C87" w:rsidP="00F30377">
            <w:pPr>
              <w:spacing w:after="0" w:line="360" w:lineRule="auto"/>
              <w:jc w:val="both"/>
              <w:rPr>
                <w:rFonts w:ascii="Arial" w:hAnsi="Arial" w:cs="Arial"/>
                <w:b/>
                <w:bCs/>
                <w:color w:val="000000"/>
                <w:sz w:val="20"/>
                <w:szCs w:val="20"/>
              </w:rPr>
            </w:pPr>
            <w:r w:rsidRPr="00723254">
              <w:rPr>
                <w:rFonts w:ascii="Arial" w:hAnsi="Arial" w:cs="Arial"/>
                <w:bCs/>
                <w:color w:val="000000"/>
                <w:sz w:val="20"/>
                <w:szCs w:val="20"/>
              </w:rPr>
              <w:t>$</w:t>
            </w:r>
          </w:p>
        </w:tc>
        <w:tc>
          <w:tcPr>
            <w:tcW w:w="1368" w:type="dxa"/>
            <w:tcBorders>
              <w:top w:val="nil"/>
              <w:left w:val="nil"/>
              <w:bottom w:val="single" w:sz="4" w:space="0" w:color="auto"/>
              <w:right w:val="single" w:sz="4" w:space="0" w:color="auto"/>
            </w:tcBorders>
            <w:shd w:val="clear" w:color="auto" w:fill="auto"/>
            <w:vAlign w:val="center"/>
            <w:hideMark/>
          </w:tcPr>
          <w:p w14:paraId="187E28B6" w14:textId="77777777" w:rsidR="003D6C87" w:rsidRPr="00723254" w:rsidRDefault="003D6C87" w:rsidP="00F30377">
            <w:pPr>
              <w:spacing w:after="0" w:line="360" w:lineRule="auto"/>
              <w:jc w:val="right"/>
              <w:rPr>
                <w:rFonts w:ascii="Arial" w:hAnsi="Arial" w:cs="Arial"/>
                <w:b/>
                <w:bCs/>
                <w:color w:val="000000"/>
                <w:sz w:val="20"/>
                <w:szCs w:val="20"/>
              </w:rPr>
            </w:pPr>
            <w:r w:rsidRPr="00723254">
              <w:rPr>
                <w:rFonts w:ascii="Arial" w:hAnsi="Arial" w:cs="Arial"/>
                <w:b/>
                <w:bCs/>
                <w:color w:val="000000"/>
                <w:sz w:val="20"/>
                <w:szCs w:val="20"/>
              </w:rPr>
              <w:t>0.00</w:t>
            </w:r>
          </w:p>
        </w:tc>
      </w:tr>
      <w:tr w:rsidR="003D6C87" w:rsidRPr="00723254" w14:paraId="67C84859" w14:textId="77777777" w:rsidTr="00F30377">
        <w:trPr>
          <w:trHeight w:val="480"/>
        </w:trPr>
        <w:tc>
          <w:tcPr>
            <w:tcW w:w="7195" w:type="dxa"/>
            <w:tcBorders>
              <w:top w:val="nil"/>
              <w:left w:val="single" w:sz="4" w:space="0" w:color="auto"/>
              <w:bottom w:val="single" w:sz="4" w:space="0" w:color="auto"/>
              <w:right w:val="nil"/>
            </w:tcBorders>
            <w:shd w:val="clear" w:color="auto" w:fill="auto"/>
            <w:vAlign w:val="center"/>
            <w:hideMark/>
          </w:tcPr>
          <w:p w14:paraId="1F68080E" w14:textId="77777777" w:rsidR="003D6C87" w:rsidRPr="00723254" w:rsidRDefault="003D6C87" w:rsidP="00F30377">
            <w:pPr>
              <w:spacing w:after="0" w:line="360" w:lineRule="auto"/>
              <w:ind w:left="825" w:right="215"/>
              <w:jc w:val="both"/>
              <w:rPr>
                <w:rFonts w:ascii="Arial" w:hAnsi="Arial" w:cs="Arial"/>
                <w:bCs/>
                <w:color w:val="000000"/>
                <w:sz w:val="20"/>
                <w:szCs w:val="20"/>
              </w:rPr>
            </w:pPr>
            <w:r w:rsidRPr="00723254">
              <w:rPr>
                <w:rFonts w:ascii="Arial" w:hAnsi="Arial" w:cs="Arial"/>
                <w:bCs/>
                <w:color w:val="000000"/>
                <w:sz w:val="20"/>
                <w:szCs w:val="20"/>
              </w:rPr>
              <w:t>&gt; Las recibidas por conceptos diversos a participaciones, aportaciones o aprovechamientos</w:t>
            </w:r>
          </w:p>
        </w:tc>
        <w:tc>
          <w:tcPr>
            <w:tcW w:w="432" w:type="dxa"/>
            <w:tcBorders>
              <w:top w:val="single" w:sz="4" w:space="0" w:color="auto"/>
              <w:left w:val="single" w:sz="4" w:space="0" w:color="auto"/>
              <w:bottom w:val="single" w:sz="4" w:space="0" w:color="auto"/>
            </w:tcBorders>
            <w:shd w:val="clear" w:color="auto" w:fill="auto"/>
          </w:tcPr>
          <w:p w14:paraId="7509C784" w14:textId="77777777" w:rsidR="003D6C87" w:rsidRPr="00723254" w:rsidRDefault="003D6C87" w:rsidP="00F30377">
            <w:pPr>
              <w:spacing w:after="0" w:line="360" w:lineRule="auto"/>
              <w:jc w:val="both"/>
              <w:rPr>
                <w:rFonts w:ascii="Arial" w:hAnsi="Arial" w:cs="Arial"/>
                <w:bCs/>
                <w:color w:val="000000"/>
                <w:sz w:val="20"/>
                <w:szCs w:val="20"/>
              </w:rPr>
            </w:pPr>
            <w:r w:rsidRPr="00723254">
              <w:rPr>
                <w:rFonts w:ascii="Arial" w:hAnsi="Arial" w:cs="Arial"/>
                <w:bCs/>
                <w:color w:val="000000"/>
                <w:sz w:val="20"/>
                <w:szCs w:val="20"/>
              </w:rPr>
              <w:t>$</w:t>
            </w:r>
          </w:p>
        </w:tc>
        <w:tc>
          <w:tcPr>
            <w:tcW w:w="1368" w:type="dxa"/>
            <w:tcBorders>
              <w:top w:val="nil"/>
              <w:left w:val="nil"/>
              <w:bottom w:val="single" w:sz="4" w:space="0" w:color="auto"/>
              <w:right w:val="single" w:sz="4" w:space="0" w:color="auto"/>
            </w:tcBorders>
            <w:shd w:val="clear" w:color="auto" w:fill="auto"/>
            <w:vAlign w:val="center"/>
            <w:hideMark/>
          </w:tcPr>
          <w:p w14:paraId="13380945" w14:textId="77777777" w:rsidR="003D6C87" w:rsidRPr="00723254" w:rsidRDefault="003D6C87" w:rsidP="00F30377">
            <w:pPr>
              <w:spacing w:after="0" w:line="360" w:lineRule="auto"/>
              <w:jc w:val="right"/>
              <w:rPr>
                <w:rFonts w:ascii="Arial" w:hAnsi="Arial" w:cs="Arial"/>
                <w:bCs/>
                <w:color w:val="000000"/>
                <w:sz w:val="20"/>
                <w:szCs w:val="20"/>
              </w:rPr>
            </w:pPr>
            <w:r w:rsidRPr="00723254">
              <w:rPr>
                <w:rFonts w:ascii="Arial" w:hAnsi="Arial" w:cs="Arial"/>
                <w:bCs/>
                <w:color w:val="000000"/>
                <w:sz w:val="20"/>
                <w:szCs w:val="20"/>
              </w:rPr>
              <w:t>0.00</w:t>
            </w:r>
          </w:p>
        </w:tc>
      </w:tr>
      <w:tr w:rsidR="003D6C87" w:rsidRPr="00723254" w14:paraId="356D68C1" w14:textId="77777777" w:rsidTr="00F30377">
        <w:trPr>
          <w:trHeight w:val="300"/>
        </w:trPr>
        <w:tc>
          <w:tcPr>
            <w:tcW w:w="7195" w:type="dxa"/>
            <w:tcBorders>
              <w:top w:val="nil"/>
              <w:left w:val="single" w:sz="4" w:space="0" w:color="auto"/>
              <w:bottom w:val="single" w:sz="4" w:space="0" w:color="auto"/>
              <w:right w:val="nil"/>
            </w:tcBorders>
            <w:shd w:val="clear" w:color="auto" w:fill="auto"/>
            <w:vAlign w:val="center"/>
            <w:hideMark/>
          </w:tcPr>
          <w:p w14:paraId="098C6596" w14:textId="77777777" w:rsidR="003D6C87" w:rsidRPr="00723254" w:rsidRDefault="003D6C87" w:rsidP="00F30377">
            <w:pPr>
              <w:spacing w:after="0" w:line="360" w:lineRule="auto"/>
              <w:ind w:right="215" w:firstLineChars="200" w:firstLine="400"/>
              <w:jc w:val="both"/>
              <w:rPr>
                <w:rFonts w:ascii="Arial" w:hAnsi="Arial" w:cs="Arial"/>
                <w:b/>
                <w:bCs/>
                <w:color w:val="000000"/>
                <w:sz w:val="20"/>
                <w:szCs w:val="20"/>
              </w:rPr>
            </w:pPr>
            <w:r w:rsidRPr="00723254">
              <w:rPr>
                <w:rFonts w:ascii="Arial" w:hAnsi="Arial" w:cs="Arial"/>
                <w:b/>
                <w:bCs/>
                <w:color w:val="000000"/>
                <w:sz w:val="20"/>
                <w:szCs w:val="20"/>
              </w:rPr>
              <w:t>Subsidios y Subvenciones</w:t>
            </w:r>
          </w:p>
        </w:tc>
        <w:tc>
          <w:tcPr>
            <w:tcW w:w="432" w:type="dxa"/>
            <w:tcBorders>
              <w:top w:val="single" w:sz="4" w:space="0" w:color="auto"/>
              <w:left w:val="single" w:sz="4" w:space="0" w:color="auto"/>
              <w:bottom w:val="single" w:sz="4" w:space="0" w:color="auto"/>
            </w:tcBorders>
            <w:shd w:val="clear" w:color="auto" w:fill="auto"/>
          </w:tcPr>
          <w:p w14:paraId="6A21EA81" w14:textId="77777777" w:rsidR="003D6C87" w:rsidRPr="00723254" w:rsidRDefault="003D6C87" w:rsidP="00F30377">
            <w:pPr>
              <w:spacing w:after="0" w:line="360" w:lineRule="auto"/>
              <w:jc w:val="both"/>
              <w:rPr>
                <w:rFonts w:ascii="Arial" w:hAnsi="Arial" w:cs="Arial"/>
                <w:b/>
                <w:bCs/>
                <w:color w:val="000000"/>
                <w:sz w:val="20"/>
                <w:szCs w:val="20"/>
              </w:rPr>
            </w:pPr>
            <w:r w:rsidRPr="00723254">
              <w:rPr>
                <w:rFonts w:ascii="Arial" w:hAnsi="Arial" w:cs="Arial"/>
                <w:b/>
                <w:bCs/>
                <w:color w:val="000000"/>
                <w:sz w:val="20"/>
                <w:szCs w:val="20"/>
              </w:rPr>
              <w:t>$</w:t>
            </w:r>
          </w:p>
        </w:tc>
        <w:tc>
          <w:tcPr>
            <w:tcW w:w="1368" w:type="dxa"/>
            <w:tcBorders>
              <w:top w:val="nil"/>
              <w:left w:val="nil"/>
              <w:bottom w:val="single" w:sz="4" w:space="0" w:color="auto"/>
              <w:right w:val="single" w:sz="4" w:space="0" w:color="auto"/>
            </w:tcBorders>
            <w:shd w:val="clear" w:color="auto" w:fill="auto"/>
            <w:vAlign w:val="center"/>
            <w:hideMark/>
          </w:tcPr>
          <w:p w14:paraId="322E4DDA" w14:textId="77777777" w:rsidR="003D6C87" w:rsidRPr="00723254" w:rsidRDefault="003D6C87" w:rsidP="00F30377">
            <w:pPr>
              <w:spacing w:after="0" w:line="360" w:lineRule="auto"/>
              <w:jc w:val="right"/>
              <w:rPr>
                <w:rFonts w:ascii="Arial" w:hAnsi="Arial" w:cs="Arial"/>
                <w:b/>
                <w:bCs/>
                <w:color w:val="000000"/>
                <w:sz w:val="20"/>
                <w:szCs w:val="20"/>
              </w:rPr>
            </w:pPr>
            <w:r w:rsidRPr="00723254">
              <w:rPr>
                <w:rFonts w:ascii="Arial" w:hAnsi="Arial" w:cs="Arial"/>
                <w:b/>
                <w:bCs/>
                <w:color w:val="000000"/>
                <w:sz w:val="20"/>
                <w:szCs w:val="20"/>
              </w:rPr>
              <w:t>0.00</w:t>
            </w:r>
          </w:p>
        </w:tc>
      </w:tr>
      <w:tr w:rsidR="003D6C87" w:rsidRPr="00723254" w14:paraId="0F9EE641" w14:textId="77777777" w:rsidTr="00F30377">
        <w:trPr>
          <w:trHeight w:val="300"/>
        </w:trPr>
        <w:tc>
          <w:tcPr>
            <w:tcW w:w="7195" w:type="dxa"/>
            <w:tcBorders>
              <w:top w:val="nil"/>
              <w:left w:val="single" w:sz="4" w:space="0" w:color="auto"/>
              <w:bottom w:val="single" w:sz="4" w:space="0" w:color="auto"/>
              <w:right w:val="nil"/>
            </w:tcBorders>
            <w:shd w:val="clear" w:color="auto" w:fill="auto"/>
            <w:vAlign w:val="center"/>
            <w:hideMark/>
          </w:tcPr>
          <w:p w14:paraId="415895AC" w14:textId="77777777" w:rsidR="003D6C87" w:rsidRPr="00723254" w:rsidRDefault="003D6C87" w:rsidP="00F30377">
            <w:pPr>
              <w:spacing w:after="0" w:line="360" w:lineRule="auto"/>
              <w:ind w:right="215" w:firstLineChars="200" w:firstLine="400"/>
              <w:jc w:val="both"/>
              <w:rPr>
                <w:rFonts w:ascii="Arial" w:hAnsi="Arial" w:cs="Arial"/>
                <w:b/>
                <w:bCs/>
                <w:color w:val="000000"/>
                <w:sz w:val="20"/>
                <w:szCs w:val="20"/>
              </w:rPr>
            </w:pPr>
            <w:r w:rsidRPr="00723254">
              <w:rPr>
                <w:rFonts w:ascii="Arial" w:hAnsi="Arial" w:cs="Arial"/>
                <w:b/>
                <w:bCs/>
                <w:color w:val="000000"/>
                <w:sz w:val="20"/>
                <w:szCs w:val="20"/>
              </w:rPr>
              <w:t>Transferencias de Fideicomisos, mandatos y análogos</w:t>
            </w:r>
          </w:p>
        </w:tc>
        <w:tc>
          <w:tcPr>
            <w:tcW w:w="432" w:type="dxa"/>
            <w:tcBorders>
              <w:top w:val="single" w:sz="4" w:space="0" w:color="auto"/>
              <w:left w:val="single" w:sz="4" w:space="0" w:color="auto"/>
              <w:bottom w:val="single" w:sz="4" w:space="0" w:color="auto"/>
            </w:tcBorders>
            <w:shd w:val="clear" w:color="auto" w:fill="auto"/>
          </w:tcPr>
          <w:p w14:paraId="7E72ADFD" w14:textId="77777777" w:rsidR="003D6C87" w:rsidRPr="00723254" w:rsidRDefault="003D6C87" w:rsidP="00F30377">
            <w:pPr>
              <w:spacing w:after="0" w:line="360" w:lineRule="auto"/>
              <w:jc w:val="both"/>
              <w:rPr>
                <w:rFonts w:ascii="Arial" w:hAnsi="Arial" w:cs="Arial"/>
                <w:b/>
                <w:bCs/>
                <w:color w:val="000000"/>
                <w:sz w:val="20"/>
                <w:szCs w:val="20"/>
              </w:rPr>
            </w:pPr>
            <w:r w:rsidRPr="00723254">
              <w:rPr>
                <w:rFonts w:ascii="Arial" w:hAnsi="Arial" w:cs="Arial"/>
                <w:b/>
                <w:bCs/>
                <w:color w:val="000000"/>
                <w:sz w:val="20"/>
                <w:szCs w:val="20"/>
              </w:rPr>
              <w:t>$</w:t>
            </w:r>
          </w:p>
        </w:tc>
        <w:tc>
          <w:tcPr>
            <w:tcW w:w="1368" w:type="dxa"/>
            <w:tcBorders>
              <w:top w:val="nil"/>
              <w:left w:val="nil"/>
              <w:bottom w:val="single" w:sz="4" w:space="0" w:color="auto"/>
              <w:right w:val="single" w:sz="4" w:space="0" w:color="auto"/>
            </w:tcBorders>
            <w:shd w:val="clear" w:color="auto" w:fill="auto"/>
            <w:vAlign w:val="center"/>
            <w:hideMark/>
          </w:tcPr>
          <w:p w14:paraId="1089C032" w14:textId="77777777" w:rsidR="003D6C87" w:rsidRPr="00723254" w:rsidRDefault="003D6C87" w:rsidP="00F30377">
            <w:pPr>
              <w:spacing w:after="0" w:line="360" w:lineRule="auto"/>
              <w:jc w:val="right"/>
              <w:rPr>
                <w:rFonts w:ascii="Arial" w:hAnsi="Arial" w:cs="Arial"/>
                <w:b/>
                <w:bCs/>
                <w:color w:val="000000"/>
                <w:sz w:val="20"/>
                <w:szCs w:val="20"/>
              </w:rPr>
            </w:pPr>
            <w:r w:rsidRPr="00723254">
              <w:rPr>
                <w:rFonts w:ascii="Arial" w:hAnsi="Arial" w:cs="Arial"/>
                <w:b/>
                <w:bCs/>
                <w:color w:val="000000"/>
                <w:sz w:val="20"/>
                <w:szCs w:val="20"/>
              </w:rPr>
              <w:t>0.00</w:t>
            </w:r>
          </w:p>
        </w:tc>
      </w:tr>
    </w:tbl>
    <w:p w14:paraId="4D03EC21" w14:textId="77777777" w:rsidR="003D6C87" w:rsidRDefault="003D6C87" w:rsidP="00804694">
      <w:pPr>
        <w:spacing w:after="0" w:line="240" w:lineRule="auto"/>
        <w:jc w:val="both"/>
        <w:rPr>
          <w:rFonts w:ascii="Arial" w:hAnsi="Arial" w:cs="Arial"/>
          <w:sz w:val="20"/>
          <w:szCs w:val="20"/>
        </w:rPr>
      </w:pPr>
    </w:p>
    <w:tbl>
      <w:tblPr>
        <w:tblW w:w="8995" w:type="dxa"/>
        <w:tblCellMar>
          <w:left w:w="70" w:type="dxa"/>
          <w:right w:w="70" w:type="dxa"/>
        </w:tblCellMar>
        <w:tblLook w:val="04A0" w:firstRow="1" w:lastRow="0" w:firstColumn="1" w:lastColumn="0" w:noHBand="0" w:noVBand="1"/>
      </w:tblPr>
      <w:tblGrid>
        <w:gridCol w:w="7195"/>
        <w:gridCol w:w="432"/>
        <w:gridCol w:w="1368"/>
      </w:tblGrid>
      <w:tr w:rsidR="003D6C87" w:rsidRPr="00723254" w14:paraId="6BE14CF5" w14:textId="77777777" w:rsidTr="00F30377">
        <w:trPr>
          <w:trHeight w:val="300"/>
        </w:trPr>
        <w:tc>
          <w:tcPr>
            <w:tcW w:w="7195" w:type="dxa"/>
            <w:tcBorders>
              <w:top w:val="single" w:sz="4" w:space="0" w:color="auto"/>
              <w:left w:val="single" w:sz="4" w:space="0" w:color="auto"/>
              <w:bottom w:val="single" w:sz="4" w:space="0" w:color="auto"/>
              <w:right w:val="nil"/>
            </w:tcBorders>
            <w:shd w:val="clear" w:color="000000" w:fill="D9D9D9"/>
            <w:vAlign w:val="center"/>
            <w:hideMark/>
          </w:tcPr>
          <w:p w14:paraId="5F7C0A8A" w14:textId="77777777" w:rsidR="003D6C87" w:rsidRPr="00723254" w:rsidRDefault="003D6C87" w:rsidP="00F30377">
            <w:pPr>
              <w:spacing w:after="0" w:line="360" w:lineRule="auto"/>
              <w:ind w:right="215"/>
              <w:jc w:val="both"/>
              <w:rPr>
                <w:rFonts w:ascii="Arial" w:hAnsi="Arial" w:cs="Arial"/>
                <w:b/>
                <w:bCs/>
                <w:color w:val="000000"/>
                <w:sz w:val="20"/>
                <w:szCs w:val="20"/>
              </w:rPr>
            </w:pPr>
            <w:r w:rsidRPr="00723254">
              <w:rPr>
                <w:rFonts w:ascii="Arial" w:hAnsi="Arial" w:cs="Arial"/>
                <w:b/>
                <w:bCs/>
                <w:color w:val="000000"/>
                <w:sz w:val="20"/>
                <w:szCs w:val="20"/>
              </w:rPr>
              <w:t>Ingresos derivados de Financiamientos</w:t>
            </w:r>
          </w:p>
        </w:tc>
        <w:tc>
          <w:tcPr>
            <w:tcW w:w="432" w:type="dxa"/>
            <w:tcBorders>
              <w:top w:val="single" w:sz="4" w:space="0" w:color="auto"/>
              <w:left w:val="single" w:sz="4" w:space="0" w:color="auto"/>
              <w:bottom w:val="single" w:sz="4" w:space="0" w:color="auto"/>
            </w:tcBorders>
            <w:shd w:val="clear" w:color="000000" w:fill="D9D9D9"/>
          </w:tcPr>
          <w:p w14:paraId="34AD4BD7" w14:textId="77777777" w:rsidR="003D6C87" w:rsidRPr="00723254" w:rsidRDefault="003D6C87" w:rsidP="00F30377">
            <w:pPr>
              <w:spacing w:after="0" w:line="360" w:lineRule="auto"/>
              <w:jc w:val="both"/>
              <w:rPr>
                <w:rFonts w:ascii="Arial" w:hAnsi="Arial" w:cs="Arial"/>
                <w:b/>
                <w:bCs/>
                <w:color w:val="000000"/>
                <w:sz w:val="20"/>
                <w:szCs w:val="20"/>
              </w:rPr>
            </w:pPr>
            <w:r w:rsidRPr="00723254">
              <w:rPr>
                <w:rFonts w:ascii="Arial" w:hAnsi="Arial" w:cs="Arial"/>
                <w:b/>
                <w:bCs/>
                <w:color w:val="000000"/>
                <w:sz w:val="20"/>
                <w:szCs w:val="20"/>
              </w:rPr>
              <w:t>$</w:t>
            </w:r>
          </w:p>
        </w:tc>
        <w:tc>
          <w:tcPr>
            <w:tcW w:w="1368" w:type="dxa"/>
            <w:tcBorders>
              <w:top w:val="single" w:sz="4" w:space="0" w:color="auto"/>
              <w:left w:val="nil"/>
              <w:bottom w:val="single" w:sz="4" w:space="0" w:color="auto"/>
              <w:right w:val="single" w:sz="4" w:space="0" w:color="auto"/>
            </w:tcBorders>
            <w:shd w:val="clear" w:color="000000" w:fill="D9D9D9"/>
            <w:vAlign w:val="center"/>
            <w:hideMark/>
          </w:tcPr>
          <w:p w14:paraId="77434CAC" w14:textId="77777777" w:rsidR="003D6C87" w:rsidRPr="00723254" w:rsidRDefault="003D6C87" w:rsidP="00F30377">
            <w:pPr>
              <w:spacing w:after="0" w:line="360" w:lineRule="auto"/>
              <w:jc w:val="right"/>
              <w:rPr>
                <w:rFonts w:ascii="Arial" w:hAnsi="Arial" w:cs="Arial"/>
                <w:b/>
                <w:bCs/>
                <w:color w:val="000000"/>
                <w:sz w:val="20"/>
                <w:szCs w:val="20"/>
              </w:rPr>
            </w:pPr>
            <w:r w:rsidRPr="00723254">
              <w:rPr>
                <w:rFonts w:ascii="Arial" w:hAnsi="Arial" w:cs="Arial"/>
                <w:b/>
                <w:bCs/>
                <w:color w:val="000000"/>
                <w:sz w:val="20"/>
                <w:szCs w:val="20"/>
              </w:rPr>
              <w:t>0.00</w:t>
            </w:r>
          </w:p>
        </w:tc>
      </w:tr>
      <w:tr w:rsidR="003D6C87" w:rsidRPr="00723254" w14:paraId="7F697177" w14:textId="77777777" w:rsidTr="00F30377">
        <w:trPr>
          <w:trHeight w:val="300"/>
        </w:trPr>
        <w:tc>
          <w:tcPr>
            <w:tcW w:w="7195" w:type="dxa"/>
            <w:tcBorders>
              <w:top w:val="nil"/>
              <w:left w:val="single" w:sz="4" w:space="0" w:color="auto"/>
              <w:bottom w:val="single" w:sz="4" w:space="0" w:color="auto"/>
              <w:right w:val="nil"/>
            </w:tcBorders>
            <w:shd w:val="clear" w:color="auto" w:fill="auto"/>
            <w:vAlign w:val="center"/>
            <w:hideMark/>
          </w:tcPr>
          <w:p w14:paraId="3D523130" w14:textId="77777777" w:rsidR="003D6C87" w:rsidRPr="00723254" w:rsidRDefault="003D6C87" w:rsidP="00F30377">
            <w:pPr>
              <w:spacing w:after="0" w:line="360" w:lineRule="auto"/>
              <w:ind w:right="215" w:firstLineChars="200" w:firstLine="400"/>
              <w:jc w:val="both"/>
              <w:rPr>
                <w:rFonts w:ascii="Arial" w:hAnsi="Arial" w:cs="Arial"/>
                <w:b/>
                <w:bCs/>
                <w:color w:val="000000"/>
                <w:sz w:val="20"/>
                <w:szCs w:val="20"/>
              </w:rPr>
            </w:pPr>
            <w:r w:rsidRPr="00723254">
              <w:rPr>
                <w:rFonts w:ascii="Arial" w:hAnsi="Arial" w:cs="Arial"/>
                <w:b/>
                <w:bCs/>
                <w:color w:val="000000"/>
                <w:sz w:val="20"/>
                <w:szCs w:val="20"/>
              </w:rPr>
              <w:t>Endeudamiento interno</w:t>
            </w:r>
          </w:p>
        </w:tc>
        <w:tc>
          <w:tcPr>
            <w:tcW w:w="432" w:type="dxa"/>
            <w:tcBorders>
              <w:top w:val="single" w:sz="4" w:space="0" w:color="auto"/>
              <w:left w:val="single" w:sz="4" w:space="0" w:color="auto"/>
              <w:bottom w:val="single" w:sz="4" w:space="0" w:color="auto"/>
            </w:tcBorders>
            <w:shd w:val="clear" w:color="auto" w:fill="auto"/>
          </w:tcPr>
          <w:p w14:paraId="1535E4B8" w14:textId="77777777" w:rsidR="003D6C87" w:rsidRPr="00723254" w:rsidRDefault="003D6C87" w:rsidP="00F30377">
            <w:pPr>
              <w:spacing w:after="0" w:line="360" w:lineRule="auto"/>
              <w:jc w:val="both"/>
              <w:rPr>
                <w:rFonts w:ascii="Arial" w:hAnsi="Arial" w:cs="Arial"/>
                <w:b/>
                <w:bCs/>
                <w:color w:val="000000"/>
                <w:sz w:val="20"/>
                <w:szCs w:val="20"/>
              </w:rPr>
            </w:pPr>
            <w:r w:rsidRPr="00723254">
              <w:rPr>
                <w:rFonts w:ascii="Arial" w:hAnsi="Arial" w:cs="Arial"/>
                <w:b/>
                <w:bCs/>
                <w:color w:val="000000"/>
                <w:sz w:val="20"/>
                <w:szCs w:val="20"/>
              </w:rPr>
              <w:t>$</w:t>
            </w:r>
          </w:p>
        </w:tc>
        <w:tc>
          <w:tcPr>
            <w:tcW w:w="1368" w:type="dxa"/>
            <w:tcBorders>
              <w:top w:val="nil"/>
              <w:left w:val="nil"/>
              <w:bottom w:val="single" w:sz="4" w:space="0" w:color="auto"/>
              <w:right w:val="single" w:sz="4" w:space="0" w:color="auto"/>
            </w:tcBorders>
            <w:shd w:val="clear" w:color="auto" w:fill="auto"/>
            <w:vAlign w:val="center"/>
            <w:hideMark/>
          </w:tcPr>
          <w:p w14:paraId="4F9417FF" w14:textId="77777777" w:rsidR="003D6C87" w:rsidRPr="00723254" w:rsidRDefault="003D6C87" w:rsidP="00F30377">
            <w:pPr>
              <w:spacing w:after="0" w:line="360" w:lineRule="auto"/>
              <w:jc w:val="right"/>
              <w:rPr>
                <w:rFonts w:ascii="Arial" w:hAnsi="Arial" w:cs="Arial"/>
                <w:b/>
                <w:bCs/>
                <w:color w:val="000000"/>
                <w:sz w:val="20"/>
                <w:szCs w:val="20"/>
              </w:rPr>
            </w:pPr>
            <w:r w:rsidRPr="00723254">
              <w:rPr>
                <w:rFonts w:ascii="Arial" w:hAnsi="Arial" w:cs="Arial"/>
                <w:b/>
                <w:bCs/>
                <w:color w:val="000000"/>
                <w:sz w:val="20"/>
                <w:szCs w:val="20"/>
              </w:rPr>
              <w:t>0.00</w:t>
            </w:r>
          </w:p>
        </w:tc>
      </w:tr>
      <w:tr w:rsidR="003D6C87" w:rsidRPr="00723254" w14:paraId="1AB3449A" w14:textId="77777777" w:rsidTr="00F30377">
        <w:trPr>
          <w:trHeight w:val="300"/>
        </w:trPr>
        <w:tc>
          <w:tcPr>
            <w:tcW w:w="7195" w:type="dxa"/>
            <w:tcBorders>
              <w:top w:val="nil"/>
              <w:left w:val="single" w:sz="4" w:space="0" w:color="auto"/>
              <w:bottom w:val="nil"/>
              <w:right w:val="nil"/>
            </w:tcBorders>
            <w:shd w:val="clear" w:color="auto" w:fill="auto"/>
            <w:vAlign w:val="center"/>
            <w:hideMark/>
          </w:tcPr>
          <w:p w14:paraId="0B32EEA6" w14:textId="77777777" w:rsidR="003D6C87" w:rsidRPr="00723254" w:rsidRDefault="003D6C87" w:rsidP="00F30377">
            <w:pPr>
              <w:spacing w:after="0" w:line="360" w:lineRule="auto"/>
              <w:ind w:right="215" w:firstLineChars="400" w:firstLine="800"/>
              <w:jc w:val="both"/>
              <w:rPr>
                <w:rFonts w:ascii="Arial" w:hAnsi="Arial" w:cs="Arial"/>
                <w:bCs/>
                <w:color w:val="000000"/>
                <w:sz w:val="20"/>
                <w:szCs w:val="20"/>
              </w:rPr>
            </w:pPr>
            <w:r w:rsidRPr="00723254">
              <w:rPr>
                <w:rFonts w:ascii="Arial" w:hAnsi="Arial" w:cs="Arial"/>
                <w:bCs/>
                <w:color w:val="000000"/>
                <w:sz w:val="20"/>
                <w:szCs w:val="20"/>
              </w:rPr>
              <w:t>&gt; Empréstitos o anticipos del Gobierno del Estado</w:t>
            </w:r>
          </w:p>
        </w:tc>
        <w:tc>
          <w:tcPr>
            <w:tcW w:w="432" w:type="dxa"/>
            <w:tcBorders>
              <w:top w:val="single" w:sz="4" w:space="0" w:color="auto"/>
              <w:left w:val="single" w:sz="4" w:space="0" w:color="auto"/>
              <w:bottom w:val="single" w:sz="4" w:space="0" w:color="auto"/>
            </w:tcBorders>
          </w:tcPr>
          <w:p w14:paraId="3BFA1911" w14:textId="77777777" w:rsidR="003D6C87" w:rsidRPr="00723254" w:rsidRDefault="003D6C87" w:rsidP="00F30377">
            <w:pPr>
              <w:spacing w:after="0" w:line="360" w:lineRule="auto"/>
              <w:jc w:val="both"/>
              <w:rPr>
                <w:rFonts w:ascii="Arial" w:hAnsi="Arial" w:cs="Arial"/>
                <w:bCs/>
                <w:color w:val="000000"/>
                <w:sz w:val="20"/>
                <w:szCs w:val="20"/>
              </w:rPr>
            </w:pPr>
            <w:r w:rsidRPr="00723254">
              <w:rPr>
                <w:rFonts w:ascii="Arial" w:hAnsi="Arial" w:cs="Arial"/>
                <w:bCs/>
                <w:color w:val="000000"/>
                <w:sz w:val="20"/>
                <w:szCs w:val="20"/>
              </w:rPr>
              <w:t>$</w:t>
            </w:r>
          </w:p>
        </w:tc>
        <w:tc>
          <w:tcPr>
            <w:tcW w:w="1368" w:type="dxa"/>
            <w:tcBorders>
              <w:top w:val="nil"/>
              <w:left w:val="nil"/>
              <w:bottom w:val="nil"/>
              <w:right w:val="single" w:sz="4" w:space="0" w:color="auto"/>
            </w:tcBorders>
            <w:shd w:val="clear" w:color="auto" w:fill="auto"/>
            <w:vAlign w:val="center"/>
            <w:hideMark/>
          </w:tcPr>
          <w:p w14:paraId="04A074F3" w14:textId="77777777" w:rsidR="003D6C87" w:rsidRPr="00723254" w:rsidRDefault="003D6C87" w:rsidP="00F30377">
            <w:pPr>
              <w:spacing w:after="0" w:line="360" w:lineRule="auto"/>
              <w:jc w:val="right"/>
              <w:rPr>
                <w:rFonts w:ascii="Arial" w:hAnsi="Arial" w:cs="Arial"/>
                <w:bCs/>
                <w:color w:val="000000"/>
                <w:sz w:val="20"/>
                <w:szCs w:val="20"/>
              </w:rPr>
            </w:pPr>
            <w:r w:rsidRPr="00723254">
              <w:rPr>
                <w:rFonts w:ascii="Arial" w:hAnsi="Arial" w:cs="Arial"/>
                <w:bCs/>
                <w:color w:val="000000"/>
                <w:sz w:val="20"/>
                <w:szCs w:val="20"/>
              </w:rPr>
              <w:t>0.00</w:t>
            </w:r>
          </w:p>
        </w:tc>
      </w:tr>
      <w:tr w:rsidR="003D6C87" w:rsidRPr="00723254" w14:paraId="38A19C49" w14:textId="77777777" w:rsidTr="00F30377">
        <w:trPr>
          <w:trHeight w:val="300"/>
        </w:trPr>
        <w:tc>
          <w:tcPr>
            <w:tcW w:w="7195" w:type="dxa"/>
            <w:tcBorders>
              <w:top w:val="single" w:sz="4" w:space="0" w:color="auto"/>
              <w:left w:val="single" w:sz="4" w:space="0" w:color="auto"/>
              <w:bottom w:val="single" w:sz="4" w:space="0" w:color="auto"/>
              <w:right w:val="nil"/>
            </w:tcBorders>
            <w:shd w:val="clear" w:color="auto" w:fill="auto"/>
            <w:vAlign w:val="center"/>
            <w:hideMark/>
          </w:tcPr>
          <w:p w14:paraId="6A5B95DE" w14:textId="77777777" w:rsidR="003D6C87" w:rsidRPr="00723254" w:rsidRDefault="003D6C87" w:rsidP="00F30377">
            <w:pPr>
              <w:spacing w:after="0" w:line="360" w:lineRule="auto"/>
              <w:ind w:right="215" w:firstLineChars="400" w:firstLine="800"/>
              <w:jc w:val="both"/>
              <w:rPr>
                <w:rFonts w:ascii="Arial" w:hAnsi="Arial" w:cs="Arial"/>
                <w:bCs/>
                <w:color w:val="000000"/>
                <w:sz w:val="20"/>
                <w:szCs w:val="20"/>
              </w:rPr>
            </w:pPr>
            <w:r w:rsidRPr="00723254">
              <w:rPr>
                <w:rFonts w:ascii="Arial" w:hAnsi="Arial" w:cs="Arial"/>
                <w:bCs/>
                <w:color w:val="000000"/>
                <w:sz w:val="20"/>
                <w:szCs w:val="20"/>
              </w:rPr>
              <w:t>&gt; Empréstitos o financiamientos de Banca de Desarrollo</w:t>
            </w:r>
          </w:p>
        </w:tc>
        <w:tc>
          <w:tcPr>
            <w:tcW w:w="432" w:type="dxa"/>
            <w:tcBorders>
              <w:top w:val="single" w:sz="4" w:space="0" w:color="auto"/>
              <w:left w:val="single" w:sz="4" w:space="0" w:color="auto"/>
              <w:bottom w:val="single" w:sz="4" w:space="0" w:color="auto"/>
            </w:tcBorders>
          </w:tcPr>
          <w:p w14:paraId="56916241" w14:textId="77777777" w:rsidR="003D6C87" w:rsidRPr="00723254" w:rsidRDefault="003D6C87" w:rsidP="00F30377">
            <w:pPr>
              <w:spacing w:after="0" w:line="360" w:lineRule="auto"/>
              <w:jc w:val="both"/>
              <w:rPr>
                <w:rFonts w:ascii="Arial" w:hAnsi="Arial" w:cs="Arial"/>
                <w:bCs/>
                <w:color w:val="000000"/>
                <w:sz w:val="20"/>
                <w:szCs w:val="20"/>
              </w:rPr>
            </w:pPr>
            <w:r w:rsidRPr="00723254">
              <w:rPr>
                <w:rFonts w:ascii="Arial" w:hAnsi="Arial" w:cs="Arial"/>
                <w:bCs/>
                <w:color w:val="000000"/>
                <w:sz w:val="20"/>
                <w:szCs w:val="20"/>
              </w:rPr>
              <w:t>$</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14:paraId="22733414" w14:textId="77777777" w:rsidR="003D6C87" w:rsidRPr="00723254" w:rsidRDefault="003D6C87" w:rsidP="00F30377">
            <w:pPr>
              <w:spacing w:after="0" w:line="360" w:lineRule="auto"/>
              <w:jc w:val="right"/>
              <w:rPr>
                <w:rFonts w:ascii="Arial" w:hAnsi="Arial" w:cs="Arial"/>
                <w:bCs/>
                <w:color w:val="000000"/>
                <w:sz w:val="20"/>
                <w:szCs w:val="20"/>
              </w:rPr>
            </w:pPr>
            <w:r w:rsidRPr="00723254">
              <w:rPr>
                <w:rFonts w:ascii="Arial" w:hAnsi="Arial" w:cs="Arial"/>
                <w:bCs/>
                <w:color w:val="000000"/>
                <w:sz w:val="20"/>
                <w:szCs w:val="20"/>
              </w:rPr>
              <w:t>0.00</w:t>
            </w:r>
          </w:p>
        </w:tc>
      </w:tr>
      <w:tr w:rsidR="003D6C87" w:rsidRPr="00723254" w14:paraId="5125131F" w14:textId="77777777" w:rsidTr="00F30377">
        <w:trPr>
          <w:trHeight w:val="300"/>
        </w:trPr>
        <w:tc>
          <w:tcPr>
            <w:tcW w:w="7195" w:type="dxa"/>
            <w:tcBorders>
              <w:top w:val="single" w:sz="4" w:space="0" w:color="auto"/>
              <w:left w:val="single" w:sz="4" w:space="0" w:color="auto"/>
              <w:bottom w:val="single" w:sz="4" w:space="0" w:color="auto"/>
              <w:right w:val="nil"/>
            </w:tcBorders>
            <w:shd w:val="clear" w:color="auto" w:fill="auto"/>
            <w:vAlign w:val="center"/>
            <w:hideMark/>
          </w:tcPr>
          <w:p w14:paraId="2AF57F20" w14:textId="77777777" w:rsidR="003D6C87" w:rsidRPr="00723254" w:rsidRDefault="003D6C87" w:rsidP="00F30377">
            <w:pPr>
              <w:spacing w:after="0" w:line="360" w:lineRule="auto"/>
              <w:ind w:right="215" w:firstLineChars="400" w:firstLine="800"/>
              <w:jc w:val="both"/>
              <w:rPr>
                <w:rFonts w:ascii="Arial" w:hAnsi="Arial" w:cs="Arial"/>
                <w:bCs/>
                <w:color w:val="000000"/>
                <w:sz w:val="20"/>
                <w:szCs w:val="20"/>
              </w:rPr>
            </w:pPr>
            <w:r w:rsidRPr="00723254">
              <w:rPr>
                <w:rFonts w:ascii="Arial" w:hAnsi="Arial" w:cs="Arial"/>
                <w:bCs/>
                <w:color w:val="000000"/>
                <w:sz w:val="20"/>
                <w:szCs w:val="20"/>
              </w:rPr>
              <w:t>&gt; Empréstitos o financiamientos de Banca Comercial</w:t>
            </w:r>
          </w:p>
        </w:tc>
        <w:tc>
          <w:tcPr>
            <w:tcW w:w="432" w:type="dxa"/>
            <w:tcBorders>
              <w:top w:val="single" w:sz="4" w:space="0" w:color="auto"/>
              <w:left w:val="single" w:sz="4" w:space="0" w:color="auto"/>
              <w:bottom w:val="single" w:sz="4" w:space="0" w:color="auto"/>
            </w:tcBorders>
          </w:tcPr>
          <w:p w14:paraId="271AC9F7" w14:textId="77777777" w:rsidR="003D6C87" w:rsidRPr="00723254" w:rsidRDefault="003D6C87" w:rsidP="00F30377">
            <w:pPr>
              <w:spacing w:after="0" w:line="360" w:lineRule="auto"/>
              <w:jc w:val="both"/>
              <w:rPr>
                <w:rFonts w:ascii="Arial" w:hAnsi="Arial" w:cs="Arial"/>
                <w:bCs/>
                <w:color w:val="000000"/>
                <w:sz w:val="20"/>
                <w:szCs w:val="20"/>
              </w:rPr>
            </w:pPr>
            <w:r w:rsidRPr="00723254">
              <w:rPr>
                <w:rFonts w:ascii="Arial" w:hAnsi="Arial" w:cs="Arial"/>
                <w:bCs/>
                <w:color w:val="000000"/>
                <w:sz w:val="20"/>
                <w:szCs w:val="20"/>
              </w:rPr>
              <w:t>$</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14:paraId="49C2CC51" w14:textId="77777777" w:rsidR="003D6C87" w:rsidRPr="00723254" w:rsidRDefault="003D6C87" w:rsidP="00F30377">
            <w:pPr>
              <w:spacing w:after="0" w:line="360" w:lineRule="auto"/>
              <w:jc w:val="right"/>
              <w:rPr>
                <w:rFonts w:ascii="Arial" w:hAnsi="Arial" w:cs="Arial"/>
                <w:bCs/>
                <w:color w:val="000000"/>
                <w:sz w:val="20"/>
                <w:szCs w:val="20"/>
              </w:rPr>
            </w:pPr>
            <w:r w:rsidRPr="00723254">
              <w:rPr>
                <w:rFonts w:ascii="Arial" w:hAnsi="Arial" w:cs="Arial"/>
                <w:bCs/>
                <w:color w:val="000000"/>
                <w:sz w:val="20"/>
                <w:szCs w:val="20"/>
              </w:rPr>
              <w:t>0.00</w:t>
            </w:r>
          </w:p>
        </w:tc>
      </w:tr>
    </w:tbl>
    <w:p w14:paraId="26A8B290" w14:textId="77777777" w:rsidR="00804694" w:rsidRDefault="00804694" w:rsidP="003D6C87">
      <w:pPr>
        <w:spacing w:after="0" w:line="240" w:lineRule="auto"/>
      </w:pPr>
    </w:p>
    <w:tbl>
      <w:tblPr>
        <w:tblW w:w="4975" w:type="pct"/>
        <w:tblCellMar>
          <w:left w:w="70" w:type="dxa"/>
          <w:right w:w="70" w:type="dxa"/>
        </w:tblCellMar>
        <w:tblLook w:val="04A0" w:firstRow="1" w:lastRow="0" w:firstColumn="1" w:lastColumn="0" w:noHBand="0" w:noVBand="1"/>
      </w:tblPr>
      <w:tblGrid>
        <w:gridCol w:w="7225"/>
        <w:gridCol w:w="1842"/>
      </w:tblGrid>
      <w:tr w:rsidR="005052E6" w:rsidRPr="000270B7" w14:paraId="2BC3245F" w14:textId="77777777" w:rsidTr="003D6C87">
        <w:trPr>
          <w:trHeight w:val="300"/>
        </w:trPr>
        <w:tc>
          <w:tcPr>
            <w:tcW w:w="3984" w:type="pct"/>
            <w:tcBorders>
              <w:top w:val="single" w:sz="4" w:space="0" w:color="auto"/>
              <w:left w:val="single" w:sz="4" w:space="0" w:color="auto"/>
              <w:bottom w:val="single" w:sz="4" w:space="0" w:color="auto"/>
              <w:right w:val="nil"/>
            </w:tcBorders>
            <w:shd w:val="clear" w:color="auto" w:fill="auto"/>
            <w:vAlign w:val="center"/>
            <w:hideMark/>
          </w:tcPr>
          <w:p w14:paraId="4FD5757B" w14:textId="77777777" w:rsidR="005052E6" w:rsidRPr="000270B7" w:rsidRDefault="005052E6" w:rsidP="000270B7">
            <w:pPr>
              <w:spacing w:after="0" w:line="360" w:lineRule="auto"/>
              <w:jc w:val="both"/>
              <w:rPr>
                <w:rFonts w:ascii="Arial" w:hAnsi="Arial" w:cs="Arial"/>
                <w:b/>
                <w:bCs/>
                <w:color w:val="000000"/>
                <w:sz w:val="20"/>
                <w:szCs w:val="20"/>
                <w:lang w:eastAsia="es-MX"/>
              </w:rPr>
            </w:pPr>
            <w:r w:rsidRPr="000270B7">
              <w:rPr>
                <w:rFonts w:ascii="Arial" w:hAnsi="Arial" w:cs="Arial"/>
                <w:b/>
                <w:bCs/>
                <w:color w:val="000000"/>
                <w:sz w:val="20"/>
                <w:szCs w:val="20"/>
                <w:lang w:eastAsia="es-MX"/>
              </w:rPr>
              <w:t xml:space="preserve">El total de Ingresos que el Municipio de Uayma, Yucatán, percibirá Durante el ejercicio fiscal 2024 ascenderá a: </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08CD92" w14:textId="64030690" w:rsidR="005052E6" w:rsidRPr="000270B7" w:rsidRDefault="000270B7" w:rsidP="000270B7">
            <w:pPr>
              <w:spacing w:after="0" w:line="360" w:lineRule="auto"/>
              <w:jc w:val="right"/>
              <w:rPr>
                <w:rFonts w:ascii="Arial" w:hAnsi="Arial" w:cs="Arial"/>
                <w:b/>
                <w:bCs/>
                <w:color w:val="000000"/>
                <w:sz w:val="20"/>
                <w:szCs w:val="20"/>
                <w:lang w:eastAsia="es-MX"/>
              </w:rPr>
            </w:pPr>
            <w:r>
              <w:rPr>
                <w:rFonts w:ascii="Arial" w:hAnsi="Arial" w:cs="Arial"/>
                <w:b/>
                <w:bCs/>
                <w:color w:val="000000"/>
                <w:sz w:val="20"/>
                <w:szCs w:val="20"/>
                <w:lang w:eastAsia="es-MX"/>
              </w:rPr>
              <w:t>$ 80’</w:t>
            </w:r>
            <w:r w:rsidR="00804694">
              <w:rPr>
                <w:rFonts w:ascii="Arial" w:hAnsi="Arial" w:cs="Arial"/>
                <w:b/>
                <w:bCs/>
                <w:color w:val="000000"/>
                <w:sz w:val="20"/>
                <w:szCs w:val="20"/>
                <w:lang w:eastAsia="es-MX"/>
              </w:rPr>
              <w:t>496</w:t>
            </w:r>
            <w:r w:rsidR="005052E6" w:rsidRPr="000270B7">
              <w:rPr>
                <w:rFonts w:ascii="Arial" w:hAnsi="Arial" w:cs="Arial"/>
                <w:b/>
                <w:bCs/>
                <w:color w:val="000000"/>
                <w:sz w:val="20"/>
                <w:szCs w:val="20"/>
                <w:lang w:eastAsia="es-MX"/>
              </w:rPr>
              <w:t>,064.80</w:t>
            </w:r>
          </w:p>
        </w:tc>
      </w:tr>
    </w:tbl>
    <w:p w14:paraId="78570B2D" w14:textId="77777777" w:rsidR="005052E6" w:rsidRPr="000270B7" w:rsidRDefault="005052E6" w:rsidP="00804694">
      <w:pPr>
        <w:widowControl w:val="0"/>
        <w:autoSpaceDE w:val="0"/>
        <w:autoSpaceDN w:val="0"/>
        <w:adjustRightInd w:val="0"/>
        <w:spacing w:after="0" w:line="240" w:lineRule="auto"/>
        <w:jc w:val="both"/>
        <w:rPr>
          <w:rFonts w:ascii="Arial" w:hAnsi="Arial" w:cs="Arial"/>
          <w:sz w:val="20"/>
          <w:szCs w:val="20"/>
        </w:rPr>
      </w:pPr>
    </w:p>
    <w:p w14:paraId="28AE0D66" w14:textId="77777777" w:rsidR="00804694" w:rsidRPr="0092793B" w:rsidRDefault="00804694" w:rsidP="00804694">
      <w:pPr>
        <w:widowControl w:val="0"/>
        <w:autoSpaceDE w:val="0"/>
        <w:autoSpaceDN w:val="0"/>
        <w:adjustRightInd w:val="0"/>
        <w:spacing w:after="0" w:line="360" w:lineRule="auto"/>
        <w:jc w:val="center"/>
        <w:rPr>
          <w:rFonts w:ascii="Arial" w:hAnsi="Arial" w:cs="Arial"/>
          <w:sz w:val="20"/>
          <w:szCs w:val="20"/>
        </w:rPr>
      </w:pPr>
      <w:r w:rsidRPr="0092793B">
        <w:rPr>
          <w:rFonts w:ascii="Arial" w:hAnsi="Arial" w:cs="Arial"/>
          <w:b/>
          <w:sz w:val="20"/>
          <w:szCs w:val="20"/>
        </w:rPr>
        <w:t>TÍTULO SEGUNDO</w:t>
      </w:r>
    </w:p>
    <w:p w14:paraId="3844B887" w14:textId="77777777" w:rsidR="00804694" w:rsidRPr="007E3503" w:rsidRDefault="00804694" w:rsidP="00804694">
      <w:pPr>
        <w:widowControl w:val="0"/>
        <w:autoSpaceDE w:val="0"/>
        <w:autoSpaceDN w:val="0"/>
        <w:adjustRightInd w:val="0"/>
        <w:spacing w:after="0" w:line="360" w:lineRule="auto"/>
        <w:jc w:val="center"/>
        <w:rPr>
          <w:rFonts w:ascii="Arial" w:hAnsi="Arial" w:cs="Arial"/>
          <w:b/>
          <w:sz w:val="20"/>
          <w:szCs w:val="20"/>
        </w:rPr>
      </w:pPr>
      <w:r w:rsidRPr="0092793B">
        <w:rPr>
          <w:rFonts w:ascii="Arial" w:hAnsi="Arial" w:cs="Arial"/>
          <w:b/>
          <w:sz w:val="20"/>
          <w:szCs w:val="20"/>
        </w:rPr>
        <w:t xml:space="preserve">DISPOSICIONES </w:t>
      </w:r>
      <w:r w:rsidRPr="007E3503">
        <w:rPr>
          <w:rFonts w:ascii="Arial" w:hAnsi="Arial" w:cs="Arial"/>
          <w:b/>
          <w:sz w:val="20"/>
          <w:szCs w:val="20"/>
        </w:rPr>
        <w:t>PARA LOS CONTRIBUYENTES</w:t>
      </w:r>
    </w:p>
    <w:p w14:paraId="3F67EEE8" w14:textId="77777777" w:rsidR="00804694" w:rsidRPr="007E3503" w:rsidRDefault="00804694" w:rsidP="00804694">
      <w:pPr>
        <w:widowControl w:val="0"/>
        <w:autoSpaceDE w:val="0"/>
        <w:autoSpaceDN w:val="0"/>
        <w:adjustRightInd w:val="0"/>
        <w:spacing w:after="0" w:line="240" w:lineRule="auto"/>
        <w:jc w:val="both"/>
        <w:rPr>
          <w:rFonts w:ascii="Arial" w:hAnsi="Arial" w:cs="Arial"/>
          <w:b/>
          <w:sz w:val="20"/>
          <w:szCs w:val="20"/>
        </w:rPr>
      </w:pPr>
    </w:p>
    <w:p w14:paraId="11450849" w14:textId="77777777" w:rsidR="00804694" w:rsidRPr="007E3503" w:rsidRDefault="00804694" w:rsidP="00804694">
      <w:pPr>
        <w:widowControl w:val="0"/>
        <w:autoSpaceDE w:val="0"/>
        <w:autoSpaceDN w:val="0"/>
        <w:adjustRightInd w:val="0"/>
        <w:spacing w:after="0" w:line="360" w:lineRule="auto"/>
        <w:jc w:val="center"/>
        <w:rPr>
          <w:rFonts w:ascii="Arial" w:hAnsi="Arial" w:cs="Arial"/>
          <w:b/>
          <w:sz w:val="20"/>
          <w:szCs w:val="20"/>
        </w:rPr>
      </w:pPr>
      <w:r w:rsidRPr="007E3503">
        <w:rPr>
          <w:rFonts w:ascii="Arial" w:hAnsi="Arial" w:cs="Arial"/>
          <w:b/>
          <w:sz w:val="20"/>
          <w:szCs w:val="20"/>
        </w:rPr>
        <w:t>CAPÍTULO ÚNICO</w:t>
      </w:r>
    </w:p>
    <w:p w14:paraId="205B8F5F" w14:textId="77777777" w:rsidR="00804694" w:rsidRPr="007E3503" w:rsidRDefault="00804694" w:rsidP="00804694">
      <w:pPr>
        <w:widowControl w:val="0"/>
        <w:autoSpaceDE w:val="0"/>
        <w:autoSpaceDN w:val="0"/>
        <w:adjustRightInd w:val="0"/>
        <w:spacing w:after="0" w:line="240" w:lineRule="auto"/>
        <w:jc w:val="both"/>
        <w:rPr>
          <w:rFonts w:ascii="Arial" w:hAnsi="Arial" w:cs="Arial"/>
          <w:sz w:val="20"/>
          <w:szCs w:val="20"/>
        </w:rPr>
      </w:pPr>
    </w:p>
    <w:p w14:paraId="7397E17C" w14:textId="77777777" w:rsidR="00804694" w:rsidRPr="007E3503" w:rsidRDefault="00804694" w:rsidP="00804694">
      <w:pPr>
        <w:spacing w:after="0" w:line="360" w:lineRule="auto"/>
        <w:jc w:val="both"/>
        <w:rPr>
          <w:rFonts w:ascii="Arial" w:hAnsi="Arial" w:cs="Arial"/>
          <w:sz w:val="20"/>
          <w:szCs w:val="20"/>
        </w:rPr>
      </w:pPr>
      <w:r w:rsidRPr="007E3503">
        <w:rPr>
          <w:rFonts w:ascii="Arial" w:hAnsi="Arial" w:cs="Arial"/>
          <w:b/>
          <w:sz w:val="20"/>
          <w:szCs w:val="20"/>
        </w:rPr>
        <w:t>Artículo 14.-</w:t>
      </w:r>
      <w:r w:rsidRPr="007E3503">
        <w:rPr>
          <w:rFonts w:ascii="Arial" w:hAnsi="Arial" w:cs="Arial"/>
          <w:sz w:val="20"/>
          <w:szCs w:val="20"/>
        </w:rPr>
        <w:t xml:space="preserve"> Las contribuciones se causarán, liquidarán y recaudarán en los términos de la Ley de Hacienda del Municipio de Uayma, Yucatán, y a falta de disposición expresa acerca del procedimiento, se aplicarán supletoriamente el Código Fiscal del Estado de Yucatán y el Código Fiscal de la Federación.</w:t>
      </w:r>
    </w:p>
    <w:p w14:paraId="24B2582C" w14:textId="77777777" w:rsidR="00804694" w:rsidRPr="007E3503" w:rsidRDefault="00804694" w:rsidP="00804694">
      <w:pPr>
        <w:spacing w:after="0" w:line="240" w:lineRule="auto"/>
        <w:jc w:val="both"/>
        <w:rPr>
          <w:rFonts w:ascii="Arial" w:hAnsi="Arial" w:cs="Arial"/>
          <w:sz w:val="20"/>
          <w:szCs w:val="20"/>
        </w:rPr>
      </w:pPr>
    </w:p>
    <w:p w14:paraId="68ED48DA" w14:textId="77777777" w:rsidR="00804694" w:rsidRPr="007E3503" w:rsidRDefault="00804694" w:rsidP="00804694">
      <w:pPr>
        <w:spacing w:after="0" w:line="360" w:lineRule="auto"/>
        <w:jc w:val="both"/>
        <w:rPr>
          <w:rFonts w:ascii="Arial" w:hAnsi="Arial" w:cs="Arial"/>
          <w:sz w:val="20"/>
          <w:szCs w:val="20"/>
        </w:rPr>
      </w:pPr>
      <w:r w:rsidRPr="007E3503">
        <w:rPr>
          <w:rFonts w:ascii="Arial" w:hAnsi="Arial" w:cs="Arial"/>
          <w:b/>
          <w:sz w:val="20"/>
          <w:szCs w:val="20"/>
        </w:rPr>
        <w:t>Artículo 15.-</w:t>
      </w:r>
      <w:r w:rsidRPr="007E3503">
        <w:rPr>
          <w:rFonts w:ascii="Arial" w:hAnsi="Arial" w:cs="Arial"/>
          <w:sz w:val="20"/>
          <w:szCs w:val="20"/>
        </w:rPr>
        <w:t xml:space="preserve"> El pago de las contribuciones, aprovechamientos y demás ingresos señalados en esta ley se acreditará con el recibo oficial expedido por la Tesorería del Ayuntamiento del Municipio de Uayma o con los formatos de declaración sellados por la misma Tesorería o por las instituciones bancarias autorizadas para tal efecto.</w:t>
      </w:r>
    </w:p>
    <w:p w14:paraId="7210CE3A" w14:textId="77777777" w:rsidR="00804694" w:rsidRPr="007E3503" w:rsidRDefault="00804694" w:rsidP="00804694">
      <w:pPr>
        <w:spacing w:after="0" w:line="360" w:lineRule="auto"/>
        <w:jc w:val="both"/>
        <w:rPr>
          <w:rFonts w:ascii="Arial" w:hAnsi="Arial" w:cs="Arial"/>
          <w:sz w:val="20"/>
          <w:szCs w:val="20"/>
        </w:rPr>
      </w:pPr>
    </w:p>
    <w:p w14:paraId="09C46AA7" w14:textId="77777777" w:rsidR="00804694" w:rsidRPr="007E3503" w:rsidRDefault="00804694" w:rsidP="00804694">
      <w:pPr>
        <w:spacing w:after="0" w:line="360" w:lineRule="auto"/>
        <w:jc w:val="both"/>
        <w:rPr>
          <w:rFonts w:ascii="Arial" w:hAnsi="Arial" w:cs="Arial"/>
          <w:sz w:val="20"/>
          <w:szCs w:val="20"/>
        </w:rPr>
      </w:pPr>
      <w:r w:rsidRPr="007E3503">
        <w:rPr>
          <w:rFonts w:ascii="Arial" w:hAnsi="Arial" w:cs="Arial"/>
          <w:b/>
          <w:sz w:val="20"/>
          <w:szCs w:val="20"/>
        </w:rPr>
        <w:t>Artículo 16.-</w:t>
      </w:r>
      <w:r w:rsidRPr="007E3503">
        <w:rPr>
          <w:rFonts w:ascii="Arial" w:hAnsi="Arial" w:cs="Arial"/>
          <w:sz w:val="20"/>
          <w:szCs w:val="20"/>
        </w:rPr>
        <w:t xml:space="preserve"> El monto de las contribuciones o las devoluciones a cargo del fisco municipal se actualizarán por el transcurso del tiempo y con motivo de los cambios de precios en el país, en términos de la Ley de Hacienda del Municipio de Uayma, Yucatán. Las cantidades actualizadas conservan la naturaleza jurídica que tenían antes de la actualización.</w:t>
      </w:r>
    </w:p>
    <w:p w14:paraId="4F3C4B94" w14:textId="77777777" w:rsidR="00804694" w:rsidRPr="007E3503" w:rsidRDefault="00804694" w:rsidP="00804694">
      <w:pPr>
        <w:spacing w:after="0" w:line="360" w:lineRule="auto"/>
        <w:jc w:val="both"/>
        <w:rPr>
          <w:rFonts w:ascii="Arial" w:hAnsi="Arial" w:cs="Arial"/>
          <w:sz w:val="20"/>
          <w:szCs w:val="20"/>
        </w:rPr>
      </w:pPr>
    </w:p>
    <w:p w14:paraId="572C4E79" w14:textId="77777777" w:rsidR="00804694" w:rsidRPr="007E3503" w:rsidRDefault="00804694" w:rsidP="00804694">
      <w:pPr>
        <w:spacing w:after="0" w:line="360" w:lineRule="auto"/>
        <w:jc w:val="both"/>
        <w:rPr>
          <w:rFonts w:ascii="Arial" w:hAnsi="Arial" w:cs="Arial"/>
          <w:sz w:val="20"/>
          <w:szCs w:val="20"/>
        </w:rPr>
      </w:pPr>
      <w:r w:rsidRPr="007E3503">
        <w:rPr>
          <w:rFonts w:ascii="Arial" w:hAnsi="Arial" w:cs="Arial"/>
          <w:sz w:val="20"/>
          <w:szCs w:val="20"/>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14:paraId="59CB4C66" w14:textId="77777777" w:rsidR="00804694" w:rsidRPr="007E3503" w:rsidRDefault="00804694" w:rsidP="00804694">
      <w:pPr>
        <w:widowControl w:val="0"/>
        <w:autoSpaceDE w:val="0"/>
        <w:autoSpaceDN w:val="0"/>
        <w:adjustRightInd w:val="0"/>
        <w:spacing w:after="0" w:line="360" w:lineRule="auto"/>
        <w:jc w:val="both"/>
        <w:rPr>
          <w:rFonts w:ascii="Arial" w:hAnsi="Arial" w:cs="Arial"/>
          <w:sz w:val="20"/>
          <w:szCs w:val="20"/>
        </w:rPr>
      </w:pPr>
    </w:p>
    <w:p w14:paraId="673EDA17" w14:textId="77777777" w:rsidR="00804694" w:rsidRPr="007E3503" w:rsidRDefault="00804694" w:rsidP="00804694">
      <w:pPr>
        <w:spacing w:after="0" w:line="360" w:lineRule="auto"/>
        <w:jc w:val="both"/>
        <w:rPr>
          <w:rFonts w:ascii="Arial" w:hAnsi="Arial" w:cs="Arial"/>
          <w:sz w:val="20"/>
          <w:szCs w:val="20"/>
        </w:rPr>
      </w:pPr>
      <w:r w:rsidRPr="007E3503">
        <w:rPr>
          <w:rFonts w:ascii="Arial" w:hAnsi="Arial" w:cs="Arial"/>
          <w:b/>
          <w:sz w:val="20"/>
          <w:szCs w:val="20"/>
        </w:rPr>
        <w:t>Artículo 17.-</w:t>
      </w:r>
      <w:r w:rsidRPr="007E3503">
        <w:rPr>
          <w:rFonts w:ascii="Arial" w:hAnsi="Arial" w:cs="Arial"/>
          <w:sz w:val="20"/>
          <w:szCs w:val="20"/>
        </w:rPr>
        <w:t xml:space="preserve"> Las contribuciones causadas en ejercicios fiscales anteriores, pendientes de liquidación o pago, se determinarán de conformidad con las disposiciones legales que rigieron en la época en que se causaron.</w:t>
      </w:r>
    </w:p>
    <w:p w14:paraId="714199EA" w14:textId="77777777" w:rsidR="00804694" w:rsidRPr="007E3503" w:rsidRDefault="00804694" w:rsidP="00804694">
      <w:pPr>
        <w:spacing w:after="0" w:line="360" w:lineRule="auto"/>
        <w:jc w:val="both"/>
        <w:rPr>
          <w:rFonts w:ascii="Arial" w:hAnsi="Arial" w:cs="Arial"/>
          <w:sz w:val="20"/>
          <w:szCs w:val="20"/>
        </w:rPr>
      </w:pPr>
    </w:p>
    <w:p w14:paraId="7CBAA5FB" w14:textId="77777777" w:rsidR="00804694" w:rsidRPr="007E3503" w:rsidRDefault="00804694" w:rsidP="00804694">
      <w:pPr>
        <w:spacing w:after="0" w:line="360" w:lineRule="auto"/>
        <w:jc w:val="both"/>
        <w:rPr>
          <w:rFonts w:ascii="Arial" w:hAnsi="Arial" w:cs="Arial"/>
          <w:sz w:val="20"/>
          <w:szCs w:val="20"/>
        </w:rPr>
      </w:pPr>
      <w:r w:rsidRPr="007E3503">
        <w:rPr>
          <w:rFonts w:ascii="Arial" w:hAnsi="Arial" w:cs="Arial"/>
          <w:b/>
          <w:sz w:val="20"/>
          <w:szCs w:val="20"/>
        </w:rPr>
        <w:t>Artículo 18.-</w:t>
      </w:r>
      <w:r w:rsidRPr="007E3503">
        <w:rPr>
          <w:rFonts w:ascii="Arial" w:hAnsi="Arial" w:cs="Arial"/>
          <w:sz w:val="20"/>
          <w:szCs w:val="20"/>
        </w:rPr>
        <w:t xml:space="preserve"> El Cabildo del Ayuntamiento de Uayma podrá establecer programas de apoyo a los contribuyentes, los cuales deberán publicarse en la gaceta municipal. En dichos programas de apoyo, entre otras acciones, podrá establecerse la condonación total o parcial de contribuciones y aprovechamientos, así como de sus accesorios.</w:t>
      </w:r>
    </w:p>
    <w:p w14:paraId="1F7E97AE" w14:textId="77777777" w:rsidR="00804694" w:rsidRPr="007E3503" w:rsidRDefault="00804694" w:rsidP="00804694">
      <w:pPr>
        <w:widowControl w:val="0"/>
        <w:autoSpaceDE w:val="0"/>
        <w:autoSpaceDN w:val="0"/>
        <w:adjustRightInd w:val="0"/>
        <w:spacing w:after="0" w:line="360" w:lineRule="auto"/>
        <w:jc w:val="both"/>
        <w:rPr>
          <w:rFonts w:ascii="Arial" w:hAnsi="Arial" w:cs="Arial"/>
          <w:sz w:val="20"/>
          <w:szCs w:val="20"/>
        </w:rPr>
      </w:pPr>
    </w:p>
    <w:p w14:paraId="568DADAD" w14:textId="77777777" w:rsidR="00804694" w:rsidRPr="007E3503" w:rsidRDefault="00804694" w:rsidP="00804694">
      <w:pPr>
        <w:spacing w:after="0" w:line="360" w:lineRule="auto"/>
        <w:jc w:val="center"/>
        <w:rPr>
          <w:rFonts w:ascii="Arial" w:hAnsi="Arial" w:cs="Arial"/>
          <w:b/>
          <w:sz w:val="20"/>
          <w:szCs w:val="20"/>
        </w:rPr>
      </w:pPr>
      <w:r w:rsidRPr="007E3503">
        <w:rPr>
          <w:rFonts w:ascii="Arial" w:hAnsi="Arial" w:cs="Arial"/>
          <w:b/>
          <w:sz w:val="20"/>
          <w:szCs w:val="20"/>
        </w:rPr>
        <w:t>TÍTULO TERCERO</w:t>
      </w:r>
    </w:p>
    <w:p w14:paraId="144C99EC" w14:textId="77777777" w:rsidR="00804694" w:rsidRPr="007E3503" w:rsidRDefault="00804694" w:rsidP="00804694">
      <w:pPr>
        <w:spacing w:after="0" w:line="360" w:lineRule="auto"/>
        <w:jc w:val="center"/>
        <w:rPr>
          <w:rFonts w:ascii="Arial" w:hAnsi="Arial" w:cs="Arial"/>
          <w:b/>
          <w:sz w:val="20"/>
          <w:szCs w:val="20"/>
        </w:rPr>
      </w:pPr>
      <w:r w:rsidRPr="007E3503">
        <w:rPr>
          <w:rFonts w:ascii="Arial" w:hAnsi="Arial" w:cs="Arial"/>
          <w:b/>
          <w:sz w:val="20"/>
          <w:szCs w:val="20"/>
        </w:rPr>
        <w:t>DISPOSICIONES ADMINISTRATIVAS</w:t>
      </w:r>
    </w:p>
    <w:p w14:paraId="59B99E91" w14:textId="77777777" w:rsidR="00804694" w:rsidRPr="007E3503" w:rsidRDefault="00804694" w:rsidP="00804694">
      <w:pPr>
        <w:spacing w:after="0" w:line="360" w:lineRule="auto"/>
        <w:jc w:val="both"/>
        <w:rPr>
          <w:rFonts w:ascii="Arial" w:hAnsi="Arial" w:cs="Arial"/>
          <w:b/>
          <w:sz w:val="20"/>
          <w:szCs w:val="20"/>
        </w:rPr>
      </w:pPr>
    </w:p>
    <w:p w14:paraId="4105047B" w14:textId="77777777" w:rsidR="00804694" w:rsidRPr="007E3503" w:rsidRDefault="00804694" w:rsidP="00804694">
      <w:pPr>
        <w:spacing w:after="0" w:line="360" w:lineRule="auto"/>
        <w:jc w:val="center"/>
        <w:rPr>
          <w:rFonts w:ascii="Arial" w:hAnsi="Arial" w:cs="Arial"/>
          <w:b/>
          <w:sz w:val="20"/>
          <w:szCs w:val="20"/>
        </w:rPr>
      </w:pPr>
      <w:r w:rsidRPr="007E3503">
        <w:rPr>
          <w:rFonts w:ascii="Arial" w:hAnsi="Arial" w:cs="Arial"/>
          <w:b/>
          <w:sz w:val="20"/>
          <w:szCs w:val="20"/>
        </w:rPr>
        <w:t>CAPÍTULO ÚNICO</w:t>
      </w:r>
    </w:p>
    <w:p w14:paraId="7889BA6C" w14:textId="77777777" w:rsidR="00804694" w:rsidRPr="007E3503" w:rsidRDefault="00804694" w:rsidP="00804694">
      <w:pPr>
        <w:spacing w:after="0" w:line="360" w:lineRule="auto"/>
        <w:jc w:val="both"/>
        <w:rPr>
          <w:rFonts w:ascii="Arial" w:hAnsi="Arial" w:cs="Arial"/>
          <w:b/>
          <w:sz w:val="20"/>
          <w:szCs w:val="20"/>
        </w:rPr>
      </w:pPr>
    </w:p>
    <w:p w14:paraId="56C1B5F9" w14:textId="77777777" w:rsidR="00804694" w:rsidRPr="007E3503" w:rsidRDefault="00804694" w:rsidP="00804694">
      <w:pPr>
        <w:spacing w:after="0" w:line="360" w:lineRule="auto"/>
        <w:jc w:val="both"/>
        <w:rPr>
          <w:rFonts w:ascii="Arial" w:hAnsi="Arial" w:cs="Arial"/>
          <w:sz w:val="20"/>
          <w:szCs w:val="20"/>
        </w:rPr>
      </w:pPr>
      <w:r w:rsidRPr="007E3503">
        <w:rPr>
          <w:rFonts w:ascii="Arial" w:hAnsi="Arial" w:cs="Arial"/>
          <w:b/>
          <w:sz w:val="20"/>
          <w:szCs w:val="20"/>
        </w:rPr>
        <w:t>Artículo 19.-</w:t>
      </w:r>
      <w:r w:rsidRPr="007E3503">
        <w:rPr>
          <w:rFonts w:ascii="Arial" w:hAnsi="Arial" w:cs="Arial"/>
          <w:sz w:val="20"/>
          <w:szCs w:val="20"/>
        </w:rPr>
        <w:t xml:space="preserve"> El Ayuntamiento del Municipio de Uayma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w:t>
      </w:r>
    </w:p>
    <w:p w14:paraId="606EEB4B" w14:textId="77777777" w:rsidR="00804694" w:rsidRPr="007E3503" w:rsidRDefault="00804694" w:rsidP="00804694">
      <w:pPr>
        <w:spacing w:after="0" w:line="360" w:lineRule="auto"/>
        <w:jc w:val="both"/>
        <w:rPr>
          <w:rFonts w:ascii="Arial" w:hAnsi="Arial" w:cs="Arial"/>
          <w:b/>
          <w:sz w:val="20"/>
          <w:szCs w:val="20"/>
        </w:rPr>
      </w:pPr>
    </w:p>
    <w:p w14:paraId="1A459449" w14:textId="77777777" w:rsidR="00804694" w:rsidRPr="007E3503" w:rsidRDefault="00804694" w:rsidP="00804694">
      <w:pPr>
        <w:spacing w:after="0" w:line="360" w:lineRule="auto"/>
        <w:jc w:val="both"/>
        <w:rPr>
          <w:rFonts w:ascii="Arial" w:hAnsi="Arial" w:cs="Arial"/>
          <w:sz w:val="20"/>
          <w:szCs w:val="20"/>
        </w:rPr>
      </w:pPr>
      <w:r w:rsidRPr="007E3503">
        <w:rPr>
          <w:rFonts w:ascii="Arial" w:hAnsi="Arial" w:cs="Arial"/>
          <w:b/>
          <w:sz w:val="20"/>
          <w:szCs w:val="20"/>
        </w:rPr>
        <w:t>Artículo 20.-</w:t>
      </w:r>
      <w:r w:rsidRPr="007E3503">
        <w:rPr>
          <w:rFonts w:ascii="Arial" w:hAnsi="Arial" w:cs="Arial"/>
          <w:sz w:val="20"/>
          <w:szCs w:val="20"/>
        </w:rPr>
        <w:t xml:space="preserve"> Se faculta a las autoridades fiscales para que lleven a cabo la cancelación de los créditos fiscales, cuyo cobro les corresponda efectuar, en los casos en que exista imposibilidad práctica de cobro. </w:t>
      </w:r>
    </w:p>
    <w:p w14:paraId="7A56678B" w14:textId="77777777" w:rsidR="00804694" w:rsidRPr="007E3503" w:rsidRDefault="00804694" w:rsidP="00804694">
      <w:pPr>
        <w:spacing w:after="0" w:line="360" w:lineRule="auto"/>
        <w:jc w:val="both"/>
        <w:rPr>
          <w:rFonts w:ascii="Arial" w:hAnsi="Arial" w:cs="Arial"/>
          <w:sz w:val="20"/>
          <w:szCs w:val="20"/>
        </w:rPr>
      </w:pPr>
    </w:p>
    <w:p w14:paraId="5FCF3415" w14:textId="77777777" w:rsidR="00804694" w:rsidRPr="007E3503" w:rsidRDefault="00804694" w:rsidP="00804694">
      <w:pPr>
        <w:spacing w:after="0" w:line="360" w:lineRule="auto"/>
        <w:jc w:val="both"/>
        <w:rPr>
          <w:rFonts w:ascii="Arial" w:hAnsi="Arial" w:cs="Arial"/>
          <w:sz w:val="20"/>
          <w:szCs w:val="20"/>
        </w:rPr>
      </w:pPr>
      <w:r w:rsidRPr="007E3503">
        <w:rPr>
          <w:rFonts w:ascii="Arial" w:hAnsi="Arial" w:cs="Arial"/>
          <w:sz w:val="20"/>
          <w:szCs w:val="20"/>
        </w:rPr>
        <w:t>Se considera que existe imposibilidad práctica de cobro, entre otras circunstancias, cuando los deudores no tengan bienes embargables, el deudor hubiera fallecido sin dejar bienes a su nombre o cuando por sentencia firme hubiera sido declarado en quiebra por falta de activos.</w:t>
      </w:r>
    </w:p>
    <w:p w14:paraId="2B0DFBBF" w14:textId="77777777" w:rsidR="00804694" w:rsidRPr="007E3503" w:rsidRDefault="00804694" w:rsidP="00804694">
      <w:pPr>
        <w:spacing w:after="0" w:line="360" w:lineRule="auto"/>
        <w:jc w:val="both"/>
        <w:rPr>
          <w:rFonts w:ascii="Arial" w:hAnsi="Arial" w:cs="Arial"/>
          <w:sz w:val="20"/>
          <w:szCs w:val="20"/>
        </w:rPr>
      </w:pPr>
    </w:p>
    <w:p w14:paraId="527F9A5D" w14:textId="77777777" w:rsidR="00804694" w:rsidRPr="007E3503" w:rsidRDefault="00804694" w:rsidP="00804694">
      <w:pPr>
        <w:spacing w:after="0" w:line="360" w:lineRule="auto"/>
        <w:jc w:val="both"/>
        <w:rPr>
          <w:rFonts w:ascii="Arial" w:hAnsi="Arial" w:cs="Arial"/>
          <w:sz w:val="20"/>
          <w:szCs w:val="20"/>
        </w:rPr>
      </w:pPr>
      <w:r w:rsidRPr="007E3503">
        <w:rPr>
          <w:rFonts w:ascii="Arial" w:hAnsi="Arial" w:cs="Arial"/>
          <w:sz w:val="20"/>
          <w:szCs w:val="20"/>
        </w:rPr>
        <w:t>Las autoridades, previo a la cancelación de un crédito fiscal, deberán integrar un expediente que contenga los documentos y las constancias que acrediten la imposibilidad práctica de cobro. Los expedientes deberán integrarse de acuerdo con los lineamientos que para tal efecto establezca el cabildo.</w:t>
      </w:r>
    </w:p>
    <w:p w14:paraId="0451C2AC" w14:textId="77777777" w:rsidR="00804694" w:rsidRPr="007E3503" w:rsidRDefault="00804694" w:rsidP="00804694">
      <w:pPr>
        <w:spacing w:after="0" w:line="360" w:lineRule="auto"/>
        <w:jc w:val="both"/>
        <w:rPr>
          <w:rFonts w:ascii="Arial" w:hAnsi="Arial" w:cs="Arial"/>
          <w:b/>
          <w:sz w:val="20"/>
          <w:szCs w:val="20"/>
        </w:rPr>
      </w:pPr>
    </w:p>
    <w:p w14:paraId="4FA5EEA4" w14:textId="77777777" w:rsidR="00804694" w:rsidRPr="007E3503" w:rsidRDefault="00804694" w:rsidP="00804694">
      <w:pPr>
        <w:spacing w:after="0" w:line="360" w:lineRule="auto"/>
        <w:jc w:val="both"/>
        <w:rPr>
          <w:rFonts w:ascii="Arial" w:hAnsi="Arial" w:cs="Arial"/>
          <w:sz w:val="20"/>
          <w:szCs w:val="20"/>
        </w:rPr>
      </w:pPr>
      <w:r w:rsidRPr="007E3503">
        <w:rPr>
          <w:rFonts w:ascii="Arial" w:hAnsi="Arial" w:cs="Arial"/>
          <w:b/>
          <w:sz w:val="20"/>
          <w:szCs w:val="20"/>
        </w:rPr>
        <w:t>Artículo 21.-</w:t>
      </w:r>
      <w:r w:rsidRPr="007E3503">
        <w:rPr>
          <w:rFonts w:ascii="Arial" w:hAnsi="Arial" w:cs="Arial"/>
          <w:sz w:val="20"/>
          <w:szCs w:val="20"/>
        </w:rPr>
        <w:t xml:space="preserve"> Se faculta a las autoridades fiscales para que lleven a cabo la cancelación de los créditos fiscales cuyo cobro les corresponda efectuar, en los casos en que aquellos sean incosteables.</w:t>
      </w:r>
    </w:p>
    <w:p w14:paraId="2BC0DF39" w14:textId="77777777" w:rsidR="00804694" w:rsidRPr="007E3503" w:rsidRDefault="00804694" w:rsidP="00804694">
      <w:pPr>
        <w:spacing w:after="0" w:line="360" w:lineRule="auto"/>
        <w:jc w:val="both"/>
        <w:rPr>
          <w:rFonts w:ascii="Arial" w:hAnsi="Arial" w:cs="Arial"/>
          <w:b/>
          <w:sz w:val="20"/>
          <w:szCs w:val="20"/>
        </w:rPr>
      </w:pPr>
    </w:p>
    <w:p w14:paraId="214058CA" w14:textId="77777777" w:rsidR="00804694" w:rsidRPr="007E3503" w:rsidRDefault="00804694" w:rsidP="00804694">
      <w:pPr>
        <w:spacing w:after="0" w:line="360" w:lineRule="auto"/>
        <w:jc w:val="both"/>
        <w:rPr>
          <w:rFonts w:ascii="Arial" w:hAnsi="Arial" w:cs="Arial"/>
          <w:b/>
          <w:sz w:val="20"/>
          <w:szCs w:val="20"/>
        </w:rPr>
      </w:pPr>
      <w:r w:rsidRPr="007E3503">
        <w:rPr>
          <w:rFonts w:ascii="Arial" w:hAnsi="Arial" w:cs="Arial"/>
          <w:sz w:val="20"/>
          <w:szCs w:val="20"/>
        </w:rPr>
        <w:t>Para que un crédito se considere incosteable, la autoridad fiscal evaluará los siguientes conceptos: monto del crédito, costo de las acciones de recuperación, antigüedad del crédito y probabilidad de cobro.</w:t>
      </w:r>
    </w:p>
    <w:p w14:paraId="3C9AF102" w14:textId="77777777" w:rsidR="00804694" w:rsidRPr="007E3503" w:rsidRDefault="00804694" w:rsidP="00804694">
      <w:pPr>
        <w:spacing w:after="0" w:line="360" w:lineRule="auto"/>
        <w:jc w:val="both"/>
        <w:rPr>
          <w:rFonts w:ascii="Arial" w:hAnsi="Arial" w:cs="Arial"/>
          <w:sz w:val="20"/>
          <w:szCs w:val="20"/>
        </w:rPr>
      </w:pPr>
      <w:r w:rsidRPr="007E3503">
        <w:rPr>
          <w:rFonts w:ascii="Arial" w:hAnsi="Arial" w:cs="Arial"/>
          <w:sz w:val="20"/>
          <w:szCs w:val="20"/>
        </w:rPr>
        <w:t>El cabildo establecerá, con sujeción a los lineamientos establecidos en este artículo, el tipo de casos o supuestos en que procederá la cancelación de créditos fiscales incosteables.</w:t>
      </w:r>
    </w:p>
    <w:p w14:paraId="1F1CB956" w14:textId="77777777" w:rsidR="00804694" w:rsidRPr="007E3503" w:rsidRDefault="00804694" w:rsidP="00804694">
      <w:pPr>
        <w:spacing w:after="0" w:line="360" w:lineRule="auto"/>
        <w:jc w:val="both"/>
        <w:rPr>
          <w:rFonts w:ascii="Arial" w:hAnsi="Arial" w:cs="Arial"/>
          <w:sz w:val="20"/>
          <w:szCs w:val="20"/>
        </w:rPr>
      </w:pPr>
    </w:p>
    <w:p w14:paraId="2BFEE964" w14:textId="77777777" w:rsidR="00804694" w:rsidRPr="007E3503" w:rsidRDefault="00804694" w:rsidP="00804694">
      <w:pPr>
        <w:spacing w:after="0" w:line="360" w:lineRule="auto"/>
        <w:jc w:val="both"/>
        <w:rPr>
          <w:rFonts w:ascii="Arial" w:hAnsi="Arial" w:cs="Arial"/>
          <w:sz w:val="20"/>
          <w:szCs w:val="20"/>
        </w:rPr>
      </w:pPr>
      <w:r w:rsidRPr="007E3503">
        <w:rPr>
          <w:rFonts w:ascii="Arial" w:hAnsi="Arial" w:cs="Arial"/>
          <w:sz w:val="20"/>
          <w:szCs w:val="20"/>
        </w:rPr>
        <w:t>Para efectos de lo dispuesto en este artículo, el cabildo establecerá el tipo de casos o supuestos en que procederá la cancelación por créditos fiscales incosteables.</w:t>
      </w:r>
    </w:p>
    <w:p w14:paraId="7BD1335D" w14:textId="77777777" w:rsidR="00984C3E" w:rsidRPr="000270B7" w:rsidRDefault="00984C3E" w:rsidP="000270B7">
      <w:pPr>
        <w:widowControl w:val="0"/>
        <w:autoSpaceDE w:val="0"/>
        <w:autoSpaceDN w:val="0"/>
        <w:adjustRightInd w:val="0"/>
        <w:spacing w:after="0" w:line="360" w:lineRule="auto"/>
        <w:jc w:val="both"/>
        <w:rPr>
          <w:rFonts w:ascii="Arial" w:hAnsi="Arial" w:cs="Arial"/>
          <w:sz w:val="20"/>
          <w:szCs w:val="20"/>
        </w:rPr>
      </w:pPr>
    </w:p>
    <w:p w14:paraId="39B13705" w14:textId="7B6E63D1" w:rsidR="005052E6" w:rsidRPr="003D6C87" w:rsidRDefault="009A3D65" w:rsidP="000270B7">
      <w:pPr>
        <w:spacing w:after="0" w:line="360" w:lineRule="auto"/>
        <w:jc w:val="center"/>
        <w:rPr>
          <w:rFonts w:ascii="Arial" w:hAnsi="Arial" w:cs="Arial"/>
          <w:b/>
          <w:bCs/>
          <w:sz w:val="20"/>
          <w:szCs w:val="20"/>
          <w:lang w:val="en-US"/>
        </w:rPr>
      </w:pPr>
      <w:r>
        <w:rPr>
          <w:rFonts w:ascii="Arial" w:hAnsi="Arial" w:cs="Arial"/>
          <w:b/>
          <w:bCs/>
          <w:sz w:val="20"/>
          <w:szCs w:val="20"/>
          <w:lang w:val="en-US"/>
        </w:rPr>
        <w:t>T r a n s i t o r i o</w:t>
      </w:r>
    </w:p>
    <w:p w14:paraId="23AC7198" w14:textId="77777777" w:rsidR="00984C3E" w:rsidRPr="003D6C87" w:rsidRDefault="00984C3E" w:rsidP="000270B7">
      <w:pPr>
        <w:widowControl w:val="0"/>
        <w:autoSpaceDE w:val="0"/>
        <w:autoSpaceDN w:val="0"/>
        <w:adjustRightInd w:val="0"/>
        <w:spacing w:after="0" w:line="360" w:lineRule="auto"/>
        <w:jc w:val="both"/>
        <w:rPr>
          <w:rFonts w:ascii="Arial" w:hAnsi="Arial" w:cs="Arial"/>
          <w:b/>
          <w:bCs/>
          <w:sz w:val="20"/>
          <w:szCs w:val="20"/>
          <w:lang w:val="en-US"/>
        </w:rPr>
      </w:pPr>
    </w:p>
    <w:p w14:paraId="1F54F9A7" w14:textId="6996B7E0" w:rsidR="005052E6" w:rsidRPr="000270B7" w:rsidRDefault="005052E6" w:rsidP="000270B7">
      <w:pPr>
        <w:widowControl w:val="0"/>
        <w:autoSpaceDE w:val="0"/>
        <w:autoSpaceDN w:val="0"/>
        <w:adjustRightInd w:val="0"/>
        <w:spacing w:after="0" w:line="360" w:lineRule="auto"/>
        <w:jc w:val="both"/>
        <w:rPr>
          <w:rFonts w:ascii="Arial" w:hAnsi="Arial" w:cs="Arial"/>
          <w:sz w:val="20"/>
          <w:szCs w:val="20"/>
        </w:rPr>
      </w:pPr>
      <w:r w:rsidRPr="000270B7">
        <w:rPr>
          <w:rFonts w:ascii="Arial" w:hAnsi="Arial" w:cs="Arial"/>
          <w:b/>
          <w:bCs/>
          <w:sz w:val="20"/>
          <w:szCs w:val="20"/>
        </w:rPr>
        <w:t xml:space="preserve">Artículo </w:t>
      </w:r>
      <w:r w:rsidR="009A3D65">
        <w:rPr>
          <w:rFonts w:ascii="Arial" w:hAnsi="Arial" w:cs="Arial"/>
          <w:b/>
          <w:bCs/>
          <w:sz w:val="20"/>
          <w:szCs w:val="20"/>
        </w:rPr>
        <w:t>ú</w:t>
      </w:r>
      <w:bookmarkStart w:id="1" w:name="_GoBack"/>
      <w:bookmarkEnd w:id="1"/>
      <w:r w:rsidRPr="000270B7">
        <w:rPr>
          <w:rFonts w:ascii="Arial" w:hAnsi="Arial" w:cs="Arial"/>
          <w:b/>
          <w:bCs/>
          <w:sz w:val="20"/>
          <w:szCs w:val="20"/>
        </w:rPr>
        <w:t xml:space="preserve">nico.- </w:t>
      </w:r>
      <w:r w:rsidRPr="000270B7">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bookmarkEnd w:id="0"/>
    <w:p w14:paraId="69C2F63A" w14:textId="77777777" w:rsidR="007F3957" w:rsidRPr="000270B7" w:rsidRDefault="007F3957" w:rsidP="000270B7">
      <w:pPr>
        <w:spacing w:after="0" w:line="360" w:lineRule="auto"/>
        <w:jc w:val="both"/>
        <w:rPr>
          <w:rFonts w:ascii="Arial" w:hAnsi="Arial" w:cs="Arial"/>
          <w:b/>
          <w:bCs/>
          <w:sz w:val="20"/>
          <w:szCs w:val="20"/>
        </w:rPr>
      </w:pPr>
    </w:p>
    <w:sectPr w:rsidR="007F3957" w:rsidRPr="000270B7" w:rsidSect="000270B7">
      <w:headerReference w:type="default" r:id="rId8"/>
      <w:footerReference w:type="default" r:id="rId9"/>
      <w:pgSz w:w="12242" w:h="15842"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627DC" w14:textId="77777777" w:rsidR="00F30377" w:rsidRDefault="00F30377">
      <w:pPr>
        <w:spacing w:after="0" w:line="240" w:lineRule="auto"/>
      </w:pPr>
      <w:r>
        <w:separator/>
      </w:r>
    </w:p>
  </w:endnote>
  <w:endnote w:type="continuationSeparator" w:id="0">
    <w:p w14:paraId="69E36DFE" w14:textId="77777777" w:rsidR="00F30377" w:rsidRDefault="00F30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014482"/>
      <w:docPartObj>
        <w:docPartGallery w:val="Page Numbers (Bottom of Page)"/>
        <w:docPartUnique/>
      </w:docPartObj>
    </w:sdtPr>
    <w:sdtEndPr>
      <w:rPr>
        <w:rFonts w:ascii="Times New Roman" w:hAnsi="Times New Roman" w:cs="Times New Roman"/>
        <w:sz w:val="20"/>
        <w:szCs w:val="20"/>
      </w:rPr>
    </w:sdtEndPr>
    <w:sdtContent>
      <w:p w14:paraId="7BB18FF0" w14:textId="1B4029E7" w:rsidR="00F30377" w:rsidRPr="007951FF" w:rsidRDefault="00F30377">
        <w:pPr>
          <w:pStyle w:val="Piedepgina"/>
          <w:jc w:val="center"/>
          <w:rPr>
            <w:rFonts w:ascii="Times New Roman" w:hAnsi="Times New Roman" w:cs="Times New Roman"/>
            <w:sz w:val="20"/>
            <w:szCs w:val="20"/>
          </w:rPr>
        </w:pPr>
        <w:r w:rsidRPr="007951FF">
          <w:rPr>
            <w:rFonts w:ascii="Times New Roman" w:hAnsi="Times New Roman" w:cs="Times New Roman"/>
            <w:sz w:val="20"/>
            <w:szCs w:val="20"/>
          </w:rPr>
          <w:fldChar w:fldCharType="begin"/>
        </w:r>
        <w:r w:rsidRPr="007951FF">
          <w:rPr>
            <w:rFonts w:ascii="Times New Roman" w:hAnsi="Times New Roman" w:cs="Times New Roman"/>
            <w:sz w:val="20"/>
            <w:szCs w:val="20"/>
          </w:rPr>
          <w:instrText>PAGE   \* MERGEFORMAT</w:instrText>
        </w:r>
        <w:r w:rsidRPr="007951FF">
          <w:rPr>
            <w:rFonts w:ascii="Times New Roman" w:hAnsi="Times New Roman" w:cs="Times New Roman"/>
            <w:sz w:val="20"/>
            <w:szCs w:val="20"/>
          </w:rPr>
          <w:fldChar w:fldCharType="separate"/>
        </w:r>
        <w:r w:rsidR="009A3D65" w:rsidRPr="009A3D65">
          <w:rPr>
            <w:rFonts w:ascii="Times New Roman" w:hAnsi="Times New Roman" w:cs="Times New Roman"/>
            <w:noProof/>
            <w:sz w:val="20"/>
            <w:szCs w:val="20"/>
            <w:lang w:val="es-ES"/>
          </w:rPr>
          <w:t>5</w:t>
        </w:r>
        <w:r w:rsidRPr="007951FF">
          <w:rPr>
            <w:rFonts w:ascii="Times New Roman" w:hAnsi="Times New Roman" w:cs="Times New Roman"/>
            <w:sz w:val="20"/>
            <w:szCs w:val="20"/>
          </w:rPr>
          <w:fldChar w:fldCharType="end"/>
        </w:r>
      </w:p>
    </w:sdtContent>
  </w:sdt>
  <w:p w14:paraId="692430FA" w14:textId="77777777" w:rsidR="00F30377" w:rsidRDefault="00F3037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60438" w14:textId="77777777" w:rsidR="00F30377" w:rsidRDefault="00F30377">
      <w:pPr>
        <w:spacing w:after="0" w:line="240" w:lineRule="auto"/>
      </w:pPr>
      <w:r>
        <w:separator/>
      </w:r>
    </w:p>
  </w:footnote>
  <w:footnote w:type="continuationSeparator" w:id="0">
    <w:p w14:paraId="1D9D2890" w14:textId="77777777" w:rsidR="00F30377" w:rsidRDefault="00F30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C5862" w14:textId="77777777" w:rsidR="00F30377" w:rsidRDefault="00F30377" w:rsidP="007951FF">
    <w:pPr>
      <w:pStyle w:val="Encabezado"/>
    </w:pPr>
    <w:r>
      <w:rPr>
        <w:noProof/>
        <w:lang w:eastAsia="es-MX"/>
      </w:rPr>
      <mc:AlternateContent>
        <mc:Choice Requires="wpg">
          <w:drawing>
            <wp:anchor distT="0" distB="0" distL="114300" distR="114300" simplePos="0" relativeHeight="251659264" behindDoc="0" locked="0" layoutInCell="1" allowOverlap="1" wp14:anchorId="0EC77083" wp14:editId="1433FAF4">
              <wp:simplePos x="0" y="0"/>
              <wp:positionH relativeFrom="column">
                <wp:posOffset>-474543</wp:posOffset>
              </wp:positionH>
              <wp:positionV relativeFrom="paragraph">
                <wp:posOffset>-272085</wp:posOffset>
              </wp:positionV>
              <wp:extent cx="6087745" cy="1481455"/>
              <wp:effectExtent l="0" t="0" r="8255" b="444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745" cy="1481455"/>
                        <a:chOff x="1351" y="364"/>
                        <a:chExt cx="9587" cy="2333"/>
                      </a:xfrm>
                    </wpg:grpSpPr>
                    <wps:wsp>
                      <wps:cNvPr id="2" name="Text Box 2"/>
                      <wps:cNvSpPr txBox="1">
                        <a:spLocks noChangeArrowheads="1"/>
                      </wps:cNvSpPr>
                      <wps:spPr bwMode="auto">
                        <a:xfrm>
                          <a:off x="4188" y="862"/>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1C4A1" w14:textId="77777777" w:rsidR="00F30377" w:rsidRPr="004857A8" w:rsidRDefault="00F30377" w:rsidP="007951FF">
                            <w:pPr>
                              <w:pStyle w:val="Encabezado"/>
                              <w:jc w:val="center"/>
                              <w:rPr>
                                <w:rFonts w:ascii="Times New Roman" w:hAnsi="Times New Roman" w:cs="Times New Roman"/>
                                <w:sz w:val="24"/>
                                <w:szCs w:val="24"/>
                              </w:rPr>
                            </w:pPr>
                            <w:r w:rsidRPr="004857A8">
                              <w:rPr>
                                <w:rFonts w:ascii="Times New Roman" w:hAnsi="Times New Roman" w:cs="Times New Roman"/>
                                <w:sz w:val="24"/>
                                <w:szCs w:val="24"/>
                              </w:rPr>
                              <w:t>GOBIERNO DEL ESTADO DE YUCATÁN</w:t>
                            </w:r>
                          </w:p>
                          <w:p w14:paraId="7DE127CE" w14:textId="77777777" w:rsidR="00F30377" w:rsidRPr="004857A8" w:rsidRDefault="00F30377" w:rsidP="007951FF">
                            <w:pPr>
                              <w:pStyle w:val="Ttulo5"/>
                              <w:jc w:val="center"/>
                              <w:rPr>
                                <w:rFonts w:ascii="Times New Roman" w:hAnsi="Times New Roman"/>
                                <w:bCs/>
                                <w:i/>
                                <w:iCs/>
                              </w:rPr>
                            </w:pPr>
                            <w:r w:rsidRPr="004857A8">
                              <w:rPr>
                                <w:rFonts w:ascii="Times New Roman" w:hAnsi="Times New Roman"/>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351" y="364"/>
                          <a:ext cx="3345" cy="2333"/>
                          <a:chOff x="1351" y="364"/>
                          <a:chExt cx="3345" cy="2333"/>
                        </a:xfrm>
                      </wpg:grpSpPr>
                      <wps:wsp>
                        <wps:cNvPr id="4" name="Text Box 4"/>
                        <wps:cNvSpPr txBox="1">
                          <a:spLocks noChangeArrowheads="1"/>
                        </wps:cNvSpPr>
                        <wps:spPr bwMode="auto">
                          <a:xfrm>
                            <a:off x="1351"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93F46B" w14:textId="77777777" w:rsidR="00F30377" w:rsidRDefault="00F30377" w:rsidP="007951FF">
                              <w:pPr>
                                <w:spacing w:after="0"/>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38146179" w14:textId="77777777" w:rsidR="00F30377" w:rsidRDefault="00F30377" w:rsidP="007951FF">
                              <w:pPr>
                                <w:spacing w:after="0"/>
                                <w:jc w:val="center"/>
                                <w:rPr>
                                  <w:rFonts w:ascii="Tahoma" w:hAnsi="Tahoma" w:cs="Tahoma"/>
                                  <w:sz w:val="16"/>
                                  <w:szCs w:val="16"/>
                                </w:rPr>
                              </w:pPr>
                              <w:r>
                                <w:rPr>
                                  <w:rFonts w:ascii="Tahoma" w:hAnsi="Tahoma" w:cs="Tahoma"/>
                                  <w:sz w:val="16"/>
                                  <w:szCs w:val="16"/>
                                </w:rPr>
                                <w:t>LIBRE Y SOBERANO DE</w:t>
                              </w:r>
                            </w:p>
                            <w:p w14:paraId="00EC2611" w14:textId="77777777" w:rsidR="00F30377" w:rsidRPr="00603AF2" w:rsidRDefault="00F30377" w:rsidP="007951FF">
                              <w:pPr>
                                <w:jc w:val="center"/>
                                <w:rPr>
                                  <w:rFonts w:ascii="Tahoma" w:hAnsi="Tahoma" w:cs="Tahoma"/>
                                  <w:sz w:val="16"/>
                                  <w:szCs w:val="16"/>
                                </w:rPr>
                              </w:pPr>
                              <w:r>
                                <w:rPr>
                                  <w:rFonts w:ascii="Tahoma" w:hAnsi="Tahoma" w:cs="Tahoma"/>
                                  <w:sz w:val="16"/>
                                  <w:szCs w:val="16"/>
                                </w:rPr>
                                <w:t>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EC77083" id="Grupo 1" o:spid="_x0000_s1026" style="position:absolute;margin-left:-37.35pt;margin-top:-21.4pt;width:479.35pt;height:116.65pt;z-index:251659264" coordorigin="1351,364" coordsize="9587,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">
              <v:shapetype id="_x0000_t202" coordsize="21600,21600" o:spt="202" path="m,l,21600r21600,l21600,xe">
                <v:stroke joinstyle="miter"/>
                <v:path gradientshapeok="t" o:connecttype="rect"/>
              </v:shapetype>
              <v:shape id="Text Box 2" o:spid="_x0000_s1027" type="#_x0000_t202" style="position:absolute;left:4188;top:862;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" stroked="f">
                <v:textbox>
                  <w:txbxContent>
                    <w:p w14:paraId="2B01C4A1" w14:textId="77777777" w:rsidR="007951FF" w:rsidRPr="004857A8" w:rsidRDefault="007951FF" w:rsidP="007951FF">
                      <w:pPr>
                        <w:pStyle w:val="Encabezado"/>
                        <w:jc w:val="center"/>
                        <w:rPr>
                          <w:rFonts w:ascii="Times New Roman" w:hAnsi="Times New Roman" w:cs="Times New Roman"/>
                          <w:sz w:val="24"/>
                          <w:szCs w:val="24"/>
                        </w:rPr>
                      </w:pPr>
                      <w:r w:rsidRPr="004857A8">
                        <w:rPr>
                          <w:rFonts w:ascii="Times New Roman" w:hAnsi="Times New Roman" w:cs="Times New Roman"/>
                          <w:sz w:val="24"/>
                          <w:szCs w:val="24"/>
                        </w:rPr>
                        <w:t>GOBIERNO DEL ESTADO DE YUCATÁN</w:t>
                      </w:r>
                    </w:p>
                    <w:p w14:paraId="7DE127CE" w14:textId="77777777" w:rsidR="007951FF" w:rsidRPr="004857A8" w:rsidRDefault="007951FF" w:rsidP="007951FF">
                      <w:pPr>
                        <w:pStyle w:val="Ttulo5"/>
                        <w:jc w:val="center"/>
                        <w:rPr>
                          <w:rFonts w:ascii="Times New Roman" w:hAnsi="Times New Roman"/>
                          <w:bCs/>
                          <w:i/>
                          <w:iCs/>
                        </w:rPr>
                      </w:pPr>
                      <w:r w:rsidRPr="004857A8">
                        <w:rPr>
                          <w:rFonts w:ascii="Times New Roman" w:hAnsi="Times New Roman"/>
                        </w:rPr>
                        <w:t>PODER LEGISLATIVO</w:t>
                      </w:r>
                    </w:p>
                  </w:txbxContent>
                </v:textbox>
              </v:shape>
              <v:group id="Group 3" o:spid="_x0000_s1028" style="position:absolute;left:1351;top:364;width:3345;height:2333" coordorigin="1351,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">
                <v:shape id="Text Box 4" o:spid="_x0000_s1029" type="#_x0000_t202" style="position:absolute;left:1351;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" stroked="f">
                  <v:textbox>
                    <w:txbxContent>
                      <w:p w14:paraId="2593F46B" w14:textId="77777777" w:rsidR="007951FF" w:rsidRDefault="007951FF" w:rsidP="007951FF">
                        <w:pPr>
                          <w:spacing w:after="0"/>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38146179" w14:textId="77777777" w:rsidR="007951FF" w:rsidRDefault="007951FF" w:rsidP="007951FF">
                        <w:pPr>
                          <w:spacing w:after="0"/>
                          <w:jc w:val="center"/>
                          <w:rPr>
                            <w:rFonts w:ascii="Tahoma" w:hAnsi="Tahoma" w:cs="Tahoma"/>
                            <w:sz w:val="16"/>
                            <w:szCs w:val="16"/>
                          </w:rPr>
                        </w:pPr>
                        <w:r>
                          <w:rPr>
                            <w:rFonts w:ascii="Tahoma" w:hAnsi="Tahoma" w:cs="Tahoma"/>
                            <w:sz w:val="16"/>
                            <w:szCs w:val="16"/>
                          </w:rPr>
                          <w:t>LIBRE Y SOBERANO DE</w:t>
                        </w:r>
                      </w:p>
                      <w:p w14:paraId="00EC2611" w14:textId="77777777" w:rsidR="007951FF" w:rsidRPr="00603AF2" w:rsidRDefault="007951FF" w:rsidP="007951FF">
                        <w:pPr>
                          <w:jc w:val="center"/>
                          <w:rPr>
                            <w:rFonts w:ascii="Tahoma" w:hAnsi="Tahoma" w:cs="Tahoma"/>
                            <w:sz w:val="16"/>
                            <w:szCs w:val="16"/>
                          </w:rPr>
                        </w:pPr>
                        <w:r>
                          <w:rPr>
                            <w:rFonts w:ascii="Tahoma" w:hAnsi="Tahoma" w:cs="Tahoma"/>
                            <w:sz w:val="16"/>
                            <w:szCs w:val="16"/>
                          </w:rPr>
                          <w:t>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" filled="t">
                  <v:fill opacity="0"/>
                  <v:imagedata r:id="rId2" o:title="" cropbottom="14862f"/>
                </v:shape>
              </v:group>
            </v:group>
          </w:pict>
        </mc:Fallback>
      </mc:AlternateContent>
    </w:r>
  </w:p>
  <w:p w14:paraId="7E8EEBB9" w14:textId="77777777" w:rsidR="00F30377" w:rsidRPr="007951FF" w:rsidRDefault="00F30377" w:rsidP="007951F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05C3"/>
    <w:multiLevelType w:val="hybridMultilevel"/>
    <w:tmpl w:val="7904FA14"/>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C65DC"/>
    <w:multiLevelType w:val="hybridMultilevel"/>
    <w:tmpl w:val="51D8482C"/>
    <w:lvl w:ilvl="0" w:tplc="1DB29798">
      <w:start w:val="1"/>
      <w:numFmt w:val="upperRoman"/>
      <w:lvlText w:val="%1)"/>
      <w:lvlJc w:val="left"/>
      <w:pPr>
        <w:ind w:left="1796" w:hanging="720"/>
      </w:pPr>
      <w:rPr>
        <w:rFonts w:hint="default"/>
        <w:b/>
      </w:rPr>
    </w:lvl>
    <w:lvl w:ilvl="1" w:tplc="080A0019" w:tentative="1">
      <w:start w:val="1"/>
      <w:numFmt w:val="lowerLetter"/>
      <w:lvlText w:val="%2."/>
      <w:lvlJc w:val="left"/>
      <w:pPr>
        <w:ind w:left="2156" w:hanging="360"/>
      </w:pPr>
    </w:lvl>
    <w:lvl w:ilvl="2" w:tplc="080A001B" w:tentative="1">
      <w:start w:val="1"/>
      <w:numFmt w:val="lowerRoman"/>
      <w:lvlText w:val="%3."/>
      <w:lvlJc w:val="right"/>
      <w:pPr>
        <w:ind w:left="2876" w:hanging="180"/>
      </w:pPr>
    </w:lvl>
    <w:lvl w:ilvl="3" w:tplc="080A000F" w:tentative="1">
      <w:start w:val="1"/>
      <w:numFmt w:val="decimal"/>
      <w:lvlText w:val="%4."/>
      <w:lvlJc w:val="left"/>
      <w:pPr>
        <w:ind w:left="3596" w:hanging="360"/>
      </w:pPr>
    </w:lvl>
    <w:lvl w:ilvl="4" w:tplc="080A0019" w:tentative="1">
      <w:start w:val="1"/>
      <w:numFmt w:val="lowerLetter"/>
      <w:lvlText w:val="%5."/>
      <w:lvlJc w:val="left"/>
      <w:pPr>
        <w:ind w:left="4316" w:hanging="360"/>
      </w:pPr>
    </w:lvl>
    <w:lvl w:ilvl="5" w:tplc="080A001B" w:tentative="1">
      <w:start w:val="1"/>
      <w:numFmt w:val="lowerRoman"/>
      <w:lvlText w:val="%6."/>
      <w:lvlJc w:val="right"/>
      <w:pPr>
        <w:ind w:left="5036" w:hanging="180"/>
      </w:pPr>
    </w:lvl>
    <w:lvl w:ilvl="6" w:tplc="080A000F" w:tentative="1">
      <w:start w:val="1"/>
      <w:numFmt w:val="decimal"/>
      <w:lvlText w:val="%7."/>
      <w:lvlJc w:val="left"/>
      <w:pPr>
        <w:ind w:left="5756" w:hanging="360"/>
      </w:pPr>
    </w:lvl>
    <w:lvl w:ilvl="7" w:tplc="080A0019" w:tentative="1">
      <w:start w:val="1"/>
      <w:numFmt w:val="lowerLetter"/>
      <w:lvlText w:val="%8."/>
      <w:lvlJc w:val="left"/>
      <w:pPr>
        <w:ind w:left="6476" w:hanging="360"/>
      </w:pPr>
    </w:lvl>
    <w:lvl w:ilvl="8" w:tplc="080A001B" w:tentative="1">
      <w:start w:val="1"/>
      <w:numFmt w:val="lowerRoman"/>
      <w:lvlText w:val="%9."/>
      <w:lvlJc w:val="right"/>
      <w:pPr>
        <w:ind w:left="7196" w:hanging="180"/>
      </w:pPr>
    </w:lvl>
  </w:abstractNum>
  <w:abstractNum w:abstractNumId="2" w15:restartNumberingAfterBreak="0">
    <w:nsid w:val="0A3B2993"/>
    <w:multiLevelType w:val="hybridMultilevel"/>
    <w:tmpl w:val="11BCB280"/>
    <w:lvl w:ilvl="0" w:tplc="A162A2AC">
      <w:start w:val="1"/>
      <w:numFmt w:val="lowerLetter"/>
      <w:lvlText w:val="%1)"/>
      <w:lvlJc w:val="left"/>
      <w:pPr>
        <w:ind w:left="1065"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135752"/>
    <w:multiLevelType w:val="hybridMultilevel"/>
    <w:tmpl w:val="747A0C8A"/>
    <w:lvl w:ilvl="0" w:tplc="F3187C44">
      <w:start w:val="1"/>
      <w:numFmt w:val="upperRoman"/>
      <w:lvlText w:val="%1."/>
      <w:lvlJc w:val="left"/>
      <w:pPr>
        <w:ind w:left="1796" w:hanging="720"/>
      </w:pPr>
      <w:rPr>
        <w:rFonts w:hint="default"/>
        <w:b/>
        <w:snapToGrid/>
        <w:sz w:val="19"/>
        <w:szCs w:val="19"/>
      </w:rPr>
    </w:lvl>
    <w:lvl w:ilvl="1" w:tplc="080A0019" w:tentative="1">
      <w:start w:val="1"/>
      <w:numFmt w:val="lowerLetter"/>
      <w:lvlText w:val="%2."/>
      <w:lvlJc w:val="left"/>
      <w:pPr>
        <w:ind w:left="2156" w:hanging="360"/>
      </w:pPr>
    </w:lvl>
    <w:lvl w:ilvl="2" w:tplc="080A001B" w:tentative="1">
      <w:start w:val="1"/>
      <w:numFmt w:val="lowerRoman"/>
      <w:lvlText w:val="%3."/>
      <w:lvlJc w:val="right"/>
      <w:pPr>
        <w:ind w:left="2876" w:hanging="180"/>
      </w:pPr>
    </w:lvl>
    <w:lvl w:ilvl="3" w:tplc="080A000F" w:tentative="1">
      <w:start w:val="1"/>
      <w:numFmt w:val="decimal"/>
      <w:lvlText w:val="%4."/>
      <w:lvlJc w:val="left"/>
      <w:pPr>
        <w:ind w:left="3596" w:hanging="360"/>
      </w:pPr>
    </w:lvl>
    <w:lvl w:ilvl="4" w:tplc="080A0019" w:tentative="1">
      <w:start w:val="1"/>
      <w:numFmt w:val="lowerLetter"/>
      <w:lvlText w:val="%5."/>
      <w:lvlJc w:val="left"/>
      <w:pPr>
        <w:ind w:left="4316" w:hanging="360"/>
      </w:pPr>
    </w:lvl>
    <w:lvl w:ilvl="5" w:tplc="080A001B" w:tentative="1">
      <w:start w:val="1"/>
      <w:numFmt w:val="lowerRoman"/>
      <w:lvlText w:val="%6."/>
      <w:lvlJc w:val="right"/>
      <w:pPr>
        <w:ind w:left="5036" w:hanging="180"/>
      </w:pPr>
    </w:lvl>
    <w:lvl w:ilvl="6" w:tplc="080A000F" w:tentative="1">
      <w:start w:val="1"/>
      <w:numFmt w:val="decimal"/>
      <w:lvlText w:val="%7."/>
      <w:lvlJc w:val="left"/>
      <w:pPr>
        <w:ind w:left="5756" w:hanging="360"/>
      </w:pPr>
    </w:lvl>
    <w:lvl w:ilvl="7" w:tplc="080A0019" w:tentative="1">
      <w:start w:val="1"/>
      <w:numFmt w:val="lowerLetter"/>
      <w:lvlText w:val="%8."/>
      <w:lvlJc w:val="left"/>
      <w:pPr>
        <w:ind w:left="6476" w:hanging="360"/>
      </w:pPr>
    </w:lvl>
    <w:lvl w:ilvl="8" w:tplc="080A001B" w:tentative="1">
      <w:start w:val="1"/>
      <w:numFmt w:val="lowerRoman"/>
      <w:lvlText w:val="%9."/>
      <w:lvlJc w:val="right"/>
      <w:pPr>
        <w:ind w:left="7196" w:hanging="180"/>
      </w:pPr>
    </w:lvl>
  </w:abstractNum>
  <w:abstractNum w:abstractNumId="4" w15:restartNumberingAfterBreak="0">
    <w:nsid w:val="0F3D4E3B"/>
    <w:multiLevelType w:val="hybridMultilevel"/>
    <w:tmpl w:val="BFFE088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5E765E"/>
    <w:multiLevelType w:val="hybridMultilevel"/>
    <w:tmpl w:val="6A6AEAC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2D00BE"/>
    <w:multiLevelType w:val="hybridMultilevel"/>
    <w:tmpl w:val="77E61F28"/>
    <w:lvl w:ilvl="0" w:tplc="9C4468C2">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CD66C8"/>
    <w:multiLevelType w:val="hybridMultilevel"/>
    <w:tmpl w:val="9A564992"/>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8" w15:restartNumberingAfterBreak="0">
    <w:nsid w:val="233F6A2B"/>
    <w:multiLevelType w:val="hybridMultilevel"/>
    <w:tmpl w:val="157CB1B6"/>
    <w:lvl w:ilvl="0" w:tplc="2BC8FE5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E364A0"/>
    <w:multiLevelType w:val="hybridMultilevel"/>
    <w:tmpl w:val="10BC621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1F70B8"/>
    <w:multiLevelType w:val="hybridMultilevel"/>
    <w:tmpl w:val="DBB673D8"/>
    <w:lvl w:ilvl="0" w:tplc="626C533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BE277D"/>
    <w:multiLevelType w:val="hybridMultilevel"/>
    <w:tmpl w:val="24CAA184"/>
    <w:lvl w:ilvl="0" w:tplc="8D241A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F37DD2"/>
    <w:multiLevelType w:val="hybridMultilevel"/>
    <w:tmpl w:val="C0945E24"/>
    <w:lvl w:ilvl="0" w:tplc="4D900890">
      <w:start w:val="1"/>
      <w:numFmt w:val="lowerLetter"/>
      <w:lvlText w:val="%1)"/>
      <w:lvlJc w:val="left"/>
      <w:pPr>
        <w:ind w:left="1436" w:hanging="360"/>
      </w:pPr>
      <w:rPr>
        <w:rFonts w:hint="default"/>
      </w:rPr>
    </w:lvl>
    <w:lvl w:ilvl="1" w:tplc="080A0019" w:tentative="1">
      <w:start w:val="1"/>
      <w:numFmt w:val="lowerLetter"/>
      <w:lvlText w:val="%2."/>
      <w:lvlJc w:val="left"/>
      <w:pPr>
        <w:ind w:left="2156" w:hanging="360"/>
      </w:pPr>
    </w:lvl>
    <w:lvl w:ilvl="2" w:tplc="080A001B" w:tentative="1">
      <w:start w:val="1"/>
      <w:numFmt w:val="lowerRoman"/>
      <w:lvlText w:val="%3."/>
      <w:lvlJc w:val="right"/>
      <w:pPr>
        <w:ind w:left="2876" w:hanging="180"/>
      </w:pPr>
    </w:lvl>
    <w:lvl w:ilvl="3" w:tplc="080A000F" w:tentative="1">
      <w:start w:val="1"/>
      <w:numFmt w:val="decimal"/>
      <w:lvlText w:val="%4."/>
      <w:lvlJc w:val="left"/>
      <w:pPr>
        <w:ind w:left="3596" w:hanging="360"/>
      </w:pPr>
    </w:lvl>
    <w:lvl w:ilvl="4" w:tplc="080A0019" w:tentative="1">
      <w:start w:val="1"/>
      <w:numFmt w:val="lowerLetter"/>
      <w:lvlText w:val="%5."/>
      <w:lvlJc w:val="left"/>
      <w:pPr>
        <w:ind w:left="4316" w:hanging="360"/>
      </w:pPr>
    </w:lvl>
    <w:lvl w:ilvl="5" w:tplc="080A001B" w:tentative="1">
      <w:start w:val="1"/>
      <w:numFmt w:val="lowerRoman"/>
      <w:lvlText w:val="%6."/>
      <w:lvlJc w:val="right"/>
      <w:pPr>
        <w:ind w:left="5036" w:hanging="180"/>
      </w:pPr>
    </w:lvl>
    <w:lvl w:ilvl="6" w:tplc="080A000F" w:tentative="1">
      <w:start w:val="1"/>
      <w:numFmt w:val="decimal"/>
      <w:lvlText w:val="%7."/>
      <w:lvlJc w:val="left"/>
      <w:pPr>
        <w:ind w:left="5756" w:hanging="360"/>
      </w:pPr>
    </w:lvl>
    <w:lvl w:ilvl="7" w:tplc="080A0019" w:tentative="1">
      <w:start w:val="1"/>
      <w:numFmt w:val="lowerLetter"/>
      <w:lvlText w:val="%8."/>
      <w:lvlJc w:val="left"/>
      <w:pPr>
        <w:ind w:left="6476" w:hanging="360"/>
      </w:pPr>
    </w:lvl>
    <w:lvl w:ilvl="8" w:tplc="080A001B" w:tentative="1">
      <w:start w:val="1"/>
      <w:numFmt w:val="lowerRoman"/>
      <w:lvlText w:val="%9."/>
      <w:lvlJc w:val="right"/>
      <w:pPr>
        <w:ind w:left="7196" w:hanging="180"/>
      </w:pPr>
    </w:lvl>
  </w:abstractNum>
  <w:abstractNum w:abstractNumId="13" w15:restartNumberingAfterBreak="0">
    <w:nsid w:val="32523B8B"/>
    <w:multiLevelType w:val="hybridMultilevel"/>
    <w:tmpl w:val="66AE8DB4"/>
    <w:lvl w:ilvl="0" w:tplc="4FE22BCA">
      <w:start w:val="1"/>
      <w:numFmt w:val="low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4" w15:restartNumberingAfterBreak="0">
    <w:nsid w:val="3D5D6172"/>
    <w:multiLevelType w:val="hybridMultilevel"/>
    <w:tmpl w:val="23CCB8E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D00522"/>
    <w:multiLevelType w:val="hybridMultilevel"/>
    <w:tmpl w:val="4FC0FD20"/>
    <w:lvl w:ilvl="0" w:tplc="080A0001">
      <w:start w:val="1"/>
      <w:numFmt w:val="bullet"/>
      <w:lvlText w:val=""/>
      <w:lvlJc w:val="left"/>
      <w:pPr>
        <w:tabs>
          <w:tab w:val="num" w:pos="720"/>
        </w:tabs>
        <w:ind w:left="720" w:hanging="360"/>
      </w:pPr>
      <w:rPr>
        <w:rFonts w:ascii="Symbol" w:hAnsi="Symbol" w:hint="default"/>
      </w:rPr>
    </w:lvl>
    <w:lvl w:ilvl="1" w:tplc="AE4C1BD6">
      <w:start w:val="1"/>
      <w:numFmt w:val="bullet"/>
      <w:lvlText w:val=""/>
      <w:lvlJc w:val="left"/>
      <w:pPr>
        <w:tabs>
          <w:tab w:val="num" w:pos="1440"/>
        </w:tabs>
        <w:ind w:left="1440" w:hanging="360"/>
      </w:pPr>
      <w:rPr>
        <w:rFonts w:ascii="Wingdings" w:hAnsi="Wingding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002A19"/>
    <w:multiLevelType w:val="hybridMultilevel"/>
    <w:tmpl w:val="60CE303A"/>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C724AD"/>
    <w:multiLevelType w:val="hybridMultilevel"/>
    <w:tmpl w:val="5FE09ACC"/>
    <w:lvl w:ilvl="0" w:tplc="0C0A0007">
      <w:start w:val="1"/>
      <w:numFmt w:val="bullet"/>
      <w:lvlText w:val=""/>
      <w:lvlJc w:val="left"/>
      <w:pPr>
        <w:tabs>
          <w:tab w:val="num" w:pos="780"/>
        </w:tabs>
        <w:ind w:left="780" w:hanging="360"/>
      </w:pPr>
      <w:rPr>
        <w:rFonts w:ascii="Wingdings" w:hAnsi="Wingdings" w:hint="default"/>
        <w:sz w:val="16"/>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FF248FB"/>
    <w:multiLevelType w:val="hybridMultilevel"/>
    <w:tmpl w:val="1492ABE8"/>
    <w:lvl w:ilvl="0" w:tplc="F0045AE2">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1AF62CC"/>
    <w:multiLevelType w:val="hybridMultilevel"/>
    <w:tmpl w:val="F8BE48E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25D1048"/>
    <w:multiLevelType w:val="hybridMultilevel"/>
    <w:tmpl w:val="88828B9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DA41D20"/>
    <w:multiLevelType w:val="hybridMultilevel"/>
    <w:tmpl w:val="CB38C6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0917504"/>
    <w:multiLevelType w:val="hybridMultilevel"/>
    <w:tmpl w:val="0226EAA4"/>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023E28"/>
    <w:multiLevelType w:val="hybridMultilevel"/>
    <w:tmpl w:val="2D466058"/>
    <w:lvl w:ilvl="0" w:tplc="810AD0C2">
      <w:start w:val="1"/>
      <w:numFmt w:val="decimal"/>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6858500F"/>
    <w:multiLevelType w:val="hybridMultilevel"/>
    <w:tmpl w:val="295C061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4014A0"/>
    <w:multiLevelType w:val="hybridMultilevel"/>
    <w:tmpl w:val="9CCA67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BDA5F02"/>
    <w:multiLevelType w:val="hybridMultilevel"/>
    <w:tmpl w:val="46C8F4D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C566D0E"/>
    <w:multiLevelType w:val="hybridMultilevel"/>
    <w:tmpl w:val="EC24E41A"/>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9603E8"/>
    <w:multiLevelType w:val="hybridMultilevel"/>
    <w:tmpl w:val="16029750"/>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29" w15:restartNumberingAfterBreak="0">
    <w:nsid w:val="71CA17DD"/>
    <w:multiLevelType w:val="hybridMultilevel"/>
    <w:tmpl w:val="A5261F82"/>
    <w:lvl w:ilvl="0" w:tplc="843C755C">
      <w:start w:val="1"/>
      <w:numFmt w:val="lowerLetter"/>
      <w:lvlText w:val="%1)"/>
      <w:lvlJc w:val="left"/>
      <w:pPr>
        <w:tabs>
          <w:tab w:val="num" w:pos="1080"/>
        </w:tabs>
        <w:ind w:left="1080" w:hanging="360"/>
      </w:pPr>
      <w:rPr>
        <w:rFonts w:hint="default"/>
      </w:r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30" w15:restartNumberingAfterBreak="0">
    <w:nsid w:val="71DF4CBF"/>
    <w:multiLevelType w:val="hybridMultilevel"/>
    <w:tmpl w:val="DB9A624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3F4127"/>
    <w:multiLevelType w:val="hybridMultilevel"/>
    <w:tmpl w:val="9426E5E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643351E"/>
    <w:multiLevelType w:val="hybridMultilevel"/>
    <w:tmpl w:val="14EAB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B75014D"/>
    <w:multiLevelType w:val="hybridMultilevel"/>
    <w:tmpl w:val="1BC47E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BF2D0B"/>
    <w:multiLevelType w:val="hybridMultilevel"/>
    <w:tmpl w:val="6D6E6C4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8C7666"/>
    <w:multiLevelType w:val="hybridMultilevel"/>
    <w:tmpl w:val="EF88FEB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0"/>
  </w:num>
  <w:num w:numId="3">
    <w:abstractNumId w:val="23"/>
  </w:num>
  <w:num w:numId="4">
    <w:abstractNumId w:val="8"/>
  </w:num>
  <w:num w:numId="5">
    <w:abstractNumId w:val="6"/>
  </w:num>
  <w:num w:numId="6">
    <w:abstractNumId w:val="28"/>
  </w:num>
  <w:num w:numId="7">
    <w:abstractNumId w:val="17"/>
  </w:num>
  <w:num w:numId="8">
    <w:abstractNumId w:val="35"/>
  </w:num>
  <w:num w:numId="9">
    <w:abstractNumId w:val="19"/>
  </w:num>
  <w:num w:numId="10">
    <w:abstractNumId w:val="24"/>
  </w:num>
  <w:num w:numId="11">
    <w:abstractNumId w:val="7"/>
  </w:num>
  <w:num w:numId="12">
    <w:abstractNumId w:val="27"/>
  </w:num>
  <w:num w:numId="13">
    <w:abstractNumId w:val="30"/>
  </w:num>
  <w:num w:numId="14">
    <w:abstractNumId w:val="0"/>
  </w:num>
  <w:num w:numId="15">
    <w:abstractNumId w:val="16"/>
  </w:num>
  <w:num w:numId="16">
    <w:abstractNumId w:val="9"/>
  </w:num>
  <w:num w:numId="17">
    <w:abstractNumId w:val="29"/>
  </w:num>
  <w:num w:numId="18">
    <w:abstractNumId w:val="15"/>
  </w:num>
  <w:num w:numId="19">
    <w:abstractNumId w:val="33"/>
  </w:num>
  <w:num w:numId="20">
    <w:abstractNumId w:val="22"/>
  </w:num>
  <w:num w:numId="21">
    <w:abstractNumId w:val="18"/>
  </w:num>
  <w:num w:numId="22">
    <w:abstractNumId w:val="32"/>
  </w:num>
  <w:num w:numId="23">
    <w:abstractNumId w:val="12"/>
  </w:num>
  <w:num w:numId="24">
    <w:abstractNumId w:val="13"/>
  </w:num>
  <w:num w:numId="25">
    <w:abstractNumId w:val="25"/>
  </w:num>
  <w:num w:numId="26">
    <w:abstractNumId w:val="1"/>
  </w:num>
  <w:num w:numId="27">
    <w:abstractNumId w:val="5"/>
  </w:num>
  <w:num w:numId="28">
    <w:abstractNumId w:val="14"/>
  </w:num>
  <w:num w:numId="29">
    <w:abstractNumId w:val="34"/>
  </w:num>
  <w:num w:numId="30">
    <w:abstractNumId w:val="3"/>
  </w:num>
  <w:num w:numId="31">
    <w:abstractNumId w:val="31"/>
  </w:num>
  <w:num w:numId="32">
    <w:abstractNumId w:val="4"/>
  </w:num>
  <w:num w:numId="33">
    <w:abstractNumId w:val="20"/>
  </w:num>
  <w:num w:numId="34">
    <w:abstractNumId w:val="11"/>
  </w:num>
  <w:num w:numId="35">
    <w:abstractNumId w:val="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8F2"/>
    <w:rsid w:val="000147A4"/>
    <w:rsid w:val="000270B7"/>
    <w:rsid w:val="000D0F11"/>
    <w:rsid w:val="00142820"/>
    <w:rsid w:val="001864A8"/>
    <w:rsid w:val="001E4F46"/>
    <w:rsid w:val="001F7827"/>
    <w:rsid w:val="002A74C5"/>
    <w:rsid w:val="002C5CF0"/>
    <w:rsid w:val="002F7E64"/>
    <w:rsid w:val="00391EE0"/>
    <w:rsid w:val="003D6C87"/>
    <w:rsid w:val="003E0284"/>
    <w:rsid w:val="004238F2"/>
    <w:rsid w:val="004536C2"/>
    <w:rsid w:val="004C63D2"/>
    <w:rsid w:val="005052E6"/>
    <w:rsid w:val="00537F68"/>
    <w:rsid w:val="005A2276"/>
    <w:rsid w:val="00681252"/>
    <w:rsid w:val="00681A7F"/>
    <w:rsid w:val="00691387"/>
    <w:rsid w:val="006A07EB"/>
    <w:rsid w:val="00706B21"/>
    <w:rsid w:val="007951FF"/>
    <w:rsid w:val="007C0801"/>
    <w:rsid w:val="007C4EE9"/>
    <w:rsid w:val="007C6E6B"/>
    <w:rsid w:val="007F3957"/>
    <w:rsid w:val="00804694"/>
    <w:rsid w:val="008745A1"/>
    <w:rsid w:val="008B59F0"/>
    <w:rsid w:val="00922D43"/>
    <w:rsid w:val="00984C3E"/>
    <w:rsid w:val="009A3D65"/>
    <w:rsid w:val="00A3163D"/>
    <w:rsid w:val="00A473DF"/>
    <w:rsid w:val="00B53DA9"/>
    <w:rsid w:val="00BA6D84"/>
    <w:rsid w:val="00C02503"/>
    <w:rsid w:val="00C735A4"/>
    <w:rsid w:val="00D401AD"/>
    <w:rsid w:val="00D60F48"/>
    <w:rsid w:val="00D70D55"/>
    <w:rsid w:val="00D8339A"/>
    <w:rsid w:val="00DD6F8C"/>
    <w:rsid w:val="00EC5B8D"/>
    <w:rsid w:val="00EC6590"/>
    <w:rsid w:val="00F30377"/>
    <w:rsid w:val="00F652F7"/>
    <w:rsid w:val="00F863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9C2E2"/>
  <w15:chartTrackingRefBased/>
  <w15:docId w15:val="{3DA7D2F6-ED96-40A1-9E3C-E07F55D0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8F2"/>
    <w:pPr>
      <w:spacing w:after="200" w:line="276" w:lineRule="auto"/>
    </w:pPr>
  </w:style>
  <w:style w:type="paragraph" w:styleId="Ttulo1">
    <w:name w:val="heading 1"/>
    <w:basedOn w:val="Normal"/>
    <w:next w:val="Normal"/>
    <w:link w:val="Ttulo1Car"/>
    <w:qFormat/>
    <w:rsid w:val="005052E6"/>
    <w:pPr>
      <w:keepNext/>
      <w:spacing w:after="0" w:line="240" w:lineRule="atLeast"/>
      <w:ind w:left="4320" w:firstLine="720"/>
      <w:jc w:val="right"/>
      <w:outlineLvl w:val="0"/>
    </w:pPr>
    <w:rPr>
      <w:rFonts w:ascii="Times New Roman" w:eastAsia="Times New Roman" w:hAnsi="Times New Roman" w:cs="Times New Roman"/>
      <w:b/>
      <w:noProof/>
      <w:sz w:val="20"/>
      <w:szCs w:val="20"/>
      <w:lang w:val="es-ES" w:eastAsia="es-ES"/>
    </w:rPr>
  </w:style>
  <w:style w:type="paragraph" w:styleId="Ttulo2">
    <w:name w:val="heading 2"/>
    <w:basedOn w:val="Normal"/>
    <w:next w:val="Normal"/>
    <w:link w:val="Ttulo2Car"/>
    <w:qFormat/>
    <w:rsid w:val="005052E6"/>
    <w:pPr>
      <w:keepNext/>
      <w:spacing w:after="0" w:line="240" w:lineRule="auto"/>
      <w:outlineLvl w:val="1"/>
    </w:pPr>
    <w:rPr>
      <w:rFonts w:ascii="Arial" w:eastAsia="Times New Roman" w:hAnsi="Arial" w:cs="Times New Roman"/>
      <w:b/>
      <w:noProof/>
      <w:sz w:val="20"/>
      <w:szCs w:val="20"/>
      <w:lang w:val="es-ES" w:eastAsia="es-ES"/>
    </w:rPr>
  </w:style>
  <w:style w:type="paragraph" w:styleId="Ttulo3">
    <w:name w:val="heading 3"/>
    <w:basedOn w:val="Normal"/>
    <w:next w:val="Normal"/>
    <w:link w:val="Ttulo3Car"/>
    <w:qFormat/>
    <w:rsid w:val="005052E6"/>
    <w:pPr>
      <w:keepNext/>
      <w:spacing w:after="0" w:line="240" w:lineRule="atLeast"/>
      <w:ind w:right="6"/>
      <w:outlineLvl w:val="2"/>
    </w:pPr>
    <w:rPr>
      <w:rFonts w:ascii="Arial Rounded MT Bold" w:eastAsia="Times New Roman" w:hAnsi="Arial Rounded MT Bold" w:cs="Times New Roman"/>
      <w:sz w:val="28"/>
      <w:szCs w:val="20"/>
      <w:lang w:val="es-ES" w:eastAsia="es-ES"/>
    </w:rPr>
  </w:style>
  <w:style w:type="paragraph" w:styleId="Ttulo4">
    <w:name w:val="heading 4"/>
    <w:basedOn w:val="Normal"/>
    <w:next w:val="Normal"/>
    <w:link w:val="Ttulo4Car"/>
    <w:qFormat/>
    <w:rsid w:val="005052E6"/>
    <w:pPr>
      <w:keepNext/>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5052E6"/>
    <w:pPr>
      <w:keepNext/>
      <w:spacing w:after="0" w:line="240" w:lineRule="auto"/>
      <w:outlineLvl w:val="4"/>
    </w:pPr>
    <w:rPr>
      <w:rFonts w:ascii="Arial" w:eastAsia="Times New Roman" w:hAnsi="Arial" w:cs="Times New Roman"/>
      <w:b/>
      <w:sz w:val="24"/>
      <w:szCs w:val="20"/>
      <w:lang w:val="es-ES" w:eastAsia="es-ES"/>
      <w14:shadow w14:blurRad="50800" w14:dist="38100" w14:dir="2700000" w14:sx="100000" w14:sy="100000" w14:kx="0" w14:ky="0" w14:algn="tl">
        <w14:srgbClr w14:val="000000">
          <w14:alpha w14:val="60000"/>
        </w14:srgbClr>
      </w14:shadow>
    </w:rPr>
  </w:style>
  <w:style w:type="paragraph" w:styleId="Ttulo6">
    <w:name w:val="heading 6"/>
    <w:basedOn w:val="Normal"/>
    <w:next w:val="Normal"/>
    <w:link w:val="Ttulo6Car"/>
    <w:qFormat/>
    <w:rsid w:val="005052E6"/>
    <w:pPr>
      <w:keepNext/>
      <w:spacing w:after="0" w:line="240" w:lineRule="atLeast"/>
      <w:ind w:right="6"/>
      <w:outlineLvl w:val="5"/>
    </w:pPr>
    <w:rPr>
      <w:rFonts w:ascii="Arial MT" w:eastAsia="Times New Roman" w:hAnsi="Arial MT"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423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4238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38F2"/>
  </w:style>
  <w:style w:type="paragraph" w:styleId="Sinespaciado">
    <w:name w:val="No Spacing"/>
    <w:link w:val="SinespaciadoCar"/>
    <w:uiPriority w:val="1"/>
    <w:qFormat/>
    <w:rsid w:val="004238F2"/>
    <w:pPr>
      <w:spacing w:after="0" w:line="240" w:lineRule="auto"/>
    </w:pPr>
    <w:rPr>
      <w:rFonts w:ascii="Calibri" w:eastAsia="Calibri" w:hAnsi="Calibri" w:cs="Times New Roman"/>
    </w:rPr>
  </w:style>
  <w:style w:type="paragraph" w:styleId="Prrafodelista">
    <w:name w:val="List Paragraph"/>
    <w:basedOn w:val="Normal"/>
    <w:uiPriority w:val="34"/>
    <w:qFormat/>
    <w:rsid w:val="004238F2"/>
    <w:pPr>
      <w:ind w:left="720"/>
      <w:contextualSpacing/>
    </w:pPr>
  </w:style>
  <w:style w:type="paragraph" w:styleId="Encabezado">
    <w:name w:val="header"/>
    <w:basedOn w:val="Normal"/>
    <w:link w:val="EncabezadoCar"/>
    <w:uiPriority w:val="99"/>
    <w:unhideWhenUsed/>
    <w:rsid w:val="004238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38F2"/>
  </w:style>
  <w:style w:type="character" w:customStyle="1" w:styleId="Ttulo1Car">
    <w:name w:val="Título 1 Car"/>
    <w:basedOn w:val="Fuentedeprrafopredeter"/>
    <w:link w:val="Ttulo1"/>
    <w:rsid w:val="005052E6"/>
    <w:rPr>
      <w:rFonts w:ascii="Times New Roman" w:eastAsia="Times New Roman" w:hAnsi="Times New Roman" w:cs="Times New Roman"/>
      <w:b/>
      <w:noProof/>
      <w:sz w:val="20"/>
      <w:szCs w:val="20"/>
      <w:lang w:val="es-ES" w:eastAsia="es-ES"/>
    </w:rPr>
  </w:style>
  <w:style w:type="character" w:customStyle="1" w:styleId="Ttulo2Car">
    <w:name w:val="Título 2 Car"/>
    <w:basedOn w:val="Fuentedeprrafopredeter"/>
    <w:link w:val="Ttulo2"/>
    <w:rsid w:val="005052E6"/>
    <w:rPr>
      <w:rFonts w:ascii="Arial" w:eastAsia="Times New Roman" w:hAnsi="Arial" w:cs="Times New Roman"/>
      <w:b/>
      <w:noProof/>
      <w:sz w:val="20"/>
      <w:szCs w:val="20"/>
      <w:lang w:val="es-ES" w:eastAsia="es-ES"/>
    </w:rPr>
  </w:style>
  <w:style w:type="character" w:customStyle="1" w:styleId="Ttulo3Car">
    <w:name w:val="Título 3 Car"/>
    <w:basedOn w:val="Fuentedeprrafopredeter"/>
    <w:link w:val="Ttulo3"/>
    <w:rsid w:val="005052E6"/>
    <w:rPr>
      <w:rFonts w:ascii="Arial Rounded MT Bold" w:eastAsia="Times New Roman" w:hAnsi="Arial Rounded MT Bold" w:cs="Times New Roman"/>
      <w:sz w:val="28"/>
      <w:szCs w:val="20"/>
      <w:lang w:val="es-ES" w:eastAsia="es-ES"/>
    </w:rPr>
  </w:style>
  <w:style w:type="character" w:customStyle="1" w:styleId="Ttulo4Car">
    <w:name w:val="Título 4 Car"/>
    <w:basedOn w:val="Fuentedeprrafopredeter"/>
    <w:link w:val="Ttulo4"/>
    <w:rsid w:val="005052E6"/>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5052E6"/>
    <w:rPr>
      <w:rFonts w:ascii="Arial" w:eastAsia="Times New Roman" w:hAnsi="Arial" w:cs="Times New Roman"/>
      <w:b/>
      <w:sz w:val="24"/>
      <w:szCs w:val="20"/>
      <w:lang w:val="es-ES" w:eastAsia="es-ES"/>
      <w14:shadow w14:blurRad="50800" w14:dist="38100" w14:dir="2700000" w14:sx="100000" w14:sy="100000" w14:kx="0" w14:ky="0" w14:algn="tl">
        <w14:srgbClr w14:val="000000">
          <w14:alpha w14:val="60000"/>
        </w14:srgbClr>
      </w14:shadow>
    </w:rPr>
  </w:style>
  <w:style w:type="character" w:customStyle="1" w:styleId="Ttulo6Car">
    <w:name w:val="Título 6 Car"/>
    <w:basedOn w:val="Fuentedeprrafopredeter"/>
    <w:link w:val="Ttulo6"/>
    <w:rsid w:val="005052E6"/>
    <w:rPr>
      <w:rFonts w:ascii="Arial MT" w:eastAsia="Times New Roman" w:hAnsi="Arial MT" w:cs="Times New Roman"/>
      <w:b/>
      <w:sz w:val="24"/>
      <w:szCs w:val="20"/>
      <w:lang w:val="es-ES" w:eastAsia="es-ES"/>
    </w:rPr>
  </w:style>
  <w:style w:type="paragraph" w:styleId="Textoindependiente">
    <w:name w:val="Body Text"/>
    <w:basedOn w:val="Normal"/>
    <w:link w:val="TextoindependienteCar"/>
    <w:rsid w:val="005052E6"/>
    <w:pPr>
      <w:spacing w:after="0" w:line="240" w:lineRule="atLeast"/>
      <w:ind w:right="6"/>
      <w:jc w:val="both"/>
    </w:pPr>
    <w:rPr>
      <w:rFonts w:ascii="Arial MT" w:eastAsia="Times New Roman" w:hAnsi="Arial MT" w:cs="Times New Roman"/>
      <w:noProof/>
      <w:sz w:val="20"/>
      <w:szCs w:val="20"/>
      <w:lang w:val="es-ES" w:eastAsia="es-ES"/>
      <w14:shadow w14:blurRad="50800" w14:dist="38100" w14:dir="2700000" w14:sx="100000" w14:sy="100000" w14:kx="0" w14:ky="0" w14:algn="tl">
        <w14:srgbClr w14:val="000000">
          <w14:alpha w14:val="60000"/>
        </w14:srgbClr>
      </w14:shadow>
    </w:rPr>
  </w:style>
  <w:style w:type="character" w:customStyle="1" w:styleId="TextoindependienteCar">
    <w:name w:val="Texto independiente Car"/>
    <w:basedOn w:val="Fuentedeprrafopredeter"/>
    <w:link w:val="Textoindependiente"/>
    <w:rsid w:val="005052E6"/>
    <w:rPr>
      <w:rFonts w:ascii="Arial MT" w:eastAsia="Times New Roman" w:hAnsi="Arial MT" w:cs="Times New Roman"/>
      <w:noProof/>
      <w:sz w:val="20"/>
      <w:szCs w:val="20"/>
      <w:lang w:val="es-ES" w:eastAsia="es-ES"/>
      <w14:shadow w14:blurRad="50800" w14:dist="38100" w14:dir="2700000" w14:sx="100000" w14:sy="100000" w14:kx="0" w14:ky="0" w14:algn="tl">
        <w14:srgbClr w14:val="000000">
          <w14:alpha w14:val="60000"/>
        </w14:srgbClr>
      </w14:shadow>
    </w:rPr>
  </w:style>
  <w:style w:type="paragraph" w:styleId="Textoindependiente2">
    <w:name w:val="Body Text 2"/>
    <w:basedOn w:val="Normal"/>
    <w:link w:val="Textoindependiente2Car"/>
    <w:rsid w:val="005052E6"/>
    <w:pPr>
      <w:spacing w:after="0" w:line="240" w:lineRule="atLeast"/>
      <w:ind w:right="6"/>
      <w:jc w:val="both"/>
    </w:pPr>
    <w:rPr>
      <w:rFonts w:ascii="Arial" w:eastAsia="Times New Roman" w:hAnsi="Arial" w:cs="Times New Roman"/>
      <w:sz w:val="24"/>
      <w:szCs w:val="20"/>
      <w:lang w:val="es-ES" w:eastAsia="es-ES"/>
    </w:rPr>
  </w:style>
  <w:style w:type="character" w:customStyle="1" w:styleId="Textoindependiente2Car">
    <w:name w:val="Texto independiente 2 Car"/>
    <w:basedOn w:val="Fuentedeprrafopredeter"/>
    <w:link w:val="Textoindependiente2"/>
    <w:rsid w:val="005052E6"/>
    <w:rPr>
      <w:rFonts w:ascii="Arial" w:eastAsia="Times New Roman" w:hAnsi="Arial" w:cs="Times New Roman"/>
      <w:sz w:val="24"/>
      <w:szCs w:val="20"/>
      <w:lang w:val="es-ES" w:eastAsia="es-ES"/>
    </w:rPr>
  </w:style>
  <w:style w:type="character" w:styleId="Nmerodepgina">
    <w:name w:val="page number"/>
    <w:basedOn w:val="Fuentedeprrafopredeter"/>
    <w:rsid w:val="005052E6"/>
  </w:style>
  <w:style w:type="paragraph" w:styleId="Textodeglobo">
    <w:name w:val="Balloon Text"/>
    <w:basedOn w:val="Normal"/>
    <w:link w:val="TextodegloboCar"/>
    <w:semiHidden/>
    <w:rsid w:val="005052E6"/>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semiHidden/>
    <w:rsid w:val="005052E6"/>
    <w:rPr>
      <w:rFonts w:ascii="Tahoma" w:eastAsia="Times New Roman" w:hAnsi="Tahoma" w:cs="Tahoma"/>
      <w:sz w:val="16"/>
      <w:szCs w:val="16"/>
      <w:lang w:val="es-ES" w:eastAsia="es-ES"/>
    </w:rPr>
  </w:style>
  <w:style w:type="paragraph" w:styleId="Encabezadodemensaje">
    <w:name w:val="Message Header"/>
    <w:basedOn w:val="Normal"/>
    <w:link w:val="EncabezadodemensajeCar"/>
    <w:rsid w:val="005052E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5052E6"/>
    <w:rPr>
      <w:rFonts w:ascii="Arial" w:eastAsia="Times New Roman" w:hAnsi="Arial" w:cs="Arial"/>
      <w:sz w:val="24"/>
      <w:szCs w:val="24"/>
      <w:shd w:val="pct20" w:color="auto" w:fill="auto"/>
      <w:lang w:val="es-ES" w:eastAsia="es-ES"/>
    </w:rPr>
  </w:style>
  <w:style w:type="paragraph" w:customStyle="1" w:styleId="ListaCC">
    <w:name w:val="Lista CC."/>
    <w:basedOn w:val="Normal"/>
    <w:rsid w:val="005052E6"/>
    <w:pPr>
      <w:spacing w:after="0" w:line="240" w:lineRule="auto"/>
    </w:pPr>
    <w:rPr>
      <w:rFonts w:ascii="Times New Roman" w:eastAsia="Times New Roman" w:hAnsi="Times New Roman" w:cs="Times New Roman"/>
      <w:szCs w:val="20"/>
      <w:lang w:val="es-ES" w:eastAsia="es-ES"/>
    </w:rPr>
  </w:style>
  <w:style w:type="paragraph" w:styleId="Ttulo">
    <w:name w:val="Title"/>
    <w:basedOn w:val="Normal"/>
    <w:link w:val="TtuloCar"/>
    <w:qFormat/>
    <w:rsid w:val="005052E6"/>
    <w:pPr>
      <w:spacing w:after="0" w:line="240" w:lineRule="auto"/>
      <w:jc w:val="center"/>
    </w:pPr>
    <w:rPr>
      <w:rFonts w:ascii="Arial Narrow" w:eastAsia="Times New Roman" w:hAnsi="Arial Narrow" w:cs="Times New Roman"/>
      <w:b/>
      <w:bCs/>
      <w:sz w:val="24"/>
      <w:szCs w:val="24"/>
      <w:lang w:eastAsia="es-MX"/>
    </w:rPr>
  </w:style>
  <w:style w:type="character" w:customStyle="1" w:styleId="TtuloCar">
    <w:name w:val="Título Car"/>
    <w:basedOn w:val="Fuentedeprrafopredeter"/>
    <w:link w:val="Ttulo"/>
    <w:rsid w:val="005052E6"/>
    <w:rPr>
      <w:rFonts w:ascii="Arial Narrow" w:eastAsia="Times New Roman" w:hAnsi="Arial Narrow" w:cs="Times New Roman"/>
      <w:b/>
      <w:bCs/>
      <w:sz w:val="24"/>
      <w:szCs w:val="24"/>
      <w:lang w:eastAsia="es-MX"/>
    </w:rPr>
  </w:style>
  <w:style w:type="character" w:customStyle="1" w:styleId="SinespaciadoCar">
    <w:name w:val="Sin espaciado Car"/>
    <w:link w:val="Sinespaciado"/>
    <w:uiPriority w:val="1"/>
    <w:locked/>
    <w:rsid w:val="005052E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1A424-B74E-42C9-86AC-BFAECE3C9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2019</Words>
  <Characters>11106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SULEYMY FABIOLA CHI MEDINA</dc:creator>
  <cp:keywords/>
  <dc:description/>
  <cp:lastModifiedBy>Delmy</cp:lastModifiedBy>
  <cp:revision>3</cp:revision>
  <cp:lastPrinted>2023-11-24T21:25:00Z</cp:lastPrinted>
  <dcterms:created xsi:type="dcterms:W3CDTF">2023-12-05T16:33:00Z</dcterms:created>
  <dcterms:modified xsi:type="dcterms:W3CDTF">2023-12-05T16:36:00Z</dcterms:modified>
</cp:coreProperties>
</file>