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BA" w:rsidRPr="00647A9C" w:rsidRDefault="00344012" w:rsidP="00800D83">
      <w:pPr>
        <w:spacing w:line="360" w:lineRule="auto"/>
        <w:jc w:val="both"/>
        <w:rPr>
          <w:rFonts w:ascii="Arial" w:hAnsi="Arial" w:cs="Arial"/>
          <w:b/>
          <w:sz w:val="20"/>
          <w:szCs w:val="20"/>
        </w:rPr>
      </w:pPr>
      <w:r>
        <w:rPr>
          <w:rFonts w:ascii="Arial" w:hAnsi="Arial" w:cs="Arial"/>
          <w:b/>
          <w:sz w:val="20"/>
          <w:szCs w:val="20"/>
        </w:rPr>
        <w:t xml:space="preserve">XCIX.- </w:t>
      </w:r>
      <w:r w:rsidR="006702BA" w:rsidRPr="00647A9C">
        <w:rPr>
          <w:rFonts w:ascii="Arial" w:hAnsi="Arial" w:cs="Arial"/>
          <w:b/>
          <w:sz w:val="20"/>
          <w:szCs w:val="20"/>
        </w:rPr>
        <w:t>LEY DE INGRESOS DEL MUNICIPIO DE UCÚ, YUCATÁN, PARA EL EJERCICIO FISCAL 2023:</w:t>
      </w:r>
    </w:p>
    <w:p w:rsidR="006702BA" w:rsidRPr="00647A9C" w:rsidRDefault="006702BA" w:rsidP="00800D83">
      <w:pPr>
        <w:pStyle w:val="Textoindependiente"/>
        <w:spacing w:line="360" w:lineRule="auto"/>
        <w:rPr>
          <w:rFonts w:ascii="Arial" w:hAnsi="Arial" w:cs="Arial"/>
          <w:b/>
        </w:rPr>
      </w:pPr>
    </w:p>
    <w:p w:rsidR="00800D83"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 xml:space="preserve">TÍTULO PRIMERO </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DISPOSICIONES GENERALES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 la Naturaleza y Objeto de la Ley</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 </w:t>
      </w:r>
      <w:r w:rsidRPr="00647A9C">
        <w:rPr>
          <w:rFonts w:ascii="Arial" w:hAnsi="Arial" w:cs="Arial"/>
        </w:rPr>
        <w:t xml:space="preserve">La presente Ley es de orden público y de interés general en el territorio del municipio de </w:t>
      </w:r>
      <w:proofErr w:type="spellStart"/>
      <w:r w:rsidRPr="00647A9C">
        <w:rPr>
          <w:rFonts w:ascii="Arial" w:hAnsi="Arial" w:cs="Arial"/>
        </w:rPr>
        <w:t>Ucú</w:t>
      </w:r>
      <w:proofErr w:type="spellEnd"/>
      <w:r w:rsidRPr="00647A9C">
        <w:rPr>
          <w:rFonts w:ascii="Arial" w:hAnsi="Arial" w:cs="Arial"/>
        </w:rPr>
        <w:t xml:space="preserve">, </w:t>
      </w:r>
      <w:r w:rsidR="00AE1A5E">
        <w:rPr>
          <w:rFonts w:ascii="Arial" w:hAnsi="Arial" w:cs="Arial"/>
        </w:rPr>
        <w:t xml:space="preserve">Yucatán, </w:t>
      </w:r>
      <w:r w:rsidRPr="00647A9C">
        <w:rPr>
          <w:rFonts w:ascii="Arial" w:hAnsi="Arial" w:cs="Arial"/>
        </w:rPr>
        <w:t xml:space="preserve">y tiene por objeto establecer los conceptos por los que la Hacienda Pública del Municipio de </w:t>
      </w:r>
      <w:proofErr w:type="spellStart"/>
      <w:r w:rsidRPr="00647A9C">
        <w:rPr>
          <w:rFonts w:ascii="Arial" w:hAnsi="Arial" w:cs="Arial"/>
        </w:rPr>
        <w:t>Ucú</w:t>
      </w:r>
      <w:proofErr w:type="spellEnd"/>
      <w:r w:rsidRPr="00647A9C">
        <w:rPr>
          <w:rFonts w:ascii="Arial" w:hAnsi="Arial" w:cs="Arial"/>
        </w:rPr>
        <w:t>, Yucatán, percibirá ingresos durante el ejercicio fiscal 2023, a través de su Tesorería Municipal.</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2.- </w:t>
      </w:r>
      <w:r w:rsidRPr="00647A9C">
        <w:rPr>
          <w:rFonts w:ascii="Arial" w:hAnsi="Arial" w:cs="Arial"/>
        </w:rPr>
        <w:t xml:space="preserve">Las personas físicas y morales domiciliadas dentro del municipio de </w:t>
      </w:r>
      <w:proofErr w:type="spellStart"/>
      <w:r w:rsidRPr="00647A9C">
        <w:rPr>
          <w:rFonts w:ascii="Arial" w:hAnsi="Arial" w:cs="Arial"/>
        </w:rPr>
        <w:t>Ucú</w:t>
      </w:r>
      <w:proofErr w:type="spellEnd"/>
      <w:r w:rsidRPr="00647A9C">
        <w:rPr>
          <w:rFonts w:ascii="Arial" w:hAnsi="Arial" w:cs="Arial"/>
        </w:rPr>
        <w:t>, Yucatán, que tuvieren bienes en su territorio o celebren actos o actividades, que surtan efectos en el mismo, están obligados a contribuir para los gastos públicos de la manera que disponga la presente Ley,</w:t>
      </w:r>
      <w:r w:rsidR="00647A9C" w:rsidRPr="00647A9C">
        <w:rPr>
          <w:rFonts w:ascii="Arial" w:hAnsi="Arial" w:cs="Arial"/>
        </w:rPr>
        <w:t xml:space="preserve"> </w:t>
      </w:r>
      <w:r w:rsidRPr="00647A9C">
        <w:rPr>
          <w:rFonts w:ascii="Arial" w:hAnsi="Arial" w:cs="Arial"/>
        </w:rPr>
        <w:t>así como la Ley de Hacienda Municipal del Estado de Yucatán, el Código Fiscal y la Ley de Coordinación Fiscal, ambas del Estado de Yucatán y los demás ordenamientos fiscales de carácter local y federal.</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3.- </w:t>
      </w:r>
      <w:r w:rsidRPr="00647A9C">
        <w:rPr>
          <w:rFonts w:ascii="Arial" w:hAnsi="Arial" w:cs="Arial"/>
        </w:rPr>
        <w:t xml:space="preserve">Los ingresos que se recauden por los conceptos señalados en la presente Ley, se destinarán a sufragar los gastos públicos establecidos y autorizados en el Presupuesto de Egresos del Municipio de </w:t>
      </w:r>
      <w:proofErr w:type="spellStart"/>
      <w:r w:rsidRPr="00647A9C">
        <w:rPr>
          <w:rFonts w:ascii="Arial" w:hAnsi="Arial" w:cs="Arial"/>
        </w:rPr>
        <w:t>Ucú</w:t>
      </w:r>
      <w:proofErr w:type="spellEnd"/>
      <w:r w:rsidRPr="00647A9C">
        <w:rPr>
          <w:rFonts w:ascii="Arial" w:hAnsi="Arial" w:cs="Arial"/>
        </w:rPr>
        <w:t>, Yucatán, así como en lo dispuesto en los convenios de coordinación y en las leyes en que se fundamenten.</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 los Conceptos de Ingresos y su Pronóstico</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4.- </w:t>
      </w:r>
      <w:r w:rsidRPr="00647A9C">
        <w:rPr>
          <w:rFonts w:ascii="Arial" w:hAnsi="Arial" w:cs="Arial"/>
        </w:rPr>
        <w:t xml:space="preserve">Los conceptos por los que la Hacienda Pública del Municipio de </w:t>
      </w:r>
      <w:proofErr w:type="spellStart"/>
      <w:r w:rsidRPr="00647A9C">
        <w:rPr>
          <w:rFonts w:ascii="Arial" w:hAnsi="Arial" w:cs="Arial"/>
        </w:rPr>
        <w:t>Ucú</w:t>
      </w:r>
      <w:proofErr w:type="spellEnd"/>
      <w:r w:rsidRPr="00647A9C">
        <w:rPr>
          <w:rFonts w:ascii="Arial" w:hAnsi="Arial" w:cs="Arial"/>
        </w:rPr>
        <w:t>, Yucatán, percibirá ingresos, serán los siguientes: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Impuestos;</w:t>
      </w: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Derechos;</w:t>
      </w:r>
    </w:p>
    <w:p w:rsidR="009A5A48" w:rsidRPr="00647A9C" w:rsidRDefault="006702BA" w:rsidP="00800D83">
      <w:pPr>
        <w:spacing w:line="360" w:lineRule="auto"/>
        <w:rPr>
          <w:rFonts w:ascii="Arial" w:hAnsi="Arial" w:cs="Arial"/>
          <w:b/>
          <w:sz w:val="20"/>
          <w:szCs w:val="20"/>
        </w:rPr>
      </w:pPr>
      <w:r w:rsidRPr="00647A9C">
        <w:rPr>
          <w:rFonts w:ascii="Arial" w:hAnsi="Arial" w:cs="Arial"/>
          <w:b/>
          <w:sz w:val="20"/>
          <w:szCs w:val="20"/>
        </w:rPr>
        <w:t xml:space="preserve">III.- </w:t>
      </w:r>
      <w:r w:rsidRPr="00647A9C">
        <w:rPr>
          <w:rFonts w:ascii="Arial" w:hAnsi="Arial" w:cs="Arial"/>
          <w:sz w:val="20"/>
          <w:szCs w:val="20"/>
        </w:rPr>
        <w:t>Contribuciones de Mejoras</w:t>
      </w:r>
      <w:r w:rsidRPr="00647A9C">
        <w:rPr>
          <w:rFonts w:ascii="Arial" w:hAnsi="Arial" w:cs="Arial"/>
          <w:b/>
          <w:sz w:val="20"/>
          <w:szCs w:val="20"/>
        </w:rPr>
        <w:t xml:space="preserve"> </w:t>
      </w:r>
    </w:p>
    <w:p w:rsidR="006702BA" w:rsidRPr="00647A9C" w:rsidRDefault="006702BA" w:rsidP="00800D83">
      <w:pPr>
        <w:spacing w:line="360" w:lineRule="auto"/>
        <w:rPr>
          <w:rFonts w:ascii="Arial" w:hAnsi="Arial" w:cs="Arial"/>
          <w:b/>
          <w:sz w:val="20"/>
          <w:szCs w:val="20"/>
        </w:rPr>
      </w:pPr>
      <w:r w:rsidRPr="00647A9C">
        <w:rPr>
          <w:rFonts w:ascii="Arial" w:hAnsi="Arial" w:cs="Arial"/>
          <w:b/>
          <w:sz w:val="20"/>
          <w:szCs w:val="20"/>
        </w:rPr>
        <w:t xml:space="preserve">IV.- </w:t>
      </w:r>
      <w:r w:rsidRPr="00647A9C">
        <w:rPr>
          <w:rFonts w:ascii="Arial" w:hAnsi="Arial" w:cs="Arial"/>
          <w:sz w:val="20"/>
          <w:szCs w:val="20"/>
        </w:rPr>
        <w:t>Productos;</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lastRenderedPageBreak/>
        <w:t xml:space="preserve">V.- </w:t>
      </w:r>
      <w:r w:rsidRPr="00647A9C">
        <w:rPr>
          <w:rFonts w:ascii="Arial" w:hAnsi="Arial" w:cs="Arial"/>
        </w:rPr>
        <w:t>Aprovechamientos;</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VI.- </w:t>
      </w:r>
      <w:r w:rsidRPr="00647A9C">
        <w:rPr>
          <w:rFonts w:ascii="Arial" w:hAnsi="Arial" w:cs="Arial"/>
        </w:rPr>
        <w:t>Participaciones Federales y Estatales;</w:t>
      </w: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VII.- </w:t>
      </w:r>
      <w:r w:rsidRPr="00647A9C">
        <w:rPr>
          <w:rFonts w:ascii="Arial" w:hAnsi="Arial" w:cs="Arial"/>
          <w:sz w:val="20"/>
          <w:szCs w:val="20"/>
        </w:rPr>
        <w:t>Aportaciones, y</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VIII. </w:t>
      </w:r>
      <w:r w:rsidRPr="00647A9C">
        <w:rPr>
          <w:rFonts w:ascii="Arial" w:hAnsi="Arial" w:cs="Arial"/>
        </w:rPr>
        <w:t>Ingresos Extraordinarios.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Artículo 5.- </w:t>
      </w:r>
      <w:r w:rsidRPr="00647A9C">
        <w:rPr>
          <w:rFonts w:ascii="Arial" w:hAnsi="Arial" w:cs="Arial"/>
        </w:rPr>
        <w:t>Los impuestos que el municipio percibirá se clasificarán como sigue:</w:t>
      </w:r>
    </w:p>
    <w:tbl>
      <w:tblPr>
        <w:tblpPr w:leftFromText="141" w:rightFromText="141" w:vertAnchor="text" w:tblpY="1"/>
        <w:tblOverlap w:val="never"/>
        <w:tblW w:w="8618" w:type="dxa"/>
        <w:tblLayout w:type="fixed"/>
        <w:tblCellMar>
          <w:left w:w="70" w:type="dxa"/>
          <w:right w:w="70" w:type="dxa"/>
        </w:tblCellMar>
        <w:tblLook w:val="04A0" w:firstRow="1" w:lastRow="0" w:firstColumn="1" w:lastColumn="0" w:noHBand="0" w:noVBand="1"/>
      </w:tblPr>
      <w:tblGrid>
        <w:gridCol w:w="6237"/>
        <w:gridCol w:w="2381"/>
      </w:tblGrid>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rPr>
                <w:rFonts w:ascii="Arial" w:eastAsia="Times New Roman" w:hAnsi="Arial" w:cs="Arial"/>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Impuestos</w:t>
            </w:r>
          </w:p>
        </w:tc>
        <w:tc>
          <w:tcPr>
            <w:tcW w:w="2381" w:type="dxa"/>
            <w:tcBorders>
              <w:top w:val="single" w:sz="8" w:space="0" w:color="auto"/>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3,165,000.00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Impuestos sobre los ingresos: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Impuesto sobre Espectáculos y Diversiones Públicas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Impuestos sobre el patrimonio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365,000.00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Impuesto Predial</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365,000.00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Impuestos sobre la producción, el consumo y las transacciones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2,750,000.00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Impuesto sobre Adquisición de Inmuebles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2,750,000.00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Accesorios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Actualizaciones y Recargos de Impuestos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w:t>
            </w:r>
            <w:r w:rsidR="009A5A48" w:rsidRPr="00647A9C">
              <w:rPr>
                <w:rFonts w:ascii="Arial" w:eastAsia="Times New Roman" w:hAnsi="Arial" w:cs="Arial"/>
                <w:b/>
                <w:bCs/>
                <w:color w:val="000000"/>
                <w:sz w:val="20"/>
                <w:szCs w:val="20"/>
                <w:lang w:eastAsia="es-MX"/>
              </w:rPr>
              <w:t xml:space="preserve">      </w:t>
            </w:r>
            <w:r w:rsidRPr="00647A9C">
              <w:rPr>
                <w:rFonts w:ascii="Arial" w:eastAsia="Times New Roman" w:hAnsi="Arial" w:cs="Arial"/>
                <w:b/>
                <w:bCs/>
                <w:color w:val="000000"/>
                <w:sz w:val="20"/>
                <w:szCs w:val="20"/>
                <w:lang w:eastAsia="es-MX"/>
              </w:rPr>
              <w:t xml:space="preserve">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Multas de Impuestos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9A5A48"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w:t>
            </w:r>
            <w:r w:rsidR="006702BA" w:rsidRPr="00647A9C">
              <w:rPr>
                <w:rFonts w:ascii="Arial" w:eastAsia="Times New Roman" w:hAnsi="Arial" w:cs="Arial"/>
                <w:b/>
                <w:bCs/>
                <w:color w:val="000000"/>
                <w:sz w:val="20"/>
                <w:szCs w:val="20"/>
                <w:lang w:eastAsia="es-MX"/>
              </w:rPr>
              <w:t xml:space="preserve">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Gastos de Ejecución de Impuestos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w:t>
            </w:r>
            <w:r w:rsidR="009A5A48" w:rsidRPr="00647A9C">
              <w:rPr>
                <w:rFonts w:ascii="Arial" w:eastAsia="Times New Roman" w:hAnsi="Arial" w:cs="Arial"/>
                <w:b/>
                <w:bCs/>
                <w:color w:val="000000"/>
                <w:sz w:val="20"/>
                <w:szCs w:val="20"/>
                <w:lang w:eastAsia="es-MX"/>
              </w:rPr>
              <w:t xml:space="preserve">         </w:t>
            </w:r>
            <w:r w:rsidRPr="00647A9C">
              <w:rPr>
                <w:rFonts w:ascii="Arial" w:eastAsia="Times New Roman" w:hAnsi="Arial" w:cs="Arial"/>
                <w:b/>
                <w:bCs/>
                <w:color w:val="000000"/>
                <w:sz w:val="20"/>
                <w:szCs w:val="20"/>
                <w:lang w:eastAsia="es-MX"/>
              </w:rPr>
              <w:t xml:space="preserve">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Otros Impuestos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0.00                              </w:t>
            </w: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Impuestos no comprendidos en las fracciones de la Ley de Ingresos causadas en ejercicios fiscales anteriores pendientes de liquidación o pago</w:t>
            </w:r>
          </w:p>
        </w:tc>
        <w:tc>
          <w:tcPr>
            <w:tcW w:w="2381" w:type="dxa"/>
            <w:vMerge w:val="restart"/>
            <w:tcBorders>
              <w:top w:val="nil"/>
              <w:left w:val="nil"/>
              <w:bottom w:val="single" w:sz="8" w:space="0" w:color="000000"/>
              <w:right w:val="single" w:sz="8" w:space="0" w:color="auto"/>
            </w:tcBorders>
            <w:shd w:val="clear" w:color="000000" w:fill="D7E4BC"/>
            <w:vAlign w:val="center"/>
            <w:hideMark/>
          </w:tcPr>
          <w:p w:rsidR="006702BA" w:rsidRPr="00647A9C" w:rsidRDefault="009A5A48"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w:t>
            </w:r>
            <w:r w:rsidR="006702BA" w:rsidRPr="00647A9C">
              <w:rPr>
                <w:rFonts w:ascii="Arial" w:eastAsia="Times New Roman" w:hAnsi="Arial" w:cs="Arial"/>
                <w:b/>
                <w:bCs/>
                <w:color w:val="000000"/>
                <w:sz w:val="20"/>
                <w:szCs w:val="20"/>
                <w:lang w:eastAsia="es-MX"/>
              </w:rPr>
              <w:t xml:space="preserve">0.00                           </w:t>
            </w:r>
          </w:p>
        </w:tc>
      </w:tr>
      <w:tr w:rsidR="006702BA" w:rsidRPr="00647A9C" w:rsidTr="007F1D06">
        <w:trPr>
          <w:trHeight w:val="345"/>
        </w:trPr>
        <w:tc>
          <w:tcPr>
            <w:tcW w:w="6237" w:type="dxa"/>
            <w:vMerge/>
            <w:tcBorders>
              <w:top w:val="nil"/>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bl>
    <w:p w:rsidR="0021405E" w:rsidRPr="00647A9C" w:rsidRDefault="0021405E" w:rsidP="007F1D06">
      <w:pPr>
        <w:jc w:val="both"/>
        <w:rPr>
          <w:rFonts w:ascii="Arial" w:hAnsi="Arial" w:cs="Arial"/>
          <w:sz w:val="20"/>
          <w:szCs w:val="20"/>
        </w:rPr>
      </w:pPr>
      <w:r w:rsidRPr="00647A9C">
        <w:rPr>
          <w:rFonts w:ascii="Arial" w:hAnsi="Arial" w:cs="Arial"/>
          <w:b/>
          <w:sz w:val="20"/>
          <w:szCs w:val="20"/>
        </w:rPr>
        <w:t>Artículo 6.-</w:t>
      </w:r>
      <w:r w:rsidRPr="00647A9C">
        <w:rPr>
          <w:rFonts w:ascii="Arial" w:hAnsi="Arial" w:cs="Arial"/>
          <w:sz w:val="20"/>
          <w:szCs w:val="20"/>
        </w:rPr>
        <w:t xml:space="preserve"> Los derechos que </w:t>
      </w:r>
      <w:r w:rsidR="007F1D06" w:rsidRPr="00647A9C">
        <w:rPr>
          <w:rFonts w:ascii="Arial" w:hAnsi="Arial" w:cs="Arial"/>
          <w:sz w:val="20"/>
          <w:szCs w:val="20"/>
        </w:rPr>
        <w:t>el municipio percibirá se causarán por los siguientes conceptos:</w:t>
      </w:r>
    </w:p>
    <w:p w:rsidR="0021405E" w:rsidRPr="00647A9C" w:rsidRDefault="0021405E"/>
    <w:tbl>
      <w:tblPr>
        <w:tblpPr w:leftFromText="141" w:rightFromText="141" w:vertAnchor="text" w:tblpY="1"/>
        <w:tblOverlap w:val="never"/>
        <w:tblW w:w="8618" w:type="dxa"/>
        <w:tblLayout w:type="fixed"/>
        <w:tblCellMar>
          <w:left w:w="70" w:type="dxa"/>
          <w:right w:w="70" w:type="dxa"/>
        </w:tblCellMar>
        <w:tblLook w:val="04A0" w:firstRow="1" w:lastRow="0" w:firstColumn="1" w:lastColumn="0" w:noHBand="0" w:noVBand="1"/>
      </w:tblPr>
      <w:tblGrid>
        <w:gridCol w:w="6237"/>
        <w:gridCol w:w="2381"/>
      </w:tblGrid>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Derechos</w:t>
            </w:r>
          </w:p>
        </w:tc>
        <w:tc>
          <w:tcPr>
            <w:tcW w:w="2381" w:type="dxa"/>
            <w:tcBorders>
              <w:top w:val="single" w:sz="8" w:space="0" w:color="auto"/>
              <w:left w:val="nil"/>
              <w:bottom w:val="single" w:sz="8" w:space="0" w:color="auto"/>
              <w:right w:val="single" w:sz="8" w:space="0" w:color="auto"/>
            </w:tcBorders>
            <w:shd w:val="clear" w:color="000000" w:fill="D9D9D9"/>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1,220,300.00 </w:t>
            </w: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Derechos por el uso, goce, aprovechamiento o explotación de bienes de dominio público</w:t>
            </w:r>
          </w:p>
        </w:tc>
        <w:tc>
          <w:tcPr>
            <w:tcW w:w="2381" w:type="dxa"/>
            <w:vMerge w:val="restart"/>
            <w:tcBorders>
              <w:top w:val="nil"/>
              <w:left w:val="nil"/>
              <w:bottom w:val="single" w:sz="8" w:space="0" w:color="000000"/>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15,000.00 </w:t>
            </w:r>
          </w:p>
        </w:tc>
      </w:tr>
      <w:tr w:rsidR="006702BA" w:rsidRPr="00647A9C" w:rsidTr="007F1D06">
        <w:trPr>
          <w:trHeight w:val="433"/>
        </w:trPr>
        <w:tc>
          <w:tcPr>
            <w:tcW w:w="6237" w:type="dxa"/>
            <w:vMerge/>
            <w:tcBorders>
              <w:top w:val="nil"/>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20"/>
        </w:trPr>
        <w:tc>
          <w:tcPr>
            <w:tcW w:w="6237" w:type="dxa"/>
            <w:tcBorders>
              <w:top w:val="nil"/>
              <w:left w:val="single" w:sz="8" w:space="0" w:color="auto"/>
              <w:bottom w:val="nil"/>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Por el uso de locales o pisos de mercados, espacios en la vía o parques públicos</w:t>
            </w:r>
          </w:p>
        </w:tc>
        <w:tc>
          <w:tcPr>
            <w:tcW w:w="2381" w:type="dxa"/>
            <w:tcBorders>
              <w:top w:val="nil"/>
              <w:left w:val="nil"/>
              <w:bottom w:val="nil"/>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10,000.00 </w:t>
            </w:r>
          </w:p>
        </w:tc>
      </w:tr>
      <w:tr w:rsidR="006702BA" w:rsidRPr="00647A9C" w:rsidTr="007F1D06">
        <w:trPr>
          <w:trHeight w:val="345"/>
        </w:trPr>
        <w:tc>
          <w:tcPr>
            <w:tcW w:w="62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Por el uso y aprovechamiento de los bienes de dominio público del patrimonio municipal</w:t>
            </w:r>
          </w:p>
        </w:tc>
        <w:tc>
          <w:tcPr>
            <w:tcW w:w="2381" w:type="dxa"/>
            <w:vMerge w:val="restart"/>
            <w:tcBorders>
              <w:top w:val="single" w:sz="8" w:space="0" w:color="auto"/>
              <w:left w:val="nil"/>
              <w:bottom w:val="single" w:sz="8" w:space="0" w:color="000000"/>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433"/>
        </w:trPr>
        <w:tc>
          <w:tcPr>
            <w:tcW w:w="6237" w:type="dxa"/>
            <w:vMerge/>
            <w:tcBorders>
              <w:top w:val="single" w:sz="8" w:space="0" w:color="auto"/>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single" w:sz="8" w:space="0" w:color="auto"/>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lastRenderedPageBreak/>
              <w:t>Derechos por prestación de servicios</w:t>
            </w:r>
          </w:p>
        </w:tc>
        <w:tc>
          <w:tcPr>
            <w:tcW w:w="2381" w:type="dxa"/>
            <w:tcBorders>
              <w:top w:val="nil"/>
              <w:left w:val="nil"/>
              <w:bottom w:val="single" w:sz="8" w:space="0" w:color="auto"/>
              <w:right w:val="single" w:sz="8" w:space="0" w:color="auto"/>
            </w:tcBorders>
            <w:shd w:val="clear" w:color="000000" w:fill="D8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145,300.00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Servicios de Agua potable</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9,500.00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Alumbrado público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Limpia, Recolección, traslado y disposición final    de residuos</w:t>
            </w:r>
          </w:p>
        </w:tc>
        <w:tc>
          <w:tcPr>
            <w:tcW w:w="2381" w:type="dxa"/>
            <w:vMerge w:val="restart"/>
            <w:tcBorders>
              <w:top w:val="nil"/>
              <w:left w:val="nil"/>
              <w:bottom w:val="single" w:sz="8" w:space="0" w:color="000000"/>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5,800.00 </w:t>
            </w:r>
          </w:p>
        </w:tc>
      </w:tr>
      <w:tr w:rsidR="006702BA" w:rsidRPr="00647A9C" w:rsidTr="007F1D06">
        <w:trPr>
          <w:trHeight w:val="433"/>
        </w:trPr>
        <w:tc>
          <w:tcPr>
            <w:tcW w:w="6237" w:type="dxa"/>
            <w:vMerge/>
            <w:tcBorders>
              <w:top w:val="nil"/>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Limpia de predios baldíos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2,000.00 </w:t>
            </w: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Mercados y centrales de abasto</w:t>
            </w:r>
          </w:p>
        </w:tc>
        <w:tc>
          <w:tcPr>
            <w:tcW w:w="2381" w:type="dxa"/>
            <w:vMerge w:val="restart"/>
            <w:tcBorders>
              <w:top w:val="nil"/>
              <w:left w:val="nil"/>
              <w:bottom w:val="single" w:sz="8" w:space="0" w:color="000000"/>
              <w:right w:val="single" w:sz="8" w:space="0" w:color="auto"/>
            </w:tcBorders>
            <w:shd w:val="clear" w:color="000000" w:fill="FFFFFF"/>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12,000.00 </w:t>
            </w:r>
          </w:p>
        </w:tc>
      </w:tr>
      <w:tr w:rsidR="006702BA" w:rsidRPr="00647A9C" w:rsidTr="00344012">
        <w:trPr>
          <w:trHeight w:val="345"/>
        </w:trPr>
        <w:tc>
          <w:tcPr>
            <w:tcW w:w="6237" w:type="dxa"/>
            <w:vMerge/>
            <w:tcBorders>
              <w:top w:val="nil"/>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Panteones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Rastro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Servicios de Seguridad pública y Vialidad</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Catastro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90,000.00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Otros Derechos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1,060,000.00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Licencias de funcionamiento y Permisos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1,050,000.00 </w:t>
            </w: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Servicios que presta la Dirección de Obras Públicas y Desarrollo Urbano</w:t>
            </w:r>
          </w:p>
        </w:tc>
        <w:tc>
          <w:tcPr>
            <w:tcW w:w="2381" w:type="dxa"/>
            <w:vMerge w:val="restart"/>
            <w:tcBorders>
              <w:top w:val="nil"/>
              <w:left w:val="nil"/>
              <w:bottom w:val="single" w:sz="8" w:space="0" w:color="000000"/>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433"/>
        </w:trPr>
        <w:tc>
          <w:tcPr>
            <w:tcW w:w="6237" w:type="dxa"/>
            <w:vMerge/>
            <w:tcBorders>
              <w:top w:val="nil"/>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Expedición de certificados, constancias, copias, fotografías y formas oficiales</w:t>
            </w:r>
          </w:p>
        </w:tc>
        <w:tc>
          <w:tcPr>
            <w:tcW w:w="2381" w:type="dxa"/>
            <w:vMerge w:val="restart"/>
            <w:tcBorders>
              <w:top w:val="nil"/>
              <w:left w:val="nil"/>
              <w:bottom w:val="single" w:sz="8" w:space="0" w:color="000000"/>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433"/>
        </w:trPr>
        <w:tc>
          <w:tcPr>
            <w:tcW w:w="6237" w:type="dxa"/>
            <w:vMerge/>
            <w:tcBorders>
              <w:top w:val="nil"/>
              <w:left w:val="single" w:sz="8" w:space="0" w:color="auto"/>
              <w:bottom w:val="single" w:sz="8" w:space="0" w:color="000000"/>
              <w:right w:val="single" w:sz="8" w:space="0" w:color="auto"/>
            </w:tcBorders>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345"/>
        </w:trPr>
        <w:tc>
          <w:tcPr>
            <w:tcW w:w="6237" w:type="dxa"/>
            <w:vMerge w:val="restart"/>
            <w:tcBorders>
              <w:top w:val="nil"/>
              <w:left w:val="single" w:sz="8" w:space="0" w:color="auto"/>
              <w:bottom w:val="single" w:sz="8" w:space="0" w:color="000000"/>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Servicios que presta la Unidad de Acceso a la Información Pública</w:t>
            </w:r>
          </w:p>
        </w:tc>
        <w:tc>
          <w:tcPr>
            <w:tcW w:w="2381" w:type="dxa"/>
            <w:vMerge w:val="restart"/>
            <w:tcBorders>
              <w:top w:val="nil"/>
              <w:left w:val="nil"/>
              <w:bottom w:val="single" w:sz="8" w:space="0" w:color="000000"/>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433"/>
        </w:trPr>
        <w:tc>
          <w:tcPr>
            <w:tcW w:w="6237" w:type="dxa"/>
            <w:vMerge/>
            <w:tcBorders>
              <w:top w:val="nil"/>
              <w:left w:val="single" w:sz="8" w:space="0" w:color="auto"/>
              <w:bottom w:val="single" w:sz="8" w:space="0" w:color="000000"/>
              <w:right w:val="single" w:sz="8" w:space="0" w:color="auto"/>
            </w:tcBorders>
            <w:shd w:val="clear" w:color="auto" w:fill="auto"/>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p>
        </w:tc>
        <w:tc>
          <w:tcPr>
            <w:tcW w:w="2381" w:type="dxa"/>
            <w:vMerge/>
            <w:tcBorders>
              <w:top w:val="nil"/>
              <w:left w:val="nil"/>
              <w:bottom w:val="single" w:sz="8" w:space="0" w:color="000000"/>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Servicio de Supervisión Sanitaria de Matanza de Ganado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otros servicios que presta el Ayuntamiento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Accesorios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Actualizaciones y Recargos de Derechos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Multas de Derechos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Gastos de Ejecución de Derechos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Derechos no comprendidos en las fracciones de la Ley de Ingresos causadas en ejercicios fiscales anteriores pendientes de liquidación o pago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9A5A48"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w:t>
            </w:r>
            <w:r w:rsidR="006702BA" w:rsidRPr="00647A9C">
              <w:rPr>
                <w:rFonts w:ascii="Arial" w:eastAsia="Times New Roman" w:hAnsi="Arial" w:cs="Arial"/>
                <w:b/>
                <w:bCs/>
                <w:color w:val="000000"/>
                <w:sz w:val="20"/>
                <w:szCs w:val="20"/>
                <w:lang w:eastAsia="es-MX"/>
              </w:rPr>
              <w:t xml:space="preserve">0.00                                                      </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8618" w:type="dxa"/>
            <w:gridSpan w:val="2"/>
            <w:tcBorders>
              <w:top w:val="nil"/>
              <w:left w:val="nil"/>
              <w:bottom w:val="nil"/>
              <w:right w:val="nil"/>
            </w:tcBorders>
            <w:shd w:val="clear" w:color="auto" w:fill="auto"/>
            <w:noWrap/>
            <w:vAlign w:val="center"/>
            <w:hideMark/>
          </w:tcPr>
          <w:p w:rsidR="00190EA0" w:rsidRPr="00647A9C" w:rsidRDefault="00190EA0" w:rsidP="0021405E">
            <w:pPr>
              <w:spacing w:line="360" w:lineRule="auto"/>
              <w:jc w:val="right"/>
              <w:rPr>
                <w:rFonts w:ascii="Arial" w:eastAsia="Times New Roman" w:hAnsi="Arial" w:cs="Arial"/>
                <w:b/>
                <w:bCs/>
                <w:color w:val="000000"/>
                <w:sz w:val="20"/>
                <w:szCs w:val="20"/>
                <w:lang w:eastAsia="es-MX"/>
              </w:rPr>
            </w:pPr>
          </w:p>
          <w:p w:rsidR="006702BA" w:rsidRPr="00647A9C" w:rsidRDefault="006702BA" w:rsidP="007F1D06">
            <w:pPr>
              <w:spacing w:line="360" w:lineRule="auto"/>
              <w:jc w:val="both"/>
              <w:rPr>
                <w:rFonts w:ascii="Arial" w:eastAsia="Times New Roman" w:hAnsi="Arial" w:cs="Arial"/>
                <w:color w:val="000000"/>
                <w:sz w:val="20"/>
                <w:szCs w:val="20"/>
                <w:lang w:eastAsia="es-MX"/>
              </w:rPr>
            </w:pPr>
            <w:r w:rsidRPr="00647A9C">
              <w:rPr>
                <w:rFonts w:ascii="Arial" w:eastAsia="Times New Roman" w:hAnsi="Arial" w:cs="Arial"/>
                <w:b/>
                <w:bCs/>
                <w:color w:val="000000"/>
                <w:sz w:val="20"/>
                <w:szCs w:val="20"/>
                <w:lang w:eastAsia="es-MX"/>
              </w:rPr>
              <w:t xml:space="preserve">Artículo 7.- </w:t>
            </w:r>
            <w:r w:rsidRPr="00647A9C">
              <w:rPr>
                <w:rFonts w:ascii="Arial" w:eastAsia="Times New Roman" w:hAnsi="Arial" w:cs="Arial"/>
                <w:color w:val="000000"/>
                <w:sz w:val="20"/>
                <w:szCs w:val="20"/>
                <w:lang w:eastAsia="es-MX"/>
              </w:rPr>
              <w:t>Las contribuciones especiales que la Hacienda Pública Municipal tiene derecho de percibir, serán las siguientes:</w:t>
            </w:r>
          </w:p>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Contribuciones de mejoras</w:t>
            </w:r>
          </w:p>
        </w:tc>
        <w:tc>
          <w:tcPr>
            <w:tcW w:w="2381" w:type="dxa"/>
            <w:tcBorders>
              <w:top w:val="single" w:sz="8" w:space="0" w:color="auto"/>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Contribución de mejoras por obras públicas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Contribuciones de mejoras por obras públicas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Contribuciones de mejoras por servicios públicos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8618" w:type="dxa"/>
            <w:gridSpan w:val="2"/>
            <w:tcBorders>
              <w:top w:val="nil"/>
              <w:left w:val="nil"/>
              <w:bottom w:val="nil"/>
              <w:right w:val="nil"/>
            </w:tcBorders>
            <w:shd w:val="clear" w:color="auto" w:fill="auto"/>
            <w:noWrap/>
            <w:vAlign w:val="center"/>
            <w:hideMark/>
          </w:tcPr>
          <w:p w:rsidR="006702BA" w:rsidRPr="00647A9C" w:rsidRDefault="006702BA" w:rsidP="007F1D06">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Artículo 8.- </w:t>
            </w:r>
            <w:r w:rsidRPr="00647A9C">
              <w:rPr>
                <w:rFonts w:ascii="Arial" w:eastAsia="Times New Roman" w:hAnsi="Arial" w:cs="Arial"/>
                <w:color w:val="000000"/>
                <w:sz w:val="20"/>
                <w:szCs w:val="20"/>
                <w:lang w:eastAsia="es-MX"/>
              </w:rPr>
              <w:t>Los ingresos que la Hacienda Pública Municipal percibirá por concepto de productos, serán las siguientes:</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rPr>
                <w:rFonts w:ascii="Arial" w:eastAsia="Times New Roman" w:hAnsi="Arial" w:cs="Arial"/>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Productos</w:t>
            </w:r>
          </w:p>
        </w:tc>
        <w:tc>
          <w:tcPr>
            <w:tcW w:w="2381" w:type="dxa"/>
            <w:tcBorders>
              <w:top w:val="single" w:sz="8" w:space="0" w:color="auto"/>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Productos de tipo corriente</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&gt;Derivados de Productos Financieros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Productos de capital</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Arrendamiento, enajenación, uso y explotación de bienes muebles del dominio privado del Municipio.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Arrendamiento, enajenación, uso y explotación de bienes Inmuebles del dominio privado del Municipio.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Productos no comprendidos en las fracciones de la Ley de Ingresos causadas en ejercicios fiscales anteriores pendientes de liquidación o pago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Otros Productos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nil"/>
              <w:bottom w:val="nil"/>
              <w:right w:val="nil"/>
            </w:tcBorders>
            <w:shd w:val="clear" w:color="auto" w:fill="auto"/>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vAlign w:val="center"/>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8618" w:type="dxa"/>
            <w:gridSpan w:val="2"/>
            <w:tcBorders>
              <w:top w:val="nil"/>
              <w:left w:val="nil"/>
              <w:bottom w:val="nil"/>
              <w:right w:val="nil"/>
            </w:tcBorders>
            <w:shd w:val="clear" w:color="auto" w:fill="auto"/>
            <w:noWrap/>
            <w:vAlign w:val="center"/>
            <w:hideMark/>
          </w:tcPr>
          <w:p w:rsidR="006702BA" w:rsidRPr="00647A9C" w:rsidRDefault="006702BA" w:rsidP="007F1D06">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Artículo 9.- </w:t>
            </w:r>
            <w:r w:rsidRPr="00647A9C">
              <w:rPr>
                <w:rFonts w:ascii="Arial" w:eastAsia="Times New Roman" w:hAnsi="Arial" w:cs="Arial"/>
                <w:color w:val="000000"/>
                <w:sz w:val="20"/>
                <w:szCs w:val="20"/>
                <w:lang w:eastAsia="es-MX"/>
              </w:rPr>
              <w:t>Los ingresos que la Hacienda Pública Municipal percibirá por concepto de aprovechamientos, se clasificarán de la siguiente manera:</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rPr>
                <w:rFonts w:ascii="Arial" w:eastAsia="Times New Roman" w:hAnsi="Arial" w:cs="Arial"/>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Aprovechamientos</w:t>
            </w:r>
          </w:p>
        </w:tc>
        <w:tc>
          <w:tcPr>
            <w:tcW w:w="2381" w:type="dxa"/>
            <w:tcBorders>
              <w:top w:val="single" w:sz="8" w:space="0" w:color="auto"/>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140,500.00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Aprovechamientos de tipo corriente</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140,500.00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Infracciones por multas o faltas administrativas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75,000.00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Sanciones por faltas al reglamento de tránsito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55,000.00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Cesiones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Herencias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Legados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Donaciones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Adjudicaciones Judiciales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Adjudicaciones administrativas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Subsidios de otro nivel de gobierno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Subsidios de organismos públicos y privados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Multas impuestas por autoridades federales, no fiscales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Convenidos con la Federación y el Estado (</w:t>
            </w:r>
            <w:proofErr w:type="spellStart"/>
            <w:r w:rsidRPr="00647A9C">
              <w:rPr>
                <w:rFonts w:ascii="Arial" w:eastAsia="Times New Roman" w:hAnsi="Arial" w:cs="Arial"/>
                <w:b/>
                <w:bCs/>
                <w:color w:val="000000"/>
                <w:sz w:val="20"/>
                <w:szCs w:val="20"/>
                <w:lang w:eastAsia="es-MX"/>
              </w:rPr>
              <w:t>Zofemat</w:t>
            </w:r>
            <w:proofErr w:type="spellEnd"/>
            <w:r w:rsidRPr="00647A9C">
              <w:rPr>
                <w:rFonts w:ascii="Arial" w:eastAsia="Times New Roman" w:hAnsi="Arial" w:cs="Arial"/>
                <w:b/>
                <w:bCs/>
                <w:color w:val="000000"/>
                <w:sz w:val="20"/>
                <w:szCs w:val="20"/>
                <w:lang w:eastAsia="es-MX"/>
              </w:rPr>
              <w:t xml:space="preserve">, </w:t>
            </w:r>
            <w:proofErr w:type="spellStart"/>
            <w:r w:rsidRPr="00647A9C">
              <w:rPr>
                <w:rFonts w:ascii="Arial" w:eastAsia="Times New Roman" w:hAnsi="Arial" w:cs="Arial"/>
                <w:b/>
                <w:bCs/>
                <w:color w:val="000000"/>
                <w:sz w:val="20"/>
                <w:szCs w:val="20"/>
                <w:lang w:eastAsia="es-MX"/>
              </w:rPr>
              <w:t>Capufe</w:t>
            </w:r>
            <w:proofErr w:type="spellEnd"/>
            <w:r w:rsidRPr="00647A9C">
              <w:rPr>
                <w:rFonts w:ascii="Arial" w:eastAsia="Times New Roman" w:hAnsi="Arial" w:cs="Arial"/>
                <w:b/>
                <w:bCs/>
                <w:color w:val="000000"/>
                <w:sz w:val="20"/>
                <w:szCs w:val="20"/>
                <w:lang w:eastAsia="es-MX"/>
              </w:rPr>
              <w:t>, entre otros)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Aprovechamientos diversos de tipo corriente</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10,500.00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Aprovechamientos de capital </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Aprovechamientos no comprendidos en las fracciones de la Ley de Ingresos causadas en ejercicios fiscales anteriores pendientes de liquidación o pago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8618" w:type="dxa"/>
            <w:gridSpan w:val="2"/>
            <w:tcBorders>
              <w:top w:val="nil"/>
              <w:left w:val="nil"/>
              <w:bottom w:val="nil"/>
              <w:right w:val="nil"/>
            </w:tcBorders>
            <w:shd w:val="clear" w:color="auto" w:fill="auto"/>
            <w:noWrap/>
            <w:vAlign w:val="center"/>
            <w:hideMark/>
          </w:tcPr>
          <w:p w:rsidR="006702BA" w:rsidRPr="00647A9C" w:rsidRDefault="006702BA" w:rsidP="007F1D06">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Artículo 10.- </w:t>
            </w:r>
            <w:r w:rsidRPr="00647A9C">
              <w:rPr>
                <w:rFonts w:ascii="Arial" w:eastAsia="Times New Roman" w:hAnsi="Arial" w:cs="Arial"/>
                <w:color w:val="000000"/>
                <w:sz w:val="20"/>
                <w:szCs w:val="20"/>
                <w:lang w:eastAsia="es-MX"/>
              </w:rPr>
              <w:t>Los ingresos por Participaciones que percibirá la Hacienda Pública Municipal se integrarán por los siguientes conceptos:</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rPr>
                <w:rFonts w:ascii="Arial" w:eastAsia="Times New Roman" w:hAnsi="Arial" w:cs="Arial"/>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Participaciones</w:t>
            </w:r>
          </w:p>
        </w:tc>
        <w:tc>
          <w:tcPr>
            <w:tcW w:w="2381" w:type="dxa"/>
            <w:tcBorders>
              <w:top w:val="single" w:sz="8" w:space="0" w:color="auto"/>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14,120,000.00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Participaciones Federales y Estatales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14,120,000.00 </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8618" w:type="dxa"/>
            <w:gridSpan w:val="2"/>
            <w:tcBorders>
              <w:top w:val="nil"/>
              <w:left w:val="nil"/>
              <w:bottom w:val="nil"/>
              <w:right w:val="nil"/>
            </w:tcBorders>
            <w:shd w:val="clear" w:color="auto" w:fill="auto"/>
            <w:noWrap/>
            <w:vAlign w:val="center"/>
            <w:hideMark/>
          </w:tcPr>
          <w:p w:rsidR="006702BA" w:rsidRPr="00647A9C" w:rsidRDefault="006702BA" w:rsidP="007F1D06">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Artículo 11.- </w:t>
            </w:r>
            <w:r w:rsidRPr="00647A9C">
              <w:rPr>
                <w:rFonts w:ascii="Arial" w:eastAsia="Times New Roman" w:hAnsi="Arial" w:cs="Arial"/>
                <w:color w:val="000000"/>
                <w:sz w:val="20"/>
                <w:szCs w:val="20"/>
                <w:lang w:eastAsia="es-MX"/>
              </w:rPr>
              <w:t>Las aportaciones que recaudará la Hacienda Pública Municipal se integrarán con los siguientes conceptos:</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Default="006702BA" w:rsidP="00800D83">
            <w:pPr>
              <w:spacing w:line="360" w:lineRule="auto"/>
              <w:rPr>
                <w:rFonts w:ascii="Arial" w:eastAsia="Times New Roman" w:hAnsi="Arial" w:cs="Arial"/>
                <w:sz w:val="20"/>
                <w:szCs w:val="20"/>
                <w:lang w:eastAsia="es-MX"/>
              </w:rPr>
            </w:pPr>
          </w:p>
          <w:p w:rsidR="00344012" w:rsidRPr="00647A9C" w:rsidRDefault="00344012" w:rsidP="00800D83">
            <w:pPr>
              <w:spacing w:line="360" w:lineRule="auto"/>
              <w:rPr>
                <w:rFonts w:ascii="Arial" w:eastAsia="Times New Roman" w:hAnsi="Arial" w:cs="Arial"/>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Aportaciones </w:t>
            </w:r>
          </w:p>
        </w:tc>
        <w:tc>
          <w:tcPr>
            <w:tcW w:w="2381" w:type="dxa"/>
            <w:tcBorders>
              <w:top w:val="single" w:sz="8" w:space="0" w:color="auto"/>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5,550,000.00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Fondo de Aportaciones para la Infraestructura Social Municipal</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2,780,000.00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Fondo de Aportaciones para el Fortalecimiento Municipal</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2,770,000.00 </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jc w:val="right"/>
              <w:rPr>
                <w:rFonts w:ascii="Arial" w:eastAsia="Times New Roman" w:hAnsi="Arial" w:cs="Arial"/>
                <w:b/>
                <w:bCs/>
                <w:color w:val="000000"/>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8618" w:type="dxa"/>
            <w:gridSpan w:val="2"/>
            <w:tcBorders>
              <w:top w:val="nil"/>
              <w:left w:val="nil"/>
              <w:bottom w:val="nil"/>
              <w:right w:val="nil"/>
            </w:tcBorders>
            <w:shd w:val="clear" w:color="auto" w:fill="auto"/>
            <w:noWrap/>
            <w:vAlign w:val="center"/>
            <w:hideMark/>
          </w:tcPr>
          <w:p w:rsidR="006702BA" w:rsidRPr="00647A9C" w:rsidRDefault="006702BA" w:rsidP="007F1D06">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Artículo 12.- </w:t>
            </w:r>
            <w:r w:rsidRPr="00647A9C">
              <w:rPr>
                <w:rFonts w:ascii="Arial" w:eastAsia="Times New Roman" w:hAnsi="Arial" w:cs="Arial"/>
                <w:color w:val="000000"/>
                <w:sz w:val="20"/>
                <w:szCs w:val="20"/>
                <w:lang w:eastAsia="es-MX"/>
              </w:rPr>
              <w:t>Los ingresos extraordinarios que podrá percibir la Hacienda Pública Municipal serán los siguientes:</w:t>
            </w:r>
          </w:p>
        </w:tc>
      </w:tr>
      <w:tr w:rsidR="006702BA" w:rsidRPr="00647A9C" w:rsidTr="007F1D06">
        <w:trPr>
          <w:trHeight w:val="20"/>
        </w:trPr>
        <w:tc>
          <w:tcPr>
            <w:tcW w:w="6237" w:type="dxa"/>
            <w:tcBorders>
              <w:top w:val="nil"/>
              <w:left w:val="nil"/>
              <w:bottom w:val="nil"/>
              <w:right w:val="nil"/>
            </w:tcBorders>
            <w:shd w:val="clear" w:color="auto" w:fill="auto"/>
            <w:noWrap/>
            <w:vAlign w:val="center"/>
            <w:hideMark/>
          </w:tcPr>
          <w:p w:rsidR="006702BA" w:rsidRPr="00647A9C" w:rsidRDefault="006702BA" w:rsidP="00800D83">
            <w:pPr>
              <w:spacing w:line="360" w:lineRule="auto"/>
              <w:rPr>
                <w:rFonts w:ascii="Arial" w:eastAsia="Times New Roman" w:hAnsi="Arial" w:cs="Arial"/>
                <w:sz w:val="20"/>
                <w:szCs w:val="20"/>
                <w:lang w:eastAsia="es-MX"/>
              </w:rPr>
            </w:pPr>
          </w:p>
        </w:tc>
        <w:tc>
          <w:tcPr>
            <w:tcW w:w="2381" w:type="dxa"/>
            <w:tcBorders>
              <w:top w:val="nil"/>
              <w:left w:val="nil"/>
              <w:bottom w:val="nil"/>
              <w:right w:val="nil"/>
            </w:tcBorders>
            <w:shd w:val="clear" w:color="auto" w:fill="auto"/>
            <w:noWrap/>
            <w:vAlign w:val="bottom"/>
            <w:hideMark/>
          </w:tcPr>
          <w:p w:rsidR="006702BA" w:rsidRPr="00647A9C" w:rsidRDefault="006702BA" w:rsidP="0021405E">
            <w:pPr>
              <w:spacing w:line="360" w:lineRule="auto"/>
              <w:jc w:val="right"/>
              <w:rPr>
                <w:rFonts w:ascii="Arial" w:eastAsia="Times New Roman" w:hAnsi="Arial" w:cs="Arial"/>
                <w:sz w:val="20"/>
                <w:szCs w:val="20"/>
                <w:lang w:eastAsia="es-MX"/>
              </w:rPr>
            </w:pPr>
          </w:p>
        </w:tc>
      </w:tr>
      <w:tr w:rsidR="006702BA" w:rsidRPr="00647A9C" w:rsidTr="007F1D06">
        <w:trPr>
          <w:trHeight w:val="20"/>
        </w:trPr>
        <w:tc>
          <w:tcPr>
            <w:tcW w:w="6237"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Ingresos por ventas de bienes y servicios</w:t>
            </w:r>
          </w:p>
        </w:tc>
        <w:tc>
          <w:tcPr>
            <w:tcW w:w="2381" w:type="dxa"/>
            <w:tcBorders>
              <w:top w:val="single" w:sz="8" w:space="0" w:color="auto"/>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Ingresos por ventas de bienes y servicios de organismos descentralizados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Ingresos de operación de entidades paraestatales empresariales </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Ingresos por ventas de bienes y servicios producidos en establecimientos del Gobierno Central</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Transferencias, Asignaciones, Subsidios y Otras Ayudas</w:t>
            </w:r>
          </w:p>
        </w:tc>
        <w:tc>
          <w:tcPr>
            <w:tcW w:w="2381" w:type="dxa"/>
            <w:tcBorders>
              <w:top w:val="nil"/>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Transferencias Internas y Asignaciones del Sector Público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Las recibidas por conceptos diversos a participaciones, aportaciones o aprovechamientos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Transferencias del Sector Público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Subsidios y Subvenciones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Ayudas sociales </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Transferencias de Fideicomisos, mandatos y análogos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Convenios</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1,000,000.00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Con la Federación o el Estado: (derivado de gestiones).</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1,000,000.00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8D8D8"/>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Ingresos derivados de Financiamientos</w:t>
            </w:r>
          </w:p>
        </w:tc>
        <w:tc>
          <w:tcPr>
            <w:tcW w:w="2381" w:type="dxa"/>
            <w:tcBorders>
              <w:top w:val="nil"/>
              <w:left w:val="nil"/>
              <w:bottom w:val="single" w:sz="8" w:space="0" w:color="auto"/>
              <w:right w:val="single" w:sz="8" w:space="0" w:color="auto"/>
            </w:tcBorders>
            <w:shd w:val="clear" w:color="000000" w:fill="D8D8D8"/>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000000" w:fill="D7E4BC"/>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Endeudamiento interno</w:t>
            </w:r>
          </w:p>
        </w:tc>
        <w:tc>
          <w:tcPr>
            <w:tcW w:w="2381" w:type="dxa"/>
            <w:tcBorders>
              <w:top w:val="nil"/>
              <w:left w:val="nil"/>
              <w:bottom w:val="single" w:sz="8" w:space="0" w:color="auto"/>
              <w:right w:val="single" w:sz="8" w:space="0" w:color="auto"/>
            </w:tcBorders>
            <w:shd w:val="clear" w:color="000000" w:fill="D7E4BC"/>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Empréstitos o anticipos del Gobierno del Estado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Empréstitos o financiamientos de Banca de Desarrollo</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&gt; Empréstitos o financiamientos de Banca Comercial</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0.00                                                      </w:t>
            </w:r>
          </w:p>
        </w:tc>
      </w:tr>
      <w:tr w:rsidR="006702BA" w:rsidRPr="00647A9C" w:rsidTr="007F1D06">
        <w:trPr>
          <w:trHeight w:val="20"/>
        </w:trPr>
        <w:tc>
          <w:tcPr>
            <w:tcW w:w="6237" w:type="dxa"/>
            <w:tcBorders>
              <w:top w:val="nil"/>
              <w:left w:val="single" w:sz="8" w:space="0" w:color="auto"/>
              <w:bottom w:val="single" w:sz="8" w:space="0" w:color="auto"/>
              <w:right w:val="single" w:sz="8" w:space="0" w:color="auto"/>
            </w:tcBorders>
            <w:shd w:val="clear" w:color="auto" w:fill="auto"/>
            <w:vAlign w:val="center"/>
            <w:hideMark/>
          </w:tcPr>
          <w:p w:rsidR="006702BA" w:rsidRPr="00647A9C" w:rsidRDefault="006702BA" w:rsidP="00800D83">
            <w:pPr>
              <w:spacing w:line="360" w:lineRule="auto"/>
              <w:jc w:val="both"/>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EL TOTAL DE INGRESOS QUE EL MUNICIPIO DE UCÚ, YUCATÁN PERCIBIRÁ DURANTE EL EJERCICIO FISCAL 2023, ASCENDERÁ A:</w:t>
            </w:r>
          </w:p>
        </w:tc>
        <w:tc>
          <w:tcPr>
            <w:tcW w:w="2381" w:type="dxa"/>
            <w:tcBorders>
              <w:top w:val="nil"/>
              <w:left w:val="nil"/>
              <w:bottom w:val="single" w:sz="8" w:space="0" w:color="auto"/>
              <w:right w:val="single" w:sz="8" w:space="0" w:color="auto"/>
            </w:tcBorders>
            <w:shd w:val="clear" w:color="auto" w:fill="auto"/>
            <w:vAlign w:val="center"/>
            <w:hideMark/>
          </w:tcPr>
          <w:p w:rsidR="006702BA" w:rsidRPr="00647A9C" w:rsidRDefault="006702BA" w:rsidP="0021405E">
            <w:pPr>
              <w:spacing w:line="360" w:lineRule="auto"/>
              <w:jc w:val="right"/>
              <w:rPr>
                <w:rFonts w:ascii="Arial" w:eastAsia="Times New Roman" w:hAnsi="Arial" w:cs="Arial"/>
                <w:b/>
                <w:bCs/>
                <w:color w:val="000000"/>
                <w:sz w:val="20"/>
                <w:szCs w:val="20"/>
                <w:lang w:eastAsia="es-MX"/>
              </w:rPr>
            </w:pPr>
            <w:r w:rsidRPr="00647A9C">
              <w:rPr>
                <w:rFonts w:ascii="Arial" w:eastAsia="Times New Roman" w:hAnsi="Arial" w:cs="Arial"/>
                <w:b/>
                <w:bCs/>
                <w:color w:val="000000"/>
                <w:sz w:val="20"/>
                <w:szCs w:val="20"/>
                <w:lang w:eastAsia="es-MX"/>
              </w:rPr>
              <w:t xml:space="preserve"> $      25,210,800.00 </w:t>
            </w:r>
          </w:p>
        </w:tc>
      </w:tr>
    </w:tbl>
    <w:p w:rsidR="006702BA" w:rsidRPr="00647A9C" w:rsidRDefault="006702BA" w:rsidP="00800D83">
      <w:pPr>
        <w:spacing w:line="360" w:lineRule="auto"/>
        <w:rPr>
          <w:rFonts w:ascii="Arial" w:hAnsi="Arial" w:cs="Arial"/>
          <w:sz w:val="20"/>
          <w:szCs w:val="20"/>
        </w:rPr>
      </w:pPr>
      <w:r w:rsidRPr="00647A9C">
        <w:rPr>
          <w:rFonts w:ascii="Arial" w:hAnsi="Arial" w:cs="Arial"/>
          <w:sz w:val="20"/>
          <w:szCs w:val="20"/>
        </w:rPr>
        <w:lastRenderedPageBreak/>
        <w:br w:type="textWrapping" w:clear="all"/>
      </w:r>
    </w:p>
    <w:p w:rsidR="007F1D06" w:rsidRPr="00647A9C" w:rsidRDefault="006702BA" w:rsidP="007F1D06">
      <w:pPr>
        <w:spacing w:line="360" w:lineRule="auto"/>
        <w:jc w:val="center"/>
        <w:rPr>
          <w:rFonts w:ascii="Arial" w:hAnsi="Arial" w:cs="Arial"/>
          <w:b/>
          <w:sz w:val="20"/>
          <w:szCs w:val="20"/>
        </w:rPr>
      </w:pPr>
      <w:r w:rsidRPr="00647A9C">
        <w:rPr>
          <w:rFonts w:ascii="Arial" w:hAnsi="Arial" w:cs="Arial"/>
          <w:b/>
          <w:sz w:val="20"/>
          <w:szCs w:val="20"/>
        </w:rPr>
        <w:t>TÍTULO SEGUNDO</w:t>
      </w:r>
    </w:p>
    <w:p w:rsidR="006702BA" w:rsidRPr="00647A9C" w:rsidRDefault="006702BA" w:rsidP="007F1D06">
      <w:pPr>
        <w:spacing w:line="360" w:lineRule="auto"/>
        <w:jc w:val="center"/>
        <w:rPr>
          <w:rFonts w:ascii="Arial" w:hAnsi="Arial" w:cs="Arial"/>
          <w:b/>
          <w:sz w:val="20"/>
          <w:szCs w:val="20"/>
        </w:rPr>
      </w:pPr>
      <w:r w:rsidRPr="00647A9C">
        <w:rPr>
          <w:rFonts w:ascii="Arial" w:hAnsi="Arial" w:cs="Arial"/>
          <w:b/>
          <w:sz w:val="20"/>
          <w:szCs w:val="20"/>
        </w:rPr>
        <w:t>IMPUESTOS</w:t>
      </w:r>
      <w:r w:rsidR="00647A9C">
        <w:rPr>
          <w:rFonts w:ascii="Arial" w:hAnsi="Arial" w:cs="Arial"/>
          <w:b/>
          <w:sz w:val="20"/>
          <w:szCs w:val="20"/>
        </w:rPr>
        <w:t xml:space="preserve"> </w:t>
      </w:r>
      <w:r w:rsidRPr="00647A9C">
        <w:rPr>
          <w:rFonts w:ascii="Arial" w:hAnsi="Arial" w:cs="Arial"/>
          <w:b/>
          <w:sz w:val="20"/>
          <w:szCs w:val="20"/>
        </w:rPr>
        <w:t>DE LAS TASAS, CUOTAS Y TARIFAS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Disposiciones Generales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13.- </w:t>
      </w:r>
      <w:r w:rsidRPr="00647A9C">
        <w:rPr>
          <w:rFonts w:ascii="Arial" w:hAnsi="Arial" w:cs="Arial"/>
        </w:rPr>
        <w:t>En términos de lo dispuesto en la Ley de Hacienda Municipal del Estado de Yucatán, las tasas, cuotas y tarifas aplicables para el cálculo de impuestos, derechos y contribuciones especiales, a percibir por la Hacienda Pública Municipal, durante el ejercicio 2023, serán las determinadas por esta Ley.</w:t>
      </w:r>
    </w:p>
    <w:p w:rsidR="007F1D06" w:rsidRPr="00647A9C" w:rsidRDefault="007F1D06" w:rsidP="00800D83">
      <w:pPr>
        <w:spacing w:line="360" w:lineRule="auto"/>
        <w:jc w:val="center"/>
        <w:rPr>
          <w:rFonts w:ascii="Arial" w:hAnsi="Arial" w:cs="Arial"/>
          <w:b/>
          <w:sz w:val="20"/>
          <w:szCs w:val="20"/>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Impuesto Predial</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14.- </w:t>
      </w:r>
      <w:r w:rsidRPr="00647A9C">
        <w:rPr>
          <w:rFonts w:ascii="Arial" w:hAnsi="Arial" w:cs="Arial"/>
        </w:rPr>
        <w:t>Son impuestos, las contribuciones establecidas en la ley que deben pagar las personas físicas y morales que se encuentren en la situación jurídica o de hecho prevista por la misma y que sean distintas de las señaladas en los títulos tercero y cuarto de esta ley.</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Artículo 15.-</w:t>
      </w:r>
      <w:r w:rsidRPr="00647A9C">
        <w:rPr>
          <w:rFonts w:ascii="Arial" w:hAnsi="Arial" w:cs="Arial"/>
        </w:rPr>
        <w:t>Cuando la base del impuesto predial sea el valor catastral del inmueble, el impuesto se determinará aplicando al valor catastral, la siguiente tabla:</w:t>
      </w:r>
    </w:p>
    <w:p w:rsidR="006702BA" w:rsidRPr="00647A9C" w:rsidRDefault="006702BA" w:rsidP="00800D83">
      <w:pPr>
        <w:pStyle w:val="Textoindependiente"/>
        <w:spacing w:line="360" w:lineRule="auto"/>
        <w:jc w:val="both"/>
        <w:rPr>
          <w:rFonts w:ascii="Arial" w:hAnsi="Arial" w:cs="Arial"/>
        </w:rPr>
      </w:pPr>
    </w:p>
    <w:tbl>
      <w:tblPr>
        <w:tblStyle w:val="Tablaconcuadrcula"/>
        <w:tblW w:w="0" w:type="auto"/>
        <w:tblInd w:w="181" w:type="dxa"/>
        <w:tblLook w:val="04A0" w:firstRow="1" w:lastRow="0" w:firstColumn="1" w:lastColumn="0" w:noHBand="0" w:noVBand="1"/>
      </w:tblPr>
      <w:tblGrid>
        <w:gridCol w:w="4496"/>
        <w:gridCol w:w="4434"/>
      </w:tblGrid>
      <w:tr w:rsidR="006702BA" w:rsidRPr="00647A9C" w:rsidTr="006702BA">
        <w:tc>
          <w:tcPr>
            <w:tcW w:w="4825" w:type="dxa"/>
          </w:tcPr>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SECCIÓN 001</w:t>
            </w:r>
          </w:p>
        </w:tc>
        <w:tc>
          <w:tcPr>
            <w:tcW w:w="4825" w:type="dxa"/>
          </w:tcPr>
          <w:p w:rsidR="006702BA" w:rsidRPr="00647A9C" w:rsidRDefault="006702BA" w:rsidP="00800D83">
            <w:pPr>
              <w:pStyle w:val="Textoindependiente"/>
              <w:spacing w:line="360" w:lineRule="auto"/>
              <w:jc w:val="center"/>
              <w:rPr>
                <w:rFonts w:ascii="Arial" w:hAnsi="Arial" w:cs="Arial"/>
              </w:rPr>
            </w:pPr>
            <w:r w:rsidRPr="00647A9C">
              <w:rPr>
                <w:rFonts w:ascii="Arial" w:hAnsi="Arial" w:cs="Arial"/>
              </w:rPr>
              <w:t>TASA 0.25</w:t>
            </w:r>
          </w:p>
        </w:tc>
      </w:tr>
      <w:tr w:rsidR="006702BA" w:rsidRPr="00647A9C" w:rsidTr="006702BA">
        <w:tc>
          <w:tcPr>
            <w:tcW w:w="4825" w:type="dxa"/>
          </w:tcPr>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SECCIÓN 002</w:t>
            </w:r>
          </w:p>
        </w:tc>
        <w:tc>
          <w:tcPr>
            <w:tcW w:w="4825" w:type="dxa"/>
          </w:tcPr>
          <w:p w:rsidR="006702BA" w:rsidRPr="00647A9C" w:rsidRDefault="006702BA" w:rsidP="00800D83">
            <w:pPr>
              <w:pStyle w:val="Textoindependiente"/>
              <w:spacing w:line="360" w:lineRule="auto"/>
              <w:jc w:val="center"/>
              <w:rPr>
                <w:rFonts w:ascii="Arial" w:hAnsi="Arial" w:cs="Arial"/>
              </w:rPr>
            </w:pPr>
            <w:r w:rsidRPr="00647A9C">
              <w:rPr>
                <w:rFonts w:ascii="Arial" w:hAnsi="Arial" w:cs="Arial"/>
              </w:rPr>
              <w:t>TASA 0.25</w:t>
            </w:r>
          </w:p>
        </w:tc>
      </w:tr>
      <w:tr w:rsidR="006702BA" w:rsidRPr="00647A9C" w:rsidTr="006702BA">
        <w:tc>
          <w:tcPr>
            <w:tcW w:w="4825" w:type="dxa"/>
          </w:tcPr>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SECCIÓN 003</w:t>
            </w:r>
          </w:p>
        </w:tc>
        <w:tc>
          <w:tcPr>
            <w:tcW w:w="4825" w:type="dxa"/>
          </w:tcPr>
          <w:p w:rsidR="006702BA" w:rsidRPr="00647A9C" w:rsidRDefault="006702BA" w:rsidP="00800D83">
            <w:pPr>
              <w:pStyle w:val="Textoindependiente"/>
              <w:spacing w:line="360" w:lineRule="auto"/>
              <w:jc w:val="center"/>
              <w:rPr>
                <w:rFonts w:ascii="Arial" w:hAnsi="Arial" w:cs="Arial"/>
              </w:rPr>
            </w:pPr>
            <w:r w:rsidRPr="00647A9C">
              <w:rPr>
                <w:rFonts w:ascii="Arial" w:hAnsi="Arial" w:cs="Arial"/>
              </w:rPr>
              <w:t>TASA 0.25</w:t>
            </w:r>
          </w:p>
        </w:tc>
      </w:tr>
      <w:tr w:rsidR="006702BA" w:rsidRPr="00647A9C" w:rsidTr="006702BA">
        <w:tc>
          <w:tcPr>
            <w:tcW w:w="4825" w:type="dxa"/>
          </w:tcPr>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SECCIÓN 004</w:t>
            </w:r>
          </w:p>
        </w:tc>
        <w:tc>
          <w:tcPr>
            <w:tcW w:w="4825" w:type="dxa"/>
          </w:tcPr>
          <w:p w:rsidR="006702BA" w:rsidRPr="00647A9C" w:rsidRDefault="006702BA" w:rsidP="00800D83">
            <w:pPr>
              <w:pStyle w:val="Textoindependiente"/>
              <w:spacing w:line="360" w:lineRule="auto"/>
              <w:jc w:val="center"/>
              <w:rPr>
                <w:rFonts w:ascii="Arial" w:hAnsi="Arial" w:cs="Arial"/>
              </w:rPr>
            </w:pPr>
            <w:r w:rsidRPr="00647A9C">
              <w:rPr>
                <w:rFonts w:ascii="Arial" w:hAnsi="Arial" w:cs="Arial"/>
              </w:rPr>
              <w:t>TASA 0.25</w:t>
            </w:r>
          </w:p>
        </w:tc>
      </w:tr>
      <w:tr w:rsidR="006702BA" w:rsidRPr="00647A9C" w:rsidTr="006702BA">
        <w:tc>
          <w:tcPr>
            <w:tcW w:w="4825" w:type="dxa"/>
          </w:tcPr>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OTRAS SECCIONES</w:t>
            </w:r>
          </w:p>
        </w:tc>
        <w:tc>
          <w:tcPr>
            <w:tcW w:w="4825" w:type="dxa"/>
          </w:tcPr>
          <w:p w:rsidR="006702BA" w:rsidRPr="00647A9C" w:rsidRDefault="006702BA" w:rsidP="00800D83">
            <w:pPr>
              <w:pStyle w:val="Textoindependiente"/>
              <w:spacing w:line="360" w:lineRule="auto"/>
              <w:jc w:val="center"/>
              <w:rPr>
                <w:rFonts w:ascii="Arial" w:hAnsi="Arial" w:cs="Arial"/>
              </w:rPr>
            </w:pPr>
            <w:r w:rsidRPr="00647A9C">
              <w:rPr>
                <w:rFonts w:ascii="Arial" w:hAnsi="Arial" w:cs="Arial"/>
              </w:rPr>
              <w:t>TASA 0.25</w:t>
            </w:r>
          </w:p>
        </w:tc>
      </w:tr>
    </w:tbl>
    <w:p w:rsidR="006702BA" w:rsidRPr="00647A9C" w:rsidRDefault="006702BA" w:rsidP="00800D83">
      <w:pPr>
        <w:tabs>
          <w:tab w:val="left" w:pos="855"/>
        </w:tabs>
        <w:spacing w:line="360" w:lineRule="auto"/>
        <w:rPr>
          <w:rFonts w:ascii="Arial" w:hAnsi="Arial" w:cs="Arial"/>
          <w:sz w:val="20"/>
          <w:szCs w:val="20"/>
        </w:rPr>
      </w:pPr>
    </w:p>
    <w:p w:rsidR="006702BA" w:rsidRPr="00647A9C" w:rsidRDefault="006702BA" w:rsidP="007F1D06">
      <w:pPr>
        <w:pStyle w:val="Textoindependiente"/>
        <w:spacing w:line="360" w:lineRule="auto"/>
        <w:ind w:firstLine="708"/>
        <w:jc w:val="both"/>
        <w:rPr>
          <w:rFonts w:ascii="Arial" w:hAnsi="Arial" w:cs="Arial"/>
        </w:rPr>
      </w:pPr>
      <w:r w:rsidRPr="00647A9C">
        <w:rPr>
          <w:rFonts w:ascii="Arial" w:hAnsi="Arial" w:cs="Arial"/>
        </w:rPr>
        <w:t xml:space="preserve">Cuando se trate de valores catastrales menores o igual a </w:t>
      </w:r>
      <w:r w:rsidR="00DA57C3" w:rsidRPr="00647A9C">
        <w:rPr>
          <w:rFonts w:ascii="Arial" w:hAnsi="Arial" w:cs="Arial"/>
        </w:rPr>
        <w:t>$45</w:t>
      </w:r>
      <w:r w:rsidRPr="00647A9C">
        <w:rPr>
          <w:rFonts w:ascii="Arial" w:hAnsi="Arial" w:cs="Arial"/>
        </w:rPr>
        <w:t>,000.00 pesos (o cuando no se pudiera determinar el impuesto predial) la cuota fija a pagar por año se cobrará considerando los siguientes importes: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 </w:t>
      </w:r>
      <w:r w:rsidRPr="00647A9C">
        <w:rPr>
          <w:rFonts w:ascii="Arial" w:hAnsi="Arial" w:cs="Arial"/>
        </w:rPr>
        <w:t xml:space="preserve">Predio urbano </w:t>
      </w:r>
      <w:r w:rsidR="00DA57C3" w:rsidRPr="00647A9C">
        <w:rPr>
          <w:rFonts w:ascii="Arial" w:hAnsi="Arial" w:cs="Arial"/>
        </w:rPr>
        <w:t>$200</w:t>
      </w:r>
      <w:r w:rsidRPr="00647A9C">
        <w:rPr>
          <w:rFonts w:ascii="Arial" w:hAnsi="Arial" w:cs="Arial"/>
        </w:rPr>
        <w:t>.00</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II.- </w:t>
      </w:r>
      <w:r w:rsidRPr="00647A9C">
        <w:rPr>
          <w:rFonts w:ascii="Arial" w:hAnsi="Arial" w:cs="Arial"/>
        </w:rPr>
        <w:t xml:space="preserve">Predio Rústico </w:t>
      </w:r>
      <w:r w:rsidR="00DA57C3" w:rsidRPr="00647A9C">
        <w:rPr>
          <w:rFonts w:ascii="Arial" w:hAnsi="Arial" w:cs="Arial"/>
        </w:rPr>
        <w:t>$150</w:t>
      </w:r>
      <w:r w:rsidRPr="00647A9C">
        <w:rPr>
          <w:rFonts w:ascii="Arial" w:hAnsi="Arial" w:cs="Arial"/>
        </w:rPr>
        <w:t>.00</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ind w:firstLine="708"/>
        <w:jc w:val="both"/>
        <w:rPr>
          <w:rFonts w:ascii="Arial" w:hAnsi="Arial" w:cs="Arial"/>
        </w:rPr>
      </w:pPr>
      <w:r w:rsidRPr="00647A9C">
        <w:rPr>
          <w:rFonts w:ascii="Arial" w:hAnsi="Arial" w:cs="Arial"/>
        </w:rPr>
        <w:t>Todo predio destinado a la producción agropecuaria $10.00 al millar (hectárea) anual sobre el valor registrado o catastral, sin que la cantidad a pagar resultante exceda a lo establecido por la legislación agraria federal para terrenos ejidales.</w:t>
      </w:r>
    </w:p>
    <w:p w:rsidR="003A349F" w:rsidRPr="00647A9C" w:rsidRDefault="003A349F" w:rsidP="00800D83">
      <w:pPr>
        <w:pStyle w:val="Textoindependiente"/>
        <w:spacing w:line="360" w:lineRule="auto"/>
        <w:ind w:firstLine="708"/>
        <w:jc w:val="both"/>
        <w:rPr>
          <w:rFonts w:ascii="Arial" w:hAnsi="Arial" w:cs="Arial"/>
        </w:rPr>
      </w:pPr>
    </w:p>
    <w:p w:rsidR="003A349F" w:rsidRPr="00647A9C" w:rsidRDefault="003A349F" w:rsidP="007F1D06">
      <w:pPr>
        <w:pStyle w:val="Textoindependiente"/>
        <w:spacing w:line="360" w:lineRule="auto"/>
        <w:ind w:firstLine="708"/>
        <w:jc w:val="both"/>
        <w:rPr>
          <w:rFonts w:ascii="Arial" w:hAnsi="Arial" w:cs="Arial"/>
        </w:rPr>
      </w:pPr>
      <w:r w:rsidRPr="00647A9C">
        <w:rPr>
          <w:rFonts w:ascii="Arial" w:hAnsi="Arial" w:cs="Arial"/>
        </w:rPr>
        <w:t>Para la realización del pago de Impuesto predial se requiere cedula catastral actualizada.</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rPr>
        <w:t>Para efectos de la determinación del impuesto predial con base al valor catastral, se establece la siguiente tabla de valores unitarios de terreno y construcción:</w:t>
      </w:r>
    </w:p>
    <w:p w:rsidR="006702BA" w:rsidRPr="00647A9C" w:rsidRDefault="006702BA" w:rsidP="00800D83">
      <w:pPr>
        <w:pStyle w:val="Textoindependiente"/>
        <w:spacing w:line="360" w:lineRule="auto"/>
        <w:rPr>
          <w:rFonts w:ascii="Arial" w:hAnsi="Arial" w:cs="Arial"/>
        </w:rPr>
      </w:pPr>
    </w:p>
    <w:tbl>
      <w:tblPr>
        <w:tblStyle w:val="TableNormal"/>
        <w:tblW w:w="9352"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2870"/>
        <w:gridCol w:w="247"/>
        <w:gridCol w:w="761"/>
        <w:gridCol w:w="865"/>
        <w:gridCol w:w="1492"/>
      </w:tblGrid>
      <w:tr w:rsidR="006702BA" w:rsidRPr="00647A9C" w:rsidTr="00342BA2">
        <w:trPr>
          <w:trHeight w:val="20"/>
        </w:trPr>
        <w:tc>
          <w:tcPr>
            <w:tcW w:w="9352" w:type="dxa"/>
            <w:gridSpan w:val="6"/>
          </w:tcPr>
          <w:p w:rsidR="006702BA" w:rsidRPr="00647A9C" w:rsidRDefault="006702BA" w:rsidP="007F1D06">
            <w:pPr>
              <w:pStyle w:val="TableParagraph"/>
              <w:spacing w:line="360" w:lineRule="auto"/>
              <w:jc w:val="center"/>
              <w:rPr>
                <w:rFonts w:ascii="Arial" w:hAnsi="Arial" w:cs="Arial"/>
                <w:b/>
                <w:sz w:val="20"/>
                <w:szCs w:val="20"/>
              </w:rPr>
            </w:pPr>
            <w:r w:rsidRPr="00647A9C">
              <w:rPr>
                <w:rFonts w:ascii="Arial" w:hAnsi="Arial" w:cs="Arial"/>
                <w:b/>
                <w:sz w:val="20"/>
                <w:szCs w:val="20"/>
              </w:rPr>
              <w:t>TABLA DE VALORES DE TERRENO</w:t>
            </w:r>
          </w:p>
        </w:tc>
      </w:tr>
      <w:tr w:rsidR="006702BA" w:rsidRPr="00647A9C" w:rsidTr="00342BA2">
        <w:trPr>
          <w:trHeight w:val="20"/>
        </w:trPr>
        <w:tc>
          <w:tcPr>
            <w:tcW w:w="5987" w:type="dxa"/>
            <w:gridSpan w:val="2"/>
            <w:vMerge w:val="restart"/>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MANZANAS</w:t>
            </w:r>
          </w:p>
        </w:tc>
        <w:tc>
          <w:tcPr>
            <w:tcW w:w="1873" w:type="dxa"/>
            <w:gridSpan w:val="3"/>
            <w:vMerge w:val="restart"/>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COLONIA</w:t>
            </w:r>
          </w:p>
        </w:tc>
        <w:tc>
          <w:tcPr>
            <w:tcW w:w="1492"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TERRENO</w:t>
            </w:r>
          </w:p>
        </w:tc>
      </w:tr>
      <w:tr w:rsidR="006702BA" w:rsidRPr="00647A9C" w:rsidTr="00342BA2">
        <w:trPr>
          <w:trHeight w:val="20"/>
        </w:trPr>
        <w:tc>
          <w:tcPr>
            <w:tcW w:w="5987" w:type="dxa"/>
            <w:gridSpan w:val="2"/>
            <w:vMerge/>
            <w:tcBorders>
              <w:top w:val="nil"/>
            </w:tcBorders>
          </w:tcPr>
          <w:p w:rsidR="006702BA" w:rsidRPr="00647A9C" w:rsidRDefault="006702BA" w:rsidP="00800D83">
            <w:pPr>
              <w:spacing w:line="360" w:lineRule="auto"/>
              <w:rPr>
                <w:rFonts w:ascii="Arial" w:hAnsi="Arial" w:cs="Arial"/>
                <w:sz w:val="20"/>
                <w:szCs w:val="20"/>
              </w:rPr>
            </w:pPr>
          </w:p>
        </w:tc>
        <w:tc>
          <w:tcPr>
            <w:tcW w:w="1873" w:type="dxa"/>
            <w:gridSpan w:val="3"/>
            <w:vMerge/>
            <w:tcBorders>
              <w:top w:val="nil"/>
            </w:tcBorders>
          </w:tcPr>
          <w:p w:rsidR="006702BA" w:rsidRPr="00647A9C" w:rsidRDefault="006702BA" w:rsidP="00800D83">
            <w:pPr>
              <w:spacing w:line="360" w:lineRule="auto"/>
              <w:rPr>
                <w:rFonts w:ascii="Arial" w:hAnsi="Arial" w:cs="Arial"/>
                <w:sz w:val="20"/>
                <w:szCs w:val="20"/>
              </w:rPr>
            </w:pPr>
          </w:p>
        </w:tc>
        <w:tc>
          <w:tcPr>
            <w:tcW w:w="1492"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VALOR UNITARIO</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POR M2</w:t>
            </w:r>
          </w:p>
        </w:tc>
      </w:tr>
      <w:tr w:rsidR="006702BA" w:rsidRPr="00647A9C" w:rsidTr="00342BA2">
        <w:trPr>
          <w:trHeight w:val="20"/>
        </w:trPr>
        <w:tc>
          <w:tcPr>
            <w:tcW w:w="9352" w:type="dxa"/>
            <w:gridSpan w:val="6"/>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SECCION 00I</w:t>
            </w:r>
          </w:p>
        </w:tc>
      </w:tr>
      <w:tr w:rsidR="006702BA" w:rsidRPr="00647A9C" w:rsidTr="00342BA2">
        <w:trPr>
          <w:trHeight w:val="20"/>
        </w:trPr>
        <w:tc>
          <w:tcPr>
            <w:tcW w:w="5987" w:type="dxa"/>
            <w:gridSpan w:val="2"/>
            <w:tcBorders>
              <w:bottom w:val="nil"/>
            </w:tcBorders>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MANZANAS: 003, 004, 005, 012, 013,014, 015, 016, 017, 018,</w:t>
            </w:r>
          </w:p>
        </w:tc>
        <w:tc>
          <w:tcPr>
            <w:tcW w:w="1873" w:type="dxa"/>
            <w:gridSpan w:val="3"/>
            <w:tcBorders>
              <w:bottom w:val="nil"/>
            </w:tcBorders>
          </w:tcPr>
          <w:p w:rsidR="006702BA" w:rsidRPr="00647A9C" w:rsidRDefault="006702BA" w:rsidP="00800D83">
            <w:pPr>
              <w:pStyle w:val="TableParagraph"/>
              <w:spacing w:line="360" w:lineRule="auto"/>
              <w:rPr>
                <w:rFonts w:ascii="Arial" w:hAnsi="Arial" w:cs="Arial"/>
                <w:sz w:val="20"/>
                <w:szCs w:val="20"/>
              </w:rPr>
            </w:pPr>
          </w:p>
        </w:tc>
        <w:tc>
          <w:tcPr>
            <w:tcW w:w="1492" w:type="dxa"/>
            <w:tcBorders>
              <w:bottom w:val="nil"/>
            </w:tcBorders>
          </w:tcPr>
          <w:p w:rsidR="006702BA" w:rsidRPr="00647A9C" w:rsidRDefault="006702BA" w:rsidP="00800D83">
            <w:pPr>
              <w:pStyle w:val="TableParagraph"/>
              <w:spacing w:line="360" w:lineRule="auto"/>
              <w:rPr>
                <w:rFonts w:ascii="Arial" w:hAnsi="Arial" w:cs="Arial"/>
                <w:sz w:val="20"/>
                <w:szCs w:val="20"/>
              </w:rPr>
            </w:pPr>
          </w:p>
        </w:tc>
      </w:tr>
      <w:tr w:rsidR="006702BA" w:rsidRPr="00647A9C" w:rsidTr="00342BA2">
        <w:trPr>
          <w:trHeight w:val="20"/>
        </w:trPr>
        <w:tc>
          <w:tcPr>
            <w:tcW w:w="5987" w:type="dxa"/>
            <w:gridSpan w:val="2"/>
            <w:tcBorders>
              <w:top w:val="nil"/>
              <w:bottom w:val="nil"/>
            </w:tcBorders>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019, 022, 023, 024, 025, 026, 027, 028, 029, 030, 035, 036, 037,</w:t>
            </w:r>
          </w:p>
        </w:tc>
        <w:tc>
          <w:tcPr>
            <w:tcW w:w="1873" w:type="dxa"/>
            <w:gridSpan w:val="3"/>
            <w:tcBorders>
              <w:top w:val="nil"/>
              <w:bottom w:val="nil"/>
            </w:tcBorders>
          </w:tcPr>
          <w:p w:rsidR="006702BA" w:rsidRPr="00647A9C" w:rsidRDefault="006702BA" w:rsidP="00800D83">
            <w:pPr>
              <w:pStyle w:val="TableParagraph"/>
              <w:spacing w:line="360" w:lineRule="auto"/>
              <w:rPr>
                <w:rFonts w:ascii="Arial" w:hAnsi="Arial" w:cs="Arial"/>
                <w:sz w:val="20"/>
                <w:szCs w:val="20"/>
              </w:rPr>
            </w:pPr>
          </w:p>
        </w:tc>
        <w:tc>
          <w:tcPr>
            <w:tcW w:w="1492" w:type="dxa"/>
            <w:tcBorders>
              <w:top w:val="nil"/>
              <w:bottom w:val="nil"/>
            </w:tcBorders>
          </w:tcPr>
          <w:p w:rsidR="006702BA" w:rsidRPr="00647A9C" w:rsidRDefault="006702BA" w:rsidP="00800D83">
            <w:pPr>
              <w:pStyle w:val="TableParagraph"/>
              <w:spacing w:line="360" w:lineRule="auto"/>
              <w:rPr>
                <w:rFonts w:ascii="Arial" w:hAnsi="Arial" w:cs="Arial"/>
                <w:sz w:val="20"/>
                <w:szCs w:val="20"/>
              </w:rPr>
            </w:pPr>
          </w:p>
        </w:tc>
      </w:tr>
      <w:tr w:rsidR="006702BA" w:rsidRPr="00647A9C" w:rsidTr="00342BA2">
        <w:trPr>
          <w:trHeight w:val="20"/>
        </w:trPr>
        <w:tc>
          <w:tcPr>
            <w:tcW w:w="5987" w:type="dxa"/>
            <w:gridSpan w:val="2"/>
            <w:tcBorders>
              <w:top w:val="nil"/>
              <w:bottom w:val="nil"/>
            </w:tcBorders>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038, 039, 040, 045, 046, 047, 048, 049, 050, 057, 058, 059, 060,</w:t>
            </w:r>
          </w:p>
        </w:tc>
        <w:tc>
          <w:tcPr>
            <w:tcW w:w="1873" w:type="dxa"/>
            <w:gridSpan w:val="3"/>
            <w:tcBorders>
              <w:top w:val="nil"/>
              <w:bottom w:val="nil"/>
            </w:tcBorders>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SAN SEBASTIAN</w:t>
            </w:r>
          </w:p>
        </w:tc>
        <w:tc>
          <w:tcPr>
            <w:tcW w:w="1492" w:type="dxa"/>
            <w:tcBorders>
              <w:top w:val="nil"/>
              <w:bottom w:val="nil"/>
            </w:tcBorders>
          </w:tcPr>
          <w:p w:rsidR="006702BA" w:rsidRPr="00647A9C" w:rsidRDefault="00190EA0" w:rsidP="00800D83">
            <w:pPr>
              <w:pStyle w:val="TableParagraph"/>
              <w:spacing w:line="360" w:lineRule="auto"/>
              <w:jc w:val="right"/>
              <w:rPr>
                <w:rFonts w:ascii="Arial" w:hAnsi="Arial" w:cs="Arial"/>
                <w:sz w:val="20"/>
                <w:szCs w:val="20"/>
              </w:rPr>
            </w:pPr>
            <w:r w:rsidRPr="00647A9C">
              <w:rPr>
                <w:rFonts w:ascii="Arial" w:hAnsi="Arial" w:cs="Arial"/>
                <w:sz w:val="20"/>
                <w:szCs w:val="20"/>
              </w:rPr>
              <w:t>$200</w:t>
            </w:r>
            <w:r w:rsidR="006702BA" w:rsidRPr="00647A9C">
              <w:rPr>
                <w:rFonts w:ascii="Arial" w:hAnsi="Arial" w:cs="Arial"/>
                <w:sz w:val="20"/>
                <w:szCs w:val="20"/>
              </w:rPr>
              <w:t>.00</w:t>
            </w:r>
          </w:p>
        </w:tc>
      </w:tr>
      <w:tr w:rsidR="006702BA" w:rsidRPr="00647A9C" w:rsidTr="00342BA2">
        <w:trPr>
          <w:trHeight w:val="20"/>
        </w:trPr>
        <w:tc>
          <w:tcPr>
            <w:tcW w:w="5987" w:type="dxa"/>
            <w:gridSpan w:val="2"/>
            <w:tcBorders>
              <w:top w:val="nil"/>
            </w:tcBorders>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061, 062, 067, 068, 069</w:t>
            </w:r>
          </w:p>
        </w:tc>
        <w:tc>
          <w:tcPr>
            <w:tcW w:w="1873" w:type="dxa"/>
            <w:gridSpan w:val="3"/>
            <w:tcBorders>
              <w:top w:val="nil"/>
            </w:tcBorders>
          </w:tcPr>
          <w:p w:rsidR="006702BA" w:rsidRPr="00647A9C" w:rsidRDefault="006702BA" w:rsidP="00800D83">
            <w:pPr>
              <w:pStyle w:val="TableParagraph"/>
              <w:spacing w:line="360" w:lineRule="auto"/>
              <w:rPr>
                <w:rFonts w:ascii="Arial" w:hAnsi="Arial" w:cs="Arial"/>
                <w:sz w:val="20"/>
                <w:szCs w:val="20"/>
              </w:rPr>
            </w:pPr>
          </w:p>
        </w:tc>
        <w:tc>
          <w:tcPr>
            <w:tcW w:w="1492" w:type="dxa"/>
            <w:tcBorders>
              <w:top w:val="nil"/>
            </w:tcBorders>
          </w:tcPr>
          <w:p w:rsidR="006702BA" w:rsidRPr="00647A9C" w:rsidRDefault="006702BA" w:rsidP="00800D83">
            <w:pPr>
              <w:pStyle w:val="TableParagraph"/>
              <w:spacing w:line="360" w:lineRule="auto"/>
              <w:rPr>
                <w:rFonts w:ascii="Arial" w:hAnsi="Arial" w:cs="Arial"/>
                <w:sz w:val="20"/>
                <w:szCs w:val="20"/>
              </w:rPr>
            </w:pPr>
          </w:p>
        </w:tc>
      </w:tr>
      <w:tr w:rsidR="006702BA" w:rsidRPr="00647A9C" w:rsidTr="00342BA2">
        <w:trPr>
          <w:trHeight w:val="20"/>
        </w:trPr>
        <w:tc>
          <w:tcPr>
            <w:tcW w:w="5987" w:type="dxa"/>
            <w:gridSpan w:val="2"/>
            <w:tcBorders>
              <w:bottom w:val="nil"/>
            </w:tcBorders>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MANZANAS: 011, 021, 031, 032, 033, 034,041, 042, 043, 044,</w:t>
            </w:r>
          </w:p>
        </w:tc>
        <w:tc>
          <w:tcPr>
            <w:tcW w:w="1008" w:type="dxa"/>
            <w:gridSpan w:val="2"/>
            <w:tcBorders>
              <w:bottom w:val="nil"/>
              <w:right w:val="nil"/>
            </w:tcBorders>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LOS</w:t>
            </w:r>
          </w:p>
        </w:tc>
        <w:tc>
          <w:tcPr>
            <w:tcW w:w="865" w:type="dxa"/>
            <w:tcBorders>
              <w:left w:val="nil"/>
              <w:bottom w:val="nil"/>
            </w:tcBorders>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TRES</w:t>
            </w:r>
          </w:p>
        </w:tc>
        <w:tc>
          <w:tcPr>
            <w:tcW w:w="1492" w:type="dxa"/>
            <w:tcBorders>
              <w:bottom w:val="nil"/>
            </w:tcBorders>
          </w:tcPr>
          <w:p w:rsidR="006702BA" w:rsidRPr="00647A9C" w:rsidRDefault="006702BA" w:rsidP="00800D83">
            <w:pPr>
              <w:pStyle w:val="TableParagraph"/>
              <w:spacing w:line="360" w:lineRule="auto"/>
              <w:rPr>
                <w:rFonts w:ascii="Arial" w:hAnsi="Arial" w:cs="Arial"/>
                <w:sz w:val="20"/>
                <w:szCs w:val="20"/>
              </w:rPr>
            </w:pPr>
          </w:p>
          <w:p w:rsidR="006702BA" w:rsidRPr="00647A9C" w:rsidRDefault="00190EA0" w:rsidP="00800D83">
            <w:pPr>
              <w:pStyle w:val="TableParagraph"/>
              <w:spacing w:line="360" w:lineRule="auto"/>
              <w:jc w:val="right"/>
              <w:rPr>
                <w:rFonts w:ascii="Arial" w:hAnsi="Arial" w:cs="Arial"/>
                <w:sz w:val="20"/>
                <w:szCs w:val="20"/>
              </w:rPr>
            </w:pPr>
            <w:r w:rsidRPr="00647A9C">
              <w:rPr>
                <w:rFonts w:ascii="Arial" w:hAnsi="Arial" w:cs="Arial"/>
                <w:sz w:val="20"/>
                <w:szCs w:val="20"/>
              </w:rPr>
              <w:t>$200</w:t>
            </w:r>
            <w:r w:rsidR="006702BA" w:rsidRPr="00647A9C">
              <w:rPr>
                <w:rFonts w:ascii="Arial" w:hAnsi="Arial" w:cs="Arial"/>
                <w:sz w:val="20"/>
                <w:szCs w:val="20"/>
              </w:rPr>
              <w:t>.00</w:t>
            </w:r>
          </w:p>
        </w:tc>
      </w:tr>
      <w:tr w:rsidR="006702BA" w:rsidRPr="00647A9C" w:rsidTr="00342BA2">
        <w:trPr>
          <w:trHeight w:val="20"/>
        </w:trPr>
        <w:tc>
          <w:tcPr>
            <w:tcW w:w="5987" w:type="dxa"/>
            <w:gridSpan w:val="2"/>
            <w:tcBorders>
              <w:top w:val="nil"/>
            </w:tcBorders>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055, 056</w:t>
            </w:r>
          </w:p>
        </w:tc>
        <w:tc>
          <w:tcPr>
            <w:tcW w:w="1008" w:type="dxa"/>
            <w:gridSpan w:val="2"/>
            <w:tcBorders>
              <w:top w:val="nil"/>
              <w:right w:val="nil"/>
            </w:tcBorders>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REYES</w:t>
            </w:r>
          </w:p>
        </w:tc>
        <w:tc>
          <w:tcPr>
            <w:tcW w:w="865" w:type="dxa"/>
            <w:tcBorders>
              <w:top w:val="nil"/>
              <w:left w:val="nil"/>
            </w:tcBorders>
          </w:tcPr>
          <w:p w:rsidR="006702BA" w:rsidRPr="00647A9C" w:rsidRDefault="006702BA" w:rsidP="00800D83">
            <w:pPr>
              <w:pStyle w:val="TableParagraph"/>
              <w:spacing w:line="360" w:lineRule="auto"/>
              <w:rPr>
                <w:rFonts w:ascii="Arial" w:hAnsi="Arial" w:cs="Arial"/>
                <w:sz w:val="20"/>
                <w:szCs w:val="20"/>
              </w:rPr>
            </w:pPr>
          </w:p>
        </w:tc>
        <w:tc>
          <w:tcPr>
            <w:tcW w:w="1492" w:type="dxa"/>
            <w:tcBorders>
              <w:top w:val="nil"/>
            </w:tcBorders>
          </w:tcPr>
          <w:p w:rsidR="006702BA" w:rsidRPr="00647A9C" w:rsidRDefault="006702BA" w:rsidP="00800D83">
            <w:pPr>
              <w:pStyle w:val="TableParagraph"/>
              <w:spacing w:line="360" w:lineRule="auto"/>
              <w:rPr>
                <w:rFonts w:ascii="Arial" w:hAnsi="Arial" w:cs="Arial"/>
                <w:sz w:val="20"/>
                <w:szCs w:val="20"/>
              </w:rPr>
            </w:pPr>
          </w:p>
        </w:tc>
      </w:tr>
      <w:tr w:rsidR="006702BA" w:rsidRPr="00647A9C" w:rsidTr="00342BA2">
        <w:trPr>
          <w:trHeight w:val="20"/>
        </w:trPr>
        <w:tc>
          <w:tcPr>
            <w:tcW w:w="5987" w:type="dxa"/>
            <w:gridSpan w:val="2"/>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MANZANAS: 001 Y 002</w:t>
            </w:r>
          </w:p>
        </w:tc>
        <w:tc>
          <w:tcPr>
            <w:tcW w:w="1873" w:type="dxa"/>
            <w:gridSpan w:val="3"/>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CENTRO</w:t>
            </w:r>
          </w:p>
        </w:tc>
        <w:tc>
          <w:tcPr>
            <w:tcW w:w="1492"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190EA0" w:rsidP="00800D83">
            <w:pPr>
              <w:pStyle w:val="TableParagraph"/>
              <w:spacing w:line="360" w:lineRule="auto"/>
              <w:jc w:val="right"/>
              <w:rPr>
                <w:rFonts w:ascii="Arial" w:hAnsi="Arial" w:cs="Arial"/>
                <w:sz w:val="20"/>
                <w:szCs w:val="20"/>
              </w:rPr>
            </w:pPr>
            <w:r w:rsidRPr="00647A9C">
              <w:rPr>
                <w:rFonts w:ascii="Arial" w:hAnsi="Arial" w:cs="Arial"/>
                <w:sz w:val="20"/>
                <w:szCs w:val="20"/>
              </w:rPr>
              <w:t>$250</w:t>
            </w:r>
            <w:r w:rsidR="006702BA" w:rsidRPr="00647A9C">
              <w:rPr>
                <w:rFonts w:ascii="Arial" w:hAnsi="Arial" w:cs="Arial"/>
                <w:sz w:val="20"/>
                <w:szCs w:val="20"/>
              </w:rPr>
              <w:t>.00</w:t>
            </w:r>
          </w:p>
        </w:tc>
      </w:tr>
      <w:tr w:rsidR="006702BA" w:rsidRPr="00647A9C" w:rsidTr="00342BA2">
        <w:trPr>
          <w:trHeight w:val="20"/>
        </w:trPr>
        <w:tc>
          <w:tcPr>
            <w:tcW w:w="9352" w:type="dxa"/>
            <w:gridSpan w:val="6"/>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SECCION 002</w:t>
            </w:r>
          </w:p>
        </w:tc>
      </w:tr>
      <w:tr w:rsidR="00342BA2" w:rsidRPr="00647A9C" w:rsidTr="00E042DF">
        <w:trPr>
          <w:trHeight w:val="20"/>
        </w:trPr>
        <w:tc>
          <w:tcPr>
            <w:tcW w:w="3117" w:type="dxa"/>
          </w:tcPr>
          <w:p w:rsidR="00342BA2" w:rsidRPr="00647A9C" w:rsidRDefault="00342BA2" w:rsidP="00342BA2">
            <w:pPr>
              <w:pStyle w:val="TableParagraph"/>
              <w:spacing w:line="360" w:lineRule="auto"/>
              <w:rPr>
                <w:rFonts w:ascii="Arial" w:hAnsi="Arial" w:cs="Arial"/>
                <w:sz w:val="20"/>
                <w:szCs w:val="20"/>
              </w:rPr>
            </w:pPr>
            <w:r w:rsidRPr="00647A9C">
              <w:rPr>
                <w:rFonts w:ascii="Arial" w:hAnsi="Arial" w:cs="Arial"/>
                <w:sz w:val="20"/>
                <w:szCs w:val="20"/>
              </w:rPr>
              <w:t>MANZANAS: 004, 005, 006, 012, 013, 014, 015, 024, 034, 035,</w:t>
            </w:r>
          </w:p>
          <w:p w:rsidR="00342BA2" w:rsidRPr="00647A9C" w:rsidRDefault="00342BA2" w:rsidP="00342BA2">
            <w:pPr>
              <w:pStyle w:val="TableParagraph"/>
              <w:spacing w:line="360" w:lineRule="auto"/>
              <w:rPr>
                <w:rFonts w:ascii="Arial" w:hAnsi="Arial" w:cs="Arial"/>
                <w:b/>
                <w:sz w:val="20"/>
                <w:szCs w:val="20"/>
              </w:rPr>
            </w:pPr>
            <w:r w:rsidRPr="00647A9C">
              <w:rPr>
                <w:rFonts w:ascii="Arial" w:hAnsi="Arial" w:cs="Arial"/>
                <w:sz w:val="20"/>
                <w:szCs w:val="20"/>
              </w:rPr>
              <w:t>036, 037, 045, 046, 047, 048, 049, 052, 053, 054, 055, 056</w:t>
            </w:r>
          </w:p>
        </w:tc>
        <w:tc>
          <w:tcPr>
            <w:tcW w:w="3117" w:type="dxa"/>
            <w:gridSpan w:val="2"/>
          </w:tcPr>
          <w:p w:rsidR="00342BA2" w:rsidRPr="00647A9C" w:rsidRDefault="00342BA2" w:rsidP="00800D83">
            <w:pPr>
              <w:pStyle w:val="TableParagraph"/>
              <w:spacing w:line="360" w:lineRule="auto"/>
              <w:rPr>
                <w:rFonts w:ascii="Arial" w:hAnsi="Arial" w:cs="Arial"/>
                <w:b/>
                <w:sz w:val="20"/>
                <w:szCs w:val="20"/>
              </w:rPr>
            </w:pPr>
            <w:r w:rsidRPr="00647A9C">
              <w:rPr>
                <w:rFonts w:ascii="Arial" w:hAnsi="Arial" w:cs="Arial"/>
                <w:sz w:val="20"/>
                <w:szCs w:val="20"/>
              </w:rPr>
              <w:t>SAN JUAN</w:t>
            </w:r>
          </w:p>
        </w:tc>
        <w:tc>
          <w:tcPr>
            <w:tcW w:w="3118" w:type="dxa"/>
            <w:gridSpan w:val="3"/>
          </w:tcPr>
          <w:p w:rsidR="00342BA2" w:rsidRPr="00647A9C" w:rsidRDefault="00342BA2" w:rsidP="00800D83">
            <w:pPr>
              <w:pStyle w:val="TableParagraph"/>
              <w:spacing w:line="360" w:lineRule="auto"/>
              <w:rPr>
                <w:rFonts w:ascii="Arial" w:hAnsi="Arial" w:cs="Arial"/>
                <w:b/>
                <w:sz w:val="20"/>
                <w:szCs w:val="20"/>
              </w:rPr>
            </w:pPr>
            <w:r w:rsidRPr="00647A9C">
              <w:rPr>
                <w:rFonts w:ascii="Arial" w:hAnsi="Arial" w:cs="Arial"/>
                <w:sz w:val="20"/>
                <w:szCs w:val="20"/>
              </w:rPr>
              <w:t>$200.00</w:t>
            </w:r>
          </w:p>
        </w:tc>
      </w:tr>
      <w:tr w:rsidR="00342BA2" w:rsidRPr="00647A9C" w:rsidTr="00E042DF">
        <w:trPr>
          <w:trHeight w:val="20"/>
        </w:trPr>
        <w:tc>
          <w:tcPr>
            <w:tcW w:w="3117" w:type="dxa"/>
          </w:tcPr>
          <w:p w:rsidR="00342BA2" w:rsidRPr="00647A9C" w:rsidRDefault="00342BA2" w:rsidP="00342BA2">
            <w:pPr>
              <w:pStyle w:val="TableParagraph"/>
              <w:spacing w:line="360" w:lineRule="auto"/>
              <w:rPr>
                <w:rFonts w:ascii="Arial" w:hAnsi="Arial" w:cs="Arial"/>
                <w:sz w:val="20"/>
                <w:szCs w:val="20"/>
              </w:rPr>
            </w:pPr>
            <w:r w:rsidRPr="00647A9C">
              <w:rPr>
                <w:rFonts w:ascii="Arial" w:hAnsi="Arial" w:cs="Arial"/>
                <w:sz w:val="20"/>
                <w:szCs w:val="20"/>
              </w:rPr>
              <w:t>MANZANAS: 011, 021, 022, 023, 031, 032, 033, 041, 042, 043,</w:t>
            </w:r>
          </w:p>
          <w:p w:rsidR="00342BA2" w:rsidRPr="00647A9C" w:rsidRDefault="00342BA2" w:rsidP="00342BA2">
            <w:pPr>
              <w:pStyle w:val="TableParagraph"/>
              <w:spacing w:line="360" w:lineRule="auto"/>
              <w:rPr>
                <w:rFonts w:ascii="Arial" w:hAnsi="Arial" w:cs="Arial"/>
                <w:sz w:val="20"/>
                <w:szCs w:val="20"/>
              </w:rPr>
            </w:pPr>
            <w:r w:rsidRPr="00647A9C">
              <w:rPr>
                <w:rFonts w:ascii="Arial" w:hAnsi="Arial" w:cs="Arial"/>
                <w:sz w:val="20"/>
                <w:szCs w:val="20"/>
              </w:rPr>
              <w:t>044, 050, 051</w:t>
            </w:r>
          </w:p>
        </w:tc>
        <w:tc>
          <w:tcPr>
            <w:tcW w:w="3117" w:type="dxa"/>
            <w:gridSpan w:val="2"/>
          </w:tcPr>
          <w:p w:rsidR="00342BA2" w:rsidRPr="00647A9C" w:rsidRDefault="00342BA2" w:rsidP="00800D83">
            <w:pPr>
              <w:pStyle w:val="TableParagraph"/>
              <w:spacing w:line="360" w:lineRule="auto"/>
              <w:rPr>
                <w:rFonts w:ascii="Arial" w:hAnsi="Arial" w:cs="Arial"/>
                <w:sz w:val="20"/>
                <w:szCs w:val="20"/>
              </w:rPr>
            </w:pPr>
            <w:r w:rsidRPr="00647A9C">
              <w:rPr>
                <w:rFonts w:ascii="Arial" w:hAnsi="Arial" w:cs="Arial"/>
                <w:sz w:val="20"/>
                <w:szCs w:val="20"/>
              </w:rPr>
              <w:t>FLAMBOYANES</w:t>
            </w:r>
          </w:p>
        </w:tc>
        <w:tc>
          <w:tcPr>
            <w:tcW w:w="3118" w:type="dxa"/>
            <w:gridSpan w:val="3"/>
          </w:tcPr>
          <w:p w:rsidR="00342BA2" w:rsidRPr="00647A9C" w:rsidRDefault="00342BA2" w:rsidP="00800D83">
            <w:pPr>
              <w:pStyle w:val="TableParagraph"/>
              <w:spacing w:line="360" w:lineRule="auto"/>
              <w:rPr>
                <w:rFonts w:ascii="Arial" w:hAnsi="Arial" w:cs="Arial"/>
                <w:sz w:val="20"/>
                <w:szCs w:val="20"/>
              </w:rPr>
            </w:pPr>
            <w:r w:rsidRPr="00647A9C">
              <w:rPr>
                <w:rFonts w:ascii="Arial" w:hAnsi="Arial" w:cs="Arial"/>
                <w:sz w:val="20"/>
                <w:szCs w:val="20"/>
              </w:rPr>
              <w:t>$200.00</w:t>
            </w:r>
          </w:p>
        </w:tc>
      </w:tr>
      <w:tr w:rsidR="00342BA2" w:rsidRPr="00647A9C" w:rsidTr="00E042DF">
        <w:trPr>
          <w:trHeight w:val="20"/>
        </w:trPr>
        <w:tc>
          <w:tcPr>
            <w:tcW w:w="3117" w:type="dxa"/>
          </w:tcPr>
          <w:p w:rsidR="00342BA2" w:rsidRPr="00647A9C" w:rsidRDefault="00342BA2" w:rsidP="00342BA2">
            <w:pPr>
              <w:pStyle w:val="TableParagraph"/>
              <w:spacing w:line="360" w:lineRule="auto"/>
              <w:rPr>
                <w:rFonts w:ascii="Arial" w:hAnsi="Arial" w:cs="Arial"/>
                <w:sz w:val="20"/>
                <w:szCs w:val="20"/>
              </w:rPr>
            </w:pPr>
            <w:r w:rsidRPr="00647A9C">
              <w:rPr>
                <w:rFonts w:ascii="Arial" w:hAnsi="Arial" w:cs="Arial"/>
                <w:sz w:val="20"/>
                <w:szCs w:val="20"/>
              </w:rPr>
              <w:t>MANZANAS: 001, 002 Y 003</w:t>
            </w:r>
          </w:p>
        </w:tc>
        <w:tc>
          <w:tcPr>
            <w:tcW w:w="3117" w:type="dxa"/>
            <w:gridSpan w:val="2"/>
          </w:tcPr>
          <w:p w:rsidR="00342BA2" w:rsidRPr="00647A9C" w:rsidRDefault="00342BA2" w:rsidP="00800D83">
            <w:pPr>
              <w:pStyle w:val="TableParagraph"/>
              <w:spacing w:line="360" w:lineRule="auto"/>
              <w:rPr>
                <w:rFonts w:ascii="Arial" w:hAnsi="Arial" w:cs="Arial"/>
                <w:sz w:val="20"/>
                <w:szCs w:val="20"/>
              </w:rPr>
            </w:pPr>
            <w:r w:rsidRPr="00647A9C">
              <w:rPr>
                <w:rFonts w:ascii="Arial" w:hAnsi="Arial" w:cs="Arial"/>
                <w:sz w:val="20"/>
                <w:szCs w:val="20"/>
              </w:rPr>
              <w:t>CENTRO</w:t>
            </w:r>
          </w:p>
        </w:tc>
        <w:tc>
          <w:tcPr>
            <w:tcW w:w="3118" w:type="dxa"/>
            <w:gridSpan w:val="3"/>
          </w:tcPr>
          <w:p w:rsidR="00342BA2" w:rsidRPr="00647A9C" w:rsidRDefault="00342BA2" w:rsidP="00800D83">
            <w:pPr>
              <w:pStyle w:val="TableParagraph"/>
              <w:spacing w:line="360" w:lineRule="auto"/>
              <w:rPr>
                <w:rFonts w:ascii="Arial" w:hAnsi="Arial" w:cs="Arial"/>
                <w:sz w:val="20"/>
                <w:szCs w:val="20"/>
              </w:rPr>
            </w:pPr>
            <w:r w:rsidRPr="00647A9C">
              <w:rPr>
                <w:rFonts w:ascii="Arial" w:hAnsi="Arial" w:cs="Arial"/>
                <w:sz w:val="20"/>
                <w:szCs w:val="20"/>
              </w:rPr>
              <w:t>$250.00</w:t>
            </w:r>
          </w:p>
        </w:tc>
      </w:tr>
      <w:tr w:rsidR="00095085" w:rsidRPr="00647A9C" w:rsidTr="00E042DF">
        <w:trPr>
          <w:trHeight w:val="20"/>
        </w:trPr>
        <w:tc>
          <w:tcPr>
            <w:tcW w:w="9352" w:type="dxa"/>
            <w:gridSpan w:val="6"/>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b/>
                <w:sz w:val="20"/>
                <w:szCs w:val="20"/>
              </w:rPr>
              <w:t>SECCION 003</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MANZANAS: 011, 034, 035, 036, 037, 038, 041, 042, 043, 044,</w:t>
            </w: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045, 046, 054, 055, 056, 057, 058, 059</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JESUS</w:t>
            </w:r>
            <w:r w:rsidRPr="00647A9C">
              <w:rPr>
                <w:rFonts w:ascii="Arial" w:hAnsi="Arial" w:cs="Arial"/>
                <w:sz w:val="20"/>
                <w:szCs w:val="20"/>
              </w:rPr>
              <w:tab/>
              <w:t>DE NAZARETH</w:t>
            </w:r>
          </w:p>
        </w:tc>
        <w:tc>
          <w:tcPr>
            <w:tcW w:w="3118" w:type="dxa"/>
            <w:gridSpan w:val="3"/>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sz w:val="20"/>
                <w:szCs w:val="20"/>
              </w:rPr>
              <w:t>$200.00</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MANZANAS: 005, 006, 007, 008, 009, 012, 013, 014, 015, 016,</w:t>
            </w: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017, 018, 020, 021, 022, 023, 024, 025, 026, 039, 040, 051, 052,</w:t>
            </w: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053, 060</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BENITO JUAREZ</w:t>
            </w:r>
          </w:p>
        </w:tc>
        <w:tc>
          <w:tcPr>
            <w:tcW w:w="3118" w:type="dxa"/>
            <w:gridSpan w:val="3"/>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sz w:val="20"/>
                <w:szCs w:val="20"/>
              </w:rPr>
              <w:t>$200.00</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MANZANAS: 001, 002, 003 Y 004</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CENTRO</w:t>
            </w:r>
          </w:p>
        </w:tc>
        <w:tc>
          <w:tcPr>
            <w:tcW w:w="3118" w:type="dxa"/>
            <w:gridSpan w:val="3"/>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sz w:val="20"/>
                <w:szCs w:val="20"/>
              </w:rPr>
              <w:t>$250.00</w:t>
            </w:r>
          </w:p>
        </w:tc>
      </w:tr>
      <w:tr w:rsidR="00095085" w:rsidRPr="00647A9C" w:rsidTr="00E042DF">
        <w:trPr>
          <w:trHeight w:val="20"/>
        </w:trPr>
        <w:tc>
          <w:tcPr>
            <w:tcW w:w="9352" w:type="dxa"/>
            <w:gridSpan w:val="6"/>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b/>
                <w:sz w:val="20"/>
                <w:szCs w:val="20"/>
              </w:rPr>
              <w:t>SECCION 004</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sz w:val="20"/>
                <w:szCs w:val="20"/>
              </w:rPr>
            </w:pPr>
          </w:p>
          <w:p w:rsidR="00095085" w:rsidRPr="00647A9C" w:rsidRDefault="00095085" w:rsidP="00095085">
            <w:pPr>
              <w:pStyle w:val="TableParagraph"/>
              <w:spacing w:line="360" w:lineRule="auto"/>
              <w:rPr>
                <w:rFonts w:ascii="Arial" w:hAnsi="Arial" w:cs="Arial"/>
                <w:b/>
                <w:sz w:val="20"/>
                <w:szCs w:val="20"/>
              </w:rPr>
            </w:pPr>
            <w:r w:rsidRPr="00647A9C">
              <w:rPr>
                <w:rFonts w:ascii="Arial" w:hAnsi="Arial" w:cs="Arial"/>
                <w:sz w:val="20"/>
                <w:szCs w:val="20"/>
              </w:rPr>
              <w:t>MANZANAS: 011, 021, 022, 023, 029, 030</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LOS TRES REYES</w:t>
            </w:r>
          </w:p>
        </w:tc>
        <w:tc>
          <w:tcPr>
            <w:tcW w:w="3118" w:type="dxa"/>
            <w:gridSpan w:val="3"/>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sz w:val="20"/>
                <w:szCs w:val="20"/>
              </w:rPr>
              <w:t>$200.00</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b/>
                <w:sz w:val="20"/>
                <w:szCs w:val="20"/>
              </w:rPr>
            </w:pPr>
            <w:r w:rsidRPr="00647A9C">
              <w:rPr>
                <w:rFonts w:ascii="Arial" w:hAnsi="Arial" w:cs="Arial"/>
                <w:sz w:val="20"/>
                <w:szCs w:val="20"/>
              </w:rPr>
              <w:t>MANZANAS: 003, 012, 024, 025, 026</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CENTRO</w:t>
            </w:r>
          </w:p>
        </w:tc>
        <w:tc>
          <w:tcPr>
            <w:tcW w:w="3118" w:type="dxa"/>
            <w:gridSpan w:val="3"/>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sz w:val="20"/>
                <w:szCs w:val="20"/>
              </w:rPr>
              <w:t>$200.00</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sz w:val="20"/>
                <w:szCs w:val="20"/>
              </w:rPr>
            </w:pP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sz w:val="20"/>
                <w:szCs w:val="20"/>
              </w:rPr>
              <w:t>MANZANAS: 001 Y 002</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p>
        </w:tc>
        <w:tc>
          <w:tcPr>
            <w:tcW w:w="3118" w:type="dxa"/>
            <w:gridSpan w:val="3"/>
          </w:tcPr>
          <w:p w:rsidR="00095085" w:rsidRPr="00647A9C" w:rsidRDefault="00095085" w:rsidP="00800D83">
            <w:pPr>
              <w:pStyle w:val="TableParagraph"/>
              <w:spacing w:line="360" w:lineRule="auto"/>
              <w:rPr>
                <w:rFonts w:ascii="Arial" w:hAnsi="Arial" w:cs="Arial"/>
                <w:sz w:val="20"/>
                <w:szCs w:val="20"/>
              </w:rPr>
            </w:pPr>
            <w:r w:rsidRPr="00647A9C">
              <w:rPr>
                <w:rFonts w:ascii="Arial" w:hAnsi="Arial" w:cs="Arial"/>
                <w:sz w:val="20"/>
                <w:szCs w:val="20"/>
              </w:rPr>
              <w:t>$250.00</w:t>
            </w:r>
          </w:p>
        </w:tc>
      </w:tr>
      <w:tr w:rsidR="00095085" w:rsidRPr="00647A9C" w:rsidTr="00E042DF">
        <w:trPr>
          <w:trHeight w:val="20"/>
        </w:trPr>
        <w:tc>
          <w:tcPr>
            <w:tcW w:w="3117" w:type="dxa"/>
          </w:tcPr>
          <w:p w:rsidR="00095085" w:rsidRPr="00647A9C" w:rsidRDefault="00095085" w:rsidP="00095085">
            <w:pPr>
              <w:pStyle w:val="TableParagraph"/>
              <w:spacing w:line="360" w:lineRule="auto"/>
              <w:rPr>
                <w:rFonts w:ascii="Arial" w:hAnsi="Arial" w:cs="Arial"/>
                <w:b/>
                <w:sz w:val="20"/>
                <w:szCs w:val="20"/>
              </w:rPr>
            </w:pPr>
          </w:p>
          <w:p w:rsidR="00095085" w:rsidRPr="00647A9C" w:rsidRDefault="00095085" w:rsidP="00095085">
            <w:pPr>
              <w:pStyle w:val="TableParagraph"/>
              <w:spacing w:line="360" w:lineRule="auto"/>
              <w:rPr>
                <w:rFonts w:ascii="Arial" w:hAnsi="Arial" w:cs="Arial"/>
                <w:sz w:val="20"/>
                <w:szCs w:val="20"/>
              </w:rPr>
            </w:pPr>
            <w:r w:rsidRPr="00647A9C">
              <w:rPr>
                <w:rFonts w:ascii="Arial" w:hAnsi="Arial" w:cs="Arial"/>
                <w:b/>
                <w:sz w:val="20"/>
                <w:szCs w:val="20"/>
              </w:rPr>
              <w:t>OTRAS SECCIONES</w:t>
            </w:r>
          </w:p>
        </w:tc>
        <w:tc>
          <w:tcPr>
            <w:tcW w:w="3117" w:type="dxa"/>
            <w:gridSpan w:val="2"/>
          </w:tcPr>
          <w:p w:rsidR="00095085" w:rsidRPr="00647A9C" w:rsidRDefault="00095085" w:rsidP="00095085">
            <w:pPr>
              <w:pStyle w:val="TableParagraph"/>
              <w:spacing w:line="360" w:lineRule="auto"/>
              <w:rPr>
                <w:rFonts w:ascii="Arial" w:hAnsi="Arial" w:cs="Arial"/>
                <w:sz w:val="20"/>
                <w:szCs w:val="20"/>
              </w:rPr>
            </w:pPr>
          </w:p>
        </w:tc>
        <w:tc>
          <w:tcPr>
            <w:tcW w:w="3118" w:type="dxa"/>
            <w:gridSpan w:val="3"/>
          </w:tcPr>
          <w:p w:rsidR="00095085" w:rsidRPr="00647A9C" w:rsidRDefault="00095085" w:rsidP="00800D83">
            <w:pPr>
              <w:pStyle w:val="TableParagraph"/>
              <w:spacing w:line="360" w:lineRule="auto"/>
              <w:rPr>
                <w:rFonts w:ascii="Arial" w:hAnsi="Arial" w:cs="Arial"/>
                <w:sz w:val="20"/>
                <w:szCs w:val="20"/>
              </w:rPr>
            </w:pPr>
          </w:p>
        </w:tc>
      </w:tr>
    </w:tbl>
    <w:p w:rsidR="006702BA" w:rsidRPr="00647A9C" w:rsidRDefault="006702BA" w:rsidP="00800D83">
      <w:pPr>
        <w:pStyle w:val="Textoindependiente"/>
        <w:spacing w:line="360" w:lineRule="auto"/>
        <w:rPr>
          <w:rFonts w:ascii="Arial" w:hAnsi="Arial" w:cs="Arial"/>
        </w:rPr>
      </w:pPr>
    </w:p>
    <w:tbl>
      <w:tblPr>
        <w:tblStyle w:val="Tablaconcuadrcula"/>
        <w:tblW w:w="9356" w:type="dxa"/>
        <w:tblInd w:w="137" w:type="dxa"/>
        <w:tblLook w:val="04A0" w:firstRow="1" w:lastRow="0" w:firstColumn="1" w:lastColumn="0" w:noHBand="0" w:noVBand="1"/>
      </w:tblPr>
      <w:tblGrid>
        <w:gridCol w:w="6521"/>
        <w:gridCol w:w="2835"/>
      </w:tblGrid>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YAXCHE DE PEON (001, 002,003, 004)</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$ 250.00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DZELCHAC</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$ 300.00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YOHDZONOT</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RUBEN</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EL ANCHLA</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SANTA RITA</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MATUTE (QUINTA)</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MUCHIL</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 xml:space="preserve">SANTA TERESA UNO </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$ 250.00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SANTA TERESA DOS</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$ 250.00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SANTA TERESA TRES</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$ 250.00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LAS PALOMAS</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ECO QUINTA UCU</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HULILA</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$ 250.00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CHAPARRAL</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$ 250.00</w:t>
            </w:r>
          </w:p>
        </w:tc>
      </w:tr>
      <w:tr w:rsidR="00095085" w:rsidRPr="00647A9C" w:rsidTr="00095085">
        <w:tc>
          <w:tcPr>
            <w:tcW w:w="6521" w:type="dxa"/>
          </w:tcPr>
          <w:p w:rsidR="00095085" w:rsidRPr="00647A9C" w:rsidRDefault="00095085" w:rsidP="00800D83">
            <w:pPr>
              <w:pStyle w:val="Textoindependiente"/>
              <w:spacing w:line="360" w:lineRule="auto"/>
              <w:rPr>
                <w:rFonts w:ascii="Arial" w:hAnsi="Arial" w:cs="Arial"/>
              </w:rPr>
            </w:pPr>
            <w:r w:rsidRPr="00647A9C">
              <w:rPr>
                <w:rFonts w:ascii="Arial" w:hAnsi="Arial" w:cs="Arial"/>
              </w:rPr>
              <w:t>TERRENOS NO CONSIDERADOS EN LAS OTRAS SECCIONES</w:t>
            </w:r>
          </w:p>
        </w:tc>
        <w:tc>
          <w:tcPr>
            <w:tcW w:w="2835" w:type="dxa"/>
          </w:tcPr>
          <w:p w:rsidR="00095085" w:rsidRPr="00647A9C" w:rsidRDefault="00095085" w:rsidP="00095085">
            <w:pPr>
              <w:pStyle w:val="Textoindependiente"/>
              <w:spacing w:line="360" w:lineRule="auto"/>
              <w:jc w:val="right"/>
              <w:rPr>
                <w:rFonts w:ascii="Arial" w:hAnsi="Arial" w:cs="Arial"/>
              </w:rPr>
            </w:pPr>
            <w:r w:rsidRPr="00647A9C">
              <w:rPr>
                <w:rFonts w:ascii="Arial" w:hAnsi="Arial" w:cs="Arial"/>
              </w:rPr>
              <w:t>$ 200.00</w:t>
            </w:r>
          </w:p>
        </w:tc>
      </w:tr>
    </w:tbl>
    <w:p w:rsidR="00342BA2" w:rsidRPr="00647A9C" w:rsidRDefault="00342BA2" w:rsidP="00800D83">
      <w:pPr>
        <w:pStyle w:val="Textoindependiente"/>
        <w:spacing w:line="360" w:lineRule="auto"/>
        <w:rPr>
          <w:rFonts w:ascii="Arial" w:hAnsi="Arial" w:cs="Arial"/>
        </w:rPr>
      </w:pPr>
    </w:p>
    <w:tbl>
      <w:tblPr>
        <w:tblStyle w:val="TableNormal"/>
        <w:tblW w:w="935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1667"/>
        <w:gridCol w:w="1223"/>
        <w:gridCol w:w="1182"/>
        <w:gridCol w:w="1409"/>
        <w:gridCol w:w="2291"/>
      </w:tblGrid>
      <w:tr w:rsidR="006702BA" w:rsidRPr="00647A9C" w:rsidTr="00095085">
        <w:trPr>
          <w:trHeight w:val="690"/>
        </w:trPr>
        <w:tc>
          <w:tcPr>
            <w:tcW w:w="9351" w:type="dxa"/>
            <w:gridSpan w:val="6"/>
          </w:tcPr>
          <w:p w:rsidR="00CD57B2" w:rsidRPr="00647A9C" w:rsidRDefault="00CD57B2" w:rsidP="00800D83">
            <w:pPr>
              <w:pStyle w:val="TableParagraph"/>
              <w:spacing w:line="360" w:lineRule="auto"/>
              <w:rPr>
                <w:rFonts w:ascii="Arial" w:hAnsi="Arial" w:cs="Arial"/>
                <w:b/>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VALORES UNITARIOS DE CONSTRUCCIÓN</w:t>
            </w:r>
          </w:p>
        </w:tc>
      </w:tr>
      <w:tr w:rsidR="006702BA" w:rsidRPr="00647A9C" w:rsidTr="00095085">
        <w:trPr>
          <w:trHeight w:val="1379"/>
        </w:trPr>
        <w:tc>
          <w:tcPr>
            <w:tcW w:w="1579"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TIPO</w:t>
            </w:r>
          </w:p>
        </w:tc>
        <w:tc>
          <w:tcPr>
            <w:tcW w:w="1667"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TIPO</w:t>
            </w:r>
          </w:p>
        </w:tc>
        <w:tc>
          <w:tcPr>
            <w:tcW w:w="1223"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ÁREA CENTRO</w:t>
            </w:r>
          </w:p>
        </w:tc>
        <w:tc>
          <w:tcPr>
            <w:tcW w:w="1182"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ÁREA MEDIA</w:t>
            </w:r>
          </w:p>
        </w:tc>
        <w:tc>
          <w:tcPr>
            <w:tcW w:w="1409"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ÁREA PERIFERIA</w:t>
            </w:r>
          </w:p>
        </w:tc>
        <w:tc>
          <w:tcPr>
            <w:tcW w:w="2291"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61102A">
            <w:pPr>
              <w:pStyle w:val="TableParagraph"/>
              <w:spacing w:line="360" w:lineRule="auto"/>
              <w:jc w:val="both"/>
              <w:rPr>
                <w:rFonts w:ascii="Arial" w:hAnsi="Arial" w:cs="Arial"/>
                <w:b/>
                <w:sz w:val="20"/>
                <w:szCs w:val="20"/>
              </w:rPr>
            </w:pPr>
            <w:r w:rsidRPr="00647A9C">
              <w:rPr>
                <w:rFonts w:ascii="Arial" w:hAnsi="Arial" w:cs="Arial"/>
                <w:b/>
                <w:sz w:val="20"/>
                <w:szCs w:val="20"/>
              </w:rPr>
              <w:t>NO CONSIDERADOS</w:t>
            </w:r>
          </w:p>
          <w:p w:rsidR="006702BA" w:rsidRPr="00647A9C" w:rsidRDefault="006702BA" w:rsidP="00095085">
            <w:pPr>
              <w:pStyle w:val="TableParagraph"/>
              <w:tabs>
                <w:tab w:val="left" w:pos="721"/>
                <w:tab w:val="left" w:pos="1458"/>
              </w:tabs>
              <w:spacing w:line="360" w:lineRule="auto"/>
              <w:jc w:val="both"/>
              <w:rPr>
                <w:rFonts w:ascii="Arial" w:hAnsi="Arial" w:cs="Arial"/>
                <w:b/>
                <w:sz w:val="20"/>
                <w:szCs w:val="20"/>
              </w:rPr>
            </w:pPr>
            <w:r w:rsidRPr="00647A9C">
              <w:rPr>
                <w:rFonts w:ascii="Arial" w:hAnsi="Arial" w:cs="Arial"/>
                <w:b/>
                <w:sz w:val="20"/>
                <w:szCs w:val="20"/>
              </w:rPr>
              <w:t>EN</w:t>
            </w:r>
            <w:r w:rsidR="0061102A" w:rsidRPr="00647A9C">
              <w:rPr>
                <w:rFonts w:ascii="Arial" w:hAnsi="Arial" w:cs="Arial"/>
                <w:b/>
                <w:sz w:val="20"/>
                <w:szCs w:val="20"/>
              </w:rPr>
              <w:t xml:space="preserve"> </w:t>
            </w:r>
            <w:r w:rsidRPr="00647A9C">
              <w:rPr>
                <w:rFonts w:ascii="Arial" w:hAnsi="Arial" w:cs="Arial"/>
                <w:b/>
                <w:sz w:val="20"/>
                <w:szCs w:val="20"/>
              </w:rPr>
              <w:t>LAS</w:t>
            </w:r>
            <w:r w:rsidR="0061102A" w:rsidRPr="00647A9C">
              <w:rPr>
                <w:rFonts w:ascii="Arial" w:hAnsi="Arial" w:cs="Arial"/>
                <w:b/>
                <w:sz w:val="20"/>
                <w:szCs w:val="20"/>
              </w:rPr>
              <w:t xml:space="preserve"> </w:t>
            </w:r>
            <w:r w:rsidRPr="00647A9C">
              <w:rPr>
                <w:rFonts w:ascii="Arial" w:hAnsi="Arial" w:cs="Arial"/>
                <w:b/>
                <w:sz w:val="20"/>
                <w:szCs w:val="20"/>
              </w:rPr>
              <w:t>DEMÁS ÁREAS</w:t>
            </w:r>
          </w:p>
        </w:tc>
      </w:tr>
      <w:tr w:rsidR="006702BA" w:rsidRPr="00647A9C" w:rsidTr="00095085">
        <w:trPr>
          <w:trHeight w:val="345"/>
        </w:trPr>
        <w:tc>
          <w:tcPr>
            <w:tcW w:w="1579" w:type="dxa"/>
          </w:tcPr>
          <w:p w:rsidR="006702BA" w:rsidRPr="00647A9C" w:rsidRDefault="006702BA" w:rsidP="00095085">
            <w:pPr>
              <w:pStyle w:val="TableParagraph"/>
              <w:spacing w:line="360" w:lineRule="auto"/>
              <w:jc w:val="center"/>
              <w:rPr>
                <w:rFonts w:ascii="Arial" w:hAnsi="Arial" w:cs="Arial"/>
                <w:sz w:val="20"/>
                <w:szCs w:val="20"/>
              </w:rPr>
            </w:pPr>
          </w:p>
        </w:tc>
        <w:tc>
          <w:tcPr>
            <w:tcW w:w="1667" w:type="dxa"/>
          </w:tcPr>
          <w:p w:rsidR="006702BA" w:rsidRPr="00647A9C" w:rsidRDefault="006702BA" w:rsidP="00095085">
            <w:pPr>
              <w:pStyle w:val="TableParagraph"/>
              <w:spacing w:line="360" w:lineRule="auto"/>
              <w:jc w:val="center"/>
              <w:rPr>
                <w:rFonts w:ascii="Arial" w:hAnsi="Arial" w:cs="Arial"/>
                <w:sz w:val="20"/>
                <w:szCs w:val="20"/>
              </w:rPr>
            </w:pPr>
          </w:p>
        </w:tc>
        <w:tc>
          <w:tcPr>
            <w:tcW w:w="1223" w:type="dxa"/>
          </w:tcPr>
          <w:p w:rsidR="006702BA" w:rsidRPr="00647A9C" w:rsidRDefault="006702BA" w:rsidP="00095085">
            <w:pPr>
              <w:pStyle w:val="TableParagraph"/>
              <w:spacing w:line="360" w:lineRule="auto"/>
              <w:jc w:val="center"/>
              <w:rPr>
                <w:rFonts w:ascii="Arial" w:hAnsi="Arial" w:cs="Arial"/>
                <w:sz w:val="20"/>
                <w:szCs w:val="20"/>
              </w:rPr>
            </w:pPr>
            <w:r w:rsidRPr="00647A9C">
              <w:rPr>
                <w:rFonts w:ascii="Arial" w:hAnsi="Arial" w:cs="Arial"/>
                <w:sz w:val="20"/>
                <w:szCs w:val="20"/>
              </w:rPr>
              <w:t>$ POR M2</w:t>
            </w:r>
          </w:p>
        </w:tc>
        <w:tc>
          <w:tcPr>
            <w:tcW w:w="1182" w:type="dxa"/>
          </w:tcPr>
          <w:p w:rsidR="006702BA" w:rsidRPr="00647A9C" w:rsidRDefault="006702BA" w:rsidP="00095085">
            <w:pPr>
              <w:pStyle w:val="TableParagraph"/>
              <w:spacing w:line="360" w:lineRule="auto"/>
              <w:jc w:val="center"/>
              <w:rPr>
                <w:rFonts w:ascii="Arial" w:hAnsi="Arial" w:cs="Arial"/>
                <w:sz w:val="20"/>
                <w:szCs w:val="20"/>
              </w:rPr>
            </w:pPr>
            <w:r w:rsidRPr="00647A9C">
              <w:rPr>
                <w:rFonts w:ascii="Arial" w:hAnsi="Arial" w:cs="Arial"/>
                <w:sz w:val="20"/>
                <w:szCs w:val="20"/>
              </w:rPr>
              <w:t>$ POR M2</w:t>
            </w:r>
          </w:p>
        </w:tc>
        <w:tc>
          <w:tcPr>
            <w:tcW w:w="1409" w:type="dxa"/>
          </w:tcPr>
          <w:p w:rsidR="006702BA" w:rsidRPr="00647A9C" w:rsidRDefault="006702BA" w:rsidP="00095085">
            <w:pPr>
              <w:pStyle w:val="TableParagraph"/>
              <w:spacing w:line="360" w:lineRule="auto"/>
              <w:jc w:val="center"/>
              <w:rPr>
                <w:rFonts w:ascii="Arial" w:hAnsi="Arial" w:cs="Arial"/>
                <w:sz w:val="20"/>
                <w:szCs w:val="20"/>
              </w:rPr>
            </w:pPr>
            <w:r w:rsidRPr="00647A9C">
              <w:rPr>
                <w:rFonts w:ascii="Arial" w:hAnsi="Arial" w:cs="Arial"/>
                <w:sz w:val="20"/>
                <w:szCs w:val="20"/>
              </w:rPr>
              <w:t>$ POR M2</w:t>
            </w:r>
          </w:p>
        </w:tc>
        <w:tc>
          <w:tcPr>
            <w:tcW w:w="2291" w:type="dxa"/>
          </w:tcPr>
          <w:p w:rsidR="006702BA" w:rsidRPr="00647A9C" w:rsidRDefault="006702BA" w:rsidP="00095085">
            <w:pPr>
              <w:pStyle w:val="TableParagraph"/>
              <w:spacing w:line="360" w:lineRule="auto"/>
              <w:jc w:val="center"/>
              <w:rPr>
                <w:rFonts w:ascii="Arial" w:hAnsi="Arial" w:cs="Arial"/>
                <w:sz w:val="20"/>
                <w:szCs w:val="20"/>
              </w:rPr>
            </w:pPr>
            <w:r w:rsidRPr="00647A9C">
              <w:rPr>
                <w:rFonts w:ascii="Arial" w:hAnsi="Arial" w:cs="Arial"/>
                <w:sz w:val="20"/>
                <w:szCs w:val="20"/>
              </w:rPr>
              <w:t>$ POR M2</w:t>
            </w:r>
          </w:p>
        </w:tc>
      </w:tr>
      <w:tr w:rsidR="006702BA" w:rsidRPr="00647A9C" w:rsidTr="00095085">
        <w:trPr>
          <w:trHeight w:val="344"/>
        </w:trPr>
        <w:tc>
          <w:tcPr>
            <w:tcW w:w="1579" w:type="dxa"/>
            <w:vMerge w:val="restart"/>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CONCRETO</w:t>
            </w: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DE LUJO</w:t>
            </w:r>
          </w:p>
        </w:tc>
        <w:tc>
          <w:tcPr>
            <w:tcW w:w="1223"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6702BA" w:rsidRPr="00647A9C">
              <w:rPr>
                <w:rFonts w:ascii="Arial" w:hAnsi="Arial" w:cs="Arial"/>
                <w:sz w:val="20"/>
                <w:szCs w:val="20"/>
              </w:rPr>
              <w:t>,300.00</w:t>
            </w:r>
          </w:p>
        </w:tc>
        <w:tc>
          <w:tcPr>
            <w:tcW w:w="1182"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6702BA" w:rsidRPr="00647A9C">
              <w:rPr>
                <w:rFonts w:ascii="Arial" w:hAnsi="Arial" w:cs="Arial"/>
                <w:sz w:val="20"/>
                <w:szCs w:val="20"/>
              </w:rPr>
              <w:t>,200.00</w:t>
            </w:r>
          </w:p>
        </w:tc>
        <w:tc>
          <w:tcPr>
            <w:tcW w:w="1409"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6702BA" w:rsidRPr="00647A9C">
              <w:rPr>
                <w:rFonts w:ascii="Arial" w:hAnsi="Arial" w:cs="Arial"/>
                <w:sz w:val="20"/>
                <w:szCs w:val="20"/>
              </w:rPr>
              <w:t>,100.00</w:t>
            </w:r>
          </w:p>
        </w:tc>
        <w:tc>
          <w:tcPr>
            <w:tcW w:w="2291"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$1,1</w:t>
            </w:r>
            <w:r w:rsidR="006702BA" w:rsidRPr="00647A9C">
              <w:rPr>
                <w:rFonts w:ascii="Arial" w:hAnsi="Arial" w:cs="Arial"/>
                <w:sz w:val="20"/>
                <w:szCs w:val="20"/>
              </w:rPr>
              <w:t>00.00</w:t>
            </w:r>
          </w:p>
        </w:tc>
      </w:tr>
      <w:tr w:rsidR="006702BA" w:rsidRPr="00647A9C" w:rsidTr="00095085">
        <w:trPr>
          <w:trHeight w:val="345"/>
        </w:trPr>
        <w:tc>
          <w:tcPr>
            <w:tcW w:w="1579" w:type="dxa"/>
            <w:vMerge/>
            <w:tcBorders>
              <w:top w:val="nil"/>
            </w:tcBorders>
          </w:tcPr>
          <w:p w:rsidR="006702BA" w:rsidRPr="00647A9C" w:rsidRDefault="006702BA" w:rsidP="00800D83">
            <w:pPr>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DE PRIMERA</w:t>
            </w:r>
          </w:p>
        </w:tc>
        <w:tc>
          <w:tcPr>
            <w:tcW w:w="1223"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6702BA" w:rsidRPr="00647A9C">
              <w:rPr>
                <w:rFonts w:ascii="Arial" w:hAnsi="Arial" w:cs="Arial"/>
                <w:sz w:val="20"/>
                <w:szCs w:val="20"/>
              </w:rPr>
              <w:t>,100.00</w:t>
            </w:r>
          </w:p>
        </w:tc>
        <w:tc>
          <w:tcPr>
            <w:tcW w:w="1182"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6702BA" w:rsidRPr="00647A9C">
              <w:rPr>
                <w:rFonts w:ascii="Arial" w:hAnsi="Arial" w:cs="Arial"/>
                <w:sz w:val="20"/>
                <w:szCs w:val="20"/>
              </w:rPr>
              <w:t>,000.00</w:t>
            </w:r>
          </w:p>
        </w:tc>
        <w:tc>
          <w:tcPr>
            <w:tcW w:w="1409"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$1,1</w:t>
            </w:r>
            <w:r w:rsidR="006702BA" w:rsidRPr="00647A9C">
              <w:rPr>
                <w:rFonts w:ascii="Arial" w:hAnsi="Arial" w:cs="Arial"/>
                <w:sz w:val="20"/>
                <w:szCs w:val="20"/>
              </w:rPr>
              <w:t>00.00</w:t>
            </w:r>
          </w:p>
        </w:tc>
        <w:tc>
          <w:tcPr>
            <w:tcW w:w="2291"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$8</w:t>
            </w:r>
            <w:r w:rsidR="006702BA" w:rsidRPr="00647A9C">
              <w:rPr>
                <w:rFonts w:ascii="Arial" w:hAnsi="Arial" w:cs="Arial"/>
                <w:sz w:val="20"/>
                <w:szCs w:val="20"/>
              </w:rPr>
              <w:t>00.00</w:t>
            </w:r>
          </w:p>
        </w:tc>
      </w:tr>
      <w:tr w:rsidR="006702BA" w:rsidRPr="00647A9C" w:rsidTr="00095085">
        <w:trPr>
          <w:trHeight w:val="345"/>
        </w:trPr>
        <w:tc>
          <w:tcPr>
            <w:tcW w:w="1579" w:type="dxa"/>
            <w:vMerge/>
            <w:tcBorders>
              <w:top w:val="nil"/>
            </w:tcBorders>
          </w:tcPr>
          <w:p w:rsidR="006702BA" w:rsidRPr="00647A9C" w:rsidRDefault="006702BA" w:rsidP="00800D83">
            <w:pPr>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ECONÓMICO</w:t>
            </w:r>
          </w:p>
        </w:tc>
        <w:tc>
          <w:tcPr>
            <w:tcW w:w="1223"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$1,2</w:t>
            </w:r>
            <w:r w:rsidR="006702BA" w:rsidRPr="00647A9C">
              <w:rPr>
                <w:rFonts w:ascii="Arial" w:hAnsi="Arial" w:cs="Arial"/>
                <w:sz w:val="20"/>
                <w:szCs w:val="20"/>
              </w:rPr>
              <w:t>00.00</w:t>
            </w:r>
          </w:p>
        </w:tc>
        <w:tc>
          <w:tcPr>
            <w:tcW w:w="1182"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$1,0</w:t>
            </w:r>
            <w:r w:rsidR="006702BA" w:rsidRPr="00647A9C">
              <w:rPr>
                <w:rFonts w:ascii="Arial" w:hAnsi="Arial" w:cs="Arial"/>
                <w:sz w:val="20"/>
                <w:szCs w:val="20"/>
              </w:rPr>
              <w:t>00.00</w:t>
            </w:r>
          </w:p>
        </w:tc>
        <w:tc>
          <w:tcPr>
            <w:tcW w:w="1409"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$9</w:t>
            </w:r>
            <w:r w:rsidR="006702BA" w:rsidRPr="00647A9C">
              <w:rPr>
                <w:rFonts w:ascii="Arial" w:hAnsi="Arial" w:cs="Arial"/>
                <w:sz w:val="20"/>
                <w:szCs w:val="20"/>
              </w:rPr>
              <w:t>00.00</w:t>
            </w:r>
          </w:p>
        </w:tc>
        <w:tc>
          <w:tcPr>
            <w:tcW w:w="2291" w:type="dxa"/>
          </w:tcPr>
          <w:p w:rsidR="006702BA" w:rsidRPr="00647A9C" w:rsidRDefault="00DA57C3" w:rsidP="00800D83">
            <w:pPr>
              <w:pStyle w:val="TableParagraph"/>
              <w:spacing w:line="360" w:lineRule="auto"/>
              <w:jc w:val="right"/>
              <w:rPr>
                <w:rFonts w:ascii="Arial" w:hAnsi="Arial" w:cs="Arial"/>
                <w:sz w:val="20"/>
                <w:szCs w:val="20"/>
              </w:rPr>
            </w:pPr>
            <w:r w:rsidRPr="00647A9C">
              <w:rPr>
                <w:rFonts w:ascii="Arial" w:hAnsi="Arial" w:cs="Arial"/>
                <w:sz w:val="20"/>
                <w:szCs w:val="20"/>
              </w:rPr>
              <w:t>$65</w:t>
            </w:r>
            <w:r w:rsidR="006702BA" w:rsidRPr="00647A9C">
              <w:rPr>
                <w:rFonts w:ascii="Arial" w:hAnsi="Arial" w:cs="Arial"/>
                <w:sz w:val="20"/>
                <w:szCs w:val="20"/>
              </w:rPr>
              <w:t>0.00</w:t>
            </w:r>
          </w:p>
        </w:tc>
      </w:tr>
      <w:tr w:rsidR="006702BA" w:rsidRPr="00647A9C" w:rsidTr="00095085">
        <w:trPr>
          <w:trHeight w:val="345"/>
        </w:trPr>
        <w:tc>
          <w:tcPr>
            <w:tcW w:w="1579" w:type="dxa"/>
          </w:tcPr>
          <w:p w:rsidR="006702BA" w:rsidRPr="00647A9C" w:rsidRDefault="006702BA" w:rsidP="00800D83">
            <w:pPr>
              <w:pStyle w:val="TableParagraph"/>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p>
        </w:tc>
        <w:tc>
          <w:tcPr>
            <w:tcW w:w="1223" w:type="dxa"/>
          </w:tcPr>
          <w:p w:rsidR="006702BA" w:rsidRPr="00647A9C" w:rsidRDefault="006702BA" w:rsidP="00800D83">
            <w:pPr>
              <w:pStyle w:val="TableParagraph"/>
              <w:spacing w:line="360" w:lineRule="auto"/>
              <w:rPr>
                <w:rFonts w:ascii="Arial" w:hAnsi="Arial" w:cs="Arial"/>
                <w:sz w:val="20"/>
                <w:szCs w:val="20"/>
              </w:rPr>
            </w:pPr>
          </w:p>
        </w:tc>
        <w:tc>
          <w:tcPr>
            <w:tcW w:w="1182" w:type="dxa"/>
          </w:tcPr>
          <w:p w:rsidR="006702BA" w:rsidRPr="00647A9C" w:rsidRDefault="006702BA" w:rsidP="00800D83">
            <w:pPr>
              <w:pStyle w:val="TableParagraph"/>
              <w:spacing w:line="360" w:lineRule="auto"/>
              <w:rPr>
                <w:rFonts w:ascii="Arial" w:hAnsi="Arial" w:cs="Arial"/>
                <w:sz w:val="20"/>
                <w:szCs w:val="20"/>
              </w:rPr>
            </w:pPr>
          </w:p>
        </w:tc>
        <w:tc>
          <w:tcPr>
            <w:tcW w:w="1409" w:type="dxa"/>
          </w:tcPr>
          <w:p w:rsidR="006702BA" w:rsidRPr="00647A9C" w:rsidRDefault="006702BA" w:rsidP="00800D83">
            <w:pPr>
              <w:pStyle w:val="TableParagraph"/>
              <w:spacing w:line="360" w:lineRule="auto"/>
              <w:rPr>
                <w:rFonts w:ascii="Arial" w:hAnsi="Arial" w:cs="Arial"/>
                <w:sz w:val="20"/>
                <w:szCs w:val="20"/>
              </w:rPr>
            </w:pPr>
          </w:p>
        </w:tc>
        <w:tc>
          <w:tcPr>
            <w:tcW w:w="2291" w:type="dxa"/>
          </w:tcPr>
          <w:p w:rsidR="006702BA" w:rsidRPr="00647A9C" w:rsidRDefault="006702BA" w:rsidP="00800D83">
            <w:pPr>
              <w:pStyle w:val="TableParagraph"/>
              <w:spacing w:line="360" w:lineRule="auto"/>
              <w:rPr>
                <w:rFonts w:ascii="Arial" w:hAnsi="Arial" w:cs="Arial"/>
                <w:sz w:val="20"/>
                <w:szCs w:val="20"/>
              </w:rPr>
            </w:pPr>
          </w:p>
        </w:tc>
      </w:tr>
      <w:tr w:rsidR="006702BA" w:rsidRPr="00647A9C" w:rsidTr="00095085">
        <w:trPr>
          <w:trHeight w:val="344"/>
        </w:trPr>
        <w:tc>
          <w:tcPr>
            <w:tcW w:w="1579" w:type="dxa"/>
            <w:vMerge w:val="restart"/>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tabs>
                <w:tab w:val="left" w:pos="1336"/>
              </w:tabs>
              <w:spacing w:line="360" w:lineRule="auto"/>
              <w:rPr>
                <w:rFonts w:ascii="Arial" w:hAnsi="Arial" w:cs="Arial"/>
                <w:sz w:val="20"/>
                <w:szCs w:val="20"/>
              </w:rPr>
            </w:pPr>
            <w:r w:rsidRPr="00647A9C">
              <w:rPr>
                <w:rFonts w:ascii="Arial" w:hAnsi="Arial" w:cs="Arial"/>
                <w:sz w:val="20"/>
                <w:szCs w:val="20"/>
              </w:rPr>
              <w:t>HIERRO</w:t>
            </w:r>
            <w:r w:rsidRPr="00647A9C">
              <w:rPr>
                <w:rFonts w:ascii="Arial" w:hAnsi="Arial" w:cs="Arial"/>
                <w:sz w:val="20"/>
                <w:szCs w:val="20"/>
              </w:rPr>
              <w:tab/>
              <w:t>Y ROLLIZOS</w:t>
            </w: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DE PRIMERA</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$900.00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r>
      <w:tr w:rsidR="006702BA" w:rsidRPr="00647A9C" w:rsidTr="00095085">
        <w:trPr>
          <w:trHeight w:val="345"/>
        </w:trPr>
        <w:tc>
          <w:tcPr>
            <w:tcW w:w="1579" w:type="dxa"/>
            <w:vMerge/>
            <w:tcBorders>
              <w:top w:val="nil"/>
            </w:tcBorders>
          </w:tcPr>
          <w:p w:rsidR="006702BA" w:rsidRPr="00647A9C" w:rsidRDefault="006702BA" w:rsidP="00800D83">
            <w:pPr>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ECONÓMICO</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w:t>
            </w:r>
          </w:p>
        </w:tc>
      </w:tr>
      <w:tr w:rsidR="006702BA" w:rsidRPr="00647A9C" w:rsidTr="00095085">
        <w:trPr>
          <w:trHeight w:val="345"/>
        </w:trPr>
        <w:tc>
          <w:tcPr>
            <w:tcW w:w="1579" w:type="dxa"/>
            <w:vMerge/>
            <w:tcBorders>
              <w:top w:val="nil"/>
            </w:tcBorders>
          </w:tcPr>
          <w:p w:rsidR="006702BA" w:rsidRPr="00647A9C" w:rsidRDefault="006702BA" w:rsidP="00800D83">
            <w:pPr>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INDUSTRIAL</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$1,150.00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$1,100.00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$1,050.00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095085">
        <w:trPr>
          <w:trHeight w:val="345"/>
        </w:trPr>
        <w:tc>
          <w:tcPr>
            <w:tcW w:w="1579" w:type="dxa"/>
          </w:tcPr>
          <w:p w:rsidR="006702BA" w:rsidRPr="00647A9C" w:rsidRDefault="006702BA" w:rsidP="00800D83">
            <w:pPr>
              <w:pStyle w:val="TableParagraph"/>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p>
        </w:tc>
        <w:tc>
          <w:tcPr>
            <w:tcW w:w="1223" w:type="dxa"/>
          </w:tcPr>
          <w:p w:rsidR="006702BA" w:rsidRPr="00647A9C" w:rsidRDefault="006702BA" w:rsidP="00800D83">
            <w:pPr>
              <w:pStyle w:val="TableParagraph"/>
              <w:spacing w:line="360" w:lineRule="auto"/>
              <w:rPr>
                <w:rFonts w:ascii="Arial" w:hAnsi="Arial" w:cs="Arial"/>
                <w:sz w:val="20"/>
                <w:szCs w:val="20"/>
              </w:rPr>
            </w:pPr>
          </w:p>
        </w:tc>
        <w:tc>
          <w:tcPr>
            <w:tcW w:w="1182" w:type="dxa"/>
          </w:tcPr>
          <w:p w:rsidR="006702BA" w:rsidRPr="00647A9C" w:rsidRDefault="006702BA" w:rsidP="00800D83">
            <w:pPr>
              <w:pStyle w:val="TableParagraph"/>
              <w:spacing w:line="360" w:lineRule="auto"/>
              <w:rPr>
                <w:rFonts w:ascii="Arial" w:hAnsi="Arial" w:cs="Arial"/>
                <w:sz w:val="20"/>
                <w:szCs w:val="20"/>
              </w:rPr>
            </w:pPr>
          </w:p>
        </w:tc>
        <w:tc>
          <w:tcPr>
            <w:tcW w:w="1409" w:type="dxa"/>
          </w:tcPr>
          <w:p w:rsidR="006702BA" w:rsidRPr="00647A9C" w:rsidRDefault="006702BA" w:rsidP="00800D83">
            <w:pPr>
              <w:pStyle w:val="TableParagraph"/>
              <w:spacing w:line="360" w:lineRule="auto"/>
              <w:rPr>
                <w:rFonts w:ascii="Arial" w:hAnsi="Arial" w:cs="Arial"/>
                <w:sz w:val="20"/>
                <w:szCs w:val="20"/>
              </w:rPr>
            </w:pPr>
          </w:p>
        </w:tc>
        <w:tc>
          <w:tcPr>
            <w:tcW w:w="2291" w:type="dxa"/>
          </w:tcPr>
          <w:p w:rsidR="006702BA" w:rsidRPr="00647A9C" w:rsidRDefault="006702BA" w:rsidP="00800D83">
            <w:pPr>
              <w:pStyle w:val="TableParagraph"/>
              <w:spacing w:line="360" w:lineRule="auto"/>
              <w:rPr>
                <w:rFonts w:ascii="Arial" w:hAnsi="Arial" w:cs="Arial"/>
                <w:sz w:val="20"/>
                <w:szCs w:val="20"/>
              </w:rPr>
            </w:pPr>
          </w:p>
        </w:tc>
      </w:tr>
      <w:tr w:rsidR="006702BA" w:rsidRPr="00647A9C" w:rsidTr="00095085">
        <w:trPr>
          <w:trHeight w:val="345"/>
        </w:trPr>
        <w:tc>
          <w:tcPr>
            <w:tcW w:w="1579" w:type="dxa"/>
            <w:vMerge w:val="restart"/>
          </w:tcPr>
          <w:p w:rsidR="006702BA" w:rsidRPr="00647A9C" w:rsidRDefault="006702BA" w:rsidP="00800D83">
            <w:pPr>
              <w:pStyle w:val="TableParagraph"/>
              <w:tabs>
                <w:tab w:val="left" w:pos="1314"/>
              </w:tabs>
              <w:spacing w:line="360" w:lineRule="auto"/>
              <w:rPr>
                <w:rFonts w:ascii="Arial" w:hAnsi="Arial" w:cs="Arial"/>
                <w:sz w:val="20"/>
                <w:szCs w:val="20"/>
              </w:rPr>
            </w:pPr>
            <w:r w:rsidRPr="00647A9C">
              <w:rPr>
                <w:rFonts w:ascii="Arial" w:hAnsi="Arial" w:cs="Arial"/>
                <w:sz w:val="20"/>
                <w:szCs w:val="20"/>
              </w:rPr>
              <w:t>ZINC ASBESTO</w:t>
            </w:r>
            <w:r w:rsidRPr="00647A9C">
              <w:rPr>
                <w:rFonts w:ascii="Arial" w:hAnsi="Arial" w:cs="Arial"/>
                <w:sz w:val="20"/>
                <w:szCs w:val="20"/>
              </w:rPr>
              <w:tab/>
              <w:t>O</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TEJA</w:t>
            </w: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DE PRIMERA</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$900.00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095085">
        <w:trPr>
          <w:trHeight w:val="680"/>
        </w:trPr>
        <w:tc>
          <w:tcPr>
            <w:tcW w:w="1579" w:type="dxa"/>
            <w:vMerge/>
            <w:tcBorders>
              <w:top w:val="nil"/>
            </w:tcBorders>
          </w:tcPr>
          <w:p w:rsidR="006702BA" w:rsidRPr="00647A9C" w:rsidRDefault="006702BA" w:rsidP="00800D83">
            <w:pPr>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ECONÓMICO</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w:t>
            </w:r>
          </w:p>
        </w:tc>
      </w:tr>
      <w:tr w:rsidR="006702BA" w:rsidRPr="00647A9C" w:rsidTr="00095085">
        <w:trPr>
          <w:trHeight w:val="343"/>
        </w:trPr>
        <w:tc>
          <w:tcPr>
            <w:tcW w:w="1579" w:type="dxa"/>
          </w:tcPr>
          <w:p w:rsidR="006702BA" w:rsidRPr="00647A9C" w:rsidRDefault="006702BA" w:rsidP="00800D83">
            <w:pPr>
              <w:pStyle w:val="TableParagraph"/>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p>
        </w:tc>
        <w:tc>
          <w:tcPr>
            <w:tcW w:w="1223" w:type="dxa"/>
          </w:tcPr>
          <w:p w:rsidR="006702BA" w:rsidRPr="00647A9C" w:rsidRDefault="006702BA" w:rsidP="00800D83">
            <w:pPr>
              <w:pStyle w:val="TableParagraph"/>
              <w:spacing w:line="360" w:lineRule="auto"/>
              <w:rPr>
                <w:rFonts w:ascii="Arial" w:hAnsi="Arial" w:cs="Arial"/>
                <w:sz w:val="20"/>
                <w:szCs w:val="20"/>
              </w:rPr>
            </w:pPr>
          </w:p>
        </w:tc>
        <w:tc>
          <w:tcPr>
            <w:tcW w:w="1182" w:type="dxa"/>
          </w:tcPr>
          <w:p w:rsidR="006702BA" w:rsidRPr="00647A9C" w:rsidRDefault="006702BA" w:rsidP="00800D83">
            <w:pPr>
              <w:pStyle w:val="TableParagraph"/>
              <w:spacing w:line="360" w:lineRule="auto"/>
              <w:rPr>
                <w:rFonts w:ascii="Arial" w:hAnsi="Arial" w:cs="Arial"/>
                <w:sz w:val="20"/>
                <w:szCs w:val="20"/>
              </w:rPr>
            </w:pPr>
          </w:p>
        </w:tc>
        <w:tc>
          <w:tcPr>
            <w:tcW w:w="1409" w:type="dxa"/>
          </w:tcPr>
          <w:p w:rsidR="006702BA" w:rsidRPr="00647A9C" w:rsidRDefault="006702BA" w:rsidP="00800D83">
            <w:pPr>
              <w:pStyle w:val="TableParagraph"/>
              <w:spacing w:line="360" w:lineRule="auto"/>
              <w:rPr>
                <w:rFonts w:ascii="Arial" w:hAnsi="Arial" w:cs="Arial"/>
                <w:sz w:val="20"/>
                <w:szCs w:val="20"/>
              </w:rPr>
            </w:pPr>
          </w:p>
        </w:tc>
        <w:tc>
          <w:tcPr>
            <w:tcW w:w="2291" w:type="dxa"/>
          </w:tcPr>
          <w:p w:rsidR="006702BA" w:rsidRPr="00647A9C" w:rsidRDefault="006702BA" w:rsidP="00800D83">
            <w:pPr>
              <w:pStyle w:val="TableParagraph"/>
              <w:spacing w:line="360" w:lineRule="auto"/>
              <w:rPr>
                <w:rFonts w:ascii="Arial" w:hAnsi="Arial" w:cs="Arial"/>
                <w:sz w:val="20"/>
                <w:szCs w:val="20"/>
              </w:rPr>
            </w:pPr>
          </w:p>
        </w:tc>
      </w:tr>
      <w:tr w:rsidR="006702BA" w:rsidRPr="00647A9C" w:rsidTr="00095085">
        <w:trPr>
          <w:trHeight w:val="345"/>
        </w:trPr>
        <w:tc>
          <w:tcPr>
            <w:tcW w:w="1579" w:type="dxa"/>
            <w:vMerge w:val="restart"/>
          </w:tcPr>
          <w:p w:rsidR="006702BA" w:rsidRPr="00647A9C" w:rsidRDefault="006702BA" w:rsidP="00800D83">
            <w:pPr>
              <w:pStyle w:val="TableParagraph"/>
              <w:tabs>
                <w:tab w:val="left" w:pos="1336"/>
              </w:tabs>
              <w:spacing w:line="360" w:lineRule="auto"/>
              <w:rPr>
                <w:rFonts w:ascii="Arial" w:hAnsi="Arial" w:cs="Arial"/>
                <w:sz w:val="20"/>
                <w:szCs w:val="20"/>
              </w:rPr>
            </w:pPr>
            <w:r w:rsidRPr="00647A9C">
              <w:rPr>
                <w:rFonts w:ascii="Arial" w:hAnsi="Arial" w:cs="Arial"/>
                <w:sz w:val="20"/>
                <w:szCs w:val="20"/>
              </w:rPr>
              <w:t>CARTÓN</w:t>
            </w:r>
            <w:r w:rsidRPr="00647A9C">
              <w:rPr>
                <w:rFonts w:ascii="Arial" w:hAnsi="Arial" w:cs="Arial"/>
                <w:sz w:val="20"/>
                <w:szCs w:val="20"/>
              </w:rPr>
              <w:tab/>
              <w:t>Y PAJA</w:t>
            </w: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COMERCIAL</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$ 800.00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$ 600.00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$ 400.00</w:t>
            </w:r>
          </w:p>
        </w:tc>
      </w:tr>
      <w:tr w:rsidR="006702BA" w:rsidRPr="00647A9C" w:rsidTr="00095085">
        <w:trPr>
          <w:trHeight w:val="690"/>
        </w:trPr>
        <w:tc>
          <w:tcPr>
            <w:tcW w:w="1579" w:type="dxa"/>
            <w:vMerge/>
            <w:tcBorders>
              <w:top w:val="nil"/>
            </w:tcBorders>
          </w:tcPr>
          <w:p w:rsidR="006702BA" w:rsidRPr="00647A9C" w:rsidRDefault="006702BA" w:rsidP="00800D83">
            <w:pPr>
              <w:spacing w:line="360" w:lineRule="auto"/>
              <w:rPr>
                <w:rFonts w:ascii="Arial" w:hAnsi="Arial" w:cs="Arial"/>
                <w:sz w:val="20"/>
                <w:szCs w:val="20"/>
              </w:rPr>
            </w:pPr>
          </w:p>
        </w:tc>
        <w:tc>
          <w:tcPr>
            <w:tcW w:w="1667"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VIVIENDA</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ECONÓMICA</w:t>
            </w:r>
          </w:p>
        </w:tc>
        <w:tc>
          <w:tcPr>
            <w:tcW w:w="1223"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c>
          <w:tcPr>
            <w:tcW w:w="1182"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$ 600.00</w:t>
            </w:r>
          </w:p>
        </w:tc>
        <w:tc>
          <w:tcPr>
            <w:tcW w:w="1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$ 500.00</w:t>
            </w:r>
          </w:p>
        </w:tc>
        <w:tc>
          <w:tcPr>
            <w:tcW w:w="229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$ 300.00</w:t>
            </w:r>
          </w:p>
        </w:tc>
      </w:tr>
    </w:tbl>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16.- </w:t>
      </w:r>
      <w:r w:rsidRPr="00647A9C">
        <w:rPr>
          <w:rFonts w:ascii="Arial" w:hAnsi="Arial" w:cs="Arial"/>
        </w:rPr>
        <w:t>Para efectos de lo dispuesto en la Ley de Hacienda Municipal del Estado de Yucatán, cuando se pague el impuesto anual durante el primer bimestre del año, el contribuyente gozará de un descuento del 20% y 10% anual respectivamente.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Impuesto Sobre Adquisición de Inmuebles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17.- </w:t>
      </w:r>
      <w:r w:rsidRPr="00647A9C">
        <w:rPr>
          <w:rFonts w:ascii="Arial" w:hAnsi="Arial" w:cs="Arial"/>
        </w:rPr>
        <w:t>El impuesto a que se refiere este capítulo, se calculará aplicando a la base gravable señalada en la Ley de Hacienda Municipal del Estado de Yucatán, la tasa del 3</w:t>
      </w:r>
      <w:r w:rsidR="00D2416B" w:rsidRPr="00647A9C">
        <w:rPr>
          <w:rFonts w:ascii="Arial" w:hAnsi="Arial" w:cs="Arial"/>
        </w:rPr>
        <w:t xml:space="preserve">.5 </w:t>
      </w:r>
      <w:r w:rsidRPr="00647A9C">
        <w:rPr>
          <w:rFonts w:ascii="Arial" w:hAnsi="Arial" w:cs="Arial"/>
        </w:rPr>
        <w:t>%.</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IV</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Impuesto sobre Espectáculos y Diversiones Públicas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18.- </w:t>
      </w:r>
      <w:r w:rsidRPr="00647A9C">
        <w:rPr>
          <w:rFonts w:ascii="Arial" w:hAnsi="Arial" w:cs="Arial"/>
        </w:rPr>
        <w:t>El impuesto se calculará sobre el monto total de los ingresos percibidos, y se determinará aplicando a la base antes referida, las tasas que se establecen a continuación:</w:t>
      </w:r>
    </w:p>
    <w:tbl>
      <w:tblPr>
        <w:tblStyle w:val="Tablaconcuadrcula"/>
        <w:tblW w:w="0" w:type="auto"/>
        <w:tblLook w:val="04A0" w:firstRow="1" w:lastRow="0" w:firstColumn="1" w:lastColumn="0" w:noHBand="0" w:noVBand="1"/>
      </w:tblPr>
      <w:tblGrid>
        <w:gridCol w:w="6799"/>
        <w:gridCol w:w="2103"/>
      </w:tblGrid>
      <w:tr w:rsidR="0061102A" w:rsidRPr="00647A9C" w:rsidTr="0061102A">
        <w:tc>
          <w:tcPr>
            <w:tcW w:w="6799" w:type="dxa"/>
          </w:tcPr>
          <w:p w:rsidR="0061102A" w:rsidRPr="00647A9C" w:rsidRDefault="0061102A" w:rsidP="00800D83">
            <w:pPr>
              <w:pStyle w:val="Textoindependiente"/>
              <w:spacing w:line="360" w:lineRule="auto"/>
              <w:rPr>
                <w:rFonts w:ascii="Arial" w:hAnsi="Arial" w:cs="Arial"/>
              </w:rPr>
            </w:pPr>
            <w:r w:rsidRPr="00647A9C">
              <w:rPr>
                <w:rFonts w:ascii="Arial" w:hAnsi="Arial" w:cs="Arial"/>
                <w:b/>
              </w:rPr>
              <w:t>I.-</w:t>
            </w:r>
            <w:r w:rsidRPr="00647A9C">
              <w:rPr>
                <w:rFonts w:ascii="Arial" w:hAnsi="Arial" w:cs="Arial"/>
              </w:rPr>
              <w:t xml:space="preserve"> Por funciones de circo</w:t>
            </w:r>
          </w:p>
        </w:tc>
        <w:tc>
          <w:tcPr>
            <w:tcW w:w="2103" w:type="dxa"/>
          </w:tcPr>
          <w:p w:rsidR="0061102A" w:rsidRPr="00647A9C" w:rsidRDefault="0061102A" w:rsidP="0061102A">
            <w:pPr>
              <w:pStyle w:val="Textoindependiente"/>
              <w:spacing w:line="360" w:lineRule="auto"/>
              <w:jc w:val="center"/>
              <w:rPr>
                <w:rFonts w:ascii="Arial" w:hAnsi="Arial" w:cs="Arial"/>
              </w:rPr>
            </w:pPr>
            <w:r w:rsidRPr="00647A9C">
              <w:rPr>
                <w:rFonts w:ascii="Arial" w:hAnsi="Arial" w:cs="Arial"/>
              </w:rPr>
              <w:t>8%</w:t>
            </w:r>
          </w:p>
        </w:tc>
      </w:tr>
      <w:tr w:rsidR="0061102A" w:rsidRPr="00647A9C" w:rsidTr="0061102A">
        <w:tc>
          <w:tcPr>
            <w:tcW w:w="6799" w:type="dxa"/>
          </w:tcPr>
          <w:p w:rsidR="0061102A" w:rsidRPr="00647A9C" w:rsidRDefault="0061102A" w:rsidP="00800D83">
            <w:pPr>
              <w:pStyle w:val="Textoindependiente"/>
              <w:spacing w:line="360" w:lineRule="auto"/>
              <w:rPr>
                <w:rFonts w:ascii="Arial" w:hAnsi="Arial" w:cs="Arial"/>
              </w:rPr>
            </w:pPr>
            <w:r w:rsidRPr="00647A9C">
              <w:rPr>
                <w:rFonts w:ascii="Arial" w:hAnsi="Arial" w:cs="Arial"/>
                <w:b/>
              </w:rPr>
              <w:t>II.-</w:t>
            </w:r>
            <w:r w:rsidRPr="00647A9C">
              <w:rPr>
                <w:rFonts w:ascii="Arial" w:hAnsi="Arial" w:cs="Arial"/>
              </w:rPr>
              <w:t xml:space="preserve"> Eventos sociales (con venta de bebidas alcohólicas)</w:t>
            </w:r>
          </w:p>
        </w:tc>
        <w:tc>
          <w:tcPr>
            <w:tcW w:w="2103" w:type="dxa"/>
          </w:tcPr>
          <w:p w:rsidR="0061102A" w:rsidRPr="00647A9C" w:rsidRDefault="0061102A" w:rsidP="0061102A">
            <w:pPr>
              <w:pStyle w:val="Textoindependiente"/>
              <w:spacing w:line="360" w:lineRule="auto"/>
              <w:jc w:val="center"/>
              <w:rPr>
                <w:rFonts w:ascii="Arial" w:hAnsi="Arial" w:cs="Arial"/>
              </w:rPr>
            </w:pPr>
            <w:r w:rsidRPr="00647A9C">
              <w:rPr>
                <w:rFonts w:ascii="Arial" w:hAnsi="Arial" w:cs="Arial"/>
              </w:rPr>
              <w:t>8%</w:t>
            </w:r>
          </w:p>
        </w:tc>
      </w:tr>
      <w:tr w:rsidR="0061102A" w:rsidRPr="00647A9C" w:rsidTr="0061102A">
        <w:tc>
          <w:tcPr>
            <w:tcW w:w="6799" w:type="dxa"/>
          </w:tcPr>
          <w:p w:rsidR="0061102A" w:rsidRPr="00647A9C" w:rsidRDefault="0061102A" w:rsidP="00800D83">
            <w:pPr>
              <w:pStyle w:val="Textoindependiente"/>
              <w:spacing w:line="360" w:lineRule="auto"/>
              <w:rPr>
                <w:rFonts w:ascii="Arial" w:hAnsi="Arial" w:cs="Arial"/>
              </w:rPr>
            </w:pPr>
            <w:r w:rsidRPr="00647A9C">
              <w:rPr>
                <w:rFonts w:ascii="Arial" w:hAnsi="Arial" w:cs="Arial"/>
                <w:b/>
              </w:rPr>
              <w:t>III.-</w:t>
            </w:r>
            <w:r w:rsidRPr="00647A9C">
              <w:rPr>
                <w:rFonts w:ascii="Arial" w:hAnsi="Arial" w:cs="Arial"/>
              </w:rPr>
              <w:t xml:space="preserve"> Otros espectáculos permitidos por la ley de la materia</w:t>
            </w:r>
          </w:p>
        </w:tc>
        <w:tc>
          <w:tcPr>
            <w:tcW w:w="2103" w:type="dxa"/>
          </w:tcPr>
          <w:p w:rsidR="0061102A" w:rsidRPr="00647A9C" w:rsidRDefault="0061102A" w:rsidP="0061102A">
            <w:pPr>
              <w:pStyle w:val="Textoindependiente"/>
              <w:spacing w:line="360" w:lineRule="auto"/>
              <w:jc w:val="center"/>
              <w:rPr>
                <w:rFonts w:ascii="Arial" w:hAnsi="Arial" w:cs="Arial"/>
              </w:rPr>
            </w:pPr>
            <w:r w:rsidRPr="00647A9C">
              <w:rPr>
                <w:rFonts w:ascii="Arial" w:hAnsi="Arial" w:cs="Arial"/>
              </w:rPr>
              <w:t>8%</w:t>
            </w:r>
          </w:p>
        </w:tc>
      </w:tr>
    </w:tbl>
    <w:p w:rsidR="006702BA" w:rsidRPr="00647A9C" w:rsidRDefault="006702BA" w:rsidP="00800D83">
      <w:pPr>
        <w:pStyle w:val="Textoindependiente"/>
        <w:spacing w:line="360" w:lineRule="auto"/>
        <w:rPr>
          <w:rFonts w:ascii="Arial" w:hAnsi="Arial" w:cs="Arial"/>
        </w:rPr>
      </w:pPr>
    </w:p>
    <w:p w:rsidR="0061102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TÍTULO TERCERO</w:t>
      </w:r>
      <w:r w:rsidR="0061102A" w:rsidRPr="00647A9C">
        <w:rPr>
          <w:rFonts w:ascii="Arial" w:hAnsi="Arial" w:cs="Arial"/>
          <w:b/>
          <w:sz w:val="20"/>
          <w:szCs w:val="20"/>
        </w:rPr>
        <w:t xml:space="preserve"> </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 xml:space="preserve"> DERECHOS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Licencias y Permisos</w:t>
      </w:r>
    </w:p>
    <w:p w:rsidR="00AC3866" w:rsidRPr="00647A9C" w:rsidRDefault="00AC3866" w:rsidP="00800D83">
      <w:pPr>
        <w:spacing w:line="360" w:lineRule="auto"/>
        <w:jc w:val="center"/>
        <w:rPr>
          <w:rFonts w:ascii="Arial" w:hAnsi="Arial" w:cs="Arial"/>
          <w:b/>
          <w:sz w:val="20"/>
          <w:szCs w:val="20"/>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19.- </w:t>
      </w:r>
      <w:r w:rsidRPr="00647A9C">
        <w:rPr>
          <w:rFonts w:ascii="Arial" w:hAnsi="Arial" w:cs="Arial"/>
        </w:rPr>
        <w:t xml:space="preserve">El objeto de los derechos por el otorgamiento de las licencias o permisos a que hace referencia la Ley de Hacienda Municipal del Estado de Yucatán, se </w:t>
      </w:r>
      <w:proofErr w:type="gramStart"/>
      <w:r w:rsidRPr="00647A9C">
        <w:rPr>
          <w:rFonts w:ascii="Arial" w:hAnsi="Arial" w:cs="Arial"/>
        </w:rPr>
        <w:t>causarán</w:t>
      </w:r>
      <w:proofErr w:type="gramEnd"/>
      <w:r w:rsidRPr="00647A9C">
        <w:rPr>
          <w:rFonts w:ascii="Arial" w:hAnsi="Arial" w:cs="Arial"/>
        </w:rPr>
        <w:t xml:space="preserve"> y pagarán derechos de conformidad con las tarifas establecidas en los siguientes artículos.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El cobro de derechos por el otorgamiento de licencias, permisos o autorizaciones para el funcionamiento de establecimientos y locales comerciales o de servicios, se realizará con base en las siguientes tarifas:</w:t>
      </w:r>
    </w:p>
    <w:p w:rsidR="00647A9C" w:rsidRDefault="00647A9C">
      <w:pPr>
        <w:widowControl/>
        <w:autoSpaceDE/>
        <w:autoSpaceDN/>
        <w:spacing w:after="160" w:line="259" w:lineRule="auto"/>
        <w:rPr>
          <w:rFonts w:ascii="Arial" w:hAnsi="Arial" w:cs="Arial"/>
          <w:sz w:val="20"/>
          <w:szCs w:val="20"/>
        </w:rPr>
      </w:pPr>
      <w:r>
        <w:rPr>
          <w:rFonts w:ascii="Arial" w:hAnsi="Arial" w:cs="Arial"/>
        </w:rPr>
        <w:br w:type="page"/>
      </w:r>
    </w:p>
    <w:p w:rsidR="006702BA" w:rsidRPr="00647A9C" w:rsidRDefault="006702BA" w:rsidP="00800D83">
      <w:pPr>
        <w:pStyle w:val="Textoindependiente"/>
        <w:spacing w:line="360" w:lineRule="auto"/>
        <w:rPr>
          <w:rFonts w:ascii="Arial" w:hAnsi="Arial" w:cs="Arial"/>
        </w:rPr>
      </w:pPr>
    </w:p>
    <w:tbl>
      <w:tblPr>
        <w:tblStyle w:val="TableNormal"/>
        <w:tblW w:w="8843"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6"/>
        <w:gridCol w:w="1701"/>
        <w:gridCol w:w="1946"/>
      </w:tblGrid>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Giro comercial de servicios</w:t>
            </w:r>
          </w:p>
        </w:tc>
        <w:tc>
          <w:tcPr>
            <w:tcW w:w="1701"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Expedición</w:t>
            </w:r>
          </w:p>
        </w:tc>
        <w:tc>
          <w:tcPr>
            <w:tcW w:w="194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Renovación</w:t>
            </w:r>
          </w:p>
        </w:tc>
      </w:tr>
      <w:tr w:rsidR="006702BA" w:rsidRPr="00647A9C" w:rsidTr="0061102A">
        <w:trPr>
          <w:trHeight w:val="343"/>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Panadería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$750.00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Pastelería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Expendio de refrescos naturales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Estética unisex, peluquerías y salones de belleza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Cocinas económicas, taquerías, loncherías, fondas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43"/>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Rosticerías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Tortillerías y molinos de nixtamal</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Papelerías y centros de copiado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$1,300.00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proofErr w:type="spellStart"/>
            <w:r w:rsidRPr="00647A9C">
              <w:rPr>
                <w:rFonts w:ascii="Arial" w:hAnsi="Arial" w:cs="Arial"/>
                <w:sz w:val="20"/>
                <w:szCs w:val="20"/>
              </w:rPr>
              <w:t>Ciber</w:t>
            </w:r>
            <w:proofErr w:type="spellEnd"/>
            <w:r w:rsidRPr="00647A9C">
              <w:rPr>
                <w:rFonts w:ascii="Arial" w:hAnsi="Arial" w:cs="Arial"/>
                <w:sz w:val="20"/>
                <w:szCs w:val="20"/>
              </w:rPr>
              <w:t xml:space="preserve"> café y centros de computo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$750.00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Dulcerías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Heladerías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43"/>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Ópticas, joyería y relojería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Compra/venta de oro y plata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$1,750.00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Casas de empeño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Gaseras LP</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Florerías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Sastrerías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Jardinerías y viveros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$1,100.00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$550.00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Pizzerías, cafés y cafeterías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$750.00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Lavandería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Carpinterías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Gasolinera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$45,000.00</w:t>
            </w:r>
          </w:p>
        </w:tc>
      </w:tr>
      <w:tr w:rsidR="006702BA" w:rsidRPr="00647A9C" w:rsidTr="0061102A">
        <w:trPr>
          <w:trHeight w:val="335"/>
        </w:trPr>
        <w:tc>
          <w:tcPr>
            <w:tcW w:w="5196" w:type="dxa"/>
          </w:tcPr>
          <w:p w:rsidR="006702BA" w:rsidRPr="00647A9C" w:rsidRDefault="006702BA" w:rsidP="0061102A">
            <w:pPr>
              <w:pStyle w:val="TableParagraph"/>
              <w:tabs>
                <w:tab w:val="left" w:pos="1137"/>
                <w:tab w:val="left" w:pos="1836"/>
                <w:tab w:val="left" w:pos="2267"/>
                <w:tab w:val="left" w:pos="3398"/>
                <w:tab w:val="left" w:pos="3828"/>
                <w:tab w:val="left" w:pos="5160"/>
              </w:tabs>
              <w:spacing w:line="360" w:lineRule="auto"/>
              <w:rPr>
                <w:rFonts w:ascii="Arial" w:hAnsi="Arial" w:cs="Arial"/>
                <w:sz w:val="20"/>
                <w:szCs w:val="20"/>
              </w:rPr>
            </w:pPr>
            <w:r w:rsidRPr="00647A9C">
              <w:rPr>
                <w:rFonts w:ascii="Arial" w:hAnsi="Arial" w:cs="Arial"/>
                <w:sz w:val="20"/>
                <w:szCs w:val="20"/>
              </w:rPr>
              <w:t>Compara</w:t>
            </w:r>
            <w:r w:rsidR="0061102A" w:rsidRPr="00647A9C">
              <w:rPr>
                <w:rFonts w:ascii="Arial" w:hAnsi="Arial" w:cs="Arial"/>
                <w:sz w:val="20"/>
                <w:szCs w:val="20"/>
              </w:rPr>
              <w:t xml:space="preserve"> </w:t>
            </w:r>
            <w:r w:rsidRPr="00647A9C">
              <w:rPr>
                <w:rFonts w:ascii="Arial" w:hAnsi="Arial" w:cs="Arial"/>
                <w:sz w:val="20"/>
                <w:szCs w:val="20"/>
              </w:rPr>
              <w:t>venta</w:t>
            </w:r>
            <w:r w:rsidR="0061102A" w:rsidRPr="00647A9C">
              <w:rPr>
                <w:rFonts w:ascii="Arial" w:hAnsi="Arial" w:cs="Arial"/>
                <w:sz w:val="20"/>
                <w:szCs w:val="20"/>
              </w:rPr>
              <w:t xml:space="preserve"> de materiales de construcción y </w:t>
            </w:r>
            <w:r w:rsidRPr="00647A9C">
              <w:rPr>
                <w:rFonts w:ascii="Arial" w:hAnsi="Arial" w:cs="Arial"/>
                <w:sz w:val="20"/>
                <w:szCs w:val="20"/>
              </w:rPr>
              <w:t>acabados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$2,300.00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Negocios de vidrios y aluminio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Taller de vidrios y aluminio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Estudios fotográficos y grabaciones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$1,400.00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Expendio de alimentos balanceados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$1,800.00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$900.00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Carnicerías, pescaderías y pollerías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Farmacias, boticas y similares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xml:space="preserve">Tlapalería, ferreterías y </w:t>
            </w:r>
            <w:proofErr w:type="spellStart"/>
            <w:r w:rsidRPr="00647A9C">
              <w:rPr>
                <w:rFonts w:ascii="Arial" w:hAnsi="Arial" w:cs="Arial"/>
                <w:sz w:val="20"/>
                <w:szCs w:val="20"/>
              </w:rPr>
              <w:t>ferrotlapalerías</w:t>
            </w:r>
            <w:proofErr w:type="spellEnd"/>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Talleres mecánicos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Talleres de reparación eléctrica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$1,250.00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Despachos jurídicos, contables y asesorías.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Aseguradoras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Sala de fiestas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$1,250.00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Salchichería, distribuidora de quesos y productos lácteos.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$1,400.00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Tiendas de ropa y almacenes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$2,400.00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Almacenes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$2,400.00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Bisutería, mercería, Bonetería y otros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Talleres de costura y serigrafías.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Zapaterías, peleterías y fábrica de calzado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Consultorios, clínicas, y laboratorios de análisis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Fábricas de agua purificada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$2,800.00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$1,600.00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Tiendas, tendejones y misceláneas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Supermercado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Minisúper de abarrotes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Puestos de revistas y periódicos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Lavadero de autos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Videoclub</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Mueblerías y electrodomésticos, línea blanca Tipo 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Mueblerías y electrodomésticos, línea blanca Tipo B</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Negocios de telefonía celular</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Sistemas de cablevisión y oficinas de cobro.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Antenas de telefonía convencional, celular y de internet</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Funerarias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Fábrica de envases para bebidas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Fábricas de hielo</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Comercializadora y Distribuidora de Carnes.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Guarderías y estancias infantiles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Escuelas particulares y academias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r>
      <w:tr w:rsidR="006702BA" w:rsidRPr="00647A9C" w:rsidTr="0061102A">
        <w:trPr>
          <w:trHeight w:val="659"/>
        </w:trPr>
        <w:tc>
          <w:tcPr>
            <w:tcW w:w="5196" w:type="dxa"/>
          </w:tcPr>
          <w:p w:rsidR="006702BA" w:rsidRPr="00647A9C" w:rsidRDefault="006702BA" w:rsidP="00647A9C">
            <w:pPr>
              <w:pStyle w:val="TableParagraph"/>
              <w:spacing w:line="360" w:lineRule="auto"/>
              <w:jc w:val="both"/>
              <w:rPr>
                <w:rFonts w:ascii="Arial" w:hAnsi="Arial" w:cs="Arial"/>
                <w:sz w:val="20"/>
                <w:szCs w:val="20"/>
              </w:rPr>
            </w:pPr>
            <w:r w:rsidRPr="00647A9C">
              <w:rPr>
                <w:rFonts w:ascii="Arial" w:hAnsi="Arial" w:cs="Arial"/>
                <w:sz w:val="20"/>
                <w:szCs w:val="20"/>
              </w:rPr>
              <w:t>Estacionamientos públicos y privados de vehículos no</w:t>
            </w:r>
            <w:r w:rsidR="00647A9C">
              <w:rPr>
                <w:rFonts w:ascii="Arial" w:hAnsi="Arial" w:cs="Arial"/>
                <w:sz w:val="20"/>
                <w:szCs w:val="20"/>
              </w:rPr>
              <w:t xml:space="preserve"> </w:t>
            </w:r>
            <w:r w:rsidRPr="00647A9C">
              <w:rPr>
                <w:rFonts w:ascii="Arial" w:hAnsi="Arial" w:cs="Arial"/>
                <w:sz w:val="20"/>
                <w:szCs w:val="20"/>
              </w:rPr>
              <w:t>motorizados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Estacionamientos públicos y privados para automotores.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Cines y Cinemas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Hoteles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Moteles y hospedajes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Granjas avícolas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xml:space="preserve">Granjas </w:t>
            </w:r>
            <w:proofErr w:type="spellStart"/>
            <w:r w:rsidRPr="00647A9C">
              <w:rPr>
                <w:rFonts w:ascii="Arial" w:hAnsi="Arial" w:cs="Arial"/>
                <w:sz w:val="20"/>
                <w:szCs w:val="20"/>
              </w:rPr>
              <w:t>porcícolas</w:t>
            </w:r>
            <w:proofErr w:type="spellEnd"/>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Granjas apicultoras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Unidades bovinas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$15,000.00</w:t>
            </w:r>
          </w:p>
        </w:tc>
      </w:tr>
      <w:tr w:rsidR="006702BA" w:rsidRPr="00647A9C" w:rsidTr="0061102A">
        <w:trPr>
          <w:trHeight w:val="659"/>
        </w:trPr>
        <w:tc>
          <w:tcPr>
            <w:tcW w:w="5196" w:type="dxa"/>
          </w:tcPr>
          <w:p w:rsidR="006702BA" w:rsidRPr="00647A9C" w:rsidRDefault="006702BA" w:rsidP="00647A9C">
            <w:pPr>
              <w:pStyle w:val="TableParagraph"/>
              <w:spacing w:line="360" w:lineRule="auto"/>
              <w:jc w:val="both"/>
              <w:rPr>
                <w:rFonts w:ascii="Arial" w:hAnsi="Arial" w:cs="Arial"/>
                <w:sz w:val="20"/>
                <w:szCs w:val="20"/>
              </w:rPr>
            </w:pPr>
            <w:r w:rsidRPr="00647A9C">
              <w:rPr>
                <w:rFonts w:ascii="Arial" w:hAnsi="Arial" w:cs="Arial"/>
                <w:sz w:val="20"/>
                <w:szCs w:val="20"/>
              </w:rPr>
              <w:t>Planta procesadora de alimentos para aves, caprinos,</w:t>
            </w:r>
            <w:r w:rsidR="00647A9C">
              <w:rPr>
                <w:rFonts w:ascii="Arial" w:hAnsi="Arial" w:cs="Arial"/>
                <w:sz w:val="20"/>
                <w:szCs w:val="20"/>
              </w:rPr>
              <w:t xml:space="preserve"> </w:t>
            </w:r>
            <w:r w:rsidRPr="00647A9C">
              <w:rPr>
                <w:rFonts w:ascii="Arial" w:hAnsi="Arial" w:cs="Arial"/>
                <w:sz w:val="20"/>
                <w:szCs w:val="20"/>
              </w:rPr>
              <w:t>bovinos y cerdos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Veterinarias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Vulcanizadoras o llanteras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$1,300.00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Tiendas de Llantas y autopartes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$7,500.00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Compra/venta de refacciones para autos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Compra/venta de motos y refacciones para motos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Agencias de automóviles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r>
      <w:tr w:rsidR="006702BA" w:rsidRPr="00647A9C" w:rsidTr="0061102A">
        <w:trPr>
          <w:trHeight w:val="330"/>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Venta de casas o lotes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Maquiladoras industriales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Maquiladoras tipo B</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660"/>
        </w:trPr>
        <w:tc>
          <w:tcPr>
            <w:tcW w:w="5196" w:type="dxa"/>
          </w:tcPr>
          <w:p w:rsidR="006702BA" w:rsidRPr="00647A9C" w:rsidRDefault="006702BA" w:rsidP="00647A9C">
            <w:pPr>
              <w:pStyle w:val="TableParagraph"/>
              <w:spacing w:line="360" w:lineRule="auto"/>
              <w:jc w:val="both"/>
              <w:rPr>
                <w:rFonts w:ascii="Arial" w:hAnsi="Arial" w:cs="Arial"/>
                <w:sz w:val="20"/>
                <w:szCs w:val="20"/>
              </w:rPr>
            </w:pPr>
            <w:r w:rsidRPr="00647A9C">
              <w:rPr>
                <w:rFonts w:ascii="Arial" w:hAnsi="Arial" w:cs="Arial"/>
                <w:sz w:val="20"/>
                <w:szCs w:val="20"/>
              </w:rPr>
              <w:t>Bancos y oficinas de cobros, cajeros automáticos, cajas</w:t>
            </w:r>
            <w:r w:rsidR="00647A9C">
              <w:rPr>
                <w:rFonts w:ascii="Arial" w:hAnsi="Arial" w:cs="Arial"/>
                <w:sz w:val="20"/>
                <w:szCs w:val="20"/>
              </w:rPr>
              <w:t xml:space="preserve"> </w:t>
            </w:r>
            <w:r w:rsidRPr="00647A9C">
              <w:rPr>
                <w:rFonts w:ascii="Arial" w:hAnsi="Arial" w:cs="Arial"/>
                <w:sz w:val="20"/>
                <w:szCs w:val="20"/>
              </w:rPr>
              <w:t>de ahorro, financieras y préstamos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w:t>
            </w:r>
          </w:p>
        </w:tc>
      </w:tr>
      <w:tr w:rsidR="006702BA" w:rsidRPr="00647A9C" w:rsidTr="0061102A">
        <w:trPr>
          <w:trHeight w:val="329"/>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Tienda de Auto Servicio con venta de bebidas alcohólicas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61102A">
        <w:trPr>
          <w:trHeight w:val="344"/>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Tiendas de autoservicios 24 horas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Procesadora, Bodegas y Comercializadora de Cerveza</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Banco de materiales pétreos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Bodegas industriales</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$70,000.00</w:t>
            </w:r>
          </w:p>
        </w:tc>
      </w:tr>
      <w:tr w:rsidR="006702BA" w:rsidRPr="00647A9C" w:rsidTr="0061102A">
        <w:trPr>
          <w:trHeight w:val="345"/>
        </w:trPr>
        <w:tc>
          <w:tcPr>
            <w:tcW w:w="519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Centros de rehabilitación</w:t>
            </w:r>
          </w:p>
        </w:tc>
        <w:tc>
          <w:tcPr>
            <w:tcW w:w="1701"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$70,000.00</w:t>
            </w:r>
          </w:p>
        </w:tc>
        <w:tc>
          <w:tcPr>
            <w:tcW w:w="194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Cuando por su denominación algún establecimiento, local comercial o de servicio no se encuentre comprendido en la clasificación anterior, se ubicará en aquel que por sus características sea más semejante.</w:t>
      </w:r>
    </w:p>
    <w:p w:rsidR="006702BA" w:rsidRPr="00647A9C" w:rsidRDefault="006702BA" w:rsidP="00800D83">
      <w:pPr>
        <w:pStyle w:val="Textoindependiente"/>
        <w:spacing w:line="360" w:lineRule="auto"/>
        <w:rPr>
          <w:rFonts w:ascii="Arial" w:hAnsi="Arial" w:cs="Arial"/>
        </w:rPr>
      </w:pPr>
    </w:p>
    <w:p w:rsidR="0061102A" w:rsidRPr="00647A9C" w:rsidRDefault="0061102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20.- </w:t>
      </w:r>
      <w:r w:rsidRPr="00647A9C">
        <w:rPr>
          <w:rFonts w:ascii="Arial" w:hAnsi="Arial" w:cs="Arial"/>
        </w:rPr>
        <w:t>Por el otorgamiento de licencias para el funcionamiento de establecimientos o locales cuyos giros sean la venta de bebidas alcohólicas, se cobrará una cuota anual de acuerdo a la siguiente tarifa:</w:t>
      </w:r>
    </w:p>
    <w:p w:rsidR="006702BA" w:rsidRPr="00647A9C" w:rsidRDefault="006702BA" w:rsidP="00800D83">
      <w:pPr>
        <w:pStyle w:val="Textoindependiente"/>
        <w:spacing w:line="360" w:lineRule="auto"/>
        <w:rPr>
          <w:rFonts w:ascii="Arial" w:hAnsi="Arial" w:cs="Arial"/>
        </w:rPr>
      </w:pPr>
    </w:p>
    <w:p w:rsidR="006702BA" w:rsidRPr="00647A9C" w:rsidRDefault="0061102A" w:rsidP="0061102A">
      <w:pPr>
        <w:pStyle w:val="Prrafodelista"/>
        <w:tabs>
          <w:tab w:val="left" w:pos="568"/>
        </w:tabs>
        <w:spacing w:line="360" w:lineRule="auto"/>
        <w:ind w:left="0"/>
        <w:jc w:val="both"/>
        <w:rPr>
          <w:rFonts w:ascii="Arial" w:hAnsi="Arial" w:cs="Arial"/>
          <w:sz w:val="20"/>
          <w:szCs w:val="20"/>
        </w:rPr>
      </w:pPr>
      <w:r w:rsidRPr="00647A9C">
        <w:rPr>
          <w:rFonts w:ascii="Arial" w:hAnsi="Arial" w:cs="Arial"/>
          <w:b/>
          <w:sz w:val="20"/>
          <w:szCs w:val="20"/>
        </w:rPr>
        <w:t>a)</w:t>
      </w:r>
      <w:r w:rsidRPr="00647A9C">
        <w:rPr>
          <w:rFonts w:ascii="Arial" w:hAnsi="Arial" w:cs="Arial"/>
          <w:sz w:val="20"/>
          <w:szCs w:val="20"/>
        </w:rPr>
        <w:t xml:space="preserve"> </w:t>
      </w:r>
      <w:r w:rsidR="006702BA" w:rsidRPr="00647A9C">
        <w:rPr>
          <w:rFonts w:ascii="Arial" w:hAnsi="Arial" w:cs="Arial"/>
          <w:sz w:val="20"/>
          <w:szCs w:val="20"/>
        </w:rPr>
        <w:t>Tratándose de apertura, por la expedición de licencias para el funcionamiento de establecimientos dedicados al expendio de bebidas alcohólicas y/o cerveza para su consumo en lugar diferente, se cobrará un derecho de acuerdo al siguiente:</w:t>
      </w:r>
    </w:p>
    <w:p w:rsidR="006702BA" w:rsidRPr="00647A9C" w:rsidRDefault="006702BA" w:rsidP="00800D83">
      <w:pPr>
        <w:pStyle w:val="Textoindependiente"/>
        <w:spacing w:line="360" w:lineRule="auto"/>
        <w:rPr>
          <w:rFonts w:ascii="Arial" w:hAnsi="Arial" w:cs="Arial"/>
        </w:rPr>
      </w:pPr>
    </w:p>
    <w:tbl>
      <w:tblPr>
        <w:tblStyle w:val="TableNormal"/>
        <w:tblW w:w="8857"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2"/>
        <w:gridCol w:w="2385"/>
      </w:tblGrid>
      <w:tr w:rsidR="0061102A" w:rsidRPr="00647A9C" w:rsidTr="0061102A">
        <w:trPr>
          <w:trHeight w:val="345"/>
        </w:trPr>
        <w:tc>
          <w:tcPr>
            <w:tcW w:w="6472" w:type="dxa"/>
          </w:tcPr>
          <w:p w:rsidR="0061102A" w:rsidRPr="00647A9C" w:rsidRDefault="0061102A" w:rsidP="0061102A">
            <w:pPr>
              <w:pStyle w:val="TableParagraph"/>
              <w:spacing w:line="360" w:lineRule="auto"/>
              <w:jc w:val="center"/>
              <w:rPr>
                <w:rFonts w:ascii="Arial" w:hAnsi="Arial" w:cs="Arial"/>
                <w:sz w:val="20"/>
                <w:szCs w:val="20"/>
              </w:rPr>
            </w:pPr>
            <w:r w:rsidRPr="00647A9C">
              <w:rPr>
                <w:rFonts w:ascii="Arial" w:hAnsi="Arial" w:cs="Arial"/>
                <w:sz w:val="20"/>
                <w:szCs w:val="20"/>
              </w:rPr>
              <w:t>Tipo de establecimiento</w:t>
            </w:r>
          </w:p>
        </w:tc>
        <w:tc>
          <w:tcPr>
            <w:tcW w:w="2385" w:type="dxa"/>
          </w:tcPr>
          <w:p w:rsidR="0061102A" w:rsidRPr="00647A9C" w:rsidRDefault="0061102A" w:rsidP="0061102A">
            <w:pPr>
              <w:pStyle w:val="TableParagraph"/>
              <w:spacing w:line="360" w:lineRule="auto"/>
              <w:jc w:val="center"/>
              <w:rPr>
                <w:rFonts w:ascii="Arial" w:hAnsi="Arial" w:cs="Arial"/>
                <w:sz w:val="20"/>
                <w:szCs w:val="20"/>
              </w:rPr>
            </w:pPr>
            <w:r w:rsidRPr="00647A9C">
              <w:rPr>
                <w:rFonts w:ascii="Arial" w:hAnsi="Arial" w:cs="Arial"/>
                <w:sz w:val="20"/>
                <w:szCs w:val="20"/>
              </w:rPr>
              <w:t>Importe</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Expendio de vinos, licores y otros en envase cerrado:</w:t>
            </w:r>
          </w:p>
        </w:tc>
        <w:tc>
          <w:tcPr>
            <w:tcW w:w="238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$ 70,000.00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Expendios de cerveza en envase cerrado</w:t>
            </w:r>
          </w:p>
        </w:tc>
        <w:tc>
          <w:tcPr>
            <w:tcW w:w="238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$ 65,000.00</w:t>
            </w:r>
          </w:p>
        </w:tc>
      </w:tr>
      <w:tr w:rsidR="006702BA" w:rsidRPr="00647A9C" w:rsidTr="0061102A">
        <w:trPr>
          <w:trHeight w:val="343"/>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Supermercado</w:t>
            </w:r>
          </w:p>
        </w:tc>
        <w:tc>
          <w:tcPr>
            <w:tcW w:w="238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$ 120,000.00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IV.- </w:t>
            </w:r>
            <w:r w:rsidRPr="00647A9C">
              <w:rPr>
                <w:rFonts w:ascii="Arial" w:hAnsi="Arial" w:cs="Arial"/>
                <w:sz w:val="20"/>
                <w:szCs w:val="20"/>
              </w:rPr>
              <w:t>Minisúper</w:t>
            </w:r>
          </w:p>
        </w:tc>
        <w:tc>
          <w:tcPr>
            <w:tcW w:w="238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$50,000.00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 </w:t>
            </w:r>
            <w:r w:rsidRPr="00647A9C">
              <w:rPr>
                <w:rFonts w:ascii="Arial" w:hAnsi="Arial" w:cs="Arial"/>
                <w:sz w:val="20"/>
                <w:szCs w:val="20"/>
              </w:rPr>
              <w:t>Expendio de vinos y licores al por mayor</w:t>
            </w:r>
          </w:p>
        </w:tc>
        <w:tc>
          <w:tcPr>
            <w:tcW w:w="238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$ 50,000.00</w:t>
            </w:r>
          </w:p>
        </w:tc>
      </w:tr>
    </w:tbl>
    <w:p w:rsidR="006702BA" w:rsidRPr="00647A9C" w:rsidRDefault="006702BA" w:rsidP="00800D83">
      <w:pPr>
        <w:pStyle w:val="Textoindependiente"/>
        <w:spacing w:line="360" w:lineRule="auto"/>
        <w:rPr>
          <w:rFonts w:ascii="Arial" w:hAnsi="Arial" w:cs="Arial"/>
        </w:rPr>
      </w:pPr>
    </w:p>
    <w:p w:rsidR="006702BA" w:rsidRPr="00647A9C" w:rsidRDefault="0061102A" w:rsidP="0061102A">
      <w:pPr>
        <w:pStyle w:val="Prrafodelista"/>
        <w:tabs>
          <w:tab w:val="left" w:pos="519"/>
        </w:tabs>
        <w:spacing w:line="360" w:lineRule="auto"/>
        <w:ind w:left="0"/>
        <w:jc w:val="both"/>
        <w:rPr>
          <w:rFonts w:ascii="Arial" w:hAnsi="Arial" w:cs="Arial"/>
          <w:sz w:val="20"/>
          <w:szCs w:val="20"/>
        </w:rPr>
      </w:pPr>
      <w:r w:rsidRPr="00647A9C">
        <w:rPr>
          <w:rFonts w:ascii="Arial" w:hAnsi="Arial" w:cs="Arial"/>
          <w:b/>
          <w:sz w:val="20"/>
          <w:szCs w:val="20"/>
        </w:rPr>
        <w:t>b)</w:t>
      </w:r>
      <w:r w:rsidRPr="00647A9C">
        <w:rPr>
          <w:rFonts w:ascii="Arial" w:hAnsi="Arial" w:cs="Arial"/>
          <w:sz w:val="20"/>
          <w:szCs w:val="20"/>
        </w:rPr>
        <w:t xml:space="preserve"> </w:t>
      </w:r>
      <w:r w:rsidR="006702BA" w:rsidRPr="00647A9C">
        <w:rPr>
          <w:rFonts w:ascii="Arial" w:hAnsi="Arial" w:cs="Arial"/>
          <w:sz w:val="20"/>
          <w:szCs w:val="20"/>
        </w:rPr>
        <w:t>Tratándose de apertura, por la expedición de licencias para el funcionamiento de giros dedicados al expendio de bebidas alcohólicas y/o cerveza para su consumo en el mismo lugar, se cobrará una cuota de acuerdo a lo siguiente.</w:t>
      </w:r>
    </w:p>
    <w:p w:rsidR="006702BA" w:rsidRPr="00647A9C" w:rsidRDefault="006702BA" w:rsidP="00800D83">
      <w:pPr>
        <w:pStyle w:val="Textoindependiente"/>
        <w:spacing w:line="360" w:lineRule="auto"/>
        <w:rPr>
          <w:rFonts w:ascii="Arial" w:hAnsi="Arial" w:cs="Arial"/>
        </w:rPr>
      </w:pPr>
    </w:p>
    <w:tbl>
      <w:tblPr>
        <w:tblStyle w:val="TableNormal"/>
        <w:tblW w:w="888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2"/>
        <w:gridCol w:w="2409"/>
      </w:tblGrid>
      <w:tr w:rsidR="0061102A" w:rsidRPr="00647A9C" w:rsidTr="0061102A">
        <w:trPr>
          <w:trHeight w:val="345"/>
        </w:trPr>
        <w:tc>
          <w:tcPr>
            <w:tcW w:w="6472" w:type="dxa"/>
          </w:tcPr>
          <w:p w:rsidR="0061102A" w:rsidRPr="00647A9C" w:rsidRDefault="0061102A" w:rsidP="0061102A">
            <w:pPr>
              <w:pStyle w:val="TableParagraph"/>
              <w:spacing w:line="360" w:lineRule="auto"/>
              <w:jc w:val="center"/>
              <w:rPr>
                <w:rFonts w:ascii="Arial" w:hAnsi="Arial" w:cs="Arial"/>
                <w:b/>
                <w:sz w:val="20"/>
                <w:szCs w:val="20"/>
              </w:rPr>
            </w:pPr>
            <w:r w:rsidRPr="00647A9C">
              <w:rPr>
                <w:rFonts w:ascii="Arial" w:hAnsi="Arial" w:cs="Arial"/>
                <w:sz w:val="20"/>
                <w:szCs w:val="20"/>
              </w:rPr>
              <w:t>Tipo de establecimiento</w:t>
            </w:r>
          </w:p>
        </w:tc>
        <w:tc>
          <w:tcPr>
            <w:tcW w:w="2409" w:type="dxa"/>
          </w:tcPr>
          <w:p w:rsidR="0061102A" w:rsidRPr="00647A9C" w:rsidRDefault="0061102A" w:rsidP="0061102A">
            <w:pPr>
              <w:pStyle w:val="TableParagraph"/>
              <w:spacing w:line="360" w:lineRule="auto"/>
              <w:jc w:val="center"/>
              <w:rPr>
                <w:rFonts w:ascii="Arial" w:hAnsi="Arial" w:cs="Arial"/>
                <w:sz w:val="20"/>
                <w:szCs w:val="20"/>
              </w:rPr>
            </w:pPr>
            <w:r w:rsidRPr="00647A9C">
              <w:rPr>
                <w:rFonts w:ascii="Arial" w:hAnsi="Arial" w:cs="Arial"/>
                <w:sz w:val="20"/>
                <w:szCs w:val="20"/>
              </w:rPr>
              <w:t>Importe</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Restaurante de Primera</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Restaurante de Segunda</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$ 40,000.00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Cabaret y Centro nocturno</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$70,000.00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IV.- </w:t>
            </w:r>
            <w:r w:rsidRPr="00647A9C">
              <w:rPr>
                <w:rFonts w:ascii="Arial" w:hAnsi="Arial" w:cs="Arial"/>
                <w:sz w:val="20"/>
                <w:szCs w:val="20"/>
              </w:rPr>
              <w:t>Discotecas y clubes sociales</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61102A">
        <w:trPr>
          <w:trHeight w:val="344"/>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 </w:t>
            </w:r>
            <w:r w:rsidRPr="00647A9C">
              <w:rPr>
                <w:rFonts w:ascii="Arial" w:hAnsi="Arial" w:cs="Arial"/>
                <w:sz w:val="20"/>
                <w:szCs w:val="20"/>
              </w:rPr>
              <w:t>Salones de baile, de billar o boliche</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$ 30,000.00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 </w:t>
            </w:r>
            <w:r w:rsidRPr="00647A9C">
              <w:rPr>
                <w:rFonts w:ascii="Arial" w:hAnsi="Arial" w:cs="Arial"/>
                <w:sz w:val="20"/>
                <w:szCs w:val="20"/>
              </w:rPr>
              <w:t>Cantina y/o Bar</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VII.- </w:t>
            </w:r>
            <w:r w:rsidRPr="00647A9C">
              <w:rPr>
                <w:rFonts w:ascii="Arial" w:hAnsi="Arial" w:cs="Arial"/>
                <w:sz w:val="20"/>
                <w:szCs w:val="20"/>
              </w:rPr>
              <w:t>Video Bar</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VIII.- </w:t>
            </w:r>
            <w:r w:rsidRPr="00647A9C">
              <w:rPr>
                <w:rFonts w:ascii="Arial" w:hAnsi="Arial" w:cs="Arial"/>
                <w:sz w:val="20"/>
                <w:szCs w:val="20"/>
              </w:rPr>
              <w:t>Sala de Recepciones</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61102A">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IX.- </w:t>
            </w:r>
            <w:r w:rsidRPr="00647A9C">
              <w:rPr>
                <w:rFonts w:ascii="Arial" w:hAnsi="Arial" w:cs="Arial"/>
                <w:sz w:val="20"/>
                <w:szCs w:val="20"/>
              </w:rPr>
              <w:t>Hoteles, Moteles y Posadas</w:t>
            </w:r>
          </w:p>
        </w:tc>
        <w:tc>
          <w:tcPr>
            <w:tcW w:w="2409" w:type="dxa"/>
          </w:tcPr>
          <w:p w:rsidR="006702BA" w:rsidRPr="00647A9C" w:rsidRDefault="006702BA" w:rsidP="00800D83">
            <w:pPr>
              <w:pStyle w:val="TableParagraph"/>
              <w:spacing w:line="360" w:lineRule="auto"/>
              <w:rPr>
                <w:rFonts w:ascii="Arial" w:hAnsi="Arial" w:cs="Arial"/>
                <w:sz w:val="20"/>
                <w:szCs w:val="20"/>
              </w:rPr>
            </w:pPr>
          </w:p>
        </w:tc>
      </w:tr>
      <w:tr w:rsidR="006702BA" w:rsidRPr="00647A9C" w:rsidTr="0061102A">
        <w:trPr>
          <w:trHeight w:val="344"/>
        </w:trPr>
        <w:tc>
          <w:tcPr>
            <w:tcW w:w="64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a)</w:t>
            </w:r>
            <w:r w:rsidRPr="00647A9C">
              <w:rPr>
                <w:rFonts w:ascii="Arial" w:hAnsi="Arial" w:cs="Arial"/>
                <w:b/>
                <w:sz w:val="20"/>
                <w:szCs w:val="20"/>
              </w:rPr>
              <w:tab/>
            </w:r>
            <w:r w:rsidRPr="00647A9C">
              <w:rPr>
                <w:rFonts w:ascii="Arial" w:hAnsi="Arial" w:cs="Arial"/>
                <w:sz w:val="20"/>
                <w:szCs w:val="20"/>
              </w:rPr>
              <w:t>De primera</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$60,000.00</w:t>
            </w:r>
          </w:p>
        </w:tc>
      </w:tr>
      <w:tr w:rsidR="006702BA" w:rsidRPr="00647A9C" w:rsidTr="0061102A">
        <w:trPr>
          <w:trHeight w:val="345"/>
        </w:trPr>
        <w:tc>
          <w:tcPr>
            <w:tcW w:w="64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b)</w:t>
            </w:r>
            <w:r w:rsidRPr="00647A9C">
              <w:rPr>
                <w:rFonts w:ascii="Arial" w:hAnsi="Arial" w:cs="Arial"/>
                <w:b/>
                <w:sz w:val="20"/>
                <w:szCs w:val="20"/>
              </w:rPr>
              <w:tab/>
            </w:r>
            <w:r w:rsidRPr="00647A9C">
              <w:rPr>
                <w:rFonts w:ascii="Arial" w:hAnsi="Arial" w:cs="Arial"/>
                <w:sz w:val="20"/>
                <w:szCs w:val="20"/>
              </w:rPr>
              <w:t>De segunda</w:t>
            </w:r>
          </w:p>
        </w:tc>
        <w:tc>
          <w:tcPr>
            <w:tcW w:w="2409"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61102A">
      <w:pPr>
        <w:pStyle w:val="Textoindependiente"/>
        <w:spacing w:line="360" w:lineRule="auto"/>
        <w:jc w:val="both"/>
        <w:rPr>
          <w:rFonts w:ascii="Arial" w:hAnsi="Arial" w:cs="Arial"/>
        </w:rPr>
      </w:pPr>
      <w:r w:rsidRPr="00647A9C">
        <w:rPr>
          <w:rFonts w:ascii="Arial" w:hAnsi="Arial" w:cs="Arial"/>
        </w:rPr>
        <w:t>Cuando por su denominación algún establecimiento no se encuentre comprendido en la</w:t>
      </w:r>
      <w:r w:rsidR="0061102A" w:rsidRPr="00647A9C">
        <w:rPr>
          <w:rFonts w:ascii="Arial" w:hAnsi="Arial" w:cs="Arial"/>
        </w:rPr>
        <w:t xml:space="preserve"> </w:t>
      </w:r>
      <w:r w:rsidRPr="00647A9C">
        <w:rPr>
          <w:rFonts w:ascii="Arial" w:hAnsi="Arial" w:cs="Arial"/>
        </w:rPr>
        <w:t>clasificación anterior, se ubicará en aquel que por sus características sea más semejante.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Prrafodelista"/>
        <w:numPr>
          <w:ilvl w:val="0"/>
          <w:numId w:val="14"/>
        </w:numPr>
        <w:tabs>
          <w:tab w:val="left" w:pos="516"/>
        </w:tabs>
        <w:spacing w:line="360" w:lineRule="auto"/>
        <w:ind w:left="0" w:firstLine="0"/>
        <w:jc w:val="both"/>
        <w:rPr>
          <w:rFonts w:ascii="Arial" w:hAnsi="Arial" w:cs="Arial"/>
          <w:sz w:val="20"/>
          <w:szCs w:val="20"/>
        </w:rPr>
      </w:pPr>
      <w:r w:rsidRPr="00647A9C">
        <w:rPr>
          <w:rFonts w:ascii="Arial" w:hAnsi="Arial" w:cs="Arial"/>
          <w:sz w:val="20"/>
          <w:szCs w:val="20"/>
        </w:rPr>
        <w:t>Para el otorgamiento de permisos eventuales y temporales de funcionamiento de giros relacionados con la prestación de servicios que incluyan el expendio de bebidas alcohólicas para su consumo en el mismo lugar, se aplicaran las tarifas diarias que a continuación se señalan:</w:t>
      </w:r>
    </w:p>
    <w:p w:rsidR="0061102A" w:rsidRPr="00647A9C" w:rsidRDefault="0061102A" w:rsidP="0061102A">
      <w:pPr>
        <w:pStyle w:val="Prrafodelista"/>
        <w:tabs>
          <w:tab w:val="left" w:pos="516"/>
        </w:tabs>
        <w:spacing w:line="360" w:lineRule="auto"/>
        <w:ind w:left="0"/>
        <w:jc w:val="both"/>
        <w:rPr>
          <w:rFonts w:ascii="Arial" w:hAnsi="Arial" w:cs="Arial"/>
          <w:sz w:val="20"/>
          <w:szCs w:val="20"/>
        </w:rPr>
      </w:pPr>
    </w:p>
    <w:tbl>
      <w:tblPr>
        <w:tblStyle w:val="TableNormal"/>
        <w:tblW w:w="884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3"/>
        <w:gridCol w:w="2228"/>
      </w:tblGrid>
      <w:tr w:rsidR="0061102A" w:rsidRPr="00647A9C" w:rsidTr="0061102A">
        <w:trPr>
          <w:trHeight w:val="345"/>
        </w:trPr>
        <w:tc>
          <w:tcPr>
            <w:tcW w:w="6613" w:type="dxa"/>
          </w:tcPr>
          <w:p w:rsidR="0061102A" w:rsidRPr="00647A9C" w:rsidRDefault="0061102A" w:rsidP="0061102A">
            <w:pPr>
              <w:pStyle w:val="TableParagraph"/>
              <w:spacing w:line="360" w:lineRule="auto"/>
              <w:jc w:val="center"/>
              <w:rPr>
                <w:rFonts w:ascii="Arial" w:hAnsi="Arial" w:cs="Arial"/>
                <w:sz w:val="20"/>
                <w:szCs w:val="20"/>
              </w:rPr>
            </w:pPr>
            <w:r w:rsidRPr="00647A9C">
              <w:rPr>
                <w:rFonts w:ascii="Arial" w:hAnsi="Arial" w:cs="Arial"/>
                <w:sz w:val="20"/>
                <w:szCs w:val="20"/>
              </w:rPr>
              <w:t>Tipo de establecimiento</w:t>
            </w:r>
          </w:p>
        </w:tc>
        <w:tc>
          <w:tcPr>
            <w:tcW w:w="2228" w:type="dxa"/>
          </w:tcPr>
          <w:p w:rsidR="0061102A" w:rsidRPr="00647A9C" w:rsidRDefault="0061102A" w:rsidP="00E042DF">
            <w:pPr>
              <w:pStyle w:val="TableParagraph"/>
              <w:spacing w:line="360" w:lineRule="auto"/>
              <w:jc w:val="center"/>
              <w:rPr>
                <w:rFonts w:ascii="Arial" w:hAnsi="Arial" w:cs="Arial"/>
                <w:sz w:val="20"/>
                <w:szCs w:val="20"/>
              </w:rPr>
            </w:pPr>
            <w:r w:rsidRPr="00647A9C">
              <w:rPr>
                <w:rFonts w:ascii="Arial" w:hAnsi="Arial" w:cs="Arial"/>
                <w:sz w:val="20"/>
                <w:szCs w:val="20"/>
              </w:rPr>
              <w:t>Importe</w:t>
            </w:r>
          </w:p>
        </w:tc>
      </w:tr>
      <w:tr w:rsidR="006702BA" w:rsidRPr="00647A9C" w:rsidTr="0061102A">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Eventos deportivos</w:t>
            </w:r>
          </w:p>
        </w:tc>
        <w:tc>
          <w:tcPr>
            <w:tcW w:w="2228"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$ 2,500.00</w:t>
            </w:r>
          </w:p>
        </w:tc>
      </w:tr>
      <w:tr w:rsidR="006702BA" w:rsidRPr="00647A9C" w:rsidTr="0061102A">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Fiestas y ferias tradicionales</w:t>
            </w:r>
          </w:p>
        </w:tc>
        <w:tc>
          <w:tcPr>
            <w:tcW w:w="2228"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$ 3,000.00</w:t>
            </w:r>
          </w:p>
        </w:tc>
      </w:tr>
      <w:tr w:rsidR="006702BA" w:rsidRPr="00647A9C" w:rsidTr="0061102A">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Puestos autorizados durante las fiestas de carnaval</w:t>
            </w:r>
          </w:p>
        </w:tc>
        <w:tc>
          <w:tcPr>
            <w:tcW w:w="2228"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$ 3,000.00</w:t>
            </w:r>
          </w:p>
        </w:tc>
      </w:tr>
      <w:tr w:rsidR="006702BA" w:rsidRPr="00647A9C" w:rsidTr="0061102A">
        <w:trPr>
          <w:trHeight w:val="343"/>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IV.- </w:t>
            </w:r>
            <w:r w:rsidRPr="00647A9C">
              <w:rPr>
                <w:rFonts w:ascii="Arial" w:hAnsi="Arial" w:cs="Arial"/>
                <w:sz w:val="20"/>
                <w:szCs w:val="20"/>
              </w:rPr>
              <w:t>Kermes y verbena popular</w:t>
            </w:r>
          </w:p>
        </w:tc>
        <w:tc>
          <w:tcPr>
            <w:tcW w:w="2228"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$ 2,500.00</w:t>
            </w:r>
          </w:p>
        </w:tc>
      </w:tr>
      <w:tr w:rsidR="006702BA" w:rsidRPr="00647A9C" w:rsidTr="0061102A">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 </w:t>
            </w:r>
            <w:r w:rsidRPr="00647A9C">
              <w:rPr>
                <w:rFonts w:ascii="Arial" w:hAnsi="Arial" w:cs="Arial"/>
                <w:sz w:val="20"/>
                <w:szCs w:val="20"/>
              </w:rPr>
              <w:t>Eventos de espectáculos (torneos, otros)</w:t>
            </w:r>
          </w:p>
        </w:tc>
        <w:tc>
          <w:tcPr>
            <w:tcW w:w="2228"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$ 4,500.00</w:t>
            </w:r>
          </w:p>
        </w:tc>
      </w:tr>
      <w:tr w:rsidR="006702BA" w:rsidRPr="00647A9C" w:rsidTr="0061102A">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 </w:t>
            </w:r>
            <w:r w:rsidRPr="00647A9C">
              <w:rPr>
                <w:rFonts w:ascii="Arial" w:hAnsi="Arial" w:cs="Arial"/>
                <w:sz w:val="20"/>
                <w:szCs w:val="20"/>
              </w:rPr>
              <w:t>Cualquier otro de carácter eventual o extraordinario</w:t>
            </w:r>
          </w:p>
        </w:tc>
        <w:tc>
          <w:tcPr>
            <w:tcW w:w="2228"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$ 3,000.00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61102A">
      <w:pPr>
        <w:pStyle w:val="Textoindependiente"/>
        <w:spacing w:line="360" w:lineRule="auto"/>
        <w:jc w:val="both"/>
        <w:rPr>
          <w:rFonts w:ascii="Arial" w:hAnsi="Arial" w:cs="Arial"/>
        </w:rPr>
      </w:pPr>
      <w:r w:rsidRPr="00647A9C">
        <w:rPr>
          <w:rFonts w:ascii="Arial" w:hAnsi="Arial" w:cs="Arial"/>
        </w:rPr>
        <w:t>Cuando por su denominación algún establecimiento no se encuentre comprendido en la</w:t>
      </w:r>
      <w:r w:rsidR="0061102A" w:rsidRPr="00647A9C">
        <w:rPr>
          <w:rFonts w:ascii="Arial" w:hAnsi="Arial" w:cs="Arial"/>
        </w:rPr>
        <w:t xml:space="preserve"> </w:t>
      </w:r>
      <w:r w:rsidRPr="00647A9C">
        <w:rPr>
          <w:rFonts w:ascii="Arial" w:hAnsi="Arial" w:cs="Arial"/>
        </w:rPr>
        <w:t>clasificación anterior, se ubicará en aquel que por sus características sea más semejante.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Prrafodelista"/>
        <w:numPr>
          <w:ilvl w:val="0"/>
          <w:numId w:val="14"/>
        </w:numPr>
        <w:tabs>
          <w:tab w:val="left" w:pos="455"/>
        </w:tabs>
        <w:spacing w:line="360" w:lineRule="auto"/>
        <w:ind w:left="0" w:firstLine="0"/>
        <w:jc w:val="both"/>
        <w:rPr>
          <w:rFonts w:ascii="Arial" w:hAnsi="Arial" w:cs="Arial"/>
          <w:sz w:val="20"/>
          <w:szCs w:val="20"/>
        </w:rPr>
      </w:pPr>
      <w:r w:rsidRPr="00647A9C">
        <w:rPr>
          <w:rFonts w:ascii="Arial" w:hAnsi="Arial" w:cs="Arial"/>
          <w:sz w:val="20"/>
          <w:szCs w:val="20"/>
        </w:rPr>
        <w:t>Para la revalidación de licencias para el funcionamiento de giros relacionados con la prestación de servicios que incluyan el expendio de bebidas alcohólicas señalados en los incisos a) y b) se aplicarán las tarifas que a continuación se señalan:</w:t>
      </w:r>
    </w:p>
    <w:p w:rsidR="006702BA" w:rsidRPr="00647A9C" w:rsidRDefault="006702BA" w:rsidP="00800D83">
      <w:pPr>
        <w:pStyle w:val="Textoindependiente"/>
        <w:spacing w:line="360" w:lineRule="auto"/>
        <w:rPr>
          <w:rFonts w:ascii="Arial" w:hAnsi="Arial" w:cs="Arial"/>
        </w:rPr>
      </w:pPr>
    </w:p>
    <w:tbl>
      <w:tblPr>
        <w:tblStyle w:val="TableNormal"/>
        <w:tblW w:w="8706"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2"/>
        <w:gridCol w:w="2234"/>
      </w:tblGrid>
      <w:tr w:rsidR="00E042DF" w:rsidRPr="00647A9C" w:rsidTr="00E042DF">
        <w:trPr>
          <w:trHeight w:val="345"/>
        </w:trPr>
        <w:tc>
          <w:tcPr>
            <w:tcW w:w="6472" w:type="dxa"/>
          </w:tcPr>
          <w:p w:rsidR="00E042DF" w:rsidRPr="00647A9C" w:rsidRDefault="00E042DF" w:rsidP="00E042DF">
            <w:pPr>
              <w:pStyle w:val="TableParagraph"/>
              <w:spacing w:line="360" w:lineRule="auto"/>
              <w:jc w:val="center"/>
              <w:rPr>
                <w:rFonts w:ascii="Arial" w:hAnsi="Arial" w:cs="Arial"/>
                <w:sz w:val="20"/>
                <w:szCs w:val="20"/>
              </w:rPr>
            </w:pPr>
            <w:r w:rsidRPr="00647A9C">
              <w:rPr>
                <w:rFonts w:ascii="Arial" w:hAnsi="Arial" w:cs="Arial"/>
                <w:sz w:val="20"/>
                <w:szCs w:val="20"/>
              </w:rPr>
              <w:t>Tipo de establecimiento</w:t>
            </w:r>
          </w:p>
        </w:tc>
        <w:tc>
          <w:tcPr>
            <w:tcW w:w="2234" w:type="dxa"/>
          </w:tcPr>
          <w:p w:rsidR="00E042DF" w:rsidRPr="00647A9C" w:rsidRDefault="00E042DF" w:rsidP="00E042DF">
            <w:pPr>
              <w:pStyle w:val="TableParagraph"/>
              <w:spacing w:line="360" w:lineRule="auto"/>
              <w:jc w:val="center"/>
              <w:rPr>
                <w:rFonts w:ascii="Arial" w:hAnsi="Arial" w:cs="Arial"/>
                <w:sz w:val="20"/>
                <w:szCs w:val="20"/>
              </w:rPr>
            </w:pPr>
            <w:r w:rsidRPr="00647A9C">
              <w:rPr>
                <w:rFonts w:ascii="Arial" w:hAnsi="Arial" w:cs="Arial"/>
                <w:sz w:val="20"/>
                <w:szCs w:val="20"/>
              </w:rPr>
              <w:t>Importe</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Expendio de vinos, licores y otros en envase cerrado:</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$ 35,000.00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Expendios de cerveza en envase cerrado</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$ 15,000.00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Supermercado</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w:t>
            </w:r>
            <w:r w:rsidR="00E042DF" w:rsidRPr="00647A9C">
              <w:rPr>
                <w:rFonts w:ascii="Arial" w:hAnsi="Arial" w:cs="Arial"/>
                <w:sz w:val="20"/>
                <w:szCs w:val="20"/>
              </w:rPr>
              <w:t xml:space="preserve"> </w:t>
            </w:r>
            <w:r w:rsidRPr="00647A9C">
              <w:rPr>
                <w:rFonts w:ascii="Arial" w:hAnsi="Arial" w:cs="Arial"/>
                <w:sz w:val="20"/>
                <w:szCs w:val="20"/>
              </w:rPr>
              <w:t>60,000.00</w:t>
            </w:r>
          </w:p>
        </w:tc>
      </w:tr>
      <w:tr w:rsidR="006702BA" w:rsidRPr="00647A9C" w:rsidTr="00E042DF">
        <w:trPr>
          <w:trHeight w:val="344"/>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IV.- </w:t>
            </w:r>
            <w:r w:rsidRPr="00647A9C">
              <w:rPr>
                <w:rFonts w:ascii="Arial" w:hAnsi="Arial" w:cs="Arial"/>
                <w:sz w:val="20"/>
                <w:szCs w:val="20"/>
              </w:rPr>
              <w:t>Minisúper</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w:t>
            </w:r>
            <w:r w:rsidR="00E042DF" w:rsidRPr="00647A9C">
              <w:rPr>
                <w:rFonts w:ascii="Arial" w:hAnsi="Arial" w:cs="Arial"/>
                <w:sz w:val="20"/>
                <w:szCs w:val="20"/>
              </w:rPr>
              <w:t xml:space="preserve"> </w:t>
            </w:r>
            <w:r w:rsidRPr="00647A9C">
              <w:rPr>
                <w:rFonts w:ascii="Arial" w:hAnsi="Arial" w:cs="Arial"/>
                <w:sz w:val="20"/>
                <w:szCs w:val="20"/>
              </w:rPr>
              <w:t>20,000.00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 </w:t>
            </w:r>
            <w:r w:rsidRPr="00647A9C">
              <w:rPr>
                <w:rFonts w:ascii="Arial" w:hAnsi="Arial" w:cs="Arial"/>
                <w:sz w:val="20"/>
                <w:szCs w:val="20"/>
              </w:rPr>
              <w:t>Expendio de vinos y licores al por mayor</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w:t>
            </w:r>
            <w:r w:rsidR="00E042DF" w:rsidRPr="00647A9C">
              <w:rPr>
                <w:rFonts w:ascii="Arial" w:hAnsi="Arial" w:cs="Arial"/>
                <w:sz w:val="20"/>
                <w:szCs w:val="20"/>
              </w:rPr>
              <w:t xml:space="preserve"> </w:t>
            </w:r>
            <w:r w:rsidRPr="00647A9C">
              <w:rPr>
                <w:rFonts w:ascii="Arial" w:hAnsi="Arial" w:cs="Arial"/>
                <w:sz w:val="20"/>
                <w:szCs w:val="20"/>
              </w:rPr>
              <w:t>20,000.00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 </w:t>
            </w:r>
            <w:r w:rsidRPr="00647A9C">
              <w:rPr>
                <w:rFonts w:ascii="Arial" w:hAnsi="Arial" w:cs="Arial"/>
                <w:sz w:val="20"/>
                <w:szCs w:val="20"/>
              </w:rPr>
              <w:t>Restaurante de Primera</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w:t>
            </w:r>
            <w:r w:rsidR="00E042DF" w:rsidRPr="00647A9C">
              <w:rPr>
                <w:rFonts w:ascii="Arial" w:hAnsi="Arial" w:cs="Arial"/>
                <w:sz w:val="20"/>
                <w:szCs w:val="20"/>
              </w:rPr>
              <w:t xml:space="preserve"> </w:t>
            </w:r>
            <w:r w:rsidRPr="00647A9C">
              <w:rPr>
                <w:rFonts w:ascii="Arial" w:hAnsi="Arial" w:cs="Arial"/>
                <w:sz w:val="20"/>
                <w:szCs w:val="20"/>
              </w:rPr>
              <w:t>25,000.00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VII.- </w:t>
            </w:r>
            <w:r w:rsidRPr="00647A9C">
              <w:rPr>
                <w:rFonts w:ascii="Arial" w:hAnsi="Arial" w:cs="Arial"/>
                <w:sz w:val="20"/>
                <w:szCs w:val="20"/>
              </w:rPr>
              <w:t>Restaurante de Segunda</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w:t>
            </w:r>
            <w:r w:rsidR="00E042DF" w:rsidRPr="00647A9C">
              <w:rPr>
                <w:rFonts w:ascii="Arial" w:hAnsi="Arial" w:cs="Arial"/>
                <w:sz w:val="20"/>
                <w:szCs w:val="20"/>
              </w:rPr>
              <w:t xml:space="preserve"> </w:t>
            </w:r>
            <w:r w:rsidRPr="00647A9C">
              <w:rPr>
                <w:rFonts w:ascii="Arial" w:hAnsi="Arial" w:cs="Arial"/>
                <w:sz w:val="20"/>
                <w:szCs w:val="20"/>
              </w:rPr>
              <w:t>20,000.00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VIII.- </w:t>
            </w:r>
            <w:r w:rsidRPr="00647A9C">
              <w:rPr>
                <w:rFonts w:ascii="Arial" w:hAnsi="Arial" w:cs="Arial"/>
                <w:sz w:val="20"/>
                <w:szCs w:val="20"/>
              </w:rPr>
              <w:t>Cabaret y Centro nocturno</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E042DF">
        <w:trPr>
          <w:trHeight w:val="344"/>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IX.- </w:t>
            </w:r>
            <w:r w:rsidRPr="00647A9C">
              <w:rPr>
                <w:rFonts w:ascii="Arial" w:hAnsi="Arial" w:cs="Arial"/>
                <w:sz w:val="20"/>
                <w:szCs w:val="20"/>
              </w:rPr>
              <w:t>Discotecas y clubes sociales</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$20,000.00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 </w:t>
            </w:r>
            <w:r w:rsidRPr="00647A9C">
              <w:rPr>
                <w:rFonts w:ascii="Arial" w:hAnsi="Arial" w:cs="Arial"/>
                <w:sz w:val="20"/>
                <w:szCs w:val="20"/>
              </w:rPr>
              <w:t>Salones de baile, de billar o boliche</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$ 15,000.00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XI.- </w:t>
            </w:r>
            <w:r w:rsidRPr="00647A9C">
              <w:rPr>
                <w:rFonts w:ascii="Arial" w:hAnsi="Arial" w:cs="Arial"/>
                <w:sz w:val="20"/>
                <w:szCs w:val="20"/>
              </w:rPr>
              <w:t>Cantina y/o Bar</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$ 25,000.00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XII.- </w:t>
            </w:r>
            <w:r w:rsidRPr="00647A9C">
              <w:rPr>
                <w:rFonts w:ascii="Arial" w:hAnsi="Arial" w:cs="Arial"/>
                <w:sz w:val="20"/>
                <w:szCs w:val="20"/>
              </w:rPr>
              <w:t>Video Bar</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$15,000.00</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XIII.- </w:t>
            </w:r>
            <w:r w:rsidRPr="00647A9C">
              <w:rPr>
                <w:rFonts w:ascii="Arial" w:hAnsi="Arial" w:cs="Arial"/>
                <w:sz w:val="20"/>
                <w:szCs w:val="20"/>
              </w:rPr>
              <w:t>Sala de Recepciones</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$ 15,000.00</w:t>
            </w:r>
          </w:p>
        </w:tc>
      </w:tr>
      <w:tr w:rsidR="006702BA" w:rsidRPr="00647A9C" w:rsidTr="00E042DF">
        <w:trPr>
          <w:trHeight w:val="343"/>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XIV.- </w:t>
            </w:r>
            <w:r w:rsidRPr="00647A9C">
              <w:rPr>
                <w:rFonts w:ascii="Arial" w:hAnsi="Arial" w:cs="Arial"/>
                <w:sz w:val="20"/>
                <w:szCs w:val="20"/>
              </w:rPr>
              <w:t>Hoteles, Moteles y Posadas</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p>
        </w:tc>
      </w:tr>
      <w:tr w:rsidR="006702BA" w:rsidRPr="00647A9C" w:rsidTr="00E042DF">
        <w:trPr>
          <w:trHeight w:val="345"/>
        </w:trPr>
        <w:tc>
          <w:tcPr>
            <w:tcW w:w="64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a)</w:t>
            </w:r>
            <w:r w:rsidRPr="00647A9C">
              <w:rPr>
                <w:rFonts w:ascii="Arial" w:hAnsi="Arial" w:cs="Arial"/>
                <w:b/>
                <w:sz w:val="20"/>
                <w:szCs w:val="20"/>
              </w:rPr>
              <w:tab/>
            </w:r>
            <w:r w:rsidRPr="00647A9C">
              <w:rPr>
                <w:rFonts w:ascii="Arial" w:hAnsi="Arial" w:cs="Arial"/>
                <w:sz w:val="20"/>
                <w:szCs w:val="20"/>
              </w:rPr>
              <w:t>De primera</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$30,000.00</w:t>
            </w:r>
          </w:p>
        </w:tc>
      </w:tr>
      <w:tr w:rsidR="006702BA" w:rsidRPr="00647A9C" w:rsidTr="00E042DF">
        <w:trPr>
          <w:trHeight w:val="345"/>
        </w:trPr>
        <w:tc>
          <w:tcPr>
            <w:tcW w:w="64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b)</w:t>
            </w:r>
            <w:r w:rsidRPr="00647A9C">
              <w:rPr>
                <w:rFonts w:ascii="Arial" w:hAnsi="Arial" w:cs="Arial"/>
                <w:b/>
                <w:sz w:val="20"/>
                <w:szCs w:val="20"/>
              </w:rPr>
              <w:tab/>
            </w:r>
            <w:r w:rsidRPr="00647A9C">
              <w:rPr>
                <w:rFonts w:ascii="Arial" w:hAnsi="Arial" w:cs="Arial"/>
                <w:sz w:val="20"/>
                <w:szCs w:val="20"/>
              </w:rPr>
              <w:t>De segunda</w:t>
            </w:r>
          </w:p>
        </w:tc>
        <w:tc>
          <w:tcPr>
            <w:tcW w:w="2234"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$25,000.00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E042DF">
      <w:pPr>
        <w:pStyle w:val="Textoindependiente"/>
        <w:spacing w:line="360" w:lineRule="auto"/>
        <w:jc w:val="both"/>
        <w:rPr>
          <w:rFonts w:ascii="Arial" w:hAnsi="Arial" w:cs="Arial"/>
        </w:rPr>
      </w:pPr>
      <w:r w:rsidRPr="00647A9C">
        <w:rPr>
          <w:rFonts w:ascii="Arial" w:hAnsi="Arial" w:cs="Arial"/>
          <w:b/>
        </w:rPr>
        <w:t xml:space="preserve">Artículo 21.- </w:t>
      </w:r>
      <w:r w:rsidRPr="00647A9C">
        <w:rPr>
          <w:rFonts w:ascii="Arial" w:hAnsi="Arial" w:cs="Arial"/>
        </w:rPr>
        <w:t>Por el permiso para el cierre de calles por fiestas o cualquier evento o espectáculo</w:t>
      </w:r>
      <w:r w:rsidR="00E042DF" w:rsidRPr="00647A9C">
        <w:rPr>
          <w:rFonts w:ascii="Arial" w:hAnsi="Arial" w:cs="Arial"/>
        </w:rPr>
        <w:t xml:space="preserve"> </w:t>
      </w:r>
      <w:r w:rsidRPr="00647A9C">
        <w:rPr>
          <w:rFonts w:ascii="Arial" w:hAnsi="Arial" w:cs="Arial"/>
        </w:rPr>
        <w:t>en esa vía pública, se pagará la cantidad de $ 250.00 por día.</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Artículo 22.- </w:t>
      </w:r>
      <w:r w:rsidRPr="00647A9C">
        <w:rPr>
          <w:rFonts w:ascii="Arial" w:hAnsi="Arial" w:cs="Arial"/>
        </w:rPr>
        <w:t>Por el otorgamiento de permisos para efectuar bailes se pagará por día de acuerdo a la siguiente tabla:</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2"/>
        <w:gridCol w:w="2568"/>
      </w:tblGrid>
      <w:tr w:rsidR="006702BA" w:rsidRPr="00647A9C" w:rsidTr="00E042DF">
        <w:trPr>
          <w:trHeight w:val="343"/>
        </w:trPr>
        <w:tc>
          <w:tcPr>
            <w:tcW w:w="6172" w:type="dxa"/>
          </w:tcPr>
          <w:p w:rsidR="006702BA" w:rsidRPr="00647A9C" w:rsidRDefault="006702BA" w:rsidP="00E042DF">
            <w:pPr>
              <w:pStyle w:val="TableParagraph"/>
              <w:spacing w:line="360" w:lineRule="auto"/>
              <w:jc w:val="center"/>
              <w:rPr>
                <w:rFonts w:ascii="Arial" w:hAnsi="Arial" w:cs="Arial"/>
                <w:b/>
                <w:sz w:val="20"/>
                <w:szCs w:val="20"/>
              </w:rPr>
            </w:pPr>
            <w:r w:rsidRPr="00647A9C">
              <w:rPr>
                <w:rFonts w:ascii="Arial" w:hAnsi="Arial" w:cs="Arial"/>
                <w:b/>
                <w:sz w:val="20"/>
                <w:szCs w:val="20"/>
              </w:rPr>
              <w:t>Tipo de baile</w:t>
            </w:r>
          </w:p>
        </w:tc>
        <w:tc>
          <w:tcPr>
            <w:tcW w:w="2568" w:type="dxa"/>
          </w:tcPr>
          <w:p w:rsidR="006702BA" w:rsidRPr="00647A9C" w:rsidRDefault="006702BA" w:rsidP="00E042DF">
            <w:pPr>
              <w:pStyle w:val="TableParagraph"/>
              <w:spacing w:line="360" w:lineRule="auto"/>
              <w:jc w:val="center"/>
              <w:rPr>
                <w:rFonts w:ascii="Arial" w:hAnsi="Arial" w:cs="Arial"/>
                <w:b/>
                <w:sz w:val="20"/>
                <w:szCs w:val="20"/>
              </w:rPr>
            </w:pPr>
            <w:r w:rsidRPr="00647A9C">
              <w:rPr>
                <w:rFonts w:ascii="Arial" w:hAnsi="Arial" w:cs="Arial"/>
                <w:b/>
                <w:sz w:val="20"/>
                <w:szCs w:val="20"/>
              </w:rPr>
              <w:t>Importe</w:t>
            </w:r>
          </w:p>
        </w:tc>
      </w:tr>
      <w:tr w:rsidR="006702BA" w:rsidRPr="00647A9C" w:rsidTr="00E042DF">
        <w:trPr>
          <w:trHeight w:val="345"/>
        </w:trPr>
        <w:tc>
          <w:tcPr>
            <w:tcW w:w="61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I.-</w:t>
            </w:r>
            <w:r w:rsidRPr="00647A9C">
              <w:rPr>
                <w:rFonts w:ascii="Arial" w:hAnsi="Arial" w:cs="Arial"/>
                <w:b/>
                <w:sz w:val="20"/>
                <w:szCs w:val="20"/>
              </w:rPr>
              <w:tab/>
            </w:r>
            <w:r w:rsidRPr="00647A9C">
              <w:rPr>
                <w:rFonts w:ascii="Arial" w:hAnsi="Arial" w:cs="Arial"/>
                <w:sz w:val="20"/>
                <w:szCs w:val="20"/>
              </w:rPr>
              <w:t>Luz y Sonido</w:t>
            </w:r>
          </w:p>
        </w:tc>
        <w:tc>
          <w:tcPr>
            <w:tcW w:w="2568"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$ 2,500.00</w:t>
            </w:r>
          </w:p>
        </w:tc>
      </w:tr>
      <w:tr w:rsidR="006702BA" w:rsidRPr="00647A9C" w:rsidTr="00E042DF">
        <w:trPr>
          <w:trHeight w:val="345"/>
        </w:trPr>
        <w:tc>
          <w:tcPr>
            <w:tcW w:w="61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II.-</w:t>
            </w:r>
            <w:r w:rsidRPr="00647A9C">
              <w:rPr>
                <w:rFonts w:ascii="Arial" w:hAnsi="Arial" w:cs="Arial"/>
                <w:b/>
                <w:sz w:val="20"/>
                <w:szCs w:val="20"/>
              </w:rPr>
              <w:tab/>
            </w:r>
            <w:r w:rsidRPr="00647A9C">
              <w:rPr>
                <w:rFonts w:ascii="Arial" w:hAnsi="Arial" w:cs="Arial"/>
                <w:sz w:val="20"/>
                <w:szCs w:val="20"/>
              </w:rPr>
              <w:t>Bailes populares con grupos locales</w:t>
            </w:r>
          </w:p>
        </w:tc>
        <w:tc>
          <w:tcPr>
            <w:tcW w:w="2568"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$ 4,000.00</w:t>
            </w:r>
          </w:p>
        </w:tc>
      </w:tr>
      <w:tr w:rsidR="006702BA" w:rsidRPr="00647A9C" w:rsidTr="00E042DF">
        <w:trPr>
          <w:trHeight w:val="345"/>
        </w:trPr>
        <w:tc>
          <w:tcPr>
            <w:tcW w:w="6172" w:type="dxa"/>
          </w:tcPr>
          <w:p w:rsidR="006702BA" w:rsidRPr="00647A9C" w:rsidRDefault="006702BA" w:rsidP="00800D83">
            <w:pPr>
              <w:pStyle w:val="TableParagraph"/>
              <w:tabs>
                <w:tab w:val="left" w:pos="826"/>
              </w:tabs>
              <w:spacing w:line="360" w:lineRule="auto"/>
              <w:rPr>
                <w:rFonts w:ascii="Arial" w:hAnsi="Arial" w:cs="Arial"/>
                <w:sz w:val="20"/>
                <w:szCs w:val="20"/>
              </w:rPr>
            </w:pPr>
            <w:r w:rsidRPr="00647A9C">
              <w:rPr>
                <w:rFonts w:ascii="Arial" w:hAnsi="Arial" w:cs="Arial"/>
                <w:b/>
                <w:sz w:val="20"/>
                <w:szCs w:val="20"/>
              </w:rPr>
              <w:t>II.-</w:t>
            </w:r>
            <w:r w:rsidRPr="00647A9C">
              <w:rPr>
                <w:rFonts w:ascii="Arial" w:hAnsi="Arial" w:cs="Arial"/>
                <w:b/>
                <w:sz w:val="20"/>
                <w:szCs w:val="20"/>
              </w:rPr>
              <w:tab/>
            </w:r>
            <w:r w:rsidRPr="00647A9C">
              <w:rPr>
                <w:rFonts w:ascii="Arial" w:hAnsi="Arial" w:cs="Arial"/>
                <w:sz w:val="20"/>
                <w:szCs w:val="20"/>
              </w:rPr>
              <w:t>Bailes populares con grupos foráneos</w:t>
            </w:r>
          </w:p>
        </w:tc>
        <w:tc>
          <w:tcPr>
            <w:tcW w:w="2568"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$ 6,500.00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E042DF">
      <w:pPr>
        <w:pStyle w:val="Textoindependiente"/>
        <w:spacing w:line="360" w:lineRule="auto"/>
        <w:jc w:val="both"/>
        <w:rPr>
          <w:rFonts w:ascii="Arial" w:hAnsi="Arial" w:cs="Arial"/>
        </w:rPr>
      </w:pPr>
      <w:r w:rsidRPr="00647A9C">
        <w:rPr>
          <w:rFonts w:ascii="Arial" w:hAnsi="Arial" w:cs="Arial"/>
          <w:b/>
        </w:rPr>
        <w:t xml:space="preserve">Artículo 23.- </w:t>
      </w:r>
      <w:r w:rsidRPr="00647A9C">
        <w:rPr>
          <w:rFonts w:ascii="Arial" w:hAnsi="Arial" w:cs="Arial"/>
        </w:rPr>
        <w:t xml:space="preserve">Por los otorgamientos de permisos para cosos taurinos, se pagarán y causarán derechos de $200.00 por día por cada uno de los </w:t>
      </w:r>
      <w:proofErr w:type="spellStart"/>
      <w:r w:rsidRPr="00647A9C">
        <w:rPr>
          <w:rFonts w:ascii="Arial" w:hAnsi="Arial" w:cs="Arial"/>
        </w:rPr>
        <w:t>palqueros</w:t>
      </w:r>
      <w:proofErr w:type="spellEnd"/>
      <w:r w:rsidRPr="00647A9C">
        <w:rPr>
          <w:rFonts w:ascii="Arial" w:hAnsi="Arial" w:cs="Arial"/>
        </w:rPr>
        <w:t>.</w:t>
      </w:r>
    </w:p>
    <w:p w:rsidR="006702BA" w:rsidRPr="00647A9C" w:rsidRDefault="006702BA" w:rsidP="00800D83">
      <w:pPr>
        <w:pStyle w:val="Textoindependiente"/>
        <w:spacing w:line="360" w:lineRule="auto"/>
        <w:rPr>
          <w:rFonts w:ascii="Arial" w:hAnsi="Arial" w:cs="Arial"/>
        </w:rPr>
      </w:pPr>
    </w:p>
    <w:p w:rsidR="006702BA" w:rsidRPr="00647A9C" w:rsidRDefault="006702BA" w:rsidP="00E042DF">
      <w:pPr>
        <w:pStyle w:val="Textoindependiente"/>
        <w:spacing w:line="360" w:lineRule="auto"/>
        <w:jc w:val="both"/>
        <w:rPr>
          <w:rFonts w:ascii="Arial" w:hAnsi="Arial" w:cs="Arial"/>
        </w:rPr>
      </w:pPr>
      <w:r w:rsidRPr="00647A9C">
        <w:rPr>
          <w:rFonts w:ascii="Arial" w:hAnsi="Arial" w:cs="Arial"/>
          <w:b/>
        </w:rPr>
        <w:t xml:space="preserve">Artículo 24.- </w:t>
      </w:r>
      <w:r w:rsidRPr="00647A9C">
        <w:rPr>
          <w:rFonts w:ascii="Arial" w:hAnsi="Arial" w:cs="Arial"/>
        </w:rPr>
        <w:t>Por el otorgamiento de permisos para instalación de puestos temporales en la vía pública se pagará la cantidad siguiente:</w:t>
      </w:r>
    </w:p>
    <w:p w:rsidR="006702BA" w:rsidRPr="00647A9C" w:rsidRDefault="006702BA" w:rsidP="00800D83">
      <w:pPr>
        <w:pStyle w:val="Textoindependiente"/>
        <w:spacing w:line="360" w:lineRule="auto"/>
        <w:rPr>
          <w:rFonts w:ascii="Arial" w:hAnsi="Arial" w:cs="Arial"/>
        </w:rPr>
      </w:pPr>
    </w:p>
    <w:p w:rsidR="006702BA" w:rsidRPr="00647A9C" w:rsidRDefault="006702BA" w:rsidP="00E042DF">
      <w:pPr>
        <w:pStyle w:val="Prrafodelista"/>
        <w:numPr>
          <w:ilvl w:val="0"/>
          <w:numId w:val="13"/>
        </w:numPr>
        <w:tabs>
          <w:tab w:val="left" w:pos="901"/>
          <w:tab w:val="left" w:pos="903"/>
        </w:tabs>
        <w:spacing w:line="360" w:lineRule="auto"/>
        <w:ind w:left="426" w:firstLine="0"/>
        <w:rPr>
          <w:rFonts w:ascii="Arial" w:hAnsi="Arial" w:cs="Arial"/>
          <w:sz w:val="20"/>
          <w:szCs w:val="20"/>
        </w:rPr>
      </w:pPr>
      <w:r w:rsidRPr="00647A9C">
        <w:rPr>
          <w:rFonts w:ascii="Arial" w:hAnsi="Arial" w:cs="Arial"/>
          <w:sz w:val="20"/>
          <w:szCs w:val="20"/>
        </w:rPr>
        <w:t>Si es actividad continua: $500.00 por mes.</w:t>
      </w:r>
    </w:p>
    <w:p w:rsidR="006702BA" w:rsidRPr="00647A9C" w:rsidRDefault="006702BA" w:rsidP="00E042DF">
      <w:pPr>
        <w:pStyle w:val="Prrafodelista"/>
        <w:numPr>
          <w:ilvl w:val="0"/>
          <w:numId w:val="13"/>
        </w:numPr>
        <w:tabs>
          <w:tab w:val="left" w:pos="902"/>
          <w:tab w:val="left" w:pos="903"/>
        </w:tabs>
        <w:spacing w:line="360" w:lineRule="auto"/>
        <w:ind w:left="426" w:firstLine="0"/>
        <w:rPr>
          <w:rFonts w:ascii="Arial" w:hAnsi="Arial" w:cs="Arial"/>
          <w:sz w:val="20"/>
          <w:szCs w:val="20"/>
        </w:rPr>
      </w:pPr>
      <w:r w:rsidRPr="00647A9C">
        <w:rPr>
          <w:rFonts w:ascii="Arial" w:hAnsi="Arial" w:cs="Arial"/>
          <w:sz w:val="20"/>
          <w:szCs w:val="20"/>
        </w:rPr>
        <w:t>Si es actividad a corto plazo $2,000.00 pesos (Tres semanas).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25.- </w:t>
      </w:r>
      <w:r w:rsidRPr="00647A9C">
        <w:rPr>
          <w:rFonts w:ascii="Arial" w:hAnsi="Arial" w:cs="Arial"/>
        </w:rPr>
        <w:t>Por el otorgamiento de las licencias para la instalación de anuncios de toda índole, causarán y pagarán derechos de acuerdo con la siguiente tarifa:</w:t>
      </w:r>
    </w:p>
    <w:p w:rsidR="006702BA" w:rsidRPr="00647A9C" w:rsidRDefault="006702BA" w:rsidP="00800D83">
      <w:pPr>
        <w:pStyle w:val="Textoindependiente"/>
        <w:spacing w:line="360" w:lineRule="auto"/>
        <w:rPr>
          <w:rFonts w:ascii="Arial" w:hAnsi="Arial" w:cs="Arial"/>
        </w:rPr>
      </w:pPr>
    </w:p>
    <w:p w:rsidR="00E042DF" w:rsidRPr="00647A9C" w:rsidRDefault="00E042DF" w:rsidP="00800D83">
      <w:pPr>
        <w:pStyle w:val="Textoindependiente"/>
        <w:spacing w:line="360" w:lineRule="auto"/>
        <w:rPr>
          <w:rFonts w:ascii="Arial" w:hAnsi="Arial" w:cs="Arial"/>
        </w:rPr>
      </w:pPr>
    </w:p>
    <w:tbl>
      <w:tblPr>
        <w:tblStyle w:val="TableNormal"/>
        <w:tblW w:w="888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2"/>
        <w:gridCol w:w="2409"/>
      </w:tblGrid>
      <w:tr w:rsidR="006702BA" w:rsidRPr="00647A9C" w:rsidTr="00E042DF">
        <w:trPr>
          <w:trHeight w:val="345"/>
        </w:trPr>
        <w:tc>
          <w:tcPr>
            <w:tcW w:w="6472" w:type="dxa"/>
          </w:tcPr>
          <w:p w:rsidR="006702BA" w:rsidRPr="00647A9C" w:rsidRDefault="006702BA" w:rsidP="00E042DF">
            <w:pPr>
              <w:pStyle w:val="TableParagraph"/>
              <w:spacing w:line="360" w:lineRule="auto"/>
              <w:jc w:val="center"/>
              <w:rPr>
                <w:rFonts w:ascii="Arial" w:hAnsi="Arial" w:cs="Arial"/>
                <w:b/>
                <w:sz w:val="20"/>
                <w:szCs w:val="20"/>
              </w:rPr>
            </w:pPr>
            <w:r w:rsidRPr="00647A9C">
              <w:rPr>
                <w:rFonts w:ascii="Arial" w:hAnsi="Arial" w:cs="Arial"/>
                <w:b/>
                <w:sz w:val="20"/>
                <w:szCs w:val="20"/>
              </w:rPr>
              <w:t>Tipo de anuncio</w:t>
            </w:r>
          </w:p>
        </w:tc>
        <w:tc>
          <w:tcPr>
            <w:tcW w:w="2409" w:type="dxa"/>
          </w:tcPr>
          <w:p w:rsidR="006702BA" w:rsidRPr="00647A9C" w:rsidRDefault="006702BA" w:rsidP="00E042DF">
            <w:pPr>
              <w:pStyle w:val="TableParagraph"/>
              <w:spacing w:line="360" w:lineRule="auto"/>
              <w:jc w:val="center"/>
              <w:rPr>
                <w:rFonts w:ascii="Arial" w:hAnsi="Arial" w:cs="Arial"/>
                <w:b/>
                <w:sz w:val="20"/>
                <w:szCs w:val="20"/>
              </w:rPr>
            </w:pPr>
            <w:r w:rsidRPr="00647A9C">
              <w:rPr>
                <w:rFonts w:ascii="Arial" w:hAnsi="Arial" w:cs="Arial"/>
                <w:b/>
                <w:sz w:val="20"/>
                <w:szCs w:val="20"/>
              </w:rPr>
              <w:t>U.M.A. Vigente</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I.</w:t>
            </w:r>
            <w:r w:rsidRPr="00647A9C">
              <w:rPr>
                <w:rFonts w:ascii="Arial" w:hAnsi="Arial" w:cs="Arial"/>
                <w:sz w:val="20"/>
                <w:szCs w:val="20"/>
              </w:rPr>
              <w:t>- Rótulos en bardas por metro cuadrado o fracción pagarán</w:t>
            </w:r>
          </w:p>
        </w:tc>
        <w:tc>
          <w:tcPr>
            <w:tcW w:w="2409" w:type="dxa"/>
          </w:tcPr>
          <w:p w:rsidR="006702BA" w:rsidRPr="00647A9C" w:rsidRDefault="006702BA" w:rsidP="00E042DF">
            <w:pPr>
              <w:pStyle w:val="TableParagraph"/>
              <w:spacing w:line="360" w:lineRule="auto"/>
              <w:ind w:firstLine="141"/>
              <w:rPr>
                <w:rFonts w:ascii="Arial" w:hAnsi="Arial" w:cs="Arial"/>
                <w:sz w:val="20"/>
                <w:szCs w:val="20"/>
              </w:rPr>
            </w:pPr>
            <w:r w:rsidRPr="00647A9C">
              <w:rPr>
                <w:rFonts w:ascii="Arial" w:hAnsi="Arial" w:cs="Arial"/>
                <w:sz w:val="20"/>
                <w:szCs w:val="20"/>
              </w:rPr>
              <w:t>1.5veces UMA x M²</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Anuncios espectaculares, por cada metro cuadrado o fracción</w:t>
            </w:r>
          </w:p>
        </w:tc>
        <w:tc>
          <w:tcPr>
            <w:tcW w:w="2409" w:type="dxa"/>
          </w:tcPr>
          <w:p w:rsidR="006702BA" w:rsidRPr="00647A9C" w:rsidRDefault="006702BA" w:rsidP="00E042DF">
            <w:pPr>
              <w:pStyle w:val="TableParagraph"/>
              <w:spacing w:line="360" w:lineRule="auto"/>
              <w:ind w:firstLine="141"/>
              <w:rPr>
                <w:rFonts w:ascii="Arial" w:hAnsi="Arial" w:cs="Arial"/>
                <w:sz w:val="20"/>
                <w:szCs w:val="20"/>
              </w:rPr>
            </w:pPr>
            <w:r w:rsidRPr="00647A9C">
              <w:rPr>
                <w:rFonts w:ascii="Arial" w:hAnsi="Arial" w:cs="Arial"/>
                <w:sz w:val="20"/>
                <w:szCs w:val="20"/>
              </w:rPr>
              <w:t>2 veces UMA x M²</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Anuncios en carteleras fijas mayores de 2 metros cuadrados o</w:t>
            </w:r>
          </w:p>
          <w:p w:rsidR="006702BA" w:rsidRPr="00647A9C" w:rsidRDefault="00E042DF" w:rsidP="00800D83">
            <w:pPr>
              <w:pStyle w:val="TableParagraph"/>
              <w:spacing w:line="360" w:lineRule="auto"/>
              <w:rPr>
                <w:rFonts w:ascii="Arial" w:hAnsi="Arial" w:cs="Arial"/>
                <w:sz w:val="20"/>
                <w:szCs w:val="20"/>
              </w:rPr>
            </w:pPr>
            <w:r w:rsidRPr="00647A9C">
              <w:rPr>
                <w:rFonts w:ascii="Arial" w:hAnsi="Arial" w:cs="Arial"/>
                <w:sz w:val="20"/>
                <w:szCs w:val="20"/>
              </w:rPr>
              <w:t>Fracción</w:t>
            </w:r>
            <w:r w:rsidR="006702BA" w:rsidRPr="00647A9C">
              <w:rPr>
                <w:rFonts w:ascii="Arial" w:hAnsi="Arial" w:cs="Arial"/>
                <w:sz w:val="20"/>
                <w:szCs w:val="20"/>
              </w:rPr>
              <w:t xml:space="preserve"> pagarán mensualmente por metro cuadrado.</w:t>
            </w:r>
          </w:p>
        </w:tc>
        <w:tc>
          <w:tcPr>
            <w:tcW w:w="2409" w:type="dxa"/>
          </w:tcPr>
          <w:p w:rsidR="006702BA" w:rsidRPr="00647A9C" w:rsidRDefault="006702BA" w:rsidP="00E042DF">
            <w:pPr>
              <w:pStyle w:val="TableParagraph"/>
              <w:spacing w:line="360" w:lineRule="auto"/>
              <w:ind w:firstLine="141"/>
              <w:rPr>
                <w:rFonts w:ascii="Arial" w:hAnsi="Arial" w:cs="Arial"/>
                <w:sz w:val="20"/>
                <w:szCs w:val="20"/>
              </w:rPr>
            </w:pPr>
            <w:r w:rsidRPr="00647A9C">
              <w:rPr>
                <w:rFonts w:ascii="Arial" w:hAnsi="Arial" w:cs="Arial"/>
                <w:sz w:val="20"/>
                <w:szCs w:val="20"/>
              </w:rPr>
              <w:t>4</w:t>
            </w:r>
            <w:r w:rsidR="00425258" w:rsidRPr="00647A9C">
              <w:rPr>
                <w:rFonts w:ascii="Arial" w:hAnsi="Arial" w:cs="Arial"/>
                <w:sz w:val="20"/>
                <w:szCs w:val="20"/>
              </w:rPr>
              <w:t xml:space="preserve"> </w:t>
            </w:r>
            <w:r w:rsidRPr="00647A9C">
              <w:rPr>
                <w:rFonts w:ascii="Arial" w:hAnsi="Arial" w:cs="Arial"/>
                <w:sz w:val="20"/>
                <w:szCs w:val="20"/>
              </w:rPr>
              <w:t>veces UMA x Mes</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IV</w:t>
            </w:r>
            <w:r w:rsidRPr="00647A9C">
              <w:rPr>
                <w:rFonts w:ascii="Arial" w:hAnsi="Arial" w:cs="Arial"/>
                <w:sz w:val="20"/>
                <w:szCs w:val="20"/>
              </w:rPr>
              <w:t>.- Anuncios en carteles oficiales: cada uno, por día</w:t>
            </w:r>
          </w:p>
        </w:tc>
        <w:tc>
          <w:tcPr>
            <w:tcW w:w="2409" w:type="dxa"/>
          </w:tcPr>
          <w:p w:rsidR="006702BA" w:rsidRPr="00647A9C" w:rsidRDefault="006702BA" w:rsidP="00E042DF">
            <w:pPr>
              <w:pStyle w:val="TableParagraph"/>
              <w:spacing w:line="360" w:lineRule="auto"/>
              <w:ind w:firstLine="141"/>
              <w:rPr>
                <w:rFonts w:ascii="Arial" w:hAnsi="Arial" w:cs="Arial"/>
                <w:sz w:val="20"/>
                <w:szCs w:val="20"/>
              </w:rPr>
            </w:pPr>
            <w:r w:rsidRPr="00647A9C">
              <w:rPr>
                <w:rFonts w:ascii="Arial" w:hAnsi="Arial" w:cs="Arial"/>
                <w:sz w:val="20"/>
                <w:szCs w:val="20"/>
              </w:rPr>
              <w:t>0.1 veces UMA x día</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V.</w:t>
            </w:r>
            <w:r w:rsidRPr="00647A9C">
              <w:rPr>
                <w:rFonts w:ascii="Arial" w:hAnsi="Arial" w:cs="Arial"/>
                <w:sz w:val="20"/>
                <w:szCs w:val="20"/>
              </w:rPr>
              <w:t>- Publicidad fuera del negocio o exhibición en banqueta del negocio</w:t>
            </w:r>
          </w:p>
        </w:tc>
        <w:tc>
          <w:tcPr>
            <w:tcW w:w="2409" w:type="dxa"/>
          </w:tcPr>
          <w:p w:rsidR="006702BA" w:rsidRPr="00647A9C" w:rsidRDefault="006702BA" w:rsidP="00E042DF">
            <w:pPr>
              <w:pStyle w:val="TableParagraph"/>
              <w:spacing w:line="360" w:lineRule="auto"/>
              <w:ind w:firstLine="141"/>
              <w:rPr>
                <w:rFonts w:ascii="Arial" w:hAnsi="Arial" w:cs="Arial"/>
                <w:sz w:val="20"/>
                <w:szCs w:val="20"/>
              </w:rPr>
            </w:pPr>
            <w:r w:rsidRPr="00647A9C">
              <w:rPr>
                <w:rFonts w:ascii="Arial" w:hAnsi="Arial" w:cs="Arial"/>
                <w:sz w:val="20"/>
                <w:szCs w:val="20"/>
              </w:rPr>
              <w:t>2.5 veces UMA x Mes</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26.- </w:t>
      </w:r>
      <w:r w:rsidRPr="00647A9C">
        <w:rPr>
          <w:rFonts w:ascii="Arial" w:hAnsi="Arial" w:cs="Arial"/>
        </w:rPr>
        <w:t>La diferenciación de tarifas establecidas en la presente sección, se justifica por el costo individual que representa para el ayuntamiento, las visitas, inspecciones, peritajes y traslados a los diversos establecimientos obligados a cumplir con esta norma.</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Artículo 27.-</w:t>
      </w:r>
      <w:r w:rsidRPr="00647A9C">
        <w:rPr>
          <w:rFonts w:ascii="Arial" w:hAnsi="Arial" w:cs="Arial"/>
        </w:rPr>
        <w:t>El cobro de derechos por el otorgamiento de los permisos y licencias establecidas y a las que se hacen referencia en la Ley de Hacienda Municipal del Estado de Yucatán, se causarán y pagarán los derechos de acuerdo con las siguientes tarifas:</w:t>
      </w:r>
    </w:p>
    <w:p w:rsidR="006702BA" w:rsidRPr="00647A9C" w:rsidRDefault="006702BA" w:rsidP="00800D83">
      <w:pPr>
        <w:pStyle w:val="Textoindependiente"/>
        <w:spacing w:line="360" w:lineRule="auto"/>
        <w:rPr>
          <w:rFonts w:ascii="Arial" w:hAnsi="Arial" w:cs="Arial"/>
        </w:rPr>
      </w:pPr>
    </w:p>
    <w:tbl>
      <w:tblPr>
        <w:tblStyle w:val="TableNormal"/>
        <w:tblW w:w="8598"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2"/>
        <w:gridCol w:w="2126"/>
      </w:tblGrid>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Por cada permiso de construcción menor de 40 metros cuadrados</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en planta baja</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 veces UMA por M²</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Por cada permiso de construcción mayor de 40 metros cuadrados o</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en planta alta</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F940FE" w:rsidRPr="00647A9C">
              <w:rPr>
                <w:rFonts w:ascii="Arial" w:hAnsi="Arial" w:cs="Arial"/>
                <w:sz w:val="20"/>
                <w:szCs w:val="20"/>
              </w:rPr>
              <w:t xml:space="preserve"> </w:t>
            </w:r>
            <w:r w:rsidRPr="00647A9C">
              <w:rPr>
                <w:rFonts w:ascii="Arial" w:hAnsi="Arial" w:cs="Arial"/>
                <w:sz w:val="20"/>
                <w:szCs w:val="20"/>
              </w:rPr>
              <w:t>veces UMA por M²</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Por cada permiso de remodelación</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w:t>
            </w:r>
            <w:r w:rsidR="00F940FE" w:rsidRPr="00647A9C">
              <w:rPr>
                <w:rFonts w:ascii="Arial" w:hAnsi="Arial" w:cs="Arial"/>
                <w:sz w:val="20"/>
                <w:szCs w:val="20"/>
              </w:rPr>
              <w:t xml:space="preserve"> </w:t>
            </w:r>
            <w:r w:rsidRPr="00647A9C">
              <w:rPr>
                <w:rFonts w:ascii="Arial" w:hAnsi="Arial" w:cs="Arial"/>
                <w:sz w:val="20"/>
                <w:szCs w:val="20"/>
              </w:rPr>
              <w:t>veces UMA x M²</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IV.- </w:t>
            </w:r>
            <w:r w:rsidRPr="00647A9C">
              <w:rPr>
                <w:rFonts w:ascii="Arial" w:hAnsi="Arial" w:cs="Arial"/>
                <w:sz w:val="20"/>
                <w:szCs w:val="20"/>
              </w:rPr>
              <w:t>Por cada permiso de ampliación</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w:t>
            </w:r>
            <w:r w:rsidR="00F940FE" w:rsidRPr="00647A9C">
              <w:rPr>
                <w:rFonts w:ascii="Arial" w:hAnsi="Arial" w:cs="Arial"/>
                <w:sz w:val="20"/>
                <w:szCs w:val="20"/>
              </w:rPr>
              <w:t xml:space="preserve"> </w:t>
            </w:r>
            <w:r w:rsidRPr="00647A9C">
              <w:rPr>
                <w:rFonts w:ascii="Arial" w:hAnsi="Arial" w:cs="Arial"/>
                <w:sz w:val="20"/>
                <w:szCs w:val="20"/>
              </w:rPr>
              <w:t>veces UMA x M²</w:t>
            </w:r>
          </w:p>
        </w:tc>
      </w:tr>
      <w:tr w:rsidR="006702BA" w:rsidRPr="00647A9C" w:rsidTr="00E042DF">
        <w:trPr>
          <w:trHeight w:val="34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 </w:t>
            </w:r>
            <w:r w:rsidRPr="00647A9C">
              <w:rPr>
                <w:rFonts w:ascii="Arial" w:hAnsi="Arial" w:cs="Arial"/>
                <w:sz w:val="20"/>
                <w:szCs w:val="20"/>
              </w:rPr>
              <w:t>Por cada permiso de demolición</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w:t>
            </w:r>
            <w:r w:rsidR="00F940FE" w:rsidRPr="00647A9C">
              <w:rPr>
                <w:rFonts w:ascii="Arial" w:hAnsi="Arial" w:cs="Arial"/>
                <w:sz w:val="20"/>
                <w:szCs w:val="20"/>
              </w:rPr>
              <w:t xml:space="preserve"> </w:t>
            </w:r>
            <w:r w:rsidRPr="00647A9C">
              <w:rPr>
                <w:rFonts w:ascii="Arial" w:hAnsi="Arial" w:cs="Arial"/>
                <w:sz w:val="20"/>
                <w:szCs w:val="20"/>
              </w:rPr>
              <w:t>veces UMA x M²</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 </w:t>
            </w:r>
            <w:r w:rsidRPr="00647A9C">
              <w:rPr>
                <w:rFonts w:ascii="Arial" w:hAnsi="Arial" w:cs="Arial"/>
                <w:sz w:val="20"/>
                <w:szCs w:val="20"/>
              </w:rPr>
              <w:t xml:space="preserve">Por cada permiso para la ruptura de banquetas, empedrados </w:t>
            </w:r>
            <w:r w:rsidR="00E042DF" w:rsidRPr="00647A9C">
              <w:rPr>
                <w:rFonts w:ascii="Arial" w:hAnsi="Arial" w:cs="Arial"/>
                <w:sz w:val="20"/>
                <w:szCs w:val="20"/>
              </w:rPr>
              <w:t xml:space="preserve">o </w:t>
            </w:r>
            <w:r w:rsidRPr="00647A9C">
              <w:rPr>
                <w:rFonts w:ascii="Arial" w:hAnsi="Arial" w:cs="Arial"/>
                <w:sz w:val="20"/>
                <w:szCs w:val="20"/>
              </w:rPr>
              <w:t>pavimento</w:t>
            </w:r>
          </w:p>
        </w:tc>
        <w:tc>
          <w:tcPr>
            <w:tcW w:w="2126"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F940FE" w:rsidRPr="00647A9C">
              <w:rPr>
                <w:rFonts w:ascii="Arial" w:hAnsi="Arial" w:cs="Arial"/>
                <w:sz w:val="20"/>
                <w:szCs w:val="20"/>
              </w:rPr>
              <w:t xml:space="preserve"> </w:t>
            </w:r>
            <w:r w:rsidRPr="00647A9C">
              <w:rPr>
                <w:rFonts w:ascii="Arial" w:hAnsi="Arial" w:cs="Arial"/>
                <w:sz w:val="20"/>
                <w:szCs w:val="20"/>
              </w:rPr>
              <w:t>veces UMA x M²</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VII.- </w:t>
            </w:r>
            <w:r w:rsidRPr="00647A9C">
              <w:rPr>
                <w:rFonts w:ascii="Arial" w:hAnsi="Arial" w:cs="Arial"/>
                <w:sz w:val="20"/>
                <w:szCs w:val="20"/>
              </w:rPr>
              <w:t>Por construcción de albercas</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w:t>
            </w:r>
            <w:r w:rsidR="00F940FE" w:rsidRPr="00647A9C">
              <w:rPr>
                <w:rFonts w:ascii="Arial" w:hAnsi="Arial" w:cs="Arial"/>
                <w:sz w:val="20"/>
                <w:szCs w:val="20"/>
              </w:rPr>
              <w:t xml:space="preserve"> </w:t>
            </w:r>
            <w:r w:rsidRPr="00647A9C">
              <w:rPr>
                <w:rFonts w:ascii="Arial" w:hAnsi="Arial" w:cs="Arial"/>
                <w:sz w:val="20"/>
                <w:szCs w:val="20"/>
              </w:rPr>
              <w:t>veces UMA por M³ de</w:t>
            </w:r>
          </w:p>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capacidad</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VIII.- </w:t>
            </w:r>
            <w:r w:rsidRPr="00647A9C">
              <w:rPr>
                <w:rFonts w:ascii="Arial" w:hAnsi="Arial" w:cs="Arial"/>
                <w:sz w:val="20"/>
                <w:szCs w:val="20"/>
              </w:rPr>
              <w:t>Por construcción de pozos</w:t>
            </w:r>
          </w:p>
        </w:tc>
        <w:tc>
          <w:tcPr>
            <w:tcW w:w="212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2</w:t>
            </w:r>
            <w:r w:rsidR="00F940FE" w:rsidRPr="00647A9C">
              <w:rPr>
                <w:rFonts w:ascii="Arial" w:hAnsi="Arial" w:cs="Arial"/>
                <w:sz w:val="20"/>
                <w:szCs w:val="20"/>
              </w:rPr>
              <w:t xml:space="preserve"> </w:t>
            </w:r>
            <w:r w:rsidRPr="00647A9C">
              <w:rPr>
                <w:rFonts w:ascii="Arial" w:hAnsi="Arial" w:cs="Arial"/>
                <w:sz w:val="20"/>
                <w:szCs w:val="20"/>
              </w:rPr>
              <w:t>veces UMA por Metro</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lineal de profundidad</w:t>
            </w:r>
          </w:p>
        </w:tc>
      </w:tr>
      <w:tr w:rsidR="006702BA" w:rsidRPr="00647A9C" w:rsidTr="00E042DF">
        <w:trPr>
          <w:trHeight w:val="690"/>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IX.- </w:t>
            </w:r>
            <w:r w:rsidRPr="00647A9C">
              <w:rPr>
                <w:rFonts w:ascii="Arial" w:hAnsi="Arial" w:cs="Arial"/>
                <w:sz w:val="20"/>
                <w:szCs w:val="20"/>
              </w:rPr>
              <w:t>Por construcción de fosa séptica</w:t>
            </w:r>
          </w:p>
        </w:tc>
        <w:tc>
          <w:tcPr>
            <w:tcW w:w="212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2</w:t>
            </w:r>
            <w:r w:rsidR="00F940FE" w:rsidRPr="00647A9C">
              <w:rPr>
                <w:rFonts w:ascii="Arial" w:hAnsi="Arial" w:cs="Arial"/>
                <w:sz w:val="20"/>
                <w:szCs w:val="20"/>
              </w:rPr>
              <w:t xml:space="preserve"> </w:t>
            </w:r>
            <w:r w:rsidRPr="00647A9C">
              <w:rPr>
                <w:rFonts w:ascii="Arial" w:hAnsi="Arial" w:cs="Arial"/>
                <w:sz w:val="20"/>
                <w:szCs w:val="20"/>
              </w:rPr>
              <w:t xml:space="preserve">veces UMA por </w:t>
            </w:r>
            <w:r w:rsidR="00E042DF" w:rsidRPr="00647A9C">
              <w:rPr>
                <w:rFonts w:ascii="Arial" w:hAnsi="Arial" w:cs="Arial"/>
                <w:sz w:val="20"/>
                <w:szCs w:val="20"/>
              </w:rPr>
              <w:t xml:space="preserve">Metros </w:t>
            </w:r>
            <w:r w:rsidRPr="00647A9C">
              <w:rPr>
                <w:rFonts w:ascii="Arial" w:hAnsi="Arial" w:cs="Arial"/>
                <w:sz w:val="20"/>
                <w:szCs w:val="20"/>
              </w:rPr>
              <w:t>de capacidad</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 </w:t>
            </w:r>
            <w:r w:rsidRPr="00647A9C">
              <w:rPr>
                <w:rFonts w:ascii="Arial" w:hAnsi="Arial" w:cs="Arial"/>
                <w:sz w:val="20"/>
                <w:szCs w:val="20"/>
              </w:rPr>
              <w:t xml:space="preserve">Por cada autorización para la construcción o demolición de bardas </w:t>
            </w:r>
            <w:r w:rsidR="00E042DF" w:rsidRPr="00647A9C">
              <w:rPr>
                <w:rFonts w:ascii="Arial" w:hAnsi="Arial" w:cs="Arial"/>
                <w:sz w:val="20"/>
                <w:szCs w:val="20"/>
              </w:rPr>
              <w:t xml:space="preserve">u </w:t>
            </w:r>
            <w:r w:rsidRPr="00647A9C">
              <w:rPr>
                <w:rFonts w:ascii="Arial" w:hAnsi="Arial" w:cs="Arial"/>
                <w:sz w:val="20"/>
                <w:szCs w:val="20"/>
              </w:rPr>
              <w:t>obras lineales.</w:t>
            </w:r>
          </w:p>
        </w:tc>
        <w:tc>
          <w:tcPr>
            <w:tcW w:w="212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2</w:t>
            </w:r>
            <w:r w:rsidR="00F940FE" w:rsidRPr="00647A9C">
              <w:rPr>
                <w:rFonts w:ascii="Arial" w:hAnsi="Arial" w:cs="Arial"/>
                <w:sz w:val="20"/>
                <w:szCs w:val="20"/>
              </w:rPr>
              <w:t xml:space="preserve"> </w:t>
            </w:r>
            <w:r w:rsidRPr="00647A9C">
              <w:rPr>
                <w:rFonts w:ascii="Arial" w:hAnsi="Arial" w:cs="Arial"/>
                <w:sz w:val="20"/>
                <w:szCs w:val="20"/>
              </w:rPr>
              <w:t>veces UMA por Metro</w:t>
            </w:r>
          </w:p>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lineal</w:t>
            </w:r>
          </w:p>
        </w:tc>
      </w:tr>
      <w:tr w:rsidR="006702BA" w:rsidRPr="00647A9C" w:rsidTr="00E042DF">
        <w:trPr>
          <w:trHeight w:val="689"/>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XI.- </w:t>
            </w:r>
            <w:r w:rsidRPr="00647A9C">
              <w:rPr>
                <w:rFonts w:ascii="Arial" w:hAnsi="Arial" w:cs="Arial"/>
                <w:sz w:val="20"/>
                <w:szCs w:val="20"/>
              </w:rPr>
              <w:t>Licencia de urbanización por servicios básicos</w:t>
            </w:r>
          </w:p>
        </w:tc>
        <w:tc>
          <w:tcPr>
            <w:tcW w:w="212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w:t>
            </w:r>
            <w:r w:rsidR="00F940FE" w:rsidRPr="00647A9C">
              <w:rPr>
                <w:rFonts w:ascii="Arial" w:hAnsi="Arial" w:cs="Arial"/>
                <w:sz w:val="20"/>
                <w:szCs w:val="20"/>
              </w:rPr>
              <w:t xml:space="preserve"> </w:t>
            </w:r>
            <w:r w:rsidRPr="00647A9C">
              <w:rPr>
                <w:rFonts w:ascii="Arial" w:hAnsi="Arial" w:cs="Arial"/>
                <w:sz w:val="20"/>
                <w:szCs w:val="20"/>
              </w:rPr>
              <w:t>veces UMA por M² de</w:t>
            </w:r>
          </w:p>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vialidad</w:t>
            </w:r>
          </w:p>
        </w:tc>
      </w:tr>
      <w:tr w:rsidR="006702BA" w:rsidRPr="00647A9C" w:rsidTr="00E042DF">
        <w:trPr>
          <w:trHeight w:val="690"/>
        </w:trPr>
        <w:tc>
          <w:tcPr>
            <w:tcW w:w="6472" w:type="dxa"/>
          </w:tcPr>
          <w:p w:rsidR="006702BA" w:rsidRPr="00647A9C" w:rsidRDefault="006702BA" w:rsidP="00E042DF">
            <w:pPr>
              <w:pStyle w:val="TableParagraph"/>
              <w:spacing w:line="360" w:lineRule="auto"/>
              <w:jc w:val="both"/>
              <w:rPr>
                <w:rFonts w:ascii="Arial" w:hAnsi="Arial" w:cs="Arial"/>
                <w:sz w:val="20"/>
                <w:szCs w:val="20"/>
              </w:rPr>
            </w:pPr>
            <w:r w:rsidRPr="00647A9C">
              <w:rPr>
                <w:rFonts w:ascii="Arial" w:hAnsi="Arial" w:cs="Arial"/>
                <w:b/>
                <w:sz w:val="20"/>
                <w:szCs w:val="20"/>
              </w:rPr>
              <w:t xml:space="preserve">XII.- </w:t>
            </w:r>
            <w:r w:rsidRPr="00647A9C">
              <w:rPr>
                <w:rFonts w:ascii="Arial" w:hAnsi="Arial" w:cs="Arial"/>
                <w:sz w:val="20"/>
                <w:szCs w:val="20"/>
              </w:rPr>
              <w:t>Licencia instalación subterránea o área de ductos o conductores</w:t>
            </w: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para la explotación de servicios digitales u otra de cualquier tipo</w:t>
            </w:r>
          </w:p>
        </w:tc>
        <w:tc>
          <w:tcPr>
            <w:tcW w:w="2126" w:type="dxa"/>
          </w:tcPr>
          <w:p w:rsidR="006702BA" w:rsidRPr="00647A9C" w:rsidRDefault="006702BA" w:rsidP="00E042DF">
            <w:pPr>
              <w:pStyle w:val="TableParagraph"/>
              <w:spacing w:line="360" w:lineRule="auto"/>
              <w:jc w:val="right"/>
              <w:rPr>
                <w:rFonts w:ascii="Arial" w:hAnsi="Arial" w:cs="Arial"/>
                <w:sz w:val="20"/>
                <w:szCs w:val="20"/>
              </w:rPr>
            </w:pPr>
            <w:r w:rsidRPr="00647A9C">
              <w:rPr>
                <w:rFonts w:ascii="Arial" w:hAnsi="Arial" w:cs="Arial"/>
                <w:sz w:val="20"/>
                <w:szCs w:val="20"/>
              </w:rPr>
              <w:t>5</w:t>
            </w:r>
            <w:r w:rsidR="00F940FE" w:rsidRPr="00647A9C">
              <w:rPr>
                <w:rFonts w:ascii="Arial" w:hAnsi="Arial" w:cs="Arial"/>
                <w:sz w:val="20"/>
                <w:szCs w:val="20"/>
              </w:rPr>
              <w:t xml:space="preserve"> </w:t>
            </w:r>
            <w:r w:rsidRPr="00647A9C">
              <w:rPr>
                <w:rFonts w:ascii="Arial" w:hAnsi="Arial" w:cs="Arial"/>
                <w:sz w:val="20"/>
                <w:szCs w:val="20"/>
              </w:rPr>
              <w:t>veces UMA por Metro</w:t>
            </w: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lineal de vialidad</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E042DF">
      <w:pPr>
        <w:pStyle w:val="Textoindependiente"/>
        <w:spacing w:line="360" w:lineRule="auto"/>
        <w:jc w:val="both"/>
        <w:rPr>
          <w:rFonts w:ascii="Arial" w:hAnsi="Arial" w:cs="Arial"/>
        </w:rPr>
      </w:pPr>
      <w:r w:rsidRPr="00647A9C">
        <w:rPr>
          <w:rFonts w:ascii="Arial" w:hAnsi="Arial" w:cs="Arial"/>
          <w:b/>
        </w:rPr>
        <w:t xml:space="preserve">Artículo 28.- </w:t>
      </w:r>
      <w:r w:rsidRPr="00647A9C">
        <w:rPr>
          <w:rFonts w:ascii="Arial" w:hAnsi="Arial" w:cs="Arial"/>
        </w:rPr>
        <w:t>Por el cobro de derechos por la expedición de certificaciones, constancias, copias y formas oficiales, se causarán y pagarán conforme a lo siguiente: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 </w:t>
      </w:r>
      <w:r w:rsidRPr="00647A9C">
        <w:rPr>
          <w:rFonts w:ascii="Arial" w:hAnsi="Arial" w:cs="Arial"/>
        </w:rPr>
        <w:t>Por forma de uso de suelo</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8"/>
        <w:gridCol w:w="2410"/>
      </w:tblGrid>
      <w:tr w:rsidR="006702BA" w:rsidRPr="00647A9C" w:rsidTr="00E042DF">
        <w:trPr>
          <w:trHeight w:val="345"/>
        </w:trPr>
        <w:tc>
          <w:tcPr>
            <w:tcW w:w="6188" w:type="dxa"/>
          </w:tcPr>
          <w:p w:rsidR="006702BA" w:rsidRPr="00647A9C" w:rsidRDefault="006702BA" w:rsidP="00E042DF">
            <w:pPr>
              <w:pStyle w:val="TableParagraph"/>
              <w:tabs>
                <w:tab w:val="left" w:pos="827"/>
              </w:tabs>
              <w:spacing w:line="360" w:lineRule="auto"/>
              <w:rPr>
                <w:rFonts w:ascii="Arial" w:hAnsi="Arial" w:cs="Arial"/>
                <w:sz w:val="20"/>
                <w:szCs w:val="20"/>
              </w:rPr>
            </w:pPr>
            <w:r w:rsidRPr="00647A9C">
              <w:rPr>
                <w:rFonts w:ascii="Arial" w:hAnsi="Arial" w:cs="Arial"/>
                <w:b/>
                <w:sz w:val="20"/>
                <w:szCs w:val="20"/>
              </w:rPr>
              <w:t>a)</w:t>
            </w:r>
            <w:r w:rsidR="00E042DF" w:rsidRPr="00647A9C">
              <w:rPr>
                <w:rFonts w:ascii="Arial" w:hAnsi="Arial" w:cs="Arial"/>
                <w:sz w:val="20"/>
                <w:szCs w:val="20"/>
              </w:rPr>
              <w:t xml:space="preserve"> </w:t>
            </w:r>
            <w:r w:rsidRPr="00647A9C">
              <w:rPr>
                <w:rFonts w:ascii="Arial" w:hAnsi="Arial" w:cs="Arial"/>
                <w:sz w:val="20"/>
                <w:szCs w:val="20"/>
              </w:rPr>
              <w:t>Para fraccionamiento de hasta 10,000.00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 veces UMA</w:t>
            </w:r>
          </w:p>
        </w:tc>
      </w:tr>
      <w:tr w:rsidR="006702BA" w:rsidRPr="00647A9C" w:rsidTr="00E042DF">
        <w:trPr>
          <w:trHeight w:val="544"/>
        </w:trPr>
        <w:tc>
          <w:tcPr>
            <w:tcW w:w="6188" w:type="dxa"/>
          </w:tcPr>
          <w:p w:rsidR="006702BA" w:rsidRPr="00647A9C" w:rsidRDefault="006702BA" w:rsidP="00E042DF">
            <w:pPr>
              <w:pStyle w:val="TableParagraph"/>
              <w:tabs>
                <w:tab w:val="left" w:pos="827"/>
              </w:tabs>
              <w:spacing w:line="360" w:lineRule="auto"/>
              <w:rPr>
                <w:rFonts w:ascii="Arial" w:hAnsi="Arial" w:cs="Arial"/>
                <w:sz w:val="20"/>
                <w:szCs w:val="20"/>
              </w:rPr>
            </w:pPr>
            <w:r w:rsidRPr="00647A9C">
              <w:rPr>
                <w:rFonts w:ascii="Arial" w:hAnsi="Arial" w:cs="Arial"/>
                <w:b/>
                <w:sz w:val="20"/>
                <w:szCs w:val="20"/>
              </w:rPr>
              <w:t>b)</w:t>
            </w:r>
            <w:r w:rsidR="00E042DF" w:rsidRPr="00647A9C">
              <w:rPr>
                <w:rFonts w:ascii="Arial" w:hAnsi="Arial" w:cs="Arial"/>
                <w:sz w:val="20"/>
                <w:szCs w:val="20"/>
              </w:rPr>
              <w:t xml:space="preserve"> </w:t>
            </w:r>
            <w:r w:rsidRPr="00647A9C">
              <w:rPr>
                <w:rFonts w:ascii="Arial" w:hAnsi="Arial" w:cs="Arial"/>
                <w:sz w:val="20"/>
                <w:szCs w:val="20"/>
              </w:rPr>
              <w:t>Para fraccionamiento de 10,000.01 M² hasta 50,000.00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 veces UMA</w:t>
            </w:r>
          </w:p>
        </w:tc>
      </w:tr>
      <w:tr w:rsidR="006702BA" w:rsidRPr="00647A9C" w:rsidTr="00E042DF">
        <w:trPr>
          <w:trHeight w:val="545"/>
        </w:trPr>
        <w:tc>
          <w:tcPr>
            <w:tcW w:w="6188" w:type="dxa"/>
          </w:tcPr>
          <w:p w:rsidR="006702BA" w:rsidRPr="00647A9C" w:rsidRDefault="006702BA" w:rsidP="00E042DF">
            <w:pPr>
              <w:pStyle w:val="TableParagraph"/>
              <w:tabs>
                <w:tab w:val="left" w:pos="826"/>
              </w:tabs>
              <w:spacing w:line="360" w:lineRule="auto"/>
              <w:rPr>
                <w:rFonts w:ascii="Arial" w:hAnsi="Arial" w:cs="Arial"/>
                <w:sz w:val="20"/>
                <w:szCs w:val="20"/>
              </w:rPr>
            </w:pPr>
            <w:r w:rsidRPr="00647A9C">
              <w:rPr>
                <w:rFonts w:ascii="Arial" w:hAnsi="Arial" w:cs="Arial"/>
                <w:b/>
                <w:sz w:val="20"/>
                <w:szCs w:val="20"/>
              </w:rPr>
              <w:t>c)</w:t>
            </w:r>
            <w:r w:rsidR="00E042DF" w:rsidRPr="00647A9C">
              <w:rPr>
                <w:rFonts w:ascii="Arial" w:hAnsi="Arial" w:cs="Arial"/>
                <w:sz w:val="20"/>
                <w:szCs w:val="20"/>
              </w:rPr>
              <w:t xml:space="preserve"> </w:t>
            </w:r>
            <w:r w:rsidRPr="00647A9C">
              <w:rPr>
                <w:rFonts w:ascii="Arial" w:hAnsi="Arial" w:cs="Arial"/>
                <w:sz w:val="20"/>
                <w:szCs w:val="20"/>
              </w:rPr>
              <w:t>Para fraccionamiento de 50,000.01 M² hasta 200,000.00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5000 veces UMA</w:t>
            </w:r>
          </w:p>
        </w:tc>
      </w:tr>
      <w:tr w:rsidR="006702BA" w:rsidRPr="00647A9C" w:rsidTr="00E042DF">
        <w:trPr>
          <w:trHeight w:val="545"/>
        </w:trPr>
        <w:tc>
          <w:tcPr>
            <w:tcW w:w="6188" w:type="dxa"/>
          </w:tcPr>
          <w:p w:rsidR="006702BA" w:rsidRPr="00647A9C" w:rsidRDefault="006702BA" w:rsidP="00E042DF">
            <w:pPr>
              <w:pStyle w:val="TableParagraph"/>
              <w:tabs>
                <w:tab w:val="left" w:pos="826"/>
              </w:tabs>
              <w:spacing w:line="360" w:lineRule="auto"/>
              <w:rPr>
                <w:rFonts w:ascii="Arial" w:hAnsi="Arial" w:cs="Arial"/>
                <w:sz w:val="20"/>
                <w:szCs w:val="20"/>
              </w:rPr>
            </w:pPr>
            <w:r w:rsidRPr="00647A9C">
              <w:rPr>
                <w:rFonts w:ascii="Arial" w:hAnsi="Arial" w:cs="Arial"/>
                <w:b/>
                <w:sz w:val="20"/>
                <w:szCs w:val="20"/>
              </w:rPr>
              <w:t>d)</w:t>
            </w:r>
            <w:r w:rsidR="00E042DF" w:rsidRPr="00647A9C">
              <w:rPr>
                <w:rFonts w:ascii="Arial" w:hAnsi="Arial" w:cs="Arial"/>
                <w:sz w:val="20"/>
                <w:szCs w:val="20"/>
              </w:rPr>
              <w:t xml:space="preserve"> </w:t>
            </w:r>
            <w:r w:rsidRPr="00647A9C">
              <w:rPr>
                <w:rFonts w:ascii="Arial" w:hAnsi="Arial" w:cs="Arial"/>
                <w:sz w:val="20"/>
                <w:szCs w:val="20"/>
              </w:rPr>
              <w:t>Para fraccionamiento de 200,000.01 M² en adelante</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6000 veces UMA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II.- </w:t>
      </w:r>
      <w:r w:rsidRPr="00647A9C">
        <w:rPr>
          <w:rFonts w:ascii="Arial" w:hAnsi="Arial" w:cs="Arial"/>
        </w:rPr>
        <w:t>Por forma de uso de suelo y carta de congruencia en general</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8"/>
        <w:gridCol w:w="2410"/>
      </w:tblGrid>
      <w:tr w:rsidR="006702BA" w:rsidRPr="00647A9C" w:rsidTr="00E042DF">
        <w:trPr>
          <w:trHeight w:val="345"/>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a)</w:t>
            </w:r>
            <w:r w:rsidRPr="00647A9C">
              <w:rPr>
                <w:rFonts w:ascii="Arial" w:hAnsi="Arial" w:cs="Arial"/>
                <w:sz w:val="20"/>
                <w:szCs w:val="20"/>
              </w:rPr>
              <w:t xml:space="preserve"> Para el desarrollo de cualquier tipo de superficie sea hasta 50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35 veces UMA</w:t>
            </w:r>
          </w:p>
        </w:tc>
      </w:tr>
      <w:tr w:rsidR="006702BA" w:rsidRPr="00647A9C" w:rsidTr="00E042DF">
        <w:trPr>
          <w:trHeight w:val="689"/>
        </w:trPr>
        <w:tc>
          <w:tcPr>
            <w:tcW w:w="6188" w:type="dxa"/>
          </w:tcPr>
          <w:p w:rsidR="006702BA" w:rsidRPr="00647A9C" w:rsidRDefault="006702BA" w:rsidP="00E042DF">
            <w:pPr>
              <w:pStyle w:val="TableParagraph"/>
              <w:spacing w:line="360" w:lineRule="auto"/>
              <w:jc w:val="both"/>
              <w:rPr>
                <w:rFonts w:ascii="Arial" w:hAnsi="Arial" w:cs="Arial"/>
                <w:sz w:val="20"/>
                <w:szCs w:val="20"/>
              </w:rPr>
            </w:pPr>
            <w:r w:rsidRPr="00647A9C">
              <w:rPr>
                <w:rFonts w:ascii="Arial" w:hAnsi="Arial" w:cs="Arial"/>
                <w:b/>
                <w:sz w:val="20"/>
                <w:szCs w:val="20"/>
              </w:rPr>
              <w:t>b)</w:t>
            </w:r>
            <w:r w:rsidRPr="00647A9C">
              <w:rPr>
                <w:rFonts w:ascii="Arial" w:hAnsi="Arial" w:cs="Arial"/>
                <w:sz w:val="20"/>
                <w:szCs w:val="20"/>
              </w:rPr>
              <w:t xml:space="preserve"> Para el desarrollo de cualquier tipo de superficie sea de 50.01 </w:t>
            </w:r>
            <w:r w:rsidR="00E042DF" w:rsidRPr="00647A9C">
              <w:rPr>
                <w:rFonts w:ascii="Arial" w:hAnsi="Arial" w:cs="Arial"/>
                <w:sz w:val="20"/>
                <w:szCs w:val="20"/>
              </w:rPr>
              <w:t xml:space="preserve">hasta </w:t>
            </w:r>
            <w:r w:rsidRPr="00647A9C">
              <w:rPr>
                <w:rFonts w:ascii="Arial" w:hAnsi="Arial" w:cs="Arial"/>
                <w:sz w:val="20"/>
                <w:szCs w:val="20"/>
              </w:rPr>
              <w:t>100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50 veces UMA</w:t>
            </w:r>
          </w:p>
        </w:tc>
      </w:tr>
      <w:tr w:rsidR="006702BA" w:rsidRPr="00647A9C" w:rsidTr="00E042DF">
        <w:trPr>
          <w:trHeight w:val="690"/>
        </w:trPr>
        <w:tc>
          <w:tcPr>
            <w:tcW w:w="6188" w:type="dxa"/>
          </w:tcPr>
          <w:p w:rsidR="006702BA" w:rsidRPr="00647A9C" w:rsidRDefault="006702BA" w:rsidP="00E042DF">
            <w:pPr>
              <w:pStyle w:val="TableParagraph"/>
              <w:spacing w:line="360" w:lineRule="auto"/>
              <w:jc w:val="both"/>
              <w:rPr>
                <w:rFonts w:ascii="Arial" w:hAnsi="Arial" w:cs="Arial"/>
                <w:sz w:val="20"/>
                <w:szCs w:val="20"/>
              </w:rPr>
            </w:pPr>
            <w:r w:rsidRPr="00647A9C">
              <w:rPr>
                <w:rFonts w:ascii="Arial" w:hAnsi="Arial" w:cs="Arial"/>
                <w:b/>
                <w:sz w:val="20"/>
                <w:szCs w:val="20"/>
              </w:rPr>
              <w:t>c)</w:t>
            </w:r>
            <w:r w:rsidRPr="00647A9C">
              <w:rPr>
                <w:rFonts w:ascii="Arial" w:hAnsi="Arial" w:cs="Arial"/>
                <w:sz w:val="20"/>
                <w:szCs w:val="20"/>
              </w:rPr>
              <w:t xml:space="preserve"> Para el desarrollo de cualquier tipo de superficie sea de </w:t>
            </w:r>
            <w:r w:rsidR="00E042DF" w:rsidRPr="00647A9C">
              <w:rPr>
                <w:rFonts w:ascii="Arial" w:hAnsi="Arial" w:cs="Arial"/>
                <w:sz w:val="20"/>
                <w:szCs w:val="20"/>
              </w:rPr>
              <w:t xml:space="preserve">100.01 </w:t>
            </w:r>
            <w:r w:rsidRPr="00647A9C">
              <w:rPr>
                <w:rFonts w:ascii="Arial" w:hAnsi="Arial" w:cs="Arial"/>
                <w:sz w:val="20"/>
                <w:szCs w:val="20"/>
              </w:rPr>
              <w:t>hasta 500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65 veces UMA</w:t>
            </w:r>
          </w:p>
        </w:tc>
      </w:tr>
      <w:tr w:rsidR="006702BA" w:rsidRPr="00647A9C" w:rsidTr="00E042DF">
        <w:trPr>
          <w:trHeight w:val="689"/>
        </w:trPr>
        <w:tc>
          <w:tcPr>
            <w:tcW w:w="6188" w:type="dxa"/>
          </w:tcPr>
          <w:p w:rsidR="006702BA" w:rsidRPr="00647A9C" w:rsidRDefault="006702BA" w:rsidP="00E042DF">
            <w:pPr>
              <w:pStyle w:val="TableParagraph"/>
              <w:spacing w:line="360" w:lineRule="auto"/>
              <w:jc w:val="both"/>
              <w:rPr>
                <w:rFonts w:ascii="Arial" w:hAnsi="Arial" w:cs="Arial"/>
                <w:sz w:val="20"/>
                <w:szCs w:val="20"/>
              </w:rPr>
            </w:pPr>
            <w:r w:rsidRPr="00647A9C">
              <w:rPr>
                <w:rFonts w:ascii="Arial" w:hAnsi="Arial" w:cs="Arial"/>
                <w:b/>
                <w:sz w:val="20"/>
                <w:szCs w:val="20"/>
              </w:rPr>
              <w:t>d)</w:t>
            </w:r>
            <w:r w:rsidRPr="00647A9C">
              <w:rPr>
                <w:rFonts w:ascii="Arial" w:hAnsi="Arial" w:cs="Arial"/>
                <w:sz w:val="20"/>
                <w:szCs w:val="20"/>
              </w:rPr>
              <w:t xml:space="preserve"> Para el desarrollo de cualquier tipo de superficie sea de </w:t>
            </w:r>
            <w:r w:rsidR="00E042DF" w:rsidRPr="00647A9C">
              <w:rPr>
                <w:rFonts w:ascii="Arial" w:hAnsi="Arial" w:cs="Arial"/>
                <w:sz w:val="20"/>
                <w:szCs w:val="20"/>
              </w:rPr>
              <w:t xml:space="preserve">500.01 </w:t>
            </w:r>
            <w:r w:rsidRPr="00647A9C">
              <w:rPr>
                <w:rFonts w:ascii="Arial" w:hAnsi="Arial" w:cs="Arial"/>
                <w:sz w:val="20"/>
                <w:szCs w:val="20"/>
              </w:rPr>
              <w:t>hasta 5000 M²</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 veces UMA</w:t>
            </w:r>
          </w:p>
        </w:tc>
      </w:tr>
      <w:tr w:rsidR="006702BA" w:rsidRPr="00647A9C" w:rsidTr="00E042DF">
        <w:trPr>
          <w:trHeight w:val="690"/>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e)</w:t>
            </w:r>
            <w:r w:rsidRPr="00647A9C">
              <w:rPr>
                <w:rFonts w:ascii="Arial" w:hAnsi="Arial" w:cs="Arial"/>
                <w:sz w:val="20"/>
                <w:szCs w:val="20"/>
              </w:rPr>
              <w:t xml:space="preserve"> Para el desarrollo de cualquier tipo de superficie sea de 5000.01 </w:t>
            </w:r>
            <w:r w:rsidR="00E042DF" w:rsidRPr="00647A9C">
              <w:rPr>
                <w:rFonts w:ascii="Arial" w:hAnsi="Arial" w:cs="Arial"/>
                <w:sz w:val="20"/>
                <w:szCs w:val="20"/>
              </w:rPr>
              <w:t xml:space="preserve">en </w:t>
            </w:r>
            <w:r w:rsidRPr="00647A9C">
              <w:rPr>
                <w:rFonts w:ascii="Arial" w:hAnsi="Arial" w:cs="Arial"/>
                <w:sz w:val="20"/>
                <w:szCs w:val="20"/>
              </w:rPr>
              <w:t>adelante</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95 veces UMA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III.- </w:t>
      </w:r>
      <w:r w:rsidRPr="00647A9C">
        <w:rPr>
          <w:rFonts w:ascii="Arial" w:hAnsi="Arial" w:cs="Arial"/>
        </w:rPr>
        <w:t>Para factibilidad de uso de suelo</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8"/>
        <w:gridCol w:w="2410"/>
      </w:tblGrid>
      <w:tr w:rsidR="006702BA" w:rsidRPr="00647A9C" w:rsidTr="0081323E">
        <w:trPr>
          <w:trHeight w:val="690"/>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a)</w:t>
            </w:r>
            <w:r w:rsidRPr="00647A9C">
              <w:rPr>
                <w:rFonts w:ascii="Arial" w:hAnsi="Arial" w:cs="Arial"/>
                <w:sz w:val="20"/>
                <w:szCs w:val="20"/>
              </w:rPr>
              <w:t xml:space="preserve"> Para establecimientos con venta de bebidas alcohólicas en </w:t>
            </w:r>
            <w:r w:rsidR="00E042DF" w:rsidRPr="00647A9C">
              <w:rPr>
                <w:rFonts w:ascii="Arial" w:hAnsi="Arial" w:cs="Arial"/>
                <w:sz w:val="20"/>
                <w:szCs w:val="20"/>
              </w:rPr>
              <w:t xml:space="preserve">envase </w:t>
            </w:r>
            <w:r w:rsidRPr="00647A9C">
              <w:rPr>
                <w:rFonts w:ascii="Arial" w:hAnsi="Arial" w:cs="Arial"/>
                <w:sz w:val="20"/>
                <w:szCs w:val="20"/>
              </w:rPr>
              <w:t>cerrado</w:t>
            </w:r>
          </w:p>
        </w:tc>
        <w:tc>
          <w:tcPr>
            <w:tcW w:w="241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60 veces UMA</w:t>
            </w:r>
          </w:p>
        </w:tc>
      </w:tr>
      <w:tr w:rsidR="0081323E"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6188" w:type="dxa"/>
          </w:tcPr>
          <w:p w:rsidR="0081323E" w:rsidRPr="00647A9C" w:rsidRDefault="0081323E" w:rsidP="0081323E">
            <w:pPr>
              <w:pStyle w:val="TableParagraph"/>
              <w:spacing w:line="360" w:lineRule="auto"/>
              <w:jc w:val="both"/>
              <w:rPr>
                <w:rFonts w:ascii="Arial" w:hAnsi="Arial" w:cs="Arial"/>
                <w:sz w:val="20"/>
                <w:szCs w:val="20"/>
              </w:rPr>
            </w:pPr>
            <w:r w:rsidRPr="00647A9C">
              <w:rPr>
                <w:rFonts w:ascii="Arial" w:hAnsi="Arial" w:cs="Arial"/>
                <w:b/>
                <w:sz w:val="20"/>
                <w:szCs w:val="20"/>
              </w:rPr>
              <w:t>b)</w:t>
            </w:r>
            <w:r w:rsidRPr="00647A9C">
              <w:rPr>
                <w:rFonts w:ascii="Arial" w:hAnsi="Arial" w:cs="Arial"/>
                <w:sz w:val="20"/>
                <w:szCs w:val="20"/>
              </w:rPr>
              <w:t xml:space="preserve"> Para establecimientos con venta de bebidas alcohólicas para consumo en el mismo lugar</w:t>
            </w:r>
          </w:p>
        </w:tc>
        <w:tc>
          <w:tcPr>
            <w:tcW w:w="2410" w:type="dxa"/>
          </w:tcPr>
          <w:p w:rsidR="0081323E" w:rsidRPr="00647A9C" w:rsidRDefault="0081323E" w:rsidP="00800D83">
            <w:pPr>
              <w:pStyle w:val="TableParagraph"/>
              <w:spacing w:line="360" w:lineRule="auto"/>
              <w:jc w:val="right"/>
              <w:rPr>
                <w:rFonts w:ascii="Arial" w:hAnsi="Arial" w:cs="Arial"/>
                <w:sz w:val="20"/>
                <w:szCs w:val="20"/>
              </w:rPr>
            </w:pPr>
            <w:r w:rsidRPr="00647A9C">
              <w:rPr>
                <w:rFonts w:ascii="Arial" w:hAnsi="Arial" w:cs="Arial"/>
                <w:sz w:val="20"/>
                <w:szCs w:val="20"/>
              </w:rPr>
              <w:t>80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6188"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b/>
                <w:sz w:val="20"/>
                <w:szCs w:val="20"/>
              </w:rPr>
              <w:t>c)</w:t>
            </w:r>
            <w:r w:rsidRPr="00647A9C">
              <w:rPr>
                <w:rFonts w:ascii="Arial" w:hAnsi="Arial" w:cs="Arial"/>
                <w:sz w:val="20"/>
                <w:szCs w:val="20"/>
              </w:rPr>
              <w:t xml:space="preserve"> Para establecimientos comerciales con giro diferente a gasolineras </w:t>
            </w:r>
            <w:r w:rsidR="0081323E" w:rsidRPr="00647A9C">
              <w:rPr>
                <w:rFonts w:ascii="Arial" w:hAnsi="Arial" w:cs="Arial"/>
                <w:sz w:val="20"/>
                <w:szCs w:val="20"/>
              </w:rPr>
              <w:t xml:space="preserve">o </w:t>
            </w:r>
            <w:r w:rsidRPr="00647A9C">
              <w:rPr>
                <w:rFonts w:ascii="Arial" w:hAnsi="Arial" w:cs="Arial"/>
                <w:sz w:val="20"/>
                <w:szCs w:val="20"/>
              </w:rPr>
              <w:t>establecimiento de bebidas alcohólicas</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400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d)</w:t>
            </w:r>
            <w:r w:rsidRPr="00647A9C">
              <w:rPr>
                <w:rFonts w:ascii="Arial" w:hAnsi="Arial" w:cs="Arial"/>
                <w:sz w:val="20"/>
                <w:szCs w:val="20"/>
              </w:rPr>
              <w:t xml:space="preserve"> Para desarrollo inmobiliario de cualquier tipo</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800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e)</w:t>
            </w:r>
            <w:r w:rsidRPr="00647A9C">
              <w:rPr>
                <w:rFonts w:ascii="Arial" w:hAnsi="Arial" w:cs="Arial"/>
                <w:sz w:val="20"/>
                <w:szCs w:val="20"/>
              </w:rPr>
              <w:t xml:space="preserve"> Para casa habitación unifamiliar</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55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6188"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b/>
                <w:sz w:val="20"/>
                <w:szCs w:val="20"/>
              </w:rPr>
              <w:t>f)</w:t>
            </w:r>
            <w:r w:rsidRPr="00647A9C">
              <w:rPr>
                <w:rFonts w:ascii="Arial" w:hAnsi="Arial" w:cs="Arial"/>
                <w:sz w:val="20"/>
                <w:szCs w:val="20"/>
              </w:rPr>
              <w:t xml:space="preserve"> Para la instalación de infraestructura en bienes inmuebles </w:t>
            </w:r>
            <w:r w:rsidR="0081323E" w:rsidRPr="00647A9C">
              <w:rPr>
                <w:rFonts w:ascii="Arial" w:hAnsi="Arial" w:cs="Arial"/>
                <w:sz w:val="20"/>
                <w:szCs w:val="20"/>
              </w:rPr>
              <w:t xml:space="preserve">propiedad </w:t>
            </w:r>
            <w:r w:rsidRPr="00647A9C">
              <w:rPr>
                <w:rFonts w:ascii="Arial" w:hAnsi="Arial" w:cs="Arial"/>
                <w:sz w:val="20"/>
                <w:szCs w:val="20"/>
              </w:rPr>
              <w:t>del municipio o en la vía pública (por aparato, caseta o unidad)</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45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6188"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b/>
                <w:sz w:val="20"/>
                <w:szCs w:val="20"/>
              </w:rPr>
              <w:t>g)</w:t>
            </w:r>
            <w:r w:rsidRPr="00647A9C">
              <w:rPr>
                <w:rFonts w:ascii="Arial" w:hAnsi="Arial" w:cs="Arial"/>
                <w:sz w:val="20"/>
                <w:szCs w:val="20"/>
              </w:rPr>
              <w:t xml:space="preserve"> Para la instalación de infraestructura aérea consistente en </w:t>
            </w:r>
            <w:r w:rsidR="0081323E" w:rsidRPr="00647A9C">
              <w:rPr>
                <w:rFonts w:ascii="Arial" w:hAnsi="Arial" w:cs="Arial"/>
                <w:sz w:val="20"/>
                <w:szCs w:val="20"/>
              </w:rPr>
              <w:t xml:space="preserve">cableado </w:t>
            </w:r>
            <w:r w:rsidRPr="00647A9C">
              <w:rPr>
                <w:rFonts w:ascii="Arial" w:hAnsi="Arial" w:cs="Arial"/>
                <w:sz w:val="20"/>
                <w:szCs w:val="20"/>
              </w:rPr>
              <w:t>o líneas de transmisión a excepción de las que fueren propiedad de la comisión federal de electricidad</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9 veces UMA por metro</w:t>
            </w:r>
          </w:p>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lineal</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6188"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b/>
                <w:sz w:val="20"/>
                <w:szCs w:val="20"/>
              </w:rPr>
              <w:t>h)</w:t>
            </w:r>
            <w:r w:rsidRPr="00647A9C">
              <w:rPr>
                <w:rFonts w:ascii="Arial" w:hAnsi="Arial" w:cs="Arial"/>
                <w:sz w:val="20"/>
                <w:szCs w:val="20"/>
              </w:rPr>
              <w:t xml:space="preserve"> Para la instalación de radio base de telefonía celular (por cada </w:t>
            </w:r>
            <w:r w:rsidR="0081323E" w:rsidRPr="00647A9C">
              <w:rPr>
                <w:rFonts w:ascii="Arial" w:hAnsi="Arial" w:cs="Arial"/>
                <w:sz w:val="20"/>
                <w:szCs w:val="20"/>
              </w:rPr>
              <w:t xml:space="preserve">radio </w:t>
            </w:r>
            <w:r w:rsidRPr="00647A9C">
              <w:rPr>
                <w:rFonts w:ascii="Arial" w:hAnsi="Arial" w:cs="Arial"/>
                <w:sz w:val="20"/>
                <w:szCs w:val="20"/>
              </w:rPr>
              <w:t>base)</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120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i)</w:t>
            </w:r>
            <w:r w:rsidRPr="00647A9C">
              <w:rPr>
                <w:rFonts w:ascii="Arial" w:hAnsi="Arial" w:cs="Arial"/>
                <w:sz w:val="20"/>
                <w:szCs w:val="20"/>
              </w:rPr>
              <w:t xml:space="preserve"> Para la instalación de gasolinera o estación de servicio</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135 veces UMA</w:t>
            </w:r>
          </w:p>
        </w:tc>
      </w:tr>
      <w:tr w:rsidR="006702BA" w:rsidRPr="00647A9C" w:rsidTr="0081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6188"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j)</w:t>
            </w:r>
            <w:r w:rsidRPr="00647A9C">
              <w:rPr>
                <w:rFonts w:ascii="Arial" w:hAnsi="Arial" w:cs="Arial"/>
                <w:sz w:val="20"/>
                <w:szCs w:val="20"/>
              </w:rPr>
              <w:t xml:space="preserve"> Para el establecimiento de bancos de explotación de materiales.</w:t>
            </w:r>
          </w:p>
        </w:tc>
        <w:tc>
          <w:tcPr>
            <w:tcW w:w="241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 veces UMA por M²</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A43BEC">
      <w:pPr>
        <w:pStyle w:val="Prrafodelista"/>
        <w:numPr>
          <w:ilvl w:val="0"/>
          <w:numId w:val="12"/>
        </w:numPr>
        <w:tabs>
          <w:tab w:val="left" w:pos="481"/>
        </w:tabs>
        <w:spacing w:line="360" w:lineRule="auto"/>
        <w:ind w:left="0" w:firstLine="0"/>
        <w:rPr>
          <w:rFonts w:ascii="Arial" w:hAnsi="Arial" w:cs="Arial"/>
          <w:sz w:val="20"/>
          <w:szCs w:val="20"/>
        </w:rPr>
      </w:pPr>
      <w:r w:rsidRPr="00647A9C">
        <w:rPr>
          <w:rFonts w:ascii="Arial" w:hAnsi="Arial" w:cs="Arial"/>
          <w:sz w:val="20"/>
          <w:szCs w:val="20"/>
        </w:rPr>
        <w:t>Licencias de uso del suelo.</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113"/>
        <w:gridCol w:w="1984"/>
        <w:gridCol w:w="1985"/>
      </w:tblGrid>
      <w:tr w:rsidR="006702BA" w:rsidRPr="00647A9C" w:rsidTr="0081323E">
        <w:trPr>
          <w:trHeight w:val="689"/>
        </w:trPr>
        <w:tc>
          <w:tcPr>
            <w:tcW w:w="4629" w:type="dxa"/>
            <w:gridSpan w:val="2"/>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 Para desarrollo inmobiliario</w:t>
            </w:r>
          </w:p>
        </w:tc>
        <w:tc>
          <w:tcPr>
            <w:tcW w:w="1984"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U.M.A.</w:t>
            </w:r>
          </w:p>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Vigente</w:t>
            </w:r>
          </w:p>
        </w:tc>
        <w:tc>
          <w:tcPr>
            <w:tcW w:w="1985"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Unidad</w:t>
            </w:r>
          </w:p>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de medida</w:t>
            </w:r>
          </w:p>
        </w:tc>
      </w:tr>
      <w:tr w:rsidR="006702BA" w:rsidRPr="00647A9C" w:rsidTr="0081323E">
        <w:trPr>
          <w:trHeight w:val="690"/>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a)</w:t>
            </w:r>
          </w:p>
        </w:tc>
        <w:tc>
          <w:tcPr>
            <w:tcW w:w="41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Para fraccionamientos de hasta 10,000.00 m</w:t>
            </w:r>
            <w:r w:rsidRPr="00647A9C">
              <w:rPr>
                <w:rFonts w:ascii="Arial" w:hAnsi="Arial" w:cs="Arial"/>
                <w:sz w:val="20"/>
                <w:szCs w:val="20"/>
                <w:vertAlign w:val="superscript"/>
              </w:rPr>
              <w:t>2</w:t>
            </w:r>
          </w:p>
        </w:tc>
        <w:tc>
          <w:tcPr>
            <w:tcW w:w="1984"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985"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r w:rsidR="006702BA" w:rsidRPr="00647A9C" w:rsidTr="0081323E">
        <w:trPr>
          <w:trHeight w:val="689"/>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b)</w:t>
            </w:r>
          </w:p>
        </w:tc>
        <w:tc>
          <w:tcPr>
            <w:tcW w:w="4113" w:type="dxa"/>
          </w:tcPr>
          <w:p w:rsidR="006702BA" w:rsidRPr="00647A9C" w:rsidRDefault="006702BA" w:rsidP="0081323E">
            <w:pPr>
              <w:pStyle w:val="TableParagraph"/>
              <w:spacing w:line="360" w:lineRule="auto"/>
              <w:ind w:hanging="1"/>
              <w:jc w:val="both"/>
              <w:rPr>
                <w:rFonts w:ascii="Arial" w:hAnsi="Arial" w:cs="Arial"/>
                <w:sz w:val="20"/>
                <w:szCs w:val="20"/>
              </w:rPr>
            </w:pPr>
            <w:r w:rsidRPr="00647A9C">
              <w:rPr>
                <w:rFonts w:ascii="Arial" w:hAnsi="Arial" w:cs="Arial"/>
                <w:sz w:val="20"/>
                <w:szCs w:val="20"/>
              </w:rPr>
              <w:t>Para fraccionamientos de 10,000.01 a</w:t>
            </w:r>
            <w:r w:rsidR="0081323E" w:rsidRPr="00647A9C">
              <w:rPr>
                <w:rFonts w:ascii="Arial" w:hAnsi="Arial" w:cs="Arial"/>
                <w:sz w:val="20"/>
                <w:szCs w:val="20"/>
              </w:rPr>
              <w:t xml:space="preserve"> </w:t>
            </w:r>
            <w:r w:rsidRPr="00647A9C">
              <w:rPr>
                <w:rFonts w:ascii="Arial" w:hAnsi="Arial" w:cs="Arial"/>
                <w:sz w:val="20"/>
                <w:szCs w:val="20"/>
              </w:rPr>
              <w:t xml:space="preserve">200,000.00 </w:t>
            </w:r>
            <w:r w:rsidRPr="00647A9C">
              <w:rPr>
                <w:rFonts w:ascii="Arial" w:hAnsi="Arial" w:cs="Arial"/>
                <w:position w:val="-9"/>
                <w:sz w:val="20"/>
                <w:szCs w:val="20"/>
              </w:rPr>
              <w:t>m</w:t>
            </w:r>
            <w:r w:rsidRPr="00647A9C">
              <w:rPr>
                <w:rFonts w:ascii="Arial" w:hAnsi="Arial" w:cs="Arial"/>
                <w:sz w:val="20"/>
                <w:szCs w:val="20"/>
              </w:rPr>
              <w:t>2</w:t>
            </w:r>
          </w:p>
        </w:tc>
        <w:tc>
          <w:tcPr>
            <w:tcW w:w="1984"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3 veces UMA x</w:t>
            </w:r>
          </w:p>
        </w:tc>
        <w:tc>
          <w:tcPr>
            <w:tcW w:w="1985"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r w:rsidR="006702BA" w:rsidRPr="00647A9C" w:rsidTr="0081323E">
        <w:trPr>
          <w:trHeight w:val="689"/>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c)</w:t>
            </w:r>
          </w:p>
        </w:tc>
        <w:tc>
          <w:tcPr>
            <w:tcW w:w="4113"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sz w:val="20"/>
                <w:szCs w:val="20"/>
              </w:rPr>
              <w:t>Fraccionamientos de 200,000.01 m</w:t>
            </w:r>
            <w:r w:rsidRPr="00647A9C">
              <w:rPr>
                <w:rFonts w:ascii="Arial" w:hAnsi="Arial" w:cs="Arial"/>
                <w:sz w:val="20"/>
                <w:szCs w:val="20"/>
                <w:vertAlign w:val="superscript"/>
              </w:rPr>
              <w:t>2</w:t>
            </w:r>
            <w:r w:rsidRPr="00647A9C">
              <w:rPr>
                <w:rFonts w:ascii="Arial" w:hAnsi="Arial" w:cs="Arial"/>
                <w:sz w:val="20"/>
                <w:szCs w:val="20"/>
              </w:rPr>
              <w:t xml:space="preserve"> </w:t>
            </w:r>
            <w:r w:rsidR="0081323E" w:rsidRPr="00647A9C">
              <w:rPr>
                <w:rFonts w:ascii="Arial" w:hAnsi="Arial" w:cs="Arial"/>
                <w:sz w:val="20"/>
                <w:szCs w:val="20"/>
              </w:rPr>
              <w:t xml:space="preserve">en </w:t>
            </w:r>
            <w:r w:rsidRPr="00647A9C">
              <w:rPr>
                <w:rFonts w:ascii="Arial" w:hAnsi="Arial" w:cs="Arial"/>
                <w:sz w:val="20"/>
                <w:szCs w:val="20"/>
              </w:rPr>
              <w:t>adelante</w:t>
            </w:r>
          </w:p>
        </w:tc>
        <w:tc>
          <w:tcPr>
            <w:tcW w:w="1984"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4 veces UMA x</w:t>
            </w:r>
          </w:p>
        </w:tc>
        <w:tc>
          <w:tcPr>
            <w:tcW w:w="1985"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r w:rsidR="006702BA" w:rsidRPr="00647A9C" w:rsidTr="0081323E">
        <w:trPr>
          <w:trHeight w:val="689"/>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w:t>
            </w:r>
          </w:p>
        </w:tc>
        <w:tc>
          <w:tcPr>
            <w:tcW w:w="4113"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sz w:val="20"/>
                <w:szCs w:val="20"/>
              </w:rPr>
              <w:t>Para desarrollo de cualquier tipo de cons</w:t>
            </w:r>
            <w:r w:rsidR="0081323E" w:rsidRPr="00647A9C">
              <w:rPr>
                <w:rFonts w:ascii="Arial" w:hAnsi="Arial" w:cs="Arial"/>
                <w:sz w:val="20"/>
                <w:szCs w:val="20"/>
              </w:rPr>
              <w:t xml:space="preserve">trucción </w:t>
            </w:r>
            <w:r w:rsidRPr="00647A9C">
              <w:rPr>
                <w:rFonts w:ascii="Arial" w:hAnsi="Arial" w:cs="Arial"/>
                <w:sz w:val="20"/>
                <w:szCs w:val="20"/>
              </w:rPr>
              <w:t>cuya superficie sea de 50.01 m</w:t>
            </w:r>
            <w:r w:rsidRPr="00647A9C">
              <w:rPr>
                <w:rFonts w:ascii="Arial" w:hAnsi="Arial" w:cs="Arial"/>
                <w:sz w:val="20"/>
                <w:szCs w:val="20"/>
                <w:vertAlign w:val="superscript"/>
              </w:rPr>
              <w:t>2</w:t>
            </w:r>
            <w:r w:rsidRPr="00647A9C">
              <w:rPr>
                <w:rFonts w:ascii="Arial" w:hAnsi="Arial" w:cs="Arial"/>
                <w:sz w:val="20"/>
                <w:szCs w:val="20"/>
              </w:rPr>
              <w:t xml:space="preserve"> hasta 100.00 m</w:t>
            </w:r>
            <w:r w:rsidRPr="00647A9C">
              <w:rPr>
                <w:rFonts w:ascii="Arial" w:hAnsi="Arial" w:cs="Arial"/>
                <w:sz w:val="20"/>
                <w:szCs w:val="20"/>
                <w:vertAlign w:val="superscript"/>
              </w:rPr>
              <w:t>2</w:t>
            </w:r>
          </w:p>
        </w:tc>
        <w:tc>
          <w:tcPr>
            <w:tcW w:w="1984"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985"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r w:rsidR="006702BA" w:rsidRPr="00647A9C" w:rsidTr="0081323E">
        <w:trPr>
          <w:trHeight w:val="690"/>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e)</w:t>
            </w:r>
          </w:p>
        </w:tc>
        <w:tc>
          <w:tcPr>
            <w:tcW w:w="41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 xml:space="preserve">Para el permiso de explotación de bancos </w:t>
            </w:r>
            <w:r w:rsidR="0081323E" w:rsidRPr="00647A9C">
              <w:rPr>
                <w:rFonts w:ascii="Arial" w:hAnsi="Arial" w:cs="Arial"/>
                <w:sz w:val="20"/>
                <w:szCs w:val="20"/>
              </w:rPr>
              <w:t xml:space="preserve">de </w:t>
            </w:r>
            <w:r w:rsidRPr="00647A9C">
              <w:rPr>
                <w:rFonts w:ascii="Arial" w:hAnsi="Arial" w:cs="Arial"/>
                <w:sz w:val="20"/>
                <w:szCs w:val="20"/>
              </w:rPr>
              <w:t>materiales pétreos.</w:t>
            </w:r>
          </w:p>
        </w:tc>
        <w:tc>
          <w:tcPr>
            <w:tcW w:w="1984"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12</w:t>
            </w:r>
            <w:r w:rsidR="00F940FE" w:rsidRPr="00647A9C">
              <w:rPr>
                <w:rFonts w:ascii="Arial" w:hAnsi="Arial" w:cs="Arial"/>
                <w:sz w:val="20"/>
                <w:szCs w:val="20"/>
              </w:rPr>
              <w:t xml:space="preserve"> </w:t>
            </w:r>
            <w:r w:rsidRPr="00647A9C">
              <w:rPr>
                <w:rFonts w:ascii="Arial" w:hAnsi="Arial" w:cs="Arial"/>
                <w:sz w:val="20"/>
                <w:szCs w:val="20"/>
              </w:rPr>
              <w:t>veces UMA x</w:t>
            </w:r>
          </w:p>
        </w:tc>
        <w:tc>
          <w:tcPr>
            <w:tcW w:w="1985"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bl>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9"/>
        <w:gridCol w:w="2136"/>
        <w:gridCol w:w="1867"/>
      </w:tblGrid>
      <w:tr w:rsidR="006702BA" w:rsidRPr="00647A9C" w:rsidTr="0081323E">
        <w:trPr>
          <w:trHeight w:val="767"/>
        </w:trPr>
        <w:tc>
          <w:tcPr>
            <w:tcW w:w="4629"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B. Para otros desarrollos</w:t>
            </w:r>
          </w:p>
        </w:tc>
        <w:tc>
          <w:tcPr>
            <w:tcW w:w="2136"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U.M.A</w:t>
            </w: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Vigente</w:t>
            </w:r>
          </w:p>
        </w:tc>
        <w:tc>
          <w:tcPr>
            <w:tcW w:w="1867" w:type="dxa"/>
          </w:tcPr>
          <w:p w:rsidR="006702BA" w:rsidRPr="00647A9C" w:rsidRDefault="006702BA" w:rsidP="00800D83">
            <w:pPr>
              <w:pStyle w:val="TableParagraph"/>
              <w:spacing w:line="360" w:lineRule="auto"/>
              <w:ind w:firstLine="150"/>
              <w:rPr>
                <w:rFonts w:ascii="Arial" w:hAnsi="Arial" w:cs="Arial"/>
                <w:sz w:val="20"/>
                <w:szCs w:val="20"/>
              </w:rPr>
            </w:pPr>
            <w:r w:rsidRPr="00647A9C">
              <w:rPr>
                <w:rFonts w:ascii="Arial" w:hAnsi="Arial" w:cs="Arial"/>
                <w:sz w:val="20"/>
                <w:szCs w:val="20"/>
              </w:rPr>
              <w:t>Unidad de medida</w:t>
            </w:r>
          </w:p>
        </w:tc>
      </w:tr>
    </w:tbl>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113"/>
        <w:gridCol w:w="2136"/>
        <w:gridCol w:w="1867"/>
      </w:tblGrid>
      <w:tr w:rsidR="006702BA" w:rsidRPr="00647A9C" w:rsidTr="0081323E">
        <w:trPr>
          <w:trHeight w:val="1034"/>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a)</w:t>
            </w:r>
          </w:p>
        </w:tc>
        <w:tc>
          <w:tcPr>
            <w:tcW w:w="4113" w:type="dxa"/>
          </w:tcPr>
          <w:p w:rsidR="006702BA" w:rsidRPr="00647A9C" w:rsidRDefault="006702BA" w:rsidP="0081323E">
            <w:pPr>
              <w:pStyle w:val="TableParagraph"/>
              <w:spacing w:line="360" w:lineRule="auto"/>
              <w:ind w:hanging="1"/>
              <w:jc w:val="both"/>
              <w:rPr>
                <w:rFonts w:ascii="Arial" w:hAnsi="Arial" w:cs="Arial"/>
                <w:sz w:val="20"/>
                <w:szCs w:val="20"/>
              </w:rPr>
            </w:pPr>
            <w:r w:rsidRPr="00647A9C">
              <w:rPr>
                <w:rFonts w:ascii="Arial" w:hAnsi="Arial" w:cs="Arial"/>
                <w:sz w:val="20"/>
                <w:szCs w:val="20"/>
              </w:rPr>
              <w:t>Para desarrollo de cualquier tipo de construcción cuya superficie sea de 100.01 m</w:t>
            </w:r>
            <w:r w:rsidRPr="00647A9C">
              <w:rPr>
                <w:rFonts w:ascii="Arial" w:hAnsi="Arial" w:cs="Arial"/>
                <w:sz w:val="20"/>
                <w:szCs w:val="20"/>
                <w:vertAlign w:val="superscript"/>
              </w:rPr>
              <w:t>2</w:t>
            </w:r>
            <w:r w:rsidRPr="00647A9C">
              <w:rPr>
                <w:rFonts w:ascii="Arial" w:hAnsi="Arial" w:cs="Arial"/>
                <w:sz w:val="20"/>
                <w:szCs w:val="20"/>
              </w:rPr>
              <w:t xml:space="preserve"> hasta 500.00 m</w:t>
            </w:r>
            <w:r w:rsidRPr="00647A9C">
              <w:rPr>
                <w:rFonts w:ascii="Arial" w:hAnsi="Arial" w:cs="Arial"/>
                <w:sz w:val="20"/>
                <w:szCs w:val="20"/>
                <w:vertAlign w:val="superscript"/>
              </w:rPr>
              <w:t>2</w:t>
            </w:r>
          </w:p>
        </w:tc>
        <w:tc>
          <w:tcPr>
            <w:tcW w:w="2136"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1.5 veces UMA x</w:t>
            </w:r>
          </w:p>
        </w:tc>
        <w:tc>
          <w:tcPr>
            <w:tcW w:w="1867"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r w:rsidR="006702BA" w:rsidRPr="00647A9C" w:rsidTr="0081323E">
        <w:trPr>
          <w:trHeight w:val="1244"/>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b)</w:t>
            </w:r>
          </w:p>
        </w:tc>
        <w:tc>
          <w:tcPr>
            <w:tcW w:w="4113" w:type="dxa"/>
          </w:tcPr>
          <w:p w:rsidR="006702BA" w:rsidRPr="00647A9C" w:rsidRDefault="006702BA" w:rsidP="00800D83">
            <w:pPr>
              <w:pStyle w:val="TableParagraph"/>
              <w:spacing w:line="360" w:lineRule="auto"/>
              <w:ind w:hanging="1"/>
              <w:jc w:val="both"/>
              <w:rPr>
                <w:rFonts w:ascii="Arial" w:hAnsi="Arial" w:cs="Arial"/>
                <w:sz w:val="20"/>
                <w:szCs w:val="20"/>
              </w:rPr>
            </w:pPr>
            <w:r w:rsidRPr="00647A9C">
              <w:rPr>
                <w:rFonts w:ascii="Arial" w:hAnsi="Arial" w:cs="Arial"/>
                <w:sz w:val="20"/>
                <w:szCs w:val="20"/>
              </w:rPr>
              <w:t>Para desarrollo de cualquier tipo de construcción cuya superficie sea de 500.01 m</w:t>
            </w:r>
            <w:r w:rsidRPr="00647A9C">
              <w:rPr>
                <w:rFonts w:ascii="Arial" w:hAnsi="Arial" w:cs="Arial"/>
                <w:sz w:val="20"/>
                <w:szCs w:val="20"/>
                <w:vertAlign w:val="superscript"/>
              </w:rPr>
              <w:t>2</w:t>
            </w:r>
            <w:r w:rsidRPr="00647A9C">
              <w:rPr>
                <w:rFonts w:ascii="Arial" w:hAnsi="Arial" w:cs="Arial"/>
                <w:sz w:val="20"/>
                <w:szCs w:val="20"/>
              </w:rPr>
              <w:t xml:space="preserve"> hasta 5000.00 </w:t>
            </w:r>
            <w:r w:rsidRPr="00647A9C">
              <w:rPr>
                <w:rFonts w:ascii="Arial" w:hAnsi="Arial" w:cs="Arial"/>
                <w:position w:val="-9"/>
                <w:sz w:val="20"/>
                <w:szCs w:val="20"/>
              </w:rPr>
              <w:t>m</w:t>
            </w:r>
            <w:r w:rsidRPr="00647A9C">
              <w:rPr>
                <w:rFonts w:ascii="Arial" w:hAnsi="Arial" w:cs="Arial"/>
                <w:sz w:val="20"/>
                <w:szCs w:val="20"/>
              </w:rPr>
              <w:t>2</w:t>
            </w:r>
          </w:p>
        </w:tc>
        <w:tc>
          <w:tcPr>
            <w:tcW w:w="2136"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867"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r w:rsidR="006702BA" w:rsidRPr="00647A9C" w:rsidTr="0081323E">
        <w:trPr>
          <w:trHeight w:val="690"/>
        </w:trPr>
        <w:tc>
          <w:tcPr>
            <w:tcW w:w="5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c)</w:t>
            </w:r>
          </w:p>
        </w:tc>
        <w:tc>
          <w:tcPr>
            <w:tcW w:w="4113" w:type="dxa"/>
          </w:tcPr>
          <w:p w:rsidR="006702BA" w:rsidRPr="00647A9C" w:rsidRDefault="006702BA" w:rsidP="0081323E">
            <w:pPr>
              <w:pStyle w:val="TableParagraph"/>
              <w:spacing w:line="360" w:lineRule="auto"/>
              <w:jc w:val="both"/>
              <w:rPr>
                <w:rFonts w:ascii="Arial" w:hAnsi="Arial" w:cs="Arial"/>
                <w:sz w:val="20"/>
                <w:szCs w:val="20"/>
              </w:rPr>
            </w:pPr>
            <w:r w:rsidRPr="00647A9C">
              <w:rPr>
                <w:rFonts w:ascii="Arial" w:hAnsi="Arial" w:cs="Arial"/>
                <w:sz w:val="20"/>
                <w:szCs w:val="20"/>
              </w:rPr>
              <w:t>Para desarrollo de cualquier tipo de cons</w:t>
            </w:r>
            <w:r w:rsidR="0081323E" w:rsidRPr="00647A9C">
              <w:rPr>
                <w:rFonts w:ascii="Arial" w:hAnsi="Arial" w:cs="Arial"/>
                <w:sz w:val="20"/>
                <w:szCs w:val="20"/>
              </w:rPr>
              <w:t xml:space="preserve">trucción </w:t>
            </w:r>
            <w:r w:rsidRPr="00647A9C">
              <w:rPr>
                <w:rFonts w:ascii="Arial" w:hAnsi="Arial" w:cs="Arial"/>
                <w:sz w:val="20"/>
                <w:szCs w:val="20"/>
              </w:rPr>
              <w:t>cuya superficie sea mayor de 5000.01m</w:t>
            </w:r>
            <w:r w:rsidRPr="00647A9C">
              <w:rPr>
                <w:rFonts w:ascii="Arial" w:hAnsi="Arial" w:cs="Arial"/>
                <w:sz w:val="20"/>
                <w:szCs w:val="20"/>
                <w:vertAlign w:val="superscript"/>
              </w:rPr>
              <w:t>2</w:t>
            </w:r>
          </w:p>
        </w:tc>
        <w:tc>
          <w:tcPr>
            <w:tcW w:w="2136"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867" w:type="dxa"/>
          </w:tcPr>
          <w:p w:rsidR="006702BA" w:rsidRPr="00647A9C" w:rsidRDefault="006702BA" w:rsidP="0081323E">
            <w:pPr>
              <w:pStyle w:val="TableParagraph"/>
              <w:spacing w:line="360" w:lineRule="auto"/>
              <w:jc w:val="center"/>
              <w:rPr>
                <w:rFonts w:ascii="Arial" w:hAnsi="Arial" w:cs="Arial"/>
                <w:sz w:val="20"/>
                <w:szCs w:val="20"/>
              </w:rPr>
            </w:pPr>
            <w:r w:rsidRPr="00647A9C">
              <w:rPr>
                <w:rFonts w:ascii="Arial" w:hAnsi="Arial" w:cs="Arial"/>
                <w:sz w:val="20"/>
                <w:szCs w:val="20"/>
              </w:rPr>
              <w:t>M²</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A43BEC">
      <w:pPr>
        <w:pStyle w:val="Prrafodelista"/>
        <w:numPr>
          <w:ilvl w:val="0"/>
          <w:numId w:val="12"/>
        </w:numPr>
        <w:tabs>
          <w:tab w:val="left" w:pos="426"/>
        </w:tabs>
        <w:spacing w:line="360" w:lineRule="auto"/>
        <w:ind w:left="0" w:firstLine="0"/>
        <w:rPr>
          <w:rFonts w:ascii="Arial" w:hAnsi="Arial" w:cs="Arial"/>
          <w:b/>
          <w:sz w:val="20"/>
          <w:szCs w:val="20"/>
        </w:rPr>
      </w:pPr>
      <w:r w:rsidRPr="00647A9C">
        <w:rPr>
          <w:rFonts w:ascii="Arial" w:hAnsi="Arial" w:cs="Arial"/>
          <w:sz w:val="20"/>
          <w:szCs w:val="20"/>
        </w:rPr>
        <w:t>Licencia de Uso del Suelo para el trámite de la Licencia de Funcionamiento Municipal</w:t>
      </w:r>
      <w:r w:rsidRPr="00647A9C">
        <w:rPr>
          <w:rFonts w:ascii="Arial" w:hAnsi="Arial" w:cs="Arial"/>
          <w:b/>
          <w:sz w:val="20"/>
          <w:szCs w:val="20"/>
        </w:rPr>
        <w:t>.</w:t>
      </w:r>
    </w:p>
    <w:p w:rsidR="006702BA" w:rsidRPr="00647A9C" w:rsidRDefault="006702BA" w:rsidP="00800D83">
      <w:pPr>
        <w:pStyle w:val="Textoindependiente"/>
        <w:spacing w:line="360" w:lineRule="auto"/>
        <w:rPr>
          <w:rFonts w:ascii="Arial" w:hAnsi="Arial" w:cs="Arial"/>
          <w:b/>
        </w:rPr>
      </w:pPr>
    </w:p>
    <w:tbl>
      <w:tblPr>
        <w:tblStyle w:val="TableNormal"/>
        <w:tblW w:w="9007"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0"/>
        <w:gridCol w:w="2409"/>
        <w:gridCol w:w="2678"/>
      </w:tblGrid>
      <w:tr w:rsidR="006702BA" w:rsidRPr="00647A9C" w:rsidTr="0081323E">
        <w:trPr>
          <w:trHeight w:val="345"/>
        </w:trPr>
        <w:tc>
          <w:tcPr>
            <w:tcW w:w="3920" w:type="dxa"/>
          </w:tcPr>
          <w:p w:rsidR="006702BA" w:rsidRPr="00647A9C" w:rsidRDefault="006702BA" w:rsidP="00800D83">
            <w:pPr>
              <w:pStyle w:val="TableParagraph"/>
              <w:spacing w:line="360" w:lineRule="auto"/>
              <w:jc w:val="center"/>
              <w:rPr>
                <w:rFonts w:ascii="Arial" w:hAnsi="Arial" w:cs="Arial"/>
                <w:b/>
                <w:sz w:val="20"/>
                <w:szCs w:val="20"/>
              </w:rPr>
            </w:pPr>
            <w:r w:rsidRPr="00647A9C">
              <w:rPr>
                <w:rFonts w:ascii="Arial" w:hAnsi="Arial" w:cs="Arial"/>
                <w:b/>
                <w:sz w:val="20"/>
                <w:szCs w:val="20"/>
              </w:rPr>
              <w:t>Giro</w:t>
            </w:r>
          </w:p>
        </w:tc>
        <w:tc>
          <w:tcPr>
            <w:tcW w:w="2409" w:type="dxa"/>
          </w:tcPr>
          <w:p w:rsidR="006702BA" w:rsidRPr="00647A9C" w:rsidRDefault="006702BA" w:rsidP="00800D83">
            <w:pPr>
              <w:pStyle w:val="TableParagraph"/>
              <w:spacing w:line="360" w:lineRule="auto"/>
              <w:jc w:val="center"/>
              <w:rPr>
                <w:rFonts w:ascii="Arial" w:hAnsi="Arial" w:cs="Arial"/>
                <w:b/>
                <w:sz w:val="20"/>
                <w:szCs w:val="20"/>
              </w:rPr>
            </w:pPr>
            <w:r w:rsidRPr="00647A9C">
              <w:rPr>
                <w:rFonts w:ascii="Arial" w:hAnsi="Arial" w:cs="Arial"/>
                <w:b/>
                <w:sz w:val="20"/>
                <w:szCs w:val="20"/>
              </w:rPr>
              <w:t>Nueva</w:t>
            </w:r>
          </w:p>
        </w:tc>
        <w:tc>
          <w:tcPr>
            <w:tcW w:w="2678" w:type="dxa"/>
          </w:tcPr>
          <w:p w:rsidR="006702BA" w:rsidRPr="00647A9C" w:rsidRDefault="006702BA" w:rsidP="00800D83">
            <w:pPr>
              <w:pStyle w:val="TableParagraph"/>
              <w:spacing w:line="360" w:lineRule="auto"/>
              <w:jc w:val="center"/>
              <w:rPr>
                <w:rFonts w:ascii="Arial" w:hAnsi="Arial" w:cs="Arial"/>
                <w:b/>
                <w:sz w:val="20"/>
                <w:szCs w:val="20"/>
              </w:rPr>
            </w:pPr>
            <w:r w:rsidRPr="00647A9C">
              <w:rPr>
                <w:rFonts w:ascii="Arial" w:hAnsi="Arial" w:cs="Arial"/>
                <w:b/>
                <w:sz w:val="20"/>
                <w:szCs w:val="20"/>
              </w:rPr>
              <w:t>Renovación</w:t>
            </w:r>
          </w:p>
        </w:tc>
      </w:tr>
      <w:tr w:rsidR="006702BA" w:rsidRPr="00647A9C" w:rsidTr="0081323E">
        <w:trPr>
          <w:trHeight w:val="345"/>
        </w:trPr>
        <w:tc>
          <w:tcPr>
            <w:tcW w:w="392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Comercio, abasto y servicios</w:t>
            </w:r>
          </w:p>
        </w:tc>
        <w:tc>
          <w:tcPr>
            <w:tcW w:w="240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70 veces UMA</w:t>
            </w:r>
          </w:p>
        </w:tc>
        <w:tc>
          <w:tcPr>
            <w:tcW w:w="2678"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35 veces UMA</w:t>
            </w:r>
          </w:p>
        </w:tc>
      </w:tr>
      <w:tr w:rsidR="006702BA" w:rsidRPr="00647A9C" w:rsidTr="0081323E">
        <w:trPr>
          <w:trHeight w:val="343"/>
        </w:trPr>
        <w:tc>
          <w:tcPr>
            <w:tcW w:w="392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Construcciones hasta 500 m2</w:t>
            </w:r>
          </w:p>
        </w:tc>
        <w:tc>
          <w:tcPr>
            <w:tcW w:w="240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90 veces UMA</w:t>
            </w:r>
          </w:p>
        </w:tc>
        <w:tc>
          <w:tcPr>
            <w:tcW w:w="2678"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45 veces UMA</w:t>
            </w:r>
          </w:p>
        </w:tc>
      </w:tr>
      <w:tr w:rsidR="006702BA" w:rsidRPr="00647A9C" w:rsidTr="0081323E">
        <w:trPr>
          <w:trHeight w:val="690"/>
        </w:trPr>
        <w:tc>
          <w:tcPr>
            <w:tcW w:w="3920" w:type="dxa"/>
          </w:tcPr>
          <w:p w:rsidR="006702BA" w:rsidRPr="00647A9C" w:rsidRDefault="006702BA" w:rsidP="0081323E">
            <w:pPr>
              <w:pStyle w:val="TableParagraph"/>
              <w:tabs>
                <w:tab w:val="left" w:pos="1190"/>
                <w:tab w:val="left" w:pos="2450"/>
                <w:tab w:val="left" w:pos="3568"/>
              </w:tabs>
              <w:spacing w:line="360" w:lineRule="auto"/>
              <w:jc w:val="both"/>
              <w:rPr>
                <w:rFonts w:ascii="Arial" w:hAnsi="Arial" w:cs="Arial"/>
                <w:sz w:val="20"/>
                <w:szCs w:val="20"/>
              </w:rPr>
            </w:pPr>
            <w:r w:rsidRPr="00647A9C">
              <w:rPr>
                <w:rFonts w:ascii="Arial" w:hAnsi="Arial" w:cs="Arial"/>
                <w:sz w:val="20"/>
                <w:szCs w:val="20"/>
              </w:rPr>
              <w:t>Industria,</w:t>
            </w:r>
            <w:r w:rsidR="0081323E" w:rsidRPr="00647A9C">
              <w:rPr>
                <w:rFonts w:ascii="Arial" w:hAnsi="Arial" w:cs="Arial"/>
                <w:sz w:val="20"/>
                <w:szCs w:val="20"/>
              </w:rPr>
              <w:t xml:space="preserve"> </w:t>
            </w:r>
            <w:r w:rsidRPr="00647A9C">
              <w:rPr>
                <w:rFonts w:ascii="Arial" w:hAnsi="Arial" w:cs="Arial"/>
                <w:sz w:val="20"/>
                <w:szCs w:val="20"/>
              </w:rPr>
              <w:t>actividades</w:t>
            </w:r>
            <w:r w:rsidR="0081323E" w:rsidRPr="00647A9C">
              <w:rPr>
                <w:rFonts w:ascii="Arial" w:hAnsi="Arial" w:cs="Arial"/>
                <w:sz w:val="20"/>
                <w:szCs w:val="20"/>
              </w:rPr>
              <w:t xml:space="preserve"> </w:t>
            </w:r>
            <w:r w:rsidRPr="00647A9C">
              <w:rPr>
                <w:rFonts w:ascii="Arial" w:hAnsi="Arial" w:cs="Arial"/>
                <w:sz w:val="20"/>
                <w:szCs w:val="20"/>
              </w:rPr>
              <w:t>extractiva</w:t>
            </w:r>
            <w:r w:rsidR="0081323E" w:rsidRPr="00647A9C">
              <w:rPr>
                <w:rFonts w:ascii="Arial" w:hAnsi="Arial" w:cs="Arial"/>
                <w:sz w:val="20"/>
                <w:szCs w:val="20"/>
              </w:rPr>
              <w:t xml:space="preserve"> o </w:t>
            </w:r>
            <w:r w:rsidRPr="00647A9C">
              <w:rPr>
                <w:rFonts w:ascii="Arial" w:hAnsi="Arial" w:cs="Arial"/>
                <w:sz w:val="20"/>
                <w:szCs w:val="20"/>
              </w:rPr>
              <w:t>comerciales de más de 501 m2</w:t>
            </w:r>
          </w:p>
        </w:tc>
        <w:tc>
          <w:tcPr>
            <w:tcW w:w="240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110 veces UMA</w:t>
            </w:r>
          </w:p>
        </w:tc>
        <w:tc>
          <w:tcPr>
            <w:tcW w:w="2678"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55 veces UMA</w:t>
            </w:r>
          </w:p>
        </w:tc>
      </w:tr>
    </w:tbl>
    <w:p w:rsidR="006702BA" w:rsidRPr="00647A9C" w:rsidRDefault="006702BA" w:rsidP="00800D83">
      <w:pPr>
        <w:pStyle w:val="Textoindependiente"/>
        <w:spacing w:line="360" w:lineRule="auto"/>
        <w:rPr>
          <w:rFonts w:ascii="Arial" w:hAnsi="Arial" w:cs="Arial"/>
          <w:b/>
        </w:rPr>
      </w:pPr>
    </w:p>
    <w:p w:rsidR="006702BA" w:rsidRPr="00647A9C" w:rsidRDefault="006702BA" w:rsidP="0081323E">
      <w:pPr>
        <w:pStyle w:val="Prrafodelista"/>
        <w:numPr>
          <w:ilvl w:val="0"/>
          <w:numId w:val="12"/>
        </w:numPr>
        <w:tabs>
          <w:tab w:val="left" w:pos="665"/>
          <w:tab w:val="left" w:pos="666"/>
          <w:tab w:val="left" w:pos="1684"/>
          <w:tab w:val="left" w:pos="2146"/>
          <w:tab w:val="left" w:pos="3552"/>
          <w:tab w:val="left" w:pos="4014"/>
          <w:tab w:val="left" w:pos="5069"/>
          <w:tab w:val="left" w:pos="6153"/>
          <w:tab w:val="left" w:pos="7214"/>
          <w:tab w:val="left" w:pos="8310"/>
          <w:tab w:val="left" w:pos="8650"/>
        </w:tabs>
        <w:spacing w:line="360" w:lineRule="auto"/>
        <w:ind w:left="0" w:firstLine="0"/>
        <w:jc w:val="both"/>
        <w:rPr>
          <w:rFonts w:ascii="Arial" w:hAnsi="Arial" w:cs="Arial"/>
          <w:sz w:val="20"/>
          <w:szCs w:val="20"/>
        </w:rPr>
      </w:pPr>
      <w:r w:rsidRPr="00647A9C">
        <w:rPr>
          <w:rFonts w:ascii="Arial" w:hAnsi="Arial" w:cs="Arial"/>
          <w:sz w:val="20"/>
          <w:szCs w:val="20"/>
        </w:rPr>
        <w:t>Trabajos</w:t>
      </w:r>
      <w:r w:rsidR="0081323E" w:rsidRPr="00647A9C">
        <w:rPr>
          <w:rFonts w:ascii="Arial" w:hAnsi="Arial" w:cs="Arial"/>
          <w:sz w:val="20"/>
          <w:szCs w:val="20"/>
        </w:rPr>
        <w:t xml:space="preserve"> </w:t>
      </w:r>
      <w:r w:rsidRPr="00647A9C">
        <w:rPr>
          <w:rFonts w:ascii="Arial" w:hAnsi="Arial" w:cs="Arial"/>
          <w:sz w:val="20"/>
          <w:szCs w:val="20"/>
        </w:rPr>
        <w:t>de</w:t>
      </w:r>
      <w:r w:rsidR="0081323E" w:rsidRPr="00647A9C">
        <w:rPr>
          <w:rFonts w:ascii="Arial" w:hAnsi="Arial" w:cs="Arial"/>
          <w:sz w:val="20"/>
          <w:szCs w:val="20"/>
        </w:rPr>
        <w:t xml:space="preserve"> </w:t>
      </w:r>
      <w:r w:rsidRPr="00647A9C">
        <w:rPr>
          <w:rFonts w:ascii="Arial" w:hAnsi="Arial" w:cs="Arial"/>
          <w:sz w:val="20"/>
          <w:szCs w:val="20"/>
        </w:rPr>
        <w:t>Construcción</w:t>
      </w:r>
      <w:r w:rsidR="0081323E" w:rsidRPr="00647A9C">
        <w:rPr>
          <w:rFonts w:ascii="Arial" w:hAnsi="Arial" w:cs="Arial"/>
          <w:sz w:val="20"/>
          <w:szCs w:val="20"/>
        </w:rPr>
        <w:t xml:space="preserve"> </w:t>
      </w:r>
      <w:r w:rsidRPr="00647A9C">
        <w:rPr>
          <w:rFonts w:ascii="Arial" w:hAnsi="Arial" w:cs="Arial"/>
          <w:sz w:val="20"/>
          <w:szCs w:val="20"/>
        </w:rPr>
        <w:t>de</w:t>
      </w:r>
      <w:r w:rsidR="0081323E" w:rsidRPr="00647A9C">
        <w:rPr>
          <w:rFonts w:ascii="Arial" w:hAnsi="Arial" w:cs="Arial"/>
          <w:sz w:val="20"/>
          <w:szCs w:val="20"/>
        </w:rPr>
        <w:t xml:space="preserve"> </w:t>
      </w:r>
      <w:proofErr w:type="spellStart"/>
      <w:r w:rsidRPr="00647A9C">
        <w:rPr>
          <w:rFonts w:ascii="Arial" w:hAnsi="Arial" w:cs="Arial"/>
          <w:sz w:val="20"/>
          <w:szCs w:val="20"/>
        </w:rPr>
        <w:t>Infonavit</w:t>
      </w:r>
      <w:proofErr w:type="spellEnd"/>
      <w:r w:rsidRPr="00647A9C">
        <w:rPr>
          <w:rFonts w:ascii="Arial" w:hAnsi="Arial" w:cs="Arial"/>
          <w:sz w:val="20"/>
          <w:szCs w:val="20"/>
        </w:rPr>
        <w:t>,</w:t>
      </w:r>
      <w:r w:rsidR="0081323E" w:rsidRPr="00647A9C">
        <w:rPr>
          <w:rFonts w:ascii="Arial" w:hAnsi="Arial" w:cs="Arial"/>
          <w:sz w:val="20"/>
          <w:szCs w:val="20"/>
        </w:rPr>
        <w:t xml:space="preserve"> </w:t>
      </w:r>
      <w:r w:rsidRPr="00647A9C">
        <w:rPr>
          <w:rFonts w:ascii="Arial" w:hAnsi="Arial" w:cs="Arial"/>
          <w:sz w:val="20"/>
          <w:szCs w:val="20"/>
        </w:rPr>
        <w:t>Bodegas,</w:t>
      </w:r>
      <w:r w:rsidR="0081323E" w:rsidRPr="00647A9C">
        <w:rPr>
          <w:rFonts w:ascii="Arial" w:hAnsi="Arial" w:cs="Arial"/>
          <w:sz w:val="20"/>
          <w:szCs w:val="20"/>
        </w:rPr>
        <w:t xml:space="preserve"> </w:t>
      </w:r>
      <w:r w:rsidRPr="00647A9C">
        <w:rPr>
          <w:rFonts w:ascii="Arial" w:hAnsi="Arial" w:cs="Arial"/>
          <w:sz w:val="20"/>
          <w:szCs w:val="20"/>
        </w:rPr>
        <w:t>Industria,</w:t>
      </w:r>
      <w:r w:rsidR="0081323E" w:rsidRPr="00647A9C">
        <w:rPr>
          <w:rFonts w:ascii="Arial" w:hAnsi="Arial" w:cs="Arial"/>
          <w:sz w:val="20"/>
          <w:szCs w:val="20"/>
        </w:rPr>
        <w:t xml:space="preserve"> </w:t>
      </w:r>
      <w:r w:rsidRPr="00647A9C">
        <w:rPr>
          <w:rFonts w:ascii="Arial" w:hAnsi="Arial" w:cs="Arial"/>
          <w:sz w:val="20"/>
          <w:szCs w:val="20"/>
        </w:rPr>
        <w:t>Comercio</w:t>
      </w:r>
      <w:r w:rsidR="0081323E" w:rsidRPr="00647A9C">
        <w:rPr>
          <w:rFonts w:ascii="Arial" w:hAnsi="Arial" w:cs="Arial"/>
          <w:sz w:val="20"/>
          <w:szCs w:val="20"/>
        </w:rPr>
        <w:t xml:space="preserve"> </w:t>
      </w:r>
      <w:r w:rsidRPr="00647A9C">
        <w:rPr>
          <w:rFonts w:ascii="Arial" w:hAnsi="Arial" w:cs="Arial"/>
          <w:sz w:val="20"/>
          <w:szCs w:val="20"/>
        </w:rPr>
        <w:t>y</w:t>
      </w:r>
      <w:r w:rsidR="0081323E" w:rsidRPr="00647A9C">
        <w:rPr>
          <w:rFonts w:ascii="Arial" w:hAnsi="Arial" w:cs="Arial"/>
          <w:sz w:val="20"/>
          <w:szCs w:val="20"/>
        </w:rPr>
        <w:t xml:space="preserve"> </w:t>
      </w:r>
      <w:r w:rsidRPr="00647A9C">
        <w:rPr>
          <w:rFonts w:ascii="Arial" w:hAnsi="Arial" w:cs="Arial"/>
          <w:sz w:val="20"/>
          <w:szCs w:val="20"/>
        </w:rPr>
        <w:t>Grandes</w:t>
      </w:r>
      <w:r w:rsidR="0081323E" w:rsidRPr="00647A9C">
        <w:rPr>
          <w:rFonts w:ascii="Arial" w:hAnsi="Arial" w:cs="Arial"/>
          <w:sz w:val="20"/>
          <w:szCs w:val="20"/>
        </w:rPr>
        <w:t xml:space="preserve"> </w:t>
      </w:r>
      <w:r w:rsidRPr="00647A9C">
        <w:rPr>
          <w:rFonts w:ascii="Arial" w:hAnsi="Arial" w:cs="Arial"/>
          <w:sz w:val="20"/>
          <w:szCs w:val="20"/>
        </w:rPr>
        <w:t>Construcciones:</w:t>
      </w:r>
    </w:p>
    <w:p w:rsidR="006702BA" w:rsidRPr="00647A9C" w:rsidRDefault="006702BA" w:rsidP="00800D83">
      <w:pPr>
        <w:pStyle w:val="Textoindependiente"/>
        <w:spacing w:line="360" w:lineRule="auto"/>
        <w:rPr>
          <w:rFonts w:ascii="Arial" w:hAnsi="Arial" w:cs="Arial"/>
        </w:rPr>
      </w:pPr>
    </w:p>
    <w:p w:rsidR="006702BA" w:rsidRPr="00647A9C" w:rsidRDefault="006702BA" w:rsidP="0081323E">
      <w:pPr>
        <w:pStyle w:val="Prrafodelista"/>
        <w:numPr>
          <w:ilvl w:val="0"/>
          <w:numId w:val="11"/>
        </w:numPr>
        <w:tabs>
          <w:tab w:val="left" w:pos="427"/>
        </w:tabs>
        <w:spacing w:line="360" w:lineRule="auto"/>
        <w:ind w:left="0" w:firstLine="0"/>
        <w:rPr>
          <w:rFonts w:ascii="Arial" w:hAnsi="Arial" w:cs="Arial"/>
          <w:sz w:val="20"/>
          <w:szCs w:val="20"/>
        </w:rPr>
      </w:pPr>
      <w:r w:rsidRPr="00647A9C">
        <w:rPr>
          <w:rFonts w:ascii="Arial" w:hAnsi="Arial" w:cs="Arial"/>
          <w:sz w:val="20"/>
          <w:szCs w:val="20"/>
        </w:rPr>
        <w:t>Licencia para construcción: de láminas de zinc, asbesto o teja, cartón, madera, paja.</w:t>
      </w:r>
    </w:p>
    <w:p w:rsidR="006702BA" w:rsidRPr="00647A9C" w:rsidRDefault="006702BA" w:rsidP="00800D83">
      <w:pPr>
        <w:pStyle w:val="Textoindependiente"/>
        <w:spacing w:line="360" w:lineRule="auto"/>
        <w:rPr>
          <w:rFonts w:ascii="Arial" w:hAnsi="Arial" w:cs="Arial"/>
        </w:rPr>
      </w:pPr>
    </w:p>
    <w:tbl>
      <w:tblPr>
        <w:tblStyle w:val="TableNormal"/>
        <w:tblW w:w="8782"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194"/>
        <w:gridCol w:w="1559"/>
        <w:gridCol w:w="1602"/>
      </w:tblGrid>
      <w:tr w:rsidR="006702BA" w:rsidRPr="00647A9C" w:rsidTr="0081323E">
        <w:trPr>
          <w:trHeight w:val="689"/>
        </w:trPr>
        <w:tc>
          <w:tcPr>
            <w:tcW w:w="5621" w:type="dxa"/>
            <w:gridSpan w:val="2"/>
          </w:tcPr>
          <w:p w:rsidR="006702BA" w:rsidRPr="00647A9C" w:rsidRDefault="006702BA" w:rsidP="00800D83">
            <w:pPr>
              <w:pStyle w:val="TableParagraph"/>
              <w:spacing w:line="360" w:lineRule="auto"/>
              <w:rPr>
                <w:rFonts w:ascii="Arial" w:hAnsi="Arial" w:cs="Arial"/>
                <w:sz w:val="20"/>
                <w:szCs w:val="20"/>
              </w:rPr>
            </w:pPr>
          </w:p>
        </w:tc>
        <w:tc>
          <w:tcPr>
            <w:tcW w:w="1559"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U.M.A.</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Vigente</w:t>
            </w:r>
          </w:p>
        </w:tc>
        <w:tc>
          <w:tcPr>
            <w:tcW w:w="1602"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Unidad</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de medida</w:t>
            </w:r>
          </w:p>
        </w:tc>
      </w:tr>
      <w:tr w:rsidR="006702BA" w:rsidRPr="00647A9C" w:rsidTr="0081323E">
        <w:trPr>
          <w:trHeight w:val="406"/>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a.</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hasta 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81323E">
        <w:trPr>
          <w:trHeight w:val="344"/>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b.</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40 m</w:t>
            </w:r>
            <w:r w:rsidRPr="00647A9C">
              <w:rPr>
                <w:rFonts w:ascii="Arial" w:hAnsi="Arial" w:cs="Arial"/>
                <w:sz w:val="20"/>
                <w:szCs w:val="20"/>
                <w:vertAlign w:val="superscript"/>
              </w:rPr>
              <w:t>2</w:t>
            </w:r>
            <w:r w:rsidRPr="00647A9C">
              <w:rPr>
                <w:rFonts w:ascii="Arial" w:hAnsi="Arial" w:cs="Arial"/>
                <w:sz w:val="20"/>
                <w:szCs w:val="20"/>
              </w:rPr>
              <w:t xml:space="preserve"> y hasta 120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81323E">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c.</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120 m</w:t>
            </w:r>
            <w:r w:rsidRPr="00647A9C">
              <w:rPr>
                <w:rFonts w:ascii="Arial" w:hAnsi="Arial" w:cs="Arial"/>
                <w:sz w:val="20"/>
                <w:szCs w:val="20"/>
                <w:vertAlign w:val="superscript"/>
              </w:rPr>
              <w:t>2</w:t>
            </w:r>
            <w:r w:rsidRPr="00647A9C">
              <w:rPr>
                <w:rFonts w:ascii="Arial" w:hAnsi="Arial" w:cs="Arial"/>
                <w:sz w:val="20"/>
                <w:szCs w:val="20"/>
              </w:rPr>
              <w:t xml:space="preserve"> y hasta 240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81323E">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d.</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240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.5 veces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1323E">
      <w:pPr>
        <w:pStyle w:val="Prrafodelista"/>
        <w:numPr>
          <w:ilvl w:val="0"/>
          <w:numId w:val="11"/>
        </w:numPr>
        <w:tabs>
          <w:tab w:val="left" w:pos="426"/>
        </w:tabs>
        <w:spacing w:line="360" w:lineRule="auto"/>
        <w:ind w:left="0" w:firstLine="0"/>
        <w:rPr>
          <w:rFonts w:ascii="Arial" w:hAnsi="Arial" w:cs="Arial"/>
          <w:sz w:val="20"/>
          <w:szCs w:val="20"/>
        </w:rPr>
      </w:pPr>
      <w:r w:rsidRPr="00647A9C">
        <w:rPr>
          <w:rFonts w:ascii="Arial" w:hAnsi="Arial" w:cs="Arial"/>
          <w:sz w:val="20"/>
          <w:szCs w:val="20"/>
        </w:rPr>
        <w:t>Licencia para construcción: concreto, vigueta, bovedilla, hierro y rollizos</w:t>
      </w:r>
    </w:p>
    <w:p w:rsidR="006702BA" w:rsidRPr="00647A9C" w:rsidRDefault="006702BA" w:rsidP="00800D83">
      <w:pPr>
        <w:pStyle w:val="Textoindependiente"/>
        <w:spacing w:line="360" w:lineRule="auto"/>
        <w:rPr>
          <w:rFonts w:ascii="Arial" w:hAnsi="Arial" w:cs="Arial"/>
        </w:rPr>
      </w:pPr>
    </w:p>
    <w:tbl>
      <w:tblPr>
        <w:tblStyle w:val="TableNormal"/>
        <w:tblW w:w="874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194"/>
        <w:gridCol w:w="1559"/>
        <w:gridCol w:w="1560"/>
      </w:tblGrid>
      <w:tr w:rsidR="006702BA" w:rsidRPr="00647A9C" w:rsidTr="0081323E">
        <w:trPr>
          <w:trHeight w:val="689"/>
        </w:trPr>
        <w:tc>
          <w:tcPr>
            <w:tcW w:w="5621" w:type="dxa"/>
            <w:gridSpan w:val="2"/>
          </w:tcPr>
          <w:p w:rsidR="006702BA" w:rsidRPr="00647A9C" w:rsidRDefault="006702BA" w:rsidP="00800D83">
            <w:pPr>
              <w:pStyle w:val="TableParagraph"/>
              <w:spacing w:line="360" w:lineRule="auto"/>
              <w:rPr>
                <w:rFonts w:ascii="Arial" w:hAnsi="Arial" w:cs="Arial"/>
                <w:sz w:val="20"/>
                <w:szCs w:val="20"/>
              </w:rPr>
            </w:pPr>
          </w:p>
        </w:tc>
        <w:tc>
          <w:tcPr>
            <w:tcW w:w="1559"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U.M.A.</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Vigente</w:t>
            </w:r>
          </w:p>
        </w:tc>
        <w:tc>
          <w:tcPr>
            <w:tcW w:w="1560"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Unidad</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de medida</w:t>
            </w:r>
          </w:p>
        </w:tc>
      </w:tr>
      <w:tr w:rsidR="006702BA" w:rsidRPr="00647A9C" w:rsidTr="0081323E">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a.</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hasta 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56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81323E">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b.</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40 m</w:t>
            </w:r>
            <w:r w:rsidRPr="00647A9C">
              <w:rPr>
                <w:rFonts w:ascii="Arial" w:hAnsi="Arial" w:cs="Arial"/>
                <w:sz w:val="20"/>
                <w:szCs w:val="20"/>
                <w:vertAlign w:val="superscript"/>
              </w:rPr>
              <w:t>2</w:t>
            </w:r>
            <w:r w:rsidRPr="00647A9C">
              <w:rPr>
                <w:rFonts w:ascii="Arial" w:hAnsi="Arial" w:cs="Arial"/>
                <w:sz w:val="20"/>
                <w:szCs w:val="20"/>
              </w:rPr>
              <w:t xml:space="preserve"> y hasta 120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56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81323E">
        <w:trPr>
          <w:trHeight w:val="344"/>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c.</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120 m</w:t>
            </w:r>
            <w:r w:rsidRPr="00647A9C">
              <w:rPr>
                <w:rFonts w:ascii="Arial" w:hAnsi="Arial" w:cs="Arial"/>
                <w:sz w:val="20"/>
                <w:szCs w:val="20"/>
                <w:vertAlign w:val="superscript"/>
              </w:rPr>
              <w:t>2</w:t>
            </w:r>
            <w:r w:rsidRPr="00647A9C">
              <w:rPr>
                <w:rFonts w:ascii="Arial" w:hAnsi="Arial" w:cs="Arial"/>
                <w:sz w:val="20"/>
                <w:szCs w:val="20"/>
              </w:rPr>
              <w:t xml:space="preserve"> y hasta 240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56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81323E">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d.</w:t>
            </w:r>
          </w:p>
        </w:tc>
        <w:tc>
          <w:tcPr>
            <w:tcW w:w="519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240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56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Prrafodelista"/>
        <w:numPr>
          <w:ilvl w:val="0"/>
          <w:numId w:val="12"/>
        </w:numPr>
        <w:tabs>
          <w:tab w:val="left" w:pos="536"/>
        </w:tabs>
        <w:spacing w:line="360" w:lineRule="auto"/>
        <w:ind w:left="0" w:firstLine="0"/>
        <w:rPr>
          <w:rFonts w:ascii="Arial" w:hAnsi="Arial" w:cs="Arial"/>
          <w:sz w:val="20"/>
          <w:szCs w:val="20"/>
        </w:rPr>
      </w:pPr>
      <w:r w:rsidRPr="00647A9C">
        <w:rPr>
          <w:rFonts w:ascii="Arial" w:hAnsi="Arial" w:cs="Arial"/>
          <w:sz w:val="20"/>
          <w:szCs w:val="20"/>
        </w:rPr>
        <w:t>Constancia de Terminación de Obra</w:t>
      </w:r>
    </w:p>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Prrafodelista"/>
        <w:numPr>
          <w:ilvl w:val="0"/>
          <w:numId w:val="10"/>
        </w:numPr>
        <w:tabs>
          <w:tab w:val="left" w:pos="427"/>
        </w:tabs>
        <w:spacing w:line="360" w:lineRule="auto"/>
        <w:ind w:left="0" w:firstLine="0"/>
        <w:rPr>
          <w:rFonts w:ascii="Arial" w:hAnsi="Arial" w:cs="Arial"/>
          <w:sz w:val="20"/>
          <w:szCs w:val="20"/>
        </w:rPr>
      </w:pPr>
      <w:r w:rsidRPr="00647A9C">
        <w:rPr>
          <w:rFonts w:ascii="Arial" w:hAnsi="Arial" w:cs="Arial"/>
          <w:sz w:val="20"/>
          <w:szCs w:val="20"/>
        </w:rPr>
        <w:t>Licencia para construcción: de láminas de zinc, asbesto o teja, cartón, madera, paja.</w:t>
      </w:r>
    </w:p>
    <w:p w:rsidR="006702BA" w:rsidRPr="00647A9C" w:rsidRDefault="006702BA" w:rsidP="00800D83">
      <w:pPr>
        <w:pStyle w:val="Textoindependiente"/>
        <w:spacing w:line="360" w:lineRule="auto"/>
        <w:rPr>
          <w:rFonts w:ascii="Arial" w:hAnsi="Arial" w:cs="Arial"/>
        </w:rPr>
      </w:pPr>
    </w:p>
    <w:tbl>
      <w:tblPr>
        <w:tblStyle w:val="TableNormal"/>
        <w:tblW w:w="883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5124"/>
        <w:gridCol w:w="1559"/>
        <w:gridCol w:w="1651"/>
      </w:tblGrid>
      <w:tr w:rsidR="006702BA" w:rsidRPr="00647A9C" w:rsidTr="00B44464">
        <w:trPr>
          <w:trHeight w:val="689"/>
        </w:trPr>
        <w:tc>
          <w:tcPr>
            <w:tcW w:w="5621" w:type="dxa"/>
            <w:gridSpan w:val="2"/>
          </w:tcPr>
          <w:p w:rsidR="006702BA" w:rsidRPr="00647A9C" w:rsidRDefault="006702BA" w:rsidP="00800D83">
            <w:pPr>
              <w:pStyle w:val="TableParagraph"/>
              <w:spacing w:line="360" w:lineRule="auto"/>
              <w:rPr>
                <w:rFonts w:ascii="Arial" w:hAnsi="Arial" w:cs="Arial"/>
                <w:sz w:val="20"/>
                <w:szCs w:val="20"/>
              </w:rPr>
            </w:pPr>
          </w:p>
        </w:tc>
        <w:tc>
          <w:tcPr>
            <w:tcW w:w="1559"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U.M.A.</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Vigente</w:t>
            </w:r>
          </w:p>
        </w:tc>
        <w:tc>
          <w:tcPr>
            <w:tcW w:w="1651"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Unidad</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de medida</w:t>
            </w:r>
          </w:p>
        </w:tc>
      </w:tr>
      <w:tr w:rsidR="006702BA" w:rsidRPr="00647A9C" w:rsidTr="00B44464">
        <w:trPr>
          <w:trHeight w:val="406"/>
        </w:trPr>
        <w:tc>
          <w:tcPr>
            <w:tcW w:w="49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a.</w:t>
            </w:r>
          </w:p>
        </w:tc>
        <w:tc>
          <w:tcPr>
            <w:tcW w:w="512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hasta 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veces UMA x</w:t>
            </w:r>
          </w:p>
        </w:tc>
        <w:tc>
          <w:tcPr>
            <w:tcW w:w="1651"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B44464">
        <w:trPr>
          <w:trHeight w:val="345"/>
        </w:trPr>
        <w:tc>
          <w:tcPr>
            <w:tcW w:w="49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b.</w:t>
            </w:r>
          </w:p>
        </w:tc>
        <w:tc>
          <w:tcPr>
            <w:tcW w:w="512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40 m</w:t>
            </w:r>
            <w:r w:rsidRPr="00647A9C">
              <w:rPr>
                <w:rFonts w:ascii="Arial" w:hAnsi="Arial" w:cs="Arial"/>
                <w:sz w:val="20"/>
                <w:szCs w:val="20"/>
                <w:vertAlign w:val="superscript"/>
              </w:rPr>
              <w:t>2</w:t>
            </w:r>
            <w:r w:rsidRPr="00647A9C">
              <w:rPr>
                <w:rFonts w:ascii="Arial" w:hAnsi="Arial" w:cs="Arial"/>
                <w:sz w:val="20"/>
                <w:szCs w:val="20"/>
              </w:rPr>
              <w:t xml:space="preserve"> y hasta 120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651"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B44464">
        <w:trPr>
          <w:trHeight w:val="343"/>
        </w:trPr>
        <w:tc>
          <w:tcPr>
            <w:tcW w:w="49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c.</w:t>
            </w:r>
          </w:p>
        </w:tc>
        <w:tc>
          <w:tcPr>
            <w:tcW w:w="512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120 m</w:t>
            </w:r>
            <w:r w:rsidRPr="00647A9C">
              <w:rPr>
                <w:rFonts w:ascii="Arial" w:hAnsi="Arial" w:cs="Arial"/>
                <w:sz w:val="20"/>
                <w:szCs w:val="20"/>
                <w:vertAlign w:val="superscript"/>
              </w:rPr>
              <w:t>2</w:t>
            </w:r>
            <w:r w:rsidRPr="00647A9C">
              <w:rPr>
                <w:rFonts w:ascii="Arial" w:hAnsi="Arial" w:cs="Arial"/>
                <w:sz w:val="20"/>
                <w:szCs w:val="20"/>
              </w:rPr>
              <w:t xml:space="preserve"> y hasta 240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 veces UMA x</w:t>
            </w:r>
          </w:p>
        </w:tc>
        <w:tc>
          <w:tcPr>
            <w:tcW w:w="1651"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B44464">
        <w:trPr>
          <w:trHeight w:val="346"/>
        </w:trPr>
        <w:tc>
          <w:tcPr>
            <w:tcW w:w="49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d.</w:t>
            </w:r>
          </w:p>
        </w:tc>
        <w:tc>
          <w:tcPr>
            <w:tcW w:w="512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240 m</w:t>
            </w:r>
            <w:r w:rsidRPr="00647A9C">
              <w:rPr>
                <w:rFonts w:ascii="Arial" w:hAnsi="Arial" w:cs="Arial"/>
                <w:sz w:val="20"/>
                <w:szCs w:val="20"/>
                <w:vertAlign w:val="superscript"/>
              </w:rPr>
              <w:t>2</w:t>
            </w:r>
          </w:p>
        </w:tc>
        <w:tc>
          <w:tcPr>
            <w:tcW w:w="1559"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4 veces UMA x</w:t>
            </w:r>
          </w:p>
        </w:tc>
        <w:tc>
          <w:tcPr>
            <w:tcW w:w="1651"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Prrafodelista"/>
        <w:numPr>
          <w:ilvl w:val="0"/>
          <w:numId w:val="10"/>
        </w:numPr>
        <w:tabs>
          <w:tab w:val="left" w:pos="426"/>
        </w:tabs>
        <w:spacing w:line="360" w:lineRule="auto"/>
        <w:ind w:left="0" w:firstLine="0"/>
        <w:rPr>
          <w:rFonts w:ascii="Arial" w:hAnsi="Arial" w:cs="Arial"/>
          <w:sz w:val="20"/>
          <w:szCs w:val="20"/>
        </w:rPr>
      </w:pPr>
      <w:r w:rsidRPr="00647A9C">
        <w:rPr>
          <w:rFonts w:ascii="Arial" w:hAnsi="Arial" w:cs="Arial"/>
          <w:sz w:val="20"/>
          <w:szCs w:val="20"/>
        </w:rPr>
        <w:t>Licencia para construcción: concreto, vigueta, bovedilla, hierro y rollizos.</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391"/>
        <w:gridCol w:w="1816"/>
        <w:gridCol w:w="1602"/>
      </w:tblGrid>
      <w:tr w:rsidR="006702BA" w:rsidRPr="00647A9C" w:rsidTr="006702BA">
        <w:trPr>
          <w:trHeight w:val="689"/>
        </w:trPr>
        <w:tc>
          <w:tcPr>
            <w:tcW w:w="5818" w:type="dxa"/>
            <w:gridSpan w:val="2"/>
          </w:tcPr>
          <w:p w:rsidR="006702BA" w:rsidRPr="00647A9C" w:rsidRDefault="006702BA" w:rsidP="00800D83">
            <w:pPr>
              <w:pStyle w:val="TableParagraph"/>
              <w:spacing w:line="360" w:lineRule="auto"/>
              <w:rPr>
                <w:rFonts w:ascii="Arial" w:hAnsi="Arial" w:cs="Arial"/>
                <w:sz w:val="20"/>
                <w:szCs w:val="20"/>
              </w:rPr>
            </w:pPr>
          </w:p>
        </w:tc>
        <w:tc>
          <w:tcPr>
            <w:tcW w:w="1816"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U.M.A.</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Vigente</w:t>
            </w:r>
          </w:p>
        </w:tc>
        <w:tc>
          <w:tcPr>
            <w:tcW w:w="1602"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Unidad</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de medida</w:t>
            </w:r>
          </w:p>
        </w:tc>
      </w:tr>
      <w:tr w:rsidR="006702BA" w:rsidRPr="00647A9C" w:rsidTr="006702BA">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a.</w:t>
            </w:r>
          </w:p>
        </w:tc>
        <w:tc>
          <w:tcPr>
            <w:tcW w:w="539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hasta 40 m</w:t>
            </w:r>
            <w:r w:rsidRPr="00647A9C">
              <w:rPr>
                <w:rFonts w:ascii="Arial" w:hAnsi="Arial" w:cs="Arial"/>
                <w:sz w:val="20"/>
                <w:szCs w:val="20"/>
                <w:vertAlign w:val="superscript"/>
              </w:rPr>
              <w:t>2</w:t>
            </w:r>
          </w:p>
        </w:tc>
        <w:tc>
          <w:tcPr>
            <w:tcW w:w="1816"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6702BA">
        <w:trPr>
          <w:trHeight w:val="345"/>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b.</w:t>
            </w:r>
          </w:p>
        </w:tc>
        <w:tc>
          <w:tcPr>
            <w:tcW w:w="539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40 m</w:t>
            </w:r>
            <w:r w:rsidRPr="00647A9C">
              <w:rPr>
                <w:rFonts w:ascii="Arial" w:hAnsi="Arial" w:cs="Arial"/>
                <w:sz w:val="20"/>
                <w:szCs w:val="20"/>
                <w:vertAlign w:val="superscript"/>
              </w:rPr>
              <w:t>2</w:t>
            </w:r>
            <w:r w:rsidRPr="00647A9C">
              <w:rPr>
                <w:rFonts w:ascii="Arial" w:hAnsi="Arial" w:cs="Arial"/>
                <w:sz w:val="20"/>
                <w:szCs w:val="20"/>
              </w:rPr>
              <w:t xml:space="preserve"> y hasta 120 m</w:t>
            </w:r>
            <w:r w:rsidRPr="00647A9C">
              <w:rPr>
                <w:rFonts w:ascii="Arial" w:hAnsi="Arial" w:cs="Arial"/>
                <w:sz w:val="20"/>
                <w:szCs w:val="20"/>
                <w:vertAlign w:val="superscript"/>
              </w:rPr>
              <w:t>2</w:t>
            </w:r>
          </w:p>
        </w:tc>
        <w:tc>
          <w:tcPr>
            <w:tcW w:w="1816"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6702BA">
        <w:trPr>
          <w:trHeight w:val="343"/>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c.</w:t>
            </w:r>
          </w:p>
        </w:tc>
        <w:tc>
          <w:tcPr>
            <w:tcW w:w="539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120 m</w:t>
            </w:r>
            <w:r w:rsidRPr="00647A9C">
              <w:rPr>
                <w:rFonts w:ascii="Arial" w:hAnsi="Arial" w:cs="Arial"/>
                <w:sz w:val="20"/>
                <w:szCs w:val="20"/>
                <w:vertAlign w:val="superscript"/>
              </w:rPr>
              <w:t>2</w:t>
            </w:r>
            <w:r w:rsidRPr="00647A9C">
              <w:rPr>
                <w:rFonts w:ascii="Arial" w:hAnsi="Arial" w:cs="Arial"/>
                <w:sz w:val="20"/>
                <w:szCs w:val="20"/>
              </w:rPr>
              <w:t xml:space="preserve"> y hasta 240 m</w:t>
            </w:r>
            <w:r w:rsidRPr="00647A9C">
              <w:rPr>
                <w:rFonts w:ascii="Arial" w:hAnsi="Arial" w:cs="Arial"/>
                <w:sz w:val="20"/>
                <w:szCs w:val="20"/>
                <w:vertAlign w:val="superscript"/>
              </w:rPr>
              <w:t>2</w:t>
            </w:r>
          </w:p>
        </w:tc>
        <w:tc>
          <w:tcPr>
            <w:tcW w:w="1816"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1 vez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r w:rsidR="006702BA" w:rsidRPr="00647A9C" w:rsidTr="006702BA">
        <w:trPr>
          <w:trHeight w:val="346"/>
        </w:trPr>
        <w:tc>
          <w:tcPr>
            <w:tcW w:w="427"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d.</w:t>
            </w:r>
          </w:p>
        </w:tc>
        <w:tc>
          <w:tcPr>
            <w:tcW w:w="539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 superficie cubierta mayor de 240 m</w:t>
            </w:r>
            <w:r w:rsidRPr="00647A9C">
              <w:rPr>
                <w:rFonts w:ascii="Arial" w:hAnsi="Arial" w:cs="Arial"/>
                <w:sz w:val="20"/>
                <w:szCs w:val="20"/>
                <w:vertAlign w:val="superscript"/>
              </w:rPr>
              <w:t>2</w:t>
            </w:r>
          </w:p>
        </w:tc>
        <w:tc>
          <w:tcPr>
            <w:tcW w:w="1816"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 x</w:t>
            </w:r>
          </w:p>
        </w:tc>
        <w:tc>
          <w:tcPr>
            <w:tcW w:w="160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bl>
    <w:p w:rsidR="006702BA" w:rsidRPr="00647A9C" w:rsidRDefault="006702BA" w:rsidP="00800D83">
      <w:pPr>
        <w:pStyle w:val="Textoindependiente"/>
        <w:spacing w:line="360" w:lineRule="auto"/>
        <w:rPr>
          <w:rFonts w:ascii="Arial" w:hAnsi="Arial" w:cs="Arial"/>
        </w:rPr>
      </w:pPr>
    </w:p>
    <w:tbl>
      <w:tblPr>
        <w:tblStyle w:val="TableNormal"/>
        <w:tblW w:w="9023"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8"/>
        <w:gridCol w:w="2034"/>
        <w:gridCol w:w="1621"/>
      </w:tblGrid>
      <w:tr w:rsidR="006702BA" w:rsidRPr="00647A9C" w:rsidTr="00B44464">
        <w:trPr>
          <w:trHeight w:val="690"/>
        </w:trPr>
        <w:tc>
          <w:tcPr>
            <w:tcW w:w="5368" w:type="dxa"/>
            <w:vMerge w:val="restart"/>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Constancia de alineamiento.</w:t>
            </w:r>
          </w:p>
        </w:tc>
        <w:tc>
          <w:tcPr>
            <w:tcW w:w="2034"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U.M.A.</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Vigente</w:t>
            </w:r>
          </w:p>
        </w:tc>
        <w:tc>
          <w:tcPr>
            <w:tcW w:w="1621"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Unidad</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de medida</w:t>
            </w:r>
          </w:p>
        </w:tc>
      </w:tr>
      <w:tr w:rsidR="006702BA" w:rsidRPr="00647A9C" w:rsidTr="00B44464">
        <w:trPr>
          <w:trHeight w:val="345"/>
        </w:trPr>
        <w:tc>
          <w:tcPr>
            <w:tcW w:w="5368" w:type="dxa"/>
            <w:vMerge/>
            <w:tcBorders>
              <w:top w:val="nil"/>
            </w:tcBorders>
          </w:tcPr>
          <w:p w:rsidR="006702BA" w:rsidRPr="00647A9C" w:rsidRDefault="006702BA" w:rsidP="00800D83">
            <w:pPr>
              <w:spacing w:line="360" w:lineRule="auto"/>
              <w:rPr>
                <w:rFonts w:ascii="Arial" w:hAnsi="Arial" w:cs="Arial"/>
                <w:sz w:val="20"/>
                <w:szCs w:val="20"/>
              </w:rPr>
            </w:pPr>
          </w:p>
        </w:tc>
        <w:tc>
          <w:tcPr>
            <w:tcW w:w="2034"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.5 vez UMA</w:t>
            </w:r>
          </w:p>
        </w:tc>
        <w:tc>
          <w:tcPr>
            <w:tcW w:w="162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Por metro lineal</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Prrafodelista"/>
        <w:numPr>
          <w:ilvl w:val="0"/>
          <w:numId w:val="12"/>
        </w:numPr>
        <w:tabs>
          <w:tab w:val="left" w:pos="593"/>
        </w:tabs>
        <w:spacing w:line="360" w:lineRule="auto"/>
        <w:ind w:left="0" w:firstLine="0"/>
        <w:rPr>
          <w:rFonts w:ascii="Arial" w:hAnsi="Arial" w:cs="Arial"/>
          <w:sz w:val="20"/>
          <w:szCs w:val="20"/>
        </w:rPr>
      </w:pPr>
      <w:r w:rsidRPr="00647A9C">
        <w:rPr>
          <w:rFonts w:ascii="Arial" w:hAnsi="Arial" w:cs="Arial"/>
          <w:sz w:val="20"/>
          <w:szCs w:val="20"/>
        </w:rPr>
        <w:t>Licencia de Urbanización</w:t>
      </w:r>
    </w:p>
    <w:p w:rsidR="006702BA" w:rsidRPr="00647A9C" w:rsidRDefault="006702BA" w:rsidP="00800D83">
      <w:pPr>
        <w:pStyle w:val="Textoindependiente"/>
        <w:spacing w:line="360" w:lineRule="auto"/>
        <w:rPr>
          <w:rFonts w:ascii="Arial" w:hAnsi="Arial" w:cs="Arial"/>
        </w:rPr>
      </w:pPr>
    </w:p>
    <w:tbl>
      <w:tblPr>
        <w:tblStyle w:val="TableNormal"/>
        <w:tblW w:w="9035"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4906"/>
        <w:gridCol w:w="1984"/>
        <w:gridCol w:w="1713"/>
      </w:tblGrid>
      <w:tr w:rsidR="006702BA" w:rsidRPr="00647A9C" w:rsidTr="00B44464">
        <w:trPr>
          <w:trHeight w:val="689"/>
        </w:trPr>
        <w:tc>
          <w:tcPr>
            <w:tcW w:w="5338" w:type="dxa"/>
            <w:gridSpan w:val="2"/>
          </w:tcPr>
          <w:p w:rsidR="006702BA" w:rsidRPr="00647A9C" w:rsidRDefault="006702BA" w:rsidP="00800D83">
            <w:pPr>
              <w:pStyle w:val="TableParagraph"/>
              <w:spacing w:line="360" w:lineRule="auto"/>
              <w:rPr>
                <w:rFonts w:ascii="Arial" w:hAnsi="Arial" w:cs="Arial"/>
                <w:sz w:val="20"/>
                <w:szCs w:val="20"/>
              </w:rPr>
            </w:pPr>
          </w:p>
        </w:tc>
        <w:tc>
          <w:tcPr>
            <w:tcW w:w="1984"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U.M.A.</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Vigente</w:t>
            </w:r>
          </w:p>
        </w:tc>
        <w:tc>
          <w:tcPr>
            <w:tcW w:w="1713" w:type="dxa"/>
          </w:tcPr>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Unidad</w:t>
            </w:r>
          </w:p>
          <w:p w:rsidR="006702BA" w:rsidRPr="00647A9C" w:rsidRDefault="006702BA" w:rsidP="00800D83">
            <w:pPr>
              <w:pStyle w:val="TableParagraph"/>
              <w:spacing w:line="360" w:lineRule="auto"/>
              <w:rPr>
                <w:rFonts w:ascii="Arial" w:hAnsi="Arial" w:cs="Arial"/>
                <w:b/>
                <w:sz w:val="20"/>
                <w:szCs w:val="20"/>
              </w:rPr>
            </w:pPr>
            <w:r w:rsidRPr="00647A9C">
              <w:rPr>
                <w:rFonts w:ascii="Arial" w:hAnsi="Arial" w:cs="Arial"/>
                <w:b/>
                <w:sz w:val="20"/>
                <w:szCs w:val="20"/>
              </w:rPr>
              <w:t>de medida</w:t>
            </w:r>
          </w:p>
        </w:tc>
      </w:tr>
      <w:tr w:rsidR="006702BA" w:rsidRPr="00647A9C" w:rsidTr="00B44464">
        <w:trPr>
          <w:trHeight w:val="1319"/>
        </w:trPr>
        <w:tc>
          <w:tcPr>
            <w:tcW w:w="432" w:type="dxa"/>
          </w:tcPr>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a)</w:t>
            </w:r>
          </w:p>
        </w:tc>
        <w:tc>
          <w:tcPr>
            <w:tcW w:w="4906" w:type="dxa"/>
          </w:tcPr>
          <w:p w:rsidR="006702BA" w:rsidRPr="00647A9C" w:rsidRDefault="006702BA" w:rsidP="00B44464">
            <w:pPr>
              <w:pStyle w:val="TableParagraph"/>
              <w:spacing w:line="360" w:lineRule="auto"/>
              <w:ind w:hanging="1"/>
              <w:jc w:val="both"/>
              <w:rPr>
                <w:rFonts w:ascii="Arial" w:hAnsi="Arial" w:cs="Arial"/>
                <w:sz w:val="20"/>
                <w:szCs w:val="20"/>
              </w:rPr>
            </w:pPr>
            <w:r w:rsidRPr="00647A9C">
              <w:rPr>
                <w:rFonts w:ascii="Arial" w:hAnsi="Arial" w:cs="Arial"/>
                <w:sz w:val="20"/>
                <w:szCs w:val="20"/>
              </w:rPr>
              <w:t xml:space="preserve">Revisión de planos, supervisión y expedición de constancia para obras de urbanización. (Vialidad, aceras, guarnición, drenaje, alumbrado, placas de </w:t>
            </w:r>
            <w:r w:rsidR="00B44464" w:rsidRPr="00647A9C">
              <w:rPr>
                <w:rFonts w:ascii="Arial" w:hAnsi="Arial" w:cs="Arial"/>
                <w:sz w:val="20"/>
                <w:szCs w:val="20"/>
              </w:rPr>
              <w:t xml:space="preserve">nomenclatura, </w:t>
            </w:r>
            <w:r w:rsidRPr="00647A9C">
              <w:rPr>
                <w:rFonts w:ascii="Arial" w:hAnsi="Arial" w:cs="Arial"/>
                <w:sz w:val="20"/>
                <w:szCs w:val="20"/>
              </w:rPr>
              <w:t>agua potable).</w:t>
            </w:r>
          </w:p>
        </w:tc>
        <w:tc>
          <w:tcPr>
            <w:tcW w:w="1984"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 veces UMA</w:t>
            </w:r>
          </w:p>
        </w:tc>
        <w:tc>
          <w:tcPr>
            <w:tcW w:w="1713"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Por m</w:t>
            </w:r>
            <w:r w:rsidRPr="00647A9C">
              <w:rPr>
                <w:rFonts w:ascii="Arial" w:hAnsi="Arial" w:cs="Arial"/>
                <w:sz w:val="20"/>
                <w:szCs w:val="20"/>
                <w:vertAlign w:val="superscript"/>
              </w:rPr>
              <w:t>2</w:t>
            </w:r>
            <w:r w:rsidRPr="00647A9C">
              <w:rPr>
                <w:rFonts w:ascii="Arial" w:hAnsi="Arial" w:cs="Arial"/>
                <w:sz w:val="20"/>
                <w:szCs w:val="20"/>
              </w:rPr>
              <w:t>vialidad</w:t>
            </w:r>
          </w:p>
        </w:tc>
      </w:tr>
      <w:tr w:rsidR="006702BA" w:rsidRPr="00647A9C" w:rsidTr="00B44464">
        <w:trPr>
          <w:trHeight w:val="990"/>
        </w:trPr>
        <w:tc>
          <w:tcPr>
            <w:tcW w:w="432" w:type="dxa"/>
          </w:tcPr>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b)</w:t>
            </w:r>
          </w:p>
        </w:tc>
        <w:tc>
          <w:tcPr>
            <w:tcW w:w="4906" w:type="dxa"/>
          </w:tcPr>
          <w:p w:rsidR="006702BA" w:rsidRPr="00647A9C" w:rsidRDefault="006702BA" w:rsidP="00B44464">
            <w:pPr>
              <w:pStyle w:val="TableParagraph"/>
              <w:spacing w:line="360" w:lineRule="auto"/>
              <w:ind w:hanging="1"/>
              <w:jc w:val="both"/>
              <w:rPr>
                <w:rFonts w:ascii="Arial" w:hAnsi="Arial" w:cs="Arial"/>
                <w:sz w:val="20"/>
                <w:szCs w:val="20"/>
              </w:rPr>
            </w:pPr>
            <w:r w:rsidRPr="00647A9C">
              <w:rPr>
                <w:rFonts w:ascii="Arial" w:hAnsi="Arial" w:cs="Arial"/>
                <w:sz w:val="20"/>
                <w:szCs w:val="20"/>
              </w:rPr>
              <w:t xml:space="preserve">Autorización de instalación subterránea o aérea de </w:t>
            </w:r>
            <w:r w:rsidR="00B44464" w:rsidRPr="00647A9C">
              <w:rPr>
                <w:rFonts w:ascii="Arial" w:hAnsi="Arial" w:cs="Arial"/>
                <w:sz w:val="20"/>
                <w:szCs w:val="20"/>
              </w:rPr>
              <w:t xml:space="preserve">ductos </w:t>
            </w:r>
            <w:r w:rsidRPr="00647A9C">
              <w:rPr>
                <w:rFonts w:ascii="Arial" w:hAnsi="Arial" w:cs="Arial"/>
                <w:sz w:val="20"/>
                <w:szCs w:val="20"/>
              </w:rPr>
              <w:t>o conductores para la explotación de servicios digitales u otros de cualquier tipo.</w:t>
            </w:r>
          </w:p>
        </w:tc>
        <w:tc>
          <w:tcPr>
            <w:tcW w:w="1984"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 veces UMA</w:t>
            </w:r>
          </w:p>
        </w:tc>
        <w:tc>
          <w:tcPr>
            <w:tcW w:w="1713"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Por m</w:t>
            </w:r>
            <w:r w:rsidRPr="00647A9C">
              <w:rPr>
                <w:rFonts w:ascii="Arial" w:hAnsi="Arial" w:cs="Arial"/>
                <w:sz w:val="20"/>
                <w:szCs w:val="20"/>
                <w:vertAlign w:val="superscript"/>
              </w:rPr>
              <w:t>2</w:t>
            </w:r>
            <w:r w:rsidRPr="00647A9C">
              <w:rPr>
                <w:rFonts w:ascii="Arial" w:hAnsi="Arial" w:cs="Arial"/>
                <w:sz w:val="20"/>
                <w:szCs w:val="20"/>
              </w:rPr>
              <w:t>vialidad</w:t>
            </w:r>
          </w:p>
        </w:tc>
      </w:tr>
      <w:tr w:rsidR="006702BA" w:rsidRPr="00647A9C" w:rsidTr="00B44464">
        <w:trPr>
          <w:trHeight w:val="329"/>
        </w:trPr>
        <w:tc>
          <w:tcPr>
            <w:tcW w:w="432" w:type="dxa"/>
          </w:tcPr>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c)</w:t>
            </w:r>
          </w:p>
        </w:tc>
        <w:tc>
          <w:tcPr>
            <w:tcW w:w="4906"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Licencia para excavación de zanjas en la vía pública.</w:t>
            </w:r>
          </w:p>
        </w:tc>
        <w:tc>
          <w:tcPr>
            <w:tcW w:w="1984"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w:t>
            </w:r>
          </w:p>
        </w:tc>
        <w:tc>
          <w:tcPr>
            <w:tcW w:w="1713"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Por m lineal</w:t>
            </w:r>
          </w:p>
        </w:tc>
      </w:tr>
      <w:tr w:rsidR="006702BA" w:rsidRPr="00647A9C" w:rsidTr="00B44464">
        <w:trPr>
          <w:trHeight w:val="659"/>
        </w:trPr>
        <w:tc>
          <w:tcPr>
            <w:tcW w:w="432" w:type="dxa"/>
          </w:tcPr>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d)</w:t>
            </w:r>
          </w:p>
        </w:tc>
        <w:tc>
          <w:tcPr>
            <w:tcW w:w="4906" w:type="dxa"/>
          </w:tcPr>
          <w:p w:rsidR="006702BA" w:rsidRPr="00647A9C" w:rsidRDefault="006702BA" w:rsidP="00B44464">
            <w:pPr>
              <w:pStyle w:val="TableParagraph"/>
              <w:spacing w:line="360" w:lineRule="auto"/>
              <w:jc w:val="both"/>
              <w:rPr>
                <w:rFonts w:ascii="Arial" w:hAnsi="Arial" w:cs="Arial"/>
                <w:sz w:val="20"/>
                <w:szCs w:val="20"/>
              </w:rPr>
            </w:pPr>
            <w:r w:rsidRPr="00647A9C">
              <w:rPr>
                <w:rFonts w:ascii="Arial" w:hAnsi="Arial" w:cs="Arial"/>
                <w:sz w:val="20"/>
                <w:szCs w:val="20"/>
              </w:rPr>
              <w:t xml:space="preserve">Inspección para expedir licencia o permiso para el uso </w:t>
            </w:r>
            <w:r w:rsidR="00B44464" w:rsidRPr="00647A9C">
              <w:rPr>
                <w:rFonts w:ascii="Arial" w:hAnsi="Arial" w:cs="Arial"/>
                <w:sz w:val="20"/>
                <w:szCs w:val="20"/>
              </w:rPr>
              <w:t xml:space="preserve">de </w:t>
            </w:r>
            <w:r w:rsidRPr="00647A9C">
              <w:rPr>
                <w:rFonts w:ascii="Arial" w:hAnsi="Arial" w:cs="Arial"/>
                <w:sz w:val="20"/>
                <w:szCs w:val="20"/>
              </w:rPr>
              <w:t>andamios o tapiales.</w:t>
            </w:r>
          </w:p>
        </w:tc>
        <w:tc>
          <w:tcPr>
            <w:tcW w:w="1984"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veces UMA</w:t>
            </w:r>
          </w:p>
        </w:tc>
        <w:tc>
          <w:tcPr>
            <w:tcW w:w="1713"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Por m</w:t>
            </w:r>
            <w:r w:rsidRPr="00647A9C">
              <w:rPr>
                <w:rFonts w:ascii="Arial" w:hAnsi="Arial" w:cs="Arial"/>
                <w:sz w:val="20"/>
                <w:szCs w:val="20"/>
                <w:vertAlign w:val="superscript"/>
              </w:rPr>
              <w:t>2</w:t>
            </w:r>
          </w:p>
        </w:tc>
      </w:tr>
      <w:tr w:rsidR="006702BA" w:rsidRPr="00647A9C" w:rsidTr="00B44464">
        <w:trPr>
          <w:trHeight w:val="990"/>
        </w:trPr>
        <w:tc>
          <w:tcPr>
            <w:tcW w:w="432" w:type="dxa"/>
          </w:tcPr>
          <w:p w:rsidR="006702BA" w:rsidRPr="00647A9C" w:rsidRDefault="006702BA" w:rsidP="00B44464">
            <w:pPr>
              <w:pStyle w:val="TableParagraph"/>
              <w:spacing w:line="360" w:lineRule="auto"/>
              <w:jc w:val="center"/>
              <w:rPr>
                <w:rFonts w:ascii="Arial" w:hAnsi="Arial" w:cs="Arial"/>
                <w:b/>
                <w:sz w:val="20"/>
                <w:szCs w:val="20"/>
              </w:rPr>
            </w:pPr>
          </w:p>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e)</w:t>
            </w:r>
          </w:p>
        </w:tc>
        <w:tc>
          <w:tcPr>
            <w:tcW w:w="4906" w:type="dxa"/>
          </w:tcPr>
          <w:p w:rsidR="006702BA" w:rsidRPr="00647A9C" w:rsidRDefault="006702BA" w:rsidP="00B44464">
            <w:pPr>
              <w:pStyle w:val="TableParagraph"/>
              <w:spacing w:line="360" w:lineRule="auto"/>
              <w:jc w:val="both"/>
              <w:rPr>
                <w:rFonts w:ascii="Arial" w:hAnsi="Arial" w:cs="Arial"/>
                <w:sz w:val="20"/>
                <w:szCs w:val="20"/>
              </w:rPr>
            </w:pPr>
            <w:r w:rsidRPr="00647A9C">
              <w:rPr>
                <w:rFonts w:ascii="Arial" w:hAnsi="Arial" w:cs="Arial"/>
                <w:sz w:val="20"/>
                <w:szCs w:val="20"/>
              </w:rPr>
              <w:t xml:space="preserve">Constancia de factibilidad de uso de suelo, apertura de una vía pública, unión, división, rectificación de medidas </w:t>
            </w:r>
            <w:r w:rsidR="00B44464" w:rsidRPr="00647A9C">
              <w:rPr>
                <w:rFonts w:ascii="Arial" w:hAnsi="Arial" w:cs="Arial"/>
                <w:sz w:val="20"/>
                <w:szCs w:val="20"/>
              </w:rPr>
              <w:t xml:space="preserve">o </w:t>
            </w:r>
            <w:r w:rsidRPr="00647A9C">
              <w:rPr>
                <w:rFonts w:ascii="Arial" w:hAnsi="Arial" w:cs="Arial"/>
                <w:sz w:val="20"/>
                <w:szCs w:val="20"/>
              </w:rPr>
              <w:t>fraccionamientos de inmuebles.</w:t>
            </w:r>
          </w:p>
        </w:tc>
        <w:tc>
          <w:tcPr>
            <w:tcW w:w="1984"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 veces UMA</w:t>
            </w:r>
          </w:p>
        </w:tc>
        <w:tc>
          <w:tcPr>
            <w:tcW w:w="1713"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Por m</w:t>
            </w:r>
            <w:r w:rsidRPr="00647A9C">
              <w:rPr>
                <w:rFonts w:ascii="Arial" w:hAnsi="Arial" w:cs="Arial"/>
                <w:sz w:val="20"/>
                <w:szCs w:val="20"/>
                <w:vertAlign w:val="superscript"/>
              </w:rPr>
              <w:t>2</w:t>
            </w:r>
          </w:p>
        </w:tc>
      </w:tr>
      <w:tr w:rsidR="006702BA" w:rsidRPr="00647A9C" w:rsidTr="00B44464">
        <w:trPr>
          <w:trHeight w:val="1319"/>
        </w:trPr>
        <w:tc>
          <w:tcPr>
            <w:tcW w:w="432" w:type="dxa"/>
          </w:tcPr>
          <w:p w:rsidR="006702BA" w:rsidRPr="00647A9C" w:rsidRDefault="006702BA" w:rsidP="00B44464">
            <w:pPr>
              <w:pStyle w:val="TableParagraph"/>
              <w:spacing w:line="360" w:lineRule="auto"/>
              <w:jc w:val="center"/>
              <w:rPr>
                <w:rFonts w:ascii="Arial" w:hAnsi="Arial" w:cs="Arial"/>
                <w:b/>
                <w:sz w:val="20"/>
                <w:szCs w:val="20"/>
              </w:rPr>
            </w:pPr>
          </w:p>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f)</w:t>
            </w:r>
          </w:p>
        </w:tc>
        <w:tc>
          <w:tcPr>
            <w:tcW w:w="4906" w:type="dxa"/>
          </w:tcPr>
          <w:p w:rsidR="006702BA" w:rsidRPr="00647A9C" w:rsidRDefault="006702BA" w:rsidP="00800D83">
            <w:pPr>
              <w:pStyle w:val="TableParagraph"/>
              <w:spacing w:line="360" w:lineRule="auto"/>
              <w:jc w:val="both"/>
              <w:rPr>
                <w:rFonts w:ascii="Arial" w:hAnsi="Arial" w:cs="Arial"/>
                <w:sz w:val="20"/>
                <w:szCs w:val="20"/>
              </w:rPr>
            </w:pPr>
            <w:r w:rsidRPr="00647A9C">
              <w:rPr>
                <w:rFonts w:ascii="Arial" w:hAnsi="Arial" w:cs="Arial"/>
                <w:sz w:val="20"/>
                <w:szCs w:val="20"/>
              </w:rPr>
              <w:t>Inspección para el otorgamiento de la licencia que autorice romper o hacer cortes del pavimento, aceras y guarniciones, así como ocupar la vía pública para</w:t>
            </w:r>
          </w:p>
          <w:p w:rsidR="006702BA" w:rsidRPr="00647A9C" w:rsidRDefault="006702BA" w:rsidP="00800D83">
            <w:pPr>
              <w:pStyle w:val="TableParagraph"/>
              <w:spacing w:line="360" w:lineRule="auto"/>
              <w:jc w:val="both"/>
              <w:rPr>
                <w:rFonts w:ascii="Arial" w:hAnsi="Arial" w:cs="Arial"/>
                <w:sz w:val="20"/>
                <w:szCs w:val="20"/>
              </w:rPr>
            </w:pPr>
            <w:proofErr w:type="gramStart"/>
            <w:r w:rsidRPr="00647A9C">
              <w:rPr>
                <w:rFonts w:ascii="Arial" w:hAnsi="Arial" w:cs="Arial"/>
                <w:sz w:val="20"/>
                <w:szCs w:val="20"/>
              </w:rPr>
              <w:t>instalaciones</w:t>
            </w:r>
            <w:proofErr w:type="gramEnd"/>
            <w:r w:rsidRPr="00647A9C">
              <w:rPr>
                <w:rFonts w:ascii="Arial" w:hAnsi="Arial" w:cs="Arial"/>
                <w:sz w:val="20"/>
                <w:szCs w:val="20"/>
              </w:rPr>
              <w:t xml:space="preserve"> provisionales.</w:t>
            </w:r>
          </w:p>
        </w:tc>
        <w:tc>
          <w:tcPr>
            <w:tcW w:w="1984"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2 vez UMA</w:t>
            </w:r>
          </w:p>
        </w:tc>
        <w:tc>
          <w:tcPr>
            <w:tcW w:w="1713"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position w:val="-9"/>
                <w:sz w:val="20"/>
                <w:szCs w:val="20"/>
              </w:rPr>
              <w:t>m</w:t>
            </w:r>
            <w:r w:rsidRPr="00647A9C">
              <w:rPr>
                <w:rFonts w:ascii="Arial" w:hAnsi="Arial" w:cs="Arial"/>
                <w:sz w:val="20"/>
                <w:szCs w:val="20"/>
              </w:rPr>
              <w:t>2</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IX.- </w:t>
      </w:r>
      <w:r w:rsidRPr="00647A9C">
        <w:rPr>
          <w:rFonts w:ascii="Arial" w:hAnsi="Arial" w:cs="Arial"/>
        </w:rPr>
        <w:t>Por cada diligencia de verificación</w:t>
      </w:r>
    </w:p>
    <w:p w:rsidR="006702BA" w:rsidRPr="00647A9C" w:rsidRDefault="006702BA" w:rsidP="00800D83">
      <w:pPr>
        <w:pStyle w:val="Textoindependiente"/>
        <w:spacing w:line="360" w:lineRule="auto"/>
        <w:rPr>
          <w:rFonts w:ascii="Arial" w:hAnsi="Arial" w:cs="Arial"/>
        </w:rPr>
      </w:pPr>
    </w:p>
    <w:tbl>
      <w:tblPr>
        <w:tblStyle w:val="TableNormal"/>
        <w:tblW w:w="8972"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2"/>
        <w:gridCol w:w="1650"/>
      </w:tblGrid>
      <w:tr w:rsidR="006702BA" w:rsidRPr="00647A9C" w:rsidTr="00B44464">
        <w:trPr>
          <w:trHeight w:val="640"/>
        </w:trPr>
        <w:tc>
          <w:tcPr>
            <w:tcW w:w="7322" w:type="dxa"/>
          </w:tcPr>
          <w:p w:rsidR="006702BA" w:rsidRPr="00647A9C" w:rsidRDefault="006702BA" w:rsidP="00800D83">
            <w:pPr>
              <w:pStyle w:val="TableParagraph"/>
              <w:spacing w:line="360" w:lineRule="auto"/>
              <w:rPr>
                <w:rFonts w:ascii="Arial" w:hAnsi="Arial" w:cs="Arial"/>
                <w:sz w:val="20"/>
                <w:szCs w:val="20"/>
              </w:rPr>
            </w:pPr>
          </w:p>
        </w:tc>
        <w:tc>
          <w:tcPr>
            <w:tcW w:w="1650" w:type="dxa"/>
          </w:tcPr>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U.M.A.</w:t>
            </w:r>
          </w:p>
          <w:p w:rsidR="006702BA" w:rsidRPr="00647A9C" w:rsidRDefault="006702BA" w:rsidP="00B44464">
            <w:pPr>
              <w:pStyle w:val="TableParagraph"/>
              <w:spacing w:line="360" w:lineRule="auto"/>
              <w:jc w:val="center"/>
              <w:rPr>
                <w:rFonts w:ascii="Arial" w:hAnsi="Arial" w:cs="Arial"/>
                <w:b/>
                <w:sz w:val="20"/>
                <w:szCs w:val="20"/>
              </w:rPr>
            </w:pPr>
            <w:r w:rsidRPr="00647A9C">
              <w:rPr>
                <w:rFonts w:ascii="Arial" w:hAnsi="Arial" w:cs="Arial"/>
                <w:b/>
                <w:sz w:val="20"/>
                <w:szCs w:val="20"/>
              </w:rPr>
              <w:t>Vigente</w:t>
            </w:r>
          </w:p>
        </w:tc>
      </w:tr>
      <w:tr w:rsidR="006702BA" w:rsidRPr="00647A9C" w:rsidTr="00B44464">
        <w:trPr>
          <w:trHeight w:val="1280"/>
        </w:trPr>
        <w:tc>
          <w:tcPr>
            <w:tcW w:w="7322" w:type="dxa"/>
          </w:tcPr>
          <w:p w:rsidR="006702BA" w:rsidRPr="00647A9C" w:rsidRDefault="006702BA" w:rsidP="00800D83">
            <w:pPr>
              <w:pStyle w:val="TableParagraph"/>
              <w:spacing w:line="360" w:lineRule="auto"/>
              <w:jc w:val="both"/>
              <w:rPr>
                <w:rFonts w:ascii="Arial" w:hAnsi="Arial" w:cs="Arial"/>
                <w:sz w:val="20"/>
                <w:szCs w:val="20"/>
              </w:rPr>
            </w:pPr>
            <w:r w:rsidRPr="00647A9C">
              <w:rPr>
                <w:rFonts w:ascii="Arial" w:hAnsi="Arial" w:cs="Arial"/>
                <w:b/>
                <w:sz w:val="20"/>
                <w:szCs w:val="20"/>
              </w:rPr>
              <w:t>a)</w:t>
            </w:r>
            <w:r w:rsidR="00A43BEC" w:rsidRPr="00647A9C">
              <w:rPr>
                <w:rFonts w:ascii="Arial" w:hAnsi="Arial" w:cs="Arial"/>
                <w:b/>
                <w:sz w:val="20"/>
                <w:szCs w:val="20"/>
              </w:rPr>
              <w:t xml:space="preserve"> </w:t>
            </w:r>
            <w:r w:rsidRPr="00647A9C">
              <w:rPr>
                <w:rFonts w:ascii="Arial" w:hAnsi="Arial" w:cs="Arial"/>
                <w:sz w:val="20"/>
                <w:szCs w:val="20"/>
              </w:rPr>
              <w:t>Para factibilidades, inspección de uso de suelo, urbanización municipal, alineamiento, estado físico de un predio, ubicación física, mejora o demolición de construcción, medidas físicas de construcción, inspección de inicio de obra, de</w:t>
            </w:r>
          </w:p>
          <w:p w:rsidR="006702BA" w:rsidRPr="00647A9C" w:rsidRDefault="00B44464" w:rsidP="00800D83">
            <w:pPr>
              <w:pStyle w:val="TableParagraph"/>
              <w:spacing w:line="360" w:lineRule="auto"/>
              <w:jc w:val="both"/>
              <w:rPr>
                <w:rFonts w:ascii="Arial" w:hAnsi="Arial" w:cs="Arial"/>
                <w:sz w:val="20"/>
                <w:szCs w:val="20"/>
              </w:rPr>
            </w:pPr>
            <w:r w:rsidRPr="00647A9C">
              <w:rPr>
                <w:rFonts w:ascii="Arial" w:hAnsi="Arial" w:cs="Arial"/>
                <w:sz w:val="20"/>
                <w:szCs w:val="20"/>
              </w:rPr>
              <w:t>Terminación</w:t>
            </w:r>
            <w:r w:rsidR="006702BA" w:rsidRPr="00647A9C">
              <w:rPr>
                <w:rFonts w:ascii="Arial" w:hAnsi="Arial" w:cs="Arial"/>
                <w:sz w:val="20"/>
                <w:szCs w:val="20"/>
              </w:rPr>
              <w:t xml:space="preserve"> de obra y rectificación de medidas.</w:t>
            </w:r>
          </w:p>
        </w:tc>
        <w:tc>
          <w:tcPr>
            <w:tcW w:w="1650" w:type="dxa"/>
          </w:tcPr>
          <w:p w:rsidR="006702BA" w:rsidRPr="00647A9C" w:rsidRDefault="006702BA" w:rsidP="00800D83">
            <w:pPr>
              <w:pStyle w:val="TableParagraph"/>
              <w:spacing w:line="360" w:lineRule="auto"/>
              <w:rPr>
                <w:rFonts w:ascii="Arial" w:hAnsi="Arial" w:cs="Arial"/>
                <w:sz w:val="20"/>
                <w:szCs w:val="20"/>
              </w:rPr>
            </w:pPr>
          </w:p>
          <w:p w:rsidR="006702BA" w:rsidRPr="00647A9C" w:rsidRDefault="006702BA" w:rsidP="00B44464">
            <w:pPr>
              <w:pStyle w:val="TableParagraph"/>
              <w:spacing w:line="360" w:lineRule="auto"/>
              <w:jc w:val="right"/>
              <w:rPr>
                <w:rFonts w:ascii="Arial" w:hAnsi="Arial" w:cs="Arial"/>
                <w:sz w:val="20"/>
                <w:szCs w:val="20"/>
              </w:rPr>
            </w:pPr>
            <w:r w:rsidRPr="00647A9C">
              <w:rPr>
                <w:rFonts w:ascii="Arial" w:hAnsi="Arial" w:cs="Arial"/>
                <w:sz w:val="20"/>
                <w:szCs w:val="20"/>
              </w:rPr>
              <w:t>12 veces UMA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X.- </w:t>
      </w:r>
      <w:r w:rsidRPr="00647A9C">
        <w:rPr>
          <w:rFonts w:ascii="Arial" w:hAnsi="Arial" w:cs="Arial"/>
        </w:rPr>
        <w:t>Por la expedición de oficios de:</w:t>
      </w:r>
    </w:p>
    <w:tbl>
      <w:tblPr>
        <w:tblStyle w:val="TableNormal"/>
        <w:tblW w:w="8968"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0"/>
        <w:gridCol w:w="1788"/>
      </w:tblGrid>
      <w:tr w:rsidR="006702BA" w:rsidRPr="00647A9C" w:rsidTr="00B44464">
        <w:trPr>
          <w:trHeight w:val="320"/>
        </w:trPr>
        <w:tc>
          <w:tcPr>
            <w:tcW w:w="718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a)</w:t>
            </w:r>
            <w:r w:rsidRPr="00647A9C">
              <w:rPr>
                <w:rFonts w:ascii="Arial" w:hAnsi="Arial" w:cs="Arial"/>
                <w:sz w:val="20"/>
                <w:szCs w:val="20"/>
              </w:rPr>
              <w:t xml:space="preserve"> Análisis de riesgo e informes de zonas del PMDU.</w:t>
            </w:r>
          </w:p>
        </w:tc>
        <w:tc>
          <w:tcPr>
            <w:tcW w:w="1788"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$ 5,000.00</w:t>
            </w:r>
          </w:p>
        </w:tc>
      </w:tr>
      <w:tr w:rsidR="006702BA" w:rsidRPr="00647A9C" w:rsidTr="00B44464">
        <w:trPr>
          <w:trHeight w:val="640"/>
        </w:trPr>
        <w:tc>
          <w:tcPr>
            <w:tcW w:w="7180"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b)</w:t>
            </w:r>
            <w:r w:rsidRPr="00647A9C">
              <w:rPr>
                <w:rFonts w:ascii="Arial" w:hAnsi="Arial" w:cs="Arial"/>
                <w:sz w:val="20"/>
                <w:szCs w:val="20"/>
              </w:rPr>
              <w:t xml:space="preserve"> Constancias de no propiedad, única propiedad, valor catastral, número oficial</w:t>
            </w:r>
          </w:p>
          <w:p w:rsidR="006702BA" w:rsidRPr="00647A9C" w:rsidRDefault="006702BA" w:rsidP="00800D83">
            <w:pPr>
              <w:pStyle w:val="TableParagraph"/>
              <w:spacing w:line="360" w:lineRule="auto"/>
              <w:rPr>
                <w:rFonts w:ascii="Arial" w:hAnsi="Arial" w:cs="Arial"/>
                <w:sz w:val="20"/>
                <w:szCs w:val="20"/>
              </w:rPr>
            </w:pPr>
            <w:proofErr w:type="gramStart"/>
            <w:r w:rsidRPr="00647A9C">
              <w:rPr>
                <w:rFonts w:ascii="Arial" w:hAnsi="Arial" w:cs="Arial"/>
                <w:sz w:val="20"/>
                <w:szCs w:val="20"/>
              </w:rPr>
              <w:t>del</w:t>
            </w:r>
            <w:proofErr w:type="gramEnd"/>
            <w:r w:rsidRPr="00647A9C">
              <w:rPr>
                <w:rFonts w:ascii="Arial" w:hAnsi="Arial" w:cs="Arial"/>
                <w:sz w:val="20"/>
                <w:szCs w:val="20"/>
              </w:rPr>
              <w:t xml:space="preserve"> predio, rectificación de medidas.</w:t>
            </w:r>
          </w:p>
        </w:tc>
        <w:tc>
          <w:tcPr>
            <w:tcW w:w="1788"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XI. </w:t>
      </w:r>
      <w:r w:rsidRPr="00647A9C">
        <w:rPr>
          <w:rFonts w:ascii="Arial" w:hAnsi="Arial" w:cs="Arial"/>
        </w:rPr>
        <w:t>Por los trámites referentes a Fundo Legal</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5"/>
        <w:gridCol w:w="2166"/>
      </w:tblGrid>
      <w:tr w:rsidR="006702BA" w:rsidRPr="00647A9C" w:rsidTr="00B44464">
        <w:trPr>
          <w:trHeight w:val="320"/>
        </w:trPr>
        <w:tc>
          <w:tcPr>
            <w:tcW w:w="675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Renovación de posesión</w:t>
            </w:r>
          </w:p>
        </w:tc>
        <w:tc>
          <w:tcPr>
            <w:tcW w:w="216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B44464">
        <w:trPr>
          <w:trHeight w:val="320"/>
        </w:trPr>
        <w:tc>
          <w:tcPr>
            <w:tcW w:w="675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Traspaso o cesión</w:t>
            </w:r>
          </w:p>
        </w:tc>
        <w:tc>
          <w:tcPr>
            <w:tcW w:w="216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B44464">
        <w:trPr>
          <w:trHeight w:val="320"/>
        </w:trPr>
        <w:tc>
          <w:tcPr>
            <w:tcW w:w="675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Extravío</w:t>
            </w:r>
          </w:p>
        </w:tc>
        <w:tc>
          <w:tcPr>
            <w:tcW w:w="216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B44464">
        <w:trPr>
          <w:trHeight w:val="639"/>
        </w:trPr>
        <w:tc>
          <w:tcPr>
            <w:tcW w:w="675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Modificación y/o rectificación en un periodo menor de 6 meses de su expedición</w:t>
            </w:r>
          </w:p>
        </w:tc>
        <w:tc>
          <w:tcPr>
            <w:tcW w:w="216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$1,500.00</w:t>
            </w:r>
          </w:p>
        </w:tc>
      </w:tr>
      <w:tr w:rsidR="006702BA" w:rsidRPr="00647A9C" w:rsidTr="00B44464">
        <w:trPr>
          <w:trHeight w:val="319"/>
        </w:trPr>
        <w:tc>
          <w:tcPr>
            <w:tcW w:w="6755"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Asignación de nomenclatura</w:t>
            </w:r>
          </w:p>
        </w:tc>
        <w:tc>
          <w:tcPr>
            <w:tcW w:w="2166"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$1,000.00</w:t>
            </w:r>
          </w:p>
        </w:tc>
      </w:tr>
      <w:tr w:rsidR="006702BA" w:rsidRPr="00647A9C" w:rsidTr="00B44464">
        <w:trPr>
          <w:trHeight w:val="321"/>
        </w:trPr>
        <w:tc>
          <w:tcPr>
            <w:tcW w:w="8921" w:type="dxa"/>
            <w:gridSpan w:val="2"/>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Traslación de dominio de fundo se pagará el 3% del monto de la venta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Artículo 29.-</w:t>
      </w:r>
      <w:r w:rsidRPr="00647A9C">
        <w:rPr>
          <w:rFonts w:ascii="Arial" w:hAnsi="Arial" w:cs="Arial"/>
        </w:rPr>
        <w:t>Por la actualización o mejoras de predios se causarán y pagarán los siguientes derechos: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p>
    <w:tbl>
      <w:tblPr>
        <w:tblStyle w:val="TableNormal"/>
        <w:tblW w:w="8598"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1"/>
        <w:gridCol w:w="3402"/>
        <w:gridCol w:w="1985"/>
      </w:tblGrid>
      <w:tr w:rsidR="006702BA" w:rsidRPr="00647A9C" w:rsidTr="00B44464">
        <w:trPr>
          <w:trHeight w:val="344"/>
        </w:trPr>
        <w:tc>
          <w:tcPr>
            <w:tcW w:w="3211"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De un valor de 1,000.00</w:t>
            </w:r>
          </w:p>
        </w:tc>
        <w:tc>
          <w:tcPr>
            <w:tcW w:w="3402"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Hasta un valor de 4,000.00</w:t>
            </w:r>
          </w:p>
        </w:tc>
        <w:tc>
          <w:tcPr>
            <w:tcW w:w="1985"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$300.00</w:t>
            </w:r>
          </w:p>
        </w:tc>
      </w:tr>
      <w:tr w:rsidR="006702BA" w:rsidRPr="00647A9C" w:rsidTr="00B44464">
        <w:trPr>
          <w:trHeight w:val="545"/>
        </w:trPr>
        <w:tc>
          <w:tcPr>
            <w:tcW w:w="3211"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De un valor de 4,001.00</w:t>
            </w:r>
          </w:p>
        </w:tc>
        <w:tc>
          <w:tcPr>
            <w:tcW w:w="3402"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Hasta un valor de 10,000.00</w:t>
            </w:r>
          </w:p>
        </w:tc>
        <w:tc>
          <w:tcPr>
            <w:tcW w:w="1985"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$500.00</w:t>
            </w:r>
          </w:p>
        </w:tc>
      </w:tr>
      <w:tr w:rsidR="006702BA" w:rsidRPr="00647A9C" w:rsidTr="00B44464">
        <w:trPr>
          <w:trHeight w:val="544"/>
        </w:trPr>
        <w:tc>
          <w:tcPr>
            <w:tcW w:w="3211"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De un valor de 10,001.00</w:t>
            </w:r>
          </w:p>
        </w:tc>
        <w:tc>
          <w:tcPr>
            <w:tcW w:w="3402"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Hasta un valor de 75,000.00</w:t>
            </w:r>
          </w:p>
        </w:tc>
        <w:tc>
          <w:tcPr>
            <w:tcW w:w="1985"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$1,000.00</w:t>
            </w:r>
          </w:p>
        </w:tc>
      </w:tr>
      <w:tr w:rsidR="006702BA" w:rsidRPr="00647A9C" w:rsidTr="00B44464">
        <w:trPr>
          <w:trHeight w:val="545"/>
        </w:trPr>
        <w:tc>
          <w:tcPr>
            <w:tcW w:w="3211"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De un valor de 75,001.00</w:t>
            </w:r>
          </w:p>
        </w:tc>
        <w:tc>
          <w:tcPr>
            <w:tcW w:w="3402"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Hasta un valor de 150,000.00</w:t>
            </w:r>
          </w:p>
        </w:tc>
        <w:tc>
          <w:tcPr>
            <w:tcW w:w="1985"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$2,000.00</w:t>
            </w:r>
          </w:p>
        </w:tc>
      </w:tr>
      <w:tr w:rsidR="006702BA" w:rsidRPr="00647A9C" w:rsidTr="00B44464">
        <w:trPr>
          <w:trHeight w:val="544"/>
        </w:trPr>
        <w:tc>
          <w:tcPr>
            <w:tcW w:w="3211"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De un valor de 150,001.00</w:t>
            </w:r>
          </w:p>
        </w:tc>
        <w:tc>
          <w:tcPr>
            <w:tcW w:w="3402"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Hasta un valor de 300,000.00</w:t>
            </w:r>
          </w:p>
        </w:tc>
        <w:tc>
          <w:tcPr>
            <w:tcW w:w="1985"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$3,000.00</w:t>
            </w:r>
          </w:p>
        </w:tc>
      </w:tr>
      <w:tr w:rsidR="006702BA" w:rsidRPr="00647A9C" w:rsidTr="00B44464">
        <w:trPr>
          <w:trHeight w:val="545"/>
        </w:trPr>
        <w:tc>
          <w:tcPr>
            <w:tcW w:w="3211"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De un valor de 300,001.00</w:t>
            </w:r>
          </w:p>
        </w:tc>
        <w:tc>
          <w:tcPr>
            <w:tcW w:w="3402"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En adelante</w:t>
            </w:r>
          </w:p>
        </w:tc>
        <w:tc>
          <w:tcPr>
            <w:tcW w:w="1985" w:type="dxa"/>
          </w:tcPr>
          <w:p w:rsidR="006702BA" w:rsidRPr="00647A9C" w:rsidRDefault="006702BA" w:rsidP="00B44464">
            <w:pPr>
              <w:pStyle w:val="TableParagraph"/>
              <w:spacing w:line="360" w:lineRule="auto"/>
              <w:jc w:val="center"/>
              <w:rPr>
                <w:rFonts w:ascii="Arial" w:hAnsi="Arial" w:cs="Arial"/>
                <w:sz w:val="20"/>
                <w:szCs w:val="20"/>
              </w:rPr>
            </w:pPr>
            <w:r w:rsidRPr="00647A9C">
              <w:rPr>
                <w:rFonts w:ascii="Arial" w:hAnsi="Arial" w:cs="Arial"/>
                <w:sz w:val="20"/>
                <w:szCs w:val="20"/>
              </w:rPr>
              <w:t>$4,000.00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rPr>
        <w:t>Al excedente de $ 300,001.00 se le aplicará un 0.03% y se sumará al fijo.</w:t>
      </w:r>
    </w:p>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30.- </w:t>
      </w:r>
      <w:r w:rsidRPr="00647A9C">
        <w:rPr>
          <w:rFonts w:ascii="Arial" w:hAnsi="Arial" w:cs="Arial"/>
        </w:rPr>
        <w:t>No causarán derecho alguno las divisiones o fracciones de terrenos en zonas rústicas cuya superficie sea utilizada plenamente para la producción agrícola o ganadera.</w:t>
      </w:r>
    </w:p>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31.- </w:t>
      </w:r>
      <w:r w:rsidRPr="00647A9C">
        <w:rPr>
          <w:rFonts w:ascii="Arial" w:hAnsi="Arial" w:cs="Arial"/>
        </w:rPr>
        <w:t>Los fraccionamientos causaran derechos de deslindes, excepción hecha de lo dispuesto en el artículo anterior, de conformidad con lo siguientes: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 </w:t>
      </w:r>
      <w:r w:rsidRPr="00647A9C">
        <w:rPr>
          <w:rFonts w:ascii="Arial" w:hAnsi="Arial" w:cs="Arial"/>
        </w:rPr>
        <w:t>Hasta 160,000.00 m2 $0.65 por m2</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II.-</w:t>
      </w:r>
      <w:r w:rsidRPr="00647A9C">
        <w:rPr>
          <w:rFonts w:ascii="Arial" w:hAnsi="Arial" w:cs="Arial"/>
        </w:rPr>
        <w:t>Más de 160,000.00 m2</w:t>
      </w:r>
      <w:r w:rsidR="00B607B9" w:rsidRPr="00647A9C">
        <w:rPr>
          <w:rFonts w:ascii="Arial" w:hAnsi="Arial" w:cs="Arial"/>
        </w:rPr>
        <w:t xml:space="preserve"> </w:t>
      </w:r>
      <w:r w:rsidRPr="00647A9C">
        <w:rPr>
          <w:rFonts w:ascii="Arial" w:hAnsi="Arial" w:cs="Arial"/>
        </w:rPr>
        <w:t>$0.45 por m2</w:t>
      </w:r>
    </w:p>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32.- </w:t>
      </w:r>
      <w:r w:rsidRPr="00647A9C">
        <w:rPr>
          <w:rFonts w:ascii="Arial" w:hAnsi="Arial" w:cs="Arial"/>
        </w:rPr>
        <w:t>Por la revisión de la documentación de construcciones de régimen de condominio, se causarán derechos de acuerdo a su tipo:</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3"/>
        <w:gridCol w:w="2111"/>
      </w:tblGrid>
      <w:tr w:rsidR="006702BA" w:rsidRPr="00647A9C" w:rsidTr="00B44464">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a) Tipo comercial</w:t>
            </w:r>
          </w:p>
        </w:tc>
        <w:tc>
          <w:tcPr>
            <w:tcW w:w="2111"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 UMA</w:t>
            </w:r>
          </w:p>
        </w:tc>
      </w:tr>
      <w:tr w:rsidR="006702BA" w:rsidRPr="00647A9C" w:rsidTr="00B44464">
        <w:trPr>
          <w:trHeight w:val="345"/>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sz w:val="20"/>
                <w:szCs w:val="20"/>
              </w:rPr>
              <w:t>b) Tipo habitacional.</w:t>
            </w:r>
          </w:p>
        </w:tc>
        <w:tc>
          <w:tcPr>
            <w:tcW w:w="2111" w:type="dxa"/>
          </w:tcPr>
          <w:p w:rsidR="006702BA" w:rsidRPr="00647A9C" w:rsidRDefault="006702BA" w:rsidP="00800D83">
            <w:pPr>
              <w:pStyle w:val="TableParagraph"/>
              <w:spacing w:line="360" w:lineRule="auto"/>
              <w:jc w:val="center"/>
              <w:rPr>
                <w:rFonts w:ascii="Arial" w:hAnsi="Arial" w:cs="Arial"/>
                <w:sz w:val="20"/>
                <w:szCs w:val="20"/>
              </w:rPr>
            </w:pPr>
            <w:r w:rsidRPr="00647A9C">
              <w:rPr>
                <w:rFonts w:ascii="Arial" w:hAnsi="Arial" w:cs="Arial"/>
                <w:sz w:val="20"/>
                <w:szCs w:val="20"/>
              </w:rPr>
              <w:t>3 UMA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Vigilancia</w:t>
      </w:r>
    </w:p>
    <w:p w:rsidR="006702BA" w:rsidRPr="00647A9C" w:rsidRDefault="006702BA" w:rsidP="00800D83">
      <w:pPr>
        <w:pStyle w:val="Textoindependiente"/>
        <w:spacing w:line="360" w:lineRule="auto"/>
        <w:rPr>
          <w:rFonts w:ascii="Arial" w:hAnsi="Arial" w:cs="Arial"/>
          <w:b/>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33.- </w:t>
      </w:r>
      <w:r w:rsidRPr="00647A9C">
        <w:rPr>
          <w:rFonts w:ascii="Arial" w:hAnsi="Arial" w:cs="Arial"/>
        </w:rPr>
        <w:t>Por servicios de vigilancia que presta el ayuntamiento se pagará por cada elemento de vigilancia asignado, una cuota de acuerdo a la siguiente tarifa:</w:t>
      </w:r>
    </w:p>
    <w:p w:rsidR="006702BA" w:rsidRPr="00647A9C" w:rsidRDefault="006702BA" w:rsidP="00800D83">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3"/>
        <w:gridCol w:w="2115"/>
      </w:tblGrid>
      <w:tr w:rsidR="006702BA" w:rsidRPr="00647A9C" w:rsidTr="00B44464">
        <w:trPr>
          <w:trHeight w:val="343"/>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Día por agente</w:t>
            </w:r>
          </w:p>
        </w:tc>
        <w:tc>
          <w:tcPr>
            <w:tcW w:w="2115"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$250.00</w:t>
            </w:r>
          </w:p>
        </w:tc>
      </w:tr>
      <w:tr w:rsidR="006702BA" w:rsidRPr="00647A9C" w:rsidTr="00B44464">
        <w:trPr>
          <w:trHeight w:val="346"/>
        </w:trPr>
        <w:tc>
          <w:tcPr>
            <w:tcW w:w="6613"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II.-</w:t>
            </w:r>
            <w:r w:rsidRPr="00647A9C">
              <w:rPr>
                <w:rFonts w:ascii="Arial" w:hAnsi="Arial" w:cs="Arial"/>
                <w:sz w:val="20"/>
                <w:szCs w:val="20"/>
              </w:rPr>
              <w:t>Hora por agente</w:t>
            </w:r>
          </w:p>
        </w:tc>
        <w:tc>
          <w:tcPr>
            <w:tcW w:w="2115"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$ 50.00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Limpia</w:t>
      </w:r>
    </w:p>
    <w:p w:rsidR="006702BA" w:rsidRPr="00647A9C" w:rsidRDefault="006702BA" w:rsidP="00800D83">
      <w:pPr>
        <w:pStyle w:val="Textoindependiente"/>
        <w:spacing w:line="360" w:lineRule="auto"/>
        <w:rPr>
          <w:rFonts w:ascii="Arial" w:hAnsi="Arial" w:cs="Arial"/>
          <w:b/>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34.- </w:t>
      </w:r>
      <w:r w:rsidRPr="00647A9C">
        <w:rPr>
          <w:rFonts w:ascii="Arial" w:hAnsi="Arial" w:cs="Arial"/>
        </w:rPr>
        <w:t>Por los derechos correspondientes al servicio de limpia, mensualmente se causarán y pagarán las cuotas siguientes:</w:t>
      </w:r>
    </w:p>
    <w:p w:rsidR="006702BA" w:rsidRPr="00647A9C" w:rsidRDefault="006702BA" w:rsidP="00800D83">
      <w:pPr>
        <w:pStyle w:val="Textoindependiente"/>
        <w:spacing w:line="360" w:lineRule="auto"/>
        <w:rPr>
          <w:rFonts w:ascii="Arial" w:hAnsi="Arial" w:cs="Arial"/>
        </w:rPr>
      </w:pPr>
    </w:p>
    <w:tbl>
      <w:tblPr>
        <w:tblStyle w:val="TableNormal"/>
        <w:tblW w:w="0" w:type="auto"/>
        <w:tblInd w:w="139" w:type="dxa"/>
        <w:tblLayout w:type="fixed"/>
        <w:tblLook w:val="01E0" w:firstRow="1" w:lastRow="1" w:firstColumn="1" w:lastColumn="1" w:noHBand="0" w:noVBand="0"/>
      </w:tblPr>
      <w:tblGrid>
        <w:gridCol w:w="2661"/>
        <w:gridCol w:w="1295"/>
      </w:tblGrid>
      <w:tr w:rsidR="006702BA" w:rsidRPr="00647A9C" w:rsidTr="006702BA">
        <w:trPr>
          <w:trHeight w:val="284"/>
        </w:trPr>
        <w:tc>
          <w:tcPr>
            <w:tcW w:w="266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Por predio habitacional</w:t>
            </w:r>
          </w:p>
        </w:tc>
        <w:tc>
          <w:tcPr>
            <w:tcW w:w="1295" w:type="dxa"/>
          </w:tcPr>
          <w:p w:rsidR="006702BA" w:rsidRPr="00647A9C" w:rsidRDefault="006702BA" w:rsidP="00800D83">
            <w:pPr>
              <w:pStyle w:val="TableParagraph"/>
              <w:tabs>
                <w:tab w:val="left" w:pos="388"/>
              </w:tabs>
              <w:spacing w:line="360" w:lineRule="auto"/>
              <w:jc w:val="right"/>
              <w:rPr>
                <w:rFonts w:ascii="Arial" w:hAnsi="Arial" w:cs="Arial"/>
                <w:sz w:val="20"/>
                <w:szCs w:val="20"/>
              </w:rPr>
            </w:pPr>
            <w:r w:rsidRPr="00647A9C">
              <w:rPr>
                <w:rFonts w:ascii="Arial" w:hAnsi="Arial" w:cs="Arial"/>
                <w:sz w:val="20"/>
                <w:szCs w:val="20"/>
              </w:rPr>
              <w:t>$</w:t>
            </w:r>
            <w:r w:rsidRPr="00647A9C">
              <w:rPr>
                <w:rFonts w:ascii="Arial" w:hAnsi="Arial" w:cs="Arial"/>
                <w:sz w:val="20"/>
                <w:szCs w:val="20"/>
              </w:rPr>
              <w:tab/>
              <w:t>50.00</w:t>
            </w:r>
          </w:p>
        </w:tc>
      </w:tr>
      <w:tr w:rsidR="006702BA" w:rsidRPr="00647A9C" w:rsidTr="006702BA">
        <w:trPr>
          <w:trHeight w:val="344"/>
        </w:trPr>
        <w:tc>
          <w:tcPr>
            <w:tcW w:w="266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Por predio comercial</w:t>
            </w:r>
          </w:p>
        </w:tc>
        <w:tc>
          <w:tcPr>
            <w:tcW w:w="1295"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$ 150.00</w:t>
            </w:r>
          </w:p>
        </w:tc>
      </w:tr>
      <w:tr w:rsidR="006702BA" w:rsidRPr="00647A9C" w:rsidTr="006702BA">
        <w:trPr>
          <w:trHeight w:val="284"/>
        </w:trPr>
        <w:tc>
          <w:tcPr>
            <w:tcW w:w="2661"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III.-</w:t>
            </w:r>
            <w:r w:rsidRPr="00647A9C">
              <w:rPr>
                <w:rFonts w:ascii="Arial" w:hAnsi="Arial" w:cs="Arial"/>
                <w:sz w:val="20"/>
                <w:szCs w:val="20"/>
              </w:rPr>
              <w:t>Por predio Industrial</w:t>
            </w:r>
          </w:p>
        </w:tc>
        <w:tc>
          <w:tcPr>
            <w:tcW w:w="1295"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$ 250.00</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Artículo 35.-</w:t>
      </w:r>
      <w:r w:rsidRPr="00647A9C">
        <w:rPr>
          <w:rFonts w:ascii="Arial" w:hAnsi="Arial" w:cs="Arial"/>
        </w:rPr>
        <w:t>El derecho por el uso del basurero propiedad del municipio se causará y cobrará de acuerdo a la siguiente clasificación:</w:t>
      </w:r>
    </w:p>
    <w:p w:rsidR="006702BA" w:rsidRPr="00647A9C" w:rsidRDefault="006702BA" w:rsidP="00800D83">
      <w:pPr>
        <w:pStyle w:val="Textoindependiente"/>
        <w:spacing w:line="360" w:lineRule="auto"/>
        <w:rPr>
          <w:rFonts w:ascii="Arial" w:hAnsi="Arial" w:cs="Arial"/>
        </w:rPr>
      </w:pPr>
    </w:p>
    <w:p w:rsidR="00B44464" w:rsidRPr="00647A9C" w:rsidRDefault="006702BA" w:rsidP="00800D83">
      <w:pPr>
        <w:pStyle w:val="Textoindependiente"/>
        <w:tabs>
          <w:tab w:val="left" w:pos="3213"/>
        </w:tabs>
        <w:spacing w:line="360" w:lineRule="auto"/>
        <w:jc w:val="both"/>
        <w:rPr>
          <w:rFonts w:ascii="Arial" w:hAnsi="Arial" w:cs="Arial"/>
        </w:rPr>
      </w:pPr>
      <w:r w:rsidRPr="00647A9C">
        <w:rPr>
          <w:rFonts w:ascii="Arial" w:hAnsi="Arial" w:cs="Arial"/>
          <w:b/>
        </w:rPr>
        <w:t>I.-</w:t>
      </w:r>
      <w:r w:rsidRPr="00647A9C">
        <w:rPr>
          <w:rFonts w:ascii="Arial" w:hAnsi="Arial" w:cs="Arial"/>
        </w:rPr>
        <w:t>Por predio domiciliaria</w:t>
      </w:r>
      <w:r w:rsidRPr="00647A9C">
        <w:rPr>
          <w:rFonts w:ascii="Arial" w:hAnsi="Arial" w:cs="Arial"/>
        </w:rPr>
        <w:tab/>
        <w:t>$ 150.00</w:t>
      </w:r>
      <w:r w:rsidR="00B607B9" w:rsidRPr="00647A9C">
        <w:rPr>
          <w:rFonts w:ascii="Arial" w:hAnsi="Arial" w:cs="Arial"/>
        </w:rPr>
        <w:t xml:space="preserve"> </w:t>
      </w:r>
      <w:r w:rsidRPr="00647A9C">
        <w:rPr>
          <w:rFonts w:ascii="Arial" w:hAnsi="Arial" w:cs="Arial"/>
        </w:rPr>
        <w:t xml:space="preserve">Por viaje </w:t>
      </w:r>
    </w:p>
    <w:p w:rsidR="00B44464" w:rsidRPr="00647A9C" w:rsidRDefault="006702BA" w:rsidP="00800D83">
      <w:pPr>
        <w:pStyle w:val="Textoindependiente"/>
        <w:tabs>
          <w:tab w:val="left" w:pos="3213"/>
        </w:tabs>
        <w:spacing w:line="360" w:lineRule="auto"/>
        <w:jc w:val="both"/>
        <w:rPr>
          <w:rFonts w:ascii="Arial" w:hAnsi="Arial" w:cs="Arial"/>
        </w:rPr>
      </w:pPr>
      <w:r w:rsidRPr="00647A9C">
        <w:rPr>
          <w:rFonts w:ascii="Arial" w:hAnsi="Arial" w:cs="Arial"/>
          <w:b/>
        </w:rPr>
        <w:t>II.-</w:t>
      </w:r>
      <w:r w:rsidRPr="00647A9C">
        <w:rPr>
          <w:rFonts w:ascii="Arial" w:hAnsi="Arial" w:cs="Arial"/>
        </w:rPr>
        <w:t>Desechos orgánicos</w:t>
      </w:r>
      <w:r w:rsidRPr="00647A9C">
        <w:rPr>
          <w:rFonts w:ascii="Arial" w:hAnsi="Arial" w:cs="Arial"/>
        </w:rPr>
        <w:tab/>
        <w:t xml:space="preserve">$ 250.00 Por viaje </w:t>
      </w:r>
    </w:p>
    <w:p w:rsidR="006702BA" w:rsidRPr="00647A9C" w:rsidRDefault="006702BA" w:rsidP="00800D83">
      <w:pPr>
        <w:pStyle w:val="Textoindependiente"/>
        <w:tabs>
          <w:tab w:val="left" w:pos="3213"/>
        </w:tabs>
        <w:spacing w:line="360" w:lineRule="auto"/>
        <w:jc w:val="both"/>
        <w:rPr>
          <w:rFonts w:ascii="Arial" w:hAnsi="Arial" w:cs="Arial"/>
        </w:rPr>
      </w:pPr>
      <w:r w:rsidRPr="00647A9C">
        <w:rPr>
          <w:rFonts w:ascii="Arial" w:hAnsi="Arial" w:cs="Arial"/>
          <w:b/>
        </w:rPr>
        <w:t>III.-</w:t>
      </w:r>
      <w:r w:rsidRPr="00647A9C">
        <w:rPr>
          <w:rFonts w:ascii="Arial" w:hAnsi="Arial" w:cs="Arial"/>
        </w:rPr>
        <w:t>Desechos Industriales</w:t>
      </w:r>
      <w:r w:rsidRPr="00647A9C">
        <w:rPr>
          <w:rFonts w:ascii="Arial" w:hAnsi="Arial" w:cs="Arial"/>
        </w:rPr>
        <w:tab/>
        <w:t>$ 350.00</w:t>
      </w:r>
      <w:r w:rsidR="00B607B9" w:rsidRPr="00647A9C">
        <w:rPr>
          <w:rFonts w:ascii="Arial" w:hAnsi="Arial" w:cs="Arial"/>
        </w:rPr>
        <w:t xml:space="preserve"> </w:t>
      </w:r>
      <w:r w:rsidRPr="00647A9C">
        <w:rPr>
          <w:rFonts w:ascii="Arial" w:hAnsi="Arial" w:cs="Arial"/>
        </w:rPr>
        <w:t>Por viaje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IV</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Agua Potable</w:t>
      </w:r>
    </w:p>
    <w:p w:rsidR="006702BA" w:rsidRPr="00647A9C" w:rsidRDefault="006702BA" w:rsidP="00800D83">
      <w:pPr>
        <w:pStyle w:val="Textoindependiente"/>
        <w:spacing w:line="360" w:lineRule="auto"/>
        <w:rPr>
          <w:rFonts w:ascii="Arial" w:hAnsi="Arial" w:cs="Arial"/>
          <w:b/>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36.- </w:t>
      </w:r>
      <w:r w:rsidRPr="00647A9C">
        <w:rPr>
          <w:rFonts w:ascii="Arial" w:hAnsi="Arial" w:cs="Arial"/>
        </w:rPr>
        <w:t>Por los servicios de agua potable que preste el Municipio, se pagarán bimestralmente las siguientes cuotas:</w:t>
      </w:r>
    </w:p>
    <w:p w:rsidR="00B44464" w:rsidRPr="00647A9C" w:rsidRDefault="00B44464" w:rsidP="00B44464">
      <w:pPr>
        <w:pStyle w:val="Textoindependiente"/>
        <w:spacing w:line="360" w:lineRule="auto"/>
        <w:jc w:val="both"/>
        <w:rPr>
          <w:rFonts w:ascii="Arial" w:hAnsi="Arial" w:cs="Arial"/>
        </w:rPr>
      </w:pPr>
    </w:p>
    <w:p w:rsidR="006702BA" w:rsidRPr="00647A9C" w:rsidRDefault="006702BA" w:rsidP="00800D83">
      <w:pPr>
        <w:pStyle w:val="Textoindependiente"/>
        <w:tabs>
          <w:tab w:val="left" w:pos="6465"/>
          <w:tab w:val="left" w:pos="7513"/>
        </w:tabs>
        <w:spacing w:line="360" w:lineRule="auto"/>
        <w:rPr>
          <w:rFonts w:ascii="Arial" w:hAnsi="Arial" w:cs="Arial"/>
        </w:rPr>
      </w:pPr>
      <w:r w:rsidRPr="00647A9C">
        <w:rPr>
          <w:rFonts w:ascii="Arial" w:hAnsi="Arial" w:cs="Arial"/>
          <w:b/>
        </w:rPr>
        <w:t xml:space="preserve">I.- </w:t>
      </w:r>
      <w:r w:rsidRPr="00647A9C">
        <w:rPr>
          <w:rFonts w:ascii="Arial" w:hAnsi="Arial" w:cs="Arial"/>
        </w:rPr>
        <w:t xml:space="preserve">Por toma </w:t>
      </w:r>
      <w:r w:rsidR="00B44464" w:rsidRPr="00647A9C">
        <w:rPr>
          <w:rFonts w:ascii="Arial" w:hAnsi="Arial" w:cs="Arial"/>
        </w:rPr>
        <w:t xml:space="preserve">doméstica </w:t>
      </w:r>
      <w:r w:rsidR="00B44464" w:rsidRPr="00647A9C">
        <w:rPr>
          <w:rFonts w:ascii="Arial" w:hAnsi="Arial" w:cs="Arial"/>
        </w:rPr>
        <w:tab/>
      </w:r>
      <w:r w:rsidRPr="00647A9C">
        <w:rPr>
          <w:rFonts w:ascii="Arial" w:hAnsi="Arial" w:cs="Arial"/>
        </w:rPr>
        <w:t>$</w:t>
      </w:r>
      <w:r w:rsidR="00B44464" w:rsidRPr="00647A9C">
        <w:rPr>
          <w:rFonts w:ascii="Arial" w:hAnsi="Arial" w:cs="Arial"/>
        </w:rPr>
        <w:t xml:space="preserve"> </w:t>
      </w:r>
      <w:r w:rsidRPr="00647A9C">
        <w:rPr>
          <w:rFonts w:ascii="Arial" w:hAnsi="Arial" w:cs="Arial"/>
        </w:rPr>
        <w:t>40.00</w:t>
      </w:r>
      <w:r w:rsidR="00B607B9" w:rsidRPr="00647A9C">
        <w:rPr>
          <w:rFonts w:ascii="Arial" w:hAnsi="Arial" w:cs="Arial"/>
        </w:rPr>
        <w:t xml:space="preserve"> </w:t>
      </w:r>
      <w:r w:rsidRPr="00647A9C">
        <w:rPr>
          <w:rFonts w:ascii="Arial" w:hAnsi="Arial" w:cs="Arial"/>
        </w:rPr>
        <w:t>($240.00 anual)</w:t>
      </w:r>
      <w:r w:rsidR="00B44464" w:rsidRPr="00647A9C">
        <w:rPr>
          <w:rFonts w:ascii="Arial" w:hAnsi="Arial" w:cs="Arial"/>
        </w:rPr>
        <w:t xml:space="preserve"> </w:t>
      </w:r>
    </w:p>
    <w:p w:rsidR="006702BA" w:rsidRPr="00647A9C" w:rsidRDefault="006702BA" w:rsidP="00800D83">
      <w:pPr>
        <w:pStyle w:val="Textoindependiente"/>
        <w:tabs>
          <w:tab w:val="left" w:pos="6466"/>
          <w:tab w:val="left" w:pos="7458"/>
        </w:tabs>
        <w:spacing w:line="360" w:lineRule="auto"/>
        <w:rPr>
          <w:rFonts w:ascii="Arial" w:hAnsi="Arial" w:cs="Arial"/>
        </w:rPr>
      </w:pPr>
      <w:r w:rsidRPr="00647A9C">
        <w:rPr>
          <w:rFonts w:ascii="Arial" w:hAnsi="Arial" w:cs="Arial"/>
          <w:b/>
        </w:rPr>
        <w:t xml:space="preserve">II.- </w:t>
      </w:r>
      <w:r w:rsidRPr="00647A9C">
        <w:rPr>
          <w:rFonts w:ascii="Arial" w:hAnsi="Arial" w:cs="Arial"/>
        </w:rPr>
        <w:t>Por toma comercial</w:t>
      </w:r>
      <w:r w:rsidR="00B44464" w:rsidRPr="00647A9C">
        <w:rPr>
          <w:rFonts w:ascii="Arial" w:hAnsi="Arial" w:cs="Arial"/>
        </w:rPr>
        <w:t xml:space="preserve"> </w:t>
      </w:r>
      <w:r w:rsidR="00B44464" w:rsidRPr="00647A9C">
        <w:rPr>
          <w:rFonts w:ascii="Arial" w:hAnsi="Arial" w:cs="Arial"/>
        </w:rPr>
        <w:tab/>
      </w:r>
      <w:r w:rsidRPr="00647A9C">
        <w:rPr>
          <w:rFonts w:ascii="Arial" w:hAnsi="Arial" w:cs="Arial"/>
        </w:rPr>
        <w:t>$</w:t>
      </w:r>
      <w:r w:rsidR="00B44464" w:rsidRPr="00647A9C">
        <w:rPr>
          <w:rFonts w:ascii="Arial" w:hAnsi="Arial" w:cs="Arial"/>
        </w:rPr>
        <w:t xml:space="preserve"> </w:t>
      </w:r>
      <w:r w:rsidRPr="00647A9C">
        <w:rPr>
          <w:rFonts w:ascii="Arial" w:hAnsi="Arial" w:cs="Arial"/>
        </w:rPr>
        <w:t>65.00 ($390.00 anual)</w:t>
      </w:r>
    </w:p>
    <w:p w:rsidR="006702BA" w:rsidRPr="00647A9C" w:rsidRDefault="006702BA" w:rsidP="00800D83">
      <w:pPr>
        <w:pStyle w:val="Textoindependiente"/>
        <w:tabs>
          <w:tab w:val="left" w:pos="6465"/>
          <w:tab w:val="left" w:pos="7179"/>
        </w:tabs>
        <w:spacing w:line="360" w:lineRule="auto"/>
        <w:rPr>
          <w:rFonts w:ascii="Arial" w:hAnsi="Arial" w:cs="Arial"/>
        </w:rPr>
      </w:pPr>
      <w:r w:rsidRPr="00647A9C">
        <w:rPr>
          <w:rFonts w:ascii="Arial" w:hAnsi="Arial" w:cs="Arial"/>
          <w:b/>
        </w:rPr>
        <w:t xml:space="preserve">III.- </w:t>
      </w:r>
      <w:r w:rsidRPr="00647A9C">
        <w:rPr>
          <w:rFonts w:ascii="Arial" w:hAnsi="Arial" w:cs="Arial"/>
        </w:rPr>
        <w:t>Por toma industrial</w:t>
      </w:r>
      <w:r w:rsidR="00B44464" w:rsidRPr="00647A9C">
        <w:rPr>
          <w:rFonts w:ascii="Arial" w:hAnsi="Arial" w:cs="Arial"/>
        </w:rPr>
        <w:t xml:space="preserve"> </w:t>
      </w:r>
      <w:r w:rsidR="00B44464" w:rsidRPr="00647A9C">
        <w:rPr>
          <w:rFonts w:ascii="Arial" w:hAnsi="Arial" w:cs="Arial"/>
        </w:rPr>
        <w:tab/>
      </w:r>
      <w:r w:rsidRPr="00647A9C">
        <w:rPr>
          <w:rFonts w:ascii="Arial" w:hAnsi="Arial" w:cs="Arial"/>
        </w:rPr>
        <w:t>$</w:t>
      </w:r>
      <w:r w:rsidR="00B44464" w:rsidRPr="00647A9C">
        <w:rPr>
          <w:rFonts w:ascii="Arial" w:hAnsi="Arial" w:cs="Arial"/>
        </w:rPr>
        <w:t xml:space="preserve"> </w:t>
      </w:r>
      <w:r w:rsidRPr="00647A9C">
        <w:rPr>
          <w:rFonts w:ascii="Arial" w:hAnsi="Arial" w:cs="Arial"/>
        </w:rPr>
        <w:t>300.00 ($1,800.00 anual)</w:t>
      </w:r>
    </w:p>
    <w:p w:rsidR="006702BA" w:rsidRPr="00647A9C" w:rsidRDefault="006702BA" w:rsidP="00800D83">
      <w:pPr>
        <w:pStyle w:val="Textoindependiente"/>
        <w:tabs>
          <w:tab w:val="left" w:pos="6463"/>
          <w:tab w:val="left" w:pos="8801"/>
        </w:tabs>
        <w:spacing w:line="360" w:lineRule="auto"/>
        <w:rPr>
          <w:rFonts w:ascii="Arial" w:hAnsi="Arial" w:cs="Arial"/>
        </w:rPr>
      </w:pPr>
      <w:r w:rsidRPr="00647A9C">
        <w:rPr>
          <w:rFonts w:ascii="Arial" w:hAnsi="Arial" w:cs="Arial"/>
          <w:b/>
        </w:rPr>
        <w:t xml:space="preserve">IV.- </w:t>
      </w:r>
      <w:r w:rsidRPr="00647A9C">
        <w:rPr>
          <w:rFonts w:ascii="Arial" w:hAnsi="Arial" w:cs="Arial"/>
        </w:rPr>
        <w:t>Por contrato de toma nueva doméstica y comercial</w:t>
      </w:r>
      <w:r w:rsidR="00B44464" w:rsidRPr="00647A9C">
        <w:rPr>
          <w:rFonts w:ascii="Arial" w:hAnsi="Arial" w:cs="Arial"/>
        </w:rPr>
        <w:t xml:space="preserve"> </w:t>
      </w:r>
      <w:r w:rsidR="00B44464" w:rsidRPr="00647A9C">
        <w:rPr>
          <w:rFonts w:ascii="Arial" w:hAnsi="Arial" w:cs="Arial"/>
        </w:rPr>
        <w:tab/>
      </w:r>
      <w:r w:rsidRPr="00647A9C">
        <w:rPr>
          <w:rFonts w:ascii="Arial" w:hAnsi="Arial" w:cs="Arial"/>
        </w:rPr>
        <w:t>$</w:t>
      </w:r>
      <w:r w:rsidR="00B44464" w:rsidRPr="00647A9C">
        <w:rPr>
          <w:rFonts w:ascii="Arial" w:hAnsi="Arial" w:cs="Arial"/>
        </w:rPr>
        <w:t xml:space="preserve"> </w:t>
      </w:r>
      <w:r w:rsidRPr="00647A9C">
        <w:rPr>
          <w:rFonts w:ascii="Arial" w:hAnsi="Arial" w:cs="Arial"/>
        </w:rPr>
        <w:t>200.00</w:t>
      </w:r>
    </w:p>
    <w:p w:rsidR="006702BA" w:rsidRPr="00647A9C" w:rsidRDefault="006702BA" w:rsidP="00800D83">
      <w:pPr>
        <w:pStyle w:val="Textoindependiente"/>
        <w:tabs>
          <w:tab w:val="left" w:pos="6465"/>
          <w:tab w:val="left" w:pos="8802"/>
        </w:tabs>
        <w:spacing w:line="360" w:lineRule="auto"/>
        <w:rPr>
          <w:rFonts w:ascii="Arial" w:hAnsi="Arial" w:cs="Arial"/>
        </w:rPr>
      </w:pPr>
      <w:r w:rsidRPr="00647A9C">
        <w:rPr>
          <w:rFonts w:ascii="Arial" w:hAnsi="Arial" w:cs="Arial"/>
          <w:b/>
        </w:rPr>
        <w:t xml:space="preserve">V.- </w:t>
      </w:r>
      <w:r w:rsidRPr="00647A9C">
        <w:rPr>
          <w:rFonts w:ascii="Arial" w:hAnsi="Arial" w:cs="Arial"/>
        </w:rPr>
        <w:t>Por contrato de toma nueva industrial</w:t>
      </w:r>
      <w:r w:rsidR="00B44464" w:rsidRPr="00647A9C">
        <w:rPr>
          <w:rFonts w:ascii="Arial" w:hAnsi="Arial" w:cs="Arial"/>
        </w:rPr>
        <w:t xml:space="preserve"> </w:t>
      </w:r>
      <w:r w:rsidR="00B44464" w:rsidRPr="00647A9C">
        <w:rPr>
          <w:rFonts w:ascii="Arial" w:hAnsi="Arial" w:cs="Arial"/>
        </w:rPr>
        <w:tab/>
      </w:r>
      <w:r w:rsidRPr="00647A9C">
        <w:rPr>
          <w:rFonts w:ascii="Arial" w:hAnsi="Arial" w:cs="Arial"/>
        </w:rPr>
        <w:t>$</w:t>
      </w:r>
      <w:r w:rsidR="00B44464" w:rsidRPr="00647A9C">
        <w:rPr>
          <w:rFonts w:ascii="Arial" w:hAnsi="Arial" w:cs="Arial"/>
        </w:rPr>
        <w:t xml:space="preserve"> </w:t>
      </w:r>
      <w:r w:rsidRPr="00647A9C">
        <w:rPr>
          <w:rFonts w:ascii="Arial" w:hAnsi="Arial" w:cs="Arial"/>
        </w:rPr>
        <w:t>350.00</w:t>
      </w:r>
    </w:p>
    <w:p w:rsidR="006702BA" w:rsidRPr="00647A9C" w:rsidRDefault="006702BA" w:rsidP="00800D83">
      <w:pPr>
        <w:pStyle w:val="Textoindependiente"/>
        <w:spacing w:line="360" w:lineRule="auto"/>
        <w:rPr>
          <w:rFonts w:ascii="Arial" w:hAnsi="Arial" w:cs="Arial"/>
        </w:rPr>
      </w:pPr>
    </w:p>
    <w:p w:rsidR="00D2416B" w:rsidRPr="00647A9C" w:rsidRDefault="00D2416B"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V</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Rastro</w:t>
      </w:r>
    </w:p>
    <w:p w:rsidR="006702BA" w:rsidRPr="00647A9C" w:rsidRDefault="006702BA" w:rsidP="00800D83">
      <w:pPr>
        <w:pStyle w:val="Textoindependiente"/>
        <w:spacing w:line="360" w:lineRule="auto"/>
        <w:rPr>
          <w:rFonts w:ascii="Arial" w:hAnsi="Arial" w:cs="Arial"/>
          <w:b/>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b/>
        </w:rPr>
        <w:t xml:space="preserve">Artículo 37.- </w:t>
      </w:r>
      <w:r w:rsidRPr="00647A9C">
        <w:rPr>
          <w:rFonts w:ascii="Arial" w:hAnsi="Arial" w:cs="Arial"/>
        </w:rPr>
        <w:t>Son objeto de este derecho, la matanza, guarda en corrales, transporte, peso en básculas e inspección de animales, realizados en el rastro municipal:</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 </w:t>
      </w:r>
      <w:r w:rsidRPr="00647A9C">
        <w:rPr>
          <w:rFonts w:ascii="Arial" w:hAnsi="Arial" w:cs="Arial"/>
        </w:rPr>
        <w:t>Matanza en el rastro municipal</w:t>
      </w:r>
    </w:p>
    <w:p w:rsidR="00B607B9" w:rsidRPr="00647A9C" w:rsidRDefault="00B607B9" w:rsidP="00800D83">
      <w:pPr>
        <w:pStyle w:val="Textoindependiente"/>
        <w:spacing w:line="360" w:lineRule="auto"/>
        <w:rPr>
          <w:rFonts w:ascii="Arial" w:hAnsi="Arial" w:cs="Arial"/>
        </w:rPr>
      </w:pPr>
    </w:p>
    <w:tbl>
      <w:tblPr>
        <w:tblStyle w:val="Tablaconcuadrcula"/>
        <w:tblW w:w="0" w:type="auto"/>
        <w:tblInd w:w="181" w:type="dxa"/>
        <w:tblLook w:val="04A0" w:firstRow="1" w:lastRow="0" w:firstColumn="1" w:lastColumn="0" w:noHBand="0" w:noVBand="1"/>
      </w:tblPr>
      <w:tblGrid>
        <w:gridCol w:w="4476"/>
        <w:gridCol w:w="4269"/>
      </w:tblGrid>
      <w:tr w:rsidR="00B607B9" w:rsidRPr="00647A9C" w:rsidTr="00B44464">
        <w:tc>
          <w:tcPr>
            <w:tcW w:w="4476" w:type="dxa"/>
          </w:tcPr>
          <w:p w:rsidR="00B607B9" w:rsidRPr="00647A9C" w:rsidRDefault="00B607B9" w:rsidP="00800D83">
            <w:pPr>
              <w:pStyle w:val="Textoindependiente"/>
              <w:spacing w:line="360" w:lineRule="auto"/>
              <w:rPr>
                <w:rFonts w:ascii="Arial" w:hAnsi="Arial" w:cs="Arial"/>
              </w:rPr>
            </w:pPr>
            <w:r w:rsidRPr="00647A9C">
              <w:rPr>
                <w:rFonts w:ascii="Arial" w:hAnsi="Arial" w:cs="Arial"/>
                <w:b/>
              </w:rPr>
              <w:t>a)</w:t>
            </w:r>
            <w:r w:rsidRPr="00647A9C">
              <w:rPr>
                <w:rFonts w:ascii="Arial" w:hAnsi="Arial" w:cs="Arial"/>
              </w:rPr>
              <w:t xml:space="preserve"> Ganado Vacuno </w:t>
            </w:r>
          </w:p>
        </w:tc>
        <w:tc>
          <w:tcPr>
            <w:tcW w:w="4269" w:type="dxa"/>
          </w:tcPr>
          <w:p w:rsidR="00B607B9" w:rsidRPr="00647A9C" w:rsidRDefault="00B607B9" w:rsidP="00800D83">
            <w:pPr>
              <w:pStyle w:val="Textoindependiente"/>
              <w:spacing w:line="360" w:lineRule="auto"/>
              <w:rPr>
                <w:rFonts w:ascii="Arial" w:hAnsi="Arial" w:cs="Arial"/>
              </w:rPr>
            </w:pPr>
            <w:r w:rsidRPr="00647A9C">
              <w:rPr>
                <w:rFonts w:ascii="Arial" w:hAnsi="Arial" w:cs="Arial"/>
              </w:rPr>
              <w:t>$ 100.00 por cabeza</w:t>
            </w:r>
          </w:p>
        </w:tc>
      </w:tr>
      <w:tr w:rsidR="00B607B9" w:rsidRPr="00647A9C" w:rsidTr="00B44464">
        <w:tc>
          <w:tcPr>
            <w:tcW w:w="4476" w:type="dxa"/>
          </w:tcPr>
          <w:p w:rsidR="00B607B9" w:rsidRPr="00647A9C" w:rsidRDefault="00B607B9" w:rsidP="00800D83">
            <w:pPr>
              <w:pStyle w:val="Textoindependiente"/>
              <w:spacing w:line="360" w:lineRule="auto"/>
              <w:rPr>
                <w:rFonts w:ascii="Arial" w:hAnsi="Arial" w:cs="Arial"/>
              </w:rPr>
            </w:pPr>
            <w:r w:rsidRPr="00647A9C">
              <w:rPr>
                <w:rFonts w:ascii="Arial" w:hAnsi="Arial" w:cs="Arial"/>
                <w:b/>
              </w:rPr>
              <w:t>b)</w:t>
            </w:r>
            <w:r w:rsidR="00B44464" w:rsidRPr="00647A9C">
              <w:rPr>
                <w:rFonts w:ascii="Arial" w:hAnsi="Arial" w:cs="Arial"/>
              </w:rPr>
              <w:t xml:space="preserve"> </w:t>
            </w:r>
            <w:r w:rsidRPr="00647A9C">
              <w:rPr>
                <w:rFonts w:ascii="Arial" w:hAnsi="Arial" w:cs="Arial"/>
              </w:rPr>
              <w:t xml:space="preserve">Ganado Porcino       </w:t>
            </w:r>
          </w:p>
        </w:tc>
        <w:tc>
          <w:tcPr>
            <w:tcW w:w="4269" w:type="dxa"/>
          </w:tcPr>
          <w:p w:rsidR="00B607B9" w:rsidRPr="00647A9C" w:rsidRDefault="00B607B9" w:rsidP="00800D83">
            <w:pPr>
              <w:pStyle w:val="Textoindependiente"/>
              <w:spacing w:line="360" w:lineRule="auto"/>
              <w:rPr>
                <w:rFonts w:ascii="Arial" w:hAnsi="Arial" w:cs="Arial"/>
              </w:rPr>
            </w:pPr>
            <w:r w:rsidRPr="00647A9C">
              <w:rPr>
                <w:rFonts w:ascii="Arial" w:hAnsi="Arial" w:cs="Arial"/>
              </w:rPr>
              <w:t>$50.00 por cabeza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B44464">
      <w:pPr>
        <w:pStyle w:val="Textoindependiente"/>
        <w:spacing w:line="360" w:lineRule="auto"/>
        <w:jc w:val="both"/>
        <w:rPr>
          <w:rFonts w:ascii="Arial" w:hAnsi="Arial" w:cs="Arial"/>
        </w:rPr>
      </w:pPr>
      <w:r w:rsidRPr="00647A9C">
        <w:rPr>
          <w:rFonts w:ascii="Arial" w:hAnsi="Arial" w:cs="Arial"/>
        </w:rPr>
        <w:t>Los derechos por servicio de uso de corrales del rastro se pagarán de acuerdo a la siguiente tarifa:</w:t>
      </w:r>
    </w:p>
    <w:p w:rsidR="00B607B9" w:rsidRPr="00647A9C" w:rsidRDefault="00B607B9" w:rsidP="00800D83">
      <w:pPr>
        <w:pStyle w:val="Textoindependiente"/>
        <w:spacing w:line="360" w:lineRule="auto"/>
        <w:rPr>
          <w:rFonts w:ascii="Arial" w:hAnsi="Arial" w:cs="Arial"/>
        </w:rPr>
      </w:pPr>
    </w:p>
    <w:tbl>
      <w:tblPr>
        <w:tblStyle w:val="Tablaconcuadrcula"/>
        <w:tblW w:w="0" w:type="auto"/>
        <w:tblInd w:w="181" w:type="dxa"/>
        <w:tblLook w:val="04A0" w:firstRow="1" w:lastRow="0" w:firstColumn="1" w:lastColumn="0" w:noHBand="0" w:noVBand="1"/>
      </w:tblPr>
      <w:tblGrid>
        <w:gridCol w:w="4476"/>
        <w:gridCol w:w="4269"/>
      </w:tblGrid>
      <w:tr w:rsidR="00B607B9" w:rsidRPr="00647A9C" w:rsidTr="00B44464">
        <w:tc>
          <w:tcPr>
            <w:tcW w:w="4476" w:type="dxa"/>
          </w:tcPr>
          <w:p w:rsidR="00B607B9" w:rsidRPr="00647A9C" w:rsidRDefault="00B607B9" w:rsidP="00800D83">
            <w:pPr>
              <w:pStyle w:val="Textoindependiente"/>
              <w:spacing w:line="360" w:lineRule="auto"/>
              <w:rPr>
                <w:rFonts w:ascii="Arial" w:hAnsi="Arial" w:cs="Arial"/>
              </w:rPr>
            </w:pPr>
            <w:r w:rsidRPr="00647A9C">
              <w:rPr>
                <w:rFonts w:ascii="Arial" w:hAnsi="Arial" w:cs="Arial"/>
                <w:b/>
              </w:rPr>
              <w:t>a)</w:t>
            </w:r>
            <w:r w:rsidRPr="00647A9C">
              <w:rPr>
                <w:rFonts w:ascii="Arial" w:hAnsi="Arial" w:cs="Arial"/>
              </w:rPr>
              <w:t xml:space="preserve"> Ganado Vacuno </w:t>
            </w:r>
          </w:p>
        </w:tc>
        <w:tc>
          <w:tcPr>
            <w:tcW w:w="4269" w:type="dxa"/>
          </w:tcPr>
          <w:p w:rsidR="00B607B9" w:rsidRPr="00647A9C" w:rsidRDefault="00B607B9" w:rsidP="00800D83">
            <w:pPr>
              <w:pStyle w:val="Textoindependiente"/>
              <w:spacing w:line="360" w:lineRule="auto"/>
              <w:rPr>
                <w:rFonts w:ascii="Arial" w:hAnsi="Arial" w:cs="Arial"/>
              </w:rPr>
            </w:pPr>
            <w:r w:rsidRPr="00647A9C">
              <w:rPr>
                <w:rFonts w:ascii="Arial" w:hAnsi="Arial" w:cs="Arial"/>
              </w:rPr>
              <w:t>$ 30.00 por cabeza</w:t>
            </w:r>
          </w:p>
        </w:tc>
      </w:tr>
      <w:tr w:rsidR="00B607B9" w:rsidRPr="00647A9C" w:rsidTr="00B44464">
        <w:tc>
          <w:tcPr>
            <w:tcW w:w="4476" w:type="dxa"/>
          </w:tcPr>
          <w:p w:rsidR="00B607B9" w:rsidRPr="00647A9C" w:rsidRDefault="00B607B9" w:rsidP="00800D83">
            <w:pPr>
              <w:pStyle w:val="Textoindependiente"/>
              <w:spacing w:line="360" w:lineRule="auto"/>
              <w:rPr>
                <w:rFonts w:ascii="Arial" w:hAnsi="Arial" w:cs="Arial"/>
              </w:rPr>
            </w:pPr>
            <w:r w:rsidRPr="00647A9C">
              <w:rPr>
                <w:rFonts w:ascii="Arial" w:hAnsi="Arial" w:cs="Arial"/>
                <w:b/>
              </w:rPr>
              <w:t>b)</w:t>
            </w:r>
            <w:r w:rsidR="00B44464" w:rsidRPr="00647A9C">
              <w:rPr>
                <w:rFonts w:ascii="Arial" w:hAnsi="Arial" w:cs="Arial"/>
              </w:rPr>
              <w:t xml:space="preserve"> </w:t>
            </w:r>
            <w:r w:rsidRPr="00647A9C">
              <w:rPr>
                <w:rFonts w:ascii="Arial" w:hAnsi="Arial" w:cs="Arial"/>
              </w:rPr>
              <w:t xml:space="preserve">Ganado Porcino       </w:t>
            </w:r>
          </w:p>
        </w:tc>
        <w:tc>
          <w:tcPr>
            <w:tcW w:w="4269" w:type="dxa"/>
          </w:tcPr>
          <w:p w:rsidR="00B607B9" w:rsidRPr="00647A9C" w:rsidRDefault="00B607B9" w:rsidP="00800D83">
            <w:pPr>
              <w:pStyle w:val="Textoindependiente"/>
              <w:spacing w:line="360" w:lineRule="auto"/>
              <w:rPr>
                <w:rFonts w:ascii="Arial" w:hAnsi="Arial" w:cs="Arial"/>
              </w:rPr>
            </w:pPr>
            <w:r w:rsidRPr="00647A9C">
              <w:rPr>
                <w:rFonts w:ascii="Arial" w:hAnsi="Arial" w:cs="Arial"/>
              </w:rPr>
              <w:t>$30.00 por cabeza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II.- </w:t>
      </w:r>
      <w:r w:rsidRPr="00647A9C">
        <w:rPr>
          <w:rFonts w:ascii="Arial" w:hAnsi="Arial" w:cs="Arial"/>
        </w:rPr>
        <w:t>Los derechos por servicio de transporte, se pagarán de acuerdo a la siguiente tarifa:</w:t>
      </w:r>
    </w:p>
    <w:p w:rsidR="00B607B9" w:rsidRPr="00647A9C" w:rsidRDefault="00B607B9" w:rsidP="00800D83">
      <w:pPr>
        <w:pStyle w:val="Textoindependiente"/>
        <w:spacing w:line="360" w:lineRule="auto"/>
        <w:rPr>
          <w:rFonts w:ascii="Arial" w:hAnsi="Arial" w:cs="Arial"/>
        </w:rPr>
      </w:pPr>
    </w:p>
    <w:tbl>
      <w:tblPr>
        <w:tblStyle w:val="Tablaconcuadrcula"/>
        <w:tblW w:w="0" w:type="auto"/>
        <w:tblInd w:w="181" w:type="dxa"/>
        <w:tblLook w:val="04A0" w:firstRow="1" w:lastRow="0" w:firstColumn="1" w:lastColumn="0" w:noHBand="0" w:noVBand="1"/>
      </w:tblPr>
      <w:tblGrid>
        <w:gridCol w:w="4476"/>
        <w:gridCol w:w="4269"/>
      </w:tblGrid>
      <w:tr w:rsidR="00B607B9" w:rsidRPr="00647A9C" w:rsidTr="00B44464">
        <w:tc>
          <w:tcPr>
            <w:tcW w:w="4476" w:type="dxa"/>
          </w:tcPr>
          <w:p w:rsidR="00B607B9" w:rsidRPr="00647A9C" w:rsidRDefault="00B607B9" w:rsidP="00800D83">
            <w:pPr>
              <w:pStyle w:val="Textoindependiente"/>
              <w:spacing w:line="360" w:lineRule="auto"/>
              <w:rPr>
                <w:rFonts w:ascii="Arial" w:hAnsi="Arial" w:cs="Arial"/>
              </w:rPr>
            </w:pPr>
            <w:r w:rsidRPr="00647A9C">
              <w:rPr>
                <w:rFonts w:ascii="Arial" w:hAnsi="Arial" w:cs="Arial"/>
                <w:b/>
              </w:rPr>
              <w:t>a)</w:t>
            </w:r>
            <w:r w:rsidRPr="00647A9C">
              <w:rPr>
                <w:rFonts w:ascii="Arial" w:hAnsi="Arial" w:cs="Arial"/>
              </w:rPr>
              <w:t xml:space="preserve"> Ganado Vacuno </w:t>
            </w:r>
          </w:p>
        </w:tc>
        <w:tc>
          <w:tcPr>
            <w:tcW w:w="4269" w:type="dxa"/>
          </w:tcPr>
          <w:p w:rsidR="00B607B9" w:rsidRPr="00647A9C" w:rsidRDefault="00B607B9" w:rsidP="00800D83">
            <w:pPr>
              <w:pStyle w:val="Textoindependiente"/>
              <w:spacing w:line="360" w:lineRule="auto"/>
              <w:rPr>
                <w:rFonts w:ascii="Arial" w:hAnsi="Arial" w:cs="Arial"/>
              </w:rPr>
            </w:pPr>
            <w:r w:rsidRPr="00647A9C">
              <w:rPr>
                <w:rFonts w:ascii="Arial" w:hAnsi="Arial" w:cs="Arial"/>
              </w:rPr>
              <w:t>$50.00 por cabeza</w:t>
            </w:r>
          </w:p>
        </w:tc>
      </w:tr>
      <w:tr w:rsidR="00B607B9" w:rsidRPr="00647A9C" w:rsidTr="00B44464">
        <w:tc>
          <w:tcPr>
            <w:tcW w:w="4476" w:type="dxa"/>
          </w:tcPr>
          <w:p w:rsidR="00B607B9" w:rsidRPr="00647A9C" w:rsidRDefault="00B607B9" w:rsidP="00800D83">
            <w:pPr>
              <w:pStyle w:val="Textoindependiente"/>
              <w:spacing w:line="360" w:lineRule="auto"/>
              <w:rPr>
                <w:rFonts w:ascii="Arial" w:hAnsi="Arial" w:cs="Arial"/>
              </w:rPr>
            </w:pPr>
            <w:r w:rsidRPr="00647A9C">
              <w:rPr>
                <w:rFonts w:ascii="Arial" w:hAnsi="Arial" w:cs="Arial"/>
                <w:b/>
              </w:rPr>
              <w:t>b)</w:t>
            </w:r>
            <w:r w:rsidR="00B44464" w:rsidRPr="00647A9C">
              <w:rPr>
                <w:rFonts w:ascii="Arial" w:hAnsi="Arial" w:cs="Arial"/>
              </w:rPr>
              <w:t xml:space="preserve"> </w:t>
            </w:r>
            <w:r w:rsidRPr="00647A9C">
              <w:rPr>
                <w:rFonts w:ascii="Arial" w:hAnsi="Arial" w:cs="Arial"/>
              </w:rPr>
              <w:t xml:space="preserve">Ganado Porcino       </w:t>
            </w:r>
          </w:p>
        </w:tc>
        <w:tc>
          <w:tcPr>
            <w:tcW w:w="4269" w:type="dxa"/>
          </w:tcPr>
          <w:p w:rsidR="00B607B9" w:rsidRPr="00647A9C" w:rsidRDefault="00B607B9" w:rsidP="00800D83">
            <w:pPr>
              <w:pStyle w:val="Textoindependiente"/>
              <w:spacing w:line="360" w:lineRule="auto"/>
              <w:rPr>
                <w:rFonts w:ascii="Arial" w:hAnsi="Arial" w:cs="Arial"/>
              </w:rPr>
            </w:pPr>
            <w:r w:rsidRPr="00647A9C">
              <w:rPr>
                <w:rFonts w:ascii="Arial" w:hAnsi="Arial" w:cs="Arial"/>
              </w:rPr>
              <w:t>$50.00 por cabeza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C135A1">
      <w:pPr>
        <w:pStyle w:val="Textoindependiente"/>
        <w:spacing w:line="360" w:lineRule="auto"/>
        <w:ind w:hanging="1"/>
        <w:jc w:val="both"/>
        <w:rPr>
          <w:rFonts w:ascii="Arial" w:hAnsi="Arial" w:cs="Arial"/>
        </w:rPr>
      </w:pPr>
      <w:r w:rsidRPr="00647A9C">
        <w:rPr>
          <w:rFonts w:ascii="Arial" w:hAnsi="Arial" w:cs="Arial"/>
          <w:b/>
        </w:rPr>
        <w:t xml:space="preserve">III.- </w:t>
      </w:r>
      <w:r w:rsidRPr="00647A9C">
        <w:rPr>
          <w:rFonts w:ascii="Arial" w:hAnsi="Arial" w:cs="Arial"/>
        </w:rPr>
        <w:t>Los derechos por servicio de pesado en básculas propiedad del municipio, se pagarán de acuerdo a la siguiente tarifa:</w:t>
      </w:r>
    </w:p>
    <w:p w:rsidR="009E5301" w:rsidRPr="00647A9C" w:rsidRDefault="009E5301" w:rsidP="00800D83">
      <w:pPr>
        <w:pStyle w:val="Textoindependiente"/>
        <w:spacing w:line="360" w:lineRule="auto"/>
        <w:ind w:hanging="1"/>
        <w:rPr>
          <w:rFonts w:ascii="Arial" w:hAnsi="Arial" w:cs="Arial"/>
        </w:rPr>
      </w:pPr>
    </w:p>
    <w:tbl>
      <w:tblPr>
        <w:tblStyle w:val="Tablaconcuadrcula"/>
        <w:tblW w:w="0" w:type="auto"/>
        <w:tblInd w:w="181" w:type="dxa"/>
        <w:tblLook w:val="04A0" w:firstRow="1" w:lastRow="0" w:firstColumn="1" w:lastColumn="0" w:noHBand="0" w:noVBand="1"/>
      </w:tblPr>
      <w:tblGrid>
        <w:gridCol w:w="4468"/>
        <w:gridCol w:w="4277"/>
      </w:tblGrid>
      <w:tr w:rsidR="009E5301" w:rsidRPr="00647A9C" w:rsidTr="00C135A1">
        <w:tc>
          <w:tcPr>
            <w:tcW w:w="4468"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a)</w:t>
            </w:r>
            <w:r w:rsidRPr="00647A9C">
              <w:rPr>
                <w:rFonts w:ascii="Arial" w:hAnsi="Arial" w:cs="Arial"/>
              </w:rPr>
              <w:t xml:space="preserve"> Ganado Vacuno </w:t>
            </w:r>
          </w:p>
        </w:tc>
        <w:tc>
          <w:tcPr>
            <w:tcW w:w="4277"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$ 25.00 por cabeza</w:t>
            </w:r>
          </w:p>
        </w:tc>
      </w:tr>
      <w:tr w:rsidR="009E5301" w:rsidRPr="00647A9C" w:rsidTr="00C135A1">
        <w:tc>
          <w:tcPr>
            <w:tcW w:w="4468"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b)</w:t>
            </w:r>
            <w:r w:rsidR="00B44464" w:rsidRPr="00647A9C">
              <w:rPr>
                <w:rFonts w:ascii="Arial" w:hAnsi="Arial" w:cs="Arial"/>
              </w:rPr>
              <w:t xml:space="preserve"> </w:t>
            </w:r>
            <w:r w:rsidRPr="00647A9C">
              <w:rPr>
                <w:rFonts w:ascii="Arial" w:hAnsi="Arial" w:cs="Arial"/>
              </w:rPr>
              <w:t xml:space="preserve">Ganado Porcino       </w:t>
            </w:r>
          </w:p>
        </w:tc>
        <w:tc>
          <w:tcPr>
            <w:tcW w:w="4277"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$25.00 por cabeza</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C135A1">
      <w:pPr>
        <w:pStyle w:val="Textoindependiente"/>
        <w:spacing w:line="360" w:lineRule="auto"/>
        <w:jc w:val="both"/>
        <w:rPr>
          <w:rFonts w:ascii="Arial" w:hAnsi="Arial" w:cs="Arial"/>
        </w:rPr>
      </w:pPr>
      <w:r w:rsidRPr="00647A9C">
        <w:rPr>
          <w:rFonts w:ascii="Arial" w:hAnsi="Arial" w:cs="Arial"/>
          <w:b/>
        </w:rPr>
        <w:t xml:space="preserve">IV.- </w:t>
      </w:r>
      <w:r w:rsidRPr="00647A9C">
        <w:rPr>
          <w:rFonts w:ascii="Arial" w:hAnsi="Arial" w:cs="Arial"/>
        </w:rPr>
        <w:t>Los derechos por servicio de inspección por parte de la autoridad municipal, se pagarán de acuerdo a la siguiente tarifa:</w:t>
      </w:r>
    </w:p>
    <w:p w:rsidR="009E5301" w:rsidRPr="00647A9C" w:rsidRDefault="009E5301" w:rsidP="00800D83">
      <w:pPr>
        <w:pStyle w:val="Textoindependiente"/>
        <w:spacing w:line="360" w:lineRule="auto"/>
        <w:rPr>
          <w:rFonts w:ascii="Arial" w:hAnsi="Arial" w:cs="Arial"/>
        </w:rPr>
      </w:pPr>
    </w:p>
    <w:tbl>
      <w:tblPr>
        <w:tblStyle w:val="Tablaconcuadrcula"/>
        <w:tblW w:w="0" w:type="auto"/>
        <w:tblInd w:w="181" w:type="dxa"/>
        <w:tblLook w:val="04A0" w:firstRow="1" w:lastRow="0" w:firstColumn="1" w:lastColumn="0" w:noHBand="0" w:noVBand="1"/>
      </w:tblPr>
      <w:tblGrid>
        <w:gridCol w:w="4468"/>
        <w:gridCol w:w="4277"/>
      </w:tblGrid>
      <w:tr w:rsidR="009E5301" w:rsidRPr="00647A9C" w:rsidTr="00C135A1">
        <w:tc>
          <w:tcPr>
            <w:tcW w:w="4468"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a)</w:t>
            </w:r>
            <w:r w:rsidRPr="00647A9C">
              <w:rPr>
                <w:rFonts w:ascii="Arial" w:hAnsi="Arial" w:cs="Arial"/>
              </w:rPr>
              <w:t xml:space="preserve"> Ganado Vacuno </w:t>
            </w:r>
          </w:p>
        </w:tc>
        <w:tc>
          <w:tcPr>
            <w:tcW w:w="4277"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$50.00 por cabeza</w:t>
            </w:r>
          </w:p>
        </w:tc>
      </w:tr>
      <w:tr w:rsidR="009E5301" w:rsidRPr="00647A9C" w:rsidTr="00C135A1">
        <w:tc>
          <w:tcPr>
            <w:tcW w:w="4468"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b)</w:t>
            </w:r>
            <w:r w:rsidR="00C135A1" w:rsidRPr="00647A9C">
              <w:rPr>
                <w:rFonts w:ascii="Arial" w:hAnsi="Arial" w:cs="Arial"/>
              </w:rPr>
              <w:t xml:space="preserve"> </w:t>
            </w:r>
            <w:r w:rsidRPr="00647A9C">
              <w:rPr>
                <w:rFonts w:ascii="Arial" w:hAnsi="Arial" w:cs="Arial"/>
              </w:rPr>
              <w:t xml:space="preserve">Ganado Porcino       </w:t>
            </w:r>
          </w:p>
        </w:tc>
        <w:tc>
          <w:tcPr>
            <w:tcW w:w="4277"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$50.00 por cabeza</w:t>
            </w:r>
          </w:p>
        </w:tc>
      </w:tr>
    </w:tbl>
    <w:p w:rsidR="009E5301" w:rsidRPr="00647A9C" w:rsidRDefault="009E5301"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VI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Certificados y Constancias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Artículo 38.- </w:t>
      </w:r>
      <w:r w:rsidRPr="00647A9C">
        <w:rPr>
          <w:rFonts w:ascii="Arial" w:hAnsi="Arial" w:cs="Arial"/>
        </w:rPr>
        <w:t>Por los certificados y constancias que expida la autoridad municipal, se pagarán las cuotas siguientes:</w:t>
      </w:r>
    </w:p>
    <w:p w:rsidR="009E5301" w:rsidRPr="00647A9C" w:rsidRDefault="009E5301" w:rsidP="00800D83">
      <w:pPr>
        <w:pStyle w:val="Textoindependiente"/>
        <w:spacing w:line="360" w:lineRule="auto"/>
        <w:rPr>
          <w:rFonts w:ascii="Arial" w:hAnsi="Arial" w:cs="Arial"/>
        </w:rPr>
      </w:pPr>
    </w:p>
    <w:tbl>
      <w:tblPr>
        <w:tblStyle w:val="Tablaconcuadrcula"/>
        <w:tblW w:w="0" w:type="auto"/>
        <w:tblInd w:w="181" w:type="dxa"/>
        <w:tblLook w:val="04A0" w:firstRow="1" w:lastRow="0" w:firstColumn="1" w:lastColumn="0" w:noHBand="0" w:noVBand="1"/>
      </w:tblPr>
      <w:tblGrid>
        <w:gridCol w:w="6051"/>
        <w:gridCol w:w="2405"/>
      </w:tblGrid>
      <w:tr w:rsidR="009E5301" w:rsidRPr="00647A9C" w:rsidTr="00C135A1">
        <w:tc>
          <w:tcPr>
            <w:tcW w:w="6051"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I.-</w:t>
            </w:r>
            <w:r w:rsidR="00C135A1" w:rsidRPr="00647A9C">
              <w:rPr>
                <w:rFonts w:ascii="Arial" w:hAnsi="Arial" w:cs="Arial"/>
              </w:rPr>
              <w:t xml:space="preserve"> </w:t>
            </w:r>
            <w:r w:rsidRPr="00647A9C">
              <w:rPr>
                <w:rFonts w:ascii="Arial" w:hAnsi="Arial" w:cs="Arial"/>
              </w:rPr>
              <w:t xml:space="preserve">Por cada certificado de residencia que expide el ayuntamiento </w:t>
            </w:r>
          </w:p>
        </w:tc>
        <w:tc>
          <w:tcPr>
            <w:tcW w:w="2405"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$ 50.00</w:t>
            </w:r>
          </w:p>
        </w:tc>
      </w:tr>
      <w:tr w:rsidR="009E5301" w:rsidRPr="00647A9C" w:rsidTr="00C135A1">
        <w:tc>
          <w:tcPr>
            <w:tcW w:w="6051"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II.-</w:t>
            </w:r>
            <w:r w:rsidRPr="00647A9C">
              <w:rPr>
                <w:rFonts w:ascii="Arial" w:hAnsi="Arial" w:cs="Arial"/>
              </w:rPr>
              <w:t xml:space="preserve"> Por cada copia certificada que expida el ayuntamiento. </w:t>
            </w:r>
          </w:p>
        </w:tc>
        <w:tc>
          <w:tcPr>
            <w:tcW w:w="2405"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$ 3.00 por hoja</w:t>
            </w:r>
          </w:p>
        </w:tc>
      </w:tr>
      <w:tr w:rsidR="009E5301" w:rsidRPr="00647A9C" w:rsidTr="00C135A1">
        <w:tc>
          <w:tcPr>
            <w:tcW w:w="6051" w:type="dxa"/>
          </w:tcPr>
          <w:p w:rsidR="009E5301" w:rsidRPr="00647A9C" w:rsidRDefault="009E5301" w:rsidP="00800D83">
            <w:pPr>
              <w:pStyle w:val="Textoindependiente"/>
              <w:spacing w:line="360" w:lineRule="auto"/>
              <w:rPr>
                <w:rFonts w:ascii="Arial" w:hAnsi="Arial" w:cs="Arial"/>
              </w:rPr>
            </w:pPr>
            <w:r w:rsidRPr="00647A9C">
              <w:rPr>
                <w:rFonts w:ascii="Arial" w:hAnsi="Arial" w:cs="Arial"/>
                <w:b/>
              </w:rPr>
              <w:t>III.-</w:t>
            </w:r>
            <w:r w:rsidRPr="00647A9C">
              <w:rPr>
                <w:rFonts w:ascii="Arial" w:hAnsi="Arial" w:cs="Arial"/>
              </w:rPr>
              <w:t xml:space="preserve"> Por cada constancia que expida e ayuntamiento (diferente a las ya mencionadas)</w:t>
            </w:r>
          </w:p>
        </w:tc>
        <w:tc>
          <w:tcPr>
            <w:tcW w:w="2405" w:type="dxa"/>
          </w:tcPr>
          <w:p w:rsidR="009E5301" w:rsidRPr="00647A9C" w:rsidRDefault="009E5301" w:rsidP="00800D83">
            <w:pPr>
              <w:pStyle w:val="Textoindependiente"/>
              <w:spacing w:line="360" w:lineRule="auto"/>
              <w:rPr>
                <w:rFonts w:ascii="Arial" w:hAnsi="Arial" w:cs="Arial"/>
              </w:rPr>
            </w:pPr>
            <w:r w:rsidRPr="00647A9C">
              <w:rPr>
                <w:rFonts w:ascii="Arial" w:hAnsi="Arial" w:cs="Arial"/>
              </w:rPr>
              <w:t xml:space="preserve">$ 100.00 </w:t>
            </w:r>
          </w:p>
        </w:tc>
      </w:tr>
    </w:tbl>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VII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de Mercados y Centrales de Abasto.</w:t>
      </w:r>
    </w:p>
    <w:p w:rsidR="006702BA" w:rsidRPr="00647A9C" w:rsidRDefault="006702BA" w:rsidP="00800D83">
      <w:pPr>
        <w:pStyle w:val="Textoindependiente"/>
        <w:spacing w:line="360" w:lineRule="auto"/>
        <w:rPr>
          <w:rFonts w:ascii="Arial" w:hAnsi="Arial" w:cs="Arial"/>
          <w:b/>
        </w:rPr>
      </w:pPr>
    </w:p>
    <w:p w:rsidR="006702BA" w:rsidRPr="00647A9C" w:rsidRDefault="006702BA" w:rsidP="00C135A1">
      <w:pPr>
        <w:pStyle w:val="Textoindependiente"/>
        <w:spacing w:line="360" w:lineRule="auto"/>
        <w:jc w:val="both"/>
        <w:rPr>
          <w:rFonts w:ascii="Arial" w:hAnsi="Arial" w:cs="Arial"/>
        </w:rPr>
      </w:pPr>
      <w:r w:rsidRPr="00647A9C">
        <w:rPr>
          <w:rFonts w:ascii="Arial" w:hAnsi="Arial" w:cs="Arial"/>
          <w:b/>
        </w:rPr>
        <w:t>Artículo 39.-</w:t>
      </w:r>
      <w:r w:rsidRPr="00647A9C">
        <w:rPr>
          <w:rFonts w:ascii="Arial" w:hAnsi="Arial" w:cs="Arial"/>
        </w:rPr>
        <w:t xml:space="preserve">Por el uso y aprovechamiento de locales o piso en los mercados públicos propiedad del Municipio 0.5 Unidad de Medida y Actualización por metro </w:t>
      </w:r>
      <w:r w:rsidR="009E5301" w:rsidRPr="00647A9C">
        <w:rPr>
          <w:rFonts w:ascii="Arial" w:hAnsi="Arial" w:cs="Arial"/>
        </w:rPr>
        <w:t>cuadrado.</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ind w:firstLine="708"/>
        <w:jc w:val="both"/>
        <w:rPr>
          <w:rFonts w:ascii="Arial" w:hAnsi="Arial" w:cs="Arial"/>
        </w:rPr>
      </w:pPr>
      <w:r w:rsidRPr="00647A9C">
        <w:rPr>
          <w:rFonts w:ascii="Arial" w:hAnsi="Arial" w:cs="Arial"/>
        </w:rPr>
        <w:t>Cuando el contribuyente pague los derechos correspondientes a una anualidad, durante los meses de enero y febrero del año vigente de que se trate, gozará de una bonificación del 0.10 sobre el importe a pagar de dichos derechos.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VIII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Cementerios</w:t>
      </w:r>
    </w:p>
    <w:p w:rsidR="006702BA" w:rsidRPr="00647A9C" w:rsidRDefault="006702BA" w:rsidP="00800D83">
      <w:pPr>
        <w:pStyle w:val="Textoindependiente"/>
        <w:spacing w:line="360" w:lineRule="auto"/>
        <w:rPr>
          <w:rFonts w:ascii="Arial" w:hAnsi="Arial" w:cs="Arial"/>
          <w:b/>
        </w:rPr>
      </w:pPr>
    </w:p>
    <w:p w:rsidR="006702BA" w:rsidRPr="00647A9C" w:rsidRDefault="006702BA" w:rsidP="00C135A1">
      <w:pPr>
        <w:pStyle w:val="Textoindependiente"/>
        <w:spacing w:line="360" w:lineRule="auto"/>
        <w:jc w:val="both"/>
        <w:rPr>
          <w:rFonts w:ascii="Arial" w:hAnsi="Arial" w:cs="Arial"/>
        </w:rPr>
      </w:pPr>
      <w:r w:rsidRPr="00647A9C">
        <w:rPr>
          <w:rFonts w:ascii="Arial" w:hAnsi="Arial" w:cs="Arial"/>
          <w:b/>
        </w:rPr>
        <w:t xml:space="preserve">Artículo 40.- </w:t>
      </w:r>
      <w:r w:rsidRPr="00647A9C">
        <w:rPr>
          <w:rFonts w:ascii="Arial" w:hAnsi="Arial" w:cs="Arial"/>
        </w:rPr>
        <w:t>Los derechos a que se refiere este capítulo, se causarán y pagarán conforme a las siguientes cuotas:</w:t>
      </w:r>
    </w:p>
    <w:p w:rsidR="006702BA" w:rsidRPr="00647A9C" w:rsidRDefault="006702BA" w:rsidP="00C135A1">
      <w:pPr>
        <w:pStyle w:val="Textoindependiente"/>
        <w:rPr>
          <w:rFonts w:ascii="Arial" w:hAnsi="Arial" w:cs="Arial"/>
        </w:rPr>
      </w:pPr>
    </w:p>
    <w:p w:rsidR="006702BA" w:rsidRPr="00647A9C" w:rsidRDefault="006702BA" w:rsidP="00C135A1">
      <w:pPr>
        <w:pStyle w:val="Prrafodelista"/>
        <w:numPr>
          <w:ilvl w:val="0"/>
          <w:numId w:val="4"/>
        </w:numPr>
        <w:tabs>
          <w:tab w:val="left" w:pos="348"/>
        </w:tabs>
        <w:spacing w:line="360" w:lineRule="auto"/>
        <w:ind w:left="0" w:firstLine="0"/>
        <w:rPr>
          <w:rFonts w:ascii="Arial" w:hAnsi="Arial" w:cs="Arial"/>
          <w:sz w:val="20"/>
          <w:szCs w:val="20"/>
        </w:rPr>
      </w:pPr>
      <w:r w:rsidRPr="00647A9C">
        <w:rPr>
          <w:rFonts w:ascii="Arial" w:hAnsi="Arial" w:cs="Arial"/>
          <w:sz w:val="20"/>
          <w:szCs w:val="20"/>
        </w:rPr>
        <w:t>Inhumaciones en fosas y criptas:</w:t>
      </w:r>
    </w:p>
    <w:p w:rsidR="006702BA" w:rsidRPr="00647A9C" w:rsidRDefault="006702BA" w:rsidP="00800D83">
      <w:pPr>
        <w:pStyle w:val="Textoindependiente"/>
        <w:spacing w:line="360" w:lineRule="auto"/>
        <w:rPr>
          <w:rFonts w:ascii="Arial" w:hAnsi="Arial" w:cs="Arial"/>
        </w:rPr>
      </w:pPr>
      <w:r w:rsidRPr="00647A9C">
        <w:rPr>
          <w:rFonts w:ascii="Arial" w:hAnsi="Arial" w:cs="Arial"/>
        </w:rPr>
        <w:t>ADULTOS:</w:t>
      </w:r>
    </w:p>
    <w:p w:rsidR="00744357" w:rsidRPr="00647A9C" w:rsidRDefault="00744357" w:rsidP="00C135A1">
      <w:pPr>
        <w:pStyle w:val="Textoindependiente"/>
        <w:rPr>
          <w:rFonts w:ascii="Arial" w:hAnsi="Arial" w:cs="Arial"/>
        </w:rPr>
      </w:pPr>
    </w:p>
    <w:tbl>
      <w:tblPr>
        <w:tblStyle w:val="Tablaconcuadrcula"/>
        <w:tblW w:w="0" w:type="auto"/>
        <w:tblInd w:w="181" w:type="dxa"/>
        <w:tblLook w:val="04A0" w:firstRow="1" w:lastRow="0" w:firstColumn="1" w:lastColumn="0" w:noHBand="0" w:noVBand="1"/>
      </w:tblPr>
      <w:tblGrid>
        <w:gridCol w:w="4491"/>
        <w:gridCol w:w="4254"/>
      </w:tblGrid>
      <w:tr w:rsidR="00744357" w:rsidRPr="00647A9C" w:rsidTr="00C135A1">
        <w:tc>
          <w:tcPr>
            <w:tcW w:w="4491" w:type="dxa"/>
          </w:tcPr>
          <w:p w:rsidR="00744357" w:rsidRPr="00647A9C" w:rsidRDefault="00744357" w:rsidP="00800D83">
            <w:pPr>
              <w:pStyle w:val="Textoindependiente"/>
              <w:spacing w:line="360" w:lineRule="auto"/>
              <w:rPr>
                <w:rFonts w:ascii="Arial" w:hAnsi="Arial" w:cs="Arial"/>
              </w:rPr>
            </w:pPr>
            <w:r w:rsidRPr="00647A9C">
              <w:rPr>
                <w:rFonts w:ascii="Arial" w:hAnsi="Arial" w:cs="Arial"/>
                <w:b/>
              </w:rPr>
              <w:t>a).</w:t>
            </w:r>
            <w:r w:rsidRPr="00647A9C">
              <w:rPr>
                <w:rFonts w:ascii="Arial" w:hAnsi="Arial" w:cs="Arial"/>
              </w:rPr>
              <w:t>-Por temporalidad de 7 años</w:t>
            </w:r>
          </w:p>
        </w:tc>
        <w:tc>
          <w:tcPr>
            <w:tcW w:w="4254" w:type="dxa"/>
          </w:tcPr>
          <w:p w:rsidR="00744357" w:rsidRPr="00647A9C" w:rsidRDefault="00744357" w:rsidP="00800D83">
            <w:pPr>
              <w:pStyle w:val="Textoindependiente"/>
              <w:spacing w:line="360" w:lineRule="auto"/>
              <w:rPr>
                <w:rFonts w:ascii="Arial" w:hAnsi="Arial" w:cs="Arial"/>
              </w:rPr>
            </w:pPr>
            <w:r w:rsidRPr="00647A9C">
              <w:rPr>
                <w:rFonts w:ascii="Arial" w:hAnsi="Arial" w:cs="Arial"/>
              </w:rPr>
              <w:t>$ 350.00</w:t>
            </w:r>
          </w:p>
        </w:tc>
      </w:tr>
      <w:tr w:rsidR="00744357" w:rsidRPr="00647A9C" w:rsidTr="00C135A1">
        <w:tc>
          <w:tcPr>
            <w:tcW w:w="4491" w:type="dxa"/>
          </w:tcPr>
          <w:p w:rsidR="00744357" w:rsidRPr="00647A9C" w:rsidRDefault="00744357" w:rsidP="00800D83">
            <w:pPr>
              <w:pStyle w:val="Textoindependiente"/>
              <w:spacing w:line="360" w:lineRule="auto"/>
              <w:rPr>
                <w:rFonts w:ascii="Arial" w:hAnsi="Arial" w:cs="Arial"/>
              </w:rPr>
            </w:pPr>
            <w:r w:rsidRPr="00647A9C">
              <w:rPr>
                <w:rFonts w:ascii="Arial" w:hAnsi="Arial" w:cs="Arial"/>
                <w:b/>
              </w:rPr>
              <w:t>b).</w:t>
            </w:r>
            <w:r w:rsidRPr="00647A9C">
              <w:rPr>
                <w:rFonts w:ascii="Arial" w:hAnsi="Arial" w:cs="Arial"/>
              </w:rPr>
              <w:t xml:space="preserve">- Adquirida a perpetuidad </w:t>
            </w:r>
          </w:p>
        </w:tc>
        <w:tc>
          <w:tcPr>
            <w:tcW w:w="4254" w:type="dxa"/>
          </w:tcPr>
          <w:p w:rsidR="00744357" w:rsidRPr="00647A9C" w:rsidRDefault="00744357" w:rsidP="00800D83">
            <w:pPr>
              <w:pStyle w:val="Textoindependiente"/>
              <w:spacing w:line="360" w:lineRule="auto"/>
              <w:rPr>
                <w:rFonts w:ascii="Arial" w:hAnsi="Arial" w:cs="Arial"/>
              </w:rPr>
            </w:pPr>
            <w:r w:rsidRPr="00647A9C">
              <w:rPr>
                <w:rFonts w:ascii="Arial" w:hAnsi="Arial" w:cs="Arial"/>
              </w:rPr>
              <w:t>$ 900 por hoja</w:t>
            </w:r>
          </w:p>
        </w:tc>
      </w:tr>
      <w:tr w:rsidR="00744357" w:rsidRPr="00647A9C" w:rsidTr="00C135A1">
        <w:tc>
          <w:tcPr>
            <w:tcW w:w="4491" w:type="dxa"/>
          </w:tcPr>
          <w:p w:rsidR="00744357" w:rsidRPr="00647A9C" w:rsidRDefault="00744357" w:rsidP="00800D83">
            <w:pPr>
              <w:pStyle w:val="Textoindependiente"/>
              <w:spacing w:line="360" w:lineRule="auto"/>
              <w:rPr>
                <w:rFonts w:ascii="Arial" w:hAnsi="Arial" w:cs="Arial"/>
              </w:rPr>
            </w:pPr>
            <w:r w:rsidRPr="00647A9C">
              <w:rPr>
                <w:rFonts w:ascii="Arial" w:hAnsi="Arial" w:cs="Arial"/>
                <w:b/>
              </w:rPr>
              <w:t>c).</w:t>
            </w:r>
            <w:r w:rsidRPr="00647A9C">
              <w:rPr>
                <w:rFonts w:ascii="Arial" w:hAnsi="Arial" w:cs="Arial"/>
              </w:rPr>
              <w:t xml:space="preserve">- Refrendo por </w:t>
            </w:r>
            <w:proofErr w:type="spellStart"/>
            <w:r w:rsidRPr="00647A9C">
              <w:rPr>
                <w:rFonts w:ascii="Arial" w:hAnsi="Arial" w:cs="Arial"/>
              </w:rPr>
              <w:t>dep</w:t>
            </w:r>
            <w:proofErr w:type="spellEnd"/>
          </w:p>
        </w:tc>
        <w:tc>
          <w:tcPr>
            <w:tcW w:w="4254" w:type="dxa"/>
          </w:tcPr>
          <w:p w:rsidR="00744357" w:rsidRPr="00647A9C" w:rsidRDefault="00744357" w:rsidP="00800D83">
            <w:pPr>
              <w:pStyle w:val="Textoindependiente"/>
              <w:spacing w:line="360" w:lineRule="auto"/>
              <w:rPr>
                <w:rFonts w:ascii="Arial" w:hAnsi="Arial" w:cs="Arial"/>
              </w:rPr>
            </w:pPr>
            <w:r w:rsidRPr="00647A9C">
              <w:rPr>
                <w:rFonts w:ascii="Arial" w:hAnsi="Arial" w:cs="Arial"/>
              </w:rPr>
              <w:t xml:space="preserve">$ 300.00 </w:t>
            </w:r>
          </w:p>
        </w:tc>
      </w:tr>
    </w:tbl>
    <w:p w:rsidR="00744357" w:rsidRPr="00647A9C" w:rsidRDefault="00744357" w:rsidP="00800D83">
      <w:pPr>
        <w:pStyle w:val="Textoindependiente"/>
        <w:spacing w:line="360" w:lineRule="auto"/>
        <w:rPr>
          <w:rFonts w:ascii="Arial" w:hAnsi="Arial" w:cs="Arial"/>
        </w:rPr>
      </w:pPr>
    </w:p>
    <w:p w:rsidR="006702BA" w:rsidRPr="00647A9C" w:rsidRDefault="006702BA" w:rsidP="00C135A1">
      <w:pPr>
        <w:pStyle w:val="Textoindependiente"/>
        <w:spacing w:line="360" w:lineRule="auto"/>
        <w:ind w:firstLine="708"/>
        <w:rPr>
          <w:rFonts w:ascii="Arial" w:hAnsi="Arial" w:cs="Arial"/>
        </w:rPr>
      </w:pPr>
      <w:r w:rsidRPr="00647A9C">
        <w:rPr>
          <w:rFonts w:ascii="Arial" w:hAnsi="Arial" w:cs="Arial"/>
        </w:rPr>
        <w:t>En las fosas o criptas para niños, las tarifas aplicadas a cada uno de los conceptos serán el 50% de las aplicadas para adultos.</w:t>
      </w:r>
    </w:p>
    <w:p w:rsidR="006702BA" w:rsidRPr="00647A9C" w:rsidRDefault="006702BA" w:rsidP="00800D83">
      <w:pPr>
        <w:pStyle w:val="Textoindependiente"/>
        <w:spacing w:line="360" w:lineRule="auto"/>
        <w:rPr>
          <w:rFonts w:ascii="Arial" w:hAnsi="Arial" w:cs="Arial"/>
        </w:rPr>
      </w:pPr>
    </w:p>
    <w:p w:rsidR="006702BA" w:rsidRPr="00647A9C" w:rsidRDefault="006702BA" w:rsidP="00C135A1">
      <w:pPr>
        <w:pStyle w:val="Prrafodelista"/>
        <w:numPr>
          <w:ilvl w:val="0"/>
          <w:numId w:val="4"/>
        </w:numPr>
        <w:tabs>
          <w:tab w:val="left" w:pos="403"/>
        </w:tabs>
        <w:spacing w:line="360" w:lineRule="auto"/>
        <w:ind w:left="0" w:firstLine="0"/>
        <w:rPr>
          <w:rFonts w:ascii="Arial" w:hAnsi="Arial" w:cs="Arial"/>
          <w:sz w:val="20"/>
          <w:szCs w:val="20"/>
        </w:rPr>
      </w:pPr>
      <w:r w:rsidRPr="00647A9C">
        <w:rPr>
          <w:rFonts w:ascii="Arial" w:hAnsi="Arial" w:cs="Arial"/>
          <w:sz w:val="20"/>
          <w:szCs w:val="20"/>
        </w:rPr>
        <w:t>Permiso de construcción de cripta o bóveda en los cementerios municipales</w:t>
      </w:r>
      <w:r w:rsidRPr="00647A9C">
        <w:rPr>
          <w:rFonts w:ascii="Arial" w:hAnsi="Arial" w:cs="Arial"/>
          <w:b/>
          <w:sz w:val="20"/>
          <w:szCs w:val="20"/>
        </w:rPr>
        <w:t xml:space="preserve">: </w:t>
      </w:r>
      <w:r w:rsidR="00C135A1" w:rsidRPr="00647A9C">
        <w:rPr>
          <w:rFonts w:ascii="Arial" w:hAnsi="Arial" w:cs="Arial"/>
          <w:b/>
          <w:sz w:val="20"/>
          <w:szCs w:val="20"/>
        </w:rPr>
        <w:t xml:space="preserve">       </w:t>
      </w:r>
      <w:r w:rsidR="00744357" w:rsidRPr="00647A9C">
        <w:rPr>
          <w:rFonts w:ascii="Arial" w:hAnsi="Arial" w:cs="Arial"/>
          <w:b/>
          <w:sz w:val="20"/>
          <w:szCs w:val="20"/>
        </w:rPr>
        <w:t xml:space="preserve">           </w:t>
      </w:r>
      <w:r w:rsidRPr="00647A9C">
        <w:rPr>
          <w:rFonts w:ascii="Arial" w:hAnsi="Arial" w:cs="Arial"/>
          <w:sz w:val="20"/>
          <w:szCs w:val="20"/>
        </w:rPr>
        <w:t>$ 350.00</w:t>
      </w:r>
    </w:p>
    <w:p w:rsidR="006702BA" w:rsidRPr="00647A9C" w:rsidRDefault="006702BA" w:rsidP="00800D83">
      <w:pPr>
        <w:pStyle w:val="Textoindependiente"/>
        <w:spacing w:line="360" w:lineRule="auto"/>
        <w:rPr>
          <w:rFonts w:ascii="Arial" w:hAnsi="Arial" w:cs="Arial"/>
        </w:rPr>
      </w:pPr>
    </w:p>
    <w:p w:rsidR="006702BA" w:rsidRPr="00647A9C" w:rsidRDefault="006702BA" w:rsidP="00C135A1">
      <w:pPr>
        <w:pStyle w:val="Prrafodelista"/>
        <w:numPr>
          <w:ilvl w:val="0"/>
          <w:numId w:val="4"/>
        </w:numPr>
        <w:tabs>
          <w:tab w:val="left" w:pos="459"/>
        </w:tabs>
        <w:spacing w:line="360" w:lineRule="auto"/>
        <w:ind w:left="0" w:firstLine="0"/>
        <w:rPr>
          <w:rFonts w:ascii="Arial" w:hAnsi="Arial" w:cs="Arial"/>
          <w:sz w:val="20"/>
          <w:szCs w:val="20"/>
        </w:rPr>
      </w:pPr>
      <w:r w:rsidRPr="00647A9C">
        <w:rPr>
          <w:rFonts w:ascii="Arial" w:hAnsi="Arial" w:cs="Arial"/>
          <w:sz w:val="20"/>
          <w:szCs w:val="20"/>
        </w:rPr>
        <w:t xml:space="preserve">Exhumación después de transcurrido el término de ley: </w:t>
      </w:r>
      <w:r w:rsidR="00744357" w:rsidRPr="00647A9C">
        <w:rPr>
          <w:rFonts w:ascii="Arial" w:hAnsi="Arial" w:cs="Arial"/>
          <w:sz w:val="20"/>
          <w:szCs w:val="20"/>
        </w:rPr>
        <w:t xml:space="preserve">                                                    </w:t>
      </w:r>
      <w:r w:rsidRPr="00647A9C">
        <w:rPr>
          <w:rFonts w:ascii="Arial" w:hAnsi="Arial" w:cs="Arial"/>
          <w:sz w:val="20"/>
          <w:szCs w:val="20"/>
        </w:rPr>
        <w:t>$ 250.00</w:t>
      </w:r>
    </w:p>
    <w:p w:rsidR="006702BA" w:rsidRPr="00647A9C" w:rsidRDefault="006702BA" w:rsidP="00C135A1">
      <w:pPr>
        <w:pStyle w:val="Textoindependiente"/>
        <w:spacing w:line="360" w:lineRule="auto"/>
        <w:rPr>
          <w:rFonts w:ascii="Arial" w:hAnsi="Arial" w:cs="Arial"/>
        </w:rPr>
      </w:pPr>
    </w:p>
    <w:p w:rsidR="006702BA" w:rsidRPr="00647A9C" w:rsidRDefault="006702BA" w:rsidP="00C135A1">
      <w:pPr>
        <w:pStyle w:val="Prrafodelista"/>
        <w:numPr>
          <w:ilvl w:val="0"/>
          <w:numId w:val="4"/>
        </w:numPr>
        <w:tabs>
          <w:tab w:val="left" w:pos="481"/>
        </w:tabs>
        <w:spacing w:line="360" w:lineRule="auto"/>
        <w:ind w:left="0" w:firstLine="0"/>
        <w:rPr>
          <w:rFonts w:ascii="Arial" w:hAnsi="Arial" w:cs="Arial"/>
          <w:sz w:val="20"/>
          <w:szCs w:val="20"/>
        </w:rPr>
      </w:pPr>
      <w:r w:rsidRPr="00647A9C">
        <w:rPr>
          <w:rFonts w:ascii="Arial" w:hAnsi="Arial" w:cs="Arial"/>
          <w:sz w:val="20"/>
          <w:szCs w:val="20"/>
        </w:rPr>
        <w:t xml:space="preserve">A solicitud del interesado anualmente por mantenimiento: </w:t>
      </w:r>
      <w:r w:rsidR="00744357" w:rsidRPr="00647A9C">
        <w:rPr>
          <w:rFonts w:ascii="Arial" w:hAnsi="Arial" w:cs="Arial"/>
          <w:sz w:val="20"/>
          <w:szCs w:val="20"/>
        </w:rPr>
        <w:t xml:space="preserve">                                                </w:t>
      </w:r>
      <w:r w:rsidRPr="00647A9C">
        <w:rPr>
          <w:rFonts w:ascii="Arial" w:hAnsi="Arial" w:cs="Arial"/>
          <w:sz w:val="20"/>
          <w:szCs w:val="20"/>
        </w:rPr>
        <w:t>$ 400.00</w:t>
      </w:r>
    </w:p>
    <w:p w:rsidR="006702BA" w:rsidRPr="00647A9C" w:rsidRDefault="006702BA" w:rsidP="00C135A1">
      <w:pPr>
        <w:pStyle w:val="Textoindependiente"/>
        <w:spacing w:line="360" w:lineRule="auto"/>
        <w:rPr>
          <w:rFonts w:ascii="Arial" w:hAnsi="Arial" w:cs="Arial"/>
        </w:rPr>
      </w:pPr>
    </w:p>
    <w:p w:rsidR="006702BA" w:rsidRPr="00647A9C" w:rsidRDefault="006702BA" w:rsidP="00C135A1">
      <w:pPr>
        <w:pStyle w:val="Prrafodelista"/>
        <w:numPr>
          <w:ilvl w:val="0"/>
          <w:numId w:val="4"/>
        </w:numPr>
        <w:tabs>
          <w:tab w:val="left" w:pos="426"/>
        </w:tabs>
        <w:spacing w:line="360" w:lineRule="auto"/>
        <w:ind w:left="0" w:firstLine="0"/>
        <w:rPr>
          <w:rFonts w:ascii="Arial" w:hAnsi="Arial" w:cs="Arial"/>
          <w:sz w:val="20"/>
          <w:szCs w:val="20"/>
        </w:rPr>
      </w:pPr>
      <w:r w:rsidRPr="00647A9C">
        <w:rPr>
          <w:rFonts w:ascii="Arial" w:hAnsi="Arial" w:cs="Arial"/>
          <w:sz w:val="20"/>
          <w:szCs w:val="20"/>
        </w:rPr>
        <w:t>De la actualización de la constancia de posesión de fosa de uso no común:</w:t>
      </w:r>
      <w:r w:rsidR="00744357" w:rsidRPr="00647A9C">
        <w:rPr>
          <w:rFonts w:ascii="Arial" w:hAnsi="Arial" w:cs="Arial"/>
          <w:sz w:val="20"/>
          <w:szCs w:val="20"/>
        </w:rPr>
        <w:t xml:space="preserve">               </w:t>
      </w:r>
      <w:r w:rsidR="00C135A1" w:rsidRPr="00647A9C">
        <w:rPr>
          <w:rFonts w:ascii="Arial" w:hAnsi="Arial" w:cs="Arial"/>
          <w:sz w:val="20"/>
          <w:szCs w:val="20"/>
        </w:rPr>
        <w:t xml:space="preserve"> </w:t>
      </w:r>
      <w:r w:rsidR="00744357" w:rsidRPr="00647A9C">
        <w:rPr>
          <w:rFonts w:ascii="Arial" w:hAnsi="Arial" w:cs="Arial"/>
          <w:sz w:val="20"/>
          <w:szCs w:val="20"/>
        </w:rPr>
        <w:t xml:space="preserve">     </w:t>
      </w:r>
      <w:r w:rsidRPr="00647A9C">
        <w:rPr>
          <w:rFonts w:ascii="Arial" w:hAnsi="Arial" w:cs="Arial"/>
          <w:sz w:val="20"/>
          <w:szCs w:val="20"/>
        </w:rPr>
        <w:t>$100.00</w:t>
      </w:r>
    </w:p>
    <w:p w:rsidR="006702BA" w:rsidRPr="00647A9C" w:rsidRDefault="006702BA" w:rsidP="00C135A1">
      <w:pPr>
        <w:pStyle w:val="Textoindependiente"/>
        <w:spacing w:line="360" w:lineRule="auto"/>
        <w:rPr>
          <w:rFonts w:ascii="Arial" w:hAnsi="Arial" w:cs="Arial"/>
        </w:rPr>
      </w:pPr>
    </w:p>
    <w:p w:rsidR="006702BA" w:rsidRPr="00647A9C" w:rsidRDefault="006702BA" w:rsidP="00C135A1">
      <w:pPr>
        <w:pStyle w:val="Prrafodelista"/>
        <w:numPr>
          <w:ilvl w:val="0"/>
          <w:numId w:val="4"/>
        </w:numPr>
        <w:tabs>
          <w:tab w:val="left" w:pos="481"/>
        </w:tabs>
        <w:spacing w:line="360" w:lineRule="auto"/>
        <w:ind w:left="0" w:firstLine="0"/>
        <w:rPr>
          <w:rFonts w:ascii="Arial" w:hAnsi="Arial" w:cs="Arial"/>
          <w:sz w:val="20"/>
          <w:szCs w:val="20"/>
        </w:rPr>
      </w:pPr>
      <w:r w:rsidRPr="00647A9C">
        <w:rPr>
          <w:rFonts w:ascii="Arial" w:hAnsi="Arial" w:cs="Arial"/>
          <w:sz w:val="20"/>
          <w:szCs w:val="20"/>
        </w:rPr>
        <w:t>De la compra de fracciones de terreno de los cementerios municipales:</w:t>
      </w:r>
    </w:p>
    <w:p w:rsidR="00744357" w:rsidRPr="00647A9C" w:rsidRDefault="00744357" w:rsidP="00C135A1">
      <w:pPr>
        <w:tabs>
          <w:tab w:val="left" w:pos="481"/>
        </w:tabs>
        <w:spacing w:line="360" w:lineRule="auto"/>
        <w:rPr>
          <w:rFonts w:ascii="Arial" w:hAnsi="Arial" w:cs="Arial"/>
          <w:sz w:val="20"/>
          <w:szCs w:val="20"/>
        </w:rPr>
      </w:pPr>
    </w:p>
    <w:p w:rsidR="00D2416B" w:rsidRPr="00647A9C" w:rsidRDefault="006702BA" w:rsidP="00C135A1">
      <w:pPr>
        <w:pStyle w:val="Textoindependiente"/>
        <w:spacing w:line="360" w:lineRule="auto"/>
        <w:ind w:left="142"/>
        <w:rPr>
          <w:rFonts w:ascii="Arial" w:hAnsi="Arial" w:cs="Arial"/>
        </w:rPr>
      </w:pPr>
      <w:r w:rsidRPr="00647A9C">
        <w:rPr>
          <w:rFonts w:ascii="Arial" w:hAnsi="Arial" w:cs="Arial"/>
          <w:b/>
        </w:rPr>
        <w:t>a)</w:t>
      </w:r>
      <w:r w:rsidRPr="00647A9C">
        <w:rPr>
          <w:rFonts w:ascii="Arial" w:hAnsi="Arial" w:cs="Arial"/>
        </w:rPr>
        <w:t xml:space="preserve"> Compra de fracción de terreno en el cementerio municipal </w:t>
      </w:r>
      <w:r w:rsidR="00744357" w:rsidRPr="00647A9C">
        <w:rPr>
          <w:rFonts w:ascii="Arial" w:hAnsi="Arial" w:cs="Arial"/>
        </w:rPr>
        <w:t xml:space="preserve">                                                   </w:t>
      </w:r>
      <w:r w:rsidRPr="00647A9C">
        <w:rPr>
          <w:rFonts w:ascii="Arial" w:hAnsi="Arial" w:cs="Arial"/>
        </w:rPr>
        <w:t xml:space="preserve">$ </w:t>
      </w:r>
      <w:r w:rsidR="00D2416B" w:rsidRPr="00647A9C">
        <w:rPr>
          <w:rFonts w:ascii="Arial" w:hAnsi="Arial" w:cs="Arial"/>
        </w:rPr>
        <w:t>4,000.00</w:t>
      </w:r>
    </w:p>
    <w:p w:rsidR="00C135A1" w:rsidRPr="00647A9C" w:rsidRDefault="00C135A1" w:rsidP="00800D83">
      <w:pPr>
        <w:spacing w:line="360" w:lineRule="auto"/>
        <w:jc w:val="center"/>
        <w:rPr>
          <w:rFonts w:ascii="Arial" w:hAnsi="Arial" w:cs="Arial"/>
          <w:b/>
          <w:sz w:val="20"/>
          <w:szCs w:val="20"/>
        </w:rPr>
      </w:pPr>
    </w:p>
    <w:p w:rsidR="00D2416B"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IX</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 de Alumbrado Público</w:t>
      </w:r>
    </w:p>
    <w:p w:rsidR="006702BA" w:rsidRPr="00647A9C" w:rsidRDefault="006702BA" w:rsidP="00800D83">
      <w:pPr>
        <w:pStyle w:val="Textoindependiente"/>
        <w:spacing w:line="360" w:lineRule="auto"/>
        <w:rPr>
          <w:rFonts w:ascii="Arial" w:hAnsi="Arial" w:cs="Arial"/>
          <w:b/>
        </w:rPr>
      </w:pPr>
    </w:p>
    <w:p w:rsidR="006702BA" w:rsidRPr="00647A9C" w:rsidRDefault="006702BA" w:rsidP="00C135A1">
      <w:pPr>
        <w:pStyle w:val="Textoindependiente"/>
        <w:spacing w:line="360" w:lineRule="auto"/>
        <w:jc w:val="both"/>
        <w:rPr>
          <w:rFonts w:ascii="Arial" w:hAnsi="Arial" w:cs="Arial"/>
        </w:rPr>
      </w:pPr>
      <w:r w:rsidRPr="00647A9C">
        <w:rPr>
          <w:rFonts w:ascii="Arial" w:hAnsi="Arial" w:cs="Arial"/>
          <w:b/>
        </w:rPr>
        <w:t xml:space="preserve">Artículo 41.- </w:t>
      </w:r>
      <w:r w:rsidRPr="00647A9C">
        <w:rPr>
          <w:rFonts w:ascii="Arial" w:hAnsi="Arial" w:cs="Arial"/>
        </w:rPr>
        <w:t>El derecho por servicio de alumbrado público será el que resulte de aplicar la tarifa que se describe en la Ley de Hacienda Municipal del Estado de Yucatán.</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X</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Supervisión Sanitaria de Matanza</w:t>
      </w:r>
    </w:p>
    <w:p w:rsidR="006702BA" w:rsidRPr="00647A9C" w:rsidRDefault="006702BA" w:rsidP="00800D83">
      <w:pPr>
        <w:pStyle w:val="Textoindependiente"/>
        <w:spacing w:line="360" w:lineRule="auto"/>
        <w:rPr>
          <w:rFonts w:ascii="Arial" w:hAnsi="Arial" w:cs="Arial"/>
          <w:b/>
        </w:rPr>
      </w:pPr>
    </w:p>
    <w:p w:rsidR="006702BA" w:rsidRPr="00647A9C" w:rsidRDefault="006702BA" w:rsidP="00C135A1">
      <w:pPr>
        <w:pStyle w:val="Textoindependiente"/>
        <w:spacing w:line="360" w:lineRule="auto"/>
        <w:ind w:hanging="1"/>
        <w:jc w:val="both"/>
        <w:rPr>
          <w:rFonts w:ascii="Arial" w:hAnsi="Arial" w:cs="Arial"/>
        </w:rPr>
      </w:pPr>
      <w:r w:rsidRPr="00647A9C">
        <w:rPr>
          <w:rFonts w:ascii="Arial" w:hAnsi="Arial" w:cs="Arial"/>
          <w:b/>
        </w:rPr>
        <w:t xml:space="preserve">Artículo 42.- </w:t>
      </w:r>
      <w:r w:rsidRPr="00647A9C">
        <w:rPr>
          <w:rFonts w:ascii="Arial" w:hAnsi="Arial" w:cs="Arial"/>
        </w:rPr>
        <w:t>Es objeto de este derecho, la supervisión sanitaria efectuada por la autoridad municipal, para la autorización de matanza de animales:</w:t>
      </w:r>
    </w:p>
    <w:p w:rsidR="006958DA" w:rsidRPr="00647A9C" w:rsidRDefault="006958DA" w:rsidP="00647A9C">
      <w:pPr>
        <w:pStyle w:val="Textoindependiente"/>
        <w:ind w:hanging="1"/>
        <w:rPr>
          <w:rFonts w:ascii="Arial" w:hAnsi="Arial" w:cs="Arial"/>
        </w:rPr>
      </w:pPr>
    </w:p>
    <w:tbl>
      <w:tblPr>
        <w:tblStyle w:val="Tablaconcuadrcula"/>
        <w:tblW w:w="0" w:type="auto"/>
        <w:tblInd w:w="181" w:type="dxa"/>
        <w:tblLook w:val="04A0" w:firstRow="1" w:lastRow="0" w:firstColumn="1" w:lastColumn="0" w:noHBand="0" w:noVBand="1"/>
      </w:tblPr>
      <w:tblGrid>
        <w:gridCol w:w="4468"/>
        <w:gridCol w:w="4135"/>
      </w:tblGrid>
      <w:tr w:rsidR="006958DA" w:rsidRPr="00647A9C" w:rsidTr="00C135A1">
        <w:tc>
          <w:tcPr>
            <w:tcW w:w="4468" w:type="dxa"/>
          </w:tcPr>
          <w:p w:rsidR="006958DA" w:rsidRPr="00647A9C" w:rsidRDefault="006958DA" w:rsidP="00800D83">
            <w:pPr>
              <w:pStyle w:val="Textoindependiente"/>
              <w:spacing w:line="360" w:lineRule="auto"/>
              <w:rPr>
                <w:rFonts w:ascii="Arial" w:hAnsi="Arial" w:cs="Arial"/>
              </w:rPr>
            </w:pPr>
            <w:r w:rsidRPr="00647A9C">
              <w:rPr>
                <w:rFonts w:ascii="Arial" w:hAnsi="Arial" w:cs="Arial"/>
                <w:b/>
              </w:rPr>
              <w:t>I.-</w:t>
            </w:r>
            <w:r w:rsidRPr="00647A9C">
              <w:rPr>
                <w:rFonts w:ascii="Arial" w:hAnsi="Arial" w:cs="Arial"/>
              </w:rPr>
              <w:t xml:space="preserve"> Ganado Vacuno </w:t>
            </w:r>
          </w:p>
        </w:tc>
        <w:tc>
          <w:tcPr>
            <w:tcW w:w="4135" w:type="dxa"/>
          </w:tcPr>
          <w:p w:rsidR="006958DA" w:rsidRPr="00647A9C" w:rsidRDefault="006958DA" w:rsidP="00800D83">
            <w:pPr>
              <w:pStyle w:val="Textoindependiente"/>
              <w:spacing w:line="360" w:lineRule="auto"/>
              <w:rPr>
                <w:rFonts w:ascii="Arial" w:hAnsi="Arial" w:cs="Arial"/>
              </w:rPr>
            </w:pPr>
            <w:r w:rsidRPr="00647A9C">
              <w:rPr>
                <w:rFonts w:ascii="Arial" w:hAnsi="Arial" w:cs="Arial"/>
              </w:rPr>
              <w:t>$ 100.00 por cabeza</w:t>
            </w:r>
          </w:p>
        </w:tc>
      </w:tr>
      <w:tr w:rsidR="006958DA" w:rsidRPr="00647A9C" w:rsidTr="00C135A1">
        <w:tc>
          <w:tcPr>
            <w:tcW w:w="4468" w:type="dxa"/>
          </w:tcPr>
          <w:p w:rsidR="006958DA" w:rsidRPr="00647A9C" w:rsidRDefault="006958DA" w:rsidP="00800D83">
            <w:pPr>
              <w:pStyle w:val="Textoindependiente"/>
              <w:spacing w:line="360" w:lineRule="auto"/>
              <w:rPr>
                <w:rFonts w:ascii="Arial" w:hAnsi="Arial" w:cs="Arial"/>
              </w:rPr>
            </w:pPr>
            <w:r w:rsidRPr="00647A9C">
              <w:rPr>
                <w:rFonts w:ascii="Arial" w:hAnsi="Arial" w:cs="Arial"/>
                <w:b/>
              </w:rPr>
              <w:t>II.-</w:t>
            </w:r>
            <w:r w:rsidRPr="00647A9C">
              <w:rPr>
                <w:rFonts w:ascii="Arial" w:hAnsi="Arial" w:cs="Arial"/>
              </w:rPr>
              <w:t xml:space="preserve"> Ganado Porcino       </w:t>
            </w:r>
          </w:p>
        </w:tc>
        <w:tc>
          <w:tcPr>
            <w:tcW w:w="4135" w:type="dxa"/>
          </w:tcPr>
          <w:p w:rsidR="006958DA" w:rsidRPr="00647A9C" w:rsidRDefault="006958DA" w:rsidP="00800D83">
            <w:pPr>
              <w:pStyle w:val="Textoindependiente"/>
              <w:spacing w:line="360" w:lineRule="auto"/>
              <w:rPr>
                <w:rFonts w:ascii="Arial" w:hAnsi="Arial" w:cs="Arial"/>
              </w:rPr>
            </w:pPr>
            <w:r w:rsidRPr="00647A9C">
              <w:rPr>
                <w:rFonts w:ascii="Arial" w:hAnsi="Arial" w:cs="Arial"/>
              </w:rPr>
              <w:t>$50.00 por cabeza</w:t>
            </w:r>
          </w:p>
        </w:tc>
      </w:tr>
    </w:tbl>
    <w:p w:rsidR="00D2416B" w:rsidRPr="00647A9C" w:rsidRDefault="00D2416B" w:rsidP="00800D83">
      <w:pPr>
        <w:pStyle w:val="Textoindependiente"/>
        <w:spacing w:line="360" w:lineRule="auto"/>
        <w:rPr>
          <w:rFonts w:ascii="Arial" w:hAnsi="Arial" w:cs="Arial"/>
        </w:rPr>
      </w:pPr>
    </w:p>
    <w:p w:rsidR="00647A9C" w:rsidRDefault="00647A9C">
      <w:pPr>
        <w:widowControl/>
        <w:autoSpaceDE/>
        <w:autoSpaceDN/>
        <w:spacing w:after="160" w:line="259" w:lineRule="auto"/>
        <w:rPr>
          <w:rFonts w:ascii="Arial" w:hAnsi="Arial" w:cs="Arial"/>
          <w:b/>
          <w:sz w:val="20"/>
          <w:szCs w:val="20"/>
        </w:rPr>
      </w:pPr>
      <w:r>
        <w:rPr>
          <w:rFonts w:ascii="Arial" w:hAnsi="Arial" w:cs="Arial"/>
          <w:b/>
          <w:sz w:val="20"/>
          <w:szCs w:val="20"/>
        </w:rPr>
        <w:br w:type="page"/>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CAPITULO XI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Derechos por Servicios de la Unidad de Acceso a la Información Pública</w:t>
      </w:r>
    </w:p>
    <w:p w:rsidR="006702BA" w:rsidRPr="00647A9C" w:rsidRDefault="006702BA" w:rsidP="00800D83">
      <w:pPr>
        <w:pStyle w:val="Textoindependiente"/>
        <w:spacing w:line="360" w:lineRule="auto"/>
        <w:rPr>
          <w:rFonts w:ascii="Arial" w:hAnsi="Arial" w:cs="Arial"/>
          <w:b/>
        </w:rPr>
      </w:pPr>
    </w:p>
    <w:p w:rsidR="006702BA" w:rsidRPr="00647A9C" w:rsidRDefault="006702BA" w:rsidP="00C135A1">
      <w:pPr>
        <w:pStyle w:val="Textoindependiente"/>
        <w:spacing w:line="360" w:lineRule="auto"/>
        <w:jc w:val="both"/>
        <w:rPr>
          <w:rFonts w:ascii="Arial" w:hAnsi="Arial" w:cs="Arial"/>
        </w:rPr>
      </w:pPr>
      <w:r w:rsidRPr="00647A9C">
        <w:rPr>
          <w:rFonts w:ascii="Arial" w:hAnsi="Arial" w:cs="Arial"/>
          <w:b/>
        </w:rPr>
        <w:t xml:space="preserve">Artículo 43.- </w:t>
      </w:r>
      <w:r w:rsidR="006958DA" w:rsidRPr="00647A9C">
        <w:rPr>
          <w:rFonts w:ascii="Arial" w:hAnsi="Arial" w:cs="Arial"/>
        </w:rPr>
        <w:t>El</w:t>
      </w:r>
      <w:r w:rsidRPr="00647A9C">
        <w:rPr>
          <w:rFonts w:ascii="Arial" w:hAnsi="Arial" w:cs="Arial"/>
        </w:rPr>
        <w:t xml:space="preserve"> </w:t>
      </w:r>
      <w:r w:rsidR="006958DA" w:rsidRPr="00647A9C">
        <w:rPr>
          <w:rFonts w:ascii="Arial" w:hAnsi="Arial" w:cs="Arial"/>
        </w:rPr>
        <w:t xml:space="preserve">derecho </w:t>
      </w:r>
      <w:r w:rsidRPr="00647A9C">
        <w:rPr>
          <w:rFonts w:ascii="Arial" w:hAnsi="Arial" w:cs="Arial"/>
        </w:rPr>
        <w:t>por</w:t>
      </w:r>
      <w:r w:rsidR="006958DA" w:rsidRPr="00647A9C">
        <w:rPr>
          <w:rFonts w:ascii="Arial" w:hAnsi="Arial" w:cs="Arial"/>
        </w:rPr>
        <w:t xml:space="preserve"> a</w:t>
      </w:r>
      <w:r w:rsidRPr="00647A9C">
        <w:rPr>
          <w:rFonts w:ascii="Arial" w:hAnsi="Arial" w:cs="Arial"/>
        </w:rPr>
        <w:t>cceso a la información</w:t>
      </w:r>
      <w:r w:rsidR="006958DA" w:rsidRPr="00647A9C">
        <w:rPr>
          <w:rFonts w:ascii="Arial" w:hAnsi="Arial" w:cs="Arial"/>
        </w:rPr>
        <w:t xml:space="preserve"> pública que proporciona la unidad de Transparencia municipal será gratuita. </w:t>
      </w:r>
    </w:p>
    <w:p w:rsidR="006958DA" w:rsidRPr="00647A9C" w:rsidRDefault="006958DA" w:rsidP="00800D83">
      <w:pPr>
        <w:pStyle w:val="Textoindependiente"/>
        <w:spacing w:line="360" w:lineRule="auto"/>
        <w:rPr>
          <w:rFonts w:ascii="Arial" w:hAnsi="Arial" w:cs="Arial"/>
        </w:rPr>
      </w:pPr>
    </w:p>
    <w:p w:rsidR="006958DA" w:rsidRPr="00647A9C" w:rsidRDefault="006958DA" w:rsidP="00C135A1">
      <w:pPr>
        <w:pStyle w:val="Textoindependiente"/>
        <w:spacing w:line="360" w:lineRule="auto"/>
        <w:ind w:firstLine="708"/>
        <w:jc w:val="both"/>
        <w:rPr>
          <w:rFonts w:ascii="Arial" w:hAnsi="Arial" w:cs="Arial"/>
        </w:rPr>
      </w:pPr>
      <w:r w:rsidRPr="00647A9C">
        <w:rPr>
          <w:rFonts w:ascii="Arial" w:hAnsi="Arial" w:cs="Arial"/>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rsidR="00C135A1" w:rsidRPr="00647A9C" w:rsidRDefault="00C135A1" w:rsidP="00800D83">
      <w:pPr>
        <w:pStyle w:val="Textoindependiente"/>
        <w:spacing w:line="360" w:lineRule="auto"/>
        <w:jc w:val="both"/>
        <w:rPr>
          <w:rFonts w:ascii="Arial" w:hAnsi="Arial" w:cs="Arial"/>
        </w:rPr>
      </w:pPr>
    </w:p>
    <w:p w:rsidR="006702BA" w:rsidRPr="00647A9C" w:rsidRDefault="006958DA" w:rsidP="00800D83">
      <w:pPr>
        <w:pStyle w:val="Textoindependiente"/>
        <w:spacing w:line="360" w:lineRule="auto"/>
        <w:jc w:val="both"/>
        <w:rPr>
          <w:rFonts w:ascii="Arial" w:hAnsi="Arial" w:cs="Arial"/>
        </w:rPr>
      </w:pPr>
      <w:r w:rsidRPr="00647A9C">
        <w:rPr>
          <w:rFonts w:ascii="Arial" w:hAnsi="Arial" w:cs="Arial"/>
        </w:rPr>
        <w:t xml:space="preserve">El costo de recuperación que deberá cubrir el solicitante por la modalidad de entrega de reproducción de la información a que se refiere este capítulo, no podrá </w:t>
      </w:r>
      <w:r w:rsidR="00883130" w:rsidRPr="00647A9C">
        <w:rPr>
          <w:rFonts w:ascii="Arial" w:hAnsi="Arial" w:cs="Arial"/>
        </w:rPr>
        <w:t xml:space="preserve">ser superior a la suma del precio total del medio utilizado y será de acuerdo con la siguiente tabla: </w:t>
      </w:r>
    </w:p>
    <w:p w:rsidR="006702BA" w:rsidRPr="00647A9C" w:rsidRDefault="006702BA" w:rsidP="00647A9C">
      <w:pPr>
        <w:pStyle w:val="Textoindependiente"/>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2"/>
        <w:gridCol w:w="2120"/>
      </w:tblGrid>
      <w:tr w:rsidR="006702BA" w:rsidRPr="00647A9C" w:rsidTr="00C135A1">
        <w:trPr>
          <w:trHeight w:val="46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Por cada copia simple</w:t>
            </w:r>
          </w:p>
        </w:tc>
        <w:tc>
          <w:tcPr>
            <w:tcW w:w="212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$ 1.00 por hoja</w:t>
            </w:r>
          </w:p>
        </w:tc>
      </w:tr>
      <w:tr w:rsidR="006702BA" w:rsidRPr="00647A9C" w:rsidTr="00C135A1">
        <w:trPr>
          <w:trHeight w:val="46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Por cada copia certificada</w:t>
            </w:r>
          </w:p>
        </w:tc>
        <w:tc>
          <w:tcPr>
            <w:tcW w:w="212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$2.00 por hoja</w:t>
            </w:r>
          </w:p>
        </w:tc>
      </w:tr>
      <w:tr w:rsidR="006702BA" w:rsidRPr="00647A9C" w:rsidTr="00C135A1">
        <w:trPr>
          <w:trHeight w:val="465"/>
        </w:trPr>
        <w:tc>
          <w:tcPr>
            <w:tcW w:w="6472" w:type="dxa"/>
          </w:tcPr>
          <w:p w:rsidR="006702BA" w:rsidRPr="00647A9C" w:rsidRDefault="006702BA" w:rsidP="00800D83">
            <w:pPr>
              <w:pStyle w:val="TableParagraph"/>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Por CD y/o DVD</w:t>
            </w:r>
          </w:p>
        </w:tc>
        <w:tc>
          <w:tcPr>
            <w:tcW w:w="2120" w:type="dxa"/>
          </w:tcPr>
          <w:p w:rsidR="006702BA" w:rsidRPr="00647A9C" w:rsidRDefault="006702BA" w:rsidP="00800D83">
            <w:pPr>
              <w:pStyle w:val="TableParagraph"/>
              <w:spacing w:line="360" w:lineRule="auto"/>
              <w:jc w:val="right"/>
              <w:rPr>
                <w:rFonts w:ascii="Arial" w:hAnsi="Arial" w:cs="Arial"/>
                <w:sz w:val="20"/>
                <w:szCs w:val="20"/>
              </w:rPr>
            </w:pPr>
            <w:r w:rsidRPr="00647A9C">
              <w:rPr>
                <w:rFonts w:ascii="Arial" w:hAnsi="Arial" w:cs="Arial"/>
                <w:sz w:val="20"/>
                <w:szCs w:val="20"/>
              </w:rPr>
              <w:t>$ 6.00 por disco</w:t>
            </w:r>
          </w:p>
        </w:tc>
      </w:tr>
    </w:tbl>
    <w:p w:rsidR="006702BA" w:rsidRPr="00647A9C" w:rsidRDefault="006702BA" w:rsidP="00800D83">
      <w:pPr>
        <w:pStyle w:val="Textoindependiente"/>
        <w:spacing w:line="360" w:lineRule="auto"/>
        <w:rPr>
          <w:rFonts w:ascii="Arial" w:hAnsi="Arial" w:cs="Arial"/>
        </w:rPr>
      </w:pPr>
    </w:p>
    <w:p w:rsidR="00C135A1"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 xml:space="preserve">TÍTULO CUARTO </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CONTRIBUCIONES DE MEJORAS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ÚNICO</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Contribuciones de Mejoras</w:t>
      </w:r>
    </w:p>
    <w:p w:rsidR="00380D39" w:rsidRPr="00647A9C" w:rsidRDefault="00380D39" w:rsidP="00800D83">
      <w:pPr>
        <w:spacing w:line="360" w:lineRule="auto"/>
        <w:jc w:val="center"/>
        <w:rPr>
          <w:rFonts w:ascii="Arial" w:hAnsi="Arial" w:cs="Arial"/>
          <w:b/>
          <w:sz w:val="20"/>
          <w:szCs w:val="20"/>
        </w:rPr>
      </w:pPr>
    </w:p>
    <w:p w:rsidR="006702BA" w:rsidRPr="00647A9C" w:rsidRDefault="006702BA" w:rsidP="00C135A1">
      <w:pPr>
        <w:pStyle w:val="Textoindependiente"/>
        <w:spacing w:line="360" w:lineRule="auto"/>
        <w:jc w:val="both"/>
        <w:rPr>
          <w:rFonts w:ascii="Arial" w:hAnsi="Arial" w:cs="Arial"/>
        </w:rPr>
      </w:pPr>
      <w:r w:rsidRPr="00647A9C">
        <w:rPr>
          <w:rFonts w:ascii="Arial" w:hAnsi="Arial" w:cs="Arial"/>
          <w:b/>
        </w:rPr>
        <w:t xml:space="preserve">Artículo 44.- </w:t>
      </w:r>
      <w:r w:rsidRPr="00647A9C">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de conformidad con lo establecido en la Ley de Hacienda Municipal del Estado de Yucatán.</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La cuota a pagar, se determinará de conformidad con lo establecido al efecto por el artículo 123 de la Ley de Hacienda Municipal del Estado de Yucatán.</w:t>
      </w:r>
    </w:p>
    <w:p w:rsidR="00C135A1"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 xml:space="preserve">TÍTULO QUINTO </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PRODUCTOS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Productos Derivados de Bienes Inmuebles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45.- </w:t>
      </w:r>
      <w:r w:rsidRPr="00647A9C">
        <w:rPr>
          <w:rFonts w:ascii="Arial" w:hAnsi="Arial" w:cs="Arial"/>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El Municipio percibirá productos derivados de sus bienes inmuebles por los siguientes conceptos: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I.- </w:t>
      </w:r>
      <w:r w:rsidRPr="00647A9C">
        <w:rPr>
          <w:rFonts w:ascii="Arial" w:hAnsi="Arial" w:cs="Arial"/>
        </w:rPr>
        <w:t>Arrendamiento o enajenación de bienes inmuebles; la cantidad a percibir será la acordada por el Cabildo, al considerar las características y ubicación del inmueble;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II.- </w:t>
      </w:r>
      <w:r w:rsidRPr="00647A9C">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III.- </w:t>
      </w:r>
      <w:r w:rsidRPr="00647A9C">
        <w:rPr>
          <w:rFonts w:ascii="Arial" w:hAnsi="Arial" w:cs="Arial"/>
        </w:rPr>
        <w:t>Por concesión del uso del piso en la vía pública o en bienes destinados a un servicio público como mercados, unidades deportivas, plazas y otros bienes de dominio público.</w:t>
      </w:r>
    </w:p>
    <w:p w:rsidR="006702BA" w:rsidRPr="00647A9C" w:rsidRDefault="006702BA" w:rsidP="00800D83">
      <w:pPr>
        <w:pStyle w:val="Textoindependiente"/>
        <w:spacing w:line="360" w:lineRule="auto"/>
        <w:rPr>
          <w:rFonts w:ascii="Arial" w:hAnsi="Arial" w:cs="Arial"/>
        </w:rPr>
      </w:pPr>
    </w:p>
    <w:p w:rsidR="006702BA" w:rsidRPr="00647A9C" w:rsidRDefault="00C135A1" w:rsidP="00C135A1">
      <w:pPr>
        <w:pStyle w:val="Prrafodelista"/>
        <w:numPr>
          <w:ilvl w:val="0"/>
          <w:numId w:val="2"/>
        </w:numPr>
        <w:tabs>
          <w:tab w:val="left" w:pos="462"/>
        </w:tabs>
        <w:spacing w:line="360" w:lineRule="auto"/>
        <w:ind w:left="284" w:firstLine="0"/>
        <w:jc w:val="both"/>
        <w:rPr>
          <w:rFonts w:ascii="Arial" w:hAnsi="Arial" w:cs="Arial"/>
          <w:sz w:val="20"/>
          <w:szCs w:val="20"/>
        </w:rPr>
      </w:pPr>
      <w:r w:rsidRPr="00647A9C">
        <w:rPr>
          <w:rFonts w:ascii="Arial" w:hAnsi="Arial" w:cs="Arial"/>
          <w:sz w:val="20"/>
          <w:szCs w:val="20"/>
        </w:rPr>
        <w:t xml:space="preserve"> </w:t>
      </w:r>
      <w:r w:rsidR="006702BA" w:rsidRPr="00647A9C">
        <w:rPr>
          <w:rFonts w:ascii="Arial" w:hAnsi="Arial" w:cs="Arial"/>
          <w:sz w:val="20"/>
          <w:szCs w:val="20"/>
        </w:rPr>
        <w:t>Por uso de piso en la vía pública se pagará por metro cuadrado o fracción que exceda de la mitad, 1 Unidad de Medida y Actualización general vigente por día.</w:t>
      </w:r>
    </w:p>
    <w:p w:rsidR="006702BA" w:rsidRPr="00647A9C" w:rsidRDefault="006702BA" w:rsidP="00C135A1">
      <w:pPr>
        <w:pStyle w:val="Textoindependiente"/>
        <w:spacing w:line="360" w:lineRule="auto"/>
        <w:ind w:left="284"/>
        <w:rPr>
          <w:rFonts w:ascii="Arial" w:hAnsi="Arial" w:cs="Arial"/>
        </w:rPr>
      </w:pPr>
    </w:p>
    <w:p w:rsidR="006702BA" w:rsidRPr="00647A9C" w:rsidRDefault="006702BA" w:rsidP="00C135A1">
      <w:pPr>
        <w:pStyle w:val="Prrafodelista"/>
        <w:numPr>
          <w:ilvl w:val="0"/>
          <w:numId w:val="2"/>
        </w:numPr>
        <w:tabs>
          <w:tab w:val="left" w:pos="464"/>
        </w:tabs>
        <w:spacing w:line="360" w:lineRule="auto"/>
        <w:ind w:left="284" w:firstLine="0"/>
        <w:jc w:val="both"/>
        <w:rPr>
          <w:rFonts w:ascii="Arial" w:hAnsi="Arial" w:cs="Arial"/>
          <w:sz w:val="20"/>
          <w:szCs w:val="20"/>
        </w:rPr>
      </w:pPr>
      <w:r w:rsidRPr="00647A9C">
        <w:rPr>
          <w:rFonts w:ascii="Arial" w:hAnsi="Arial" w:cs="Arial"/>
          <w:sz w:val="20"/>
          <w:szCs w:val="20"/>
        </w:rPr>
        <w:t>Para la instalación de juegos mecánicos, eléctricos, manuales o cualquier otro que promueva el esparcimiento o diversión pública, se pagará por los dos primeros metros cuadrados el equivalente a 5.0 veces la Unidad de Medida y Actualización, y por cada metro excedente a dos metros cuadrados el equivalente a 0.15 Unidad de Medida y Actualización.</w:t>
      </w:r>
    </w:p>
    <w:p w:rsidR="006702BA" w:rsidRPr="00647A9C" w:rsidRDefault="006702BA" w:rsidP="00C135A1">
      <w:pPr>
        <w:pStyle w:val="Textoindependiente"/>
        <w:spacing w:line="360" w:lineRule="auto"/>
        <w:ind w:left="284"/>
        <w:rPr>
          <w:rFonts w:ascii="Arial" w:hAnsi="Arial" w:cs="Arial"/>
        </w:rPr>
      </w:pPr>
    </w:p>
    <w:p w:rsidR="006702BA" w:rsidRPr="00647A9C" w:rsidRDefault="006702BA" w:rsidP="00C135A1">
      <w:pPr>
        <w:pStyle w:val="Prrafodelista"/>
        <w:numPr>
          <w:ilvl w:val="0"/>
          <w:numId w:val="2"/>
        </w:numPr>
        <w:tabs>
          <w:tab w:val="left" w:pos="456"/>
        </w:tabs>
        <w:spacing w:line="360" w:lineRule="auto"/>
        <w:ind w:left="284" w:firstLine="0"/>
        <w:jc w:val="both"/>
        <w:rPr>
          <w:rFonts w:ascii="Arial" w:hAnsi="Arial" w:cs="Arial"/>
          <w:sz w:val="20"/>
          <w:szCs w:val="20"/>
        </w:rPr>
      </w:pPr>
      <w:r w:rsidRPr="00647A9C">
        <w:rPr>
          <w:rFonts w:ascii="Arial" w:hAnsi="Arial" w:cs="Arial"/>
          <w:sz w:val="20"/>
          <w:szCs w:val="20"/>
        </w:rPr>
        <w:t>El otorgamiento de concesiones para el uso y aprovechamiento de superficies de los mercados públicos municipales, causará un derecho que se calculará aplicando el factor del 0.20 sobre el valor comercial del área concesionada.</w:t>
      </w:r>
    </w:p>
    <w:p w:rsidR="006702BA" w:rsidRPr="00647A9C" w:rsidRDefault="006702BA" w:rsidP="00C135A1">
      <w:pPr>
        <w:pStyle w:val="Textoindependiente"/>
        <w:spacing w:line="360" w:lineRule="auto"/>
        <w:ind w:left="284"/>
        <w:rPr>
          <w:rFonts w:ascii="Arial" w:hAnsi="Arial" w:cs="Arial"/>
        </w:rPr>
      </w:pPr>
    </w:p>
    <w:p w:rsidR="006702BA" w:rsidRPr="00647A9C" w:rsidRDefault="00C135A1" w:rsidP="00C135A1">
      <w:pPr>
        <w:pStyle w:val="Prrafodelista"/>
        <w:numPr>
          <w:ilvl w:val="0"/>
          <w:numId w:val="2"/>
        </w:numPr>
        <w:tabs>
          <w:tab w:val="left" w:pos="497"/>
        </w:tabs>
        <w:spacing w:line="360" w:lineRule="auto"/>
        <w:ind w:left="284" w:firstLine="0"/>
        <w:jc w:val="both"/>
        <w:rPr>
          <w:rFonts w:ascii="Arial" w:hAnsi="Arial" w:cs="Arial"/>
          <w:sz w:val="20"/>
          <w:szCs w:val="20"/>
        </w:rPr>
      </w:pPr>
      <w:r w:rsidRPr="00647A9C">
        <w:rPr>
          <w:rFonts w:ascii="Arial" w:hAnsi="Arial" w:cs="Arial"/>
          <w:sz w:val="20"/>
          <w:szCs w:val="20"/>
        </w:rPr>
        <w:t xml:space="preserve"> </w:t>
      </w:r>
      <w:r w:rsidR="006702BA" w:rsidRPr="00647A9C">
        <w:rPr>
          <w:rFonts w:ascii="Arial" w:hAnsi="Arial" w:cs="Arial"/>
          <w:sz w:val="20"/>
          <w:szCs w:val="20"/>
        </w:rPr>
        <w:t>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w:t>
      </w:r>
    </w:p>
    <w:p w:rsidR="006702BA" w:rsidRPr="00647A9C" w:rsidRDefault="006702BA" w:rsidP="00C135A1">
      <w:pPr>
        <w:pStyle w:val="Textoindependiente"/>
        <w:spacing w:line="360" w:lineRule="auto"/>
        <w:ind w:left="284"/>
        <w:rPr>
          <w:rFonts w:ascii="Arial" w:hAnsi="Arial" w:cs="Arial"/>
        </w:rPr>
      </w:pPr>
    </w:p>
    <w:p w:rsidR="006702BA" w:rsidRPr="00647A9C" w:rsidRDefault="006702BA" w:rsidP="00C135A1">
      <w:pPr>
        <w:pStyle w:val="Textoindependiente"/>
        <w:spacing w:line="360" w:lineRule="auto"/>
        <w:ind w:left="284" w:firstLine="424"/>
        <w:jc w:val="both"/>
        <w:rPr>
          <w:rFonts w:ascii="Arial" w:hAnsi="Arial" w:cs="Arial"/>
        </w:rPr>
      </w:pPr>
      <w:r w:rsidRPr="00647A9C">
        <w:rPr>
          <w:rFonts w:ascii="Arial" w:hAnsi="Arial" w:cs="Arial"/>
        </w:rPr>
        <w:t>El Ayuntamiento podrá concesionar discrecionalmente, al presunto adquirente la superficie en cuestión mediante un nuevo acto administrativo, y el pago de los derechos y la multa a que se refiere este artículo.</w:t>
      </w:r>
    </w:p>
    <w:p w:rsidR="006702BA" w:rsidRPr="00647A9C" w:rsidRDefault="006702BA" w:rsidP="00C135A1">
      <w:pPr>
        <w:pStyle w:val="Textoindependiente"/>
        <w:spacing w:line="360" w:lineRule="auto"/>
        <w:ind w:left="284"/>
        <w:rPr>
          <w:rFonts w:ascii="Arial" w:hAnsi="Arial" w:cs="Arial"/>
        </w:rPr>
      </w:pPr>
    </w:p>
    <w:p w:rsidR="006702BA" w:rsidRPr="00647A9C" w:rsidRDefault="006702BA" w:rsidP="00C135A1">
      <w:pPr>
        <w:pStyle w:val="Prrafodelista"/>
        <w:numPr>
          <w:ilvl w:val="0"/>
          <w:numId w:val="2"/>
        </w:numPr>
        <w:tabs>
          <w:tab w:val="left" w:pos="452"/>
        </w:tabs>
        <w:spacing w:line="360" w:lineRule="auto"/>
        <w:ind w:left="284" w:firstLine="0"/>
        <w:jc w:val="both"/>
        <w:rPr>
          <w:rFonts w:ascii="Arial" w:hAnsi="Arial" w:cs="Arial"/>
          <w:sz w:val="20"/>
          <w:szCs w:val="20"/>
        </w:rPr>
      </w:pPr>
      <w:r w:rsidRPr="00647A9C">
        <w:rPr>
          <w:rFonts w:ascii="Arial" w:hAnsi="Arial" w:cs="Arial"/>
          <w:sz w:val="20"/>
          <w:szCs w:val="20"/>
        </w:rPr>
        <w:t>Por el permiso para realizar el comercio ambulante, se pagará un derecho de 0.18 de la</w:t>
      </w:r>
      <w:r w:rsidR="00380D39" w:rsidRPr="00647A9C">
        <w:rPr>
          <w:rFonts w:ascii="Arial" w:hAnsi="Arial" w:cs="Arial"/>
          <w:sz w:val="20"/>
          <w:szCs w:val="20"/>
        </w:rPr>
        <w:t xml:space="preserve"> </w:t>
      </w:r>
      <w:r w:rsidRPr="00647A9C">
        <w:rPr>
          <w:rFonts w:ascii="Arial" w:hAnsi="Arial" w:cs="Arial"/>
          <w:sz w:val="20"/>
          <w:szCs w:val="20"/>
        </w:rPr>
        <w:t>Unidad de Medida y Actualización por día.</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Productos derivados de Bienes Muebles</w:t>
      </w:r>
    </w:p>
    <w:p w:rsidR="006702BA" w:rsidRPr="00647A9C" w:rsidRDefault="006702BA" w:rsidP="00800D83">
      <w:pPr>
        <w:pStyle w:val="Textoindependiente"/>
        <w:spacing w:line="360" w:lineRule="auto"/>
        <w:rPr>
          <w:rFonts w:ascii="Arial" w:hAnsi="Arial" w:cs="Arial"/>
          <w:b/>
        </w:rPr>
      </w:pPr>
    </w:p>
    <w:p w:rsidR="00380D39"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46.- </w:t>
      </w:r>
      <w:r w:rsidRPr="00647A9C">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w:t>
      </w:r>
    </w:p>
    <w:p w:rsidR="00D2416B" w:rsidRPr="00647A9C" w:rsidRDefault="00D2416B" w:rsidP="00800D83">
      <w:pPr>
        <w:pStyle w:val="Textoindependiente"/>
        <w:spacing w:line="360" w:lineRule="auto"/>
        <w:jc w:val="both"/>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Productos Financieros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47.- </w:t>
      </w:r>
      <w:r w:rsidRPr="00647A9C">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6702BA" w:rsidRPr="00647A9C" w:rsidRDefault="006702BA" w:rsidP="00800D83">
      <w:pPr>
        <w:pStyle w:val="Textoindependiente"/>
        <w:spacing w:line="360" w:lineRule="auto"/>
        <w:rPr>
          <w:rFonts w:ascii="Arial" w:hAnsi="Arial" w:cs="Arial"/>
        </w:rPr>
      </w:pPr>
    </w:p>
    <w:p w:rsidR="00647A9C" w:rsidRDefault="00647A9C">
      <w:pPr>
        <w:widowControl/>
        <w:autoSpaceDE/>
        <w:autoSpaceDN/>
        <w:spacing w:after="160" w:line="259" w:lineRule="auto"/>
        <w:rPr>
          <w:rFonts w:ascii="Arial" w:hAnsi="Arial" w:cs="Arial"/>
          <w:b/>
          <w:sz w:val="20"/>
          <w:szCs w:val="20"/>
        </w:rPr>
      </w:pPr>
      <w:r>
        <w:rPr>
          <w:rFonts w:ascii="Arial" w:hAnsi="Arial" w:cs="Arial"/>
          <w:b/>
          <w:sz w:val="20"/>
          <w:szCs w:val="20"/>
        </w:rPr>
        <w:br w:type="page"/>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IV</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Otros Productos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48.- </w:t>
      </w:r>
      <w:r w:rsidRPr="00647A9C">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rsidR="006702BA" w:rsidRPr="00647A9C" w:rsidRDefault="006702BA" w:rsidP="00800D83">
      <w:pPr>
        <w:pStyle w:val="Textoindependiente"/>
        <w:spacing w:line="360" w:lineRule="auto"/>
        <w:rPr>
          <w:rFonts w:ascii="Arial" w:hAnsi="Arial" w:cs="Arial"/>
        </w:rPr>
      </w:pPr>
    </w:p>
    <w:p w:rsidR="00C135A1" w:rsidRPr="00647A9C" w:rsidRDefault="006702BA" w:rsidP="00800D83">
      <w:pPr>
        <w:spacing w:line="360" w:lineRule="auto"/>
        <w:ind w:hanging="1"/>
        <w:jc w:val="center"/>
        <w:rPr>
          <w:rFonts w:ascii="Arial" w:hAnsi="Arial" w:cs="Arial"/>
          <w:b/>
          <w:sz w:val="20"/>
          <w:szCs w:val="20"/>
        </w:rPr>
      </w:pPr>
      <w:r w:rsidRPr="00647A9C">
        <w:rPr>
          <w:rFonts w:ascii="Arial" w:hAnsi="Arial" w:cs="Arial"/>
          <w:b/>
          <w:sz w:val="20"/>
          <w:szCs w:val="20"/>
        </w:rPr>
        <w:t xml:space="preserve">TÍTULO SEXTO </w:t>
      </w:r>
    </w:p>
    <w:p w:rsidR="006702BA" w:rsidRPr="00647A9C" w:rsidRDefault="00380D39" w:rsidP="00800D83">
      <w:pPr>
        <w:spacing w:line="360" w:lineRule="auto"/>
        <w:ind w:hanging="1"/>
        <w:jc w:val="center"/>
        <w:rPr>
          <w:rFonts w:ascii="Arial" w:hAnsi="Arial" w:cs="Arial"/>
          <w:b/>
          <w:sz w:val="20"/>
          <w:szCs w:val="20"/>
        </w:rPr>
      </w:pPr>
      <w:r w:rsidRPr="00647A9C">
        <w:rPr>
          <w:rFonts w:ascii="Arial" w:hAnsi="Arial" w:cs="Arial"/>
          <w:b/>
          <w:sz w:val="20"/>
          <w:szCs w:val="20"/>
        </w:rPr>
        <w:t>APROVECHAMIENTOS</w:t>
      </w:r>
    </w:p>
    <w:p w:rsidR="00380D39" w:rsidRPr="00647A9C" w:rsidRDefault="00380D39" w:rsidP="00800D83">
      <w:pPr>
        <w:spacing w:line="360" w:lineRule="auto"/>
        <w:ind w:hanging="1"/>
        <w:jc w:val="center"/>
        <w:rPr>
          <w:rFonts w:ascii="Arial" w:hAnsi="Arial" w:cs="Arial"/>
          <w:b/>
          <w:sz w:val="20"/>
          <w:szCs w:val="20"/>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Aprovechamientos Derivados por Sanciones Municipales</w:t>
      </w:r>
    </w:p>
    <w:p w:rsidR="006702BA" w:rsidRPr="00647A9C" w:rsidRDefault="006702BA" w:rsidP="00800D83">
      <w:pPr>
        <w:pStyle w:val="Textoindependiente"/>
        <w:spacing w:line="360" w:lineRule="auto"/>
        <w:rPr>
          <w:rFonts w:ascii="Arial" w:hAnsi="Arial" w:cs="Arial"/>
          <w:b/>
        </w:rPr>
      </w:pPr>
    </w:p>
    <w:p w:rsidR="00380D39" w:rsidRPr="00647A9C" w:rsidRDefault="006702BA" w:rsidP="00800D83">
      <w:pPr>
        <w:pStyle w:val="Textoindependiente"/>
        <w:spacing w:line="360" w:lineRule="auto"/>
        <w:jc w:val="both"/>
        <w:rPr>
          <w:rFonts w:ascii="Arial" w:hAnsi="Arial" w:cs="Arial"/>
        </w:rPr>
      </w:pPr>
      <w:r w:rsidRPr="00647A9C">
        <w:rPr>
          <w:rFonts w:ascii="Arial" w:hAnsi="Arial" w:cs="Arial"/>
          <w:b/>
        </w:rPr>
        <w:t>Artículo</w:t>
      </w:r>
      <w:r w:rsidR="00A43BEC" w:rsidRPr="00647A9C">
        <w:rPr>
          <w:rFonts w:ascii="Arial" w:hAnsi="Arial" w:cs="Arial"/>
          <w:b/>
        </w:rPr>
        <w:t xml:space="preserve"> </w:t>
      </w:r>
      <w:r w:rsidRPr="00647A9C">
        <w:rPr>
          <w:rFonts w:ascii="Arial" w:hAnsi="Arial" w:cs="Arial"/>
          <w:b/>
        </w:rPr>
        <w:t xml:space="preserve">49.- </w:t>
      </w:r>
      <w:r w:rsidRPr="00647A9C">
        <w:rPr>
          <w:rFonts w:ascii="Arial" w:hAnsi="Arial" w:cs="Arial"/>
        </w:rPr>
        <w:t xml:space="preserve">Son aprovechamientos los ingresos que percibe el Estado por funciones de derecho público distintos de las contribuciones, los ingresos derivados de financiamientos y de los que obtengan los organismos descentralizados y las empresas de participación </w:t>
      </w:r>
      <w:r w:rsidR="00380D39" w:rsidRPr="00647A9C">
        <w:rPr>
          <w:rFonts w:ascii="Arial" w:hAnsi="Arial" w:cs="Arial"/>
        </w:rPr>
        <w:t>Estatal.</w:t>
      </w:r>
    </w:p>
    <w:p w:rsidR="00D2416B" w:rsidRPr="00647A9C" w:rsidRDefault="00D2416B" w:rsidP="00800D83">
      <w:pPr>
        <w:pStyle w:val="Textoindependiente"/>
        <w:spacing w:line="360" w:lineRule="auto"/>
        <w:jc w:val="both"/>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Las infracciones están expresadas en veces la Unidad de Medida y Actualización a la fecha del pago.</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rPr>
        <w:t>El Municipio percibirá aprovechamientos derivados de:</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 </w:t>
      </w:r>
      <w:r w:rsidRPr="00647A9C">
        <w:rPr>
          <w:rFonts w:ascii="Arial" w:hAnsi="Arial" w:cs="Arial"/>
        </w:rPr>
        <w:t>Sanciones derivadas de Infracciones por faltas administrativas:</w:t>
      </w:r>
    </w:p>
    <w:p w:rsidR="006702BA" w:rsidRPr="00647A9C" w:rsidRDefault="006702BA" w:rsidP="00800D83">
      <w:pPr>
        <w:pStyle w:val="Textoindependiente"/>
        <w:spacing w:line="360" w:lineRule="auto"/>
        <w:rPr>
          <w:rFonts w:ascii="Arial" w:hAnsi="Arial" w:cs="Arial"/>
        </w:rPr>
      </w:pPr>
    </w:p>
    <w:p w:rsidR="006702BA" w:rsidRPr="00647A9C" w:rsidRDefault="006702BA" w:rsidP="00C135A1">
      <w:pPr>
        <w:pStyle w:val="Textoindependiente"/>
        <w:spacing w:line="360" w:lineRule="auto"/>
        <w:ind w:left="284"/>
        <w:jc w:val="both"/>
        <w:rPr>
          <w:rFonts w:ascii="Arial" w:hAnsi="Arial" w:cs="Arial"/>
        </w:rPr>
      </w:pPr>
      <w:r w:rsidRPr="00647A9C">
        <w:rPr>
          <w:rFonts w:ascii="Arial" w:hAnsi="Arial" w:cs="Arial"/>
          <w:b/>
        </w:rPr>
        <w:t xml:space="preserve">a) </w:t>
      </w:r>
      <w:r w:rsidRPr="00647A9C">
        <w:rPr>
          <w:rFonts w:ascii="Arial" w:hAnsi="Arial" w:cs="Arial"/>
        </w:rPr>
        <w:t>Por violación a las disposiciones legales y reglamentarias contenidas en los ordenamientos jurídicos de aplicación municipal, se cobrarán las multas establecidas en cada uno de dichos ordenamientos.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II.- </w:t>
      </w:r>
      <w:r w:rsidRPr="00647A9C">
        <w:rPr>
          <w:rFonts w:ascii="Arial" w:hAnsi="Arial" w:cs="Arial"/>
        </w:rPr>
        <w:t>Sanciones derivadas de Infracciones por faltas de carácter fiscal:</w:t>
      </w:r>
    </w:p>
    <w:p w:rsidR="006702BA" w:rsidRPr="00647A9C" w:rsidRDefault="006702BA" w:rsidP="00800D83">
      <w:pPr>
        <w:pStyle w:val="Textoindependiente"/>
        <w:spacing w:line="360" w:lineRule="auto"/>
        <w:rPr>
          <w:rFonts w:ascii="Arial" w:hAnsi="Arial" w:cs="Arial"/>
        </w:rPr>
      </w:pPr>
    </w:p>
    <w:p w:rsidR="006702BA" w:rsidRPr="00647A9C" w:rsidRDefault="006702BA" w:rsidP="00C135A1">
      <w:pPr>
        <w:pStyle w:val="Prrafodelista"/>
        <w:numPr>
          <w:ilvl w:val="0"/>
          <w:numId w:val="22"/>
        </w:numPr>
        <w:tabs>
          <w:tab w:val="left" w:pos="709"/>
          <w:tab w:val="left" w:leader="dot" w:pos="3427"/>
        </w:tabs>
        <w:spacing w:line="360" w:lineRule="auto"/>
        <w:ind w:left="284" w:firstLine="103"/>
        <w:jc w:val="both"/>
        <w:rPr>
          <w:rFonts w:ascii="Arial" w:hAnsi="Arial" w:cs="Arial"/>
          <w:sz w:val="20"/>
          <w:szCs w:val="20"/>
        </w:rPr>
      </w:pPr>
      <w:r w:rsidRPr="00647A9C">
        <w:rPr>
          <w:rFonts w:ascii="Arial" w:hAnsi="Arial" w:cs="Arial"/>
          <w:sz w:val="20"/>
          <w:szCs w:val="20"/>
        </w:rPr>
        <w:t>Por no pagarse a requerimiento de la autoridad municipal cualquiera de las contribuciones a que se refiere esta Ley…</w:t>
      </w:r>
      <w:r w:rsidRPr="00647A9C">
        <w:rPr>
          <w:rFonts w:ascii="Arial" w:hAnsi="Arial" w:cs="Arial"/>
          <w:sz w:val="20"/>
          <w:szCs w:val="20"/>
        </w:rPr>
        <w:tab/>
      </w:r>
      <w:r w:rsidR="00380D39" w:rsidRPr="00647A9C">
        <w:rPr>
          <w:rFonts w:ascii="Arial" w:hAnsi="Arial" w:cs="Arial"/>
          <w:sz w:val="20"/>
          <w:szCs w:val="20"/>
        </w:rPr>
        <w:t>…………</w:t>
      </w:r>
      <w:r w:rsidRPr="00647A9C">
        <w:rPr>
          <w:rFonts w:ascii="Arial" w:hAnsi="Arial" w:cs="Arial"/>
          <w:sz w:val="20"/>
          <w:szCs w:val="20"/>
        </w:rPr>
        <w:t>Multa de 5 a 10 veces la Unidad de Medida y Actualización.</w:t>
      </w:r>
    </w:p>
    <w:p w:rsidR="006702BA" w:rsidRPr="00647A9C" w:rsidRDefault="006702BA" w:rsidP="00C135A1">
      <w:pPr>
        <w:pStyle w:val="Prrafodelista"/>
        <w:numPr>
          <w:ilvl w:val="0"/>
          <w:numId w:val="22"/>
        </w:numPr>
        <w:tabs>
          <w:tab w:val="left" w:pos="709"/>
          <w:tab w:val="left" w:leader="dot" w:pos="3427"/>
        </w:tabs>
        <w:spacing w:line="360" w:lineRule="auto"/>
        <w:ind w:left="284" w:firstLine="103"/>
        <w:jc w:val="both"/>
        <w:rPr>
          <w:rFonts w:ascii="Arial" w:hAnsi="Arial" w:cs="Arial"/>
          <w:sz w:val="20"/>
          <w:szCs w:val="20"/>
        </w:rPr>
      </w:pPr>
      <w:r w:rsidRPr="00647A9C">
        <w:rPr>
          <w:rFonts w:ascii="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fiscal……Multa de 5 a 10 veces la Unidad de Medida y Actualización.</w:t>
      </w:r>
    </w:p>
    <w:p w:rsidR="00C135A1" w:rsidRPr="00647A9C" w:rsidRDefault="00C135A1" w:rsidP="00344012">
      <w:pPr>
        <w:pStyle w:val="Prrafodelista"/>
        <w:tabs>
          <w:tab w:val="left" w:pos="709"/>
          <w:tab w:val="left" w:leader="dot" w:pos="3427"/>
        </w:tabs>
        <w:ind w:left="387"/>
        <w:jc w:val="both"/>
        <w:rPr>
          <w:rFonts w:ascii="Arial" w:hAnsi="Arial" w:cs="Arial"/>
          <w:sz w:val="20"/>
          <w:szCs w:val="20"/>
        </w:rPr>
      </w:pPr>
    </w:p>
    <w:p w:rsidR="006702BA" w:rsidRPr="00647A9C" w:rsidRDefault="006702BA" w:rsidP="00C135A1">
      <w:pPr>
        <w:pStyle w:val="Prrafodelista"/>
        <w:numPr>
          <w:ilvl w:val="0"/>
          <w:numId w:val="22"/>
        </w:numPr>
        <w:tabs>
          <w:tab w:val="left" w:pos="709"/>
          <w:tab w:val="left" w:leader="dot" w:pos="3427"/>
        </w:tabs>
        <w:spacing w:line="360" w:lineRule="auto"/>
        <w:ind w:left="284" w:firstLine="103"/>
        <w:jc w:val="both"/>
        <w:rPr>
          <w:rFonts w:ascii="Arial" w:hAnsi="Arial" w:cs="Arial"/>
          <w:sz w:val="20"/>
          <w:szCs w:val="20"/>
        </w:rPr>
      </w:pPr>
      <w:r w:rsidRPr="00647A9C">
        <w:rPr>
          <w:rFonts w:ascii="Arial" w:hAnsi="Arial" w:cs="Arial"/>
          <w:sz w:val="20"/>
          <w:szCs w:val="20"/>
        </w:rPr>
        <w:t>Por no comparecer el contribuyente municipal ante la autoridad municipal para presentar, comprobar o aclarar cualquier objeto que dicha autoridad esté facultada por las leyes fiscales vigentes…</w:t>
      </w:r>
      <w:r w:rsidRPr="00647A9C">
        <w:rPr>
          <w:rFonts w:ascii="Arial" w:hAnsi="Arial" w:cs="Arial"/>
          <w:sz w:val="20"/>
          <w:szCs w:val="20"/>
        </w:rPr>
        <w:tab/>
        <w:t>Multa de 5 a 10 veces la Unidad de Medida y Actualización.</w:t>
      </w:r>
    </w:p>
    <w:p w:rsidR="006702BA" w:rsidRPr="00647A9C" w:rsidRDefault="006702BA" w:rsidP="00344012">
      <w:pPr>
        <w:pStyle w:val="Textoindependiente"/>
        <w:rPr>
          <w:rFonts w:ascii="Arial" w:hAnsi="Arial" w:cs="Arial"/>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III.- </w:t>
      </w:r>
      <w:r w:rsidRPr="00647A9C">
        <w:rPr>
          <w:rFonts w:ascii="Arial" w:hAnsi="Arial" w:cs="Arial"/>
        </w:rPr>
        <w:t>Sanciones por falta de pago oportuno de créditos fiscales.</w:t>
      </w:r>
    </w:p>
    <w:p w:rsidR="006702BA" w:rsidRPr="00647A9C" w:rsidRDefault="006702BA" w:rsidP="00344012">
      <w:pPr>
        <w:pStyle w:val="Textoindependiente"/>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Por la falta de pago oportuno de los créditos fiscales a que tiene derecho el municipio por parte de los contribuyentes municipales, en apego a lo dispuesto en el artículo 153 y 154 de la Ley de Hacienda Municipal del Estado de Yucatán, se causarán recargos conforme a lo dispuesto en el Código Fiscal del Estado de Yucatán.</w:t>
      </w:r>
    </w:p>
    <w:p w:rsidR="00D2416B" w:rsidRPr="00647A9C" w:rsidRDefault="00D2416B" w:rsidP="00344012">
      <w:pPr>
        <w:pStyle w:val="Textoindependiente"/>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Aprovechamientos derivados de recursos transferidos al Municipio</w:t>
      </w:r>
    </w:p>
    <w:p w:rsidR="006702BA" w:rsidRPr="00647A9C" w:rsidRDefault="006702BA" w:rsidP="00344012">
      <w:pPr>
        <w:pStyle w:val="Textoindependiente"/>
        <w:rPr>
          <w:rFonts w:ascii="Arial" w:hAnsi="Arial" w:cs="Arial"/>
          <w:b/>
        </w:rPr>
      </w:pP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Artículo 50.- </w:t>
      </w:r>
      <w:r w:rsidRPr="00647A9C">
        <w:rPr>
          <w:rFonts w:ascii="Arial" w:hAnsi="Arial" w:cs="Arial"/>
        </w:rPr>
        <w:t>Corresponderán a este capítulo de ingresos, los que perciba el municipio por cuenta de:</w:t>
      </w:r>
    </w:p>
    <w:p w:rsidR="00C135A1" w:rsidRPr="00344012" w:rsidRDefault="00C135A1" w:rsidP="00344012">
      <w:pPr>
        <w:pStyle w:val="Textoindependiente"/>
        <w:rPr>
          <w:rFonts w:ascii="Arial" w:hAnsi="Arial" w:cs="Arial"/>
          <w:sz w:val="12"/>
          <w:szCs w:val="12"/>
        </w:rPr>
      </w:pP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I.- </w:t>
      </w:r>
      <w:r w:rsidRPr="00647A9C">
        <w:rPr>
          <w:rFonts w:ascii="Arial" w:hAnsi="Arial" w:cs="Arial"/>
          <w:sz w:val="20"/>
          <w:szCs w:val="20"/>
        </w:rPr>
        <w:t>Cesiones;</w:t>
      </w: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II.- </w:t>
      </w:r>
      <w:r w:rsidRPr="00647A9C">
        <w:rPr>
          <w:rFonts w:ascii="Arial" w:hAnsi="Arial" w:cs="Arial"/>
          <w:sz w:val="20"/>
          <w:szCs w:val="20"/>
        </w:rPr>
        <w:t>Herencias;</w:t>
      </w: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III.- </w:t>
      </w:r>
      <w:r w:rsidRPr="00647A9C">
        <w:rPr>
          <w:rFonts w:ascii="Arial" w:hAnsi="Arial" w:cs="Arial"/>
          <w:sz w:val="20"/>
          <w:szCs w:val="20"/>
        </w:rPr>
        <w:t>Legados;</w:t>
      </w:r>
    </w:p>
    <w:p w:rsidR="006702BA" w:rsidRPr="00647A9C" w:rsidRDefault="006702BA" w:rsidP="00800D83">
      <w:pPr>
        <w:spacing w:line="360" w:lineRule="auto"/>
        <w:rPr>
          <w:rFonts w:ascii="Arial" w:hAnsi="Arial" w:cs="Arial"/>
          <w:sz w:val="20"/>
          <w:szCs w:val="20"/>
        </w:rPr>
      </w:pPr>
      <w:r w:rsidRPr="00647A9C">
        <w:rPr>
          <w:rFonts w:ascii="Arial" w:hAnsi="Arial" w:cs="Arial"/>
          <w:b/>
          <w:sz w:val="20"/>
          <w:szCs w:val="20"/>
        </w:rPr>
        <w:t xml:space="preserve">IV.- </w:t>
      </w:r>
      <w:r w:rsidRPr="00647A9C">
        <w:rPr>
          <w:rFonts w:ascii="Arial" w:hAnsi="Arial" w:cs="Arial"/>
          <w:sz w:val="20"/>
          <w:szCs w:val="20"/>
        </w:rPr>
        <w:t>Donaciones;</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 </w:t>
      </w:r>
      <w:r w:rsidRPr="00647A9C">
        <w:rPr>
          <w:rFonts w:ascii="Arial" w:hAnsi="Arial" w:cs="Arial"/>
        </w:rPr>
        <w:t>Adjudicaciones judiciales;</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VI.- </w:t>
      </w:r>
      <w:r w:rsidRPr="00647A9C">
        <w:rPr>
          <w:rFonts w:ascii="Arial" w:hAnsi="Arial" w:cs="Arial"/>
        </w:rPr>
        <w:t>Adjudicaciones administrativas;</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VII.- </w:t>
      </w:r>
      <w:r w:rsidRPr="00647A9C">
        <w:rPr>
          <w:rFonts w:ascii="Arial" w:hAnsi="Arial" w:cs="Arial"/>
        </w:rPr>
        <w:t>Subsidios de otro nivel de gobierno;</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VIII.- </w:t>
      </w:r>
      <w:r w:rsidRPr="00647A9C">
        <w:rPr>
          <w:rFonts w:ascii="Arial" w:hAnsi="Arial" w:cs="Arial"/>
        </w:rPr>
        <w:t>Subsidios de organismos públicos y privados, y</w:t>
      </w:r>
    </w:p>
    <w:p w:rsidR="006702BA" w:rsidRPr="00647A9C" w:rsidRDefault="006702BA" w:rsidP="00800D83">
      <w:pPr>
        <w:pStyle w:val="Textoindependiente"/>
        <w:spacing w:line="360" w:lineRule="auto"/>
        <w:rPr>
          <w:rFonts w:ascii="Arial" w:hAnsi="Arial" w:cs="Arial"/>
        </w:rPr>
      </w:pPr>
      <w:r w:rsidRPr="00647A9C">
        <w:rPr>
          <w:rFonts w:ascii="Arial" w:hAnsi="Arial" w:cs="Arial"/>
          <w:b/>
        </w:rPr>
        <w:t xml:space="preserve">IX.- </w:t>
      </w:r>
      <w:r w:rsidRPr="00647A9C">
        <w:rPr>
          <w:rFonts w:ascii="Arial" w:hAnsi="Arial" w:cs="Arial"/>
        </w:rPr>
        <w:t>Multas impuestas por autoridades administrativas federales no fiscales.</w:t>
      </w:r>
    </w:p>
    <w:p w:rsidR="00344012" w:rsidRDefault="00344012" w:rsidP="00344012">
      <w:pPr>
        <w:jc w:val="center"/>
        <w:rPr>
          <w:rFonts w:ascii="Arial" w:hAnsi="Arial" w:cs="Arial"/>
          <w:b/>
          <w:sz w:val="20"/>
          <w:szCs w:val="20"/>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III</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Aprovechamientos Diversos</w:t>
      </w:r>
    </w:p>
    <w:p w:rsidR="006702BA" w:rsidRPr="00647A9C" w:rsidRDefault="006702BA" w:rsidP="00344012">
      <w:pPr>
        <w:pStyle w:val="Textoindependiente"/>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51.- </w:t>
      </w:r>
      <w:r w:rsidRPr="00647A9C">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C135A1" w:rsidRPr="00647A9C" w:rsidRDefault="00C135A1" w:rsidP="00C135A1">
      <w:pPr>
        <w:spacing w:line="360" w:lineRule="auto"/>
        <w:rPr>
          <w:rFonts w:ascii="Arial" w:hAnsi="Arial" w:cs="Arial"/>
          <w:sz w:val="20"/>
          <w:szCs w:val="20"/>
        </w:rPr>
      </w:pPr>
    </w:p>
    <w:p w:rsidR="00C135A1" w:rsidRPr="00647A9C" w:rsidRDefault="006702BA" w:rsidP="00C135A1">
      <w:pPr>
        <w:spacing w:line="360" w:lineRule="auto"/>
        <w:jc w:val="center"/>
        <w:rPr>
          <w:rFonts w:ascii="Arial" w:hAnsi="Arial" w:cs="Arial"/>
          <w:b/>
          <w:sz w:val="20"/>
          <w:szCs w:val="20"/>
        </w:rPr>
      </w:pPr>
      <w:r w:rsidRPr="00647A9C">
        <w:rPr>
          <w:rFonts w:ascii="Arial" w:hAnsi="Arial" w:cs="Arial"/>
          <w:b/>
          <w:sz w:val="20"/>
          <w:szCs w:val="20"/>
        </w:rPr>
        <w:t>TÍTULO SÉPTIMO</w:t>
      </w:r>
    </w:p>
    <w:p w:rsidR="006702BA" w:rsidRPr="00647A9C" w:rsidRDefault="006702BA" w:rsidP="00C135A1">
      <w:pPr>
        <w:spacing w:line="360" w:lineRule="auto"/>
        <w:jc w:val="center"/>
        <w:rPr>
          <w:rFonts w:ascii="Arial" w:hAnsi="Arial" w:cs="Arial"/>
          <w:b/>
          <w:sz w:val="20"/>
          <w:szCs w:val="20"/>
        </w:rPr>
      </w:pPr>
      <w:r w:rsidRPr="00647A9C">
        <w:rPr>
          <w:rFonts w:ascii="Arial" w:hAnsi="Arial" w:cs="Arial"/>
          <w:b/>
          <w:sz w:val="20"/>
          <w:szCs w:val="20"/>
        </w:rPr>
        <w:t>PARTICIPACIONES Y APORTACIONES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ÚNICO</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Participaciones Federales, Estatales y Aportaciones</w:t>
      </w:r>
    </w:p>
    <w:p w:rsidR="0097340C" w:rsidRPr="00647A9C" w:rsidRDefault="0097340C" w:rsidP="00800D83">
      <w:pPr>
        <w:spacing w:line="360" w:lineRule="auto"/>
        <w:jc w:val="center"/>
        <w:rPr>
          <w:rFonts w:ascii="Arial" w:hAnsi="Arial" w:cs="Arial"/>
          <w:b/>
          <w:sz w:val="20"/>
          <w:szCs w:val="20"/>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52.- </w:t>
      </w:r>
      <w:r w:rsidRPr="00647A9C">
        <w:rPr>
          <w:rFonts w:ascii="Arial" w:hAnsi="Arial" w:cs="Arial"/>
        </w:rPr>
        <w:t>Son participaciones y aportaciones, los ingresos provenientes de contribuciones y aprovechamientos federales o municipales que tienen derecho a percibir el Estado y s</w:t>
      </w:r>
      <w:r w:rsidR="0097340C" w:rsidRPr="00647A9C">
        <w:rPr>
          <w:rFonts w:ascii="Arial" w:hAnsi="Arial" w:cs="Arial"/>
        </w:rPr>
        <w:t xml:space="preserve">us </w:t>
      </w:r>
      <w:r w:rsidRPr="00647A9C">
        <w:rPr>
          <w:rFonts w:ascii="Arial" w:hAnsi="Arial" w:cs="Arial"/>
        </w:rPr>
        <w:t>municipios, en virtud de su adhesión al Sistema Nacional de Coordinación Fiscal o de las leyes fiscales relativas y conforme a las normas que establezcan y regulen su distribución.</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rPr>
        <w:t>La Hacienda Pública Municipal percibirá las participaciones estatales y federales determinadas en los convenios relativos y en la Ley de Coordinación Fiscal del Estado de Yucatán.</w:t>
      </w:r>
    </w:p>
    <w:p w:rsidR="006702BA" w:rsidRPr="00647A9C" w:rsidRDefault="006702BA" w:rsidP="00800D83">
      <w:pPr>
        <w:pStyle w:val="Textoindependiente"/>
        <w:spacing w:line="360" w:lineRule="auto"/>
        <w:rPr>
          <w:rFonts w:ascii="Arial" w:hAnsi="Arial" w:cs="Arial"/>
        </w:rPr>
      </w:pPr>
    </w:p>
    <w:p w:rsidR="00C135A1" w:rsidRPr="00647A9C" w:rsidRDefault="006702BA" w:rsidP="00C135A1">
      <w:pPr>
        <w:spacing w:line="360" w:lineRule="auto"/>
        <w:jc w:val="center"/>
        <w:rPr>
          <w:rFonts w:ascii="Arial" w:hAnsi="Arial" w:cs="Arial"/>
          <w:b/>
          <w:sz w:val="20"/>
          <w:szCs w:val="20"/>
        </w:rPr>
      </w:pPr>
      <w:r w:rsidRPr="00647A9C">
        <w:rPr>
          <w:rFonts w:ascii="Arial" w:hAnsi="Arial" w:cs="Arial"/>
          <w:b/>
          <w:sz w:val="20"/>
          <w:szCs w:val="20"/>
        </w:rPr>
        <w:t>TÍTULO OCTAVO</w:t>
      </w:r>
    </w:p>
    <w:p w:rsidR="006702BA" w:rsidRPr="00647A9C" w:rsidRDefault="006702BA" w:rsidP="00C135A1">
      <w:pPr>
        <w:spacing w:line="360" w:lineRule="auto"/>
        <w:jc w:val="center"/>
        <w:rPr>
          <w:rFonts w:ascii="Arial" w:hAnsi="Arial" w:cs="Arial"/>
          <w:b/>
          <w:sz w:val="20"/>
          <w:szCs w:val="20"/>
        </w:rPr>
      </w:pPr>
      <w:r w:rsidRPr="00647A9C">
        <w:rPr>
          <w:rFonts w:ascii="Arial" w:hAnsi="Arial" w:cs="Arial"/>
          <w:b/>
          <w:sz w:val="20"/>
          <w:szCs w:val="20"/>
        </w:rPr>
        <w:t>INGRESOS EXTRAORDINARIOS</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CAPÍTULO ÚNICO</w:t>
      </w: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De los Empréstitos, Subsidios y los Provenientes del Estado o la Federación</w:t>
      </w:r>
    </w:p>
    <w:p w:rsidR="006702BA" w:rsidRPr="00647A9C" w:rsidRDefault="006702BA" w:rsidP="00800D83">
      <w:pPr>
        <w:pStyle w:val="Textoindependiente"/>
        <w:spacing w:line="360" w:lineRule="auto"/>
        <w:rPr>
          <w:rFonts w:ascii="Arial" w:hAnsi="Arial" w:cs="Arial"/>
          <w:b/>
        </w:rPr>
      </w:pP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53.- </w:t>
      </w:r>
      <w:r w:rsidRPr="00647A9C">
        <w:rPr>
          <w:rFonts w:ascii="Arial" w:hAnsi="Arial" w:cs="Arial"/>
        </w:rPr>
        <w:t>Son ingresos extraordinarios los empréstitos y los subsidios o aquellos que se reciban de la federación o del estado por conceptos diferentes a participaciones o aportaciones, así como del sistema bancario con los que celebren convenios o contratos.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jc w:val="center"/>
        <w:rPr>
          <w:rFonts w:ascii="Arial" w:hAnsi="Arial" w:cs="Arial"/>
          <w:b/>
          <w:sz w:val="20"/>
          <w:szCs w:val="20"/>
        </w:rPr>
      </w:pPr>
      <w:r w:rsidRPr="00647A9C">
        <w:rPr>
          <w:rFonts w:ascii="Arial" w:hAnsi="Arial" w:cs="Arial"/>
          <w:b/>
          <w:sz w:val="20"/>
          <w:szCs w:val="20"/>
        </w:rPr>
        <w:t>T r a n s i t o r i o:</w:t>
      </w:r>
    </w:p>
    <w:p w:rsidR="006702BA" w:rsidRPr="00647A9C" w:rsidRDefault="006702BA" w:rsidP="00800D83">
      <w:pPr>
        <w:pStyle w:val="Textoindependiente"/>
        <w:spacing w:line="360" w:lineRule="auto"/>
        <w:jc w:val="both"/>
        <w:rPr>
          <w:rFonts w:ascii="Arial" w:hAnsi="Arial" w:cs="Arial"/>
        </w:rPr>
      </w:pPr>
      <w:r w:rsidRPr="00647A9C">
        <w:rPr>
          <w:rFonts w:ascii="Arial" w:hAnsi="Arial" w:cs="Arial"/>
          <w:b/>
        </w:rPr>
        <w:t xml:space="preserve">Artículo Único. - </w:t>
      </w:r>
      <w:r w:rsidRPr="00647A9C">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pStyle w:val="Textoindependiente"/>
        <w:spacing w:line="360" w:lineRule="auto"/>
        <w:rPr>
          <w:rFonts w:ascii="Arial" w:hAnsi="Arial" w:cs="Arial"/>
        </w:rPr>
      </w:pPr>
    </w:p>
    <w:p w:rsidR="006702BA" w:rsidRPr="00647A9C" w:rsidRDefault="006702BA" w:rsidP="00800D83">
      <w:pPr>
        <w:spacing w:line="360" w:lineRule="auto"/>
        <w:rPr>
          <w:rFonts w:ascii="Arial" w:hAnsi="Arial" w:cs="Arial"/>
          <w:sz w:val="20"/>
          <w:szCs w:val="20"/>
        </w:rPr>
      </w:pPr>
    </w:p>
    <w:p w:rsidR="00451E90" w:rsidRPr="00647A9C" w:rsidRDefault="00451E90" w:rsidP="00800D83">
      <w:pPr>
        <w:spacing w:line="360" w:lineRule="auto"/>
        <w:rPr>
          <w:rFonts w:ascii="Arial" w:hAnsi="Arial" w:cs="Arial"/>
          <w:sz w:val="20"/>
          <w:szCs w:val="20"/>
        </w:rPr>
      </w:pPr>
      <w:bookmarkStart w:id="0" w:name="_GoBack"/>
      <w:bookmarkEnd w:id="0"/>
    </w:p>
    <w:sectPr w:rsidR="00451E90" w:rsidRPr="00647A9C" w:rsidSect="00800D83">
      <w:headerReference w:type="default" r:id="rId7"/>
      <w:footerReference w:type="default" r:id="rId8"/>
      <w:pgSz w:w="12240" w:h="15840"/>
      <w:pgMar w:top="2835" w:right="1418" w:bottom="1559" w:left="1701" w:header="0" w:footer="10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A5E" w:rsidRDefault="00AE1A5E">
      <w:r>
        <w:separator/>
      </w:r>
    </w:p>
  </w:endnote>
  <w:endnote w:type="continuationSeparator" w:id="0">
    <w:p w:rsidR="00AE1A5E" w:rsidRDefault="00AE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787"/>
      <w:docPartObj>
        <w:docPartGallery w:val="Page Numbers (Bottom of Page)"/>
        <w:docPartUnique/>
      </w:docPartObj>
    </w:sdtPr>
    <w:sdtEndPr>
      <w:rPr>
        <w:rFonts w:ascii="Arial" w:hAnsi="Arial" w:cs="Arial"/>
        <w:sz w:val="20"/>
        <w:szCs w:val="20"/>
      </w:rPr>
    </w:sdtEndPr>
    <w:sdtContent>
      <w:p w:rsidR="00344012" w:rsidRPr="00344012" w:rsidRDefault="00344012">
        <w:pPr>
          <w:pStyle w:val="Piedepgina"/>
          <w:jc w:val="center"/>
          <w:rPr>
            <w:rFonts w:ascii="Arial" w:hAnsi="Arial" w:cs="Arial"/>
            <w:sz w:val="20"/>
            <w:szCs w:val="20"/>
          </w:rPr>
        </w:pPr>
        <w:r w:rsidRPr="00344012">
          <w:rPr>
            <w:rFonts w:ascii="Arial" w:hAnsi="Arial" w:cs="Arial"/>
            <w:sz w:val="20"/>
            <w:szCs w:val="20"/>
          </w:rPr>
          <w:fldChar w:fldCharType="begin"/>
        </w:r>
        <w:r w:rsidRPr="00344012">
          <w:rPr>
            <w:rFonts w:ascii="Arial" w:hAnsi="Arial" w:cs="Arial"/>
            <w:sz w:val="20"/>
            <w:szCs w:val="20"/>
          </w:rPr>
          <w:instrText>PAGE   \* MERGEFORMAT</w:instrText>
        </w:r>
        <w:r w:rsidRPr="00344012">
          <w:rPr>
            <w:rFonts w:ascii="Arial" w:hAnsi="Arial" w:cs="Arial"/>
            <w:sz w:val="20"/>
            <w:szCs w:val="20"/>
          </w:rPr>
          <w:fldChar w:fldCharType="separate"/>
        </w:r>
        <w:r>
          <w:rPr>
            <w:rFonts w:ascii="Arial" w:hAnsi="Arial" w:cs="Arial"/>
            <w:noProof/>
            <w:sz w:val="20"/>
            <w:szCs w:val="20"/>
          </w:rPr>
          <w:t>34</w:t>
        </w:r>
        <w:r w:rsidRPr="00344012">
          <w:rPr>
            <w:rFonts w:ascii="Arial" w:hAnsi="Arial" w:cs="Arial"/>
            <w:sz w:val="20"/>
            <w:szCs w:val="20"/>
          </w:rPr>
          <w:fldChar w:fldCharType="end"/>
        </w:r>
      </w:p>
    </w:sdtContent>
  </w:sdt>
  <w:p w:rsidR="00AE1A5E" w:rsidRDefault="00AE1A5E">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A5E" w:rsidRDefault="00AE1A5E">
      <w:r>
        <w:separator/>
      </w:r>
    </w:p>
  </w:footnote>
  <w:footnote w:type="continuationSeparator" w:id="0">
    <w:p w:rsidR="00AE1A5E" w:rsidRDefault="00AE1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5E" w:rsidRDefault="00AE1A5E">
    <w:pPr>
      <w:pStyle w:val="Encabezado"/>
    </w:pPr>
    <w:r>
      <w:rPr>
        <w:noProof/>
        <w:lang w:val="es-MX" w:eastAsia="es-MX"/>
      </w:rPr>
      <mc:AlternateContent>
        <mc:Choice Requires="wpg">
          <w:drawing>
            <wp:anchor distT="0" distB="0" distL="114300" distR="114300" simplePos="0" relativeHeight="251661312" behindDoc="0" locked="0" layoutInCell="1" allowOverlap="1" wp14:anchorId="45387D61" wp14:editId="232EC556">
              <wp:simplePos x="0" y="0"/>
              <wp:positionH relativeFrom="column">
                <wp:posOffset>-204289</wp:posOffset>
              </wp:positionH>
              <wp:positionV relativeFrom="paragraph">
                <wp:posOffset>179705</wp:posOffset>
              </wp:positionV>
              <wp:extent cx="5885815" cy="1481455"/>
              <wp:effectExtent l="2540" t="2540" r="0" b="190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7"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1A5E" w:rsidRPr="001E34E0" w:rsidRDefault="00AE1A5E" w:rsidP="006C7EF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AE1A5E" w:rsidRDefault="00AE1A5E" w:rsidP="006C7EF8">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8" name="Group 3"/>
                      <wpg:cNvGrpSpPr>
                        <a:grpSpLocks/>
                      </wpg:cNvGrpSpPr>
                      <wpg:grpSpPr bwMode="auto">
                        <a:xfrm>
                          <a:off x="1669" y="364"/>
                          <a:ext cx="3345" cy="2333"/>
                          <a:chOff x="1669" y="364"/>
                          <a:chExt cx="3345" cy="2333"/>
                        </a:xfrm>
                      </wpg:grpSpPr>
                      <wps:wsp>
                        <wps:cNvPr id="9"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1A5E" w:rsidRDefault="00AE1A5E" w:rsidP="006C7EF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AE1A5E" w:rsidRDefault="00AE1A5E" w:rsidP="006C7EF8">
                              <w:pPr>
                                <w:ind w:left="-851"/>
                                <w:jc w:val="center"/>
                                <w:rPr>
                                  <w:rFonts w:ascii="Tahoma" w:hAnsi="Tahoma" w:cs="Tahoma"/>
                                  <w:sz w:val="16"/>
                                  <w:szCs w:val="16"/>
                                </w:rPr>
                              </w:pPr>
                              <w:r>
                                <w:rPr>
                                  <w:rFonts w:ascii="Tahoma" w:hAnsi="Tahoma" w:cs="Tahoma"/>
                                  <w:sz w:val="16"/>
                                  <w:szCs w:val="16"/>
                                </w:rPr>
                                <w:t>LIBRE Y SOBERANO</w:t>
                              </w:r>
                            </w:p>
                            <w:p w:rsidR="00AE1A5E" w:rsidRPr="00603AF2" w:rsidRDefault="00AE1A5E" w:rsidP="006C7EF8">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0"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5387D61" id="Grupo 6" o:spid="_x0000_s1026" style="position:absolute;margin-left:-16.1pt;margin-top:14.15pt;width:463.45pt;height:116.65pt;z-index:251661312"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E1A5E" w:rsidRPr="001E34E0" w:rsidRDefault="00AE1A5E" w:rsidP="006C7EF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AE1A5E" w:rsidRDefault="00AE1A5E" w:rsidP="006C7EF8">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AE1A5E" w:rsidRDefault="00AE1A5E" w:rsidP="006C7EF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AE1A5E" w:rsidRDefault="00AE1A5E" w:rsidP="006C7EF8">
                        <w:pPr>
                          <w:ind w:left="-851"/>
                          <w:jc w:val="center"/>
                          <w:rPr>
                            <w:rFonts w:ascii="Tahoma" w:hAnsi="Tahoma" w:cs="Tahoma"/>
                            <w:sz w:val="16"/>
                            <w:szCs w:val="16"/>
                          </w:rPr>
                        </w:pPr>
                        <w:r>
                          <w:rPr>
                            <w:rFonts w:ascii="Tahoma" w:hAnsi="Tahoma" w:cs="Tahoma"/>
                            <w:sz w:val="16"/>
                            <w:szCs w:val="16"/>
                          </w:rPr>
                          <w:t>LIBRE Y SOBERANO</w:t>
                        </w:r>
                      </w:p>
                      <w:p w:rsidR="00AE1A5E" w:rsidRPr="00603AF2" w:rsidRDefault="00AE1A5E" w:rsidP="006C7EF8">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jnSPEAAAA2wAAAA8AAABkcnMvZG93bnJldi54bWxEj0FrwkAQhe9C/8Myhd50U6tSUjfBtoge&#10;1Qq9DtlpEpqdDdnVRH+9cxC8zfDevPfNMh9co87UhdqzgddJAoq48Lbm0sDxZz1+BxUissXGMxm4&#10;UIA8exotMbW+5z2dD7FUEsIhRQNVjG2qdSgqchgmviUW7c93DqOsXalth72Eu0ZPk2ShHdYsDRW2&#10;9FVR8X84OQPfR1pdh3m7eCtnp6L+7H+nu8vGmJfnYfUBKtIQH+b79dYKvtDLLzKAz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jnSPEAAAA2wAAAA8AAAAAAAAAAAAAAAAA&#10;nwIAAGRycy9kb3ducmV2LnhtbFBLBQYAAAAABAAEAPcAAACQ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142C"/>
    <w:multiLevelType w:val="hybridMultilevel"/>
    <w:tmpl w:val="FFFFFFFF"/>
    <w:lvl w:ilvl="0" w:tplc="23B892B6">
      <w:start w:val="1"/>
      <w:numFmt w:val="lowerLetter"/>
      <w:lvlText w:val="%1)"/>
      <w:lvlJc w:val="left"/>
      <w:pPr>
        <w:ind w:left="414" w:hanging="234"/>
      </w:pPr>
      <w:rPr>
        <w:rFonts w:ascii="Arial MT" w:eastAsia="Arial MT" w:hAnsi="Arial MT" w:cs="Arial MT" w:hint="default"/>
        <w:w w:val="100"/>
        <w:sz w:val="20"/>
        <w:szCs w:val="20"/>
        <w:lang w:val="es-ES" w:eastAsia="en-US" w:bidi="ar-SA"/>
      </w:rPr>
    </w:lvl>
    <w:lvl w:ilvl="1" w:tplc="E878FB18">
      <w:numFmt w:val="bullet"/>
      <w:lvlText w:val="•"/>
      <w:lvlJc w:val="left"/>
      <w:pPr>
        <w:ind w:left="1344" w:hanging="234"/>
      </w:pPr>
      <w:rPr>
        <w:rFonts w:hint="default"/>
        <w:lang w:val="es-ES" w:eastAsia="en-US" w:bidi="ar-SA"/>
      </w:rPr>
    </w:lvl>
    <w:lvl w:ilvl="2" w:tplc="8A94B892">
      <w:numFmt w:val="bullet"/>
      <w:lvlText w:val="•"/>
      <w:lvlJc w:val="left"/>
      <w:pPr>
        <w:ind w:left="2268" w:hanging="234"/>
      </w:pPr>
      <w:rPr>
        <w:rFonts w:hint="default"/>
        <w:lang w:val="es-ES" w:eastAsia="en-US" w:bidi="ar-SA"/>
      </w:rPr>
    </w:lvl>
    <w:lvl w:ilvl="3" w:tplc="4C581996">
      <w:numFmt w:val="bullet"/>
      <w:lvlText w:val="•"/>
      <w:lvlJc w:val="left"/>
      <w:pPr>
        <w:ind w:left="3192" w:hanging="234"/>
      </w:pPr>
      <w:rPr>
        <w:rFonts w:hint="default"/>
        <w:lang w:val="es-ES" w:eastAsia="en-US" w:bidi="ar-SA"/>
      </w:rPr>
    </w:lvl>
    <w:lvl w:ilvl="4" w:tplc="18CE0618">
      <w:numFmt w:val="bullet"/>
      <w:lvlText w:val="•"/>
      <w:lvlJc w:val="left"/>
      <w:pPr>
        <w:ind w:left="4116" w:hanging="234"/>
      </w:pPr>
      <w:rPr>
        <w:rFonts w:hint="default"/>
        <w:lang w:val="es-ES" w:eastAsia="en-US" w:bidi="ar-SA"/>
      </w:rPr>
    </w:lvl>
    <w:lvl w:ilvl="5" w:tplc="2CD69C22">
      <w:numFmt w:val="bullet"/>
      <w:lvlText w:val="•"/>
      <w:lvlJc w:val="left"/>
      <w:pPr>
        <w:ind w:left="5040" w:hanging="234"/>
      </w:pPr>
      <w:rPr>
        <w:rFonts w:hint="default"/>
        <w:lang w:val="es-ES" w:eastAsia="en-US" w:bidi="ar-SA"/>
      </w:rPr>
    </w:lvl>
    <w:lvl w:ilvl="6" w:tplc="5CFEECE6">
      <w:numFmt w:val="bullet"/>
      <w:lvlText w:val="•"/>
      <w:lvlJc w:val="left"/>
      <w:pPr>
        <w:ind w:left="5964" w:hanging="234"/>
      </w:pPr>
      <w:rPr>
        <w:rFonts w:hint="default"/>
        <w:lang w:val="es-ES" w:eastAsia="en-US" w:bidi="ar-SA"/>
      </w:rPr>
    </w:lvl>
    <w:lvl w:ilvl="7" w:tplc="CEB6C7DE">
      <w:numFmt w:val="bullet"/>
      <w:lvlText w:val="•"/>
      <w:lvlJc w:val="left"/>
      <w:pPr>
        <w:ind w:left="6888" w:hanging="234"/>
      </w:pPr>
      <w:rPr>
        <w:rFonts w:hint="default"/>
        <w:lang w:val="es-ES" w:eastAsia="en-US" w:bidi="ar-SA"/>
      </w:rPr>
    </w:lvl>
    <w:lvl w:ilvl="8" w:tplc="0FF20E06">
      <w:numFmt w:val="bullet"/>
      <w:lvlText w:val="•"/>
      <w:lvlJc w:val="left"/>
      <w:pPr>
        <w:ind w:left="7812" w:hanging="234"/>
      </w:pPr>
      <w:rPr>
        <w:rFonts w:hint="default"/>
        <w:lang w:val="es-ES" w:eastAsia="en-US" w:bidi="ar-SA"/>
      </w:rPr>
    </w:lvl>
  </w:abstractNum>
  <w:abstractNum w:abstractNumId="1">
    <w:nsid w:val="17EE2A83"/>
    <w:multiLevelType w:val="hybridMultilevel"/>
    <w:tmpl w:val="FFFFFFFF"/>
    <w:lvl w:ilvl="0" w:tplc="374CE22A">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0EC284E2">
      <w:numFmt w:val="bullet"/>
      <w:lvlText w:val="•"/>
      <w:lvlJc w:val="left"/>
      <w:pPr>
        <w:ind w:left="1344" w:hanging="234"/>
      </w:pPr>
      <w:rPr>
        <w:rFonts w:hint="default"/>
        <w:lang w:val="es-ES" w:eastAsia="en-US" w:bidi="ar-SA"/>
      </w:rPr>
    </w:lvl>
    <w:lvl w:ilvl="2" w:tplc="3DE6F17E">
      <w:numFmt w:val="bullet"/>
      <w:lvlText w:val="•"/>
      <w:lvlJc w:val="left"/>
      <w:pPr>
        <w:ind w:left="2268" w:hanging="234"/>
      </w:pPr>
      <w:rPr>
        <w:rFonts w:hint="default"/>
        <w:lang w:val="es-ES" w:eastAsia="en-US" w:bidi="ar-SA"/>
      </w:rPr>
    </w:lvl>
    <w:lvl w:ilvl="3" w:tplc="0DD883DA">
      <w:numFmt w:val="bullet"/>
      <w:lvlText w:val="•"/>
      <w:lvlJc w:val="left"/>
      <w:pPr>
        <w:ind w:left="3192" w:hanging="234"/>
      </w:pPr>
      <w:rPr>
        <w:rFonts w:hint="default"/>
        <w:lang w:val="es-ES" w:eastAsia="en-US" w:bidi="ar-SA"/>
      </w:rPr>
    </w:lvl>
    <w:lvl w:ilvl="4" w:tplc="B52E2AA8">
      <w:numFmt w:val="bullet"/>
      <w:lvlText w:val="•"/>
      <w:lvlJc w:val="left"/>
      <w:pPr>
        <w:ind w:left="4116" w:hanging="234"/>
      </w:pPr>
      <w:rPr>
        <w:rFonts w:hint="default"/>
        <w:lang w:val="es-ES" w:eastAsia="en-US" w:bidi="ar-SA"/>
      </w:rPr>
    </w:lvl>
    <w:lvl w:ilvl="5" w:tplc="E12CEC50">
      <w:numFmt w:val="bullet"/>
      <w:lvlText w:val="•"/>
      <w:lvlJc w:val="left"/>
      <w:pPr>
        <w:ind w:left="5040" w:hanging="234"/>
      </w:pPr>
      <w:rPr>
        <w:rFonts w:hint="default"/>
        <w:lang w:val="es-ES" w:eastAsia="en-US" w:bidi="ar-SA"/>
      </w:rPr>
    </w:lvl>
    <w:lvl w:ilvl="6" w:tplc="64487810">
      <w:numFmt w:val="bullet"/>
      <w:lvlText w:val="•"/>
      <w:lvlJc w:val="left"/>
      <w:pPr>
        <w:ind w:left="5964" w:hanging="234"/>
      </w:pPr>
      <w:rPr>
        <w:rFonts w:hint="default"/>
        <w:lang w:val="es-ES" w:eastAsia="en-US" w:bidi="ar-SA"/>
      </w:rPr>
    </w:lvl>
    <w:lvl w:ilvl="7" w:tplc="A03828E8">
      <w:numFmt w:val="bullet"/>
      <w:lvlText w:val="•"/>
      <w:lvlJc w:val="left"/>
      <w:pPr>
        <w:ind w:left="6888" w:hanging="234"/>
      </w:pPr>
      <w:rPr>
        <w:rFonts w:hint="default"/>
        <w:lang w:val="es-ES" w:eastAsia="en-US" w:bidi="ar-SA"/>
      </w:rPr>
    </w:lvl>
    <w:lvl w:ilvl="8" w:tplc="BE34870E">
      <w:numFmt w:val="bullet"/>
      <w:lvlText w:val="•"/>
      <w:lvlJc w:val="left"/>
      <w:pPr>
        <w:ind w:left="7812" w:hanging="234"/>
      </w:pPr>
      <w:rPr>
        <w:rFonts w:hint="default"/>
        <w:lang w:val="es-ES" w:eastAsia="en-US" w:bidi="ar-SA"/>
      </w:rPr>
    </w:lvl>
  </w:abstractNum>
  <w:abstractNum w:abstractNumId="2">
    <w:nsid w:val="189842D8"/>
    <w:multiLevelType w:val="hybridMultilevel"/>
    <w:tmpl w:val="4358F1D0"/>
    <w:lvl w:ilvl="0" w:tplc="AEC41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B209E7"/>
    <w:multiLevelType w:val="hybridMultilevel"/>
    <w:tmpl w:val="A6B4D4E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696E94"/>
    <w:multiLevelType w:val="hybridMultilevel"/>
    <w:tmpl w:val="25D4AE2A"/>
    <w:lvl w:ilvl="0" w:tplc="946EE1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15E38D5"/>
    <w:multiLevelType w:val="hybridMultilevel"/>
    <w:tmpl w:val="A838090E"/>
    <w:lvl w:ilvl="0" w:tplc="F7504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652878"/>
    <w:multiLevelType w:val="hybridMultilevel"/>
    <w:tmpl w:val="71900F08"/>
    <w:lvl w:ilvl="0" w:tplc="527611C2">
      <w:start w:val="1"/>
      <w:numFmt w:val="lowerLetter"/>
      <w:lvlText w:val="%1)"/>
      <w:lvlJc w:val="left"/>
      <w:pPr>
        <w:ind w:left="1004"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nsid w:val="2B3D7825"/>
    <w:multiLevelType w:val="hybridMultilevel"/>
    <w:tmpl w:val="FFFFFFFF"/>
    <w:lvl w:ilvl="0" w:tplc="0D6093B4">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D30632B6">
      <w:numFmt w:val="bullet"/>
      <w:lvlText w:val="•"/>
      <w:lvlJc w:val="left"/>
      <w:pPr>
        <w:ind w:left="1344" w:hanging="234"/>
      </w:pPr>
      <w:rPr>
        <w:rFonts w:hint="default"/>
        <w:lang w:val="es-ES" w:eastAsia="en-US" w:bidi="ar-SA"/>
      </w:rPr>
    </w:lvl>
    <w:lvl w:ilvl="2" w:tplc="DD6874C8">
      <w:numFmt w:val="bullet"/>
      <w:lvlText w:val="•"/>
      <w:lvlJc w:val="left"/>
      <w:pPr>
        <w:ind w:left="2268" w:hanging="234"/>
      </w:pPr>
      <w:rPr>
        <w:rFonts w:hint="default"/>
        <w:lang w:val="es-ES" w:eastAsia="en-US" w:bidi="ar-SA"/>
      </w:rPr>
    </w:lvl>
    <w:lvl w:ilvl="3" w:tplc="BE205C84">
      <w:numFmt w:val="bullet"/>
      <w:lvlText w:val="•"/>
      <w:lvlJc w:val="left"/>
      <w:pPr>
        <w:ind w:left="3192" w:hanging="234"/>
      </w:pPr>
      <w:rPr>
        <w:rFonts w:hint="default"/>
        <w:lang w:val="es-ES" w:eastAsia="en-US" w:bidi="ar-SA"/>
      </w:rPr>
    </w:lvl>
    <w:lvl w:ilvl="4" w:tplc="D1C06992">
      <w:numFmt w:val="bullet"/>
      <w:lvlText w:val="•"/>
      <w:lvlJc w:val="left"/>
      <w:pPr>
        <w:ind w:left="4116" w:hanging="234"/>
      </w:pPr>
      <w:rPr>
        <w:rFonts w:hint="default"/>
        <w:lang w:val="es-ES" w:eastAsia="en-US" w:bidi="ar-SA"/>
      </w:rPr>
    </w:lvl>
    <w:lvl w:ilvl="5" w:tplc="A246E8EE">
      <w:numFmt w:val="bullet"/>
      <w:lvlText w:val="•"/>
      <w:lvlJc w:val="left"/>
      <w:pPr>
        <w:ind w:left="5040" w:hanging="234"/>
      </w:pPr>
      <w:rPr>
        <w:rFonts w:hint="default"/>
        <w:lang w:val="es-ES" w:eastAsia="en-US" w:bidi="ar-SA"/>
      </w:rPr>
    </w:lvl>
    <w:lvl w:ilvl="6" w:tplc="7E7AAEBE">
      <w:numFmt w:val="bullet"/>
      <w:lvlText w:val="•"/>
      <w:lvlJc w:val="left"/>
      <w:pPr>
        <w:ind w:left="5964" w:hanging="234"/>
      </w:pPr>
      <w:rPr>
        <w:rFonts w:hint="default"/>
        <w:lang w:val="es-ES" w:eastAsia="en-US" w:bidi="ar-SA"/>
      </w:rPr>
    </w:lvl>
    <w:lvl w:ilvl="7" w:tplc="1AE42604">
      <w:numFmt w:val="bullet"/>
      <w:lvlText w:val="•"/>
      <w:lvlJc w:val="left"/>
      <w:pPr>
        <w:ind w:left="6888" w:hanging="234"/>
      </w:pPr>
      <w:rPr>
        <w:rFonts w:hint="default"/>
        <w:lang w:val="es-ES" w:eastAsia="en-US" w:bidi="ar-SA"/>
      </w:rPr>
    </w:lvl>
    <w:lvl w:ilvl="8" w:tplc="DC600A6A">
      <w:numFmt w:val="bullet"/>
      <w:lvlText w:val="•"/>
      <w:lvlJc w:val="left"/>
      <w:pPr>
        <w:ind w:left="7812" w:hanging="234"/>
      </w:pPr>
      <w:rPr>
        <w:rFonts w:hint="default"/>
        <w:lang w:val="es-ES" w:eastAsia="en-US" w:bidi="ar-SA"/>
      </w:rPr>
    </w:lvl>
  </w:abstractNum>
  <w:abstractNum w:abstractNumId="8">
    <w:nsid w:val="2DF37C54"/>
    <w:multiLevelType w:val="hybridMultilevel"/>
    <w:tmpl w:val="3236B550"/>
    <w:lvl w:ilvl="0" w:tplc="B12C7A62">
      <w:start w:val="1"/>
      <w:numFmt w:val="lowerLetter"/>
      <w:lvlText w:val="%1)"/>
      <w:lvlJc w:val="left"/>
      <w:pPr>
        <w:ind w:left="181" w:hanging="280"/>
      </w:pPr>
      <w:rPr>
        <w:rFonts w:ascii="Arial" w:eastAsia="Arial" w:hAnsi="Arial" w:cs="Arial" w:hint="default"/>
        <w:b/>
        <w:bCs/>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9">
    <w:nsid w:val="355C5BCB"/>
    <w:multiLevelType w:val="hybridMultilevel"/>
    <w:tmpl w:val="5BD2ECF6"/>
    <w:lvl w:ilvl="0" w:tplc="18747768">
      <w:start w:val="1"/>
      <w:numFmt w:val="lowerLetter"/>
      <w:lvlText w:val="%1)"/>
      <w:lvlJc w:val="left"/>
      <w:pPr>
        <w:ind w:left="181" w:hanging="387"/>
      </w:pPr>
      <w:rPr>
        <w:rFonts w:ascii="Arial MT" w:eastAsia="Arial MT" w:hAnsi="Arial MT" w:cs="Arial MT" w:hint="default"/>
        <w:b/>
        <w:w w:val="100"/>
        <w:sz w:val="20"/>
        <w:szCs w:val="20"/>
        <w:lang w:val="es-ES" w:eastAsia="en-US" w:bidi="ar-SA"/>
      </w:rPr>
    </w:lvl>
    <w:lvl w:ilvl="1" w:tplc="0F2A39B2">
      <w:numFmt w:val="bullet"/>
      <w:lvlText w:val="•"/>
      <w:lvlJc w:val="left"/>
      <w:pPr>
        <w:ind w:left="1128" w:hanging="387"/>
      </w:pPr>
      <w:rPr>
        <w:rFonts w:hint="default"/>
        <w:lang w:val="es-ES" w:eastAsia="en-US" w:bidi="ar-SA"/>
      </w:rPr>
    </w:lvl>
    <w:lvl w:ilvl="2" w:tplc="C436E3E0">
      <w:numFmt w:val="bullet"/>
      <w:lvlText w:val="•"/>
      <w:lvlJc w:val="left"/>
      <w:pPr>
        <w:ind w:left="2076" w:hanging="387"/>
      </w:pPr>
      <w:rPr>
        <w:rFonts w:hint="default"/>
        <w:lang w:val="es-ES" w:eastAsia="en-US" w:bidi="ar-SA"/>
      </w:rPr>
    </w:lvl>
    <w:lvl w:ilvl="3" w:tplc="9BDE01E4">
      <w:numFmt w:val="bullet"/>
      <w:lvlText w:val="•"/>
      <w:lvlJc w:val="left"/>
      <w:pPr>
        <w:ind w:left="3024" w:hanging="387"/>
      </w:pPr>
      <w:rPr>
        <w:rFonts w:hint="default"/>
        <w:lang w:val="es-ES" w:eastAsia="en-US" w:bidi="ar-SA"/>
      </w:rPr>
    </w:lvl>
    <w:lvl w:ilvl="4" w:tplc="E84ADA9A">
      <w:numFmt w:val="bullet"/>
      <w:lvlText w:val="•"/>
      <w:lvlJc w:val="left"/>
      <w:pPr>
        <w:ind w:left="3972" w:hanging="387"/>
      </w:pPr>
      <w:rPr>
        <w:rFonts w:hint="default"/>
        <w:lang w:val="es-ES" w:eastAsia="en-US" w:bidi="ar-SA"/>
      </w:rPr>
    </w:lvl>
    <w:lvl w:ilvl="5" w:tplc="F4E0E5E4">
      <w:numFmt w:val="bullet"/>
      <w:lvlText w:val="•"/>
      <w:lvlJc w:val="left"/>
      <w:pPr>
        <w:ind w:left="4920" w:hanging="387"/>
      </w:pPr>
      <w:rPr>
        <w:rFonts w:hint="default"/>
        <w:lang w:val="es-ES" w:eastAsia="en-US" w:bidi="ar-SA"/>
      </w:rPr>
    </w:lvl>
    <w:lvl w:ilvl="6" w:tplc="2110C102">
      <w:numFmt w:val="bullet"/>
      <w:lvlText w:val="•"/>
      <w:lvlJc w:val="left"/>
      <w:pPr>
        <w:ind w:left="5868" w:hanging="387"/>
      </w:pPr>
      <w:rPr>
        <w:rFonts w:hint="default"/>
        <w:lang w:val="es-ES" w:eastAsia="en-US" w:bidi="ar-SA"/>
      </w:rPr>
    </w:lvl>
    <w:lvl w:ilvl="7" w:tplc="EC9CDEF8">
      <w:numFmt w:val="bullet"/>
      <w:lvlText w:val="•"/>
      <w:lvlJc w:val="left"/>
      <w:pPr>
        <w:ind w:left="6816" w:hanging="387"/>
      </w:pPr>
      <w:rPr>
        <w:rFonts w:hint="default"/>
        <w:lang w:val="es-ES" w:eastAsia="en-US" w:bidi="ar-SA"/>
      </w:rPr>
    </w:lvl>
    <w:lvl w:ilvl="8" w:tplc="8C9A7AB6">
      <w:numFmt w:val="bullet"/>
      <w:lvlText w:val="•"/>
      <w:lvlJc w:val="left"/>
      <w:pPr>
        <w:ind w:left="7764" w:hanging="387"/>
      </w:pPr>
      <w:rPr>
        <w:rFonts w:hint="default"/>
        <w:lang w:val="es-ES" w:eastAsia="en-US" w:bidi="ar-SA"/>
      </w:rPr>
    </w:lvl>
  </w:abstractNum>
  <w:abstractNum w:abstractNumId="10">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11">
    <w:nsid w:val="46711CD1"/>
    <w:multiLevelType w:val="hybridMultilevel"/>
    <w:tmpl w:val="FFFFFFFF"/>
    <w:lvl w:ilvl="0" w:tplc="602A968A">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D78A7BCE">
      <w:numFmt w:val="bullet"/>
      <w:lvlText w:val="•"/>
      <w:lvlJc w:val="left"/>
      <w:pPr>
        <w:ind w:left="1344" w:hanging="234"/>
      </w:pPr>
      <w:rPr>
        <w:rFonts w:hint="default"/>
        <w:lang w:val="es-ES" w:eastAsia="en-US" w:bidi="ar-SA"/>
      </w:rPr>
    </w:lvl>
    <w:lvl w:ilvl="2" w:tplc="198A4182">
      <w:numFmt w:val="bullet"/>
      <w:lvlText w:val="•"/>
      <w:lvlJc w:val="left"/>
      <w:pPr>
        <w:ind w:left="2268" w:hanging="234"/>
      </w:pPr>
      <w:rPr>
        <w:rFonts w:hint="default"/>
        <w:lang w:val="es-ES" w:eastAsia="en-US" w:bidi="ar-SA"/>
      </w:rPr>
    </w:lvl>
    <w:lvl w:ilvl="3" w:tplc="9B86EBC0">
      <w:numFmt w:val="bullet"/>
      <w:lvlText w:val="•"/>
      <w:lvlJc w:val="left"/>
      <w:pPr>
        <w:ind w:left="3192" w:hanging="234"/>
      </w:pPr>
      <w:rPr>
        <w:rFonts w:hint="default"/>
        <w:lang w:val="es-ES" w:eastAsia="en-US" w:bidi="ar-SA"/>
      </w:rPr>
    </w:lvl>
    <w:lvl w:ilvl="4" w:tplc="DDF6DAB4">
      <w:numFmt w:val="bullet"/>
      <w:lvlText w:val="•"/>
      <w:lvlJc w:val="left"/>
      <w:pPr>
        <w:ind w:left="4116" w:hanging="234"/>
      </w:pPr>
      <w:rPr>
        <w:rFonts w:hint="default"/>
        <w:lang w:val="es-ES" w:eastAsia="en-US" w:bidi="ar-SA"/>
      </w:rPr>
    </w:lvl>
    <w:lvl w:ilvl="5" w:tplc="CA967B6E">
      <w:numFmt w:val="bullet"/>
      <w:lvlText w:val="•"/>
      <w:lvlJc w:val="left"/>
      <w:pPr>
        <w:ind w:left="5040" w:hanging="234"/>
      </w:pPr>
      <w:rPr>
        <w:rFonts w:hint="default"/>
        <w:lang w:val="es-ES" w:eastAsia="en-US" w:bidi="ar-SA"/>
      </w:rPr>
    </w:lvl>
    <w:lvl w:ilvl="6" w:tplc="CDAAB212">
      <w:numFmt w:val="bullet"/>
      <w:lvlText w:val="•"/>
      <w:lvlJc w:val="left"/>
      <w:pPr>
        <w:ind w:left="5964" w:hanging="234"/>
      </w:pPr>
      <w:rPr>
        <w:rFonts w:hint="default"/>
        <w:lang w:val="es-ES" w:eastAsia="en-US" w:bidi="ar-SA"/>
      </w:rPr>
    </w:lvl>
    <w:lvl w:ilvl="7" w:tplc="D31A0FCC">
      <w:numFmt w:val="bullet"/>
      <w:lvlText w:val="•"/>
      <w:lvlJc w:val="left"/>
      <w:pPr>
        <w:ind w:left="6888" w:hanging="234"/>
      </w:pPr>
      <w:rPr>
        <w:rFonts w:hint="default"/>
        <w:lang w:val="es-ES" w:eastAsia="en-US" w:bidi="ar-SA"/>
      </w:rPr>
    </w:lvl>
    <w:lvl w:ilvl="8" w:tplc="798EB17C">
      <w:numFmt w:val="bullet"/>
      <w:lvlText w:val="•"/>
      <w:lvlJc w:val="left"/>
      <w:pPr>
        <w:ind w:left="7812" w:hanging="234"/>
      </w:pPr>
      <w:rPr>
        <w:rFonts w:hint="default"/>
        <w:lang w:val="es-ES" w:eastAsia="en-US" w:bidi="ar-SA"/>
      </w:rPr>
    </w:lvl>
  </w:abstractNum>
  <w:abstractNum w:abstractNumId="12">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13">
    <w:nsid w:val="4AB1331D"/>
    <w:multiLevelType w:val="hybridMultilevel"/>
    <w:tmpl w:val="FFFFFFFF"/>
    <w:lvl w:ilvl="0" w:tplc="5F584768">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C41638B2">
      <w:numFmt w:val="bullet"/>
      <w:lvlText w:val="•"/>
      <w:lvlJc w:val="left"/>
      <w:pPr>
        <w:ind w:left="1344" w:hanging="234"/>
      </w:pPr>
      <w:rPr>
        <w:rFonts w:hint="default"/>
        <w:lang w:val="es-ES" w:eastAsia="en-US" w:bidi="ar-SA"/>
      </w:rPr>
    </w:lvl>
    <w:lvl w:ilvl="2" w:tplc="9620E6D2">
      <w:numFmt w:val="bullet"/>
      <w:lvlText w:val="•"/>
      <w:lvlJc w:val="left"/>
      <w:pPr>
        <w:ind w:left="2268" w:hanging="234"/>
      </w:pPr>
      <w:rPr>
        <w:rFonts w:hint="default"/>
        <w:lang w:val="es-ES" w:eastAsia="en-US" w:bidi="ar-SA"/>
      </w:rPr>
    </w:lvl>
    <w:lvl w:ilvl="3" w:tplc="A636E84A">
      <w:numFmt w:val="bullet"/>
      <w:lvlText w:val="•"/>
      <w:lvlJc w:val="left"/>
      <w:pPr>
        <w:ind w:left="3192" w:hanging="234"/>
      </w:pPr>
      <w:rPr>
        <w:rFonts w:hint="default"/>
        <w:lang w:val="es-ES" w:eastAsia="en-US" w:bidi="ar-SA"/>
      </w:rPr>
    </w:lvl>
    <w:lvl w:ilvl="4" w:tplc="DABE32B6">
      <w:numFmt w:val="bullet"/>
      <w:lvlText w:val="•"/>
      <w:lvlJc w:val="left"/>
      <w:pPr>
        <w:ind w:left="4116" w:hanging="234"/>
      </w:pPr>
      <w:rPr>
        <w:rFonts w:hint="default"/>
        <w:lang w:val="es-ES" w:eastAsia="en-US" w:bidi="ar-SA"/>
      </w:rPr>
    </w:lvl>
    <w:lvl w:ilvl="5" w:tplc="CBE0E24A">
      <w:numFmt w:val="bullet"/>
      <w:lvlText w:val="•"/>
      <w:lvlJc w:val="left"/>
      <w:pPr>
        <w:ind w:left="5040" w:hanging="234"/>
      </w:pPr>
      <w:rPr>
        <w:rFonts w:hint="default"/>
        <w:lang w:val="es-ES" w:eastAsia="en-US" w:bidi="ar-SA"/>
      </w:rPr>
    </w:lvl>
    <w:lvl w:ilvl="6" w:tplc="ED3A8BDE">
      <w:numFmt w:val="bullet"/>
      <w:lvlText w:val="•"/>
      <w:lvlJc w:val="left"/>
      <w:pPr>
        <w:ind w:left="5964" w:hanging="234"/>
      </w:pPr>
      <w:rPr>
        <w:rFonts w:hint="default"/>
        <w:lang w:val="es-ES" w:eastAsia="en-US" w:bidi="ar-SA"/>
      </w:rPr>
    </w:lvl>
    <w:lvl w:ilvl="7" w:tplc="421825E8">
      <w:numFmt w:val="bullet"/>
      <w:lvlText w:val="•"/>
      <w:lvlJc w:val="left"/>
      <w:pPr>
        <w:ind w:left="6888" w:hanging="234"/>
      </w:pPr>
      <w:rPr>
        <w:rFonts w:hint="default"/>
        <w:lang w:val="es-ES" w:eastAsia="en-US" w:bidi="ar-SA"/>
      </w:rPr>
    </w:lvl>
    <w:lvl w:ilvl="8" w:tplc="BC188922">
      <w:numFmt w:val="bullet"/>
      <w:lvlText w:val="•"/>
      <w:lvlJc w:val="left"/>
      <w:pPr>
        <w:ind w:left="7812" w:hanging="234"/>
      </w:pPr>
      <w:rPr>
        <w:rFonts w:hint="default"/>
        <w:lang w:val="es-ES" w:eastAsia="en-US" w:bidi="ar-SA"/>
      </w:rPr>
    </w:lvl>
  </w:abstractNum>
  <w:abstractNum w:abstractNumId="14">
    <w:nsid w:val="4E2E11E8"/>
    <w:multiLevelType w:val="hybridMultilevel"/>
    <w:tmpl w:val="FFFFFFFF"/>
    <w:lvl w:ilvl="0" w:tplc="527611C2">
      <w:start w:val="1"/>
      <w:numFmt w:val="lowerLetter"/>
      <w:lvlText w:val="%1)"/>
      <w:lvlJc w:val="left"/>
      <w:pPr>
        <w:ind w:left="182" w:hanging="180"/>
      </w:pPr>
      <w:rPr>
        <w:rFonts w:ascii="Arial" w:eastAsia="Arial" w:hAnsi="Arial" w:cs="Arial" w:hint="default"/>
        <w:b/>
        <w:bCs/>
        <w:w w:val="100"/>
        <w:sz w:val="18"/>
        <w:szCs w:val="18"/>
        <w:lang w:val="es-ES" w:eastAsia="en-US" w:bidi="ar-SA"/>
      </w:rPr>
    </w:lvl>
    <w:lvl w:ilvl="1" w:tplc="AD5C26F2">
      <w:numFmt w:val="bullet"/>
      <w:lvlText w:val="•"/>
      <w:lvlJc w:val="left"/>
      <w:pPr>
        <w:ind w:left="1128" w:hanging="180"/>
      </w:pPr>
      <w:rPr>
        <w:rFonts w:hint="default"/>
        <w:lang w:val="es-ES" w:eastAsia="en-US" w:bidi="ar-SA"/>
      </w:rPr>
    </w:lvl>
    <w:lvl w:ilvl="2" w:tplc="5A96C4B6">
      <w:numFmt w:val="bullet"/>
      <w:lvlText w:val="•"/>
      <w:lvlJc w:val="left"/>
      <w:pPr>
        <w:ind w:left="2076" w:hanging="180"/>
      </w:pPr>
      <w:rPr>
        <w:rFonts w:hint="default"/>
        <w:lang w:val="es-ES" w:eastAsia="en-US" w:bidi="ar-SA"/>
      </w:rPr>
    </w:lvl>
    <w:lvl w:ilvl="3" w:tplc="20968522">
      <w:numFmt w:val="bullet"/>
      <w:lvlText w:val="•"/>
      <w:lvlJc w:val="left"/>
      <w:pPr>
        <w:ind w:left="3024" w:hanging="180"/>
      </w:pPr>
      <w:rPr>
        <w:rFonts w:hint="default"/>
        <w:lang w:val="es-ES" w:eastAsia="en-US" w:bidi="ar-SA"/>
      </w:rPr>
    </w:lvl>
    <w:lvl w:ilvl="4" w:tplc="E794D8B4">
      <w:numFmt w:val="bullet"/>
      <w:lvlText w:val="•"/>
      <w:lvlJc w:val="left"/>
      <w:pPr>
        <w:ind w:left="3972" w:hanging="180"/>
      </w:pPr>
      <w:rPr>
        <w:rFonts w:hint="default"/>
        <w:lang w:val="es-ES" w:eastAsia="en-US" w:bidi="ar-SA"/>
      </w:rPr>
    </w:lvl>
    <w:lvl w:ilvl="5" w:tplc="10DACEA0">
      <w:numFmt w:val="bullet"/>
      <w:lvlText w:val="•"/>
      <w:lvlJc w:val="left"/>
      <w:pPr>
        <w:ind w:left="4920" w:hanging="180"/>
      </w:pPr>
      <w:rPr>
        <w:rFonts w:hint="default"/>
        <w:lang w:val="es-ES" w:eastAsia="en-US" w:bidi="ar-SA"/>
      </w:rPr>
    </w:lvl>
    <w:lvl w:ilvl="6" w:tplc="60CA905A">
      <w:numFmt w:val="bullet"/>
      <w:lvlText w:val="•"/>
      <w:lvlJc w:val="left"/>
      <w:pPr>
        <w:ind w:left="5868" w:hanging="180"/>
      </w:pPr>
      <w:rPr>
        <w:rFonts w:hint="default"/>
        <w:lang w:val="es-ES" w:eastAsia="en-US" w:bidi="ar-SA"/>
      </w:rPr>
    </w:lvl>
    <w:lvl w:ilvl="7" w:tplc="41000536">
      <w:numFmt w:val="bullet"/>
      <w:lvlText w:val="•"/>
      <w:lvlJc w:val="left"/>
      <w:pPr>
        <w:ind w:left="6816" w:hanging="180"/>
      </w:pPr>
      <w:rPr>
        <w:rFonts w:hint="default"/>
        <w:lang w:val="es-ES" w:eastAsia="en-US" w:bidi="ar-SA"/>
      </w:rPr>
    </w:lvl>
    <w:lvl w:ilvl="8" w:tplc="6A5851C0">
      <w:numFmt w:val="bullet"/>
      <w:lvlText w:val="•"/>
      <w:lvlJc w:val="left"/>
      <w:pPr>
        <w:ind w:left="7764" w:hanging="180"/>
      </w:pPr>
      <w:rPr>
        <w:rFonts w:hint="default"/>
        <w:lang w:val="es-ES" w:eastAsia="en-US" w:bidi="ar-SA"/>
      </w:rPr>
    </w:lvl>
  </w:abstractNum>
  <w:abstractNum w:abstractNumId="15">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16">
    <w:nsid w:val="530B2337"/>
    <w:multiLevelType w:val="hybridMultilevel"/>
    <w:tmpl w:val="F412FA56"/>
    <w:lvl w:ilvl="0" w:tplc="69A079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3724618"/>
    <w:multiLevelType w:val="hybridMultilevel"/>
    <w:tmpl w:val="3236B550"/>
    <w:lvl w:ilvl="0" w:tplc="B12C7A62">
      <w:start w:val="1"/>
      <w:numFmt w:val="lowerLetter"/>
      <w:lvlText w:val="%1)"/>
      <w:lvlJc w:val="left"/>
      <w:pPr>
        <w:ind w:left="181" w:hanging="280"/>
      </w:pPr>
      <w:rPr>
        <w:rFonts w:ascii="Arial" w:eastAsia="Arial" w:hAnsi="Arial" w:cs="Arial" w:hint="default"/>
        <w:b/>
        <w:bCs/>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18">
    <w:nsid w:val="64683D95"/>
    <w:multiLevelType w:val="hybridMultilevel"/>
    <w:tmpl w:val="FFFFFFFF"/>
    <w:lvl w:ilvl="0" w:tplc="9932BBEA">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84F0764E">
      <w:numFmt w:val="bullet"/>
      <w:lvlText w:val="•"/>
      <w:lvlJc w:val="left"/>
      <w:pPr>
        <w:ind w:left="1344" w:hanging="234"/>
      </w:pPr>
      <w:rPr>
        <w:rFonts w:hint="default"/>
        <w:lang w:val="es-ES" w:eastAsia="en-US" w:bidi="ar-SA"/>
      </w:rPr>
    </w:lvl>
    <w:lvl w:ilvl="2" w:tplc="26D41EEC">
      <w:numFmt w:val="bullet"/>
      <w:lvlText w:val="•"/>
      <w:lvlJc w:val="left"/>
      <w:pPr>
        <w:ind w:left="2268" w:hanging="234"/>
      </w:pPr>
      <w:rPr>
        <w:rFonts w:hint="default"/>
        <w:lang w:val="es-ES" w:eastAsia="en-US" w:bidi="ar-SA"/>
      </w:rPr>
    </w:lvl>
    <w:lvl w:ilvl="3" w:tplc="833E4168">
      <w:numFmt w:val="bullet"/>
      <w:lvlText w:val="•"/>
      <w:lvlJc w:val="left"/>
      <w:pPr>
        <w:ind w:left="3192" w:hanging="234"/>
      </w:pPr>
      <w:rPr>
        <w:rFonts w:hint="default"/>
        <w:lang w:val="es-ES" w:eastAsia="en-US" w:bidi="ar-SA"/>
      </w:rPr>
    </w:lvl>
    <w:lvl w:ilvl="4" w:tplc="B1BAA3F8">
      <w:numFmt w:val="bullet"/>
      <w:lvlText w:val="•"/>
      <w:lvlJc w:val="left"/>
      <w:pPr>
        <w:ind w:left="4116" w:hanging="234"/>
      </w:pPr>
      <w:rPr>
        <w:rFonts w:hint="default"/>
        <w:lang w:val="es-ES" w:eastAsia="en-US" w:bidi="ar-SA"/>
      </w:rPr>
    </w:lvl>
    <w:lvl w:ilvl="5" w:tplc="EAB4870E">
      <w:numFmt w:val="bullet"/>
      <w:lvlText w:val="•"/>
      <w:lvlJc w:val="left"/>
      <w:pPr>
        <w:ind w:left="5040" w:hanging="234"/>
      </w:pPr>
      <w:rPr>
        <w:rFonts w:hint="default"/>
        <w:lang w:val="es-ES" w:eastAsia="en-US" w:bidi="ar-SA"/>
      </w:rPr>
    </w:lvl>
    <w:lvl w:ilvl="6" w:tplc="C584E348">
      <w:numFmt w:val="bullet"/>
      <w:lvlText w:val="•"/>
      <w:lvlJc w:val="left"/>
      <w:pPr>
        <w:ind w:left="5964" w:hanging="234"/>
      </w:pPr>
      <w:rPr>
        <w:rFonts w:hint="default"/>
        <w:lang w:val="es-ES" w:eastAsia="en-US" w:bidi="ar-SA"/>
      </w:rPr>
    </w:lvl>
    <w:lvl w:ilvl="7" w:tplc="E9E6AEF8">
      <w:numFmt w:val="bullet"/>
      <w:lvlText w:val="•"/>
      <w:lvlJc w:val="left"/>
      <w:pPr>
        <w:ind w:left="6888" w:hanging="234"/>
      </w:pPr>
      <w:rPr>
        <w:rFonts w:hint="default"/>
        <w:lang w:val="es-ES" w:eastAsia="en-US" w:bidi="ar-SA"/>
      </w:rPr>
    </w:lvl>
    <w:lvl w:ilvl="8" w:tplc="0BAACA78">
      <w:numFmt w:val="bullet"/>
      <w:lvlText w:val="•"/>
      <w:lvlJc w:val="left"/>
      <w:pPr>
        <w:ind w:left="7812" w:hanging="234"/>
      </w:pPr>
      <w:rPr>
        <w:rFonts w:hint="default"/>
        <w:lang w:val="es-ES" w:eastAsia="en-US" w:bidi="ar-SA"/>
      </w:rPr>
    </w:lvl>
  </w:abstractNum>
  <w:abstractNum w:abstractNumId="19">
    <w:nsid w:val="73BD5999"/>
    <w:multiLevelType w:val="hybridMultilevel"/>
    <w:tmpl w:val="35E4C114"/>
    <w:lvl w:ilvl="0" w:tplc="527611C2">
      <w:start w:val="1"/>
      <w:numFmt w:val="lowerLetter"/>
      <w:lvlText w:val="%1)"/>
      <w:lvlJc w:val="left"/>
      <w:pPr>
        <w:ind w:left="1004"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0">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21">
    <w:nsid w:val="7FA8364F"/>
    <w:multiLevelType w:val="hybridMultilevel"/>
    <w:tmpl w:val="0F0A66AC"/>
    <w:lvl w:ilvl="0" w:tplc="6DE8EE7E">
      <w:start w:val="1"/>
      <w:numFmt w:val="lowerLetter"/>
      <w:lvlText w:val="%1)"/>
      <w:lvlJc w:val="left"/>
      <w:pPr>
        <w:ind w:left="902" w:hanging="721"/>
      </w:pPr>
      <w:rPr>
        <w:rFonts w:ascii="Arial MT" w:eastAsia="Arial MT" w:hAnsi="Arial MT" w:cs="Arial MT" w:hint="default"/>
        <w:b/>
        <w:spacing w:val="-1"/>
        <w:w w:val="100"/>
        <w:sz w:val="20"/>
        <w:szCs w:val="20"/>
        <w:lang w:val="es-ES" w:eastAsia="en-US" w:bidi="ar-SA"/>
      </w:rPr>
    </w:lvl>
    <w:lvl w:ilvl="1" w:tplc="70B09F54">
      <w:numFmt w:val="bullet"/>
      <w:lvlText w:val="•"/>
      <w:lvlJc w:val="left"/>
      <w:pPr>
        <w:ind w:left="1776" w:hanging="721"/>
      </w:pPr>
      <w:rPr>
        <w:rFonts w:hint="default"/>
        <w:lang w:val="es-ES" w:eastAsia="en-US" w:bidi="ar-SA"/>
      </w:rPr>
    </w:lvl>
    <w:lvl w:ilvl="2" w:tplc="05E0DF98">
      <w:numFmt w:val="bullet"/>
      <w:lvlText w:val="•"/>
      <w:lvlJc w:val="left"/>
      <w:pPr>
        <w:ind w:left="2652" w:hanging="721"/>
      </w:pPr>
      <w:rPr>
        <w:rFonts w:hint="default"/>
        <w:lang w:val="es-ES" w:eastAsia="en-US" w:bidi="ar-SA"/>
      </w:rPr>
    </w:lvl>
    <w:lvl w:ilvl="3" w:tplc="56627584">
      <w:numFmt w:val="bullet"/>
      <w:lvlText w:val="•"/>
      <w:lvlJc w:val="left"/>
      <w:pPr>
        <w:ind w:left="3528" w:hanging="721"/>
      </w:pPr>
      <w:rPr>
        <w:rFonts w:hint="default"/>
        <w:lang w:val="es-ES" w:eastAsia="en-US" w:bidi="ar-SA"/>
      </w:rPr>
    </w:lvl>
    <w:lvl w:ilvl="4" w:tplc="A91410DA">
      <w:numFmt w:val="bullet"/>
      <w:lvlText w:val="•"/>
      <w:lvlJc w:val="left"/>
      <w:pPr>
        <w:ind w:left="4404" w:hanging="721"/>
      </w:pPr>
      <w:rPr>
        <w:rFonts w:hint="default"/>
        <w:lang w:val="es-ES" w:eastAsia="en-US" w:bidi="ar-SA"/>
      </w:rPr>
    </w:lvl>
    <w:lvl w:ilvl="5" w:tplc="F9AE4798">
      <w:numFmt w:val="bullet"/>
      <w:lvlText w:val="•"/>
      <w:lvlJc w:val="left"/>
      <w:pPr>
        <w:ind w:left="5280" w:hanging="721"/>
      </w:pPr>
      <w:rPr>
        <w:rFonts w:hint="default"/>
        <w:lang w:val="es-ES" w:eastAsia="en-US" w:bidi="ar-SA"/>
      </w:rPr>
    </w:lvl>
    <w:lvl w:ilvl="6" w:tplc="191A5F0C">
      <w:numFmt w:val="bullet"/>
      <w:lvlText w:val="•"/>
      <w:lvlJc w:val="left"/>
      <w:pPr>
        <w:ind w:left="6156" w:hanging="721"/>
      </w:pPr>
      <w:rPr>
        <w:rFonts w:hint="default"/>
        <w:lang w:val="es-ES" w:eastAsia="en-US" w:bidi="ar-SA"/>
      </w:rPr>
    </w:lvl>
    <w:lvl w:ilvl="7" w:tplc="E74857AA">
      <w:numFmt w:val="bullet"/>
      <w:lvlText w:val="•"/>
      <w:lvlJc w:val="left"/>
      <w:pPr>
        <w:ind w:left="7032" w:hanging="721"/>
      </w:pPr>
      <w:rPr>
        <w:rFonts w:hint="default"/>
        <w:lang w:val="es-ES" w:eastAsia="en-US" w:bidi="ar-SA"/>
      </w:rPr>
    </w:lvl>
    <w:lvl w:ilvl="8" w:tplc="A9BC3610">
      <w:numFmt w:val="bullet"/>
      <w:lvlText w:val="•"/>
      <w:lvlJc w:val="left"/>
      <w:pPr>
        <w:ind w:left="7908" w:hanging="721"/>
      </w:pPr>
      <w:rPr>
        <w:rFonts w:hint="default"/>
        <w:lang w:val="es-ES" w:eastAsia="en-US" w:bidi="ar-SA"/>
      </w:rPr>
    </w:lvl>
  </w:abstractNum>
  <w:num w:numId="1">
    <w:abstractNumId w:val="14"/>
  </w:num>
  <w:num w:numId="2">
    <w:abstractNumId w:val="17"/>
  </w:num>
  <w:num w:numId="3">
    <w:abstractNumId w:val="18"/>
  </w:num>
  <w:num w:numId="4">
    <w:abstractNumId w:val="20"/>
  </w:num>
  <w:num w:numId="5">
    <w:abstractNumId w:val="1"/>
  </w:num>
  <w:num w:numId="6">
    <w:abstractNumId w:val="11"/>
  </w:num>
  <w:num w:numId="7">
    <w:abstractNumId w:val="13"/>
  </w:num>
  <w:num w:numId="8">
    <w:abstractNumId w:val="7"/>
  </w:num>
  <w:num w:numId="9">
    <w:abstractNumId w:val="0"/>
  </w:num>
  <w:num w:numId="10">
    <w:abstractNumId w:val="10"/>
  </w:num>
  <w:num w:numId="11">
    <w:abstractNumId w:val="15"/>
  </w:num>
  <w:num w:numId="12">
    <w:abstractNumId w:val="12"/>
  </w:num>
  <w:num w:numId="13">
    <w:abstractNumId w:val="21"/>
  </w:num>
  <w:num w:numId="14">
    <w:abstractNumId w:val="9"/>
  </w:num>
  <w:num w:numId="15">
    <w:abstractNumId w:val="3"/>
  </w:num>
  <w:num w:numId="16">
    <w:abstractNumId w:val="16"/>
  </w:num>
  <w:num w:numId="17">
    <w:abstractNumId w:val="4"/>
  </w:num>
  <w:num w:numId="18">
    <w:abstractNumId w:val="2"/>
  </w:num>
  <w:num w:numId="19">
    <w:abstractNumId w:val="5"/>
  </w:num>
  <w:num w:numId="20">
    <w:abstractNumId w:val="6"/>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BA"/>
    <w:rsid w:val="00095085"/>
    <w:rsid w:val="00190EA0"/>
    <w:rsid w:val="002059D2"/>
    <w:rsid w:val="00206F34"/>
    <w:rsid w:val="0021405E"/>
    <w:rsid w:val="00342BA2"/>
    <w:rsid w:val="00344012"/>
    <w:rsid w:val="00380D39"/>
    <w:rsid w:val="003A349F"/>
    <w:rsid w:val="00425258"/>
    <w:rsid w:val="00451E90"/>
    <w:rsid w:val="0061102A"/>
    <w:rsid w:val="00611A1B"/>
    <w:rsid w:val="00647A9C"/>
    <w:rsid w:val="006702BA"/>
    <w:rsid w:val="006958DA"/>
    <w:rsid w:val="006C7EF8"/>
    <w:rsid w:val="007163BC"/>
    <w:rsid w:val="00744357"/>
    <w:rsid w:val="007F1D06"/>
    <w:rsid w:val="00800D83"/>
    <w:rsid w:val="0081323E"/>
    <w:rsid w:val="00883130"/>
    <w:rsid w:val="0097340C"/>
    <w:rsid w:val="009A5A48"/>
    <w:rsid w:val="009E5301"/>
    <w:rsid w:val="00A43BEC"/>
    <w:rsid w:val="00AC3866"/>
    <w:rsid w:val="00AE1A5E"/>
    <w:rsid w:val="00B44464"/>
    <w:rsid w:val="00B607B9"/>
    <w:rsid w:val="00C135A1"/>
    <w:rsid w:val="00C71C3B"/>
    <w:rsid w:val="00CD57B2"/>
    <w:rsid w:val="00D2416B"/>
    <w:rsid w:val="00DA57C3"/>
    <w:rsid w:val="00E042DF"/>
    <w:rsid w:val="00E46DF5"/>
    <w:rsid w:val="00F940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7F7C44B-6763-4CA2-85AA-F6DA0401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2BA"/>
    <w:pPr>
      <w:widowControl w:val="0"/>
      <w:autoSpaceDE w:val="0"/>
      <w:autoSpaceDN w:val="0"/>
      <w:spacing w:after="0" w:line="240" w:lineRule="auto"/>
    </w:pPr>
    <w:rPr>
      <w:rFonts w:ascii="Arial MT" w:eastAsia="Arial MT" w:hAnsi="Arial MT" w:cs="Arial MT"/>
      <w:lang w:val="es-ES"/>
    </w:rPr>
  </w:style>
  <w:style w:type="paragraph" w:styleId="Ttulo5">
    <w:name w:val="heading 5"/>
    <w:basedOn w:val="Normal"/>
    <w:next w:val="Normal"/>
    <w:link w:val="Ttulo5Car"/>
    <w:qFormat/>
    <w:rsid w:val="006C7EF8"/>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70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702BA"/>
    <w:rPr>
      <w:sz w:val="20"/>
      <w:szCs w:val="20"/>
    </w:rPr>
  </w:style>
  <w:style w:type="character" w:customStyle="1" w:styleId="TextoindependienteCar">
    <w:name w:val="Texto independiente Car"/>
    <w:basedOn w:val="Fuentedeprrafopredeter"/>
    <w:link w:val="Textoindependiente"/>
    <w:uiPriority w:val="1"/>
    <w:rsid w:val="006702BA"/>
    <w:rPr>
      <w:rFonts w:ascii="Arial MT" w:eastAsia="Arial MT" w:hAnsi="Arial MT" w:cs="Arial MT"/>
      <w:sz w:val="20"/>
      <w:szCs w:val="20"/>
      <w:lang w:val="es-ES"/>
    </w:rPr>
  </w:style>
  <w:style w:type="paragraph" w:styleId="Prrafodelista">
    <w:name w:val="List Paragraph"/>
    <w:basedOn w:val="Normal"/>
    <w:uiPriority w:val="1"/>
    <w:qFormat/>
    <w:rsid w:val="006702BA"/>
    <w:pPr>
      <w:ind w:left="181"/>
    </w:pPr>
  </w:style>
  <w:style w:type="paragraph" w:customStyle="1" w:styleId="TableParagraph">
    <w:name w:val="Table Paragraph"/>
    <w:basedOn w:val="Normal"/>
    <w:uiPriority w:val="1"/>
    <w:qFormat/>
    <w:rsid w:val="006702BA"/>
  </w:style>
  <w:style w:type="paragraph" w:styleId="Encabezado">
    <w:name w:val="header"/>
    <w:basedOn w:val="Normal"/>
    <w:link w:val="EncabezadoCar"/>
    <w:unhideWhenUsed/>
    <w:rsid w:val="006702BA"/>
    <w:pPr>
      <w:tabs>
        <w:tab w:val="center" w:pos="4419"/>
        <w:tab w:val="right" w:pos="8838"/>
      </w:tabs>
    </w:pPr>
  </w:style>
  <w:style w:type="character" w:customStyle="1" w:styleId="EncabezadoCar">
    <w:name w:val="Encabezado Car"/>
    <w:basedOn w:val="Fuentedeprrafopredeter"/>
    <w:link w:val="Encabezado"/>
    <w:rsid w:val="006702BA"/>
    <w:rPr>
      <w:rFonts w:ascii="Arial MT" w:eastAsia="Arial MT" w:hAnsi="Arial MT" w:cs="Arial MT"/>
      <w:lang w:val="es-ES"/>
    </w:rPr>
  </w:style>
  <w:style w:type="paragraph" w:styleId="Piedepgina">
    <w:name w:val="footer"/>
    <w:basedOn w:val="Normal"/>
    <w:link w:val="PiedepginaCar"/>
    <w:uiPriority w:val="99"/>
    <w:unhideWhenUsed/>
    <w:rsid w:val="006702BA"/>
    <w:pPr>
      <w:tabs>
        <w:tab w:val="center" w:pos="4419"/>
        <w:tab w:val="right" w:pos="8838"/>
      </w:tabs>
    </w:pPr>
  </w:style>
  <w:style w:type="character" w:customStyle="1" w:styleId="PiedepginaCar">
    <w:name w:val="Pie de página Car"/>
    <w:basedOn w:val="Fuentedeprrafopredeter"/>
    <w:link w:val="Piedepgina"/>
    <w:uiPriority w:val="99"/>
    <w:rsid w:val="006702BA"/>
    <w:rPr>
      <w:rFonts w:ascii="Arial MT" w:eastAsia="Arial MT" w:hAnsi="Arial MT" w:cs="Arial MT"/>
      <w:lang w:val="es-ES"/>
    </w:rPr>
  </w:style>
  <w:style w:type="table" w:styleId="Tablaconcuadrcula">
    <w:name w:val="Table Grid"/>
    <w:basedOn w:val="Tablanormal"/>
    <w:uiPriority w:val="39"/>
    <w:rsid w:val="006702B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6C7EF8"/>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35</Pages>
  <Words>7929</Words>
  <Characters>43613</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4PF54LA_RS6</dc:creator>
  <cp:keywords/>
  <dc:description/>
  <cp:lastModifiedBy>Lesly Pantoja</cp:lastModifiedBy>
  <cp:revision>12</cp:revision>
  <dcterms:created xsi:type="dcterms:W3CDTF">2022-11-17T17:17:00Z</dcterms:created>
  <dcterms:modified xsi:type="dcterms:W3CDTF">2022-12-10T03:13:00Z</dcterms:modified>
</cp:coreProperties>
</file>