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8995" w14:textId="2A4483EA"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 xml:space="preserve">Los que suscribimos </w:t>
      </w:r>
      <w:r w:rsidRPr="0089340C">
        <w:rPr>
          <w:rFonts w:ascii="Arial Nova" w:hAnsi="Arial Nova"/>
          <w:b/>
          <w:bCs/>
          <w:color w:val="000000" w:themeColor="text1"/>
          <w:sz w:val="22"/>
          <w:szCs w:val="22"/>
        </w:rPr>
        <w:t>CC. JOSÉ VICENTE COBA COCOM, CYNTHYA DEL PILAR QUIJANO PECH, MANUEL JESÚS CHAN CORDOVA, JAQUELINE DE JESÚS KANTUN POOT, JESUS ALEJANDRO TEC BASTO</w:t>
      </w:r>
      <w:r w:rsidRPr="0089340C">
        <w:rPr>
          <w:rFonts w:ascii="Arial Nova" w:hAnsi="Arial Nova"/>
          <w:color w:val="000000" w:themeColor="text1"/>
          <w:sz w:val="22"/>
          <w:szCs w:val="22"/>
        </w:rPr>
        <w:t>, en cumplimiento y de conformidad con los artículos 115 de la Constitución Política de los Estados Unidos Mexicanos; 30 fracción VI; 77 Base Novena, y 82 fracciones II, IV, V y IX de la Constitución Política del Estado de Yucatán, 41 inciso C, fracción XI; 56 fracción II; 139; 140; 141; 142, y 172 de la Ley de Gobierno de los Municipios del Estado de Yucatán, presentamos el siguiente proyecto de Iniciativa de Ley de Ingresos del Municipio de Ixil, Yucatán, para el ejercicio fiscal 202</w:t>
      </w:r>
      <w:r w:rsidR="00206164">
        <w:rPr>
          <w:rFonts w:ascii="Arial Nova" w:hAnsi="Arial Nova"/>
          <w:color w:val="000000" w:themeColor="text1"/>
          <w:sz w:val="22"/>
          <w:szCs w:val="22"/>
        </w:rPr>
        <w:t>6</w:t>
      </w:r>
      <w:r w:rsidRPr="0089340C">
        <w:rPr>
          <w:rFonts w:ascii="Arial Nova" w:hAnsi="Arial Nova"/>
          <w:color w:val="000000" w:themeColor="text1"/>
          <w:sz w:val="22"/>
          <w:szCs w:val="22"/>
        </w:rPr>
        <w:t>, con base en lo expresado en la siguiente.-</w:t>
      </w:r>
    </w:p>
    <w:p w14:paraId="326F0969" w14:textId="77777777" w:rsidR="00EB2761" w:rsidRPr="0089340C" w:rsidRDefault="00EB2761" w:rsidP="00EB2761">
      <w:pPr>
        <w:spacing w:line="276" w:lineRule="auto"/>
        <w:jc w:val="both"/>
        <w:rPr>
          <w:rFonts w:ascii="Arial Nova" w:hAnsi="Arial Nova"/>
          <w:color w:val="000000" w:themeColor="text1"/>
          <w:sz w:val="22"/>
          <w:szCs w:val="22"/>
        </w:rPr>
      </w:pPr>
    </w:p>
    <w:p w14:paraId="68C8CF11" w14:textId="77777777" w:rsidR="00EB2761" w:rsidRPr="0089340C" w:rsidRDefault="00EB2761" w:rsidP="00EB2761">
      <w:pPr>
        <w:spacing w:line="276" w:lineRule="auto"/>
        <w:jc w:val="center"/>
        <w:rPr>
          <w:rFonts w:ascii="Arial Nova" w:hAnsi="Arial Nova"/>
          <w:b/>
          <w:bCs/>
          <w:color w:val="000000" w:themeColor="text1"/>
          <w:sz w:val="22"/>
          <w:szCs w:val="22"/>
        </w:rPr>
      </w:pPr>
      <w:r w:rsidRPr="0089340C">
        <w:rPr>
          <w:rFonts w:ascii="Arial Nova" w:hAnsi="Arial Nova"/>
          <w:b/>
          <w:bCs/>
          <w:color w:val="000000" w:themeColor="text1"/>
          <w:sz w:val="22"/>
          <w:szCs w:val="22"/>
        </w:rPr>
        <w:t>EXPOSICIÓN DE MOTIVOS</w:t>
      </w:r>
    </w:p>
    <w:p w14:paraId="7ABCBBC7" w14:textId="77777777" w:rsidR="00EB2761" w:rsidRPr="0089340C" w:rsidRDefault="00EB2761" w:rsidP="00EB2761">
      <w:pPr>
        <w:spacing w:line="276" w:lineRule="auto"/>
        <w:jc w:val="both"/>
        <w:rPr>
          <w:rFonts w:ascii="Arial Nova" w:hAnsi="Arial Nova"/>
          <w:color w:val="000000" w:themeColor="text1"/>
          <w:sz w:val="22"/>
          <w:szCs w:val="22"/>
        </w:rPr>
      </w:pPr>
    </w:p>
    <w:p w14:paraId="357CC41E" w14:textId="77777777"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En cumplimiento y de conformidad con el artículo 115 de la Constitución Política de los Estados Unidos Mexicanos, mediante el cual se faculta a los Ayuntamientos para efectos de la elaboración y propuesta a los Congresos Estatales, con respecto a las iniciativa de Leyes de Ingresos Municipales, este H. Ayuntamiento se determina en la procuración de que todo recurso público de Ixil, sea para mejorar de manera diaria la calidad de vida de sus habitantes y que a su vez los servicios públicos se brinden con esa misma calidad.</w:t>
      </w:r>
    </w:p>
    <w:p w14:paraId="0E7C9249" w14:textId="77777777" w:rsidR="00EB2761" w:rsidRPr="0089340C" w:rsidRDefault="00EB2761" w:rsidP="00EB2761">
      <w:pPr>
        <w:spacing w:line="276" w:lineRule="auto"/>
        <w:jc w:val="both"/>
        <w:rPr>
          <w:rFonts w:ascii="Arial Nova" w:hAnsi="Arial Nova"/>
          <w:color w:val="000000" w:themeColor="text1"/>
          <w:sz w:val="22"/>
          <w:szCs w:val="22"/>
        </w:rPr>
      </w:pPr>
    </w:p>
    <w:p w14:paraId="5C04B6C3" w14:textId="50F6C25E"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 xml:space="preserve">Por esa razón, tomando como eje toral para el desarrollo de las acciones de la administración 2024-2027, de este municipio, se han contemplado en esta iniciativa, modificaciones que incentiven las actividades de recaudación y los resultados que éstas mismas brinden, y mediante lo cual, sea posible detonar más y mejores resultados en Servicios Públicos Municipales, Programas y Actividades enfocadas en las áreas que resulten prioritarias de la cabecera y </w:t>
      </w:r>
      <w:r w:rsidR="00FA3943" w:rsidRPr="0089340C">
        <w:rPr>
          <w:rFonts w:ascii="Arial Nova" w:hAnsi="Arial Nova"/>
          <w:color w:val="000000" w:themeColor="text1"/>
          <w:sz w:val="22"/>
          <w:szCs w:val="22"/>
        </w:rPr>
        <w:t xml:space="preserve">la zona costera de san </w:t>
      </w:r>
      <w:proofErr w:type="spellStart"/>
      <w:r w:rsidR="00FA3943" w:rsidRPr="0089340C">
        <w:rPr>
          <w:rFonts w:ascii="Arial Nova" w:hAnsi="Arial Nova"/>
          <w:color w:val="000000" w:themeColor="text1"/>
          <w:sz w:val="22"/>
          <w:szCs w:val="22"/>
        </w:rPr>
        <w:t>benito</w:t>
      </w:r>
      <w:proofErr w:type="spellEnd"/>
      <w:r w:rsidRPr="0089340C">
        <w:rPr>
          <w:rFonts w:ascii="Arial Nova" w:hAnsi="Arial Nova"/>
          <w:color w:val="000000" w:themeColor="text1"/>
          <w:sz w:val="22"/>
          <w:szCs w:val="22"/>
        </w:rPr>
        <w:t>.</w:t>
      </w:r>
    </w:p>
    <w:p w14:paraId="3BE4322E" w14:textId="77777777" w:rsidR="00EB2761" w:rsidRPr="0089340C" w:rsidRDefault="00EB2761" w:rsidP="00EB2761">
      <w:pPr>
        <w:spacing w:line="276" w:lineRule="auto"/>
        <w:jc w:val="both"/>
        <w:rPr>
          <w:rFonts w:ascii="Arial Nova" w:hAnsi="Arial Nova"/>
          <w:color w:val="000000" w:themeColor="text1"/>
          <w:sz w:val="22"/>
          <w:szCs w:val="22"/>
        </w:rPr>
      </w:pPr>
    </w:p>
    <w:p w14:paraId="3C65D24C" w14:textId="15BCE295"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En ese contexto, esta administración considera y asume la necesidad de que la normativa municipal tendente a la recaudación sea integrada y realizada instaurando estrategias que fortalezcan la captación de recursos de la Tesorería Municipal, consolidando la capacidad presupuestal del ejercicio fiscal 202</w:t>
      </w:r>
      <w:r w:rsidR="00206164">
        <w:rPr>
          <w:rFonts w:ascii="Arial Nova" w:hAnsi="Arial Nova"/>
          <w:color w:val="000000" w:themeColor="text1"/>
          <w:sz w:val="22"/>
          <w:szCs w:val="22"/>
        </w:rPr>
        <w:t>6</w:t>
      </w:r>
      <w:r w:rsidRPr="0089340C">
        <w:rPr>
          <w:rFonts w:ascii="Arial Nova" w:hAnsi="Arial Nova"/>
          <w:color w:val="000000" w:themeColor="text1"/>
          <w:sz w:val="22"/>
          <w:szCs w:val="22"/>
        </w:rPr>
        <w:t xml:space="preserve"> y las finanzas municipales para la erogación del gasto relativo </w:t>
      </w:r>
      <w:proofErr w:type="gramStart"/>
      <w:r w:rsidRPr="0089340C">
        <w:rPr>
          <w:rFonts w:ascii="Arial Nova" w:hAnsi="Arial Nova"/>
          <w:color w:val="000000" w:themeColor="text1"/>
          <w:sz w:val="22"/>
          <w:szCs w:val="22"/>
        </w:rPr>
        <w:t>de acuerdo al</w:t>
      </w:r>
      <w:proofErr w:type="gramEnd"/>
      <w:r w:rsidRPr="0089340C">
        <w:rPr>
          <w:rFonts w:ascii="Arial Nova" w:hAnsi="Arial Nova"/>
          <w:color w:val="000000" w:themeColor="text1"/>
          <w:sz w:val="22"/>
          <w:szCs w:val="22"/>
        </w:rPr>
        <w:t xml:space="preserve"> presupuesto basado en resultados.</w:t>
      </w:r>
    </w:p>
    <w:p w14:paraId="2941814E" w14:textId="77777777" w:rsidR="00EB2761" w:rsidRPr="0089340C" w:rsidRDefault="00EB2761" w:rsidP="00EB2761">
      <w:pPr>
        <w:spacing w:line="276" w:lineRule="auto"/>
        <w:jc w:val="both"/>
        <w:rPr>
          <w:rFonts w:ascii="Arial Nova" w:hAnsi="Arial Nova"/>
          <w:color w:val="000000" w:themeColor="text1"/>
          <w:sz w:val="22"/>
          <w:szCs w:val="22"/>
        </w:rPr>
      </w:pPr>
    </w:p>
    <w:p w14:paraId="510A630E" w14:textId="2F7107C5"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Este objetivo planteado, nos reafirma en la responsabilidad de que este proyecto se realice con la claridad y el respaldo necesario, que brinde por sí mismo garantías a la ciudadanía, de que todo posible aumento es de conformidad con las normativas Federales y Estatales; y que el cumplimiento que también se realice desde la ciudadanía se reflejará en beneficios a la población</w:t>
      </w:r>
      <w:r w:rsidR="007557D5" w:rsidRPr="0089340C">
        <w:rPr>
          <w:rFonts w:ascii="Arial Nova" w:hAnsi="Arial Nova"/>
          <w:color w:val="000000" w:themeColor="text1"/>
          <w:sz w:val="22"/>
          <w:szCs w:val="22"/>
        </w:rPr>
        <w:t xml:space="preserve">, sobre todo en los espacios de necesidad prioritaria como lo es la salud, en espacios como la unidad básica de rehabilitación y </w:t>
      </w:r>
      <w:r w:rsidR="00FA3943" w:rsidRPr="0089340C">
        <w:rPr>
          <w:rFonts w:ascii="Arial Nova" w:hAnsi="Arial Nova"/>
          <w:color w:val="000000" w:themeColor="text1"/>
          <w:sz w:val="22"/>
          <w:szCs w:val="22"/>
        </w:rPr>
        <w:t xml:space="preserve">la atención del mantenimiento a las </w:t>
      </w:r>
      <w:r w:rsidR="007557D5" w:rsidRPr="0089340C">
        <w:rPr>
          <w:rFonts w:ascii="Arial Nova" w:hAnsi="Arial Nova"/>
          <w:color w:val="000000" w:themeColor="text1"/>
          <w:sz w:val="22"/>
          <w:szCs w:val="22"/>
        </w:rPr>
        <w:t>vías de circulación adecuadas.</w:t>
      </w:r>
    </w:p>
    <w:p w14:paraId="1686E223" w14:textId="77777777" w:rsidR="00EB2761" w:rsidRPr="0089340C" w:rsidRDefault="00EB2761" w:rsidP="00EB2761">
      <w:pPr>
        <w:spacing w:line="276" w:lineRule="auto"/>
        <w:jc w:val="both"/>
        <w:rPr>
          <w:rFonts w:ascii="Arial Nova" w:hAnsi="Arial Nova"/>
          <w:color w:val="000000" w:themeColor="text1"/>
          <w:sz w:val="22"/>
          <w:szCs w:val="22"/>
        </w:rPr>
      </w:pPr>
    </w:p>
    <w:p w14:paraId="4F9E0838" w14:textId="77777777"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lastRenderedPageBreak/>
        <w:t>Por lo que es imperante manifestar la importancia de fortalecer también las normativas internas que regulen, no solo los ingresos y las recaudaciones, sino que de la misma forma proyecten y faculten las debidas y legales actuaciones de las autoridades municipales para los casos de incumplimiento ciudadano, pues se ha observado que el Municipio no se genera suficientes recursos o ingresos propios, que sean diferentes a los recursos o ingresos de participaciones y aportaciones provenientes de la Federación.</w:t>
      </w:r>
    </w:p>
    <w:p w14:paraId="7CAE2C53" w14:textId="77777777" w:rsidR="00EB2761" w:rsidRPr="0089340C" w:rsidRDefault="00EB2761" w:rsidP="00EB2761">
      <w:pPr>
        <w:spacing w:line="276" w:lineRule="auto"/>
        <w:jc w:val="both"/>
        <w:rPr>
          <w:rFonts w:ascii="Arial Nova" w:hAnsi="Arial Nova"/>
          <w:color w:val="000000" w:themeColor="text1"/>
          <w:sz w:val="22"/>
          <w:szCs w:val="22"/>
        </w:rPr>
      </w:pPr>
    </w:p>
    <w:p w14:paraId="40E76024" w14:textId="36A2A5F8"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 xml:space="preserve">Los cuales esencialmente sirve para hacer frente al gasto considerado como corriente o fijo, haciendo </w:t>
      </w:r>
      <w:proofErr w:type="spellStart"/>
      <w:r w:rsidRPr="0089340C">
        <w:rPr>
          <w:rFonts w:ascii="Arial Nova" w:hAnsi="Arial Nova"/>
          <w:color w:val="000000" w:themeColor="text1"/>
          <w:sz w:val="22"/>
          <w:szCs w:val="22"/>
        </w:rPr>
        <w:t>m</w:t>
      </w:r>
      <w:r w:rsidR="00FA3943" w:rsidRPr="0089340C">
        <w:rPr>
          <w:rFonts w:ascii="Arial Nova" w:hAnsi="Arial Nova"/>
          <w:color w:val="000000" w:themeColor="text1"/>
          <w:sz w:val="22"/>
          <w:szCs w:val="22"/>
        </w:rPr>
        <w:t>ayior</w:t>
      </w:r>
      <w:proofErr w:type="spellEnd"/>
      <w:r w:rsidRPr="0089340C">
        <w:rPr>
          <w:rFonts w:ascii="Arial Nova" w:hAnsi="Arial Nova"/>
          <w:color w:val="000000" w:themeColor="text1"/>
          <w:sz w:val="22"/>
          <w:szCs w:val="22"/>
        </w:rPr>
        <w:t xml:space="preserve"> la posibilidad de hacer frente a deudas extraordinarias y sobre todo para invertir en políticas y obras públicas que beneficien a la población </w:t>
      </w:r>
      <w:proofErr w:type="spellStart"/>
      <w:r w:rsidRPr="0089340C">
        <w:rPr>
          <w:rFonts w:ascii="Arial Nova" w:hAnsi="Arial Nova"/>
          <w:color w:val="000000" w:themeColor="text1"/>
          <w:sz w:val="22"/>
          <w:szCs w:val="22"/>
        </w:rPr>
        <w:t>Ixileña</w:t>
      </w:r>
      <w:proofErr w:type="spellEnd"/>
      <w:r w:rsidRPr="0089340C">
        <w:rPr>
          <w:rFonts w:ascii="Arial Nova" w:hAnsi="Arial Nova"/>
          <w:color w:val="000000" w:themeColor="text1"/>
          <w:sz w:val="22"/>
          <w:szCs w:val="22"/>
        </w:rPr>
        <w:t>, puesto que los recursos provenientes de la Federación que arriban a la Hacienda Municipal con destino etiquetado, están pertinentemente destinados desde su erogación hasta su ingreso a obras y situaciones específicas, y que por lo tanto impiden a la administración municipal utilizarlas para diferentes efectos, pues a cabalidad, ésta administración desarrolla sus acciones en apego a las normatividades, y cumpl</w:t>
      </w:r>
      <w:r w:rsidR="00FA3943" w:rsidRPr="0089340C">
        <w:rPr>
          <w:rFonts w:ascii="Arial Nova" w:hAnsi="Arial Nova"/>
          <w:color w:val="000000" w:themeColor="text1"/>
          <w:sz w:val="22"/>
          <w:szCs w:val="22"/>
        </w:rPr>
        <w:t>e</w:t>
      </w:r>
      <w:r w:rsidRPr="0089340C">
        <w:rPr>
          <w:rFonts w:ascii="Arial Nova" w:hAnsi="Arial Nova"/>
          <w:color w:val="000000" w:themeColor="text1"/>
          <w:sz w:val="22"/>
          <w:szCs w:val="22"/>
        </w:rPr>
        <w:t xml:space="preserve"> lo estipulado, s</w:t>
      </w:r>
      <w:r w:rsidR="00FA3943" w:rsidRPr="0089340C">
        <w:rPr>
          <w:rFonts w:ascii="Arial Nova" w:hAnsi="Arial Nova"/>
          <w:color w:val="000000" w:themeColor="text1"/>
          <w:sz w:val="22"/>
          <w:szCs w:val="22"/>
        </w:rPr>
        <w:t xml:space="preserve">in </w:t>
      </w:r>
      <w:r w:rsidRPr="0089340C">
        <w:rPr>
          <w:rFonts w:ascii="Arial Nova" w:hAnsi="Arial Nova"/>
          <w:color w:val="000000" w:themeColor="text1"/>
          <w:sz w:val="22"/>
          <w:szCs w:val="22"/>
        </w:rPr>
        <w:t>incurrir en responsabilidades administrativas y penales.</w:t>
      </w:r>
    </w:p>
    <w:p w14:paraId="076025D0" w14:textId="77777777" w:rsidR="00EB2761" w:rsidRPr="0089340C" w:rsidRDefault="00EB2761" w:rsidP="00EB2761">
      <w:pPr>
        <w:spacing w:line="276" w:lineRule="auto"/>
        <w:jc w:val="both"/>
        <w:rPr>
          <w:rFonts w:ascii="Arial Nova" w:hAnsi="Arial Nova"/>
          <w:color w:val="000000" w:themeColor="text1"/>
          <w:sz w:val="22"/>
          <w:szCs w:val="22"/>
        </w:rPr>
      </w:pPr>
    </w:p>
    <w:p w14:paraId="0E976326" w14:textId="4C934308"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De esa manera, con las debidas proyecciones realizadas por el despacho de asesoría externa contable, se ha determinado la importancia y la necesidad de actualizar diversos conceptos contenidos en la Iniciativa de Ley de Ingresos del Municipio de Ixil, Yucatán para el ejercicio fiscal 202</w:t>
      </w:r>
      <w:r w:rsidR="00206164">
        <w:rPr>
          <w:rFonts w:ascii="Arial Nova" w:hAnsi="Arial Nova"/>
          <w:color w:val="000000" w:themeColor="text1"/>
          <w:sz w:val="22"/>
          <w:szCs w:val="22"/>
        </w:rPr>
        <w:t>6</w:t>
      </w:r>
      <w:r w:rsidRPr="0089340C">
        <w:rPr>
          <w:rFonts w:ascii="Arial Nova" w:hAnsi="Arial Nova"/>
          <w:color w:val="000000" w:themeColor="text1"/>
          <w:sz w:val="22"/>
          <w:szCs w:val="22"/>
        </w:rPr>
        <w:t>, estos conceptos serían los relacionados con los trámites catastrales, licencias de uso de suelo y licencias de construcción, así como también se considerarán entre ellos, aquellos que se originen por sanciones, multas y actualizaciones.</w:t>
      </w:r>
    </w:p>
    <w:p w14:paraId="60C36053" w14:textId="77777777" w:rsidR="00EB2761" w:rsidRPr="0089340C" w:rsidRDefault="00EB2761" w:rsidP="00EB2761">
      <w:pPr>
        <w:spacing w:line="276" w:lineRule="auto"/>
        <w:jc w:val="both"/>
        <w:rPr>
          <w:rFonts w:ascii="Arial Nova" w:hAnsi="Arial Nova"/>
          <w:color w:val="000000" w:themeColor="text1"/>
          <w:sz w:val="22"/>
          <w:szCs w:val="22"/>
        </w:rPr>
      </w:pPr>
    </w:p>
    <w:p w14:paraId="425340D8" w14:textId="18C5E101"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 xml:space="preserve">Todo esto resulta importante para que existan las posibilidades y las condiciones que permitan a la Hacienda Municipal de Ixil, generar una base de ingresos propios o provenientes de diferentes fuentes a las participaciones o aportaciones Federales; y </w:t>
      </w:r>
      <w:proofErr w:type="gramStart"/>
      <w:r w:rsidRPr="0089340C">
        <w:rPr>
          <w:rFonts w:ascii="Arial Nova" w:hAnsi="Arial Nova"/>
          <w:color w:val="000000" w:themeColor="text1"/>
          <w:sz w:val="22"/>
          <w:szCs w:val="22"/>
        </w:rPr>
        <w:t>que</w:t>
      </w:r>
      <w:proofErr w:type="gramEnd"/>
      <w:r w:rsidRPr="0089340C">
        <w:rPr>
          <w:rFonts w:ascii="Arial Nova" w:hAnsi="Arial Nova"/>
          <w:color w:val="000000" w:themeColor="text1"/>
          <w:sz w:val="22"/>
          <w:szCs w:val="22"/>
        </w:rPr>
        <w:t xml:space="preserve"> además, dichos ingresos propios representen a su vez la proyección de mejoras municipales, como ya ha quedado señalado.</w:t>
      </w:r>
    </w:p>
    <w:p w14:paraId="0EEB7F81" w14:textId="77777777" w:rsidR="00EB2761" w:rsidRPr="0089340C" w:rsidRDefault="00EB2761" w:rsidP="00EB2761">
      <w:pPr>
        <w:spacing w:line="276" w:lineRule="auto"/>
        <w:jc w:val="both"/>
        <w:rPr>
          <w:rFonts w:ascii="Arial Nova" w:hAnsi="Arial Nova"/>
          <w:color w:val="000000" w:themeColor="text1"/>
          <w:sz w:val="22"/>
          <w:szCs w:val="22"/>
        </w:rPr>
      </w:pPr>
    </w:p>
    <w:p w14:paraId="7B8733F4" w14:textId="77777777"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Robustece el planteamiento anterior, las propuestas realizadas por el Instituto de Seguridad Jurídica y Patrimonial del Estado (INSEJUPY) como entidad facultada con respecto a las zonificaciones de este Municipio, así como de actualizaciones que nos propone y las existentes, aumento que sería de un tanto por ciento que represente monetariamente un incremento mínimo, pero que redunde en ayuda a las arcas municipales.</w:t>
      </w:r>
    </w:p>
    <w:p w14:paraId="0CE10B69" w14:textId="77777777" w:rsidR="00EB2761" w:rsidRPr="0089340C" w:rsidRDefault="00EB2761" w:rsidP="00EB2761">
      <w:pPr>
        <w:spacing w:line="276" w:lineRule="auto"/>
        <w:jc w:val="both"/>
        <w:rPr>
          <w:rFonts w:ascii="Arial Nova" w:hAnsi="Arial Nova"/>
          <w:color w:val="000000" w:themeColor="text1"/>
          <w:sz w:val="22"/>
          <w:szCs w:val="22"/>
        </w:rPr>
      </w:pPr>
    </w:p>
    <w:p w14:paraId="307F60AF" w14:textId="77777777"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Al tenor de lo manifestado y en ese orden de ideas, se pone a consideración de los diputados miembros del Congreso del Estado de Yucatán, esta iniciativa de Ley de Ingresos, cuyos motivos se exponen, solicitando se sirvan refrendarla en el Pleno, para los efectos manifestados.</w:t>
      </w:r>
    </w:p>
    <w:p w14:paraId="38631CE0" w14:textId="77777777"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lastRenderedPageBreak/>
        <w:t>Todo con la finalidad de estar en las posibilidades de brindar mejores oportunidades para el interés colectivo y dando cabal cumplimiento a las obligaciones de tipo social que de una u otra forma son las que en orden de prioridad corresponde cuidar a todos los poderes de un Estado en un sistema de Gobierno representativo y democrático.</w:t>
      </w:r>
    </w:p>
    <w:p w14:paraId="4D579C9C" w14:textId="77777777" w:rsidR="00EB2761" w:rsidRPr="0089340C" w:rsidRDefault="00EB2761" w:rsidP="00EB2761">
      <w:pPr>
        <w:spacing w:line="276" w:lineRule="auto"/>
        <w:jc w:val="both"/>
        <w:rPr>
          <w:rFonts w:ascii="Arial Nova" w:hAnsi="Arial Nova"/>
          <w:color w:val="000000" w:themeColor="text1"/>
          <w:sz w:val="22"/>
          <w:szCs w:val="22"/>
        </w:rPr>
      </w:pPr>
    </w:p>
    <w:p w14:paraId="351FE158" w14:textId="5A6764F4"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La presente Iniciativa de Ley de Ingresos del Municipio de Ixil, Yucatán; para el ejercicio fiscal 202</w:t>
      </w:r>
      <w:r w:rsidR="00206164">
        <w:rPr>
          <w:rFonts w:ascii="Arial Nova" w:hAnsi="Arial Nova"/>
          <w:color w:val="000000" w:themeColor="text1"/>
          <w:sz w:val="22"/>
          <w:szCs w:val="22"/>
        </w:rPr>
        <w:t>6</w:t>
      </w:r>
      <w:r w:rsidRPr="0089340C">
        <w:rPr>
          <w:rFonts w:ascii="Arial Nova" w:hAnsi="Arial Nova"/>
          <w:color w:val="000000" w:themeColor="text1"/>
          <w:sz w:val="22"/>
          <w:szCs w:val="22"/>
        </w:rPr>
        <w:t>, contiene los montos por los conceptos de impuestos, derechos, contribuciones especiales, productos, aprovechamientos, participaciones estatales y federales, aportaciones e Ingresos Extraordinarios del Estado, que fueron incluidas con la finalidad de fortalecer las fuentes internas de crecimiento del Municipio, sentando bases para elevar ingresos públicos, privilegiando la implantación de acciones en materia de eficiencia tributaria, idoneidad, planeación y racionalidad del gasto, la rendición de cuentas y fiscalización, pero sobre todo procurando los intereses colectivos y ciudadanos por encima de todo.</w:t>
      </w:r>
    </w:p>
    <w:p w14:paraId="2314AA30" w14:textId="77777777" w:rsidR="00EB2761" w:rsidRPr="0089340C" w:rsidRDefault="00EB2761" w:rsidP="00EB2761">
      <w:pPr>
        <w:spacing w:line="276" w:lineRule="auto"/>
        <w:jc w:val="both"/>
        <w:rPr>
          <w:rFonts w:ascii="Arial Nova" w:hAnsi="Arial Nova"/>
          <w:color w:val="000000" w:themeColor="text1"/>
          <w:sz w:val="22"/>
          <w:szCs w:val="22"/>
        </w:rPr>
      </w:pPr>
    </w:p>
    <w:p w14:paraId="6AD1B645" w14:textId="77777777"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Por lo anterior, con fundamento en los artículos 115 de la Constitución Política de los Estados Unidos Mexicanos; 30 fracción VI; 77 Base Novena, y 82 fracciones II, IV, V y IX de la Constitución Política del Estado de Yucatán, 41 inciso C, fracción XI; 56 fracción II; 139; 140; 141; 142, y 172 de la Ley de Gobierno de los Municipios del Estado de Yucatán, el Ayuntamiento del municipio de Ixil, Yucatán 2024-2027, procedió a emitir el proyecto respectivo, realizando todos y cada uno de los ajustes económicos necesarios basados en proyecciones contables y financieras con la finalidad de satisfacer necesidades públicas y básicas y sobre todo prioritarias de una población que demanda más y mejores servicios inherentes a la función del Gobierno Municipal.</w:t>
      </w:r>
    </w:p>
    <w:p w14:paraId="0A4A762C" w14:textId="77777777" w:rsidR="00EB2761" w:rsidRPr="0089340C" w:rsidRDefault="00EB2761" w:rsidP="00EB2761">
      <w:pPr>
        <w:spacing w:line="276" w:lineRule="auto"/>
        <w:jc w:val="both"/>
        <w:rPr>
          <w:rFonts w:ascii="Arial Nova" w:hAnsi="Arial Nova"/>
          <w:color w:val="000000" w:themeColor="text1"/>
          <w:sz w:val="22"/>
          <w:szCs w:val="22"/>
        </w:rPr>
      </w:pPr>
    </w:p>
    <w:p w14:paraId="26FD2C2D" w14:textId="4BDB43EE" w:rsidR="00EB2761" w:rsidRPr="0089340C" w:rsidRDefault="00EB2761" w:rsidP="00EB2761">
      <w:pPr>
        <w:spacing w:line="276" w:lineRule="auto"/>
        <w:jc w:val="both"/>
        <w:rPr>
          <w:rFonts w:ascii="Arial Nova" w:hAnsi="Arial Nova"/>
          <w:color w:val="000000" w:themeColor="text1"/>
          <w:sz w:val="22"/>
          <w:szCs w:val="22"/>
        </w:rPr>
      </w:pPr>
      <w:r w:rsidRPr="0089340C">
        <w:rPr>
          <w:rFonts w:ascii="Arial Nova" w:hAnsi="Arial Nova"/>
          <w:color w:val="000000" w:themeColor="text1"/>
          <w:sz w:val="22"/>
          <w:szCs w:val="22"/>
        </w:rPr>
        <w:t>En virtud de lo anteriormente expuesto y fundado, se somete a consideración de esa Soberanía, la siguiente Iniciativa de Ley:</w:t>
      </w:r>
    </w:p>
    <w:p w14:paraId="796C1F11" w14:textId="1129EF3C" w:rsidR="00113F99" w:rsidRPr="0089340C" w:rsidRDefault="00113F99" w:rsidP="00DA5D2F">
      <w:pPr>
        <w:spacing w:line="360" w:lineRule="auto"/>
        <w:jc w:val="both"/>
        <w:rPr>
          <w:rFonts w:ascii="Arial Nova" w:eastAsia="Arial" w:hAnsi="Arial Nova"/>
          <w:b/>
          <w:color w:val="000000" w:themeColor="text1"/>
          <w:sz w:val="22"/>
          <w:szCs w:val="22"/>
        </w:rPr>
      </w:pPr>
    </w:p>
    <w:p w14:paraId="667AC152" w14:textId="402BEB33" w:rsidR="004857A8" w:rsidRPr="0089340C" w:rsidRDefault="00795B85"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NICIATIVA </w:t>
      </w:r>
      <w:r w:rsidR="004857A8" w:rsidRPr="0089340C">
        <w:rPr>
          <w:rFonts w:ascii="Arial Nova" w:eastAsia="Arial" w:hAnsi="Arial Nova"/>
          <w:b/>
          <w:color w:val="000000" w:themeColor="text1"/>
          <w:sz w:val="22"/>
          <w:szCs w:val="22"/>
        </w:rPr>
        <w:t>LEY DE INGRESOS DEL MUNICIPIO DE IXIL, YUCATÁN PARA EL EJERCICIO FISCAL 202</w:t>
      </w:r>
      <w:r w:rsidR="00206164">
        <w:rPr>
          <w:rFonts w:ascii="Arial Nova" w:eastAsia="Arial" w:hAnsi="Arial Nova"/>
          <w:b/>
          <w:color w:val="000000" w:themeColor="text1"/>
          <w:sz w:val="22"/>
          <w:szCs w:val="22"/>
        </w:rPr>
        <w:t>6</w:t>
      </w:r>
      <w:r w:rsidR="004857A8" w:rsidRPr="0089340C">
        <w:rPr>
          <w:rFonts w:ascii="Arial Nova" w:eastAsia="Arial" w:hAnsi="Arial Nova"/>
          <w:b/>
          <w:color w:val="000000" w:themeColor="text1"/>
          <w:sz w:val="22"/>
          <w:szCs w:val="22"/>
        </w:rPr>
        <w:t>:</w:t>
      </w:r>
    </w:p>
    <w:p w14:paraId="4A16EFF2"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TÍTULO PRIMERO </w:t>
      </w:r>
    </w:p>
    <w:p w14:paraId="6CFFF04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DISPOSICIONES GENERALES</w:t>
      </w:r>
    </w:p>
    <w:p w14:paraId="2EDF9611"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CAPÍTULO I </w:t>
      </w:r>
    </w:p>
    <w:p w14:paraId="528CD62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 la Naturaleza y el Objeto de la Ley</w:t>
      </w:r>
    </w:p>
    <w:p w14:paraId="0000770E"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CE4023E" w14:textId="1CF3D696"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1.- </w:t>
      </w:r>
      <w:r w:rsidRPr="0089340C">
        <w:rPr>
          <w:rFonts w:ascii="Arial Nova" w:eastAsia="Arial" w:hAnsi="Arial Nova"/>
          <w:color w:val="000000" w:themeColor="text1"/>
          <w:sz w:val="22"/>
          <w:szCs w:val="22"/>
        </w:rPr>
        <w:t>Esta ley es de orden público y de interés social, y tiene por objeto establecer los ingresos que percibirá la Hacienda Pública del Municipio de Ixil, Yucatán, a través de su tesorería Municipal, durante el ejercicio fiscal del año 202</w:t>
      </w:r>
      <w:r w:rsidR="00206164">
        <w:rPr>
          <w:rFonts w:ascii="Arial Nova" w:eastAsia="Arial" w:hAnsi="Arial Nova"/>
          <w:color w:val="000000" w:themeColor="text1"/>
          <w:sz w:val="22"/>
          <w:szCs w:val="22"/>
        </w:rPr>
        <w:t>6</w:t>
      </w:r>
      <w:r w:rsidRPr="0089340C">
        <w:rPr>
          <w:rFonts w:ascii="Arial Nova" w:eastAsia="Arial" w:hAnsi="Arial Nova"/>
          <w:color w:val="000000" w:themeColor="text1"/>
          <w:sz w:val="22"/>
          <w:szCs w:val="22"/>
        </w:rPr>
        <w:t>.</w:t>
      </w:r>
    </w:p>
    <w:p w14:paraId="4D5C7C7C"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lastRenderedPageBreak/>
        <w:t xml:space="preserve">Artículo 2.- </w:t>
      </w:r>
      <w:r w:rsidRPr="0089340C">
        <w:rPr>
          <w:rFonts w:ascii="Arial Nova" w:eastAsia="Arial" w:hAnsi="Arial Nova"/>
          <w:color w:val="000000" w:themeColor="text1"/>
          <w:sz w:val="22"/>
          <w:szCs w:val="22"/>
        </w:rPr>
        <w:t>Las personas domiciliadas dentro del Municipio de Ixil, Yucatán que tuvieran bienes en su territorio o celebren actos que surtan efectos en el mismo, están obligados a contribuir para los gastos públicos de la manera que disponga esta ley, así como la Ley de Hacienda del municipio de Ixil, Yucatán, el Código Fiscal del Estado y los demás ordenamientos fiscales de carácter local y federal.</w:t>
      </w:r>
    </w:p>
    <w:p w14:paraId="70208B38"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B89CBF2"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3.- </w:t>
      </w:r>
      <w:r w:rsidRPr="0089340C">
        <w:rPr>
          <w:rFonts w:ascii="Arial Nova" w:eastAsia="Arial" w:hAnsi="Arial Nova"/>
          <w:color w:val="000000" w:themeColor="text1"/>
          <w:sz w:val="22"/>
          <w:szCs w:val="22"/>
        </w:rPr>
        <w:t>Los ingresos que se recauden por los conceptos señalados en esta ley, se destinaran a sufragar los gastos públicos establecidos y autorizados en el Presupuesto de Egresos del Municipio de Ixil, Yucatán, así como lo dispuesto en los convenios de coordinación y en las leyes en que se fundamenten.</w:t>
      </w:r>
    </w:p>
    <w:p w14:paraId="6061CC44"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2E6463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II</w:t>
      </w:r>
    </w:p>
    <w:p w14:paraId="77215D76"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 los Conceptos de Ingresos y su Pronóstico</w:t>
      </w:r>
    </w:p>
    <w:p w14:paraId="560B66C3"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E721A17" w14:textId="77777777" w:rsidR="004857A8"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4.- </w:t>
      </w:r>
      <w:r w:rsidRPr="0089340C">
        <w:rPr>
          <w:rFonts w:ascii="Arial Nova" w:eastAsia="Arial" w:hAnsi="Arial Nova"/>
          <w:color w:val="000000" w:themeColor="text1"/>
          <w:sz w:val="22"/>
          <w:szCs w:val="22"/>
        </w:rPr>
        <w:t>Los conceptos por los que la Hacienda Pública del Municipio de Ixil, Yucatán, percibirá ingresos, serán los siguientes:</w:t>
      </w:r>
    </w:p>
    <w:p w14:paraId="6B2DFCA2" w14:textId="77777777" w:rsidR="00FD353D" w:rsidRPr="0089340C" w:rsidRDefault="00FD353D" w:rsidP="00DA5D2F">
      <w:pPr>
        <w:spacing w:line="360" w:lineRule="auto"/>
        <w:jc w:val="both"/>
        <w:rPr>
          <w:rFonts w:ascii="Arial Nova" w:eastAsia="Arial" w:hAnsi="Arial Nova"/>
          <w:color w:val="000000" w:themeColor="text1"/>
          <w:sz w:val="22"/>
          <w:szCs w:val="22"/>
        </w:rPr>
      </w:pPr>
    </w:p>
    <w:p w14:paraId="4F2E451D" w14:textId="77777777" w:rsidR="004857A8" w:rsidRPr="0089340C" w:rsidRDefault="004857A8" w:rsidP="00A77F8A">
      <w:pPr>
        <w:numPr>
          <w:ilvl w:val="0"/>
          <w:numId w:val="2"/>
        </w:numPr>
        <w:tabs>
          <w:tab w:val="left" w:pos="567"/>
        </w:tabs>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Impuestos;</w:t>
      </w:r>
    </w:p>
    <w:p w14:paraId="3D1E3D28" w14:textId="77777777" w:rsidR="004857A8" w:rsidRPr="0089340C" w:rsidRDefault="004857A8" w:rsidP="00A77F8A">
      <w:pPr>
        <w:numPr>
          <w:ilvl w:val="0"/>
          <w:numId w:val="3"/>
        </w:numPr>
        <w:tabs>
          <w:tab w:val="left" w:pos="567"/>
        </w:tabs>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Derechos;</w:t>
      </w:r>
    </w:p>
    <w:p w14:paraId="4C1CF648" w14:textId="77777777" w:rsidR="004857A8" w:rsidRPr="0089340C" w:rsidRDefault="004857A8" w:rsidP="00A77F8A">
      <w:pPr>
        <w:numPr>
          <w:ilvl w:val="0"/>
          <w:numId w:val="4"/>
        </w:numPr>
        <w:tabs>
          <w:tab w:val="left" w:pos="567"/>
        </w:tabs>
        <w:spacing w:line="360" w:lineRule="auto"/>
        <w:rPr>
          <w:rFonts w:ascii="Arial Nova" w:eastAsia="Arial" w:hAnsi="Arial Nova"/>
          <w:b/>
          <w:color w:val="000000" w:themeColor="text1"/>
          <w:sz w:val="22"/>
          <w:szCs w:val="22"/>
        </w:rPr>
      </w:pPr>
      <w:r w:rsidRPr="0089340C">
        <w:rPr>
          <w:rFonts w:ascii="Arial Nova" w:eastAsia="Arial" w:hAnsi="Arial Nova"/>
          <w:color w:val="000000" w:themeColor="text1"/>
          <w:sz w:val="22"/>
          <w:szCs w:val="22"/>
        </w:rPr>
        <w:t>Contribuciones Especiales</w:t>
      </w:r>
      <w:r w:rsidRPr="0089340C">
        <w:rPr>
          <w:rFonts w:ascii="Arial Nova" w:eastAsia="Arial" w:hAnsi="Arial Nova"/>
          <w:b/>
          <w:color w:val="000000" w:themeColor="text1"/>
          <w:sz w:val="22"/>
          <w:szCs w:val="22"/>
        </w:rPr>
        <w:t>;</w:t>
      </w:r>
    </w:p>
    <w:p w14:paraId="0E20FE54" w14:textId="77777777" w:rsidR="004857A8" w:rsidRPr="0089340C" w:rsidRDefault="004857A8" w:rsidP="00A77F8A">
      <w:pPr>
        <w:numPr>
          <w:ilvl w:val="0"/>
          <w:numId w:val="5"/>
        </w:numPr>
        <w:tabs>
          <w:tab w:val="left" w:pos="567"/>
        </w:tabs>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Aprovechamientos;</w:t>
      </w:r>
    </w:p>
    <w:p w14:paraId="22C98BA6" w14:textId="77777777" w:rsidR="004857A8" w:rsidRPr="0089340C" w:rsidRDefault="004857A8" w:rsidP="00A77F8A">
      <w:pPr>
        <w:tabs>
          <w:tab w:val="left" w:pos="567"/>
        </w:tabs>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VI.</w:t>
      </w:r>
      <w:r w:rsidRPr="0089340C">
        <w:rPr>
          <w:rFonts w:ascii="Arial Nova" w:eastAsia="Times New Roman" w:hAnsi="Arial Nova"/>
          <w:color w:val="000000" w:themeColor="text1"/>
          <w:sz w:val="22"/>
          <w:szCs w:val="22"/>
        </w:rPr>
        <w:tab/>
      </w:r>
      <w:r w:rsidRPr="0089340C">
        <w:rPr>
          <w:rFonts w:ascii="Arial Nova" w:eastAsia="Arial" w:hAnsi="Arial Nova"/>
          <w:color w:val="000000" w:themeColor="text1"/>
          <w:sz w:val="22"/>
          <w:szCs w:val="22"/>
        </w:rPr>
        <w:t>Participaciones Federales y Estatales;</w:t>
      </w:r>
    </w:p>
    <w:p w14:paraId="28FF1C73" w14:textId="77777777" w:rsidR="004857A8" w:rsidRPr="0089340C" w:rsidRDefault="004857A8" w:rsidP="00A77F8A">
      <w:pPr>
        <w:tabs>
          <w:tab w:val="left" w:pos="567"/>
        </w:tabs>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VII.</w:t>
      </w:r>
      <w:r w:rsidRPr="0089340C">
        <w:rPr>
          <w:rFonts w:ascii="Arial Nova" w:eastAsia="Times New Roman" w:hAnsi="Arial Nova"/>
          <w:color w:val="000000" w:themeColor="text1"/>
          <w:sz w:val="22"/>
          <w:szCs w:val="22"/>
        </w:rPr>
        <w:tab/>
      </w:r>
      <w:r w:rsidRPr="0089340C">
        <w:rPr>
          <w:rFonts w:ascii="Arial Nova" w:eastAsia="Arial" w:hAnsi="Arial Nova"/>
          <w:color w:val="000000" w:themeColor="text1"/>
          <w:sz w:val="22"/>
          <w:szCs w:val="22"/>
        </w:rPr>
        <w:t>Aportaciones, y</w:t>
      </w:r>
    </w:p>
    <w:p w14:paraId="5DF323A5" w14:textId="77777777" w:rsidR="004857A8" w:rsidRPr="0089340C" w:rsidRDefault="004857A8" w:rsidP="00A77F8A">
      <w:pPr>
        <w:tabs>
          <w:tab w:val="left" w:pos="567"/>
        </w:tabs>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VIII.</w:t>
      </w:r>
      <w:r w:rsidRPr="0089340C">
        <w:rPr>
          <w:rFonts w:ascii="Arial Nova" w:eastAsia="Times New Roman" w:hAnsi="Arial Nova"/>
          <w:color w:val="000000" w:themeColor="text1"/>
          <w:sz w:val="22"/>
          <w:szCs w:val="22"/>
        </w:rPr>
        <w:tab/>
      </w:r>
      <w:r w:rsidRPr="0089340C">
        <w:rPr>
          <w:rFonts w:ascii="Arial Nova" w:eastAsia="Arial" w:hAnsi="Arial Nova"/>
          <w:color w:val="000000" w:themeColor="text1"/>
          <w:sz w:val="22"/>
          <w:szCs w:val="22"/>
        </w:rPr>
        <w:t>Ingresos Extraordinarios.</w:t>
      </w:r>
    </w:p>
    <w:p w14:paraId="53AB4FCD" w14:textId="77777777" w:rsidR="004857A8" w:rsidRPr="0089340C" w:rsidRDefault="004857A8" w:rsidP="00DA5D2F">
      <w:pPr>
        <w:spacing w:line="360" w:lineRule="auto"/>
        <w:rPr>
          <w:rFonts w:ascii="Arial Nova" w:eastAsia="Arial" w:hAnsi="Arial Nova"/>
          <w:b/>
          <w:color w:val="000000" w:themeColor="text1"/>
          <w:sz w:val="22"/>
          <w:szCs w:val="22"/>
        </w:rPr>
      </w:pPr>
      <w:bookmarkStart w:id="0" w:name="page2"/>
      <w:bookmarkEnd w:id="0"/>
    </w:p>
    <w:p w14:paraId="6E2143A9" w14:textId="24D0A08F" w:rsidR="004857A8" w:rsidRPr="0089340C" w:rsidRDefault="004857A8" w:rsidP="00A77F8A">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5.- </w:t>
      </w:r>
      <w:r w:rsidRPr="0089340C">
        <w:rPr>
          <w:rFonts w:ascii="Arial Nova" w:eastAsia="Arial" w:hAnsi="Arial Nova"/>
          <w:color w:val="000000" w:themeColor="text1"/>
          <w:sz w:val="22"/>
          <w:szCs w:val="22"/>
        </w:rPr>
        <w:t>Los ingresos que la Tesorería Municipal de Ixil, calcula recaudar durante el Ejercicio Fiscal del año 202</w:t>
      </w:r>
      <w:r w:rsidR="00AC7257">
        <w:rPr>
          <w:rFonts w:ascii="Arial Nova" w:eastAsia="Arial" w:hAnsi="Arial Nova"/>
          <w:color w:val="000000" w:themeColor="text1"/>
          <w:sz w:val="22"/>
          <w:szCs w:val="22"/>
        </w:rPr>
        <w:t>6</w:t>
      </w:r>
      <w:r w:rsidRPr="0089340C">
        <w:rPr>
          <w:rFonts w:ascii="Arial Nova" w:eastAsia="Arial" w:hAnsi="Arial Nova"/>
          <w:color w:val="000000" w:themeColor="text1"/>
          <w:sz w:val="22"/>
          <w:szCs w:val="22"/>
        </w:rPr>
        <w:t>, en concepto de Impuestos, son los siguientes:</w:t>
      </w:r>
    </w:p>
    <w:p w14:paraId="0D2DA295" w14:textId="77777777" w:rsidR="00A77F8A" w:rsidRPr="0089340C" w:rsidRDefault="00A77F8A" w:rsidP="00A77F8A">
      <w:pPr>
        <w:spacing w:line="360" w:lineRule="auto"/>
        <w:jc w:val="both"/>
        <w:rPr>
          <w:rFonts w:ascii="Arial Nova" w:eastAsia="Arial" w:hAnsi="Arial Nova"/>
          <w:color w:val="000000" w:themeColor="text1"/>
          <w:sz w:val="22"/>
          <w:szCs w:val="22"/>
        </w:rPr>
      </w:pPr>
    </w:p>
    <w:tbl>
      <w:tblPr>
        <w:tblStyle w:val="Tablaconcuadrcula"/>
        <w:tblW w:w="9067" w:type="dxa"/>
        <w:tblLook w:val="04A0" w:firstRow="1" w:lastRow="0" w:firstColumn="1" w:lastColumn="0" w:noHBand="0" w:noVBand="1"/>
      </w:tblPr>
      <w:tblGrid>
        <w:gridCol w:w="7404"/>
        <w:gridCol w:w="350"/>
        <w:gridCol w:w="1313"/>
      </w:tblGrid>
      <w:tr w:rsidR="00E467DD" w:rsidRPr="0089340C" w14:paraId="74A6201F" w14:textId="77777777" w:rsidTr="007A38A2">
        <w:trPr>
          <w:trHeight w:val="300"/>
        </w:trPr>
        <w:tc>
          <w:tcPr>
            <w:tcW w:w="7576" w:type="dxa"/>
            <w:shd w:val="clear" w:color="auto" w:fill="BFBFBF" w:themeFill="background1" w:themeFillShade="BF"/>
            <w:hideMark/>
          </w:tcPr>
          <w:p w14:paraId="2AC2EF18" w14:textId="77777777" w:rsidR="00A77F8A" w:rsidRPr="0089340C" w:rsidRDefault="00A77F8A" w:rsidP="00DA5D2F">
            <w:pPr>
              <w:spacing w:line="360" w:lineRule="auto"/>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Impuestos</w:t>
            </w:r>
          </w:p>
        </w:tc>
        <w:tc>
          <w:tcPr>
            <w:tcW w:w="357" w:type="dxa"/>
            <w:tcBorders>
              <w:right w:val="nil"/>
            </w:tcBorders>
            <w:shd w:val="clear" w:color="auto" w:fill="BFBFBF" w:themeFill="background1" w:themeFillShade="BF"/>
          </w:tcPr>
          <w:p w14:paraId="135B31B4" w14:textId="77777777" w:rsidR="00A77F8A" w:rsidRPr="0089340C" w:rsidRDefault="00A77F8A" w:rsidP="00A77F8A">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w:t>
            </w:r>
          </w:p>
        </w:tc>
        <w:tc>
          <w:tcPr>
            <w:tcW w:w="1134" w:type="dxa"/>
            <w:tcBorders>
              <w:left w:val="nil"/>
            </w:tcBorders>
            <w:shd w:val="clear" w:color="auto" w:fill="BFBFBF" w:themeFill="background1" w:themeFillShade="BF"/>
            <w:hideMark/>
          </w:tcPr>
          <w:p w14:paraId="2C8E92E5" w14:textId="24066AC6" w:rsidR="00A77F8A" w:rsidRPr="0089340C" w:rsidRDefault="00A918BC" w:rsidP="00A77F8A">
            <w:pPr>
              <w:spacing w:line="360" w:lineRule="auto"/>
              <w:jc w:val="right"/>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5</w:t>
            </w:r>
            <w:r w:rsidR="00A77F8A" w:rsidRPr="0089340C">
              <w:rPr>
                <w:rFonts w:ascii="Arial Nova" w:eastAsia="Arial" w:hAnsi="Arial Nova"/>
                <w:b/>
                <w:bCs/>
                <w:color w:val="000000" w:themeColor="text1"/>
                <w:sz w:val="22"/>
                <w:szCs w:val="22"/>
              </w:rPr>
              <w:t>,</w:t>
            </w:r>
            <w:r w:rsidRPr="0089340C">
              <w:rPr>
                <w:rFonts w:ascii="Arial Nova" w:eastAsia="Arial" w:hAnsi="Arial Nova"/>
                <w:b/>
                <w:bCs/>
                <w:color w:val="000000" w:themeColor="text1"/>
                <w:sz w:val="22"/>
                <w:szCs w:val="22"/>
              </w:rPr>
              <w:t>0</w:t>
            </w:r>
            <w:r w:rsidR="00CE2F75">
              <w:rPr>
                <w:rFonts w:ascii="Arial Nova" w:eastAsia="Arial" w:hAnsi="Arial Nova"/>
                <w:b/>
                <w:bCs/>
                <w:color w:val="000000" w:themeColor="text1"/>
                <w:sz w:val="22"/>
                <w:szCs w:val="22"/>
              </w:rPr>
              <w:t>97</w:t>
            </w:r>
            <w:r w:rsidR="00A77F8A" w:rsidRPr="0089340C">
              <w:rPr>
                <w:rFonts w:ascii="Arial Nova" w:eastAsia="Arial" w:hAnsi="Arial Nova"/>
                <w:b/>
                <w:bCs/>
                <w:color w:val="000000" w:themeColor="text1"/>
                <w:sz w:val="22"/>
                <w:szCs w:val="22"/>
              </w:rPr>
              <w:t>,</w:t>
            </w:r>
            <w:r w:rsidR="00CE2F75">
              <w:rPr>
                <w:rFonts w:ascii="Arial Nova" w:eastAsia="Arial" w:hAnsi="Arial Nova"/>
                <w:b/>
                <w:bCs/>
                <w:color w:val="000000" w:themeColor="text1"/>
                <w:sz w:val="22"/>
                <w:szCs w:val="22"/>
              </w:rPr>
              <w:t>269</w:t>
            </w:r>
            <w:r w:rsidR="00A77F8A" w:rsidRPr="0089340C">
              <w:rPr>
                <w:rFonts w:ascii="Arial Nova" w:eastAsia="Arial" w:hAnsi="Arial Nova"/>
                <w:b/>
                <w:bCs/>
                <w:color w:val="000000" w:themeColor="text1"/>
                <w:sz w:val="22"/>
                <w:szCs w:val="22"/>
              </w:rPr>
              <w:t>.00</w:t>
            </w:r>
          </w:p>
        </w:tc>
      </w:tr>
      <w:tr w:rsidR="00E467DD" w:rsidRPr="0089340C" w14:paraId="5557842B" w14:textId="77777777" w:rsidTr="00A77F8A">
        <w:trPr>
          <w:trHeight w:val="300"/>
        </w:trPr>
        <w:tc>
          <w:tcPr>
            <w:tcW w:w="7576" w:type="dxa"/>
            <w:hideMark/>
          </w:tcPr>
          <w:p w14:paraId="242B49A9"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 sobre los ingresos</w:t>
            </w:r>
          </w:p>
        </w:tc>
        <w:tc>
          <w:tcPr>
            <w:tcW w:w="357" w:type="dxa"/>
            <w:tcBorders>
              <w:right w:val="nil"/>
            </w:tcBorders>
          </w:tcPr>
          <w:p w14:paraId="2BB5B0BD" w14:textId="77777777" w:rsidR="00A77F8A" w:rsidRPr="0089340C" w:rsidRDefault="00A77F8A" w:rsidP="00A77F8A">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7449FC0D" w14:textId="2F818B86"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2</w:t>
            </w:r>
            <w:r w:rsidR="00A5402A">
              <w:rPr>
                <w:rFonts w:ascii="Arial Nova" w:eastAsia="Arial" w:hAnsi="Arial Nova"/>
                <w:b/>
                <w:color w:val="000000" w:themeColor="text1"/>
                <w:sz w:val="22"/>
                <w:szCs w:val="22"/>
              </w:rPr>
              <w:t>4</w:t>
            </w:r>
            <w:r w:rsidRPr="0089340C">
              <w:rPr>
                <w:rFonts w:ascii="Arial Nova" w:eastAsia="Arial" w:hAnsi="Arial Nova"/>
                <w:b/>
                <w:color w:val="000000" w:themeColor="text1"/>
                <w:sz w:val="22"/>
                <w:szCs w:val="22"/>
              </w:rPr>
              <w:t>,</w:t>
            </w:r>
            <w:r w:rsidR="00A5402A">
              <w:rPr>
                <w:rFonts w:ascii="Arial Nova" w:eastAsia="Arial" w:hAnsi="Arial Nova"/>
                <w:b/>
                <w:color w:val="000000" w:themeColor="text1"/>
                <w:sz w:val="22"/>
                <w:szCs w:val="22"/>
              </w:rPr>
              <w:t>915</w:t>
            </w:r>
            <w:r w:rsidRPr="0089340C">
              <w:rPr>
                <w:rFonts w:ascii="Arial Nova" w:eastAsia="Arial" w:hAnsi="Arial Nova"/>
                <w:b/>
                <w:color w:val="000000" w:themeColor="text1"/>
                <w:sz w:val="22"/>
                <w:szCs w:val="22"/>
              </w:rPr>
              <w:t>.00</w:t>
            </w:r>
          </w:p>
        </w:tc>
      </w:tr>
      <w:tr w:rsidR="00E467DD" w:rsidRPr="0089340C" w14:paraId="603B7D4B" w14:textId="77777777" w:rsidTr="00A77F8A">
        <w:trPr>
          <w:trHeight w:val="300"/>
        </w:trPr>
        <w:tc>
          <w:tcPr>
            <w:tcW w:w="7576" w:type="dxa"/>
            <w:hideMark/>
          </w:tcPr>
          <w:p w14:paraId="197652CB"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 sobre el patrimonio</w:t>
            </w:r>
          </w:p>
        </w:tc>
        <w:tc>
          <w:tcPr>
            <w:tcW w:w="357" w:type="dxa"/>
            <w:tcBorders>
              <w:right w:val="nil"/>
            </w:tcBorders>
          </w:tcPr>
          <w:p w14:paraId="6B53022C"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6A873650" w14:textId="357A588D" w:rsidR="00A77F8A" w:rsidRPr="0089340C" w:rsidRDefault="00A5402A" w:rsidP="00A77F8A">
            <w:pPr>
              <w:spacing w:line="360" w:lineRule="auto"/>
              <w:jc w:val="right"/>
              <w:rPr>
                <w:rFonts w:ascii="Arial Nova" w:eastAsia="Arial" w:hAnsi="Arial Nova"/>
                <w:b/>
                <w:color w:val="000000" w:themeColor="text1"/>
                <w:sz w:val="22"/>
                <w:szCs w:val="22"/>
              </w:rPr>
            </w:pPr>
            <w:r>
              <w:rPr>
                <w:rFonts w:ascii="Arial Nova" w:eastAsia="Arial" w:hAnsi="Arial Nova"/>
                <w:b/>
                <w:color w:val="000000" w:themeColor="text1"/>
                <w:sz w:val="22"/>
                <w:szCs w:val="22"/>
              </w:rPr>
              <w:t>580</w:t>
            </w:r>
            <w:r w:rsidR="00A77F8A" w:rsidRPr="0089340C">
              <w:rPr>
                <w:rFonts w:ascii="Arial Nova" w:eastAsia="Arial" w:hAnsi="Arial Nova"/>
                <w:b/>
                <w:color w:val="000000" w:themeColor="text1"/>
                <w:sz w:val="22"/>
                <w:szCs w:val="22"/>
              </w:rPr>
              <w:t>,</w:t>
            </w:r>
            <w:r>
              <w:rPr>
                <w:rFonts w:ascii="Arial Nova" w:eastAsia="Arial" w:hAnsi="Arial Nova"/>
                <w:b/>
                <w:color w:val="000000" w:themeColor="text1"/>
                <w:sz w:val="22"/>
                <w:szCs w:val="22"/>
              </w:rPr>
              <w:t>454</w:t>
            </w:r>
            <w:r w:rsidR="00A77F8A" w:rsidRPr="0089340C">
              <w:rPr>
                <w:rFonts w:ascii="Arial Nova" w:eastAsia="Arial" w:hAnsi="Arial Nova"/>
                <w:b/>
                <w:color w:val="000000" w:themeColor="text1"/>
                <w:sz w:val="22"/>
                <w:szCs w:val="22"/>
              </w:rPr>
              <w:t>.00</w:t>
            </w:r>
          </w:p>
        </w:tc>
      </w:tr>
      <w:tr w:rsidR="00E467DD" w:rsidRPr="0089340C" w14:paraId="3BA5E99E" w14:textId="77777777" w:rsidTr="00A77F8A">
        <w:trPr>
          <w:trHeight w:val="300"/>
        </w:trPr>
        <w:tc>
          <w:tcPr>
            <w:tcW w:w="7576" w:type="dxa"/>
            <w:hideMark/>
          </w:tcPr>
          <w:p w14:paraId="6542851A"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Impuestos sobre la producción, el consumo y las transacciones</w:t>
            </w:r>
          </w:p>
        </w:tc>
        <w:tc>
          <w:tcPr>
            <w:tcW w:w="357" w:type="dxa"/>
            <w:tcBorders>
              <w:right w:val="nil"/>
            </w:tcBorders>
          </w:tcPr>
          <w:p w14:paraId="43F93500"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4A7312D2" w14:textId="088A1B62"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4,</w:t>
            </w:r>
            <w:r w:rsidR="00A918BC" w:rsidRPr="0089340C">
              <w:rPr>
                <w:rFonts w:ascii="Arial Nova" w:eastAsia="Arial" w:hAnsi="Arial Nova"/>
                <w:b/>
                <w:color w:val="000000" w:themeColor="text1"/>
                <w:sz w:val="22"/>
                <w:szCs w:val="22"/>
              </w:rPr>
              <w:t>4</w:t>
            </w:r>
            <w:r w:rsidR="00CE2F75">
              <w:rPr>
                <w:rFonts w:ascii="Arial Nova" w:eastAsia="Arial" w:hAnsi="Arial Nova"/>
                <w:b/>
                <w:color w:val="000000" w:themeColor="text1"/>
                <w:sz w:val="22"/>
                <w:szCs w:val="22"/>
              </w:rPr>
              <w:t>9</w:t>
            </w:r>
            <w:r w:rsidR="00A918BC" w:rsidRPr="0089340C">
              <w:rPr>
                <w:rFonts w:ascii="Arial Nova" w:eastAsia="Arial" w:hAnsi="Arial Nova"/>
                <w:b/>
                <w:color w:val="000000" w:themeColor="text1"/>
                <w:sz w:val="22"/>
                <w:szCs w:val="22"/>
              </w:rPr>
              <w:t>1</w:t>
            </w:r>
            <w:r w:rsidRPr="0089340C">
              <w:rPr>
                <w:rFonts w:ascii="Arial Nova" w:eastAsia="Arial" w:hAnsi="Arial Nova"/>
                <w:b/>
                <w:color w:val="000000" w:themeColor="text1"/>
                <w:sz w:val="22"/>
                <w:szCs w:val="22"/>
              </w:rPr>
              <w:t>,</w:t>
            </w:r>
            <w:r w:rsidR="00CE2F75">
              <w:rPr>
                <w:rFonts w:ascii="Arial Nova" w:eastAsia="Arial" w:hAnsi="Arial Nova"/>
                <w:b/>
                <w:color w:val="000000" w:themeColor="text1"/>
                <w:sz w:val="22"/>
                <w:szCs w:val="22"/>
              </w:rPr>
              <w:t>9</w:t>
            </w:r>
            <w:r w:rsidRPr="0089340C">
              <w:rPr>
                <w:rFonts w:ascii="Arial Nova" w:eastAsia="Arial" w:hAnsi="Arial Nova"/>
                <w:b/>
                <w:color w:val="000000" w:themeColor="text1"/>
                <w:sz w:val="22"/>
                <w:szCs w:val="22"/>
              </w:rPr>
              <w:t>00.00</w:t>
            </w:r>
          </w:p>
        </w:tc>
      </w:tr>
      <w:tr w:rsidR="00E467DD" w:rsidRPr="0089340C" w14:paraId="6405BB0E" w14:textId="77777777" w:rsidTr="00A77F8A">
        <w:trPr>
          <w:trHeight w:val="300"/>
        </w:trPr>
        <w:tc>
          <w:tcPr>
            <w:tcW w:w="7576" w:type="dxa"/>
            <w:hideMark/>
          </w:tcPr>
          <w:p w14:paraId="67001861"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 al comercio exterior</w:t>
            </w:r>
          </w:p>
        </w:tc>
        <w:tc>
          <w:tcPr>
            <w:tcW w:w="357" w:type="dxa"/>
            <w:tcBorders>
              <w:right w:val="nil"/>
            </w:tcBorders>
          </w:tcPr>
          <w:p w14:paraId="09B4341B"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613FB4BE" w14:textId="77777777"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E467DD" w:rsidRPr="0089340C" w14:paraId="0AE0A0CA" w14:textId="77777777" w:rsidTr="00A77F8A">
        <w:trPr>
          <w:trHeight w:val="300"/>
        </w:trPr>
        <w:tc>
          <w:tcPr>
            <w:tcW w:w="7576" w:type="dxa"/>
            <w:hideMark/>
          </w:tcPr>
          <w:p w14:paraId="4AE606B7"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 sobre Nóminas y Asimilables</w:t>
            </w:r>
          </w:p>
        </w:tc>
        <w:tc>
          <w:tcPr>
            <w:tcW w:w="357" w:type="dxa"/>
            <w:tcBorders>
              <w:right w:val="nil"/>
            </w:tcBorders>
          </w:tcPr>
          <w:p w14:paraId="759C7344"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0DFF0146" w14:textId="77777777"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E467DD" w:rsidRPr="0089340C" w14:paraId="52148217" w14:textId="77777777" w:rsidTr="00A77F8A">
        <w:trPr>
          <w:trHeight w:val="300"/>
        </w:trPr>
        <w:tc>
          <w:tcPr>
            <w:tcW w:w="7576" w:type="dxa"/>
            <w:hideMark/>
          </w:tcPr>
          <w:p w14:paraId="66852E5C"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 Ecológicos</w:t>
            </w:r>
          </w:p>
        </w:tc>
        <w:tc>
          <w:tcPr>
            <w:tcW w:w="357" w:type="dxa"/>
            <w:tcBorders>
              <w:right w:val="nil"/>
            </w:tcBorders>
          </w:tcPr>
          <w:p w14:paraId="1E507C7B"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10C4343B" w14:textId="77777777"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E467DD" w:rsidRPr="0089340C" w14:paraId="261CD855" w14:textId="77777777" w:rsidTr="00A77F8A">
        <w:trPr>
          <w:trHeight w:val="300"/>
        </w:trPr>
        <w:tc>
          <w:tcPr>
            <w:tcW w:w="7576" w:type="dxa"/>
            <w:hideMark/>
          </w:tcPr>
          <w:p w14:paraId="77CF9135"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Accesorios</w:t>
            </w:r>
          </w:p>
        </w:tc>
        <w:tc>
          <w:tcPr>
            <w:tcW w:w="357" w:type="dxa"/>
            <w:tcBorders>
              <w:right w:val="nil"/>
            </w:tcBorders>
          </w:tcPr>
          <w:p w14:paraId="71028AD3"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0994A223" w14:textId="77777777"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E467DD" w:rsidRPr="0089340C" w14:paraId="3C67037B" w14:textId="77777777" w:rsidTr="00A77F8A">
        <w:trPr>
          <w:trHeight w:val="300"/>
        </w:trPr>
        <w:tc>
          <w:tcPr>
            <w:tcW w:w="7576" w:type="dxa"/>
            <w:hideMark/>
          </w:tcPr>
          <w:p w14:paraId="3BA3F086" w14:textId="77777777" w:rsidR="00A77F8A" w:rsidRPr="0089340C" w:rsidRDefault="00A77F8A" w:rsidP="007A38A2">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Otros Impuestos</w:t>
            </w:r>
          </w:p>
        </w:tc>
        <w:tc>
          <w:tcPr>
            <w:tcW w:w="357" w:type="dxa"/>
            <w:tcBorders>
              <w:right w:val="nil"/>
            </w:tcBorders>
          </w:tcPr>
          <w:p w14:paraId="1B4F0EA3"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42F14168" w14:textId="77777777"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A77F8A" w:rsidRPr="0089340C" w14:paraId="0942F27E" w14:textId="77777777" w:rsidTr="00A77F8A">
        <w:trPr>
          <w:trHeight w:val="450"/>
        </w:trPr>
        <w:tc>
          <w:tcPr>
            <w:tcW w:w="7576" w:type="dxa"/>
            <w:hideMark/>
          </w:tcPr>
          <w:p w14:paraId="56FD5136" w14:textId="77777777" w:rsidR="00A77F8A" w:rsidRPr="0089340C" w:rsidRDefault="00A77F8A" w:rsidP="007A38A2">
            <w:pPr>
              <w:spacing w:line="360" w:lineRule="auto"/>
              <w:ind w:left="708"/>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 no comprendidos en las fracciones de la Ley de Ingresos causadas en ejercicios fiscales anteriores pendientes de liquidación o pago</w:t>
            </w:r>
          </w:p>
        </w:tc>
        <w:tc>
          <w:tcPr>
            <w:tcW w:w="357" w:type="dxa"/>
            <w:tcBorders>
              <w:right w:val="nil"/>
            </w:tcBorders>
          </w:tcPr>
          <w:p w14:paraId="4F21620D"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4EBB79F8" w14:textId="77777777" w:rsidR="00A77F8A" w:rsidRPr="0089340C" w:rsidRDefault="00A77F8A" w:rsidP="00A77F8A">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bl>
    <w:p w14:paraId="685D859E" w14:textId="77777777" w:rsidR="004857A8" w:rsidRPr="0089340C" w:rsidRDefault="004857A8" w:rsidP="00DA5D2F">
      <w:pPr>
        <w:spacing w:line="360" w:lineRule="auto"/>
        <w:rPr>
          <w:rFonts w:ascii="Arial Nova" w:eastAsia="Arial" w:hAnsi="Arial Nova"/>
          <w:color w:val="000000" w:themeColor="text1"/>
          <w:sz w:val="22"/>
          <w:szCs w:val="22"/>
        </w:rPr>
      </w:pPr>
    </w:p>
    <w:p w14:paraId="66DBE0ED" w14:textId="1426759E" w:rsidR="004857A8" w:rsidRPr="0089340C" w:rsidRDefault="004857A8" w:rsidP="00A77F8A">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6.- </w:t>
      </w:r>
      <w:r w:rsidRPr="0089340C">
        <w:rPr>
          <w:rFonts w:ascii="Arial Nova" w:eastAsia="Arial" w:hAnsi="Arial Nova"/>
          <w:color w:val="000000" w:themeColor="text1"/>
          <w:sz w:val="22"/>
          <w:szCs w:val="22"/>
        </w:rPr>
        <w:t>Los ingresos que la Tesorería Municipal de Ixil, calcula recaudar durante el Ejercicio Fiscal del año 20</w:t>
      </w:r>
      <w:r w:rsidR="005E4EBC" w:rsidRPr="0089340C">
        <w:rPr>
          <w:rFonts w:ascii="Arial Nova" w:eastAsia="Arial" w:hAnsi="Arial Nova"/>
          <w:color w:val="000000" w:themeColor="text1"/>
          <w:sz w:val="22"/>
          <w:szCs w:val="22"/>
        </w:rPr>
        <w:t>2</w:t>
      </w:r>
      <w:r w:rsidR="00AC7257">
        <w:rPr>
          <w:rFonts w:ascii="Arial Nova" w:eastAsia="Arial" w:hAnsi="Arial Nova"/>
          <w:color w:val="000000" w:themeColor="text1"/>
          <w:sz w:val="22"/>
          <w:szCs w:val="22"/>
        </w:rPr>
        <w:t>6</w:t>
      </w:r>
      <w:r w:rsidRPr="0089340C">
        <w:rPr>
          <w:rFonts w:ascii="Arial Nova" w:eastAsia="Arial" w:hAnsi="Arial Nova"/>
          <w:color w:val="000000" w:themeColor="text1"/>
          <w:sz w:val="22"/>
          <w:szCs w:val="22"/>
        </w:rPr>
        <w:t>, en concepto de Derechos, son los siguientes:</w:t>
      </w:r>
    </w:p>
    <w:p w14:paraId="1C50DED5" w14:textId="77777777" w:rsidR="00A77F8A" w:rsidRPr="0089340C" w:rsidRDefault="00A77F8A" w:rsidP="00A77F8A">
      <w:pPr>
        <w:spacing w:line="360" w:lineRule="auto"/>
        <w:jc w:val="both"/>
        <w:rPr>
          <w:rFonts w:ascii="Arial Nova" w:eastAsia="Arial" w:hAnsi="Arial Nova"/>
          <w:color w:val="000000" w:themeColor="text1"/>
          <w:sz w:val="22"/>
          <w:szCs w:val="22"/>
        </w:rPr>
      </w:pPr>
    </w:p>
    <w:tbl>
      <w:tblPr>
        <w:tblStyle w:val="Tablaconcuadrcula"/>
        <w:tblW w:w="0" w:type="auto"/>
        <w:tblLook w:val="04A0" w:firstRow="1" w:lastRow="0" w:firstColumn="1" w:lastColumn="0" w:noHBand="0" w:noVBand="1"/>
      </w:tblPr>
      <w:tblGrid>
        <w:gridCol w:w="7508"/>
        <w:gridCol w:w="284"/>
        <w:gridCol w:w="1319"/>
      </w:tblGrid>
      <w:tr w:rsidR="00E467DD" w:rsidRPr="0089340C" w14:paraId="4E7C42A0" w14:textId="77777777" w:rsidTr="007A38A2">
        <w:trPr>
          <w:trHeight w:val="300"/>
        </w:trPr>
        <w:tc>
          <w:tcPr>
            <w:tcW w:w="7508" w:type="dxa"/>
            <w:shd w:val="clear" w:color="auto" w:fill="BFBFBF" w:themeFill="background1" w:themeFillShade="BF"/>
            <w:hideMark/>
          </w:tcPr>
          <w:p w14:paraId="65815915" w14:textId="77777777" w:rsidR="00A77F8A" w:rsidRPr="0089340C" w:rsidRDefault="00A77F8A" w:rsidP="00DA5D2F">
            <w:pPr>
              <w:spacing w:line="360" w:lineRule="auto"/>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Derechos</w:t>
            </w:r>
          </w:p>
        </w:tc>
        <w:tc>
          <w:tcPr>
            <w:tcW w:w="284" w:type="dxa"/>
            <w:tcBorders>
              <w:right w:val="nil"/>
            </w:tcBorders>
            <w:shd w:val="clear" w:color="auto" w:fill="BFBFBF" w:themeFill="background1" w:themeFillShade="BF"/>
          </w:tcPr>
          <w:p w14:paraId="2E437450" w14:textId="77777777" w:rsidR="00A77F8A" w:rsidRPr="0089340C" w:rsidRDefault="00A77F8A" w:rsidP="00A77F8A">
            <w:pPr>
              <w:spacing w:line="360" w:lineRule="auto"/>
              <w:jc w:val="center"/>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w:t>
            </w:r>
          </w:p>
        </w:tc>
        <w:tc>
          <w:tcPr>
            <w:tcW w:w="1319" w:type="dxa"/>
            <w:tcBorders>
              <w:left w:val="nil"/>
            </w:tcBorders>
            <w:shd w:val="clear" w:color="auto" w:fill="BFBFBF" w:themeFill="background1" w:themeFillShade="BF"/>
            <w:hideMark/>
          </w:tcPr>
          <w:p w14:paraId="6CD1FA4D" w14:textId="339119F1" w:rsidR="00A77F8A" w:rsidRPr="0089340C" w:rsidRDefault="00CE2F75" w:rsidP="00A77F8A">
            <w:pPr>
              <w:spacing w:line="360" w:lineRule="auto"/>
              <w:jc w:val="right"/>
              <w:rPr>
                <w:rFonts w:ascii="Arial Nova" w:eastAsia="Times New Roman" w:hAnsi="Arial Nova"/>
                <w:b/>
                <w:bCs/>
                <w:color w:val="000000" w:themeColor="text1"/>
                <w:sz w:val="22"/>
                <w:szCs w:val="22"/>
              </w:rPr>
            </w:pPr>
            <w:r>
              <w:rPr>
                <w:rFonts w:ascii="Arial Nova" w:eastAsia="Times New Roman" w:hAnsi="Arial Nova"/>
                <w:b/>
                <w:bCs/>
                <w:color w:val="000000" w:themeColor="text1"/>
                <w:sz w:val="22"/>
                <w:szCs w:val="22"/>
              </w:rPr>
              <w:t>50</w:t>
            </w:r>
            <w:r w:rsidR="00362799" w:rsidRPr="0089340C">
              <w:rPr>
                <w:rFonts w:ascii="Arial Nova" w:eastAsia="Times New Roman" w:hAnsi="Arial Nova"/>
                <w:b/>
                <w:bCs/>
                <w:color w:val="000000" w:themeColor="text1"/>
                <w:sz w:val="22"/>
                <w:szCs w:val="22"/>
              </w:rPr>
              <w:t>0</w:t>
            </w:r>
            <w:r w:rsidR="00A77F8A" w:rsidRPr="0089340C">
              <w:rPr>
                <w:rFonts w:ascii="Arial Nova" w:eastAsia="Times New Roman" w:hAnsi="Arial Nova"/>
                <w:b/>
                <w:bCs/>
                <w:color w:val="000000" w:themeColor="text1"/>
                <w:sz w:val="22"/>
                <w:szCs w:val="22"/>
              </w:rPr>
              <w:t>,</w:t>
            </w:r>
            <w:r>
              <w:rPr>
                <w:rFonts w:ascii="Arial Nova" w:eastAsia="Times New Roman" w:hAnsi="Arial Nova"/>
                <w:b/>
                <w:bCs/>
                <w:color w:val="000000" w:themeColor="text1"/>
                <w:sz w:val="22"/>
                <w:szCs w:val="22"/>
              </w:rPr>
              <w:t>524</w:t>
            </w:r>
            <w:r w:rsidR="00A77F8A" w:rsidRPr="0089340C">
              <w:rPr>
                <w:rFonts w:ascii="Arial Nova" w:eastAsia="Times New Roman" w:hAnsi="Arial Nova"/>
                <w:b/>
                <w:bCs/>
                <w:color w:val="000000" w:themeColor="text1"/>
                <w:sz w:val="22"/>
                <w:szCs w:val="22"/>
              </w:rPr>
              <w:t>.00</w:t>
            </w:r>
          </w:p>
        </w:tc>
      </w:tr>
      <w:tr w:rsidR="00E467DD" w:rsidRPr="0089340C" w14:paraId="436B6A04" w14:textId="77777777" w:rsidTr="00A77F8A">
        <w:trPr>
          <w:trHeight w:val="300"/>
        </w:trPr>
        <w:tc>
          <w:tcPr>
            <w:tcW w:w="7508" w:type="dxa"/>
            <w:hideMark/>
          </w:tcPr>
          <w:p w14:paraId="1014C846" w14:textId="77777777" w:rsidR="00A77F8A" w:rsidRPr="0089340C" w:rsidRDefault="00A77F8A" w:rsidP="00181D0D">
            <w:pPr>
              <w:spacing w:line="360" w:lineRule="auto"/>
              <w:ind w:left="708"/>
              <w:jc w:val="both"/>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Derechos por el uso, goce, aprovechamiento o explotación de bienes de dominio público</w:t>
            </w:r>
          </w:p>
        </w:tc>
        <w:tc>
          <w:tcPr>
            <w:tcW w:w="284" w:type="dxa"/>
            <w:tcBorders>
              <w:right w:val="nil"/>
            </w:tcBorders>
          </w:tcPr>
          <w:p w14:paraId="0853D83C" w14:textId="77777777" w:rsidR="00A77F8A" w:rsidRPr="0089340C" w:rsidRDefault="00A77F8A" w:rsidP="00A77F8A">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319" w:type="dxa"/>
            <w:tcBorders>
              <w:left w:val="nil"/>
            </w:tcBorders>
            <w:hideMark/>
          </w:tcPr>
          <w:p w14:paraId="139B2F1F" w14:textId="668BBA12" w:rsidR="00A77F8A" w:rsidRPr="0089340C" w:rsidRDefault="00A77F8A" w:rsidP="00A77F8A">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2,</w:t>
            </w:r>
            <w:r w:rsidR="00CE2F75">
              <w:rPr>
                <w:rFonts w:ascii="Arial Nova" w:eastAsia="Times New Roman" w:hAnsi="Arial Nova"/>
                <w:b/>
                <w:color w:val="000000" w:themeColor="text1"/>
                <w:sz w:val="22"/>
                <w:szCs w:val="22"/>
              </w:rPr>
              <w:t>463</w:t>
            </w:r>
            <w:r w:rsidRPr="0089340C">
              <w:rPr>
                <w:rFonts w:ascii="Arial Nova" w:eastAsia="Times New Roman" w:hAnsi="Arial Nova"/>
                <w:b/>
                <w:color w:val="000000" w:themeColor="text1"/>
                <w:sz w:val="22"/>
                <w:szCs w:val="22"/>
              </w:rPr>
              <w:t>.00</w:t>
            </w:r>
          </w:p>
        </w:tc>
      </w:tr>
      <w:tr w:rsidR="00E467DD" w:rsidRPr="0089340C" w14:paraId="590CF583" w14:textId="77777777" w:rsidTr="00A77F8A">
        <w:trPr>
          <w:trHeight w:val="300"/>
        </w:trPr>
        <w:tc>
          <w:tcPr>
            <w:tcW w:w="7508" w:type="dxa"/>
            <w:hideMark/>
          </w:tcPr>
          <w:p w14:paraId="0ACEE64F" w14:textId="77777777" w:rsidR="00A77F8A" w:rsidRPr="0089340C" w:rsidRDefault="00A77F8A" w:rsidP="00181D0D">
            <w:pPr>
              <w:spacing w:line="360" w:lineRule="auto"/>
              <w:ind w:left="708"/>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Derechos por prestación de servicios</w:t>
            </w:r>
          </w:p>
        </w:tc>
        <w:tc>
          <w:tcPr>
            <w:tcW w:w="284" w:type="dxa"/>
            <w:tcBorders>
              <w:right w:val="nil"/>
            </w:tcBorders>
          </w:tcPr>
          <w:p w14:paraId="3E6629C9"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319" w:type="dxa"/>
            <w:tcBorders>
              <w:left w:val="nil"/>
            </w:tcBorders>
            <w:hideMark/>
          </w:tcPr>
          <w:p w14:paraId="705DC9A0" w14:textId="77777777" w:rsidR="00A77F8A" w:rsidRPr="0089340C" w:rsidRDefault="00A77F8A" w:rsidP="00A77F8A">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0.00</w:t>
            </w:r>
          </w:p>
        </w:tc>
      </w:tr>
      <w:tr w:rsidR="00E467DD" w:rsidRPr="0089340C" w14:paraId="1EDD58F1" w14:textId="77777777" w:rsidTr="00A77F8A">
        <w:trPr>
          <w:trHeight w:val="300"/>
        </w:trPr>
        <w:tc>
          <w:tcPr>
            <w:tcW w:w="7508" w:type="dxa"/>
            <w:hideMark/>
          </w:tcPr>
          <w:p w14:paraId="61337C21" w14:textId="77777777" w:rsidR="00A77F8A" w:rsidRPr="0089340C" w:rsidRDefault="00A77F8A" w:rsidP="00181D0D">
            <w:pPr>
              <w:spacing w:line="360" w:lineRule="auto"/>
              <w:ind w:left="708"/>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Otros Derechos</w:t>
            </w:r>
          </w:p>
        </w:tc>
        <w:tc>
          <w:tcPr>
            <w:tcW w:w="284" w:type="dxa"/>
            <w:tcBorders>
              <w:right w:val="nil"/>
            </w:tcBorders>
          </w:tcPr>
          <w:p w14:paraId="0F2DDA27"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319" w:type="dxa"/>
            <w:tcBorders>
              <w:left w:val="nil"/>
            </w:tcBorders>
            <w:hideMark/>
          </w:tcPr>
          <w:p w14:paraId="6D16CDAD" w14:textId="6E2EE1EA" w:rsidR="00A77F8A" w:rsidRPr="0089340C" w:rsidRDefault="00CE2F75" w:rsidP="00A77F8A">
            <w:pPr>
              <w:spacing w:line="360" w:lineRule="auto"/>
              <w:jc w:val="right"/>
              <w:rPr>
                <w:rFonts w:ascii="Arial Nova" w:eastAsia="Times New Roman" w:hAnsi="Arial Nova"/>
                <w:b/>
                <w:color w:val="000000" w:themeColor="text1"/>
                <w:sz w:val="22"/>
                <w:szCs w:val="22"/>
              </w:rPr>
            </w:pPr>
            <w:r>
              <w:rPr>
                <w:rFonts w:ascii="Arial Nova" w:eastAsia="Times New Roman" w:hAnsi="Arial Nova"/>
                <w:b/>
                <w:color w:val="000000" w:themeColor="text1"/>
                <w:sz w:val="22"/>
                <w:szCs w:val="22"/>
              </w:rPr>
              <w:t>41</w:t>
            </w:r>
            <w:r w:rsidR="00362799" w:rsidRPr="0089340C">
              <w:rPr>
                <w:rFonts w:ascii="Arial Nova" w:eastAsia="Times New Roman" w:hAnsi="Arial Nova"/>
                <w:b/>
                <w:color w:val="000000" w:themeColor="text1"/>
                <w:sz w:val="22"/>
                <w:szCs w:val="22"/>
              </w:rPr>
              <w:t>7</w:t>
            </w:r>
            <w:r w:rsidR="00A77F8A" w:rsidRPr="0089340C">
              <w:rPr>
                <w:rFonts w:ascii="Arial Nova" w:eastAsia="Times New Roman" w:hAnsi="Arial Nova"/>
                <w:b/>
                <w:color w:val="000000" w:themeColor="text1"/>
                <w:sz w:val="22"/>
                <w:szCs w:val="22"/>
              </w:rPr>
              <w:t>,</w:t>
            </w:r>
            <w:r>
              <w:rPr>
                <w:rFonts w:ascii="Arial Nova" w:eastAsia="Times New Roman" w:hAnsi="Arial Nova"/>
                <w:b/>
                <w:color w:val="000000" w:themeColor="text1"/>
                <w:sz w:val="22"/>
                <w:szCs w:val="22"/>
              </w:rPr>
              <w:t>846</w:t>
            </w:r>
            <w:r w:rsidR="00A77F8A" w:rsidRPr="0089340C">
              <w:rPr>
                <w:rFonts w:ascii="Arial Nova" w:eastAsia="Times New Roman" w:hAnsi="Arial Nova"/>
                <w:b/>
                <w:color w:val="000000" w:themeColor="text1"/>
                <w:sz w:val="22"/>
                <w:szCs w:val="22"/>
              </w:rPr>
              <w:t>.00</w:t>
            </w:r>
          </w:p>
        </w:tc>
      </w:tr>
      <w:tr w:rsidR="00E467DD" w:rsidRPr="0089340C" w14:paraId="5F50A0BC" w14:textId="77777777" w:rsidTr="00A77F8A">
        <w:trPr>
          <w:trHeight w:val="300"/>
        </w:trPr>
        <w:tc>
          <w:tcPr>
            <w:tcW w:w="7508" w:type="dxa"/>
            <w:hideMark/>
          </w:tcPr>
          <w:p w14:paraId="2CA9C907" w14:textId="77777777" w:rsidR="00A77F8A" w:rsidRPr="0089340C" w:rsidRDefault="00A77F8A" w:rsidP="00181D0D">
            <w:pPr>
              <w:spacing w:line="360" w:lineRule="auto"/>
              <w:ind w:left="708"/>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Accesorios de derechos</w:t>
            </w:r>
          </w:p>
        </w:tc>
        <w:tc>
          <w:tcPr>
            <w:tcW w:w="284" w:type="dxa"/>
            <w:tcBorders>
              <w:right w:val="nil"/>
            </w:tcBorders>
          </w:tcPr>
          <w:p w14:paraId="0891E338"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319" w:type="dxa"/>
            <w:tcBorders>
              <w:left w:val="nil"/>
            </w:tcBorders>
            <w:hideMark/>
          </w:tcPr>
          <w:p w14:paraId="5FC68E5E" w14:textId="031743D0" w:rsidR="00A77F8A" w:rsidRPr="0089340C" w:rsidRDefault="00CE2F75" w:rsidP="00A77F8A">
            <w:pPr>
              <w:spacing w:line="360" w:lineRule="auto"/>
              <w:jc w:val="right"/>
              <w:rPr>
                <w:rFonts w:ascii="Arial Nova" w:eastAsia="Times New Roman" w:hAnsi="Arial Nova"/>
                <w:b/>
                <w:color w:val="000000" w:themeColor="text1"/>
                <w:sz w:val="22"/>
                <w:szCs w:val="22"/>
              </w:rPr>
            </w:pPr>
            <w:r>
              <w:rPr>
                <w:rFonts w:ascii="Arial Nova" w:eastAsia="Times New Roman" w:hAnsi="Arial Nova"/>
                <w:b/>
                <w:color w:val="000000" w:themeColor="text1"/>
                <w:sz w:val="22"/>
                <w:szCs w:val="22"/>
              </w:rPr>
              <w:t>80</w:t>
            </w:r>
            <w:r w:rsidR="00A77F8A" w:rsidRPr="0089340C">
              <w:rPr>
                <w:rFonts w:ascii="Arial Nova" w:eastAsia="Times New Roman" w:hAnsi="Arial Nova"/>
                <w:b/>
                <w:color w:val="000000" w:themeColor="text1"/>
                <w:sz w:val="22"/>
                <w:szCs w:val="22"/>
              </w:rPr>
              <w:t>,</w:t>
            </w:r>
            <w:r>
              <w:rPr>
                <w:rFonts w:ascii="Arial Nova" w:eastAsia="Times New Roman" w:hAnsi="Arial Nova"/>
                <w:b/>
                <w:color w:val="000000" w:themeColor="text1"/>
                <w:sz w:val="22"/>
                <w:szCs w:val="22"/>
              </w:rPr>
              <w:t>215</w:t>
            </w:r>
            <w:r w:rsidR="00A77F8A" w:rsidRPr="0089340C">
              <w:rPr>
                <w:rFonts w:ascii="Arial Nova" w:eastAsia="Times New Roman" w:hAnsi="Arial Nova"/>
                <w:b/>
                <w:color w:val="000000" w:themeColor="text1"/>
                <w:sz w:val="22"/>
                <w:szCs w:val="22"/>
              </w:rPr>
              <w:t>.00</w:t>
            </w:r>
          </w:p>
        </w:tc>
      </w:tr>
      <w:tr w:rsidR="00A77F8A" w:rsidRPr="0089340C" w14:paraId="0B66D3FC" w14:textId="77777777" w:rsidTr="00A77F8A">
        <w:trPr>
          <w:trHeight w:val="450"/>
        </w:trPr>
        <w:tc>
          <w:tcPr>
            <w:tcW w:w="7508" w:type="dxa"/>
            <w:hideMark/>
          </w:tcPr>
          <w:p w14:paraId="33333E6A" w14:textId="77777777" w:rsidR="00A77F8A" w:rsidRPr="0089340C" w:rsidRDefault="00A77F8A" w:rsidP="00181D0D">
            <w:pPr>
              <w:spacing w:line="360" w:lineRule="auto"/>
              <w:ind w:left="708"/>
              <w:jc w:val="both"/>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Derechos no comprendidos en las fracciones de la Ley de Ingresos causadas en ejercicios fiscales anteriores pendientes de liquidación o pago</w:t>
            </w:r>
          </w:p>
        </w:tc>
        <w:tc>
          <w:tcPr>
            <w:tcW w:w="284" w:type="dxa"/>
            <w:tcBorders>
              <w:right w:val="nil"/>
            </w:tcBorders>
          </w:tcPr>
          <w:p w14:paraId="4FEE347C" w14:textId="77777777" w:rsidR="00A77F8A" w:rsidRPr="0089340C" w:rsidRDefault="00A77F8A" w:rsidP="00A77F8A">
            <w:pPr>
              <w:jc w:val="center"/>
              <w:rPr>
                <w:rFonts w:ascii="Arial Nova"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319" w:type="dxa"/>
            <w:tcBorders>
              <w:left w:val="nil"/>
            </w:tcBorders>
            <w:hideMark/>
          </w:tcPr>
          <w:p w14:paraId="006059EF" w14:textId="77777777" w:rsidR="00A77F8A" w:rsidRPr="0089340C" w:rsidRDefault="00A77F8A" w:rsidP="00A77F8A">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0.00</w:t>
            </w:r>
          </w:p>
        </w:tc>
      </w:tr>
    </w:tbl>
    <w:p w14:paraId="02DF19D5"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3EEB379"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7.- </w:t>
      </w:r>
      <w:r w:rsidRPr="0089340C">
        <w:rPr>
          <w:rFonts w:ascii="Arial Nova" w:eastAsia="Arial" w:hAnsi="Arial Nova"/>
          <w:color w:val="000000" w:themeColor="text1"/>
          <w:sz w:val="22"/>
          <w:szCs w:val="22"/>
        </w:rPr>
        <w:t>Las contribuciones de mejoras que la Hacienda Pública Municipal tiene derecho de percibir, serán las siguientes:</w:t>
      </w:r>
    </w:p>
    <w:p w14:paraId="3767EEE5" w14:textId="77777777" w:rsidR="00A77F8A" w:rsidRPr="0089340C" w:rsidRDefault="00A77F8A" w:rsidP="00DA5D2F">
      <w:pPr>
        <w:spacing w:line="360" w:lineRule="auto"/>
        <w:jc w:val="both"/>
        <w:rPr>
          <w:rFonts w:ascii="Arial Nova" w:eastAsia="Arial" w:hAnsi="Arial Nova"/>
          <w:color w:val="000000" w:themeColor="text1"/>
          <w:sz w:val="22"/>
          <w:szCs w:val="22"/>
        </w:rPr>
      </w:pPr>
    </w:p>
    <w:tbl>
      <w:tblPr>
        <w:tblStyle w:val="Tablaconcuadrcula"/>
        <w:tblW w:w="8926" w:type="dxa"/>
        <w:tblLook w:val="04A0" w:firstRow="1" w:lastRow="0" w:firstColumn="1" w:lastColumn="0" w:noHBand="0" w:noVBand="1"/>
      </w:tblPr>
      <w:tblGrid>
        <w:gridCol w:w="7366"/>
        <w:gridCol w:w="284"/>
        <w:gridCol w:w="1276"/>
      </w:tblGrid>
      <w:tr w:rsidR="00E467DD" w:rsidRPr="0089340C" w14:paraId="1928EC22" w14:textId="77777777" w:rsidTr="00181D0D">
        <w:trPr>
          <w:trHeight w:val="300"/>
        </w:trPr>
        <w:tc>
          <w:tcPr>
            <w:tcW w:w="7366" w:type="dxa"/>
            <w:shd w:val="clear" w:color="auto" w:fill="BFBFBF" w:themeFill="background1" w:themeFillShade="BF"/>
            <w:hideMark/>
          </w:tcPr>
          <w:p w14:paraId="2944AB26" w14:textId="77777777" w:rsidR="00A77F8A" w:rsidRPr="0089340C" w:rsidRDefault="00A77F8A" w:rsidP="00DA5D2F">
            <w:pPr>
              <w:spacing w:line="360" w:lineRule="auto"/>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Contribuciones de mejoras</w:t>
            </w:r>
          </w:p>
        </w:tc>
        <w:tc>
          <w:tcPr>
            <w:tcW w:w="284" w:type="dxa"/>
            <w:tcBorders>
              <w:right w:val="nil"/>
            </w:tcBorders>
            <w:shd w:val="clear" w:color="auto" w:fill="BFBFBF" w:themeFill="background1" w:themeFillShade="BF"/>
          </w:tcPr>
          <w:p w14:paraId="4A66901E" w14:textId="77777777" w:rsidR="00A77F8A" w:rsidRPr="0089340C" w:rsidRDefault="00A77F8A" w:rsidP="00A77F8A">
            <w:pPr>
              <w:spacing w:line="360" w:lineRule="auto"/>
              <w:jc w:val="center"/>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w:t>
            </w:r>
          </w:p>
        </w:tc>
        <w:tc>
          <w:tcPr>
            <w:tcW w:w="1276" w:type="dxa"/>
            <w:tcBorders>
              <w:left w:val="nil"/>
            </w:tcBorders>
            <w:shd w:val="clear" w:color="auto" w:fill="BFBFBF" w:themeFill="background1" w:themeFillShade="BF"/>
            <w:hideMark/>
          </w:tcPr>
          <w:p w14:paraId="5BB3BB65" w14:textId="77777777" w:rsidR="00A77F8A" w:rsidRPr="0089340C" w:rsidRDefault="00A77F8A" w:rsidP="00A77F8A">
            <w:pPr>
              <w:spacing w:line="360" w:lineRule="auto"/>
              <w:jc w:val="right"/>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0.00</w:t>
            </w:r>
          </w:p>
        </w:tc>
      </w:tr>
      <w:tr w:rsidR="00E467DD" w:rsidRPr="0089340C" w14:paraId="4B870BAE" w14:textId="77777777" w:rsidTr="0038676F">
        <w:trPr>
          <w:trHeight w:val="300"/>
        </w:trPr>
        <w:tc>
          <w:tcPr>
            <w:tcW w:w="7366" w:type="dxa"/>
            <w:hideMark/>
          </w:tcPr>
          <w:p w14:paraId="51F7910B" w14:textId="77777777" w:rsidR="00A77F8A" w:rsidRPr="0089340C" w:rsidRDefault="00A77F8A" w:rsidP="00181D0D">
            <w:pPr>
              <w:spacing w:line="360" w:lineRule="auto"/>
              <w:ind w:left="708"/>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Contribución de mejoras por obras públicas</w:t>
            </w:r>
          </w:p>
        </w:tc>
        <w:tc>
          <w:tcPr>
            <w:tcW w:w="284" w:type="dxa"/>
            <w:tcBorders>
              <w:right w:val="nil"/>
            </w:tcBorders>
          </w:tcPr>
          <w:p w14:paraId="218431C8" w14:textId="77777777" w:rsidR="00A77F8A" w:rsidRPr="0089340C" w:rsidRDefault="00A77F8A" w:rsidP="00A77F8A">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276" w:type="dxa"/>
            <w:tcBorders>
              <w:left w:val="nil"/>
            </w:tcBorders>
            <w:hideMark/>
          </w:tcPr>
          <w:p w14:paraId="677696E0" w14:textId="77777777" w:rsidR="00A77F8A" w:rsidRPr="0089340C" w:rsidRDefault="00A77F8A" w:rsidP="00A77F8A">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0.00</w:t>
            </w:r>
          </w:p>
        </w:tc>
      </w:tr>
      <w:tr w:rsidR="00A77F8A" w:rsidRPr="0089340C" w14:paraId="64B0D356" w14:textId="77777777" w:rsidTr="0038676F">
        <w:trPr>
          <w:trHeight w:val="450"/>
        </w:trPr>
        <w:tc>
          <w:tcPr>
            <w:tcW w:w="7366" w:type="dxa"/>
            <w:hideMark/>
          </w:tcPr>
          <w:p w14:paraId="16D7F92A" w14:textId="77777777" w:rsidR="00A77F8A" w:rsidRPr="0089340C" w:rsidRDefault="00A77F8A" w:rsidP="00181D0D">
            <w:pPr>
              <w:spacing w:line="360" w:lineRule="auto"/>
              <w:ind w:left="708"/>
              <w:jc w:val="both"/>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lastRenderedPageBreak/>
              <w:t>Contribuciones de Mejoras no comprendidas en las fracciones de la Ley de Ingresos causadas en ejercicios fiscales anteriores pendientes de liquidación o pago</w:t>
            </w:r>
          </w:p>
        </w:tc>
        <w:tc>
          <w:tcPr>
            <w:tcW w:w="284" w:type="dxa"/>
            <w:tcBorders>
              <w:right w:val="nil"/>
            </w:tcBorders>
          </w:tcPr>
          <w:p w14:paraId="767E89C2" w14:textId="77777777" w:rsidR="00A77F8A" w:rsidRPr="0089340C" w:rsidRDefault="00A77F8A" w:rsidP="00A77F8A">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276" w:type="dxa"/>
            <w:tcBorders>
              <w:left w:val="nil"/>
            </w:tcBorders>
            <w:hideMark/>
          </w:tcPr>
          <w:p w14:paraId="6F77DEF2" w14:textId="77777777" w:rsidR="00A77F8A" w:rsidRPr="0089340C" w:rsidRDefault="00A77F8A" w:rsidP="00A77F8A">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0.00</w:t>
            </w:r>
          </w:p>
        </w:tc>
      </w:tr>
    </w:tbl>
    <w:p w14:paraId="6EA879F5"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05BA589"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8.- </w:t>
      </w:r>
      <w:r w:rsidRPr="0089340C">
        <w:rPr>
          <w:rFonts w:ascii="Arial Nova" w:eastAsia="Arial" w:hAnsi="Arial Nova"/>
          <w:color w:val="000000" w:themeColor="text1"/>
          <w:sz w:val="22"/>
          <w:szCs w:val="22"/>
        </w:rPr>
        <w:t>Los Ingresos que la Hacienda Pública Municipal percibirá por los conceptos de productos serán los siguientes:</w:t>
      </w:r>
    </w:p>
    <w:p w14:paraId="66EA6A95" w14:textId="77777777" w:rsidR="004857A8" w:rsidRPr="0089340C" w:rsidRDefault="004857A8" w:rsidP="00DA5D2F">
      <w:pPr>
        <w:spacing w:line="360" w:lineRule="auto"/>
        <w:jc w:val="both"/>
        <w:rPr>
          <w:rFonts w:ascii="Arial Nova" w:eastAsia="Times New Roman" w:hAnsi="Arial Nova"/>
          <w:color w:val="000000" w:themeColor="text1"/>
          <w:sz w:val="22"/>
          <w:szCs w:val="22"/>
        </w:rPr>
      </w:pPr>
    </w:p>
    <w:tbl>
      <w:tblPr>
        <w:tblStyle w:val="Tablaconcuadrcula"/>
        <w:tblW w:w="0" w:type="auto"/>
        <w:tblLook w:val="04A0" w:firstRow="1" w:lastRow="0" w:firstColumn="1" w:lastColumn="0" w:noHBand="0" w:noVBand="1"/>
      </w:tblPr>
      <w:tblGrid>
        <w:gridCol w:w="7366"/>
        <w:gridCol w:w="284"/>
        <w:gridCol w:w="1134"/>
      </w:tblGrid>
      <w:tr w:rsidR="00E467DD" w:rsidRPr="0089340C" w14:paraId="776BBA22" w14:textId="77777777" w:rsidTr="00181D0D">
        <w:trPr>
          <w:trHeight w:val="300"/>
        </w:trPr>
        <w:tc>
          <w:tcPr>
            <w:tcW w:w="7366" w:type="dxa"/>
            <w:shd w:val="clear" w:color="auto" w:fill="BFBFBF" w:themeFill="background1" w:themeFillShade="BF"/>
            <w:hideMark/>
          </w:tcPr>
          <w:p w14:paraId="4A07D2F6" w14:textId="77777777" w:rsidR="0038676F" w:rsidRPr="0089340C" w:rsidRDefault="0038676F" w:rsidP="00DA5D2F">
            <w:pPr>
              <w:spacing w:line="360" w:lineRule="auto"/>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Productos</w:t>
            </w:r>
          </w:p>
        </w:tc>
        <w:tc>
          <w:tcPr>
            <w:tcW w:w="284" w:type="dxa"/>
            <w:tcBorders>
              <w:right w:val="nil"/>
            </w:tcBorders>
            <w:shd w:val="clear" w:color="auto" w:fill="BFBFBF" w:themeFill="background1" w:themeFillShade="BF"/>
          </w:tcPr>
          <w:p w14:paraId="2934F25F" w14:textId="77777777" w:rsidR="0038676F" w:rsidRPr="0089340C" w:rsidRDefault="0038676F" w:rsidP="0038676F">
            <w:pPr>
              <w:spacing w:line="360" w:lineRule="auto"/>
              <w:jc w:val="center"/>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w:t>
            </w:r>
          </w:p>
        </w:tc>
        <w:tc>
          <w:tcPr>
            <w:tcW w:w="1134" w:type="dxa"/>
            <w:tcBorders>
              <w:left w:val="nil"/>
            </w:tcBorders>
            <w:shd w:val="clear" w:color="auto" w:fill="BFBFBF" w:themeFill="background1" w:themeFillShade="BF"/>
            <w:hideMark/>
          </w:tcPr>
          <w:p w14:paraId="6F42F988" w14:textId="209C0A98" w:rsidR="0038676F" w:rsidRPr="0089340C" w:rsidRDefault="0038676F" w:rsidP="0038676F">
            <w:pPr>
              <w:spacing w:line="360" w:lineRule="auto"/>
              <w:jc w:val="right"/>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1,</w:t>
            </w:r>
            <w:r w:rsidR="00375870">
              <w:rPr>
                <w:rFonts w:ascii="Arial Nova" w:eastAsia="Times New Roman" w:hAnsi="Arial Nova"/>
                <w:b/>
                <w:bCs/>
                <w:color w:val="000000" w:themeColor="text1"/>
                <w:sz w:val="22"/>
                <w:szCs w:val="22"/>
              </w:rPr>
              <w:t>425</w:t>
            </w:r>
            <w:r w:rsidRPr="0089340C">
              <w:rPr>
                <w:rFonts w:ascii="Arial Nova" w:eastAsia="Times New Roman" w:hAnsi="Arial Nova"/>
                <w:b/>
                <w:bCs/>
                <w:color w:val="000000" w:themeColor="text1"/>
                <w:sz w:val="22"/>
                <w:szCs w:val="22"/>
              </w:rPr>
              <w:t>.00</w:t>
            </w:r>
          </w:p>
        </w:tc>
      </w:tr>
      <w:tr w:rsidR="00E467DD" w:rsidRPr="0089340C" w14:paraId="5F0D31CD" w14:textId="77777777" w:rsidTr="0038676F">
        <w:trPr>
          <w:trHeight w:val="300"/>
        </w:trPr>
        <w:tc>
          <w:tcPr>
            <w:tcW w:w="7366" w:type="dxa"/>
            <w:hideMark/>
          </w:tcPr>
          <w:p w14:paraId="7AD0A18F" w14:textId="77777777" w:rsidR="0038676F" w:rsidRPr="0089340C" w:rsidRDefault="0038676F" w:rsidP="00181D0D">
            <w:pPr>
              <w:spacing w:line="360" w:lineRule="auto"/>
              <w:ind w:left="708"/>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Productos</w:t>
            </w:r>
          </w:p>
        </w:tc>
        <w:tc>
          <w:tcPr>
            <w:tcW w:w="284" w:type="dxa"/>
            <w:tcBorders>
              <w:right w:val="nil"/>
            </w:tcBorders>
          </w:tcPr>
          <w:p w14:paraId="30D2EADA" w14:textId="77777777" w:rsidR="0038676F" w:rsidRPr="0089340C" w:rsidRDefault="0038676F" w:rsidP="0038676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134" w:type="dxa"/>
            <w:tcBorders>
              <w:left w:val="nil"/>
            </w:tcBorders>
            <w:hideMark/>
          </w:tcPr>
          <w:p w14:paraId="2688896F" w14:textId="759EAFE3" w:rsidR="0038676F" w:rsidRPr="0089340C" w:rsidRDefault="0038676F" w:rsidP="0038676F">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1,</w:t>
            </w:r>
            <w:r w:rsidR="00375870">
              <w:rPr>
                <w:rFonts w:ascii="Arial Nova" w:eastAsia="Times New Roman" w:hAnsi="Arial Nova"/>
                <w:b/>
                <w:color w:val="000000" w:themeColor="text1"/>
                <w:sz w:val="22"/>
                <w:szCs w:val="22"/>
              </w:rPr>
              <w:t>425</w:t>
            </w:r>
            <w:r w:rsidRPr="0089340C">
              <w:rPr>
                <w:rFonts w:ascii="Arial Nova" w:eastAsia="Times New Roman" w:hAnsi="Arial Nova"/>
                <w:b/>
                <w:color w:val="000000" w:themeColor="text1"/>
                <w:sz w:val="22"/>
                <w:szCs w:val="22"/>
              </w:rPr>
              <w:t>.00</w:t>
            </w:r>
          </w:p>
        </w:tc>
      </w:tr>
      <w:tr w:rsidR="0038676F" w:rsidRPr="0089340C" w14:paraId="6AD1F157" w14:textId="77777777" w:rsidTr="0038676F">
        <w:trPr>
          <w:trHeight w:val="450"/>
        </w:trPr>
        <w:tc>
          <w:tcPr>
            <w:tcW w:w="7366" w:type="dxa"/>
            <w:hideMark/>
          </w:tcPr>
          <w:p w14:paraId="183C7472" w14:textId="77777777" w:rsidR="0038676F" w:rsidRPr="0089340C" w:rsidRDefault="0038676F" w:rsidP="00181D0D">
            <w:pPr>
              <w:spacing w:line="360" w:lineRule="auto"/>
              <w:ind w:left="708"/>
              <w:jc w:val="both"/>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Productos no comprendidos en las fracciones de la Ley de Ingresos causadas en ejercicios fiscales anteriores pendientes de liquidación o pago</w:t>
            </w:r>
          </w:p>
        </w:tc>
        <w:tc>
          <w:tcPr>
            <w:tcW w:w="284" w:type="dxa"/>
            <w:tcBorders>
              <w:right w:val="nil"/>
            </w:tcBorders>
          </w:tcPr>
          <w:p w14:paraId="624BED43" w14:textId="77777777" w:rsidR="0038676F" w:rsidRPr="0089340C" w:rsidRDefault="0038676F" w:rsidP="0038676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w:t>
            </w:r>
          </w:p>
        </w:tc>
        <w:tc>
          <w:tcPr>
            <w:tcW w:w="1134" w:type="dxa"/>
            <w:tcBorders>
              <w:left w:val="nil"/>
            </w:tcBorders>
            <w:hideMark/>
          </w:tcPr>
          <w:p w14:paraId="15DA17DB" w14:textId="77777777" w:rsidR="0038676F" w:rsidRPr="0089340C" w:rsidRDefault="0038676F" w:rsidP="0038676F">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0.00</w:t>
            </w:r>
          </w:p>
        </w:tc>
      </w:tr>
    </w:tbl>
    <w:p w14:paraId="13248D1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7C44A5C1"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9.- </w:t>
      </w:r>
      <w:r w:rsidRPr="0089340C">
        <w:rPr>
          <w:rFonts w:ascii="Arial Nova" w:eastAsia="Arial" w:hAnsi="Arial Nova"/>
          <w:color w:val="000000" w:themeColor="text1"/>
          <w:sz w:val="22"/>
          <w:szCs w:val="22"/>
        </w:rPr>
        <w:t>Los Ingresos que la Hacienda Pública Municipal percibirá por los conceptos de aprovechamientos, se clasificaran de la siguiente manera:</w:t>
      </w:r>
    </w:p>
    <w:p w14:paraId="7097E27C" w14:textId="77777777" w:rsidR="0038676F" w:rsidRPr="0089340C" w:rsidRDefault="0038676F" w:rsidP="00DA5D2F">
      <w:pPr>
        <w:spacing w:line="360" w:lineRule="auto"/>
        <w:jc w:val="both"/>
        <w:rPr>
          <w:rFonts w:ascii="Arial Nova" w:eastAsia="Arial" w:hAnsi="Arial Nova"/>
          <w:color w:val="000000" w:themeColor="text1"/>
          <w:sz w:val="22"/>
          <w:szCs w:val="22"/>
        </w:rPr>
      </w:pPr>
    </w:p>
    <w:tbl>
      <w:tblPr>
        <w:tblStyle w:val="Tablaconcuadrcula"/>
        <w:tblW w:w="0" w:type="auto"/>
        <w:tblLook w:val="04A0" w:firstRow="1" w:lastRow="0" w:firstColumn="1" w:lastColumn="0" w:noHBand="0" w:noVBand="1"/>
      </w:tblPr>
      <w:tblGrid>
        <w:gridCol w:w="7366"/>
        <w:gridCol w:w="284"/>
        <w:gridCol w:w="1134"/>
      </w:tblGrid>
      <w:tr w:rsidR="00E467DD" w:rsidRPr="0089340C" w14:paraId="489C0B2E" w14:textId="77777777" w:rsidTr="00181D0D">
        <w:trPr>
          <w:trHeight w:val="300"/>
        </w:trPr>
        <w:tc>
          <w:tcPr>
            <w:tcW w:w="7366" w:type="dxa"/>
            <w:shd w:val="clear" w:color="auto" w:fill="BFBFBF" w:themeFill="background1" w:themeFillShade="BF"/>
            <w:hideMark/>
          </w:tcPr>
          <w:p w14:paraId="0DD8952D" w14:textId="77777777" w:rsidR="0038676F" w:rsidRPr="0089340C" w:rsidRDefault="0038676F" w:rsidP="00DA5D2F">
            <w:pPr>
              <w:spacing w:line="360" w:lineRule="auto"/>
              <w:jc w:val="both"/>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Aprovechamientos</w:t>
            </w:r>
          </w:p>
        </w:tc>
        <w:tc>
          <w:tcPr>
            <w:tcW w:w="284" w:type="dxa"/>
            <w:tcBorders>
              <w:right w:val="nil"/>
            </w:tcBorders>
            <w:shd w:val="clear" w:color="auto" w:fill="BFBFBF" w:themeFill="background1" w:themeFillShade="BF"/>
          </w:tcPr>
          <w:p w14:paraId="48DFA901" w14:textId="77777777" w:rsidR="0038676F" w:rsidRPr="0089340C" w:rsidRDefault="0038676F" w:rsidP="0038676F">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w:t>
            </w:r>
          </w:p>
        </w:tc>
        <w:tc>
          <w:tcPr>
            <w:tcW w:w="1134" w:type="dxa"/>
            <w:tcBorders>
              <w:left w:val="nil"/>
            </w:tcBorders>
            <w:shd w:val="clear" w:color="auto" w:fill="BFBFBF" w:themeFill="background1" w:themeFillShade="BF"/>
            <w:hideMark/>
          </w:tcPr>
          <w:p w14:paraId="4763540B" w14:textId="44EC4B60" w:rsidR="0038676F" w:rsidRPr="0089340C" w:rsidRDefault="0038676F" w:rsidP="0038676F">
            <w:pPr>
              <w:spacing w:line="360" w:lineRule="auto"/>
              <w:jc w:val="right"/>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1</w:t>
            </w:r>
            <w:r w:rsidR="00375870">
              <w:rPr>
                <w:rFonts w:ascii="Arial Nova" w:eastAsia="Arial" w:hAnsi="Arial Nova"/>
                <w:b/>
                <w:bCs/>
                <w:color w:val="000000" w:themeColor="text1"/>
                <w:sz w:val="22"/>
                <w:szCs w:val="22"/>
              </w:rPr>
              <w:t>41</w:t>
            </w:r>
            <w:r w:rsidRPr="0089340C">
              <w:rPr>
                <w:rFonts w:ascii="Arial Nova" w:eastAsia="Arial" w:hAnsi="Arial Nova"/>
                <w:b/>
                <w:bCs/>
                <w:color w:val="000000" w:themeColor="text1"/>
                <w:sz w:val="22"/>
                <w:szCs w:val="22"/>
              </w:rPr>
              <w:t>,</w:t>
            </w:r>
            <w:r w:rsidR="00375870">
              <w:rPr>
                <w:rFonts w:ascii="Arial Nova" w:eastAsia="Arial" w:hAnsi="Arial Nova"/>
                <w:b/>
                <w:bCs/>
                <w:color w:val="000000" w:themeColor="text1"/>
                <w:sz w:val="22"/>
                <w:szCs w:val="22"/>
              </w:rPr>
              <w:t>542</w:t>
            </w:r>
            <w:r w:rsidRPr="0089340C">
              <w:rPr>
                <w:rFonts w:ascii="Arial Nova" w:eastAsia="Arial" w:hAnsi="Arial Nova"/>
                <w:b/>
                <w:bCs/>
                <w:color w:val="000000" w:themeColor="text1"/>
                <w:sz w:val="22"/>
                <w:szCs w:val="22"/>
              </w:rPr>
              <w:t>.00</w:t>
            </w:r>
          </w:p>
        </w:tc>
      </w:tr>
      <w:tr w:rsidR="00E467DD" w:rsidRPr="0089340C" w14:paraId="2C90FC92" w14:textId="77777777" w:rsidTr="000C180B">
        <w:trPr>
          <w:trHeight w:val="300"/>
        </w:trPr>
        <w:tc>
          <w:tcPr>
            <w:tcW w:w="7366" w:type="dxa"/>
            <w:hideMark/>
          </w:tcPr>
          <w:p w14:paraId="2565ADBE" w14:textId="77777777" w:rsidR="0038676F" w:rsidRPr="0089340C" w:rsidRDefault="0038676F" w:rsidP="00181D0D">
            <w:pPr>
              <w:spacing w:line="360" w:lineRule="auto"/>
              <w:ind w:left="708"/>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Aprovechamientos </w:t>
            </w:r>
          </w:p>
        </w:tc>
        <w:tc>
          <w:tcPr>
            <w:tcW w:w="284" w:type="dxa"/>
            <w:tcBorders>
              <w:right w:val="nil"/>
            </w:tcBorders>
          </w:tcPr>
          <w:p w14:paraId="48C7172F" w14:textId="77777777" w:rsidR="0038676F" w:rsidRPr="0089340C" w:rsidRDefault="0038676F" w:rsidP="0038676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18D132A7" w14:textId="073294C7" w:rsidR="0038676F" w:rsidRPr="0089340C" w:rsidRDefault="0038676F" w:rsidP="0038676F">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w:t>
            </w:r>
            <w:r w:rsidR="00375870">
              <w:rPr>
                <w:rFonts w:ascii="Arial Nova" w:eastAsia="Arial" w:hAnsi="Arial Nova"/>
                <w:b/>
                <w:color w:val="000000" w:themeColor="text1"/>
                <w:sz w:val="22"/>
                <w:szCs w:val="22"/>
              </w:rPr>
              <w:t>41</w:t>
            </w:r>
            <w:r w:rsidRPr="0089340C">
              <w:rPr>
                <w:rFonts w:ascii="Arial Nova" w:eastAsia="Arial" w:hAnsi="Arial Nova"/>
                <w:b/>
                <w:color w:val="000000" w:themeColor="text1"/>
                <w:sz w:val="22"/>
                <w:szCs w:val="22"/>
              </w:rPr>
              <w:t>,</w:t>
            </w:r>
            <w:r w:rsidR="00375870">
              <w:rPr>
                <w:rFonts w:ascii="Arial Nova" w:eastAsia="Arial" w:hAnsi="Arial Nova"/>
                <w:b/>
                <w:color w:val="000000" w:themeColor="text1"/>
                <w:sz w:val="22"/>
                <w:szCs w:val="22"/>
              </w:rPr>
              <w:t>542</w:t>
            </w:r>
            <w:r w:rsidRPr="0089340C">
              <w:rPr>
                <w:rFonts w:ascii="Arial Nova" w:eastAsia="Arial" w:hAnsi="Arial Nova"/>
                <w:b/>
                <w:color w:val="000000" w:themeColor="text1"/>
                <w:sz w:val="22"/>
                <w:szCs w:val="22"/>
              </w:rPr>
              <w:t>.00</w:t>
            </w:r>
          </w:p>
        </w:tc>
      </w:tr>
      <w:tr w:rsidR="00E467DD" w:rsidRPr="0089340C" w14:paraId="4E5BB632" w14:textId="77777777" w:rsidTr="000C180B">
        <w:trPr>
          <w:trHeight w:val="300"/>
        </w:trPr>
        <w:tc>
          <w:tcPr>
            <w:tcW w:w="7366" w:type="dxa"/>
            <w:hideMark/>
          </w:tcPr>
          <w:p w14:paraId="513646F4" w14:textId="77777777" w:rsidR="0038676F" w:rsidRPr="0089340C" w:rsidRDefault="0038676F" w:rsidP="00181D0D">
            <w:pPr>
              <w:spacing w:line="360" w:lineRule="auto"/>
              <w:ind w:left="708"/>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Aprovechamientos patrimoniales</w:t>
            </w:r>
          </w:p>
        </w:tc>
        <w:tc>
          <w:tcPr>
            <w:tcW w:w="284" w:type="dxa"/>
            <w:tcBorders>
              <w:right w:val="nil"/>
            </w:tcBorders>
          </w:tcPr>
          <w:p w14:paraId="2A4CD748" w14:textId="77777777" w:rsidR="0038676F" w:rsidRPr="0089340C" w:rsidRDefault="0038676F" w:rsidP="0038676F">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60EBBA6C" w14:textId="77777777" w:rsidR="0038676F" w:rsidRPr="0089340C" w:rsidRDefault="0038676F" w:rsidP="0038676F">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E467DD" w:rsidRPr="0089340C" w14:paraId="07D319F1" w14:textId="77777777" w:rsidTr="000C180B">
        <w:trPr>
          <w:trHeight w:val="300"/>
        </w:trPr>
        <w:tc>
          <w:tcPr>
            <w:tcW w:w="7366" w:type="dxa"/>
            <w:hideMark/>
          </w:tcPr>
          <w:p w14:paraId="2F698AC2" w14:textId="77777777" w:rsidR="0038676F" w:rsidRPr="0089340C" w:rsidRDefault="0038676F" w:rsidP="00181D0D">
            <w:pPr>
              <w:spacing w:line="360" w:lineRule="auto"/>
              <w:ind w:left="708"/>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Accesorios de aprovechamientos </w:t>
            </w:r>
          </w:p>
        </w:tc>
        <w:tc>
          <w:tcPr>
            <w:tcW w:w="284" w:type="dxa"/>
            <w:tcBorders>
              <w:right w:val="nil"/>
            </w:tcBorders>
          </w:tcPr>
          <w:p w14:paraId="7EFD1235" w14:textId="77777777" w:rsidR="0038676F" w:rsidRPr="0089340C" w:rsidRDefault="0038676F" w:rsidP="0038676F">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4DB0845F" w14:textId="77777777" w:rsidR="0038676F" w:rsidRPr="0089340C" w:rsidRDefault="0038676F" w:rsidP="0038676F">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r w:rsidR="0038676F" w:rsidRPr="0089340C" w14:paraId="37B8F4ED" w14:textId="77777777" w:rsidTr="000C180B">
        <w:trPr>
          <w:trHeight w:val="450"/>
        </w:trPr>
        <w:tc>
          <w:tcPr>
            <w:tcW w:w="7366" w:type="dxa"/>
            <w:hideMark/>
          </w:tcPr>
          <w:p w14:paraId="4896D578" w14:textId="77777777" w:rsidR="0038676F" w:rsidRPr="0089340C" w:rsidRDefault="0038676F" w:rsidP="00181D0D">
            <w:pPr>
              <w:spacing w:line="360" w:lineRule="auto"/>
              <w:ind w:left="708"/>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Aprovechamientos no comprendidos en las fracciones de la Ley de Ingresos causadas en ejercicios fiscales anteriores pendientes de liquidación o pago</w:t>
            </w:r>
          </w:p>
        </w:tc>
        <w:tc>
          <w:tcPr>
            <w:tcW w:w="284" w:type="dxa"/>
            <w:tcBorders>
              <w:right w:val="nil"/>
            </w:tcBorders>
          </w:tcPr>
          <w:p w14:paraId="5D8828CB" w14:textId="77777777" w:rsidR="0038676F" w:rsidRPr="0089340C" w:rsidRDefault="0038676F" w:rsidP="0038676F">
            <w:pPr>
              <w:jc w:val="center"/>
              <w:rPr>
                <w:rFonts w:ascii="Arial Nova" w:hAnsi="Arial Nova"/>
                <w:b/>
                <w:color w:val="000000" w:themeColor="text1"/>
                <w:sz w:val="22"/>
                <w:szCs w:val="22"/>
              </w:rPr>
            </w:pPr>
            <w:r w:rsidRPr="0089340C">
              <w:rPr>
                <w:rFonts w:ascii="Arial Nova" w:eastAsia="Arial" w:hAnsi="Arial Nova"/>
                <w:b/>
                <w:color w:val="000000" w:themeColor="text1"/>
                <w:sz w:val="22"/>
                <w:szCs w:val="22"/>
              </w:rPr>
              <w:t>$</w:t>
            </w:r>
          </w:p>
        </w:tc>
        <w:tc>
          <w:tcPr>
            <w:tcW w:w="1134" w:type="dxa"/>
            <w:tcBorders>
              <w:left w:val="nil"/>
            </w:tcBorders>
            <w:hideMark/>
          </w:tcPr>
          <w:p w14:paraId="4B91E988" w14:textId="77777777" w:rsidR="0038676F" w:rsidRPr="0089340C" w:rsidRDefault="0038676F" w:rsidP="0038676F">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0.00</w:t>
            </w:r>
          </w:p>
        </w:tc>
      </w:tr>
    </w:tbl>
    <w:p w14:paraId="4D98FEDD" w14:textId="77777777" w:rsidR="004857A8" w:rsidRPr="0089340C" w:rsidRDefault="004857A8" w:rsidP="00DA5D2F">
      <w:pPr>
        <w:spacing w:line="360" w:lineRule="auto"/>
        <w:jc w:val="both"/>
        <w:rPr>
          <w:rFonts w:ascii="Arial Nova" w:eastAsia="Arial" w:hAnsi="Arial Nova"/>
          <w:color w:val="000000" w:themeColor="text1"/>
          <w:sz w:val="22"/>
          <w:szCs w:val="22"/>
        </w:rPr>
      </w:pPr>
    </w:p>
    <w:p w14:paraId="01764B2A" w14:textId="77777777" w:rsidR="004857A8" w:rsidRPr="0089340C" w:rsidRDefault="004857A8" w:rsidP="000C660F">
      <w:pPr>
        <w:tabs>
          <w:tab w:val="left" w:pos="8532"/>
        </w:tabs>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Artículo 10.- </w:t>
      </w:r>
      <w:r w:rsidRPr="0089340C">
        <w:rPr>
          <w:rFonts w:ascii="Arial Nova" w:eastAsia="Arial" w:hAnsi="Arial Nova"/>
          <w:color w:val="000000" w:themeColor="text1"/>
          <w:sz w:val="22"/>
          <w:szCs w:val="22"/>
        </w:rPr>
        <w:t>Los Ingresos por Participaciones que percibirá la Hacienda Pública Municipal se integrarán por los siguientes conceptos:</w:t>
      </w:r>
    </w:p>
    <w:p w14:paraId="322E4CCC" w14:textId="77777777" w:rsidR="00181D0D" w:rsidRPr="0089340C" w:rsidRDefault="00181D0D" w:rsidP="00DA5D2F">
      <w:pPr>
        <w:spacing w:line="360" w:lineRule="auto"/>
        <w:rPr>
          <w:rFonts w:ascii="Arial Nova" w:eastAsia="Times New Roman" w:hAnsi="Arial Nova"/>
          <w:color w:val="000000" w:themeColor="text1"/>
          <w:sz w:val="22"/>
          <w:szCs w:val="22"/>
        </w:rPr>
      </w:pP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4"/>
        <w:gridCol w:w="279"/>
        <w:gridCol w:w="1438"/>
      </w:tblGrid>
      <w:tr w:rsidR="00E467DD" w:rsidRPr="0089340C" w14:paraId="3BECF091" w14:textId="77777777" w:rsidTr="00181D0D">
        <w:tc>
          <w:tcPr>
            <w:tcW w:w="7361" w:type="dxa"/>
            <w:shd w:val="clear" w:color="auto" w:fill="BFBFBF" w:themeFill="background1" w:themeFillShade="BF"/>
          </w:tcPr>
          <w:p w14:paraId="3544ECFA" w14:textId="77777777" w:rsidR="0038676F" w:rsidRPr="0089340C" w:rsidRDefault="0038676F" w:rsidP="00DA5D2F">
            <w:pPr>
              <w:spacing w:line="360" w:lineRule="auto"/>
              <w:rPr>
                <w:rFonts w:ascii="Arial Nova" w:eastAsia="Times New Roman" w:hAnsi="Arial Nova"/>
                <w:b/>
                <w:color w:val="000000" w:themeColor="text1"/>
                <w:sz w:val="22"/>
                <w:szCs w:val="22"/>
              </w:rPr>
            </w:pPr>
            <w:r w:rsidRPr="0089340C">
              <w:rPr>
                <w:rFonts w:ascii="Arial Nova" w:eastAsia="Arial" w:hAnsi="Arial Nova"/>
                <w:b/>
                <w:color w:val="000000" w:themeColor="text1"/>
                <w:sz w:val="22"/>
                <w:szCs w:val="22"/>
              </w:rPr>
              <w:t>Participaciones</w:t>
            </w:r>
          </w:p>
        </w:tc>
        <w:tc>
          <w:tcPr>
            <w:tcW w:w="284" w:type="dxa"/>
            <w:tcBorders>
              <w:right w:val="nil"/>
            </w:tcBorders>
            <w:shd w:val="clear" w:color="auto" w:fill="BFBFBF" w:themeFill="background1" w:themeFillShade="BF"/>
          </w:tcPr>
          <w:p w14:paraId="30440102" w14:textId="77777777" w:rsidR="0038676F" w:rsidRPr="0089340C" w:rsidRDefault="0038676F" w:rsidP="0038676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w:t>
            </w:r>
          </w:p>
        </w:tc>
        <w:tc>
          <w:tcPr>
            <w:tcW w:w="1276" w:type="dxa"/>
            <w:tcBorders>
              <w:left w:val="nil"/>
            </w:tcBorders>
            <w:shd w:val="clear" w:color="auto" w:fill="BFBFBF" w:themeFill="background1" w:themeFillShade="BF"/>
          </w:tcPr>
          <w:p w14:paraId="3BE7852D" w14:textId="40F29BFC" w:rsidR="0038676F" w:rsidRPr="0089340C" w:rsidRDefault="009D0998" w:rsidP="00DA5D2F">
            <w:pPr>
              <w:spacing w:line="360" w:lineRule="auto"/>
              <w:jc w:val="right"/>
              <w:rPr>
                <w:rFonts w:ascii="Arial Nova" w:eastAsia="Times New Roman" w:hAnsi="Arial Nova"/>
                <w:b/>
                <w:color w:val="000000" w:themeColor="text1"/>
                <w:sz w:val="22"/>
                <w:szCs w:val="22"/>
              </w:rPr>
            </w:pPr>
            <w:r>
              <w:rPr>
                <w:rFonts w:ascii="Arial Nova" w:eastAsia="Arial" w:hAnsi="Arial Nova"/>
                <w:b/>
                <w:color w:val="000000" w:themeColor="text1"/>
                <w:sz w:val="22"/>
                <w:szCs w:val="22"/>
              </w:rPr>
              <w:t>18</w:t>
            </w:r>
            <w:r w:rsidR="0038676F" w:rsidRPr="0089340C">
              <w:rPr>
                <w:rFonts w:ascii="Arial Nova" w:eastAsia="Arial" w:hAnsi="Arial Nova"/>
                <w:b/>
                <w:color w:val="000000" w:themeColor="text1"/>
                <w:sz w:val="22"/>
                <w:szCs w:val="22"/>
              </w:rPr>
              <w:t>,</w:t>
            </w:r>
            <w:r w:rsidR="00423A6A">
              <w:rPr>
                <w:rFonts w:ascii="Arial Nova" w:eastAsia="Arial" w:hAnsi="Arial Nova"/>
                <w:b/>
                <w:color w:val="000000" w:themeColor="text1"/>
                <w:sz w:val="22"/>
                <w:szCs w:val="22"/>
              </w:rPr>
              <w:t>607</w:t>
            </w:r>
            <w:r w:rsidR="0038676F" w:rsidRPr="0089340C">
              <w:rPr>
                <w:rFonts w:ascii="Arial Nova" w:eastAsia="Arial" w:hAnsi="Arial Nova"/>
                <w:b/>
                <w:color w:val="000000" w:themeColor="text1"/>
                <w:sz w:val="22"/>
                <w:szCs w:val="22"/>
              </w:rPr>
              <w:t>,</w:t>
            </w:r>
            <w:r w:rsidR="00423A6A">
              <w:rPr>
                <w:rFonts w:ascii="Arial Nova" w:eastAsia="Arial" w:hAnsi="Arial Nova"/>
                <w:b/>
                <w:color w:val="000000" w:themeColor="text1"/>
                <w:sz w:val="22"/>
                <w:szCs w:val="22"/>
              </w:rPr>
              <w:t>320</w:t>
            </w:r>
            <w:r w:rsidR="0038676F" w:rsidRPr="0089340C">
              <w:rPr>
                <w:rFonts w:ascii="Arial Nova" w:eastAsia="Arial" w:hAnsi="Arial Nova"/>
                <w:b/>
                <w:color w:val="000000" w:themeColor="text1"/>
                <w:sz w:val="22"/>
                <w:szCs w:val="22"/>
              </w:rPr>
              <w:t>.00</w:t>
            </w:r>
          </w:p>
        </w:tc>
      </w:tr>
      <w:tr w:rsidR="0038676F" w:rsidRPr="0089340C" w14:paraId="67CDB4A1" w14:textId="77777777" w:rsidTr="000C180B">
        <w:tc>
          <w:tcPr>
            <w:tcW w:w="7361" w:type="dxa"/>
          </w:tcPr>
          <w:p w14:paraId="0BD5CB56" w14:textId="77777777" w:rsidR="0038676F" w:rsidRPr="0089340C" w:rsidRDefault="0038676F" w:rsidP="00181D0D">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Participaciones Federales y Estatales</w:t>
            </w:r>
          </w:p>
        </w:tc>
        <w:tc>
          <w:tcPr>
            <w:tcW w:w="284" w:type="dxa"/>
            <w:tcBorders>
              <w:right w:val="nil"/>
            </w:tcBorders>
          </w:tcPr>
          <w:p w14:paraId="23E661DC" w14:textId="77777777" w:rsidR="0038676F" w:rsidRPr="0089340C" w:rsidRDefault="0038676F" w:rsidP="0038676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w:t>
            </w:r>
          </w:p>
        </w:tc>
        <w:tc>
          <w:tcPr>
            <w:tcW w:w="1276" w:type="dxa"/>
            <w:tcBorders>
              <w:left w:val="nil"/>
            </w:tcBorders>
          </w:tcPr>
          <w:p w14:paraId="5844F090" w14:textId="3E48F796" w:rsidR="0038676F" w:rsidRPr="0089340C" w:rsidRDefault="009D0998" w:rsidP="00DA5D2F">
            <w:pPr>
              <w:spacing w:line="360" w:lineRule="auto"/>
              <w:jc w:val="right"/>
              <w:rPr>
                <w:rFonts w:ascii="Arial Nova" w:eastAsia="Arial" w:hAnsi="Arial Nova"/>
                <w:b/>
                <w:color w:val="000000" w:themeColor="text1"/>
                <w:sz w:val="22"/>
                <w:szCs w:val="22"/>
              </w:rPr>
            </w:pPr>
            <w:r>
              <w:rPr>
                <w:rFonts w:ascii="Arial Nova" w:eastAsia="Arial" w:hAnsi="Arial Nova"/>
                <w:b/>
                <w:color w:val="000000" w:themeColor="text1"/>
                <w:sz w:val="22"/>
                <w:szCs w:val="22"/>
              </w:rPr>
              <w:t>18</w:t>
            </w:r>
            <w:r w:rsidR="0038676F" w:rsidRPr="0089340C">
              <w:rPr>
                <w:rFonts w:ascii="Arial Nova" w:eastAsia="Arial" w:hAnsi="Arial Nova"/>
                <w:b/>
                <w:color w:val="000000" w:themeColor="text1"/>
                <w:sz w:val="22"/>
                <w:szCs w:val="22"/>
              </w:rPr>
              <w:t>,</w:t>
            </w:r>
            <w:r w:rsidR="00423A6A">
              <w:rPr>
                <w:rFonts w:ascii="Arial Nova" w:eastAsia="Arial" w:hAnsi="Arial Nova"/>
                <w:b/>
                <w:color w:val="000000" w:themeColor="text1"/>
                <w:sz w:val="22"/>
                <w:szCs w:val="22"/>
              </w:rPr>
              <w:t>607</w:t>
            </w:r>
            <w:r w:rsidR="0038676F" w:rsidRPr="0089340C">
              <w:rPr>
                <w:rFonts w:ascii="Arial Nova" w:eastAsia="Arial" w:hAnsi="Arial Nova"/>
                <w:b/>
                <w:color w:val="000000" w:themeColor="text1"/>
                <w:sz w:val="22"/>
                <w:szCs w:val="22"/>
              </w:rPr>
              <w:t>,</w:t>
            </w:r>
            <w:r w:rsidR="00423A6A">
              <w:rPr>
                <w:rFonts w:ascii="Arial Nova" w:eastAsia="Arial" w:hAnsi="Arial Nova"/>
                <w:b/>
                <w:color w:val="000000" w:themeColor="text1"/>
                <w:sz w:val="22"/>
                <w:szCs w:val="22"/>
              </w:rPr>
              <w:t>320</w:t>
            </w:r>
            <w:r w:rsidR="0038676F" w:rsidRPr="0089340C">
              <w:rPr>
                <w:rFonts w:ascii="Arial Nova" w:eastAsia="Arial" w:hAnsi="Arial Nova"/>
                <w:b/>
                <w:color w:val="000000" w:themeColor="text1"/>
                <w:sz w:val="22"/>
                <w:szCs w:val="22"/>
              </w:rPr>
              <w:t>.00</w:t>
            </w:r>
          </w:p>
        </w:tc>
      </w:tr>
    </w:tbl>
    <w:p w14:paraId="5997690A"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0A59BB2"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lastRenderedPageBreak/>
        <w:t xml:space="preserve">Artículo 11.- </w:t>
      </w:r>
      <w:r w:rsidR="00EC0767" w:rsidRPr="0089340C">
        <w:rPr>
          <w:rFonts w:ascii="Arial Nova" w:eastAsia="Arial" w:hAnsi="Arial Nova"/>
          <w:color w:val="000000" w:themeColor="text1"/>
          <w:sz w:val="22"/>
          <w:szCs w:val="22"/>
        </w:rPr>
        <w:t>Las Aportaciones que recaudará</w:t>
      </w:r>
      <w:r w:rsidRPr="0089340C">
        <w:rPr>
          <w:rFonts w:ascii="Arial Nova" w:eastAsia="Arial" w:hAnsi="Arial Nova"/>
          <w:color w:val="000000" w:themeColor="text1"/>
          <w:sz w:val="22"/>
          <w:szCs w:val="22"/>
        </w:rPr>
        <w:t xml:space="preserve"> la Hacienda Pública Municipal se integraran por los siguientes conceptos:</w:t>
      </w:r>
    </w:p>
    <w:p w14:paraId="0C52C732"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284"/>
        <w:gridCol w:w="1417"/>
      </w:tblGrid>
      <w:tr w:rsidR="00E467DD" w:rsidRPr="0089340C" w14:paraId="1A7AD48A" w14:textId="77777777" w:rsidTr="00181D0D">
        <w:tc>
          <w:tcPr>
            <w:tcW w:w="7366" w:type="dxa"/>
            <w:shd w:val="clear" w:color="auto" w:fill="BFBFBF" w:themeFill="background1" w:themeFillShade="BF"/>
          </w:tcPr>
          <w:p w14:paraId="5EB0803C" w14:textId="77777777" w:rsidR="0038676F" w:rsidRPr="0089340C" w:rsidRDefault="0038676F" w:rsidP="00DA5D2F">
            <w:pPr>
              <w:spacing w:line="360" w:lineRule="auto"/>
              <w:rPr>
                <w:rFonts w:ascii="Arial Nova" w:eastAsia="Times New Roman" w:hAnsi="Arial Nova"/>
                <w:b/>
                <w:color w:val="000000" w:themeColor="text1"/>
                <w:sz w:val="22"/>
                <w:szCs w:val="22"/>
              </w:rPr>
            </w:pPr>
            <w:r w:rsidRPr="0089340C">
              <w:rPr>
                <w:rFonts w:ascii="Arial Nova" w:eastAsia="Arial" w:hAnsi="Arial Nova"/>
                <w:b/>
                <w:color w:val="000000" w:themeColor="text1"/>
                <w:sz w:val="22"/>
                <w:szCs w:val="22"/>
              </w:rPr>
              <w:t>Aportaciones</w:t>
            </w:r>
          </w:p>
        </w:tc>
        <w:tc>
          <w:tcPr>
            <w:tcW w:w="284" w:type="dxa"/>
            <w:tcBorders>
              <w:right w:val="nil"/>
            </w:tcBorders>
            <w:shd w:val="clear" w:color="auto" w:fill="BFBFBF" w:themeFill="background1" w:themeFillShade="BF"/>
          </w:tcPr>
          <w:p w14:paraId="34346B0B" w14:textId="77777777" w:rsidR="0038676F" w:rsidRPr="0089340C" w:rsidRDefault="000C180B" w:rsidP="000C180B">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w:t>
            </w:r>
          </w:p>
        </w:tc>
        <w:tc>
          <w:tcPr>
            <w:tcW w:w="1417" w:type="dxa"/>
            <w:tcBorders>
              <w:left w:val="nil"/>
            </w:tcBorders>
            <w:shd w:val="clear" w:color="auto" w:fill="BFBFBF" w:themeFill="background1" w:themeFillShade="BF"/>
          </w:tcPr>
          <w:p w14:paraId="59FB5864" w14:textId="4CD44C70" w:rsidR="0038676F" w:rsidRPr="0089340C" w:rsidRDefault="005F4D8F" w:rsidP="00DA5D2F">
            <w:pPr>
              <w:spacing w:line="360" w:lineRule="auto"/>
              <w:jc w:val="right"/>
              <w:rPr>
                <w:rFonts w:ascii="Arial Nova" w:eastAsia="Times New Roman" w:hAnsi="Arial Nova"/>
                <w:b/>
                <w:color w:val="000000" w:themeColor="text1"/>
                <w:sz w:val="22"/>
                <w:szCs w:val="22"/>
              </w:rPr>
            </w:pPr>
            <w:r>
              <w:rPr>
                <w:rFonts w:ascii="Arial Nova" w:eastAsia="Arial" w:hAnsi="Arial Nova"/>
                <w:b/>
                <w:color w:val="000000" w:themeColor="text1"/>
                <w:sz w:val="22"/>
                <w:szCs w:val="22"/>
              </w:rPr>
              <w:t>9</w:t>
            </w:r>
            <w:r w:rsidR="0038676F" w:rsidRPr="0089340C">
              <w:rPr>
                <w:rFonts w:ascii="Arial Nova" w:eastAsia="Arial" w:hAnsi="Arial Nova"/>
                <w:b/>
                <w:color w:val="000000" w:themeColor="text1"/>
                <w:sz w:val="22"/>
                <w:szCs w:val="22"/>
              </w:rPr>
              <w:t>,</w:t>
            </w:r>
            <w:r>
              <w:rPr>
                <w:rFonts w:ascii="Arial Nova" w:eastAsia="Arial" w:hAnsi="Arial Nova"/>
                <w:b/>
                <w:color w:val="000000" w:themeColor="text1"/>
                <w:sz w:val="22"/>
                <w:szCs w:val="22"/>
              </w:rPr>
              <w:t>299</w:t>
            </w:r>
            <w:r w:rsidR="0038676F" w:rsidRPr="0089340C">
              <w:rPr>
                <w:rFonts w:ascii="Arial Nova" w:eastAsia="Arial" w:hAnsi="Arial Nova"/>
                <w:b/>
                <w:color w:val="000000" w:themeColor="text1"/>
                <w:sz w:val="22"/>
                <w:szCs w:val="22"/>
              </w:rPr>
              <w:t>,</w:t>
            </w:r>
            <w:r w:rsidR="002F4E4C">
              <w:rPr>
                <w:rFonts w:ascii="Arial Nova" w:eastAsia="Arial" w:hAnsi="Arial Nova"/>
                <w:b/>
                <w:color w:val="000000" w:themeColor="text1"/>
                <w:sz w:val="22"/>
                <w:szCs w:val="22"/>
              </w:rPr>
              <w:t>986</w:t>
            </w:r>
            <w:r w:rsidR="0038676F" w:rsidRPr="0089340C">
              <w:rPr>
                <w:rFonts w:ascii="Arial Nova" w:eastAsia="Arial" w:hAnsi="Arial Nova"/>
                <w:b/>
                <w:color w:val="000000" w:themeColor="text1"/>
                <w:sz w:val="22"/>
                <w:szCs w:val="22"/>
              </w:rPr>
              <w:t>.00</w:t>
            </w:r>
          </w:p>
        </w:tc>
      </w:tr>
      <w:tr w:rsidR="00E467DD" w:rsidRPr="0089340C" w14:paraId="3DD72EE9" w14:textId="77777777" w:rsidTr="00920E88">
        <w:tc>
          <w:tcPr>
            <w:tcW w:w="7366" w:type="dxa"/>
          </w:tcPr>
          <w:p w14:paraId="75386E4C" w14:textId="77777777" w:rsidR="000C180B" w:rsidRPr="0089340C" w:rsidRDefault="00EC0767" w:rsidP="00EC0767">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0C180B" w:rsidRPr="0089340C">
              <w:rPr>
                <w:rFonts w:ascii="Arial Nova" w:eastAsia="Arial" w:hAnsi="Arial Nova"/>
                <w:color w:val="000000" w:themeColor="text1"/>
                <w:sz w:val="22"/>
                <w:szCs w:val="22"/>
              </w:rPr>
              <w:t>Fondo de Aportaciones para la Infraestructura Social Municipal</w:t>
            </w:r>
          </w:p>
        </w:tc>
        <w:tc>
          <w:tcPr>
            <w:tcW w:w="284" w:type="dxa"/>
            <w:tcBorders>
              <w:right w:val="nil"/>
            </w:tcBorders>
          </w:tcPr>
          <w:p w14:paraId="10EC5458" w14:textId="77777777" w:rsidR="000C180B" w:rsidRPr="0089340C" w:rsidRDefault="000C180B" w:rsidP="000C180B">
            <w:pPr>
              <w:jc w:val="center"/>
              <w:rPr>
                <w:rFonts w:ascii="Arial Nova" w:hAnsi="Arial Nova"/>
                <w:color w:val="000000" w:themeColor="text1"/>
                <w:sz w:val="22"/>
                <w:szCs w:val="22"/>
              </w:rPr>
            </w:pPr>
            <w:r w:rsidRPr="0089340C">
              <w:rPr>
                <w:rFonts w:ascii="Arial Nova" w:eastAsia="Arial" w:hAnsi="Arial Nova"/>
                <w:color w:val="000000" w:themeColor="text1"/>
                <w:sz w:val="22"/>
                <w:szCs w:val="22"/>
              </w:rPr>
              <w:t>$</w:t>
            </w:r>
          </w:p>
        </w:tc>
        <w:tc>
          <w:tcPr>
            <w:tcW w:w="1417" w:type="dxa"/>
            <w:tcBorders>
              <w:left w:val="nil"/>
            </w:tcBorders>
          </w:tcPr>
          <w:p w14:paraId="556C7BD3" w14:textId="46495B3E" w:rsidR="000C180B" w:rsidRPr="0089340C" w:rsidRDefault="000C180B" w:rsidP="000C180B">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w:t>
            </w:r>
            <w:r w:rsidR="005F4D8F">
              <w:rPr>
                <w:rFonts w:ascii="Arial Nova" w:eastAsia="Arial" w:hAnsi="Arial Nova"/>
                <w:color w:val="000000" w:themeColor="text1"/>
                <w:sz w:val="22"/>
                <w:szCs w:val="22"/>
              </w:rPr>
              <w:t>3</w:t>
            </w:r>
            <w:r w:rsidR="002F4E4C">
              <w:rPr>
                <w:rFonts w:ascii="Arial Nova" w:eastAsia="Arial" w:hAnsi="Arial Nova"/>
                <w:color w:val="000000" w:themeColor="text1"/>
                <w:sz w:val="22"/>
                <w:szCs w:val="22"/>
              </w:rPr>
              <w:t>08</w:t>
            </w:r>
            <w:r w:rsidRPr="0089340C">
              <w:rPr>
                <w:rFonts w:ascii="Arial Nova" w:eastAsia="Arial" w:hAnsi="Arial Nova"/>
                <w:color w:val="000000" w:themeColor="text1"/>
                <w:sz w:val="22"/>
                <w:szCs w:val="22"/>
              </w:rPr>
              <w:t>,</w:t>
            </w:r>
            <w:r w:rsidR="002F4E4C">
              <w:rPr>
                <w:rFonts w:ascii="Arial Nova" w:eastAsia="Arial" w:hAnsi="Arial Nova"/>
                <w:color w:val="000000" w:themeColor="text1"/>
                <w:sz w:val="22"/>
                <w:szCs w:val="22"/>
              </w:rPr>
              <w:t>237</w:t>
            </w:r>
            <w:r w:rsidRPr="0089340C">
              <w:rPr>
                <w:rFonts w:ascii="Arial Nova" w:eastAsia="Arial" w:hAnsi="Arial Nova"/>
                <w:color w:val="000000" w:themeColor="text1"/>
                <w:sz w:val="22"/>
                <w:szCs w:val="22"/>
              </w:rPr>
              <w:t>.00</w:t>
            </w:r>
          </w:p>
        </w:tc>
      </w:tr>
      <w:tr w:rsidR="000C180B" w:rsidRPr="0089340C" w14:paraId="3CD29F19" w14:textId="77777777" w:rsidTr="00920E88">
        <w:tc>
          <w:tcPr>
            <w:tcW w:w="7366" w:type="dxa"/>
          </w:tcPr>
          <w:p w14:paraId="032F71A5" w14:textId="77777777" w:rsidR="000C180B" w:rsidRPr="0089340C" w:rsidRDefault="00EC0767" w:rsidP="00EC0767">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0C180B" w:rsidRPr="0089340C">
              <w:rPr>
                <w:rFonts w:ascii="Arial Nova" w:eastAsia="Arial" w:hAnsi="Arial Nova"/>
                <w:color w:val="000000" w:themeColor="text1"/>
                <w:sz w:val="22"/>
                <w:szCs w:val="22"/>
              </w:rPr>
              <w:t>Fondo de Aportaciones para el Fortalecimiento Municipal</w:t>
            </w:r>
          </w:p>
        </w:tc>
        <w:tc>
          <w:tcPr>
            <w:tcW w:w="284" w:type="dxa"/>
            <w:tcBorders>
              <w:right w:val="nil"/>
            </w:tcBorders>
          </w:tcPr>
          <w:p w14:paraId="4E2787FB" w14:textId="77777777" w:rsidR="000C180B" w:rsidRPr="0089340C" w:rsidRDefault="000C180B" w:rsidP="000C180B">
            <w:pPr>
              <w:jc w:val="center"/>
              <w:rPr>
                <w:rFonts w:ascii="Arial Nova" w:hAnsi="Arial Nova"/>
                <w:color w:val="000000" w:themeColor="text1"/>
                <w:sz w:val="22"/>
                <w:szCs w:val="22"/>
              </w:rPr>
            </w:pPr>
            <w:r w:rsidRPr="0089340C">
              <w:rPr>
                <w:rFonts w:ascii="Arial Nova" w:eastAsia="Arial" w:hAnsi="Arial Nova"/>
                <w:color w:val="000000" w:themeColor="text1"/>
                <w:sz w:val="22"/>
                <w:szCs w:val="22"/>
              </w:rPr>
              <w:t>$</w:t>
            </w:r>
          </w:p>
        </w:tc>
        <w:tc>
          <w:tcPr>
            <w:tcW w:w="1417" w:type="dxa"/>
            <w:tcBorders>
              <w:left w:val="nil"/>
            </w:tcBorders>
          </w:tcPr>
          <w:p w14:paraId="5D987523" w14:textId="7C9D77CA" w:rsidR="000C180B" w:rsidRPr="0089340C" w:rsidRDefault="00C35CD1" w:rsidP="000C180B">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w:t>
            </w:r>
            <w:r w:rsidR="000C180B" w:rsidRPr="0089340C">
              <w:rPr>
                <w:rFonts w:ascii="Arial Nova" w:eastAsia="Arial" w:hAnsi="Arial Nova"/>
                <w:color w:val="000000" w:themeColor="text1"/>
                <w:sz w:val="22"/>
                <w:szCs w:val="22"/>
              </w:rPr>
              <w:t>,</w:t>
            </w:r>
            <w:r w:rsidR="005F4D8F">
              <w:rPr>
                <w:rFonts w:ascii="Arial Nova" w:eastAsia="Arial" w:hAnsi="Arial Nova"/>
                <w:color w:val="000000" w:themeColor="text1"/>
                <w:sz w:val="22"/>
                <w:szCs w:val="22"/>
              </w:rPr>
              <w:t>9</w:t>
            </w:r>
            <w:r w:rsidR="002F4E4C">
              <w:rPr>
                <w:rFonts w:ascii="Arial Nova" w:eastAsia="Arial" w:hAnsi="Arial Nova"/>
                <w:color w:val="000000" w:themeColor="text1"/>
                <w:sz w:val="22"/>
                <w:szCs w:val="22"/>
              </w:rPr>
              <w:t>9</w:t>
            </w:r>
            <w:r w:rsidRPr="0089340C">
              <w:rPr>
                <w:rFonts w:ascii="Arial Nova" w:eastAsia="Arial" w:hAnsi="Arial Nova"/>
                <w:color w:val="000000" w:themeColor="text1"/>
                <w:sz w:val="22"/>
                <w:szCs w:val="22"/>
              </w:rPr>
              <w:t>1</w:t>
            </w:r>
            <w:r w:rsidR="000C180B" w:rsidRPr="0089340C">
              <w:rPr>
                <w:rFonts w:ascii="Arial Nova" w:eastAsia="Arial" w:hAnsi="Arial Nova"/>
                <w:color w:val="000000" w:themeColor="text1"/>
                <w:sz w:val="22"/>
                <w:szCs w:val="22"/>
              </w:rPr>
              <w:t>,</w:t>
            </w:r>
            <w:r w:rsidR="002F4E4C">
              <w:rPr>
                <w:rFonts w:ascii="Arial Nova" w:eastAsia="Arial" w:hAnsi="Arial Nova"/>
                <w:color w:val="000000" w:themeColor="text1"/>
                <w:sz w:val="22"/>
                <w:szCs w:val="22"/>
              </w:rPr>
              <w:t>749</w:t>
            </w:r>
            <w:r w:rsidR="000C180B" w:rsidRPr="0089340C">
              <w:rPr>
                <w:rFonts w:ascii="Arial Nova" w:eastAsia="Arial" w:hAnsi="Arial Nova"/>
                <w:color w:val="000000" w:themeColor="text1"/>
                <w:sz w:val="22"/>
                <w:szCs w:val="22"/>
              </w:rPr>
              <w:t>.00</w:t>
            </w:r>
          </w:p>
        </w:tc>
      </w:tr>
    </w:tbl>
    <w:p w14:paraId="772E64AF" w14:textId="77777777" w:rsidR="004857A8" w:rsidRPr="0089340C" w:rsidRDefault="004857A8" w:rsidP="00DA5D2F">
      <w:pPr>
        <w:spacing w:line="360" w:lineRule="auto"/>
        <w:rPr>
          <w:rFonts w:ascii="Arial Nova" w:eastAsia="Times New Roman" w:hAnsi="Arial Nova"/>
          <w:b/>
          <w:color w:val="000000" w:themeColor="text1"/>
          <w:sz w:val="22"/>
          <w:szCs w:val="22"/>
        </w:rPr>
      </w:pPr>
    </w:p>
    <w:p w14:paraId="49D98F46"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12.- </w:t>
      </w:r>
      <w:r w:rsidRPr="0089340C">
        <w:rPr>
          <w:rFonts w:ascii="Arial Nova" w:eastAsia="Arial" w:hAnsi="Arial Nova"/>
          <w:color w:val="000000" w:themeColor="text1"/>
          <w:sz w:val="22"/>
          <w:szCs w:val="22"/>
        </w:rPr>
        <w:t>Los Ingresos Extraordinarios que podrá percibir la Hacienda Pública Municipal serán los siguientes:</w:t>
      </w:r>
    </w:p>
    <w:p w14:paraId="3A5A5A74"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701"/>
      </w:tblGrid>
      <w:tr w:rsidR="00E467DD" w:rsidRPr="0089340C" w14:paraId="3F3942BF" w14:textId="77777777" w:rsidTr="00F866DE">
        <w:tc>
          <w:tcPr>
            <w:tcW w:w="7366" w:type="dxa"/>
            <w:shd w:val="clear" w:color="auto" w:fill="BFBFBF" w:themeFill="background1" w:themeFillShade="BF"/>
          </w:tcPr>
          <w:p w14:paraId="374CEECE" w14:textId="77777777" w:rsidR="00F866DE" w:rsidRPr="0089340C" w:rsidRDefault="00F866DE" w:rsidP="009906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Ingresos extraordinarios</w:t>
            </w:r>
          </w:p>
        </w:tc>
        <w:tc>
          <w:tcPr>
            <w:tcW w:w="1701" w:type="dxa"/>
            <w:tcBorders>
              <w:left w:val="nil"/>
            </w:tcBorders>
            <w:shd w:val="clear" w:color="auto" w:fill="BFBFBF" w:themeFill="background1" w:themeFillShade="BF"/>
          </w:tcPr>
          <w:p w14:paraId="1D72266F" w14:textId="7AF5683C" w:rsidR="00F866DE" w:rsidRPr="0089340C" w:rsidRDefault="00F866DE" w:rsidP="00990682">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w:t>
            </w:r>
            <w:r w:rsidR="00113F99" w:rsidRPr="0089340C">
              <w:rPr>
                <w:rFonts w:ascii="Arial Nova" w:eastAsia="Times New Roman" w:hAnsi="Arial Nova"/>
                <w:b/>
                <w:color w:val="000000" w:themeColor="text1"/>
                <w:sz w:val="22"/>
                <w:szCs w:val="22"/>
              </w:rPr>
              <w:t>5,000,00</w:t>
            </w:r>
            <w:r w:rsidRPr="0089340C">
              <w:rPr>
                <w:rFonts w:ascii="Arial Nova" w:eastAsia="Times New Roman" w:hAnsi="Arial Nova"/>
                <w:b/>
                <w:color w:val="000000" w:themeColor="text1"/>
                <w:sz w:val="22"/>
                <w:szCs w:val="22"/>
              </w:rPr>
              <w:t>0.00</w:t>
            </w:r>
          </w:p>
        </w:tc>
      </w:tr>
      <w:tr w:rsidR="00E467DD" w:rsidRPr="0089340C" w14:paraId="26577A59" w14:textId="77777777" w:rsidTr="00F866DE">
        <w:tc>
          <w:tcPr>
            <w:tcW w:w="7366" w:type="dxa"/>
          </w:tcPr>
          <w:p w14:paraId="12C26BBC" w14:textId="77777777" w:rsidR="00F866DE" w:rsidRPr="0089340C" w:rsidRDefault="00F866DE" w:rsidP="00F866DE">
            <w:pPr>
              <w:spacing w:line="360" w:lineRule="auto"/>
              <w:ind w:left="708"/>
              <w:rPr>
                <w:rFonts w:ascii="Arial Nova" w:eastAsia="Times New Roman" w:hAnsi="Arial Nova"/>
                <w:b/>
                <w:color w:val="000000" w:themeColor="text1"/>
                <w:sz w:val="22"/>
                <w:szCs w:val="22"/>
              </w:rPr>
            </w:pPr>
            <w:r w:rsidRPr="0089340C">
              <w:rPr>
                <w:rFonts w:ascii="Arial Nova" w:eastAsia="Arial" w:hAnsi="Arial Nova"/>
                <w:b/>
                <w:color w:val="000000" w:themeColor="text1"/>
                <w:sz w:val="22"/>
                <w:szCs w:val="22"/>
              </w:rPr>
              <w:t>Ingresos por ventas de bienes y servicios</w:t>
            </w:r>
          </w:p>
        </w:tc>
        <w:tc>
          <w:tcPr>
            <w:tcW w:w="1701" w:type="dxa"/>
            <w:tcBorders>
              <w:left w:val="nil"/>
            </w:tcBorders>
          </w:tcPr>
          <w:p w14:paraId="47ABD6AD" w14:textId="77777777" w:rsidR="00F866DE" w:rsidRPr="0089340C" w:rsidRDefault="00F866DE" w:rsidP="00990682">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$ 0.00</w:t>
            </w:r>
          </w:p>
        </w:tc>
      </w:tr>
      <w:tr w:rsidR="00E467DD" w:rsidRPr="0089340C" w14:paraId="4B79170E" w14:textId="77777777" w:rsidTr="00F866DE">
        <w:tc>
          <w:tcPr>
            <w:tcW w:w="7366" w:type="dxa"/>
          </w:tcPr>
          <w:p w14:paraId="04FD7776" w14:textId="77777777" w:rsidR="00F866DE" w:rsidRPr="0089340C" w:rsidRDefault="00163EBD" w:rsidP="00163EBD">
            <w:pPr>
              <w:spacing w:line="360" w:lineRule="auto"/>
              <w:ind w:left="1416"/>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Ingresos por ventas de bienes y servicios de organismos descentralizados</w:t>
            </w:r>
          </w:p>
        </w:tc>
        <w:tc>
          <w:tcPr>
            <w:tcW w:w="1701" w:type="dxa"/>
            <w:tcBorders>
              <w:left w:val="nil"/>
            </w:tcBorders>
          </w:tcPr>
          <w:p w14:paraId="0ADC9627"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5C6E681E" w14:textId="77777777" w:rsidTr="00F866DE">
        <w:tc>
          <w:tcPr>
            <w:tcW w:w="7366" w:type="dxa"/>
            <w:vAlign w:val="bottom"/>
          </w:tcPr>
          <w:p w14:paraId="7F765976" w14:textId="77777777" w:rsidR="00F866DE" w:rsidRPr="0089340C" w:rsidRDefault="00163EBD" w:rsidP="00163EBD">
            <w:pPr>
              <w:spacing w:line="360" w:lineRule="auto"/>
              <w:ind w:left="1416"/>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 xml:space="preserve">Ingresos por venta de bienes y servicios producidos en establecimientos del Gobierno Central </w:t>
            </w:r>
          </w:p>
        </w:tc>
        <w:tc>
          <w:tcPr>
            <w:tcW w:w="1701" w:type="dxa"/>
            <w:tcBorders>
              <w:left w:val="nil"/>
            </w:tcBorders>
          </w:tcPr>
          <w:p w14:paraId="7A52FADA"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5EFCCEE5" w14:textId="77777777" w:rsidTr="00F866DE">
        <w:tc>
          <w:tcPr>
            <w:tcW w:w="7366" w:type="dxa"/>
            <w:vAlign w:val="bottom"/>
          </w:tcPr>
          <w:p w14:paraId="129D2888" w14:textId="77777777" w:rsidR="00F866DE" w:rsidRPr="0089340C" w:rsidRDefault="00F866DE" w:rsidP="00F866DE">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Transferencias, Asignaciones, Subsidios y Otras Ayudas</w:t>
            </w:r>
          </w:p>
        </w:tc>
        <w:tc>
          <w:tcPr>
            <w:tcW w:w="1701" w:type="dxa"/>
            <w:tcBorders>
              <w:left w:val="nil"/>
            </w:tcBorders>
          </w:tcPr>
          <w:p w14:paraId="3228B6E2" w14:textId="3C8B3264" w:rsidR="00F866DE" w:rsidRPr="0089340C" w:rsidRDefault="00113F99" w:rsidP="00990682">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5,000,000.00</w:t>
            </w:r>
          </w:p>
        </w:tc>
      </w:tr>
      <w:tr w:rsidR="00E467DD" w:rsidRPr="0089340C" w14:paraId="23DF3E40" w14:textId="77777777" w:rsidTr="00F866DE">
        <w:tc>
          <w:tcPr>
            <w:tcW w:w="7366" w:type="dxa"/>
          </w:tcPr>
          <w:p w14:paraId="239A1C62"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Transferencias Internas y Asignaciones del Sector Público</w:t>
            </w:r>
          </w:p>
        </w:tc>
        <w:tc>
          <w:tcPr>
            <w:tcW w:w="1701" w:type="dxa"/>
            <w:tcBorders>
              <w:left w:val="nil"/>
            </w:tcBorders>
          </w:tcPr>
          <w:p w14:paraId="6A3F925F"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60EE2E43" w14:textId="77777777" w:rsidTr="00F866DE">
        <w:tc>
          <w:tcPr>
            <w:tcW w:w="7366" w:type="dxa"/>
          </w:tcPr>
          <w:p w14:paraId="4663DAC4" w14:textId="77777777" w:rsidR="00F866DE" w:rsidRPr="0089340C" w:rsidRDefault="00163EBD" w:rsidP="00163EBD">
            <w:pPr>
              <w:spacing w:line="360" w:lineRule="auto"/>
              <w:ind w:left="1416"/>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Las recibidas por concepto diversos a participaciones, aportaciones o aprovechamientos</w:t>
            </w:r>
          </w:p>
        </w:tc>
        <w:tc>
          <w:tcPr>
            <w:tcW w:w="1701" w:type="dxa"/>
            <w:tcBorders>
              <w:left w:val="nil"/>
            </w:tcBorders>
          </w:tcPr>
          <w:p w14:paraId="7FCC6FE9"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4146388E" w14:textId="77777777" w:rsidTr="00F866DE">
        <w:tc>
          <w:tcPr>
            <w:tcW w:w="7366" w:type="dxa"/>
          </w:tcPr>
          <w:p w14:paraId="2C719A7B"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Transferencias del sector Público</w:t>
            </w:r>
          </w:p>
        </w:tc>
        <w:tc>
          <w:tcPr>
            <w:tcW w:w="1701" w:type="dxa"/>
            <w:tcBorders>
              <w:left w:val="nil"/>
            </w:tcBorders>
          </w:tcPr>
          <w:p w14:paraId="1D4027DE"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0A9E8538" w14:textId="77777777" w:rsidTr="00F866DE">
        <w:tc>
          <w:tcPr>
            <w:tcW w:w="7366" w:type="dxa"/>
          </w:tcPr>
          <w:p w14:paraId="3DF46F4F"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Subsidios y Subvenciones</w:t>
            </w:r>
          </w:p>
        </w:tc>
        <w:tc>
          <w:tcPr>
            <w:tcW w:w="1701" w:type="dxa"/>
            <w:tcBorders>
              <w:left w:val="nil"/>
            </w:tcBorders>
          </w:tcPr>
          <w:p w14:paraId="655F0DBA"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4905228C" w14:textId="77777777" w:rsidTr="00F866DE">
        <w:tc>
          <w:tcPr>
            <w:tcW w:w="7366" w:type="dxa"/>
          </w:tcPr>
          <w:p w14:paraId="7E69775A"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Ayudas Sociales</w:t>
            </w:r>
          </w:p>
        </w:tc>
        <w:tc>
          <w:tcPr>
            <w:tcW w:w="1701" w:type="dxa"/>
            <w:tcBorders>
              <w:left w:val="nil"/>
            </w:tcBorders>
          </w:tcPr>
          <w:p w14:paraId="2F14B8DF"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3C26EB45" w14:textId="77777777" w:rsidTr="00F866DE">
        <w:tc>
          <w:tcPr>
            <w:tcW w:w="7366" w:type="dxa"/>
          </w:tcPr>
          <w:p w14:paraId="650B1F09"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Transferencias de Fideicomisos, Mandatos y Análogos</w:t>
            </w:r>
          </w:p>
        </w:tc>
        <w:tc>
          <w:tcPr>
            <w:tcW w:w="1701" w:type="dxa"/>
            <w:tcBorders>
              <w:left w:val="nil"/>
            </w:tcBorders>
          </w:tcPr>
          <w:p w14:paraId="76B295BA"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342F0546" w14:textId="77777777" w:rsidTr="00F866DE">
        <w:tc>
          <w:tcPr>
            <w:tcW w:w="7366" w:type="dxa"/>
          </w:tcPr>
          <w:p w14:paraId="3C1C82B8" w14:textId="77777777" w:rsidR="00F866DE" w:rsidRPr="0089340C" w:rsidRDefault="00F866DE" w:rsidP="00F866DE">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Convenios</w:t>
            </w:r>
          </w:p>
        </w:tc>
        <w:tc>
          <w:tcPr>
            <w:tcW w:w="1701" w:type="dxa"/>
            <w:tcBorders>
              <w:left w:val="nil"/>
            </w:tcBorders>
          </w:tcPr>
          <w:p w14:paraId="2CCF9FB7" w14:textId="77777777" w:rsidR="00F866DE" w:rsidRPr="0089340C" w:rsidRDefault="00F866DE" w:rsidP="00990682">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$ 0.00</w:t>
            </w:r>
          </w:p>
        </w:tc>
      </w:tr>
      <w:tr w:rsidR="00E467DD" w:rsidRPr="0089340C" w14:paraId="6EDD8F40" w14:textId="77777777" w:rsidTr="00F866DE">
        <w:tc>
          <w:tcPr>
            <w:tcW w:w="7366" w:type="dxa"/>
          </w:tcPr>
          <w:p w14:paraId="0AEA2773" w14:textId="77777777" w:rsidR="00F866DE" w:rsidRPr="0089340C" w:rsidRDefault="0031423A" w:rsidP="0031423A">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Con la Federación o el Estado: Hábitat, Tu casa, 3x 1 entre otros</w:t>
            </w:r>
          </w:p>
        </w:tc>
        <w:tc>
          <w:tcPr>
            <w:tcW w:w="1701" w:type="dxa"/>
            <w:tcBorders>
              <w:left w:val="nil"/>
            </w:tcBorders>
          </w:tcPr>
          <w:p w14:paraId="53F81229" w14:textId="77777777" w:rsidR="00F866DE" w:rsidRPr="0089340C" w:rsidRDefault="00F866DE" w:rsidP="00990682">
            <w:pPr>
              <w:spacing w:line="360" w:lineRule="auto"/>
              <w:jc w:val="right"/>
              <w:rPr>
                <w:rFonts w:ascii="Arial Nova" w:eastAsia="Arial"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3539E8C9" w14:textId="77777777" w:rsidTr="00F866DE">
        <w:tc>
          <w:tcPr>
            <w:tcW w:w="7366" w:type="dxa"/>
          </w:tcPr>
          <w:p w14:paraId="44CD7AB8" w14:textId="77777777" w:rsidR="00F866DE" w:rsidRPr="0089340C" w:rsidRDefault="00F866DE" w:rsidP="0031423A">
            <w:pPr>
              <w:spacing w:line="360" w:lineRule="auto"/>
              <w:ind w:left="708"/>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Ingresos derivados de Financiamientos</w:t>
            </w:r>
          </w:p>
        </w:tc>
        <w:tc>
          <w:tcPr>
            <w:tcW w:w="1701" w:type="dxa"/>
            <w:tcBorders>
              <w:left w:val="nil"/>
            </w:tcBorders>
          </w:tcPr>
          <w:p w14:paraId="19E9B10C" w14:textId="77777777" w:rsidR="00F866DE" w:rsidRPr="0089340C" w:rsidRDefault="00F866DE" w:rsidP="00990682">
            <w:pPr>
              <w:spacing w:line="360" w:lineRule="auto"/>
              <w:jc w:val="right"/>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$ 0.00</w:t>
            </w:r>
          </w:p>
        </w:tc>
      </w:tr>
      <w:tr w:rsidR="00E467DD" w:rsidRPr="0089340C" w14:paraId="32E8476A" w14:textId="77777777" w:rsidTr="00F866DE">
        <w:tc>
          <w:tcPr>
            <w:tcW w:w="7366" w:type="dxa"/>
          </w:tcPr>
          <w:p w14:paraId="09A42F2E" w14:textId="77777777" w:rsidR="00F866DE" w:rsidRPr="0089340C" w:rsidRDefault="0031423A" w:rsidP="0031423A">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Endeudamiento Interno</w:t>
            </w:r>
          </w:p>
        </w:tc>
        <w:tc>
          <w:tcPr>
            <w:tcW w:w="1701" w:type="dxa"/>
            <w:tcBorders>
              <w:left w:val="nil"/>
            </w:tcBorders>
          </w:tcPr>
          <w:p w14:paraId="7AB2A81D"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0B964CA7" w14:textId="77777777" w:rsidTr="00F866DE">
        <w:tc>
          <w:tcPr>
            <w:tcW w:w="7366" w:type="dxa"/>
          </w:tcPr>
          <w:p w14:paraId="1408701F" w14:textId="77777777" w:rsidR="00F866DE" w:rsidRPr="0089340C" w:rsidRDefault="0031423A" w:rsidP="0031423A">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&gt;</w:t>
            </w:r>
            <w:r w:rsidR="00F866DE" w:rsidRPr="0089340C">
              <w:rPr>
                <w:rFonts w:ascii="Arial Nova" w:eastAsia="Arial" w:hAnsi="Arial Nova"/>
                <w:color w:val="000000" w:themeColor="text1"/>
                <w:sz w:val="22"/>
                <w:szCs w:val="22"/>
              </w:rPr>
              <w:t>Anticipos del Gobierno del Estado</w:t>
            </w:r>
          </w:p>
        </w:tc>
        <w:tc>
          <w:tcPr>
            <w:tcW w:w="1701" w:type="dxa"/>
            <w:tcBorders>
              <w:left w:val="nil"/>
            </w:tcBorders>
          </w:tcPr>
          <w:p w14:paraId="22C21B19"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184F9968" w14:textId="77777777" w:rsidTr="00F866DE">
        <w:tc>
          <w:tcPr>
            <w:tcW w:w="7366" w:type="dxa"/>
          </w:tcPr>
          <w:p w14:paraId="2007497C"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Anticipos de Banca de Desarrollo</w:t>
            </w:r>
          </w:p>
        </w:tc>
        <w:tc>
          <w:tcPr>
            <w:tcW w:w="1701" w:type="dxa"/>
            <w:tcBorders>
              <w:left w:val="nil"/>
            </w:tcBorders>
          </w:tcPr>
          <w:p w14:paraId="529AD0F8"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r w:rsidR="00E467DD" w:rsidRPr="0089340C" w14:paraId="0E0DB613" w14:textId="77777777" w:rsidTr="00F866DE">
        <w:tc>
          <w:tcPr>
            <w:tcW w:w="7366" w:type="dxa"/>
          </w:tcPr>
          <w:p w14:paraId="40BCE00E" w14:textId="77777777" w:rsidR="00F866DE" w:rsidRPr="0089340C" w:rsidRDefault="00163EBD" w:rsidP="00163EBD">
            <w:pPr>
              <w:spacing w:line="360" w:lineRule="auto"/>
              <w:ind w:left="141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&gt;</w:t>
            </w:r>
            <w:r w:rsidR="00F866DE" w:rsidRPr="0089340C">
              <w:rPr>
                <w:rFonts w:ascii="Arial Nova" w:eastAsia="Arial" w:hAnsi="Arial Nova"/>
                <w:color w:val="000000" w:themeColor="text1"/>
                <w:sz w:val="22"/>
                <w:szCs w:val="22"/>
              </w:rPr>
              <w:t>Anticipos de Banca de Comercial</w:t>
            </w:r>
          </w:p>
        </w:tc>
        <w:tc>
          <w:tcPr>
            <w:tcW w:w="1701" w:type="dxa"/>
            <w:tcBorders>
              <w:left w:val="nil"/>
            </w:tcBorders>
          </w:tcPr>
          <w:p w14:paraId="28EC588C" w14:textId="77777777" w:rsidR="00F866DE" w:rsidRPr="0089340C" w:rsidRDefault="00F866DE" w:rsidP="00990682">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$ 0.00</w:t>
            </w:r>
          </w:p>
        </w:tc>
      </w:tr>
    </w:tbl>
    <w:p w14:paraId="3F0EA7C2"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711"/>
      </w:tblGrid>
      <w:tr w:rsidR="004857A8" w:rsidRPr="0089340C" w14:paraId="2E7CFCFA" w14:textId="77777777" w:rsidTr="00990682">
        <w:tc>
          <w:tcPr>
            <w:tcW w:w="7366" w:type="dxa"/>
          </w:tcPr>
          <w:p w14:paraId="30468170" w14:textId="1A66FC4B" w:rsidR="004857A8" w:rsidRPr="0089340C" w:rsidRDefault="00990682" w:rsidP="00DA5D2F">
            <w:pPr>
              <w:spacing w:line="360" w:lineRule="auto"/>
              <w:jc w:val="both"/>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EL TOTAL DE INGRESOS QUE EL MUNICIPIO DE IXIL, YUCATÁN, PERCIBIRÁ DURANTE EL EJERCICIO FISCAL 202</w:t>
            </w:r>
            <w:r w:rsidR="002F4E4C">
              <w:rPr>
                <w:rFonts w:ascii="Arial Nova" w:eastAsia="Times New Roman" w:hAnsi="Arial Nova"/>
                <w:b/>
                <w:color w:val="000000" w:themeColor="text1"/>
                <w:sz w:val="22"/>
                <w:szCs w:val="22"/>
              </w:rPr>
              <w:t>6</w:t>
            </w:r>
            <w:r w:rsidRPr="0089340C">
              <w:rPr>
                <w:rFonts w:ascii="Arial Nova" w:eastAsia="Times New Roman" w:hAnsi="Arial Nova"/>
                <w:b/>
                <w:color w:val="000000" w:themeColor="text1"/>
                <w:sz w:val="22"/>
                <w:szCs w:val="22"/>
              </w:rPr>
              <w:t xml:space="preserve">, ASCENDERÁ A: </w:t>
            </w:r>
          </w:p>
        </w:tc>
        <w:tc>
          <w:tcPr>
            <w:tcW w:w="1711" w:type="dxa"/>
          </w:tcPr>
          <w:p w14:paraId="1BE075DD" w14:textId="77777777" w:rsidR="004857A8" w:rsidRPr="0089340C" w:rsidRDefault="004857A8" w:rsidP="00DA5D2F">
            <w:pPr>
              <w:spacing w:line="360" w:lineRule="auto"/>
              <w:jc w:val="right"/>
              <w:rPr>
                <w:rFonts w:ascii="Arial Nova" w:eastAsia="Arial" w:hAnsi="Arial Nova"/>
                <w:b/>
                <w:color w:val="000000" w:themeColor="text1"/>
                <w:sz w:val="22"/>
                <w:szCs w:val="22"/>
              </w:rPr>
            </w:pPr>
          </w:p>
          <w:p w14:paraId="0D166067" w14:textId="3EA3700D" w:rsidR="004857A8" w:rsidRPr="0089340C" w:rsidRDefault="004857A8" w:rsidP="00DA5D2F">
            <w:pPr>
              <w:spacing w:line="360" w:lineRule="auto"/>
              <w:jc w:val="right"/>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 xml:space="preserve">$ </w:t>
            </w:r>
            <w:r w:rsidR="00C35CD1" w:rsidRPr="0089340C">
              <w:rPr>
                <w:rFonts w:ascii="Arial Nova" w:eastAsia="Arial" w:hAnsi="Arial Nova"/>
                <w:b/>
                <w:color w:val="000000" w:themeColor="text1"/>
                <w:sz w:val="22"/>
                <w:szCs w:val="22"/>
              </w:rPr>
              <w:t>3</w:t>
            </w:r>
            <w:r w:rsidR="009D0998">
              <w:rPr>
                <w:rFonts w:ascii="Arial Nova" w:eastAsia="Arial" w:hAnsi="Arial Nova"/>
                <w:b/>
                <w:color w:val="000000" w:themeColor="text1"/>
                <w:sz w:val="22"/>
                <w:szCs w:val="22"/>
              </w:rPr>
              <w:t>8</w:t>
            </w:r>
            <w:r w:rsidRPr="0089340C">
              <w:rPr>
                <w:rFonts w:ascii="Arial Nova" w:eastAsia="Arial" w:hAnsi="Arial Nova"/>
                <w:b/>
                <w:color w:val="000000" w:themeColor="text1"/>
                <w:sz w:val="22"/>
                <w:szCs w:val="22"/>
              </w:rPr>
              <w:t>,</w:t>
            </w:r>
            <w:r w:rsidR="005F4D8F">
              <w:rPr>
                <w:rFonts w:ascii="Arial Nova" w:eastAsia="Arial" w:hAnsi="Arial Nova"/>
                <w:b/>
                <w:color w:val="000000" w:themeColor="text1"/>
                <w:sz w:val="22"/>
                <w:szCs w:val="22"/>
              </w:rPr>
              <w:t>648</w:t>
            </w:r>
            <w:r w:rsidRPr="0089340C">
              <w:rPr>
                <w:rFonts w:ascii="Arial Nova" w:eastAsia="Arial" w:hAnsi="Arial Nova"/>
                <w:b/>
                <w:color w:val="000000" w:themeColor="text1"/>
                <w:sz w:val="22"/>
                <w:szCs w:val="22"/>
              </w:rPr>
              <w:t>,</w:t>
            </w:r>
            <w:r w:rsidR="005F4D8F">
              <w:rPr>
                <w:rFonts w:ascii="Arial Nova" w:eastAsia="Arial" w:hAnsi="Arial Nova"/>
                <w:b/>
                <w:color w:val="000000" w:themeColor="text1"/>
                <w:sz w:val="22"/>
                <w:szCs w:val="22"/>
              </w:rPr>
              <w:t>066</w:t>
            </w:r>
            <w:r w:rsidRPr="0089340C">
              <w:rPr>
                <w:rFonts w:ascii="Arial Nova" w:eastAsia="Arial" w:hAnsi="Arial Nova"/>
                <w:b/>
                <w:color w:val="000000" w:themeColor="text1"/>
                <w:sz w:val="22"/>
                <w:szCs w:val="22"/>
              </w:rPr>
              <w:t>.00</w:t>
            </w:r>
          </w:p>
        </w:tc>
      </w:tr>
    </w:tbl>
    <w:p w14:paraId="0C01C715" w14:textId="77777777" w:rsidR="004857A8" w:rsidRPr="0089340C" w:rsidRDefault="004857A8" w:rsidP="00DA5D2F">
      <w:pPr>
        <w:spacing w:line="360" w:lineRule="auto"/>
        <w:jc w:val="both"/>
        <w:rPr>
          <w:rFonts w:ascii="Arial Nova" w:eastAsia="Times New Roman" w:hAnsi="Arial Nova"/>
          <w:color w:val="000000" w:themeColor="text1"/>
          <w:sz w:val="22"/>
          <w:szCs w:val="22"/>
        </w:rPr>
      </w:pPr>
    </w:p>
    <w:p w14:paraId="3B3F3650" w14:textId="3AB857FC" w:rsidR="00823B31" w:rsidRPr="0089340C" w:rsidRDefault="00823B31">
      <w:pPr>
        <w:spacing w:after="160" w:line="259" w:lineRule="auto"/>
        <w:rPr>
          <w:rFonts w:ascii="Arial Nova" w:eastAsia="Arial" w:hAnsi="Arial Nova"/>
          <w:b/>
          <w:color w:val="000000" w:themeColor="text1"/>
          <w:sz w:val="22"/>
          <w:szCs w:val="22"/>
        </w:rPr>
      </w:pPr>
    </w:p>
    <w:p w14:paraId="0313720F"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TÍTULO SEGUNDO</w:t>
      </w:r>
    </w:p>
    <w:p w14:paraId="1C0B5882"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 LAS TASAS, CUOTAS Y TARIFAS</w:t>
      </w:r>
    </w:p>
    <w:p w14:paraId="7A4F2966"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p>
    <w:p w14:paraId="49F42B69"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w:t>
      </w:r>
    </w:p>
    <w:p w14:paraId="373230A3"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 la Determinación de las Tasas, Cuotas y Tarifas</w:t>
      </w:r>
    </w:p>
    <w:p w14:paraId="1B80C0B9" w14:textId="77777777" w:rsidR="004857A8" w:rsidRPr="0089340C" w:rsidRDefault="004857A8" w:rsidP="00DA5D2F">
      <w:pPr>
        <w:spacing w:line="360" w:lineRule="auto"/>
        <w:jc w:val="both"/>
        <w:rPr>
          <w:rFonts w:ascii="Arial Nova" w:eastAsia="Arial" w:hAnsi="Arial Nova"/>
          <w:b/>
          <w:color w:val="000000" w:themeColor="text1"/>
          <w:sz w:val="22"/>
          <w:szCs w:val="22"/>
        </w:rPr>
      </w:pPr>
    </w:p>
    <w:p w14:paraId="356E3513" w14:textId="4CA7CD71"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13.- </w:t>
      </w:r>
      <w:r w:rsidRPr="0089340C">
        <w:rPr>
          <w:rFonts w:ascii="Arial Nova" w:eastAsia="Arial" w:hAnsi="Arial Nova"/>
          <w:color w:val="000000" w:themeColor="text1"/>
          <w:sz w:val="22"/>
          <w:szCs w:val="22"/>
        </w:rPr>
        <w:t>En términos de lo dispuesto por el artículo 2 de la Ley de Hacienda del Municipio de Ixil, Yucatán, las tasas, cuotas y tarifas aplicables para el cálculo de impuestos, derechos y Contribuciones, a percibir por la Hacienda Pública Municipal durante el ejercicio fiscal 202</w:t>
      </w:r>
      <w:r w:rsidR="005E4EBC"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 xml:space="preserve">, </w:t>
      </w:r>
      <w:r w:rsidR="00572499" w:rsidRPr="0089340C">
        <w:rPr>
          <w:rFonts w:ascii="Arial Nova" w:eastAsia="Arial" w:hAnsi="Arial Nova"/>
          <w:color w:val="000000" w:themeColor="text1"/>
          <w:sz w:val="22"/>
          <w:szCs w:val="22"/>
        </w:rPr>
        <w:t>serán las establecidas en esta L</w:t>
      </w:r>
      <w:r w:rsidRPr="0089340C">
        <w:rPr>
          <w:rFonts w:ascii="Arial Nova" w:eastAsia="Arial" w:hAnsi="Arial Nova"/>
          <w:color w:val="000000" w:themeColor="text1"/>
          <w:sz w:val="22"/>
          <w:szCs w:val="22"/>
        </w:rPr>
        <w:t>ey.</w:t>
      </w:r>
    </w:p>
    <w:p w14:paraId="5FF6F8C3" w14:textId="77777777" w:rsidR="00572499" w:rsidRPr="0089340C" w:rsidRDefault="00572499" w:rsidP="00DA5D2F">
      <w:pPr>
        <w:spacing w:line="360" w:lineRule="auto"/>
        <w:jc w:val="both"/>
        <w:rPr>
          <w:rFonts w:ascii="Arial Nova" w:eastAsia="Arial" w:hAnsi="Arial Nova"/>
          <w:color w:val="000000" w:themeColor="text1"/>
          <w:sz w:val="22"/>
          <w:szCs w:val="22"/>
        </w:rPr>
      </w:pPr>
    </w:p>
    <w:p w14:paraId="20B22908"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DDCE9B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TÍTULO TERCERO </w:t>
      </w:r>
    </w:p>
    <w:p w14:paraId="4EFF6BE5"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IMPUESTOS</w:t>
      </w:r>
    </w:p>
    <w:p w14:paraId="37DB1C9D"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BE58681"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CAPÍTULO I </w:t>
      </w:r>
    </w:p>
    <w:p w14:paraId="5F65EA0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 Predial</w:t>
      </w:r>
    </w:p>
    <w:p w14:paraId="63D0601E"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C043A9C" w14:textId="045E2F2E" w:rsidR="00572499"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14.- </w:t>
      </w:r>
      <w:r w:rsidRPr="0089340C">
        <w:rPr>
          <w:rFonts w:ascii="Arial Nova" w:eastAsia="Arial" w:hAnsi="Arial Nova"/>
          <w:color w:val="000000" w:themeColor="text1"/>
          <w:sz w:val="22"/>
          <w:szCs w:val="22"/>
        </w:rPr>
        <w:t xml:space="preserve">El impuesto predial calculado con base en el valor catastral de los predios que se localicen en Ixil, </w:t>
      </w:r>
      <w:r w:rsidR="006C24FE" w:rsidRPr="0089340C">
        <w:rPr>
          <w:rFonts w:ascii="Arial Nova" w:eastAsia="Arial" w:hAnsi="Arial Nova"/>
          <w:color w:val="000000" w:themeColor="text1"/>
          <w:sz w:val="22"/>
          <w:szCs w:val="22"/>
        </w:rPr>
        <w:t>Yucatán</w:t>
      </w:r>
      <w:r w:rsidRPr="0089340C">
        <w:rPr>
          <w:rFonts w:ascii="Arial Nova" w:eastAsia="Arial" w:hAnsi="Arial Nova"/>
          <w:color w:val="000000" w:themeColor="text1"/>
          <w:sz w:val="22"/>
          <w:szCs w:val="22"/>
        </w:rPr>
        <w:t>, se determinará aplicando la siguiente tarifa:</w:t>
      </w:r>
    </w:p>
    <w:p w14:paraId="59495919"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9"/>
        <w:gridCol w:w="2281"/>
        <w:gridCol w:w="2256"/>
        <w:gridCol w:w="2295"/>
      </w:tblGrid>
      <w:tr w:rsidR="00E467DD" w:rsidRPr="0089340C" w14:paraId="0FD45075" w14:textId="77777777" w:rsidTr="004857A8">
        <w:tc>
          <w:tcPr>
            <w:tcW w:w="2375" w:type="dxa"/>
          </w:tcPr>
          <w:p w14:paraId="6DEBF988" w14:textId="77777777" w:rsidR="004857A8" w:rsidRPr="0089340C" w:rsidRDefault="004857A8"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lastRenderedPageBreak/>
              <w:t>LIMITE INFERIOR</w:t>
            </w:r>
          </w:p>
        </w:tc>
        <w:tc>
          <w:tcPr>
            <w:tcW w:w="2375" w:type="dxa"/>
          </w:tcPr>
          <w:p w14:paraId="10D0D45D" w14:textId="77777777" w:rsidR="004857A8" w:rsidRPr="0089340C" w:rsidRDefault="004857A8"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LIMITE SUPERIOR</w:t>
            </w:r>
          </w:p>
        </w:tc>
        <w:tc>
          <w:tcPr>
            <w:tcW w:w="2375" w:type="dxa"/>
          </w:tcPr>
          <w:p w14:paraId="366FB44D" w14:textId="77777777" w:rsidR="004857A8" w:rsidRPr="0089340C" w:rsidRDefault="004857A8"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CUOTA ANUAL</w:t>
            </w:r>
          </w:p>
        </w:tc>
        <w:tc>
          <w:tcPr>
            <w:tcW w:w="2375" w:type="dxa"/>
          </w:tcPr>
          <w:p w14:paraId="7664B082" w14:textId="77777777" w:rsidR="004857A8" w:rsidRPr="0089340C" w:rsidRDefault="004857A8"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FACTOR PARA APLICAR AL EXCEDENTE DEL LIMITE INFERIOR</w:t>
            </w:r>
          </w:p>
        </w:tc>
      </w:tr>
      <w:tr w:rsidR="00E467DD" w:rsidRPr="0089340C" w14:paraId="2D7EF2E4" w14:textId="77777777" w:rsidTr="004857A8">
        <w:tc>
          <w:tcPr>
            <w:tcW w:w="2375" w:type="dxa"/>
          </w:tcPr>
          <w:p w14:paraId="5F1F5B43"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C45781" w:rsidRPr="0089340C">
              <w:rPr>
                <w:rFonts w:ascii="Arial Nova" w:eastAsia="Times New Roman" w:hAnsi="Arial Nova"/>
                <w:color w:val="000000" w:themeColor="text1"/>
                <w:sz w:val="22"/>
                <w:szCs w:val="22"/>
              </w:rPr>
              <w:t xml:space="preserve">          </w:t>
            </w:r>
            <w:r w:rsidRPr="0089340C">
              <w:rPr>
                <w:rFonts w:ascii="Arial Nova" w:eastAsia="Times New Roman" w:hAnsi="Arial Nova"/>
                <w:color w:val="000000" w:themeColor="text1"/>
                <w:sz w:val="22"/>
                <w:szCs w:val="22"/>
              </w:rPr>
              <w:t>0.01</w:t>
            </w:r>
          </w:p>
        </w:tc>
        <w:tc>
          <w:tcPr>
            <w:tcW w:w="2375" w:type="dxa"/>
          </w:tcPr>
          <w:p w14:paraId="50FD1379"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C45781" w:rsidRPr="0089340C">
              <w:rPr>
                <w:rFonts w:ascii="Arial Nova" w:eastAsia="Times New Roman" w:hAnsi="Arial Nova"/>
                <w:color w:val="000000" w:themeColor="text1"/>
                <w:sz w:val="22"/>
                <w:szCs w:val="22"/>
              </w:rPr>
              <w:t xml:space="preserve">  </w:t>
            </w:r>
            <w:r w:rsidRPr="0089340C">
              <w:rPr>
                <w:rFonts w:ascii="Arial Nova" w:eastAsia="Times New Roman" w:hAnsi="Arial Nova"/>
                <w:color w:val="000000" w:themeColor="text1"/>
                <w:sz w:val="22"/>
                <w:szCs w:val="22"/>
              </w:rPr>
              <w:t>50,000.00</w:t>
            </w:r>
          </w:p>
        </w:tc>
        <w:tc>
          <w:tcPr>
            <w:tcW w:w="2375" w:type="dxa"/>
          </w:tcPr>
          <w:p w14:paraId="17E0E5A5" w14:textId="6419F604"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DA1818" w:rsidRPr="0089340C">
              <w:rPr>
                <w:rFonts w:ascii="Arial Nova" w:eastAsia="Times New Roman" w:hAnsi="Arial Nova"/>
                <w:color w:val="000000" w:themeColor="text1"/>
                <w:sz w:val="22"/>
                <w:szCs w:val="22"/>
              </w:rPr>
              <w:t>100</w:t>
            </w:r>
            <w:r w:rsidRPr="0089340C">
              <w:rPr>
                <w:rFonts w:ascii="Arial Nova" w:eastAsia="Times New Roman" w:hAnsi="Arial Nova"/>
                <w:color w:val="000000" w:themeColor="text1"/>
                <w:sz w:val="22"/>
                <w:szCs w:val="22"/>
              </w:rPr>
              <w:t>.00</w:t>
            </w:r>
          </w:p>
        </w:tc>
        <w:tc>
          <w:tcPr>
            <w:tcW w:w="2375" w:type="dxa"/>
          </w:tcPr>
          <w:p w14:paraId="29D6B8DE"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0.0015</w:t>
            </w:r>
          </w:p>
        </w:tc>
      </w:tr>
      <w:tr w:rsidR="00E467DD" w:rsidRPr="0089340C" w14:paraId="59FCB0FA" w14:textId="77777777" w:rsidTr="004857A8">
        <w:tc>
          <w:tcPr>
            <w:tcW w:w="2375" w:type="dxa"/>
          </w:tcPr>
          <w:p w14:paraId="7A38F149"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proofErr w:type="gramStart"/>
            <w:r w:rsidRPr="0089340C">
              <w:rPr>
                <w:rFonts w:ascii="Arial Nova" w:eastAsia="Times New Roman" w:hAnsi="Arial Nova"/>
                <w:color w:val="000000" w:themeColor="text1"/>
                <w:sz w:val="22"/>
                <w:szCs w:val="22"/>
              </w:rPr>
              <w:t>$</w:t>
            </w:r>
            <w:r w:rsidR="00C45781" w:rsidRPr="0089340C">
              <w:rPr>
                <w:rFonts w:ascii="Arial Nova" w:eastAsia="Times New Roman" w:hAnsi="Arial Nova"/>
                <w:color w:val="000000" w:themeColor="text1"/>
                <w:sz w:val="22"/>
                <w:szCs w:val="22"/>
              </w:rPr>
              <w:t xml:space="preserve"> </w:t>
            </w:r>
            <w:r w:rsidRPr="0089340C">
              <w:rPr>
                <w:rFonts w:ascii="Arial Nova" w:eastAsia="Times New Roman" w:hAnsi="Arial Nova"/>
                <w:color w:val="000000" w:themeColor="text1"/>
                <w:sz w:val="22"/>
                <w:szCs w:val="22"/>
              </w:rPr>
              <w:t xml:space="preserve"> 50,000.01</w:t>
            </w:r>
            <w:proofErr w:type="gramEnd"/>
          </w:p>
        </w:tc>
        <w:tc>
          <w:tcPr>
            <w:tcW w:w="2375" w:type="dxa"/>
          </w:tcPr>
          <w:p w14:paraId="758D8343"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$ 200,000.00</w:t>
            </w:r>
          </w:p>
        </w:tc>
        <w:tc>
          <w:tcPr>
            <w:tcW w:w="2375" w:type="dxa"/>
          </w:tcPr>
          <w:p w14:paraId="50F1AA62" w14:textId="06C64106"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EB2A13" w:rsidRPr="0089340C">
              <w:rPr>
                <w:rFonts w:ascii="Arial Nova" w:eastAsia="Times New Roman" w:hAnsi="Arial Nova"/>
                <w:color w:val="000000" w:themeColor="text1"/>
                <w:sz w:val="22"/>
                <w:szCs w:val="22"/>
              </w:rPr>
              <w:t>1</w:t>
            </w:r>
            <w:r w:rsidRPr="0089340C">
              <w:rPr>
                <w:rFonts w:ascii="Arial Nova" w:eastAsia="Times New Roman" w:hAnsi="Arial Nova"/>
                <w:color w:val="000000" w:themeColor="text1"/>
                <w:sz w:val="22"/>
                <w:szCs w:val="22"/>
              </w:rPr>
              <w:t>5</w:t>
            </w:r>
            <w:r w:rsidR="00A67467" w:rsidRPr="0089340C">
              <w:rPr>
                <w:rFonts w:ascii="Arial Nova" w:eastAsia="Times New Roman" w:hAnsi="Arial Nova"/>
                <w:color w:val="000000" w:themeColor="text1"/>
                <w:sz w:val="22"/>
                <w:szCs w:val="22"/>
              </w:rPr>
              <w:t>0</w:t>
            </w:r>
            <w:r w:rsidRPr="0089340C">
              <w:rPr>
                <w:rFonts w:ascii="Arial Nova" w:eastAsia="Times New Roman" w:hAnsi="Arial Nova"/>
                <w:color w:val="000000" w:themeColor="text1"/>
                <w:sz w:val="22"/>
                <w:szCs w:val="22"/>
              </w:rPr>
              <w:t>.00</w:t>
            </w:r>
          </w:p>
        </w:tc>
        <w:tc>
          <w:tcPr>
            <w:tcW w:w="2375" w:type="dxa"/>
          </w:tcPr>
          <w:p w14:paraId="622253FB"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0.0020</w:t>
            </w:r>
          </w:p>
        </w:tc>
      </w:tr>
      <w:tr w:rsidR="00E467DD" w:rsidRPr="0089340C" w14:paraId="2B6DA7C3" w14:textId="77777777" w:rsidTr="004857A8">
        <w:tc>
          <w:tcPr>
            <w:tcW w:w="2375" w:type="dxa"/>
          </w:tcPr>
          <w:p w14:paraId="4E1E5D22"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$ 200,000.01</w:t>
            </w:r>
          </w:p>
        </w:tc>
        <w:tc>
          <w:tcPr>
            <w:tcW w:w="2375" w:type="dxa"/>
          </w:tcPr>
          <w:p w14:paraId="7DE7B3EB"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$ 400,000.00</w:t>
            </w:r>
          </w:p>
        </w:tc>
        <w:tc>
          <w:tcPr>
            <w:tcW w:w="2375" w:type="dxa"/>
          </w:tcPr>
          <w:p w14:paraId="3CEE4505" w14:textId="15B75EFA"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9862D0" w:rsidRPr="0089340C">
              <w:rPr>
                <w:rFonts w:ascii="Arial Nova" w:eastAsia="Times New Roman" w:hAnsi="Arial Nova"/>
                <w:color w:val="000000" w:themeColor="text1"/>
                <w:sz w:val="22"/>
                <w:szCs w:val="22"/>
              </w:rPr>
              <w:t>2</w:t>
            </w:r>
            <w:r w:rsidR="00A67467" w:rsidRPr="0089340C">
              <w:rPr>
                <w:rFonts w:ascii="Arial Nova" w:eastAsia="Times New Roman" w:hAnsi="Arial Nova"/>
                <w:color w:val="000000" w:themeColor="text1"/>
                <w:sz w:val="22"/>
                <w:szCs w:val="22"/>
              </w:rPr>
              <w:t>0</w:t>
            </w:r>
            <w:r w:rsidRPr="0089340C">
              <w:rPr>
                <w:rFonts w:ascii="Arial Nova" w:eastAsia="Times New Roman" w:hAnsi="Arial Nova"/>
                <w:color w:val="000000" w:themeColor="text1"/>
                <w:sz w:val="22"/>
                <w:szCs w:val="22"/>
              </w:rPr>
              <w:t>0.00</w:t>
            </w:r>
          </w:p>
        </w:tc>
        <w:tc>
          <w:tcPr>
            <w:tcW w:w="2375" w:type="dxa"/>
          </w:tcPr>
          <w:p w14:paraId="1BDA9408"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0.0025</w:t>
            </w:r>
          </w:p>
        </w:tc>
      </w:tr>
      <w:tr w:rsidR="00E467DD" w:rsidRPr="0089340C" w14:paraId="65A38401" w14:textId="77777777" w:rsidTr="004857A8">
        <w:tc>
          <w:tcPr>
            <w:tcW w:w="2375" w:type="dxa"/>
          </w:tcPr>
          <w:p w14:paraId="28C9A7CD"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$ 400,000.01</w:t>
            </w:r>
          </w:p>
        </w:tc>
        <w:tc>
          <w:tcPr>
            <w:tcW w:w="2375" w:type="dxa"/>
          </w:tcPr>
          <w:p w14:paraId="5B3733A5"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$ 900,000.00</w:t>
            </w:r>
          </w:p>
        </w:tc>
        <w:tc>
          <w:tcPr>
            <w:tcW w:w="2375" w:type="dxa"/>
          </w:tcPr>
          <w:p w14:paraId="6FC5286A" w14:textId="52F9F7CE"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A67467" w:rsidRPr="0089340C">
              <w:rPr>
                <w:rFonts w:ascii="Arial Nova" w:eastAsia="Times New Roman" w:hAnsi="Arial Nova"/>
                <w:color w:val="000000" w:themeColor="text1"/>
                <w:sz w:val="22"/>
                <w:szCs w:val="22"/>
              </w:rPr>
              <w:t>25</w:t>
            </w:r>
            <w:r w:rsidRPr="0089340C">
              <w:rPr>
                <w:rFonts w:ascii="Arial Nova" w:eastAsia="Times New Roman" w:hAnsi="Arial Nova"/>
                <w:color w:val="000000" w:themeColor="text1"/>
                <w:sz w:val="22"/>
                <w:szCs w:val="22"/>
              </w:rPr>
              <w:t>0.00</w:t>
            </w:r>
          </w:p>
        </w:tc>
        <w:tc>
          <w:tcPr>
            <w:tcW w:w="2375" w:type="dxa"/>
          </w:tcPr>
          <w:p w14:paraId="79AC64CA"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0.0030</w:t>
            </w:r>
          </w:p>
        </w:tc>
      </w:tr>
      <w:tr w:rsidR="004857A8" w:rsidRPr="0089340C" w14:paraId="2824DF30" w14:textId="77777777" w:rsidTr="004857A8">
        <w:tc>
          <w:tcPr>
            <w:tcW w:w="2375" w:type="dxa"/>
          </w:tcPr>
          <w:p w14:paraId="4D0C067C"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$ 900,000.01</w:t>
            </w:r>
          </w:p>
        </w:tc>
        <w:tc>
          <w:tcPr>
            <w:tcW w:w="2375" w:type="dxa"/>
          </w:tcPr>
          <w:p w14:paraId="6161A101"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EN ADELANTE</w:t>
            </w:r>
          </w:p>
        </w:tc>
        <w:tc>
          <w:tcPr>
            <w:tcW w:w="2375" w:type="dxa"/>
          </w:tcPr>
          <w:p w14:paraId="796A9B05" w14:textId="226CA884"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w:t>
            </w:r>
            <w:r w:rsidR="00EB2A13" w:rsidRPr="0089340C">
              <w:rPr>
                <w:rFonts w:ascii="Arial Nova" w:eastAsia="Times New Roman" w:hAnsi="Arial Nova"/>
                <w:color w:val="000000" w:themeColor="text1"/>
                <w:sz w:val="22"/>
                <w:szCs w:val="22"/>
              </w:rPr>
              <w:t>5</w:t>
            </w:r>
            <w:r w:rsidRPr="0089340C">
              <w:rPr>
                <w:rFonts w:ascii="Arial Nova" w:eastAsia="Times New Roman" w:hAnsi="Arial Nova"/>
                <w:color w:val="000000" w:themeColor="text1"/>
                <w:sz w:val="22"/>
                <w:szCs w:val="22"/>
              </w:rPr>
              <w:t>60.00</w:t>
            </w:r>
          </w:p>
        </w:tc>
        <w:tc>
          <w:tcPr>
            <w:tcW w:w="2375" w:type="dxa"/>
          </w:tcPr>
          <w:p w14:paraId="09CA1218"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0.0040</w:t>
            </w:r>
          </w:p>
        </w:tc>
      </w:tr>
    </w:tbl>
    <w:p w14:paraId="2992FE5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7334704" w14:textId="77777777" w:rsidR="004857A8" w:rsidRPr="0089340C" w:rsidRDefault="004857A8" w:rsidP="00DA5D2F">
      <w:pPr>
        <w:spacing w:line="360" w:lineRule="auto"/>
        <w:jc w:val="both"/>
        <w:rPr>
          <w:rFonts w:ascii="Arial Nova" w:eastAsia="Arial" w:hAnsi="Arial Nova"/>
          <w:color w:val="000000" w:themeColor="text1"/>
          <w:sz w:val="22"/>
          <w:szCs w:val="22"/>
        </w:rPr>
      </w:pPr>
      <w:bookmarkStart w:id="1" w:name="page9"/>
      <w:bookmarkEnd w:id="1"/>
      <w:r w:rsidRPr="0089340C">
        <w:rPr>
          <w:rFonts w:ascii="Arial Nova" w:eastAsia="Arial" w:hAnsi="Arial Nova"/>
          <w:color w:val="000000" w:themeColor="text1"/>
          <w:sz w:val="22"/>
          <w:szCs w:val="22"/>
        </w:rPr>
        <w:t>El cálculo de la cantidad a pagar se realizará de la siguiente manera: el valor de los predios se situará entre los rangos determinados por los límites inferior y superior; posteriormente se le restará el valor del límite inferior; al resultado se le aplicará el factor señalado al rango; después se le sumará la cuota fija del rango correspondiente.</w:t>
      </w:r>
    </w:p>
    <w:p w14:paraId="553812E8" w14:textId="77777777" w:rsidR="004857A8" w:rsidRPr="0089340C" w:rsidRDefault="004857A8" w:rsidP="00C45781">
      <w:pPr>
        <w:rPr>
          <w:rFonts w:ascii="Arial Nova" w:eastAsia="Times New Roman" w:hAnsi="Arial Nova"/>
          <w:color w:val="000000" w:themeColor="text1"/>
          <w:sz w:val="22"/>
          <w:szCs w:val="22"/>
        </w:rPr>
      </w:pPr>
    </w:p>
    <w:p w14:paraId="633A3FCC"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El resultado que se obtenga de la suma de estas operaciones determina el impuesto predial del año.</w:t>
      </w:r>
    </w:p>
    <w:p w14:paraId="4CAE5611" w14:textId="77777777" w:rsidR="004857A8" w:rsidRPr="0089340C" w:rsidRDefault="004857A8" w:rsidP="00C45781">
      <w:pPr>
        <w:rPr>
          <w:rFonts w:ascii="Arial Nova" w:eastAsia="Arial" w:hAnsi="Arial Nova"/>
          <w:color w:val="000000" w:themeColor="text1"/>
          <w:sz w:val="22"/>
          <w:szCs w:val="22"/>
        </w:rPr>
      </w:pPr>
    </w:p>
    <w:p w14:paraId="5728A5AA"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Todo predio destinado a la producción agropecuaria 10 al millar anual sobre el valor registrado o catastral, sin que la cantidad a pagar resultante exceda a lo establecido por la Legislación Agraria Federal para terrenos ejidales.</w:t>
      </w:r>
    </w:p>
    <w:p w14:paraId="4D683C48" w14:textId="77777777" w:rsidR="004857A8" w:rsidRPr="0089340C" w:rsidRDefault="004857A8" w:rsidP="00C45781">
      <w:pPr>
        <w:rPr>
          <w:rFonts w:ascii="Arial Nova" w:eastAsia="Times New Roman" w:hAnsi="Arial Nova"/>
          <w:color w:val="000000" w:themeColor="text1"/>
          <w:sz w:val="22"/>
          <w:szCs w:val="22"/>
        </w:rPr>
      </w:pPr>
    </w:p>
    <w:p w14:paraId="32DD619C"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Cuando no se cubra el impuesto en las fecha o plazos fijados para ello en la Ley de Hacienda del Municipio de Ixil, Yucatán, el monto </w:t>
      </w:r>
      <w:proofErr w:type="gramStart"/>
      <w:r w:rsidRPr="0089340C">
        <w:rPr>
          <w:rFonts w:ascii="Arial Nova" w:eastAsia="Arial" w:hAnsi="Arial Nova"/>
          <w:color w:val="000000" w:themeColor="text1"/>
          <w:sz w:val="22"/>
          <w:szCs w:val="22"/>
        </w:rPr>
        <w:t>del mismo</w:t>
      </w:r>
      <w:proofErr w:type="gramEnd"/>
      <w:r w:rsidRPr="0089340C">
        <w:rPr>
          <w:rFonts w:ascii="Arial Nova" w:eastAsia="Arial" w:hAnsi="Arial Nova"/>
          <w:color w:val="000000" w:themeColor="text1"/>
          <w:sz w:val="22"/>
          <w:szCs w:val="22"/>
        </w:rPr>
        <w:t xml:space="preserve"> se actualizará por el transcurso del tiempo y con motivo de los cambios de precios en el país por lo cual se aplicará el factor de actualización a las cantidades</w:t>
      </w:r>
      <w:r w:rsidR="00C45781"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que se deban actualizar, desde el mes en que debió hacerse el pago y hasta el mes en que el mismo se efectúe.</w:t>
      </w:r>
    </w:p>
    <w:p w14:paraId="71F67423" w14:textId="77777777" w:rsidR="004857A8" w:rsidRPr="0089340C" w:rsidRDefault="004857A8" w:rsidP="00C45781">
      <w:pPr>
        <w:rPr>
          <w:rFonts w:ascii="Arial Nova" w:eastAsia="Times New Roman" w:hAnsi="Arial Nova"/>
          <w:color w:val="000000" w:themeColor="text1"/>
          <w:sz w:val="22"/>
          <w:szCs w:val="22"/>
        </w:rPr>
      </w:pPr>
    </w:p>
    <w:p w14:paraId="16D25416"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Dicho factor se obtendrá dividiendo el Índice Nacional de Precios al Consumidor que elabora el Instituto Nacional de Estadística y Geografía y se publica en el Diario Oficial de la Federación que corresponda al mes inmediato anterior al más reciente del período entre el citado índice correspondiente al mes inmediato anterior al más antiguo de dicho período.</w:t>
      </w:r>
    </w:p>
    <w:p w14:paraId="2DEDAFE8"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Además de la actualización se pagarán los recargos en concepto de indemnización al Municipio de Ixil, Yucatán por la falta del pago oportuno.</w:t>
      </w:r>
    </w:p>
    <w:p w14:paraId="128223F0" w14:textId="77777777" w:rsidR="004857A8" w:rsidRPr="0089340C" w:rsidRDefault="004857A8" w:rsidP="00C45781">
      <w:pPr>
        <w:rPr>
          <w:rFonts w:ascii="Arial Nova" w:eastAsia="Times New Roman" w:hAnsi="Arial Nova"/>
          <w:color w:val="000000" w:themeColor="text1"/>
          <w:sz w:val="22"/>
          <w:szCs w:val="22"/>
        </w:rPr>
      </w:pPr>
    </w:p>
    <w:p w14:paraId="25A95AB2"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Los recargos se calcularán aplicando al monto del impuesto debidamente actualizado conforme a lo dispuesto en el párrafo anterior, la tasa que resulte de sumar, las tasas aplicables en cada año, para cada uno de los meses transcurridos, en el periodo de actualización del impuesto.</w:t>
      </w:r>
    </w:p>
    <w:p w14:paraId="6D093474" w14:textId="77777777" w:rsidR="004857A8" w:rsidRPr="0089340C" w:rsidRDefault="004857A8" w:rsidP="00C45781">
      <w:pPr>
        <w:rPr>
          <w:rFonts w:ascii="Arial Nova" w:eastAsia="Times New Roman" w:hAnsi="Arial Nova"/>
          <w:color w:val="000000" w:themeColor="text1"/>
          <w:sz w:val="22"/>
          <w:szCs w:val="22"/>
        </w:rPr>
      </w:pPr>
    </w:p>
    <w:p w14:paraId="152E4586" w14:textId="77777777" w:rsidR="004857A8" w:rsidRPr="0089340C" w:rsidRDefault="004857A8"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Artículo 15.- </w:t>
      </w:r>
      <w:r w:rsidRPr="0089340C">
        <w:rPr>
          <w:rFonts w:ascii="Arial Nova" w:eastAsia="Arial" w:hAnsi="Arial Nova"/>
          <w:color w:val="000000" w:themeColor="text1"/>
          <w:sz w:val="22"/>
          <w:szCs w:val="22"/>
        </w:rPr>
        <w:t>Para el cálculo del valor catastral de los predios, que servirá como base para el pago del impuesto Predial en los términos la Ley de Hacienda del Municipio de Ixil se aplicar</w:t>
      </w:r>
      <w:r w:rsidR="00C45781" w:rsidRPr="0089340C">
        <w:rPr>
          <w:rFonts w:ascii="Arial Nova" w:eastAsia="Arial" w:hAnsi="Arial Nova"/>
          <w:color w:val="000000" w:themeColor="text1"/>
          <w:sz w:val="22"/>
          <w:szCs w:val="22"/>
        </w:rPr>
        <w:t>á</w:t>
      </w:r>
      <w:r w:rsidRPr="0089340C">
        <w:rPr>
          <w:rFonts w:ascii="Arial Nova" w:eastAsia="Arial" w:hAnsi="Arial Nova"/>
          <w:color w:val="000000" w:themeColor="text1"/>
          <w:sz w:val="22"/>
          <w:szCs w:val="22"/>
        </w:rPr>
        <w:t xml:space="preserve"> las siguientes tablas:</w:t>
      </w:r>
    </w:p>
    <w:p w14:paraId="2B2DD111" w14:textId="77777777" w:rsidR="004857A8" w:rsidRPr="0089340C" w:rsidRDefault="004857A8" w:rsidP="00C45781">
      <w:pPr>
        <w:rPr>
          <w:rFonts w:ascii="Arial Nova" w:eastAsia="Times New Roman" w:hAnsi="Arial Nova"/>
          <w:color w:val="000000" w:themeColor="text1"/>
          <w:sz w:val="22"/>
          <w:szCs w:val="22"/>
        </w:rPr>
      </w:pPr>
      <w:bookmarkStart w:id="2" w:name="page10"/>
      <w:bookmarkEnd w:id="2"/>
    </w:p>
    <w:tbl>
      <w:tblPr>
        <w:tblStyle w:val="Tablaconcuadrcula"/>
        <w:tblW w:w="5000" w:type="pct"/>
        <w:jc w:val="center"/>
        <w:tblLook w:val="0000" w:firstRow="0" w:lastRow="0" w:firstColumn="0" w:lastColumn="0" w:noHBand="0" w:noVBand="0"/>
      </w:tblPr>
      <w:tblGrid>
        <w:gridCol w:w="4035"/>
        <w:gridCol w:w="1884"/>
        <w:gridCol w:w="1731"/>
        <w:gridCol w:w="1461"/>
      </w:tblGrid>
      <w:tr w:rsidR="00E467DD" w:rsidRPr="0089340C" w14:paraId="777FE37B" w14:textId="77777777" w:rsidTr="00C45781">
        <w:trPr>
          <w:trHeight w:val="20"/>
          <w:jc w:val="center"/>
        </w:trPr>
        <w:tc>
          <w:tcPr>
            <w:tcW w:w="4198" w:type="pct"/>
            <w:gridSpan w:val="3"/>
            <w:tcBorders>
              <w:left w:val="single" w:sz="4" w:space="0" w:color="auto"/>
            </w:tcBorders>
          </w:tcPr>
          <w:p w14:paraId="17BA332C"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TABLA DE VALORES UNITARIOS DE TERRENO</w:t>
            </w:r>
          </w:p>
        </w:tc>
        <w:tc>
          <w:tcPr>
            <w:tcW w:w="802" w:type="pct"/>
          </w:tcPr>
          <w:p w14:paraId="5D49E916" w14:textId="77777777" w:rsidR="004857A8" w:rsidRPr="0089340C" w:rsidRDefault="004857A8" w:rsidP="00DA5D2F">
            <w:pPr>
              <w:spacing w:line="360" w:lineRule="auto"/>
              <w:rPr>
                <w:rFonts w:ascii="Arial Nova" w:eastAsia="Times New Roman" w:hAnsi="Arial Nova"/>
                <w:b/>
                <w:color w:val="000000" w:themeColor="text1"/>
                <w:sz w:val="22"/>
                <w:szCs w:val="22"/>
              </w:rPr>
            </w:pPr>
          </w:p>
        </w:tc>
      </w:tr>
      <w:tr w:rsidR="00E467DD" w:rsidRPr="0089340C" w14:paraId="5A455BC9" w14:textId="77777777" w:rsidTr="00C45781">
        <w:trPr>
          <w:trHeight w:val="20"/>
          <w:jc w:val="center"/>
        </w:trPr>
        <w:tc>
          <w:tcPr>
            <w:tcW w:w="2214" w:type="pct"/>
            <w:tcBorders>
              <w:left w:val="single" w:sz="4" w:space="0" w:color="auto"/>
            </w:tcBorders>
          </w:tcPr>
          <w:p w14:paraId="0046D482" w14:textId="77777777" w:rsidR="004857A8" w:rsidRPr="0089340C" w:rsidRDefault="004857A8" w:rsidP="00C45781">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SECCIÓN 1</w:t>
            </w:r>
          </w:p>
        </w:tc>
        <w:tc>
          <w:tcPr>
            <w:tcW w:w="1034" w:type="pct"/>
          </w:tcPr>
          <w:p w14:paraId="38532537"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950" w:type="pct"/>
          </w:tcPr>
          <w:p w14:paraId="68C78C57"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802" w:type="pct"/>
          </w:tcPr>
          <w:p w14:paraId="4A5FDA45" w14:textId="77777777" w:rsidR="004857A8" w:rsidRPr="0089340C" w:rsidRDefault="004857A8" w:rsidP="00DA5D2F">
            <w:pPr>
              <w:spacing w:line="360" w:lineRule="auto"/>
              <w:jc w:val="right"/>
              <w:rPr>
                <w:rFonts w:ascii="Arial Nova" w:eastAsia="Arial" w:hAnsi="Arial Nova"/>
                <w:b/>
                <w:color w:val="000000" w:themeColor="text1"/>
                <w:sz w:val="22"/>
                <w:szCs w:val="22"/>
                <w:vertAlign w:val="superscript"/>
              </w:rPr>
            </w:pPr>
            <w:r w:rsidRPr="0089340C">
              <w:rPr>
                <w:rFonts w:ascii="Arial Nova" w:eastAsia="Arial" w:hAnsi="Arial Nova"/>
                <w:b/>
                <w:color w:val="000000" w:themeColor="text1"/>
                <w:sz w:val="22"/>
                <w:szCs w:val="22"/>
              </w:rPr>
              <w:t>$ POR M</w:t>
            </w:r>
            <w:r w:rsidRPr="0089340C">
              <w:rPr>
                <w:rFonts w:ascii="Arial Nova" w:eastAsia="Arial" w:hAnsi="Arial Nova"/>
                <w:b/>
                <w:color w:val="000000" w:themeColor="text1"/>
                <w:sz w:val="22"/>
                <w:szCs w:val="22"/>
                <w:vertAlign w:val="superscript"/>
              </w:rPr>
              <w:t>2</w:t>
            </w:r>
          </w:p>
        </w:tc>
      </w:tr>
      <w:tr w:rsidR="00E467DD" w:rsidRPr="0089340C" w14:paraId="27F811AD" w14:textId="77777777" w:rsidTr="00C45781">
        <w:trPr>
          <w:trHeight w:val="20"/>
          <w:jc w:val="center"/>
        </w:trPr>
        <w:tc>
          <w:tcPr>
            <w:tcW w:w="2214" w:type="pct"/>
            <w:tcBorders>
              <w:left w:val="single" w:sz="4" w:space="0" w:color="auto"/>
            </w:tcBorders>
          </w:tcPr>
          <w:p w14:paraId="31DF1C3E"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19 A LA CALLE 21</w:t>
            </w:r>
          </w:p>
        </w:tc>
        <w:tc>
          <w:tcPr>
            <w:tcW w:w="1034" w:type="pct"/>
          </w:tcPr>
          <w:p w14:paraId="574B316A"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c>
          <w:tcPr>
            <w:tcW w:w="950" w:type="pct"/>
          </w:tcPr>
          <w:p w14:paraId="7AB3A6DE"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802" w:type="pct"/>
          </w:tcPr>
          <w:p w14:paraId="59157A0C" w14:textId="5F5CF9A5"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6C24FE"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33F6562C" w14:textId="77777777" w:rsidTr="00C45781">
        <w:trPr>
          <w:trHeight w:val="20"/>
          <w:jc w:val="center"/>
        </w:trPr>
        <w:tc>
          <w:tcPr>
            <w:tcW w:w="2214" w:type="pct"/>
            <w:tcBorders>
              <w:left w:val="single" w:sz="4" w:space="0" w:color="auto"/>
            </w:tcBorders>
          </w:tcPr>
          <w:p w14:paraId="72CAE23A"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16 A LA CALLE 20</w:t>
            </w:r>
          </w:p>
        </w:tc>
        <w:tc>
          <w:tcPr>
            <w:tcW w:w="1034" w:type="pct"/>
          </w:tcPr>
          <w:p w14:paraId="6C55B6BD"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19</w:t>
            </w:r>
          </w:p>
        </w:tc>
        <w:tc>
          <w:tcPr>
            <w:tcW w:w="950" w:type="pct"/>
          </w:tcPr>
          <w:p w14:paraId="2F50719D"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802" w:type="pct"/>
          </w:tcPr>
          <w:p w14:paraId="3C235EBD" w14:textId="59910EA2"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6C24FE"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4B8F23EB" w14:textId="77777777" w:rsidTr="00C45781">
        <w:trPr>
          <w:trHeight w:val="20"/>
          <w:jc w:val="center"/>
        </w:trPr>
        <w:tc>
          <w:tcPr>
            <w:tcW w:w="2214" w:type="pct"/>
            <w:tcBorders>
              <w:left w:val="single" w:sz="4" w:space="0" w:color="auto"/>
            </w:tcBorders>
          </w:tcPr>
          <w:p w14:paraId="0C54A3D7"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13 A LA CALLE 19</w:t>
            </w:r>
          </w:p>
        </w:tc>
        <w:tc>
          <w:tcPr>
            <w:tcW w:w="1034" w:type="pct"/>
          </w:tcPr>
          <w:p w14:paraId="261E1805"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c>
          <w:tcPr>
            <w:tcW w:w="950" w:type="pct"/>
          </w:tcPr>
          <w:p w14:paraId="6B8C3209"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802" w:type="pct"/>
          </w:tcPr>
          <w:p w14:paraId="7C686246" w14:textId="58921F78"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6C24FE"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006F8203" w14:textId="77777777" w:rsidTr="00C45781">
        <w:trPr>
          <w:trHeight w:val="20"/>
          <w:jc w:val="center"/>
        </w:trPr>
        <w:tc>
          <w:tcPr>
            <w:tcW w:w="2214" w:type="pct"/>
            <w:tcBorders>
              <w:left w:val="single" w:sz="4" w:space="0" w:color="auto"/>
            </w:tcBorders>
          </w:tcPr>
          <w:p w14:paraId="4D61DE63"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16 A LA CALLE 20</w:t>
            </w:r>
          </w:p>
        </w:tc>
        <w:tc>
          <w:tcPr>
            <w:tcW w:w="1034" w:type="pct"/>
          </w:tcPr>
          <w:p w14:paraId="3E9D6B02"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w:t>
            </w:r>
          </w:p>
        </w:tc>
        <w:tc>
          <w:tcPr>
            <w:tcW w:w="950" w:type="pct"/>
          </w:tcPr>
          <w:p w14:paraId="381F0CE9"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19</w:t>
            </w:r>
          </w:p>
        </w:tc>
        <w:tc>
          <w:tcPr>
            <w:tcW w:w="802" w:type="pct"/>
          </w:tcPr>
          <w:p w14:paraId="1A3F10AD" w14:textId="17411857"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6C24FE"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2CC8DD0A" w14:textId="77777777" w:rsidTr="00C45781">
        <w:trPr>
          <w:trHeight w:val="20"/>
          <w:jc w:val="center"/>
        </w:trPr>
        <w:tc>
          <w:tcPr>
            <w:tcW w:w="2214" w:type="pct"/>
            <w:tcBorders>
              <w:left w:val="single" w:sz="4" w:space="0" w:color="auto"/>
            </w:tcBorders>
          </w:tcPr>
          <w:p w14:paraId="50DB534D"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15 A LA CALLE 21</w:t>
            </w:r>
          </w:p>
        </w:tc>
        <w:tc>
          <w:tcPr>
            <w:tcW w:w="1034" w:type="pct"/>
          </w:tcPr>
          <w:p w14:paraId="0917A33E"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14</w:t>
            </w:r>
          </w:p>
        </w:tc>
        <w:tc>
          <w:tcPr>
            <w:tcW w:w="950" w:type="pct"/>
          </w:tcPr>
          <w:p w14:paraId="6ADE4089"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c>
          <w:tcPr>
            <w:tcW w:w="802" w:type="pct"/>
          </w:tcPr>
          <w:p w14:paraId="6B5EBEC1" w14:textId="5BDC71F4"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6C24FE"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5E9463EE" w14:textId="77777777" w:rsidTr="00C45781">
        <w:trPr>
          <w:trHeight w:val="20"/>
          <w:jc w:val="center"/>
        </w:trPr>
        <w:tc>
          <w:tcPr>
            <w:tcW w:w="2214" w:type="pct"/>
            <w:tcBorders>
              <w:left w:val="single" w:sz="4" w:space="0" w:color="auto"/>
            </w:tcBorders>
          </w:tcPr>
          <w:p w14:paraId="30D483E7"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14 A LA CALLE 16</w:t>
            </w:r>
          </w:p>
        </w:tc>
        <w:tc>
          <w:tcPr>
            <w:tcW w:w="1034" w:type="pct"/>
          </w:tcPr>
          <w:p w14:paraId="63D50264"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p>
        </w:tc>
        <w:tc>
          <w:tcPr>
            <w:tcW w:w="950" w:type="pct"/>
          </w:tcPr>
          <w:p w14:paraId="7DC9AF7C"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802" w:type="pct"/>
          </w:tcPr>
          <w:p w14:paraId="3D5E1D3C" w14:textId="007019F0"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6C24FE"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555509AE" w14:textId="77777777" w:rsidTr="00C45781">
        <w:trPr>
          <w:trHeight w:val="20"/>
          <w:jc w:val="center"/>
        </w:trPr>
        <w:tc>
          <w:tcPr>
            <w:tcW w:w="2214" w:type="pct"/>
            <w:tcBorders>
              <w:left w:val="single" w:sz="4" w:space="0" w:color="auto"/>
            </w:tcBorders>
          </w:tcPr>
          <w:p w14:paraId="7DCA9931"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RESTO DE LA SECCIÓN</w:t>
            </w:r>
          </w:p>
        </w:tc>
        <w:tc>
          <w:tcPr>
            <w:tcW w:w="1034" w:type="pct"/>
          </w:tcPr>
          <w:p w14:paraId="6063F70B" w14:textId="77777777" w:rsidR="004857A8" w:rsidRPr="0089340C" w:rsidRDefault="004857A8" w:rsidP="00C45781">
            <w:pPr>
              <w:spacing w:line="360" w:lineRule="auto"/>
              <w:jc w:val="center"/>
              <w:rPr>
                <w:rFonts w:ascii="Arial Nova" w:eastAsia="Times New Roman" w:hAnsi="Arial Nova"/>
                <w:color w:val="000000" w:themeColor="text1"/>
                <w:sz w:val="22"/>
                <w:szCs w:val="22"/>
              </w:rPr>
            </w:pPr>
          </w:p>
        </w:tc>
        <w:tc>
          <w:tcPr>
            <w:tcW w:w="950" w:type="pct"/>
          </w:tcPr>
          <w:p w14:paraId="76093FC7" w14:textId="77777777" w:rsidR="004857A8" w:rsidRPr="0089340C" w:rsidRDefault="004857A8" w:rsidP="00C45781">
            <w:pPr>
              <w:spacing w:line="360" w:lineRule="auto"/>
              <w:jc w:val="center"/>
              <w:rPr>
                <w:rFonts w:ascii="Arial Nova" w:eastAsia="Times New Roman" w:hAnsi="Arial Nova"/>
                <w:color w:val="000000" w:themeColor="text1"/>
                <w:sz w:val="22"/>
                <w:szCs w:val="22"/>
              </w:rPr>
            </w:pPr>
          </w:p>
        </w:tc>
        <w:tc>
          <w:tcPr>
            <w:tcW w:w="802" w:type="pct"/>
          </w:tcPr>
          <w:p w14:paraId="5BE0ACE1" w14:textId="73786151"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$ 2</w:t>
            </w:r>
            <w:r w:rsidR="00EF7AEA"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.00</w:t>
            </w:r>
          </w:p>
        </w:tc>
      </w:tr>
      <w:tr w:rsidR="00E467DD" w:rsidRPr="0089340C" w14:paraId="6CE49FE2" w14:textId="77777777" w:rsidTr="00C45781">
        <w:trPr>
          <w:trHeight w:val="20"/>
          <w:jc w:val="center"/>
        </w:trPr>
        <w:tc>
          <w:tcPr>
            <w:tcW w:w="2214" w:type="pct"/>
            <w:tcBorders>
              <w:left w:val="single" w:sz="4" w:space="0" w:color="auto"/>
            </w:tcBorders>
          </w:tcPr>
          <w:p w14:paraId="3A613F2A" w14:textId="77777777" w:rsidR="004857A8" w:rsidRPr="0089340C" w:rsidRDefault="004857A8" w:rsidP="00C45781">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SECCIÓN 2</w:t>
            </w:r>
          </w:p>
        </w:tc>
        <w:tc>
          <w:tcPr>
            <w:tcW w:w="1034" w:type="pct"/>
          </w:tcPr>
          <w:p w14:paraId="3FC0F7C3"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950" w:type="pct"/>
          </w:tcPr>
          <w:p w14:paraId="68EDD4F2"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802" w:type="pct"/>
          </w:tcPr>
          <w:p w14:paraId="070F3158" w14:textId="77777777" w:rsidR="004857A8" w:rsidRPr="0089340C" w:rsidRDefault="004857A8" w:rsidP="00DA5D2F">
            <w:pPr>
              <w:spacing w:line="360" w:lineRule="auto"/>
              <w:jc w:val="right"/>
              <w:rPr>
                <w:rFonts w:ascii="Arial Nova" w:eastAsia="Arial" w:hAnsi="Arial Nova"/>
                <w:b/>
                <w:color w:val="000000" w:themeColor="text1"/>
                <w:sz w:val="22"/>
                <w:szCs w:val="22"/>
                <w:vertAlign w:val="superscript"/>
              </w:rPr>
            </w:pPr>
            <w:r w:rsidRPr="0089340C">
              <w:rPr>
                <w:rFonts w:ascii="Arial Nova" w:eastAsia="Arial" w:hAnsi="Arial Nova"/>
                <w:b/>
                <w:color w:val="000000" w:themeColor="text1"/>
                <w:sz w:val="22"/>
                <w:szCs w:val="22"/>
              </w:rPr>
              <w:t>$ POR M</w:t>
            </w:r>
            <w:r w:rsidRPr="0089340C">
              <w:rPr>
                <w:rFonts w:ascii="Arial Nova" w:eastAsia="Arial" w:hAnsi="Arial Nova"/>
                <w:b/>
                <w:color w:val="000000" w:themeColor="text1"/>
                <w:sz w:val="22"/>
                <w:szCs w:val="22"/>
                <w:vertAlign w:val="superscript"/>
              </w:rPr>
              <w:t>2</w:t>
            </w:r>
          </w:p>
        </w:tc>
      </w:tr>
      <w:tr w:rsidR="00E467DD" w:rsidRPr="0089340C" w14:paraId="0127946D" w14:textId="77777777" w:rsidTr="00C45781">
        <w:trPr>
          <w:trHeight w:val="20"/>
          <w:jc w:val="center"/>
        </w:trPr>
        <w:tc>
          <w:tcPr>
            <w:tcW w:w="2214" w:type="pct"/>
            <w:tcBorders>
              <w:left w:val="single" w:sz="4" w:space="0" w:color="auto"/>
            </w:tcBorders>
          </w:tcPr>
          <w:p w14:paraId="19D693AB"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21 A LA CALLE 25</w:t>
            </w:r>
          </w:p>
        </w:tc>
        <w:tc>
          <w:tcPr>
            <w:tcW w:w="1034" w:type="pct"/>
          </w:tcPr>
          <w:p w14:paraId="57EBD69E"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c>
          <w:tcPr>
            <w:tcW w:w="950" w:type="pct"/>
          </w:tcPr>
          <w:p w14:paraId="0D9560E4"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802" w:type="pct"/>
          </w:tcPr>
          <w:p w14:paraId="36B2B71D" w14:textId="15D93AD4"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EF7AEA"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04BA3863" w14:textId="77777777" w:rsidTr="00C45781">
        <w:trPr>
          <w:trHeight w:val="20"/>
          <w:jc w:val="center"/>
        </w:trPr>
        <w:tc>
          <w:tcPr>
            <w:tcW w:w="2214" w:type="pct"/>
            <w:tcBorders>
              <w:left w:val="single" w:sz="4" w:space="0" w:color="auto"/>
            </w:tcBorders>
          </w:tcPr>
          <w:p w14:paraId="6675D89C"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16 A LA CALLE 20</w:t>
            </w:r>
          </w:p>
        </w:tc>
        <w:tc>
          <w:tcPr>
            <w:tcW w:w="1034" w:type="pct"/>
          </w:tcPr>
          <w:p w14:paraId="5203CFA9"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950" w:type="pct"/>
          </w:tcPr>
          <w:p w14:paraId="7742566A"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p>
        </w:tc>
        <w:tc>
          <w:tcPr>
            <w:tcW w:w="802" w:type="pct"/>
          </w:tcPr>
          <w:p w14:paraId="46FA2069" w14:textId="628BC907"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EF7AEA"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25BBDD34" w14:textId="77777777" w:rsidTr="00C45781">
        <w:trPr>
          <w:trHeight w:val="20"/>
          <w:jc w:val="center"/>
        </w:trPr>
        <w:tc>
          <w:tcPr>
            <w:tcW w:w="2214" w:type="pct"/>
            <w:tcBorders>
              <w:left w:val="single" w:sz="4" w:space="0" w:color="auto"/>
            </w:tcBorders>
          </w:tcPr>
          <w:p w14:paraId="7711D214"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25 A LA CALLE 27</w:t>
            </w:r>
          </w:p>
        </w:tc>
        <w:tc>
          <w:tcPr>
            <w:tcW w:w="1034" w:type="pct"/>
          </w:tcPr>
          <w:p w14:paraId="01B5383D"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c>
          <w:tcPr>
            <w:tcW w:w="950" w:type="pct"/>
          </w:tcPr>
          <w:p w14:paraId="203B3016"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802" w:type="pct"/>
          </w:tcPr>
          <w:p w14:paraId="19B0911E" w14:textId="0D547388"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EF7AEA"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43FEAC98" w14:textId="77777777" w:rsidTr="00C45781">
        <w:trPr>
          <w:trHeight w:val="20"/>
          <w:jc w:val="center"/>
        </w:trPr>
        <w:tc>
          <w:tcPr>
            <w:tcW w:w="2214" w:type="pct"/>
            <w:tcBorders>
              <w:left w:val="single" w:sz="4" w:space="0" w:color="auto"/>
            </w:tcBorders>
          </w:tcPr>
          <w:p w14:paraId="3321DB4C"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16 A LA CALLE 20</w:t>
            </w:r>
          </w:p>
        </w:tc>
        <w:tc>
          <w:tcPr>
            <w:tcW w:w="1034" w:type="pct"/>
          </w:tcPr>
          <w:p w14:paraId="34E6D06C"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p>
        </w:tc>
        <w:tc>
          <w:tcPr>
            <w:tcW w:w="950" w:type="pct"/>
          </w:tcPr>
          <w:p w14:paraId="15D68299"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w:t>
            </w:r>
          </w:p>
        </w:tc>
        <w:tc>
          <w:tcPr>
            <w:tcW w:w="802" w:type="pct"/>
          </w:tcPr>
          <w:p w14:paraId="615CE65F" w14:textId="7B57CAAB"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EF7AEA"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7BEEB3C5" w14:textId="77777777" w:rsidTr="00C45781">
        <w:trPr>
          <w:trHeight w:val="20"/>
          <w:jc w:val="center"/>
        </w:trPr>
        <w:tc>
          <w:tcPr>
            <w:tcW w:w="2214" w:type="pct"/>
            <w:tcBorders>
              <w:left w:val="single" w:sz="4" w:space="0" w:color="auto"/>
            </w:tcBorders>
          </w:tcPr>
          <w:p w14:paraId="1C301425"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14 A LA CALLE 16</w:t>
            </w:r>
          </w:p>
        </w:tc>
        <w:tc>
          <w:tcPr>
            <w:tcW w:w="1034" w:type="pct"/>
          </w:tcPr>
          <w:p w14:paraId="7B818982"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950" w:type="pct"/>
          </w:tcPr>
          <w:p w14:paraId="338537AA"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w:t>
            </w:r>
          </w:p>
        </w:tc>
        <w:tc>
          <w:tcPr>
            <w:tcW w:w="802" w:type="pct"/>
          </w:tcPr>
          <w:p w14:paraId="18B53CEB" w14:textId="1139042E"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EF7AEA"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330C30F0" w14:textId="77777777" w:rsidTr="00C45781">
        <w:trPr>
          <w:trHeight w:val="20"/>
          <w:jc w:val="center"/>
        </w:trPr>
        <w:tc>
          <w:tcPr>
            <w:tcW w:w="2214" w:type="pct"/>
            <w:tcBorders>
              <w:left w:val="single" w:sz="4" w:space="0" w:color="auto"/>
            </w:tcBorders>
          </w:tcPr>
          <w:p w14:paraId="0F7399CF"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21 A LA CALLE 27</w:t>
            </w:r>
          </w:p>
        </w:tc>
        <w:tc>
          <w:tcPr>
            <w:tcW w:w="1034" w:type="pct"/>
          </w:tcPr>
          <w:p w14:paraId="60E05CCF"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14</w:t>
            </w:r>
          </w:p>
        </w:tc>
        <w:tc>
          <w:tcPr>
            <w:tcW w:w="950" w:type="pct"/>
          </w:tcPr>
          <w:p w14:paraId="1A555D66"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c>
          <w:tcPr>
            <w:tcW w:w="802" w:type="pct"/>
          </w:tcPr>
          <w:p w14:paraId="57ECD09E" w14:textId="73BF5C01"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EF7AEA"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4A17E963" w14:textId="77777777" w:rsidTr="00C45781">
        <w:trPr>
          <w:trHeight w:val="20"/>
          <w:jc w:val="center"/>
        </w:trPr>
        <w:tc>
          <w:tcPr>
            <w:tcW w:w="2214" w:type="pct"/>
            <w:tcBorders>
              <w:left w:val="single" w:sz="4" w:space="0" w:color="auto"/>
            </w:tcBorders>
          </w:tcPr>
          <w:p w14:paraId="75BE4478"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RESTO DE LA SECCIÓN</w:t>
            </w:r>
          </w:p>
        </w:tc>
        <w:tc>
          <w:tcPr>
            <w:tcW w:w="1034" w:type="pct"/>
          </w:tcPr>
          <w:p w14:paraId="1F55B545" w14:textId="77777777" w:rsidR="004857A8" w:rsidRPr="0089340C" w:rsidRDefault="004857A8" w:rsidP="00C45781">
            <w:pPr>
              <w:spacing w:line="360" w:lineRule="auto"/>
              <w:jc w:val="center"/>
              <w:rPr>
                <w:rFonts w:ascii="Arial Nova" w:eastAsia="Times New Roman" w:hAnsi="Arial Nova"/>
                <w:color w:val="000000" w:themeColor="text1"/>
                <w:sz w:val="22"/>
                <w:szCs w:val="22"/>
              </w:rPr>
            </w:pPr>
          </w:p>
        </w:tc>
        <w:tc>
          <w:tcPr>
            <w:tcW w:w="950" w:type="pct"/>
          </w:tcPr>
          <w:p w14:paraId="3617CD57" w14:textId="77777777" w:rsidR="004857A8" w:rsidRPr="0089340C" w:rsidRDefault="004857A8" w:rsidP="00C45781">
            <w:pPr>
              <w:spacing w:line="360" w:lineRule="auto"/>
              <w:jc w:val="center"/>
              <w:rPr>
                <w:rFonts w:ascii="Arial Nova" w:eastAsia="Times New Roman" w:hAnsi="Arial Nova"/>
                <w:color w:val="000000" w:themeColor="text1"/>
                <w:sz w:val="22"/>
                <w:szCs w:val="22"/>
              </w:rPr>
            </w:pPr>
          </w:p>
        </w:tc>
        <w:tc>
          <w:tcPr>
            <w:tcW w:w="802" w:type="pct"/>
          </w:tcPr>
          <w:p w14:paraId="4A2D6210" w14:textId="2B547D7B"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$ 2</w:t>
            </w:r>
            <w:r w:rsidR="00EF7AEA"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.00</w:t>
            </w:r>
          </w:p>
        </w:tc>
      </w:tr>
      <w:tr w:rsidR="00E467DD" w:rsidRPr="0089340C" w14:paraId="33ABFAF7" w14:textId="77777777" w:rsidTr="00C45781">
        <w:trPr>
          <w:trHeight w:val="20"/>
          <w:jc w:val="center"/>
        </w:trPr>
        <w:tc>
          <w:tcPr>
            <w:tcW w:w="2214" w:type="pct"/>
            <w:tcBorders>
              <w:left w:val="single" w:sz="4" w:space="0" w:color="auto"/>
            </w:tcBorders>
          </w:tcPr>
          <w:p w14:paraId="1261522F" w14:textId="77777777" w:rsidR="004857A8" w:rsidRPr="0089340C" w:rsidRDefault="004857A8" w:rsidP="00C45781">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SECCIÓN 3</w:t>
            </w:r>
          </w:p>
        </w:tc>
        <w:tc>
          <w:tcPr>
            <w:tcW w:w="1034" w:type="pct"/>
          </w:tcPr>
          <w:p w14:paraId="3A9A9909"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950" w:type="pct"/>
          </w:tcPr>
          <w:p w14:paraId="57EDBE71"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802" w:type="pct"/>
          </w:tcPr>
          <w:p w14:paraId="56AFDC87" w14:textId="77777777" w:rsidR="004857A8" w:rsidRPr="0089340C" w:rsidRDefault="004857A8" w:rsidP="00DA5D2F">
            <w:pPr>
              <w:spacing w:line="360" w:lineRule="auto"/>
              <w:jc w:val="right"/>
              <w:rPr>
                <w:rFonts w:ascii="Arial Nova" w:eastAsia="Arial" w:hAnsi="Arial Nova"/>
                <w:b/>
                <w:color w:val="000000" w:themeColor="text1"/>
                <w:sz w:val="22"/>
                <w:szCs w:val="22"/>
                <w:vertAlign w:val="superscript"/>
              </w:rPr>
            </w:pPr>
            <w:r w:rsidRPr="0089340C">
              <w:rPr>
                <w:rFonts w:ascii="Arial Nova" w:eastAsia="Arial" w:hAnsi="Arial Nova"/>
                <w:b/>
                <w:color w:val="000000" w:themeColor="text1"/>
                <w:sz w:val="22"/>
                <w:szCs w:val="22"/>
              </w:rPr>
              <w:t>$ POR M</w:t>
            </w:r>
            <w:r w:rsidRPr="0089340C">
              <w:rPr>
                <w:rFonts w:ascii="Arial Nova" w:eastAsia="Arial" w:hAnsi="Arial Nova"/>
                <w:b/>
                <w:color w:val="000000" w:themeColor="text1"/>
                <w:sz w:val="22"/>
                <w:szCs w:val="22"/>
                <w:vertAlign w:val="superscript"/>
              </w:rPr>
              <w:t>2</w:t>
            </w:r>
          </w:p>
        </w:tc>
      </w:tr>
      <w:tr w:rsidR="00E467DD" w:rsidRPr="0089340C" w14:paraId="284EF87F" w14:textId="77777777" w:rsidTr="00C45781">
        <w:trPr>
          <w:trHeight w:val="20"/>
          <w:jc w:val="center"/>
        </w:trPr>
        <w:tc>
          <w:tcPr>
            <w:tcW w:w="2214" w:type="pct"/>
            <w:tcBorders>
              <w:left w:val="single" w:sz="4" w:space="0" w:color="auto"/>
            </w:tcBorders>
          </w:tcPr>
          <w:p w14:paraId="67C799FD"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21 A LA CALLE 25</w:t>
            </w:r>
          </w:p>
        </w:tc>
        <w:tc>
          <w:tcPr>
            <w:tcW w:w="1034" w:type="pct"/>
          </w:tcPr>
          <w:p w14:paraId="6F6B6AF4"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950" w:type="pct"/>
          </w:tcPr>
          <w:p w14:paraId="06F31000"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w:t>
            </w:r>
          </w:p>
        </w:tc>
        <w:tc>
          <w:tcPr>
            <w:tcW w:w="802" w:type="pct"/>
          </w:tcPr>
          <w:p w14:paraId="35B97F21" w14:textId="20C04796"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25FF49FC" w14:textId="77777777" w:rsidTr="00C45781">
        <w:trPr>
          <w:trHeight w:val="20"/>
          <w:jc w:val="center"/>
        </w:trPr>
        <w:tc>
          <w:tcPr>
            <w:tcW w:w="2214" w:type="pct"/>
            <w:tcBorders>
              <w:left w:val="single" w:sz="4" w:space="0" w:color="auto"/>
            </w:tcBorders>
          </w:tcPr>
          <w:p w14:paraId="789FDC00"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DE LA CALLE 20 A LA CALLE 24</w:t>
            </w:r>
          </w:p>
        </w:tc>
        <w:tc>
          <w:tcPr>
            <w:tcW w:w="1034" w:type="pct"/>
          </w:tcPr>
          <w:p w14:paraId="27C7F139"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950" w:type="pct"/>
          </w:tcPr>
          <w:p w14:paraId="3C7DF00C"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p>
        </w:tc>
        <w:tc>
          <w:tcPr>
            <w:tcW w:w="802" w:type="pct"/>
          </w:tcPr>
          <w:p w14:paraId="466EDC1E" w14:textId="573D4EE8"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0295AF82" w14:textId="77777777" w:rsidTr="00C45781">
        <w:trPr>
          <w:trHeight w:val="20"/>
          <w:jc w:val="center"/>
        </w:trPr>
        <w:tc>
          <w:tcPr>
            <w:tcW w:w="2214" w:type="pct"/>
            <w:tcBorders>
              <w:left w:val="single" w:sz="4" w:space="0" w:color="auto"/>
            </w:tcBorders>
          </w:tcPr>
          <w:p w14:paraId="4DC60F47"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25 A LA CALLE 27</w:t>
            </w:r>
          </w:p>
        </w:tc>
        <w:tc>
          <w:tcPr>
            <w:tcW w:w="1034" w:type="pct"/>
          </w:tcPr>
          <w:p w14:paraId="4245029D"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950" w:type="pct"/>
          </w:tcPr>
          <w:p w14:paraId="6C82297C"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w:t>
            </w:r>
          </w:p>
        </w:tc>
        <w:tc>
          <w:tcPr>
            <w:tcW w:w="802" w:type="pct"/>
          </w:tcPr>
          <w:p w14:paraId="587E5BD4" w14:textId="02AF223D"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6AAF7920" w14:textId="77777777" w:rsidTr="00C45781">
        <w:trPr>
          <w:trHeight w:val="20"/>
          <w:jc w:val="center"/>
        </w:trPr>
        <w:tc>
          <w:tcPr>
            <w:tcW w:w="2214" w:type="pct"/>
            <w:tcBorders>
              <w:left w:val="single" w:sz="4" w:space="0" w:color="auto"/>
            </w:tcBorders>
          </w:tcPr>
          <w:p w14:paraId="437AB963"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20 A LA CALLE 24</w:t>
            </w:r>
          </w:p>
        </w:tc>
        <w:tc>
          <w:tcPr>
            <w:tcW w:w="1034" w:type="pct"/>
          </w:tcPr>
          <w:p w14:paraId="5626D66B"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p>
        </w:tc>
        <w:tc>
          <w:tcPr>
            <w:tcW w:w="950" w:type="pct"/>
          </w:tcPr>
          <w:p w14:paraId="2AFCB458"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w:t>
            </w:r>
          </w:p>
        </w:tc>
        <w:tc>
          <w:tcPr>
            <w:tcW w:w="802" w:type="pct"/>
          </w:tcPr>
          <w:p w14:paraId="3B9F55E8" w14:textId="728F0EEF"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294C8031" w14:textId="77777777" w:rsidTr="00C45781">
        <w:trPr>
          <w:trHeight w:val="20"/>
          <w:jc w:val="center"/>
        </w:trPr>
        <w:tc>
          <w:tcPr>
            <w:tcW w:w="2214" w:type="pct"/>
            <w:tcBorders>
              <w:left w:val="single" w:sz="4" w:space="0" w:color="auto"/>
            </w:tcBorders>
          </w:tcPr>
          <w:p w14:paraId="68C6A447"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21 A LA CALLE 27</w:t>
            </w:r>
          </w:p>
        </w:tc>
        <w:tc>
          <w:tcPr>
            <w:tcW w:w="1034" w:type="pct"/>
          </w:tcPr>
          <w:p w14:paraId="279927F6"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w:t>
            </w:r>
          </w:p>
        </w:tc>
        <w:tc>
          <w:tcPr>
            <w:tcW w:w="950" w:type="pct"/>
          </w:tcPr>
          <w:p w14:paraId="399EDEFC"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28</w:t>
            </w:r>
          </w:p>
        </w:tc>
        <w:tc>
          <w:tcPr>
            <w:tcW w:w="802" w:type="pct"/>
          </w:tcPr>
          <w:p w14:paraId="1EDD427D" w14:textId="3ABD1D35"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17A50B36" w14:textId="77777777" w:rsidTr="00C45781">
        <w:trPr>
          <w:trHeight w:val="20"/>
          <w:jc w:val="center"/>
        </w:trPr>
        <w:tc>
          <w:tcPr>
            <w:tcW w:w="2214" w:type="pct"/>
            <w:tcBorders>
              <w:left w:val="single" w:sz="4" w:space="0" w:color="auto"/>
            </w:tcBorders>
          </w:tcPr>
          <w:p w14:paraId="76DE95EA"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24 A LA CALLE 28</w:t>
            </w:r>
          </w:p>
        </w:tc>
        <w:tc>
          <w:tcPr>
            <w:tcW w:w="1034" w:type="pct"/>
          </w:tcPr>
          <w:p w14:paraId="542A221A"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950" w:type="pct"/>
          </w:tcPr>
          <w:p w14:paraId="6F6B0F17"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w:t>
            </w:r>
          </w:p>
        </w:tc>
        <w:tc>
          <w:tcPr>
            <w:tcW w:w="802" w:type="pct"/>
          </w:tcPr>
          <w:p w14:paraId="792EE8C7" w14:textId="66014145"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4857A8" w:rsidRPr="0089340C" w14:paraId="17204709" w14:textId="77777777" w:rsidTr="00C45781">
        <w:trPr>
          <w:trHeight w:val="20"/>
          <w:jc w:val="center"/>
        </w:trPr>
        <w:tc>
          <w:tcPr>
            <w:tcW w:w="2214" w:type="pct"/>
            <w:tcBorders>
              <w:left w:val="single" w:sz="4" w:space="0" w:color="auto"/>
            </w:tcBorders>
          </w:tcPr>
          <w:p w14:paraId="31ABE644"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RESTO DE LA SECCIÓN</w:t>
            </w:r>
          </w:p>
        </w:tc>
        <w:tc>
          <w:tcPr>
            <w:tcW w:w="1034" w:type="pct"/>
          </w:tcPr>
          <w:p w14:paraId="2AAD9BC4" w14:textId="77777777" w:rsidR="004857A8" w:rsidRPr="0089340C" w:rsidRDefault="004857A8" w:rsidP="00C45781">
            <w:pPr>
              <w:spacing w:line="360" w:lineRule="auto"/>
              <w:jc w:val="center"/>
              <w:rPr>
                <w:rFonts w:ascii="Arial Nova" w:eastAsia="Times New Roman" w:hAnsi="Arial Nova"/>
                <w:color w:val="000000" w:themeColor="text1"/>
                <w:sz w:val="22"/>
                <w:szCs w:val="22"/>
              </w:rPr>
            </w:pPr>
          </w:p>
        </w:tc>
        <w:tc>
          <w:tcPr>
            <w:tcW w:w="950" w:type="pct"/>
          </w:tcPr>
          <w:p w14:paraId="613D789B" w14:textId="77777777" w:rsidR="004857A8" w:rsidRPr="0089340C" w:rsidRDefault="004857A8" w:rsidP="00C45781">
            <w:pPr>
              <w:spacing w:line="360" w:lineRule="auto"/>
              <w:jc w:val="center"/>
              <w:rPr>
                <w:rFonts w:ascii="Arial Nova" w:eastAsia="Times New Roman" w:hAnsi="Arial Nova"/>
                <w:color w:val="000000" w:themeColor="text1"/>
                <w:sz w:val="22"/>
                <w:szCs w:val="22"/>
              </w:rPr>
            </w:pPr>
          </w:p>
        </w:tc>
        <w:tc>
          <w:tcPr>
            <w:tcW w:w="802" w:type="pct"/>
          </w:tcPr>
          <w:p w14:paraId="0E48BA50" w14:textId="6A91E276"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$ 2</w:t>
            </w:r>
            <w:r w:rsidR="00A24E06"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.00</w:t>
            </w:r>
          </w:p>
        </w:tc>
      </w:tr>
    </w:tbl>
    <w:p w14:paraId="4C51F20B"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3" w:name="page11"/>
      <w:bookmarkEnd w:id="3"/>
    </w:p>
    <w:tbl>
      <w:tblPr>
        <w:tblStyle w:val="Tablaconcuadrcula"/>
        <w:tblW w:w="5000" w:type="pct"/>
        <w:tblLook w:val="0000" w:firstRow="0" w:lastRow="0" w:firstColumn="0" w:lastColumn="0" w:noHBand="0" w:noVBand="0"/>
      </w:tblPr>
      <w:tblGrid>
        <w:gridCol w:w="3911"/>
        <w:gridCol w:w="1933"/>
        <w:gridCol w:w="1733"/>
        <w:gridCol w:w="1534"/>
      </w:tblGrid>
      <w:tr w:rsidR="00E467DD" w:rsidRPr="0089340C" w14:paraId="0698B0FE" w14:textId="77777777" w:rsidTr="00C45781">
        <w:tc>
          <w:tcPr>
            <w:tcW w:w="2146" w:type="pct"/>
          </w:tcPr>
          <w:p w14:paraId="7EBF7EA9" w14:textId="77777777" w:rsidR="004857A8" w:rsidRPr="0089340C" w:rsidRDefault="004857A8" w:rsidP="00C45781">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SECCIÓN 4</w:t>
            </w:r>
          </w:p>
        </w:tc>
        <w:tc>
          <w:tcPr>
            <w:tcW w:w="1061" w:type="pct"/>
          </w:tcPr>
          <w:p w14:paraId="136B2477"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951" w:type="pct"/>
          </w:tcPr>
          <w:p w14:paraId="1062A181" w14:textId="77777777" w:rsidR="004857A8" w:rsidRPr="0089340C" w:rsidRDefault="004857A8" w:rsidP="00C45781">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CALLE</w:t>
            </w:r>
          </w:p>
        </w:tc>
        <w:tc>
          <w:tcPr>
            <w:tcW w:w="842" w:type="pct"/>
          </w:tcPr>
          <w:p w14:paraId="32DA9526" w14:textId="77777777" w:rsidR="004857A8" w:rsidRPr="0089340C" w:rsidRDefault="004857A8" w:rsidP="00DA5D2F">
            <w:pPr>
              <w:spacing w:line="360" w:lineRule="auto"/>
              <w:jc w:val="right"/>
              <w:rPr>
                <w:rFonts w:ascii="Arial Nova" w:eastAsia="Arial" w:hAnsi="Arial Nova"/>
                <w:b/>
                <w:color w:val="000000" w:themeColor="text1"/>
                <w:sz w:val="22"/>
                <w:szCs w:val="22"/>
                <w:vertAlign w:val="superscript"/>
              </w:rPr>
            </w:pPr>
            <w:r w:rsidRPr="0089340C">
              <w:rPr>
                <w:rFonts w:ascii="Arial Nova" w:eastAsia="Arial" w:hAnsi="Arial Nova"/>
                <w:b/>
                <w:color w:val="000000" w:themeColor="text1"/>
                <w:sz w:val="22"/>
                <w:szCs w:val="22"/>
              </w:rPr>
              <w:t>$ POR M</w:t>
            </w:r>
            <w:r w:rsidRPr="0089340C">
              <w:rPr>
                <w:rFonts w:ascii="Arial Nova" w:eastAsia="Arial" w:hAnsi="Arial Nova"/>
                <w:b/>
                <w:color w:val="000000" w:themeColor="text1"/>
                <w:sz w:val="22"/>
                <w:szCs w:val="22"/>
                <w:vertAlign w:val="superscript"/>
              </w:rPr>
              <w:t>2</w:t>
            </w:r>
          </w:p>
        </w:tc>
      </w:tr>
      <w:tr w:rsidR="00E467DD" w:rsidRPr="0089340C" w14:paraId="3BCE1E55" w14:textId="77777777" w:rsidTr="00C45781">
        <w:tc>
          <w:tcPr>
            <w:tcW w:w="2146" w:type="pct"/>
          </w:tcPr>
          <w:p w14:paraId="2ACAC01D"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17 A LA CALLE 21</w:t>
            </w:r>
          </w:p>
        </w:tc>
        <w:tc>
          <w:tcPr>
            <w:tcW w:w="1061" w:type="pct"/>
          </w:tcPr>
          <w:p w14:paraId="3F38E915"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951" w:type="pct"/>
          </w:tcPr>
          <w:p w14:paraId="0552AE96"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w:t>
            </w:r>
          </w:p>
        </w:tc>
        <w:tc>
          <w:tcPr>
            <w:tcW w:w="842" w:type="pct"/>
          </w:tcPr>
          <w:p w14:paraId="50006FCE" w14:textId="01C746E3"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3049B7CD" w14:textId="77777777" w:rsidTr="00C45781">
        <w:tc>
          <w:tcPr>
            <w:tcW w:w="2146" w:type="pct"/>
          </w:tcPr>
          <w:p w14:paraId="6D6E7D51"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20 A LA CALLE 24</w:t>
            </w:r>
          </w:p>
        </w:tc>
        <w:tc>
          <w:tcPr>
            <w:tcW w:w="1061" w:type="pct"/>
          </w:tcPr>
          <w:p w14:paraId="42CA6F7B"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w:t>
            </w:r>
          </w:p>
        </w:tc>
        <w:tc>
          <w:tcPr>
            <w:tcW w:w="951" w:type="pct"/>
          </w:tcPr>
          <w:p w14:paraId="6B23A09E"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w:t>
            </w:r>
          </w:p>
        </w:tc>
        <w:tc>
          <w:tcPr>
            <w:tcW w:w="842" w:type="pct"/>
          </w:tcPr>
          <w:p w14:paraId="50D5AC8F" w14:textId="28C7DC9B"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5.00</w:t>
            </w:r>
          </w:p>
        </w:tc>
      </w:tr>
      <w:tr w:rsidR="00E467DD" w:rsidRPr="0089340C" w14:paraId="5AD0BDFB" w14:textId="77777777" w:rsidTr="00C45781">
        <w:tc>
          <w:tcPr>
            <w:tcW w:w="2146" w:type="pct"/>
          </w:tcPr>
          <w:p w14:paraId="171D02C0"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13 A LA CALLE 17</w:t>
            </w:r>
          </w:p>
        </w:tc>
        <w:tc>
          <w:tcPr>
            <w:tcW w:w="1061" w:type="pct"/>
          </w:tcPr>
          <w:p w14:paraId="4EFF39F8"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c>
          <w:tcPr>
            <w:tcW w:w="951" w:type="pct"/>
          </w:tcPr>
          <w:p w14:paraId="305FBE1B"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w:t>
            </w:r>
          </w:p>
        </w:tc>
        <w:tc>
          <w:tcPr>
            <w:tcW w:w="842" w:type="pct"/>
          </w:tcPr>
          <w:p w14:paraId="640CD192" w14:textId="06137F49"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5595B5B4" w14:textId="77777777" w:rsidTr="00C45781">
        <w:tc>
          <w:tcPr>
            <w:tcW w:w="2146" w:type="pct"/>
          </w:tcPr>
          <w:p w14:paraId="15152E43"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20 A LA CALLE 24</w:t>
            </w:r>
          </w:p>
        </w:tc>
        <w:tc>
          <w:tcPr>
            <w:tcW w:w="1061" w:type="pct"/>
          </w:tcPr>
          <w:p w14:paraId="689C7F47"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w:t>
            </w:r>
          </w:p>
        </w:tc>
        <w:tc>
          <w:tcPr>
            <w:tcW w:w="951" w:type="pct"/>
          </w:tcPr>
          <w:p w14:paraId="56CBB6CF"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w:t>
            </w:r>
          </w:p>
        </w:tc>
        <w:tc>
          <w:tcPr>
            <w:tcW w:w="842" w:type="pct"/>
          </w:tcPr>
          <w:p w14:paraId="6031123E" w14:textId="608890BF"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4A9CB3D3" w14:textId="77777777" w:rsidTr="00C45781">
        <w:tc>
          <w:tcPr>
            <w:tcW w:w="2146" w:type="pct"/>
          </w:tcPr>
          <w:p w14:paraId="6B68AAC8"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15 A LA CALLE 27</w:t>
            </w:r>
          </w:p>
        </w:tc>
        <w:tc>
          <w:tcPr>
            <w:tcW w:w="1061" w:type="pct"/>
          </w:tcPr>
          <w:p w14:paraId="296CA62E"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w:t>
            </w:r>
          </w:p>
        </w:tc>
        <w:tc>
          <w:tcPr>
            <w:tcW w:w="951" w:type="pct"/>
          </w:tcPr>
          <w:p w14:paraId="482FFF5D"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28</w:t>
            </w:r>
          </w:p>
        </w:tc>
        <w:tc>
          <w:tcPr>
            <w:tcW w:w="842" w:type="pct"/>
          </w:tcPr>
          <w:p w14:paraId="746465A7" w14:textId="30C4CF4D"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E467DD" w:rsidRPr="0089340C" w14:paraId="611AAD06" w14:textId="77777777" w:rsidTr="00C45781">
        <w:tc>
          <w:tcPr>
            <w:tcW w:w="2146" w:type="pct"/>
          </w:tcPr>
          <w:p w14:paraId="78AB7EBD"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LA CALLE 24 A LA CALLE 28</w:t>
            </w:r>
          </w:p>
        </w:tc>
        <w:tc>
          <w:tcPr>
            <w:tcW w:w="1061" w:type="pct"/>
          </w:tcPr>
          <w:p w14:paraId="662A17BD"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p>
        </w:tc>
        <w:tc>
          <w:tcPr>
            <w:tcW w:w="951" w:type="pct"/>
          </w:tcPr>
          <w:p w14:paraId="77DD89E5" w14:textId="77777777" w:rsidR="004857A8" w:rsidRPr="0089340C" w:rsidRDefault="004857A8" w:rsidP="00C4578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w:t>
            </w:r>
          </w:p>
        </w:tc>
        <w:tc>
          <w:tcPr>
            <w:tcW w:w="842" w:type="pct"/>
          </w:tcPr>
          <w:p w14:paraId="09000709" w14:textId="18478FEE"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A24E06" w:rsidRPr="0089340C">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0.00</w:t>
            </w:r>
          </w:p>
        </w:tc>
      </w:tr>
      <w:tr w:rsidR="004857A8" w:rsidRPr="0089340C" w14:paraId="3EAEEE42" w14:textId="77777777" w:rsidTr="00C45781">
        <w:tc>
          <w:tcPr>
            <w:tcW w:w="2146" w:type="pct"/>
          </w:tcPr>
          <w:p w14:paraId="576CA754" w14:textId="77777777" w:rsidR="004857A8" w:rsidRPr="0089340C" w:rsidRDefault="004857A8" w:rsidP="00C45781">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RESTO DE LA SECCIÓN</w:t>
            </w:r>
          </w:p>
        </w:tc>
        <w:tc>
          <w:tcPr>
            <w:tcW w:w="1061" w:type="pct"/>
          </w:tcPr>
          <w:p w14:paraId="7E5C2DC9" w14:textId="77777777" w:rsidR="004857A8" w:rsidRPr="0089340C" w:rsidRDefault="004857A8" w:rsidP="00DA5D2F">
            <w:pPr>
              <w:spacing w:line="360" w:lineRule="auto"/>
              <w:rPr>
                <w:rFonts w:ascii="Arial Nova" w:eastAsia="Times New Roman" w:hAnsi="Arial Nova"/>
                <w:color w:val="000000" w:themeColor="text1"/>
                <w:sz w:val="22"/>
                <w:szCs w:val="22"/>
              </w:rPr>
            </w:pPr>
          </w:p>
        </w:tc>
        <w:tc>
          <w:tcPr>
            <w:tcW w:w="951" w:type="pct"/>
          </w:tcPr>
          <w:p w14:paraId="315563EB" w14:textId="77777777" w:rsidR="004857A8" w:rsidRPr="0089340C" w:rsidRDefault="004857A8" w:rsidP="00DA5D2F">
            <w:pPr>
              <w:spacing w:line="360" w:lineRule="auto"/>
              <w:rPr>
                <w:rFonts w:ascii="Arial Nova" w:eastAsia="Times New Roman" w:hAnsi="Arial Nova"/>
                <w:color w:val="000000" w:themeColor="text1"/>
                <w:sz w:val="22"/>
                <w:szCs w:val="22"/>
              </w:rPr>
            </w:pPr>
          </w:p>
        </w:tc>
        <w:tc>
          <w:tcPr>
            <w:tcW w:w="842" w:type="pct"/>
          </w:tcPr>
          <w:p w14:paraId="33E6F76D" w14:textId="40558D38"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$ 2</w:t>
            </w:r>
            <w:r w:rsidR="00A24E06"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.00</w:t>
            </w:r>
          </w:p>
        </w:tc>
      </w:tr>
    </w:tbl>
    <w:p w14:paraId="57F735C3" w14:textId="77777777" w:rsidR="00C45781" w:rsidRPr="0089340C" w:rsidRDefault="00C45781" w:rsidP="00DA5D2F">
      <w:pPr>
        <w:spacing w:line="360" w:lineRule="auto"/>
        <w:rPr>
          <w:rFonts w:ascii="Arial Nova" w:eastAsia="Times New Roman" w:hAnsi="Arial Nova"/>
          <w:color w:val="000000" w:themeColor="text1"/>
          <w:sz w:val="22"/>
          <w:szCs w:val="22"/>
        </w:rPr>
      </w:pPr>
    </w:p>
    <w:p w14:paraId="41D6673C" w14:textId="77777777" w:rsidR="004857A8" w:rsidRPr="0089340C" w:rsidRDefault="004857A8" w:rsidP="0005303D">
      <w:pPr>
        <w:jc w:val="center"/>
        <w:rPr>
          <w:rFonts w:ascii="Arial Nova" w:eastAsia="Times New Roman" w:hAnsi="Arial Nova"/>
          <w:color w:val="000000" w:themeColor="text1"/>
          <w:sz w:val="22"/>
          <w:szCs w:val="22"/>
        </w:rPr>
      </w:pP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0"/>
        <w:gridCol w:w="2409"/>
      </w:tblGrid>
      <w:tr w:rsidR="00E467DD" w:rsidRPr="0089340C" w14:paraId="0DF492ED" w14:textId="77777777" w:rsidTr="0005303D">
        <w:trPr>
          <w:trHeight w:val="416"/>
        </w:trPr>
        <w:tc>
          <w:tcPr>
            <w:tcW w:w="6800" w:type="dxa"/>
            <w:vAlign w:val="bottom"/>
          </w:tcPr>
          <w:p w14:paraId="59434A21" w14:textId="554FAB26" w:rsidR="004857A8" w:rsidRPr="0089340C" w:rsidRDefault="004857A8" w:rsidP="0005303D">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TERRENOS URBANOS QUE COLINDAN CON LA ZONA FEDERAL</w:t>
            </w:r>
            <w:r w:rsidR="0005303D" w:rsidRPr="0089340C">
              <w:rPr>
                <w:rFonts w:ascii="Arial Nova" w:eastAsia="Arial" w:hAnsi="Arial Nova"/>
                <w:b/>
                <w:bCs/>
                <w:color w:val="000000" w:themeColor="text1"/>
                <w:sz w:val="22"/>
                <w:szCs w:val="22"/>
              </w:rPr>
              <w:t xml:space="preserve"> MARITIMA </w:t>
            </w:r>
          </w:p>
        </w:tc>
        <w:tc>
          <w:tcPr>
            <w:tcW w:w="2409" w:type="dxa"/>
            <w:vAlign w:val="bottom"/>
          </w:tcPr>
          <w:p w14:paraId="057FABF5" w14:textId="7AA19C4A" w:rsidR="004857A8" w:rsidRPr="0089340C" w:rsidRDefault="0058646B" w:rsidP="0005303D">
            <w:pPr>
              <w:spacing w:line="360" w:lineRule="auto"/>
              <w:jc w:val="center"/>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UMAS</w:t>
            </w:r>
            <w:r w:rsidR="0005303D" w:rsidRPr="0089340C">
              <w:rPr>
                <w:rFonts w:ascii="Arial Nova" w:eastAsia="Times New Roman" w:hAnsi="Arial Nova"/>
                <w:b/>
                <w:bCs/>
                <w:color w:val="000000" w:themeColor="text1"/>
                <w:sz w:val="22"/>
                <w:szCs w:val="22"/>
              </w:rPr>
              <w:t xml:space="preserve"> VALOR POR M2</w:t>
            </w:r>
          </w:p>
        </w:tc>
      </w:tr>
      <w:tr w:rsidR="00E467DD" w:rsidRPr="0089340C" w14:paraId="38F2E1CB" w14:textId="77777777" w:rsidTr="000C660F">
        <w:trPr>
          <w:trHeight w:val="20"/>
        </w:trPr>
        <w:tc>
          <w:tcPr>
            <w:tcW w:w="6800" w:type="dxa"/>
            <w:vAlign w:val="bottom"/>
          </w:tcPr>
          <w:p w14:paraId="5E445D2D" w14:textId="1FED8AB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LOS PRIMEROS 49 METROS QUE SEAN COLINDANTES CON LA ZONA</w:t>
            </w:r>
            <w:r w:rsidR="0005303D" w:rsidRPr="0089340C">
              <w:rPr>
                <w:rFonts w:ascii="Arial Nova" w:eastAsia="Arial" w:hAnsi="Arial Nova"/>
                <w:color w:val="000000" w:themeColor="text1"/>
                <w:sz w:val="22"/>
                <w:szCs w:val="22"/>
              </w:rPr>
              <w:t xml:space="preserve"> FEDERAL MARITIMA TERRESTRE</w:t>
            </w:r>
          </w:p>
        </w:tc>
        <w:tc>
          <w:tcPr>
            <w:tcW w:w="2409" w:type="dxa"/>
            <w:vAlign w:val="bottom"/>
          </w:tcPr>
          <w:p w14:paraId="7FB76036" w14:textId="389C33AF" w:rsidR="004857A8" w:rsidRPr="0089340C" w:rsidRDefault="0058646B" w:rsidP="0058646B">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28</w:t>
            </w:r>
          </w:p>
        </w:tc>
      </w:tr>
      <w:tr w:rsidR="00E467DD" w:rsidRPr="0089340C" w14:paraId="2B938841" w14:textId="77777777" w:rsidTr="000C660F">
        <w:trPr>
          <w:trHeight w:val="20"/>
        </w:trPr>
        <w:tc>
          <w:tcPr>
            <w:tcW w:w="6800" w:type="dxa"/>
            <w:vAlign w:val="bottom"/>
          </w:tcPr>
          <w:p w14:paraId="5A3B18DC" w14:textId="3BCC50D0"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DESPUES DE LOS 50 METROS Y HASTA LOS 200 METROS DE </w:t>
            </w:r>
            <w:r w:rsidR="0005303D" w:rsidRPr="0089340C">
              <w:rPr>
                <w:rFonts w:ascii="Arial Nova" w:eastAsia="Arial" w:hAnsi="Arial Nova"/>
                <w:color w:val="000000" w:themeColor="text1"/>
                <w:sz w:val="22"/>
                <w:szCs w:val="22"/>
              </w:rPr>
              <w:t>LA ZONA FEDERAL MARITIMA TERRESTRE</w:t>
            </w:r>
          </w:p>
        </w:tc>
        <w:tc>
          <w:tcPr>
            <w:tcW w:w="2409" w:type="dxa"/>
            <w:vAlign w:val="bottom"/>
          </w:tcPr>
          <w:p w14:paraId="28359B4C" w14:textId="429E4241" w:rsidR="004857A8" w:rsidRPr="0089340C" w:rsidRDefault="0058646B" w:rsidP="0058646B">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23</w:t>
            </w:r>
          </w:p>
        </w:tc>
      </w:tr>
      <w:tr w:rsidR="00E467DD" w:rsidRPr="0089340C" w14:paraId="7E8E26D3" w14:textId="77777777" w:rsidTr="000C660F">
        <w:trPr>
          <w:trHeight w:val="20"/>
        </w:trPr>
        <w:tc>
          <w:tcPr>
            <w:tcW w:w="6800" w:type="dxa"/>
            <w:vAlign w:val="bottom"/>
          </w:tcPr>
          <w:p w14:paraId="2DFD20EC"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RESTO DE LA ZONA</w:t>
            </w:r>
          </w:p>
        </w:tc>
        <w:tc>
          <w:tcPr>
            <w:tcW w:w="2409" w:type="dxa"/>
            <w:vAlign w:val="bottom"/>
          </w:tcPr>
          <w:p w14:paraId="62E4CCB5" w14:textId="767FD283" w:rsidR="004857A8" w:rsidRPr="0089340C" w:rsidRDefault="0058646B" w:rsidP="0058646B">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w:t>
            </w:r>
          </w:p>
        </w:tc>
      </w:tr>
    </w:tbl>
    <w:p w14:paraId="5499A885" w14:textId="77777777" w:rsidR="004857A8" w:rsidRPr="0089340C" w:rsidRDefault="004857A8" w:rsidP="00741A6D">
      <w:pPr>
        <w:rPr>
          <w:rFonts w:ascii="Arial Nova" w:eastAsia="Arial" w:hAnsi="Arial Nova"/>
          <w:b/>
          <w:color w:val="000000" w:themeColor="text1"/>
          <w:sz w:val="22"/>
          <w:szCs w:val="22"/>
        </w:rPr>
      </w:pPr>
    </w:p>
    <w:p w14:paraId="03AA96B2" w14:textId="77777777" w:rsidR="00041DA5" w:rsidRPr="0089340C" w:rsidRDefault="00041DA5" w:rsidP="003D433F">
      <w:pPr>
        <w:spacing w:line="360" w:lineRule="auto"/>
        <w:jc w:val="center"/>
        <w:rPr>
          <w:rFonts w:ascii="Arial Nova" w:eastAsia="Arial" w:hAnsi="Arial Nova"/>
          <w:b/>
          <w:color w:val="000000" w:themeColor="text1"/>
          <w:sz w:val="22"/>
          <w:szCs w:val="22"/>
        </w:rPr>
      </w:pP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0"/>
        <w:gridCol w:w="2409"/>
      </w:tblGrid>
      <w:tr w:rsidR="00E467DD" w:rsidRPr="0089340C" w14:paraId="1FB453FF" w14:textId="77777777" w:rsidTr="00A43484">
        <w:trPr>
          <w:trHeight w:val="20"/>
        </w:trPr>
        <w:tc>
          <w:tcPr>
            <w:tcW w:w="6800" w:type="dxa"/>
            <w:vAlign w:val="bottom"/>
          </w:tcPr>
          <w:p w14:paraId="310AB4CC" w14:textId="04A06A18" w:rsidR="00041DA5" w:rsidRPr="0089340C" w:rsidRDefault="00041DA5" w:rsidP="00041DA5">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RÚSTICOS</w:t>
            </w:r>
          </w:p>
        </w:tc>
        <w:tc>
          <w:tcPr>
            <w:tcW w:w="2409" w:type="dxa"/>
            <w:vAlign w:val="bottom"/>
          </w:tcPr>
          <w:p w14:paraId="02C6CD08" w14:textId="77777777" w:rsidR="00041DA5" w:rsidRPr="0089340C" w:rsidRDefault="00041DA5" w:rsidP="00A43484">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PRECIO EN UMA POR M2</w:t>
            </w:r>
          </w:p>
        </w:tc>
      </w:tr>
      <w:tr w:rsidR="00E467DD" w:rsidRPr="0089340C" w14:paraId="232081FE" w14:textId="77777777" w:rsidTr="00A43484">
        <w:trPr>
          <w:trHeight w:val="20"/>
        </w:trPr>
        <w:tc>
          <w:tcPr>
            <w:tcW w:w="6800" w:type="dxa"/>
            <w:vAlign w:val="bottom"/>
          </w:tcPr>
          <w:p w14:paraId="640717EE" w14:textId="77777777" w:rsidR="00041DA5" w:rsidRPr="0089340C" w:rsidRDefault="00041DA5" w:rsidP="00A43484">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BRECHA</w:t>
            </w:r>
          </w:p>
        </w:tc>
        <w:tc>
          <w:tcPr>
            <w:tcW w:w="2409" w:type="dxa"/>
            <w:vAlign w:val="bottom"/>
          </w:tcPr>
          <w:p w14:paraId="7F2E0270" w14:textId="77777777" w:rsidR="00041DA5" w:rsidRPr="0089340C" w:rsidRDefault="00041DA5" w:rsidP="00A43484">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p>
        </w:tc>
      </w:tr>
      <w:tr w:rsidR="00E467DD" w:rsidRPr="0089340C" w14:paraId="44B09183" w14:textId="77777777" w:rsidTr="00A43484">
        <w:trPr>
          <w:trHeight w:val="20"/>
        </w:trPr>
        <w:tc>
          <w:tcPr>
            <w:tcW w:w="6800" w:type="dxa"/>
            <w:vAlign w:val="bottom"/>
          </w:tcPr>
          <w:p w14:paraId="3127B821" w14:textId="77777777" w:rsidR="00041DA5" w:rsidRPr="0089340C" w:rsidRDefault="00041DA5" w:rsidP="00A43484">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CAMINO BLANCO</w:t>
            </w:r>
          </w:p>
        </w:tc>
        <w:tc>
          <w:tcPr>
            <w:tcW w:w="2409" w:type="dxa"/>
            <w:vAlign w:val="bottom"/>
          </w:tcPr>
          <w:p w14:paraId="5BCF8F12" w14:textId="77777777" w:rsidR="00041DA5" w:rsidRPr="0089340C" w:rsidRDefault="00041DA5" w:rsidP="00A43484">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0.70</w:t>
            </w:r>
          </w:p>
        </w:tc>
      </w:tr>
      <w:tr w:rsidR="00E467DD" w:rsidRPr="0089340C" w14:paraId="383A5191" w14:textId="77777777" w:rsidTr="00A43484">
        <w:trPr>
          <w:trHeight w:val="20"/>
        </w:trPr>
        <w:tc>
          <w:tcPr>
            <w:tcW w:w="6800" w:type="dxa"/>
            <w:vAlign w:val="bottom"/>
          </w:tcPr>
          <w:p w14:paraId="44CB1E9D" w14:textId="77777777" w:rsidR="00041DA5" w:rsidRPr="0089340C" w:rsidRDefault="00041DA5" w:rsidP="00A43484">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CARRETERA</w:t>
            </w:r>
          </w:p>
        </w:tc>
        <w:tc>
          <w:tcPr>
            <w:tcW w:w="2409" w:type="dxa"/>
            <w:vAlign w:val="bottom"/>
          </w:tcPr>
          <w:p w14:paraId="3F624693" w14:textId="77777777" w:rsidR="00041DA5" w:rsidRPr="0089340C" w:rsidRDefault="00041DA5" w:rsidP="00A43484">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p>
        </w:tc>
      </w:tr>
    </w:tbl>
    <w:p w14:paraId="25E2C60B" w14:textId="187A8820" w:rsidR="004857A8" w:rsidRPr="0089340C" w:rsidRDefault="004857A8" w:rsidP="003D433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VALORES UNITARIOS DE CONSTRUCCIÓN:</w:t>
      </w:r>
    </w:p>
    <w:p w14:paraId="07D451AA" w14:textId="77777777" w:rsidR="004857A8" w:rsidRPr="0089340C" w:rsidRDefault="004857A8" w:rsidP="00741A6D">
      <w:pPr>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Valores unitarios de la sección 1, 2, 3 y 4 y el resto de la Cabecera municipal Ixil, Yucatán:</w:t>
      </w:r>
    </w:p>
    <w:p w14:paraId="774DAD0A" w14:textId="77777777" w:rsidR="004857A8" w:rsidRPr="0089340C" w:rsidRDefault="004857A8" w:rsidP="00741A6D">
      <w:pPr>
        <w:rPr>
          <w:rFonts w:ascii="Arial Nova" w:eastAsia="Times New Roman" w:hAnsi="Arial Nova"/>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8"/>
        <w:gridCol w:w="2254"/>
        <w:gridCol w:w="2241"/>
        <w:gridCol w:w="2376"/>
      </w:tblGrid>
      <w:tr w:rsidR="00E467DD" w:rsidRPr="0089340C" w14:paraId="4C162229" w14:textId="77777777" w:rsidTr="000C660F">
        <w:tc>
          <w:tcPr>
            <w:tcW w:w="2338" w:type="dxa"/>
          </w:tcPr>
          <w:p w14:paraId="79F44101" w14:textId="77777777" w:rsidR="004857A8" w:rsidRPr="0089340C" w:rsidRDefault="004857A8" w:rsidP="00DA5D2F">
            <w:pPr>
              <w:spacing w:line="360" w:lineRule="auto"/>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VALORES UNITARIOS DE CONSTRUCCIÓN</w:t>
            </w:r>
          </w:p>
        </w:tc>
        <w:tc>
          <w:tcPr>
            <w:tcW w:w="2254" w:type="dxa"/>
          </w:tcPr>
          <w:p w14:paraId="2A6EC49E" w14:textId="77777777" w:rsidR="004857A8" w:rsidRPr="0089340C" w:rsidRDefault="004857A8" w:rsidP="003D433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ÁREA CENTRO</w:t>
            </w:r>
          </w:p>
        </w:tc>
        <w:tc>
          <w:tcPr>
            <w:tcW w:w="2241" w:type="dxa"/>
          </w:tcPr>
          <w:p w14:paraId="7679A19C" w14:textId="77777777" w:rsidR="004857A8" w:rsidRPr="0089340C" w:rsidRDefault="003D433F" w:rsidP="003D433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ÁREA</w:t>
            </w:r>
            <w:r w:rsidR="004857A8" w:rsidRPr="0089340C">
              <w:rPr>
                <w:rFonts w:ascii="Arial Nova" w:eastAsia="Times New Roman" w:hAnsi="Arial Nova"/>
                <w:b/>
                <w:color w:val="000000" w:themeColor="text1"/>
                <w:sz w:val="22"/>
                <w:szCs w:val="22"/>
              </w:rPr>
              <w:t xml:space="preserve"> MEDIA</w:t>
            </w:r>
          </w:p>
        </w:tc>
        <w:tc>
          <w:tcPr>
            <w:tcW w:w="2376" w:type="dxa"/>
          </w:tcPr>
          <w:p w14:paraId="3339D110" w14:textId="77777777" w:rsidR="004857A8" w:rsidRPr="0089340C" w:rsidRDefault="004857A8" w:rsidP="003D433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PERIFERIA</w:t>
            </w:r>
          </w:p>
        </w:tc>
      </w:tr>
      <w:tr w:rsidR="00E467DD" w:rsidRPr="0089340C" w14:paraId="3F4358C9" w14:textId="77777777" w:rsidTr="000C660F">
        <w:tc>
          <w:tcPr>
            <w:tcW w:w="2338" w:type="dxa"/>
          </w:tcPr>
          <w:p w14:paraId="08296673" w14:textId="77777777" w:rsidR="004857A8" w:rsidRPr="0089340C" w:rsidRDefault="004857A8"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TIPO</w:t>
            </w:r>
          </w:p>
        </w:tc>
        <w:tc>
          <w:tcPr>
            <w:tcW w:w="2254" w:type="dxa"/>
          </w:tcPr>
          <w:p w14:paraId="374BFE4E" w14:textId="2DDFFE36" w:rsidR="004857A8" w:rsidRPr="0089340C" w:rsidRDefault="00363264"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 xml:space="preserve">UMA </w:t>
            </w:r>
            <w:r w:rsidR="004857A8" w:rsidRPr="0089340C">
              <w:rPr>
                <w:rFonts w:ascii="Arial Nova" w:eastAsia="Times New Roman" w:hAnsi="Arial Nova"/>
                <w:b/>
                <w:color w:val="000000" w:themeColor="text1"/>
                <w:sz w:val="22"/>
                <w:szCs w:val="22"/>
              </w:rPr>
              <w:t>POR M2</w:t>
            </w:r>
          </w:p>
        </w:tc>
        <w:tc>
          <w:tcPr>
            <w:tcW w:w="2241" w:type="dxa"/>
          </w:tcPr>
          <w:p w14:paraId="7967B679" w14:textId="141CC9DD" w:rsidR="004857A8" w:rsidRPr="0089340C" w:rsidRDefault="00363264"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UMA</w:t>
            </w:r>
            <w:r w:rsidR="004857A8" w:rsidRPr="0089340C">
              <w:rPr>
                <w:rFonts w:ascii="Arial Nova" w:eastAsia="Times New Roman" w:hAnsi="Arial Nova"/>
                <w:b/>
                <w:color w:val="000000" w:themeColor="text1"/>
                <w:sz w:val="22"/>
                <w:szCs w:val="22"/>
              </w:rPr>
              <w:t xml:space="preserve"> POR M2</w:t>
            </w:r>
          </w:p>
        </w:tc>
        <w:tc>
          <w:tcPr>
            <w:tcW w:w="2376" w:type="dxa"/>
          </w:tcPr>
          <w:p w14:paraId="1AD02C62" w14:textId="2C18AC12" w:rsidR="004857A8" w:rsidRPr="0089340C" w:rsidRDefault="00363264" w:rsidP="00DA5D2F">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 xml:space="preserve">UMA </w:t>
            </w:r>
            <w:r w:rsidR="004857A8" w:rsidRPr="0089340C">
              <w:rPr>
                <w:rFonts w:ascii="Arial Nova" w:eastAsia="Times New Roman" w:hAnsi="Arial Nova"/>
                <w:b/>
                <w:color w:val="000000" w:themeColor="text1"/>
                <w:sz w:val="22"/>
                <w:szCs w:val="22"/>
              </w:rPr>
              <w:t>POR M2</w:t>
            </w:r>
          </w:p>
        </w:tc>
      </w:tr>
      <w:tr w:rsidR="00E467DD" w:rsidRPr="0089340C" w14:paraId="5A97B674" w14:textId="77777777" w:rsidTr="000C660F">
        <w:tc>
          <w:tcPr>
            <w:tcW w:w="2338" w:type="dxa"/>
          </w:tcPr>
          <w:p w14:paraId="15B1DECE"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CONCRETO</w:t>
            </w:r>
          </w:p>
        </w:tc>
        <w:tc>
          <w:tcPr>
            <w:tcW w:w="2254" w:type="dxa"/>
          </w:tcPr>
          <w:p w14:paraId="63BD38C2" w14:textId="2668F8F9"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2.5</w:t>
            </w:r>
          </w:p>
        </w:tc>
        <w:tc>
          <w:tcPr>
            <w:tcW w:w="2241" w:type="dxa"/>
          </w:tcPr>
          <w:p w14:paraId="6D3765F5" w14:textId="38F4E56D"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2</w:t>
            </w:r>
          </w:p>
        </w:tc>
        <w:tc>
          <w:tcPr>
            <w:tcW w:w="2376" w:type="dxa"/>
          </w:tcPr>
          <w:p w14:paraId="014F4F09" w14:textId="4BC0B5DC"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1.1</w:t>
            </w:r>
          </w:p>
        </w:tc>
      </w:tr>
      <w:tr w:rsidR="00E467DD" w:rsidRPr="0089340C" w14:paraId="668E4374" w14:textId="77777777" w:rsidTr="000C660F">
        <w:tc>
          <w:tcPr>
            <w:tcW w:w="2338" w:type="dxa"/>
          </w:tcPr>
          <w:p w14:paraId="093F641A"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HIERRO Y ROLLIZOS</w:t>
            </w:r>
          </w:p>
        </w:tc>
        <w:tc>
          <w:tcPr>
            <w:tcW w:w="2254" w:type="dxa"/>
          </w:tcPr>
          <w:p w14:paraId="5FEFDDDC" w14:textId="16C16D53"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2241" w:type="dxa"/>
          </w:tcPr>
          <w:p w14:paraId="101F2567" w14:textId="7C44359C"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p>
        </w:tc>
        <w:tc>
          <w:tcPr>
            <w:tcW w:w="2376" w:type="dxa"/>
          </w:tcPr>
          <w:p w14:paraId="15EAAA26" w14:textId="749D7CCC"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1.1</w:t>
            </w:r>
          </w:p>
        </w:tc>
      </w:tr>
      <w:tr w:rsidR="00E467DD" w:rsidRPr="0089340C" w14:paraId="733AC151" w14:textId="77777777" w:rsidTr="000C660F">
        <w:tc>
          <w:tcPr>
            <w:tcW w:w="2338" w:type="dxa"/>
          </w:tcPr>
          <w:p w14:paraId="7ABE9633"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ZINC, ASBESTO O TEJA</w:t>
            </w:r>
          </w:p>
        </w:tc>
        <w:tc>
          <w:tcPr>
            <w:tcW w:w="2254" w:type="dxa"/>
          </w:tcPr>
          <w:p w14:paraId="7C95134B" w14:textId="235568AA"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c>
          <w:tcPr>
            <w:tcW w:w="2241" w:type="dxa"/>
          </w:tcPr>
          <w:p w14:paraId="7E120C51" w14:textId="42AB7958"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p>
        </w:tc>
        <w:tc>
          <w:tcPr>
            <w:tcW w:w="2376" w:type="dxa"/>
          </w:tcPr>
          <w:p w14:paraId="156F8B2C" w14:textId="49B9F596"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1</w:t>
            </w:r>
          </w:p>
        </w:tc>
      </w:tr>
      <w:tr w:rsidR="004857A8" w:rsidRPr="0089340C" w14:paraId="48F029A9" w14:textId="77777777" w:rsidTr="000C660F">
        <w:tc>
          <w:tcPr>
            <w:tcW w:w="2338" w:type="dxa"/>
          </w:tcPr>
          <w:p w14:paraId="30173251" w14:textId="77777777" w:rsidR="004857A8" w:rsidRPr="0089340C" w:rsidRDefault="003D433F"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CARTÓ</w:t>
            </w:r>
            <w:r w:rsidR="004857A8" w:rsidRPr="0089340C">
              <w:rPr>
                <w:rFonts w:ascii="Arial Nova" w:eastAsia="Arial" w:hAnsi="Arial Nova"/>
                <w:b/>
                <w:color w:val="000000" w:themeColor="text1"/>
                <w:sz w:val="22"/>
                <w:szCs w:val="22"/>
              </w:rPr>
              <w:t>N O PAJA</w:t>
            </w:r>
          </w:p>
        </w:tc>
        <w:tc>
          <w:tcPr>
            <w:tcW w:w="2254" w:type="dxa"/>
          </w:tcPr>
          <w:p w14:paraId="04F22ADE" w14:textId="44BE068C"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p>
        </w:tc>
        <w:tc>
          <w:tcPr>
            <w:tcW w:w="2241" w:type="dxa"/>
          </w:tcPr>
          <w:p w14:paraId="5963272B" w14:textId="7EC54027"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p>
        </w:tc>
        <w:tc>
          <w:tcPr>
            <w:tcW w:w="2376" w:type="dxa"/>
          </w:tcPr>
          <w:p w14:paraId="4BE27004" w14:textId="0E57DCCA" w:rsidR="004857A8" w:rsidRPr="0089340C" w:rsidRDefault="00363264"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.80</w:t>
            </w:r>
          </w:p>
        </w:tc>
      </w:tr>
    </w:tbl>
    <w:p w14:paraId="407B1AED" w14:textId="77777777" w:rsidR="004857A8" w:rsidRPr="0089340C" w:rsidRDefault="004857A8" w:rsidP="00741A6D">
      <w:pPr>
        <w:rPr>
          <w:rFonts w:ascii="Arial Nova" w:eastAsia="Times New Roman" w:hAnsi="Arial Nova"/>
          <w:color w:val="000000" w:themeColor="text1"/>
          <w:sz w:val="22"/>
          <w:szCs w:val="22"/>
        </w:rPr>
      </w:pPr>
    </w:p>
    <w:tbl>
      <w:tblPr>
        <w:tblStyle w:val="Tablaconcuadrcula"/>
        <w:tblW w:w="9209" w:type="dxa"/>
        <w:tblLayout w:type="fixed"/>
        <w:tblLook w:val="0000" w:firstRow="0" w:lastRow="0" w:firstColumn="0" w:lastColumn="0" w:noHBand="0" w:noVBand="0"/>
      </w:tblPr>
      <w:tblGrid>
        <w:gridCol w:w="5132"/>
        <w:gridCol w:w="2126"/>
        <w:gridCol w:w="1951"/>
      </w:tblGrid>
      <w:tr w:rsidR="00E467DD" w:rsidRPr="0089340C" w14:paraId="4F85EC7C" w14:textId="77777777" w:rsidTr="000C660F">
        <w:trPr>
          <w:trHeight w:val="20"/>
        </w:trPr>
        <w:tc>
          <w:tcPr>
            <w:tcW w:w="5132" w:type="dxa"/>
          </w:tcPr>
          <w:p w14:paraId="4DC4CA77" w14:textId="77777777" w:rsidR="004857A8" w:rsidRPr="0089340C" w:rsidRDefault="004857A8" w:rsidP="00DA5D2F">
            <w:pPr>
              <w:spacing w:line="360" w:lineRule="auto"/>
              <w:rPr>
                <w:rFonts w:ascii="Arial Nova" w:eastAsia="Arial" w:hAnsi="Arial Nova"/>
                <w:color w:val="000000" w:themeColor="text1"/>
                <w:sz w:val="22"/>
                <w:szCs w:val="22"/>
              </w:rPr>
            </w:pPr>
            <w:bookmarkStart w:id="4" w:name="page12"/>
            <w:bookmarkEnd w:id="4"/>
            <w:r w:rsidRPr="0089340C">
              <w:rPr>
                <w:rFonts w:ascii="Arial Nova" w:eastAsia="Arial" w:hAnsi="Arial Nova"/>
                <w:color w:val="000000" w:themeColor="text1"/>
                <w:sz w:val="22"/>
                <w:szCs w:val="22"/>
              </w:rPr>
              <w:t>Zona costera:</w:t>
            </w:r>
          </w:p>
        </w:tc>
        <w:tc>
          <w:tcPr>
            <w:tcW w:w="2126" w:type="dxa"/>
          </w:tcPr>
          <w:p w14:paraId="1198254E" w14:textId="77777777" w:rsidR="004857A8" w:rsidRPr="0089340C" w:rsidRDefault="004857A8" w:rsidP="00DA5D2F">
            <w:pPr>
              <w:spacing w:line="360" w:lineRule="auto"/>
              <w:rPr>
                <w:rFonts w:ascii="Arial Nova" w:eastAsia="Times New Roman" w:hAnsi="Arial Nova"/>
                <w:color w:val="000000" w:themeColor="text1"/>
                <w:sz w:val="22"/>
                <w:szCs w:val="22"/>
              </w:rPr>
            </w:pPr>
          </w:p>
        </w:tc>
        <w:tc>
          <w:tcPr>
            <w:tcW w:w="1951" w:type="dxa"/>
          </w:tcPr>
          <w:p w14:paraId="14DBCE4C" w14:textId="77777777" w:rsidR="004857A8" w:rsidRPr="0089340C" w:rsidRDefault="004857A8" w:rsidP="00DA5D2F">
            <w:pPr>
              <w:spacing w:line="360" w:lineRule="auto"/>
              <w:rPr>
                <w:rFonts w:ascii="Arial Nova" w:eastAsia="Times New Roman" w:hAnsi="Arial Nova"/>
                <w:color w:val="000000" w:themeColor="text1"/>
                <w:sz w:val="22"/>
                <w:szCs w:val="22"/>
              </w:rPr>
            </w:pPr>
          </w:p>
        </w:tc>
      </w:tr>
      <w:tr w:rsidR="00E467DD" w:rsidRPr="0089340C" w14:paraId="55746518" w14:textId="77777777" w:rsidTr="000C660F">
        <w:trPr>
          <w:trHeight w:val="20"/>
        </w:trPr>
        <w:tc>
          <w:tcPr>
            <w:tcW w:w="5132" w:type="dxa"/>
          </w:tcPr>
          <w:p w14:paraId="5FCE37B2"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VALORES UNITARIOS DE CONSTRUCCIÓN</w:t>
            </w:r>
          </w:p>
          <w:p w14:paraId="053BA207"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(ZONA COSTERA)</w:t>
            </w:r>
          </w:p>
        </w:tc>
        <w:tc>
          <w:tcPr>
            <w:tcW w:w="2126" w:type="dxa"/>
          </w:tcPr>
          <w:p w14:paraId="5BC38B68"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DENTRO DE</w:t>
            </w:r>
          </w:p>
          <w:p w14:paraId="77C7FCB4"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LOS</w:t>
            </w:r>
            <w:r w:rsidR="00741A6D" w:rsidRPr="0089340C">
              <w:rPr>
                <w:rFonts w:ascii="Arial Nova" w:eastAsia="Arial" w:hAnsi="Arial Nova"/>
                <w:b/>
                <w:color w:val="000000" w:themeColor="text1"/>
                <w:sz w:val="22"/>
                <w:szCs w:val="22"/>
                <w:u w:val="single"/>
              </w:rPr>
              <w:t xml:space="preserve"> </w:t>
            </w:r>
            <w:r w:rsidRPr="0089340C">
              <w:rPr>
                <w:rFonts w:ascii="Arial Nova" w:eastAsia="Arial" w:hAnsi="Arial Nova"/>
                <w:b/>
                <w:color w:val="000000" w:themeColor="text1"/>
                <w:sz w:val="22"/>
                <w:szCs w:val="22"/>
                <w:u w:val="single"/>
              </w:rPr>
              <w:t>PRIMEROS 50</w:t>
            </w:r>
          </w:p>
          <w:p w14:paraId="4E36831F"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MTS</w:t>
            </w:r>
          </w:p>
        </w:tc>
        <w:tc>
          <w:tcPr>
            <w:tcW w:w="1951" w:type="dxa"/>
          </w:tcPr>
          <w:p w14:paraId="1C510E50"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RESTO DE LA</w:t>
            </w:r>
          </w:p>
          <w:p w14:paraId="6C9EC291" w14:textId="5C7B0E2C"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 xml:space="preserve">SECCIÓN </w:t>
            </w:r>
            <w:r w:rsidR="009B5431" w:rsidRPr="0089340C">
              <w:rPr>
                <w:rFonts w:ascii="Arial Nova" w:eastAsia="Arial" w:hAnsi="Arial Nova"/>
                <w:b/>
                <w:color w:val="000000" w:themeColor="text1"/>
                <w:sz w:val="22"/>
                <w:szCs w:val="22"/>
                <w:u w:val="single"/>
              </w:rPr>
              <w:t>UMA</w:t>
            </w:r>
          </w:p>
          <w:p w14:paraId="219B14A9" w14:textId="77777777" w:rsidR="004857A8" w:rsidRPr="0089340C" w:rsidRDefault="004857A8" w:rsidP="00DA5D2F">
            <w:pPr>
              <w:spacing w:line="360" w:lineRule="auto"/>
              <w:jc w:val="center"/>
              <w:rPr>
                <w:rFonts w:ascii="Arial Nova" w:eastAsia="Arial" w:hAnsi="Arial Nova"/>
                <w:b/>
                <w:color w:val="000000" w:themeColor="text1"/>
                <w:sz w:val="22"/>
                <w:szCs w:val="22"/>
                <w:u w:val="single"/>
              </w:rPr>
            </w:pPr>
            <w:r w:rsidRPr="0089340C">
              <w:rPr>
                <w:rFonts w:ascii="Arial Nova" w:eastAsia="Arial" w:hAnsi="Arial Nova"/>
                <w:b/>
                <w:color w:val="000000" w:themeColor="text1"/>
                <w:sz w:val="22"/>
                <w:szCs w:val="22"/>
                <w:u w:val="single"/>
              </w:rPr>
              <w:t>POR M2</w:t>
            </w:r>
          </w:p>
        </w:tc>
      </w:tr>
      <w:tr w:rsidR="00E467DD" w:rsidRPr="0089340C" w14:paraId="71AE7AC6" w14:textId="77777777" w:rsidTr="000C660F">
        <w:trPr>
          <w:trHeight w:val="20"/>
        </w:trPr>
        <w:tc>
          <w:tcPr>
            <w:tcW w:w="5132" w:type="dxa"/>
          </w:tcPr>
          <w:p w14:paraId="6D57316B"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TIPO</w:t>
            </w:r>
          </w:p>
        </w:tc>
        <w:tc>
          <w:tcPr>
            <w:tcW w:w="2126" w:type="dxa"/>
          </w:tcPr>
          <w:p w14:paraId="450FBEB2" w14:textId="02F198D8" w:rsidR="004857A8" w:rsidRPr="0089340C" w:rsidRDefault="009B5431"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UMA</w:t>
            </w:r>
            <w:r w:rsidR="004857A8" w:rsidRPr="0089340C">
              <w:rPr>
                <w:rFonts w:ascii="Arial Nova" w:eastAsia="Arial" w:hAnsi="Arial Nova"/>
                <w:b/>
                <w:color w:val="000000" w:themeColor="text1"/>
                <w:sz w:val="22"/>
                <w:szCs w:val="22"/>
              </w:rPr>
              <w:t xml:space="preserve"> POR M2</w:t>
            </w:r>
          </w:p>
        </w:tc>
        <w:tc>
          <w:tcPr>
            <w:tcW w:w="1951" w:type="dxa"/>
          </w:tcPr>
          <w:p w14:paraId="08139101" w14:textId="5D65227F" w:rsidR="004857A8" w:rsidRPr="0089340C" w:rsidRDefault="009B5431"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UMA</w:t>
            </w:r>
            <w:r w:rsidR="004857A8" w:rsidRPr="0089340C">
              <w:rPr>
                <w:rFonts w:ascii="Arial Nova" w:eastAsia="Arial" w:hAnsi="Arial Nova"/>
                <w:b/>
                <w:color w:val="000000" w:themeColor="text1"/>
                <w:sz w:val="22"/>
                <w:szCs w:val="22"/>
              </w:rPr>
              <w:t xml:space="preserve"> POR M2</w:t>
            </w:r>
          </w:p>
        </w:tc>
      </w:tr>
      <w:tr w:rsidR="00E467DD" w:rsidRPr="0089340C" w14:paraId="598FDCB5" w14:textId="77777777" w:rsidTr="000C660F">
        <w:trPr>
          <w:trHeight w:val="20"/>
        </w:trPr>
        <w:tc>
          <w:tcPr>
            <w:tcW w:w="5132" w:type="dxa"/>
          </w:tcPr>
          <w:p w14:paraId="4DA8EC99"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CONCRETO</w:t>
            </w:r>
          </w:p>
        </w:tc>
        <w:tc>
          <w:tcPr>
            <w:tcW w:w="2126" w:type="dxa"/>
          </w:tcPr>
          <w:p w14:paraId="64898E5C" w14:textId="77777777" w:rsidR="004857A8" w:rsidRPr="0089340C" w:rsidRDefault="004857A8" w:rsidP="00DA5D2F">
            <w:pPr>
              <w:spacing w:line="360" w:lineRule="auto"/>
              <w:rPr>
                <w:rFonts w:ascii="Arial Nova" w:eastAsia="Times New Roman" w:hAnsi="Arial Nova"/>
                <w:b/>
                <w:color w:val="000000" w:themeColor="text1"/>
                <w:sz w:val="22"/>
                <w:szCs w:val="22"/>
              </w:rPr>
            </w:pPr>
          </w:p>
        </w:tc>
        <w:tc>
          <w:tcPr>
            <w:tcW w:w="1951" w:type="dxa"/>
          </w:tcPr>
          <w:p w14:paraId="0C274507" w14:textId="77777777" w:rsidR="004857A8" w:rsidRPr="0089340C" w:rsidRDefault="004857A8" w:rsidP="00DA5D2F">
            <w:pPr>
              <w:spacing w:line="360" w:lineRule="auto"/>
              <w:rPr>
                <w:rFonts w:ascii="Arial Nova" w:eastAsia="Times New Roman" w:hAnsi="Arial Nova"/>
                <w:b/>
                <w:color w:val="000000" w:themeColor="text1"/>
                <w:sz w:val="22"/>
                <w:szCs w:val="22"/>
              </w:rPr>
            </w:pPr>
          </w:p>
        </w:tc>
      </w:tr>
      <w:tr w:rsidR="00E467DD" w:rsidRPr="0089340C" w14:paraId="40FD1437" w14:textId="77777777" w:rsidTr="000C660F">
        <w:trPr>
          <w:trHeight w:val="20"/>
        </w:trPr>
        <w:tc>
          <w:tcPr>
            <w:tcW w:w="5132" w:type="dxa"/>
          </w:tcPr>
          <w:p w14:paraId="7F12EA4F"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LUJO</w:t>
            </w:r>
          </w:p>
        </w:tc>
        <w:tc>
          <w:tcPr>
            <w:tcW w:w="2126" w:type="dxa"/>
          </w:tcPr>
          <w:p w14:paraId="13B3E1BF" w14:textId="14E3C8D6"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35</w:t>
            </w:r>
          </w:p>
        </w:tc>
        <w:tc>
          <w:tcPr>
            <w:tcW w:w="1951" w:type="dxa"/>
          </w:tcPr>
          <w:p w14:paraId="76E81867" w14:textId="7F995E13"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31</w:t>
            </w:r>
          </w:p>
        </w:tc>
      </w:tr>
      <w:tr w:rsidR="00E467DD" w:rsidRPr="0089340C" w14:paraId="0098BBF1" w14:textId="77777777" w:rsidTr="000C660F">
        <w:trPr>
          <w:trHeight w:val="20"/>
        </w:trPr>
        <w:tc>
          <w:tcPr>
            <w:tcW w:w="5132" w:type="dxa"/>
          </w:tcPr>
          <w:p w14:paraId="47FD51EE"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PRIMERA</w:t>
            </w:r>
          </w:p>
        </w:tc>
        <w:tc>
          <w:tcPr>
            <w:tcW w:w="2126" w:type="dxa"/>
          </w:tcPr>
          <w:p w14:paraId="5C3CEA08" w14:textId="21752AB7"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31</w:t>
            </w:r>
          </w:p>
        </w:tc>
        <w:tc>
          <w:tcPr>
            <w:tcW w:w="1951" w:type="dxa"/>
          </w:tcPr>
          <w:p w14:paraId="27EB1531" w14:textId="1DA81C44"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29</w:t>
            </w:r>
          </w:p>
        </w:tc>
      </w:tr>
      <w:tr w:rsidR="00E467DD" w:rsidRPr="0089340C" w14:paraId="49B405F1" w14:textId="77777777" w:rsidTr="000C660F">
        <w:trPr>
          <w:trHeight w:val="20"/>
        </w:trPr>
        <w:tc>
          <w:tcPr>
            <w:tcW w:w="5132" w:type="dxa"/>
          </w:tcPr>
          <w:p w14:paraId="7E6EB66F"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ECONÓMICO</w:t>
            </w:r>
          </w:p>
        </w:tc>
        <w:tc>
          <w:tcPr>
            <w:tcW w:w="2126" w:type="dxa"/>
          </w:tcPr>
          <w:p w14:paraId="7859AEC4" w14:textId="15464926"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29</w:t>
            </w:r>
          </w:p>
        </w:tc>
        <w:tc>
          <w:tcPr>
            <w:tcW w:w="1951" w:type="dxa"/>
          </w:tcPr>
          <w:p w14:paraId="239296E8" w14:textId="50B3D787"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28</w:t>
            </w:r>
          </w:p>
        </w:tc>
      </w:tr>
      <w:tr w:rsidR="00E467DD" w:rsidRPr="0089340C" w14:paraId="4DFA4430" w14:textId="77777777" w:rsidTr="000C660F">
        <w:trPr>
          <w:trHeight w:val="20"/>
        </w:trPr>
        <w:tc>
          <w:tcPr>
            <w:tcW w:w="7258" w:type="dxa"/>
            <w:gridSpan w:val="2"/>
          </w:tcPr>
          <w:p w14:paraId="1A54C93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HIERRO Y ROLLIZOS</w:t>
            </w:r>
          </w:p>
        </w:tc>
        <w:tc>
          <w:tcPr>
            <w:tcW w:w="1951" w:type="dxa"/>
          </w:tcPr>
          <w:p w14:paraId="41B81494" w14:textId="77777777" w:rsidR="004857A8" w:rsidRPr="0089340C" w:rsidRDefault="004857A8" w:rsidP="00DA5D2F">
            <w:pPr>
              <w:spacing w:line="360" w:lineRule="auto"/>
              <w:rPr>
                <w:rFonts w:ascii="Arial Nova" w:eastAsia="Times New Roman" w:hAnsi="Arial Nova"/>
                <w:b/>
                <w:color w:val="000000" w:themeColor="text1"/>
                <w:sz w:val="22"/>
                <w:szCs w:val="22"/>
              </w:rPr>
            </w:pPr>
          </w:p>
        </w:tc>
      </w:tr>
      <w:tr w:rsidR="00E467DD" w:rsidRPr="0089340C" w14:paraId="36C41BB6" w14:textId="77777777" w:rsidTr="000C660F">
        <w:trPr>
          <w:trHeight w:val="20"/>
        </w:trPr>
        <w:tc>
          <w:tcPr>
            <w:tcW w:w="5132" w:type="dxa"/>
          </w:tcPr>
          <w:p w14:paraId="1516B7C9"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PRIMERA</w:t>
            </w:r>
          </w:p>
        </w:tc>
        <w:tc>
          <w:tcPr>
            <w:tcW w:w="2126" w:type="dxa"/>
          </w:tcPr>
          <w:p w14:paraId="23956566" w14:textId="65A83CEF"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14</w:t>
            </w:r>
          </w:p>
        </w:tc>
        <w:tc>
          <w:tcPr>
            <w:tcW w:w="1951" w:type="dxa"/>
          </w:tcPr>
          <w:p w14:paraId="355FC98E" w14:textId="1E1649C5"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r>
      <w:tr w:rsidR="00E467DD" w:rsidRPr="0089340C" w14:paraId="4A353AEB" w14:textId="77777777" w:rsidTr="000C660F">
        <w:trPr>
          <w:trHeight w:val="20"/>
        </w:trPr>
        <w:tc>
          <w:tcPr>
            <w:tcW w:w="5132" w:type="dxa"/>
          </w:tcPr>
          <w:p w14:paraId="1C67E7C4"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ECONÓMICO</w:t>
            </w:r>
          </w:p>
        </w:tc>
        <w:tc>
          <w:tcPr>
            <w:tcW w:w="2126" w:type="dxa"/>
          </w:tcPr>
          <w:p w14:paraId="59330B17" w14:textId="1E42895F"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c>
          <w:tcPr>
            <w:tcW w:w="1951" w:type="dxa"/>
          </w:tcPr>
          <w:p w14:paraId="163D56BC" w14:textId="4A1CED7C"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w:t>
            </w:r>
          </w:p>
        </w:tc>
      </w:tr>
      <w:tr w:rsidR="00E467DD" w:rsidRPr="0089340C" w14:paraId="1DA15F7F" w14:textId="77777777" w:rsidTr="000C660F">
        <w:trPr>
          <w:trHeight w:val="20"/>
        </w:trPr>
        <w:tc>
          <w:tcPr>
            <w:tcW w:w="7258" w:type="dxa"/>
            <w:gridSpan w:val="2"/>
          </w:tcPr>
          <w:p w14:paraId="7722344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ZINC, ASBESTO O TEJA</w:t>
            </w:r>
          </w:p>
        </w:tc>
        <w:tc>
          <w:tcPr>
            <w:tcW w:w="1951" w:type="dxa"/>
          </w:tcPr>
          <w:p w14:paraId="763D02CD" w14:textId="77777777" w:rsidR="004857A8" w:rsidRPr="0089340C" w:rsidRDefault="004857A8" w:rsidP="00DA5D2F">
            <w:pPr>
              <w:spacing w:line="360" w:lineRule="auto"/>
              <w:rPr>
                <w:rFonts w:ascii="Arial Nova" w:eastAsia="Times New Roman" w:hAnsi="Arial Nova"/>
                <w:b/>
                <w:color w:val="000000" w:themeColor="text1"/>
                <w:sz w:val="22"/>
                <w:szCs w:val="22"/>
              </w:rPr>
            </w:pPr>
          </w:p>
        </w:tc>
      </w:tr>
      <w:tr w:rsidR="00E467DD" w:rsidRPr="0089340C" w14:paraId="0CDB7AC1" w14:textId="77777777" w:rsidTr="000C660F">
        <w:trPr>
          <w:trHeight w:val="20"/>
        </w:trPr>
        <w:tc>
          <w:tcPr>
            <w:tcW w:w="5132" w:type="dxa"/>
          </w:tcPr>
          <w:p w14:paraId="52D949B3"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INDUSTRIAL</w:t>
            </w:r>
          </w:p>
        </w:tc>
        <w:tc>
          <w:tcPr>
            <w:tcW w:w="2126" w:type="dxa"/>
          </w:tcPr>
          <w:p w14:paraId="74ED4B90" w14:textId="13386085"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w:t>
            </w:r>
          </w:p>
        </w:tc>
        <w:tc>
          <w:tcPr>
            <w:tcW w:w="1951" w:type="dxa"/>
          </w:tcPr>
          <w:p w14:paraId="4E78D6F6" w14:textId="4A8B167E"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r>
      <w:tr w:rsidR="00E467DD" w:rsidRPr="0089340C" w14:paraId="0F459347" w14:textId="77777777" w:rsidTr="000C660F">
        <w:trPr>
          <w:trHeight w:val="20"/>
        </w:trPr>
        <w:tc>
          <w:tcPr>
            <w:tcW w:w="5132" w:type="dxa"/>
          </w:tcPr>
          <w:p w14:paraId="5B00FA5B"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PRIMERA</w:t>
            </w:r>
          </w:p>
        </w:tc>
        <w:tc>
          <w:tcPr>
            <w:tcW w:w="2126" w:type="dxa"/>
          </w:tcPr>
          <w:p w14:paraId="4F915065" w14:textId="19780E8C"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c>
          <w:tcPr>
            <w:tcW w:w="1951" w:type="dxa"/>
          </w:tcPr>
          <w:p w14:paraId="14C61CA5" w14:textId="4B2D55BA"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w:t>
            </w:r>
          </w:p>
        </w:tc>
      </w:tr>
      <w:tr w:rsidR="004857A8" w:rsidRPr="0089340C" w14:paraId="643E7FBD" w14:textId="77777777" w:rsidTr="000C660F">
        <w:trPr>
          <w:trHeight w:val="20"/>
        </w:trPr>
        <w:tc>
          <w:tcPr>
            <w:tcW w:w="5132" w:type="dxa"/>
          </w:tcPr>
          <w:p w14:paraId="7B2FBA25"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ECONÓMICO</w:t>
            </w:r>
          </w:p>
        </w:tc>
        <w:tc>
          <w:tcPr>
            <w:tcW w:w="2126" w:type="dxa"/>
          </w:tcPr>
          <w:p w14:paraId="710515D9" w14:textId="09D70803"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w:t>
            </w:r>
          </w:p>
        </w:tc>
        <w:tc>
          <w:tcPr>
            <w:tcW w:w="1951" w:type="dxa"/>
          </w:tcPr>
          <w:p w14:paraId="6B242223" w14:textId="6BB11718" w:rsidR="004857A8" w:rsidRPr="0089340C" w:rsidRDefault="009B5431" w:rsidP="009B5431">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w:t>
            </w:r>
          </w:p>
        </w:tc>
      </w:tr>
    </w:tbl>
    <w:p w14:paraId="120757C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EBF215E" w14:textId="77777777" w:rsidR="004857A8" w:rsidRPr="0089340C" w:rsidRDefault="004857A8" w:rsidP="00DA5D2F">
      <w:pPr>
        <w:spacing w:line="360" w:lineRule="auto"/>
        <w:jc w:val="both"/>
        <w:rPr>
          <w:rFonts w:ascii="Arial Nova" w:eastAsia="Arial" w:hAnsi="Arial Nova"/>
          <w:color w:val="000000" w:themeColor="text1"/>
          <w:sz w:val="22"/>
          <w:szCs w:val="22"/>
        </w:rPr>
      </w:pPr>
      <w:bookmarkStart w:id="5" w:name="page13"/>
      <w:bookmarkEnd w:id="5"/>
      <w:r w:rsidRPr="0089340C">
        <w:rPr>
          <w:rFonts w:ascii="Arial Nova" w:eastAsia="Arial" w:hAnsi="Arial Nova"/>
          <w:b/>
          <w:color w:val="000000" w:themeColor="text1"/>
          <w:sz w:val="22"/>
          <w:szCs w:val="22"/>
        </w:rPr>
        <w:t xml:space="preserve">Artículo 16.- </w:t>
      </w:r>
      <w:r w:rsidRPr="0089340C">
        <w:rPr>
          <w:rFonts w:ascii="Arial Nova" w:eastAsia="Arial" w:hAnsi="Arial Nova"/>
          <w:color w:val="000000" w:themeColor="text1"/>
          <w:sz w:val="22"/>
          <w:szCs w:val="22"/>
        </w:rPr>
        <w:t>El impuesto predial con base en las rentas o frutos civiles que produzcan los inmuebles en el Municipio de Ixil, Yucatán se determinará aplicando la siguiente tarifa:</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3"/>
        <w:gridCol w:w="2127"/>
      </w:tblGrid>
      <w:tr w:rsidR="00E467DD" w:rsidRPr="0089340C" w14:paraId="68B40D7B" w14:textId="77777777" w:rsidTr="004857A8">
        <w:tc>
          <w:tcPr>
            <w:tcW w:w="7093" w:type="dxa"/>
          </w:tcPr>
          <w:p w14:paraId="734507AC" w14:textId="22129861"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lastRenderedPageBreak/>
              <w:t xml:space="preserve">Sobre la renta o frutos civiles mensuales por casa </w:t>
            </w:r>
            <w:r w:rsidR="00AD3629" w:rsidRPr="0089340C">
              <w:rPr>
                <w:rFonts w:ascii="Arial Nova" w:eastAsia="Times New Roman" w:hAnsi="Arial Nova"/>
                <w:color w:val="000000" w:themeColor="text1"/>
                <w:sz w:val="22"/>
                <w:szCs w:val="22"/>
              </w:rPr>
              <w:t>comercial</w:t>
            </w:r>
          </w:p>
        </w:tc>
        <w:tc>
          <w:tcPr>
            <w:tcW w:w="2127" w:type="dxa"/>
          </w:tcPr>
          <w:p w14:paraId="3A444912" w14:textId="77777777" w:rsidR="004857A8" w:rsidRPr="0089340C" w:rsidRDefault="004857A8" w:rsidP="00741A6D">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4857A8" w:rsidRPr="0089340C" w14:paraId="42B80FF3" w14:textId="77777777" w:rsidTr="004857A8">
        <w:tc>
          <w:tcPr>
            <w:tcW w:w="7093" w:type="dxa"/>
          </w:tcPr>
          <w:p w14:paraId="5E760EA2"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Sobre la renta o frutos civiles mensuales por casa habitación</w:t>
            </w:r>
          </w:p>
        </w:tc>
        <w:tc>
          <w:tcPr>
            <w:tcW w:w="2127" w:type="dxa"/>
          </w:tcPr>
          <w:p w14:paraId="721C4CB7" w14:textId="77777777" w:rsidR="004857A8" w:rsidRPr="0089340C" w:rsidRDefault="004857A8" w:rsidP="00741A6D">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bl>
    <w:p w14:paraId="2A48C6B4"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4FBB0AC"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17.- </w:t>
      </w:r>
      <w:r w:rsidRPr="0089340C">
        <w:rPr>
          <w:rFonts w:ascii="Arial Nova" w:eastAsia="Arial" w:hAnsi="Arial Nova"/>
          <w:color w:val="000000" w:themeColor="text1"/>
          <w:sz w:val="22"/>
          <w:szCs w:val="22"/>
        </w:rPr>
        <w:t>Para efectos de lo dispuesto en la Ley de Hacienda del Municipio de Ixil, Yucatán cuando se pague el impuesto durante el primer bimestre del año les hará un descuento del 20% y a las personas que presenten credencial del Instituto Nacional de las Personas Adultas Mayores se les otorgara un 30% durante todo el año.</w:t>
      </w:r>
    </w:p>
    <w:p w14:paraId="06B582B1" w14:textId="77777777" w:rsidR="00453BB1" w:rsidRPr="0089340C" w:rsidRDefault="00453BB1" w:rsidP="000C660F">
      <w:pPr>
        <w:spacing w:line="360" w:lineRule="auto"/>
        <w:rPr>
          <w:rFonts w:ascii="Arial Nova" w:eastAsia="Arial" w:hAnsi="Arial Nova"/>
          <w:b/>
          <w:color w:val="000000" w:themeColor="text1"/>
          <w:sz w:val="22"/>
          <w:szCs w:val="22"/>
        </w:rPr>
      </w:pPr>
    </w:p>
    <w:p w14:paraId="7C63695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CAPÍTULO II </w:t>
      </w:r>
    </w:p>
    <w:p w14:paraId="0CCDDCF2"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 Sobre Adquisición de Inmuebles</w:t>
      </w:r>
    </w:p>
    <w:p w14:paraId="50A1E064"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A6C5EC4" w14:textId="00882E71"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 xml:space="preserve">Artículo 18.- </w:t>
      </w:r>
      <w:r w:rsidRPr="0089340C">
        <w:rPr>
          <w:rFonts w:ascii="Arial Nova" w:eastAsia="Arial" w:hAnsi="Arial Nova"/>
          <w:color w:val="000000" w:themeColor="text1"/>
          <w:sz w:val="22"/>
          <w:szCs w:val="22"/>
        </w:rPr>
        <w:t xml:space="preserve">El impuesto a que se refiere este artículo, se calculará aplicando la </w:t>
      </w:r>
      <w:r w:rsidR="002671BC" w:rsidRPr="0089340C">
        <w:rPr>
          <w:rFonts w:ascii="Arial Nova" w:eastAsia="Arial" w:hAnsi="Arial Nova"/>
          <w:color w:val="000000" w:themeColor="text1"/>
          <w:sz w:val="22"/>
          <w:szCs w:val="22"/>
        </w:rPr>
        <w:t>tasa del 4% a la base gravable señalada en el artículo 4</w:t>
      </w:r>
      <w:r w:rsidR="001B385B" w:rsidRPr="0089340C">
        <w:rPr>
          <w:rFonts w:ascii="Arial Nova" w:eastAsia="Arial" w:hAnsi="Arial Nova"/>
          <w:color w:val="000000" w:themeColor="text1"/>
          <w:sz w:val="22"/>
          <w:szCs w:val="22"/>
        </w:rPr>
        <w:t>4</w:t>
      </w:r>
      <w:r w:rsidR="002671BC" w:rsidRPr="0089340C">
        <w:rPr>
          <w:rFonts w:ascii="Arial Nova" w:eastAsia="Arial" w:hAnsi="Arial Nova"/>
          <w:color w:val="000000" w:themeColor="text1"/>
          <w:sz w:val="22"/>
          <w:szCs w:val="22"/>
        </w:rPr>
        <w:t xml:space="preserve"> de la Ley de Hacienda del Municipio de Ixil, Yucatán.</w:t>
      </w:r>
    </w:p>
    <w:p w14:paraId="1B17E49A" w14:textId="77777777" w:rsidR="004857A8" w:rsidRPr="0089340C" w:rsidRDefault="004857A8" w:rsidP="00453BB1">
      <w:pPr>
        <w:jc w:val="center"/>
        <w:rPr>
          <w:rFonts w:ascii="Arial Nova" w:eastAsia="Arial" w:hAnsi="Arial Nova"/>
          <w:b/>
          <w:color w:val="000000" w:themeColor="text1"/>
          <w:sz w:val="22"/>
          <w:szCs w:val="22"/>
        </w:rPr>
      </w:pPr>
    </w:p>
    <w:p w14:paraId="7EA9AB9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III</w:t>
      </w:r>
    </w:p>
    <w:p w14:paraId="4E2933F9"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Impuesto Sobre Diversiones y Espectáculos Públicos</w:t>
      </w:r>
    </w:p>
    <w:p w14:paraId="1DBBA935" w14:textId="77777777" w:rsidR="004857A8" w:rsidRPr="0089340C" w:rsidRDefault="004857A8" w:rsidP="00453BB1">
      <w:pPr>
        <w:rPr>
          <w:rFonts w:ascii="Arial Nova" w:eastAsia="Times New Roman" w:hAnsi="Arial Nova"/>
          <w:color w:val="000000" w:themeColor="text1"/>
          <w:sz w:val="22"/>
          <w:szCs w:val="22"/>
        </w:rPr>
      </w:pPr>
    </w:p>
    <w:p w14:paraId="43571040"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19.- </w:t>
      </w:r>
      <w:r w:rsidRPr="0089340C">
        <w:rPr>
          <w:rFonts w:ascii="Arial Nova" w:eastAsia="Arial" w:hAnsi="Arial Nova"/>
          <w:color w:val="000000" w:themeColor="text1"/>
          <w:sz w:val="22"/>
          <w:szCs w:val="22"/>
        </w:rPr>
        <w:t>La cuota del impuesto sobre espectáculos y diversiones públicas se calculará sobre el monto de los ingresos percibidos.</w:t>
      </w:r>
    </w:p>
    <w:p w14:paraId="7E17315A" w14:textId="77777777" w:rsidR="004857A8" w:rsidRPr="0089340C" w:rsidRDefault="004857A8" w:rsidP="00453BB1">
      <w:pPr>
        <w:rPr>
          <w:rFonts w:ascii="Arial Nova" w:eastAsia="Times New Roman" w:hAnsi="Arial Nova"/>
          <w:color w:val="000000" w:themeColor="text1"/>
          <w:sz w:val="22"/>
          <w:szCs w:val="22"/>
        </w:rPr>
      </w:pPr>
    </w:p>
    <w:p w14:paraId="5ACD3C2F"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El impuesto se determinará aplicando a la base antes referida, la tasa que cada evento se establece a continuación:</w:t>
      </w:r>
    </w:p>
    <w:p w14:paraId="0E8AC5E6"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9"/>
        <w:gridCol w:w="1860"/>
      </w:tblGrid>
      <w:tr w:rsidR="00E467DD" w:rsidRPr="0089340C" w14:paraId="5D6F3905" w14:textId="77777777" w:rsidTr="004857A8">
        <w:trPr>
          <w:trHeight w:val="232"/>
        </w:trPr>
        <w:tc>
          <w:tcPr>
            <w:tcW w:w="5699" w:type="dxa"/>
            <w:vAlign w:val="bottom"/>
          </w:tcPr>
          <w:p w14:paraId="7CD6AE77"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 </w:t>
            </w:r>
            <w:r w:rsidRPr="0089340C">
              <w:rPr>
                <w:rFonts w:ascii="Arial Nova" w:eastAsia="Arial" w:hAnsi="Arial Nova"/>
                <w:color w:val="000000" w:themeColor="text1"/>
                <w:sz w:val="22"/>
                <w:szCs w:val="22"/>
              </w:rPr>
              <w:t>Por funciones de circo</w:t>
            </w:r>
          </w:p>
        </w:tc>
        <w:tc>
          <w:tcPr>
            <w:tcW w:w="1860" w:type="dxa"/>
            <w:vAlign w:val="bottom"/>
          </w:tcPr>
          <w:p w14:paraId="52F007F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r w:rsidR="00E467DD" w:rsidRPr="0089340C" w14:paraId="4AACEA8C" w14:textId="77777777" w:rsidTr="004857A8">
        <w:trPr>
          <w:trHeight w:val="358"/>
        </w:trPr>
        <w:tc>
          <w:tcPr>
            <w:tcW w:w="5699" w:type="dxa"/>
            <w:vAlign w:val="bottom"/>
          </w:tcPr>
          <w:p w14:paraId="0EEB52EE"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II.- </w:t>
            </w:r>
            <w:r w:rsidRPr="0089340C">
              <w:rPr>
                <w:rFonts w:ascii="Arial Nova" w:eastAsia="Arial" w:hAnsi="Arial Nova"/>
                <w:color w:val="000000" w:themeColor="text1"/>
                <w:sz w:val="22"/>
                <w:szCs w:val="22"/>
              </w:rPr>
              <w:t>Espectáculos taurinos</w:t>
            </w:r>
          </w:p>
        </w:tc>
        <w:tc>
          <w:tcPr>
            <w:tcW w:w="1860" w:type="dxa"/>
            <w:vAlign w:val="bottom"/>
          </w:tcPr>
          <w:p w14:paraId="74D92D54"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r w:rsidR="00E467DD" w:rsidRPr="0089340C" w14:paraId="1478DFFD" w14:textId="77777777" w:rsidTr="004857A8">
        <w:trPr>
          <w:trHeight w:val="355"/>
        </w:trPr>
        <w:tc>
          <w:tcPr>
            <w:tcW w:w="5699" w:type="dxa"/>
            <w:vAlign w:val="bottom"/>
          </w:tcPr>
          <w:p w14:paraId="66AEE096"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III.-</w:t>
            </w:r>
            <w:r w:rsidRPr="0089340C">
              <w:rPr>
                <w:rFonts w:ascii="Arial Nova" w:eastAsia="Arial" w:hAnsi="Arial Nova"/>
                <w:color w:val="000000" w:themeColor="text1"/>
                <w:sz w:val="22"/>
                <w:szCs w:val="22"/>
              </w:rPr>
              <w:t>Espectáculos deportivos</w:t>
            </w:r>
          </w:p>
        </w:tc>
        <w:tc>
          <w:tcPr>
            <w:tcW w:w="1860" w:type="dxa"/>
            <w:vAlign w:val="bottom"/>
          </w:tcPr>
          <w:p w14:paraId="5DEAD1A0"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r w:rsidR="00E467DD" w:rsidRPr="0089340C" w14:paraId="0848AC73" w14:textId="77777777" w:rsidTr="004857A8">
        <w:trPr>
          <w:trHeight w:val="358"/>
        </w:trPr>
        <w:tc>
          <w:tcPr>
            <w:tcW w:w="5699" w:type="dxa"/>
            <w:vAlign w:val="bottom"/>
          </w:tcPr>
          <w:p w14:paraId="7C359FDC"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IV.-</w:t>
            </w:r>
            <w:r w:rsidRPr="0089340C">
              <w:rPr>
                <w:rFonts w:ascii="Arial Nova" w:eastAsia="Arial" w:hAnsi="Arial Nova"/>
                <w:color w:val="000000" w:themeColor="text1"/>
                <w:sz w:val="22"/>
                <w:szCs w:val="22"/>
              </w:rPr>
              <w:t>Bailes populares y luz y sonido</w:t>
            </w:r>
          </w:p>
        </w:tc>
        <w:tc>
          <w:tcPr>
            <w:tcW w:w="1860" w:type="dxa"/>
            <w:vAlign w:val="bottom"/>
          </w:tcPr>
          <w:p w14:paraId="3042A88B"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r w:rsidR="00E467DD" w:rsidRPr="0089340C" w14:paraId="6B94A083" w14:textId="77777777" w:rsidTr="004857A8">
        <w:trPr>
          <w:trHeight w:val="355"/>
        </w:trPr>
        <w:tc>
          <w:tcPr>
            <w:tcW w:w="5699" w:type="dxa"/>
            <w:vAlign w:val="bottom"/>
          </w:tcPr>
          <w:p w14:paraId="670C63FC"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V.- </w:t>
            </w:r>
            <w:r w:rsidRPr="0089340C">
              <w:rPr>
                <w:rFonts w:ascii="Arial Nova" w:eastAsia="Arial" w:hAnsi="Arial Nova"/>
                <w:color w:val="000000" w:themeColor="text1"/>
                <w:sz w:val="22"/>
                <w:szCs w:val="22"/>
              </w:rPr>
              <w:t>Conciertos</w:t>
            </w:r>
          </w:p>
        </w:tc>
        <w:tc>
          <w:tcPr>
            <w:tcW w:w="1860" w:type="dxa"/>
            <w:vAlign w:val="bottom"/>
          </w:tcPr>
          <w:p w14:paraId="61649AD4"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r w:rsidR="00E467DD" w:rsidRPr="0089340C" w14:paraId="5B108220" w14:textId="77777777" w:rsidTr="004857A8">
        <w:trPr>
          <w:trHeight w:val="355"/>
        </w:trPr>
        <w:tc>
          <w:tcPr>
            <w:tcW w:w="5699" w:type="dxa"/>
            <w:vAlign w:val="bottom"/>
          </w:tcPr>
          <w:p w14:paraId="3FDEB834"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VI.-</w:t>
            </w:r>
            <w:r w:rsidRPr="0089340C">
              <w:rPr>
                <w:rFonts w:ascii="Arial Nova" w:eastAsia="Arial" w:hAnsi="Arial Nova"/>
                <w:color w:val="000000" w:themeColor="text1"/>
                <w:sz w:val="22"/>
                <w:szCs w:val="22"/>
              </w:rPr>
              <w:t>Otros permitidos por la ley en materia</w:t>
            </w:r>
          </w:p>
        </w:tc>
        <w:tc>
          <w:tcPr>
            <w:tcW w:w="1860" w:type="dxa"/>
            <w:vAlign w:val="bottom"/>
          </w:tcPr>
          <w:p w14:paraId="5E4D6B0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r w:rsidR="004857A8" w:rsidRPr="0089340C" w14:paraId="2B5FD549" w14:textId="77777777" w:rsidTr="004857A8">
        <w:trPr>
          <w:trHeight w:val="358"/>
        </w:trPr>
        <w:tc>
          <w:tcPr>
            <w:tcW w:w="5699" w:type="dxa"/>
            <w:vAlign w:val="bottom"/>
          </w:tcPr>
          <w:p w14:paraId="235CEC81"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VII.-</w:t>
            </w:r>
            <w:r w:rsidRPr="0089340C">
              <w:rPr>
                <w:rFonts w:ascii="Arial Nova" w:eastAsia="Arial" w:hAnsi="Arial Nova"/>
                <w:color w:val="000000" w:themeColor="text1"/>
                <w:sz w:val="22"/>
                <w:szCs w:val="22"/>
              </w:rPr>
              <w:t>Juegos mecánicos</w:t>
            </w:r>
          </w:p>
        </w:tc>
        <w:tc>
          <w:tcPr>
            <w:tcW w:w="1860" w:type="dxa"/>
            <w:vAlign w:val="bottom"/>
          </w:tcPr>
          <w:p w14:paraId="3EE9D366"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p>
        </w:tc>
      </w:tr>
    </w:tbl>
    <w:p w14:paraId="18824C70" w14:textId="77777777" w:rsidR="005B4C82" w:rsidRPr="0089340C" w:rsidRDefault="005B4C82" w:rsidP="005B1402">
      <w:pPr>
        <w:spacing w:line="360" w:lineRule="auto"/>
        <w:rPr>
          <w:rFonts w:ascii="Arial Nova" w:eastAsia="Arial" w:hAnsi="Arial Nova"/>
          <w:b/>
          <w:color w:val="000000" w:themeColor="text1"/>
          <w:sz w:val="22"/>
          <w:szCs w:val="22"/>
        </w:rPr>
      </w:pPr>
    </w:p>
    <w:p w14:paraId="1DD5B3E5" w14:textId="6DB01E2B"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 xml:space="preserve">TÍTULO CUARTO </w:t>
      </w:r>
    </w:p>
    <w:p w14:paraId="2A6325BE"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w:t>
      </w:r>
    </w:p>
    <w:p w14:paraId="38ABC3CA"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082E716"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w:t>
      </w:r>
    </w:p>
    <w:p w14:paraId="28E81481"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la expedición de Licencias y Permisos</w:t>
      </w:r>
    </w:p>
    <w:p w14:paraId="6A6766B6"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BDC49C2" w14:textId="77777777" w:rsidR="004857A8" w:rsidRPr="0089340C" w:rsidRDefault="004857A8"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Artículo 20.- </w:t>
      </w:r>
      <w:r w:rsidRPr="0089340C">
        <w:rPr>
          <w:rFonts w:ascii="Arial Nova" w:eastAsia="Arial" w:hAnsi="Arial Nova"/>
          <w:color w:val="000000" w:themeColor="text1"/>
          <w:sz w:val="22"/>
          <w:szCs w:val="22"/>
        </w:rPr>
        <w:t>Por el otorgamiento de las licencias o permisos a que se hace referencia la Ley Hacienda del municipio de Ixil, Yucatán se causar</w:t>
      </w:r>
      <w:r w:rsidR="002B20AA" w:rsidRPr="0089340C">
        <w:rPr>
          <w:rFonts w:ascii="Arial Nova" w:eastAsia="Arial" w:hAnsi="Arial Nova"/>
          <w:color w:val="000000" w:themeColor="text1"/>
          <w:sz w:val="22"/>
          <w:szCs w:val="22"/>
        </w:rPr>
        <w:t>á</w:t>
      </w:r>
      <w:r w:rsidRPr="0089340C">
        <w:rPr>
          <w:rFonts w:ascii="Arial Nova" w:eastAsia="Arial" w:hAnsi="Arial Nova"/>
          <w:color w:val="000000" w:themeColor="text1"/>
          <w:sz w:val="22"/>
          <w:szCs w:val="22"/>
        </w:rPr>
        <w:t xml:space="preserve"> y pagar</w:t>
      </w:r>
      <w:r w:rsidR="002B20AA" w:rsidRPr="0089340C">
        <w:rPr>
          <w:rFonts w:ascii="Arial Nova" w:eastAsia="Arial" w:hAnsi="Arial Nova"/>
          <w:color w:val="000000" w:themeColor="text1"/>
          <w:sz w:val="22"/>
          <w:szCs w:val="22"/>
        </w:rPr>
        <w:t>á</w:t>
      </w:r>
      <w:r w:rsidRPr="0089340C">
        <w:rPr>
          <w:rFonts w:ascii="Arial Nova" w:eastAsia="Arial" w:hAnsi="Arial Nova"/>
          <w:color w:val="000000" w:themeColor="text1"/>
          <w:sz w:val="22"/>
          <w:szCs w:val="22"/>
        </w:rPr>
        <w:t xml:space="preserve"> derechos de conformidad con las tarifas establecidas en los siguientes artículos.</w:t>
      </w:r>
    </w:p>
    <w:p w14:paraId="6D0651B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678F8AD" w14:textId="77777777" w:rsidR="004857A8" w:rsidRPr="0089340C" w:rsidRDefault="004857A8"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Artículo 21.- </w:t>
      </w:r>
      <w:r w:rsidRPr="0089340C">
        <w:rPr>
          <w:rFonts w:ascii="Arial Nova" w:eastAsia="Arial" w:hAnsi="Arial Nova"/>
          <w:color w:val="000000" w:themeColor="text1"/>
          <w:sz w:val="22"/>
          <w:szCs w:val="22"/>
        </w:rPr>
        <w:t xml:space="preserve">Por el otorgamiento de las licencias para el funcionamiento de giros relacionados con la venta de bebidas alcohólicas se cobrará una cuota </w:t>
      </w:r>
      <w:proofErr w:type="gramStart"/>
      <w:r w:rsidRPr="0089340C">
        <w:rPr>
          <w:rFonts w:ascii="Arial Nova" w:eastAsia="Arial" w:hAnsi="Arial Nova"/>
          <w:color w:val="000000" w:themeColor="text1"/>
          <w:sz w:val="22"/>
          <w:szCs w:val="22"/>
        </w:rPr>
        <w:t>de acuerdo a</w:t>
      </w:r>
      <w:proofErr w:type="gramEnd"/>
      <w:r w:rsidRPr="0089340C">
        <w:rPr>
          <w:rFonts w:ascii="Arial Nova" w:eastAsia="Arial" w:hAnsi="Arial Nova"/>
          <w:color w:val="000000" w:themeColor="text1"/>
          <w:sz w:val="22"/>
          <w:szCs w:val="22"/>
        </w:rPr>
        <w:t xml:space="preserve"> la siguiente ta</w:t>
      </w:r>
      <w:r w:rsidR="00AD7745" w:rsidRPr="0089340C">
        <w:rPr>
          <w:rFonts w:ascii="Arial Nova" w:eastAsia="Arial" w:hAnsi="Arial Nova"/>
          <w:color w:val="000000" w:themeColor="text1"/>
          <w:sz w:val="22"/>
          <w:szCs w:val="22"/>
        </w:rPr>
        <w:t>r</w:t>
      </w:r>
      <w:r w:rsidRPr="0089340C">
        <w:rPr>
          <w:rFonts w:ascii="Arial Nova" w:eastAsia="Arial" w:hAnsi="Arial Nova"/>
          <w:color w:val="000000" w:themeColor="text1"/>
          <w:sz w:val="22"/>
          <w:szCs w:val="22"/>
        </w:rPr>
        <w:t>ifa:</w:t>
      </w:r>
    </w:p>
    <w:p w14:paraId="09E8C49E"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66"/>
        <w:gridCol w:w="1389"/>
        <w:gridCol w:w="1701"/>
      </w:tblGrid>
      <w:tr w:rsidR="00E467DD" w:rsidRPr="0089340C" w14:paraId="5E75449A" w14:textId="110381E4" w:rsidTr="009055D6">
        <w:trPr>
          <w:trHeight w:val="232"/>
        </w:trPr>
        <w:tc>
          <w:tcPr>
            <w:tcW w:w="6266" w:type="dxa"/>
            <w:vAlign w:val="bottom"/>
          </w:tcPr>
          <w:p w14:paraId="15C81746" w14:textId="626AA550" w:rsidR="00CB7DA8" w:rsidRPr="0089340C" w:rsidRDefault="00CB7DA8" w:rsidP="008046AD">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Concepto</w:t>
            </w:r>
          </w:p>
        </w:tc>
        <w:tc>
          <w:tcPr>
            <w:tcW w:w="1389" w:type="dxa"/>
            <w:vAlign w:val="bottom"/>
          </w:tcPr>
          <w:p w14:paraId="383182D7" w14:textId="316B13CF" w:rsidR="00CB7DA8" w:rsidRPr="0089340C" w:rsidRDefault="00CB7DA8" w:rsidP="008046AD">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 xml:space="preserve">Cabecera </w:t>
            </w:r>
            <w:r w:rsidR="00852B97" w:rsidRPr="0089340C">
              <w:rPr>
                <w:rFonts w:ascii="Arial Nova" w:eastAsia="Arial" w:hAnsi="Arial Nova"/>
                <w:b/>
                <w:bCs/>
                <w:color w:val="000000" w:themeColor="text1"/>
                <w:sz w:val="22"/>
                <w:szCs w:val="22"/>
              </w:rPr>
              <w:t>UMA</w:t>
            </w:r>
          </w:p>
        </w:tc>
        <w:tc>
          <w:tcPr>
            <w:tcW w:w="1701" w:type="dxa"/>
          </w:tcPr>
          <w:p w14:paraId="4E9ABAEE" w14:textId="494C0AB8" w:rsidR="00CB7DA8" w:rsidRPr="0089340C" w:rsidRDefault="00CB7DA8" w:rsidP="008046AD">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Zona Costera</w:t>
            </w:r>
            <w:r w:rsidR="00852B97" w:rsidRPr="0089340C">
              <w:rPr>
                <w:rFonts w:ascii="Arial Nova" w:eastAsia="Arial" w:hAnsi="Arial Nova"/>
                <w:b/>
                <w:bCs/>
                <w:color w:val="000000" w:themeColor="text1"/>
                <w:sz w:val="22"/>
                <w:szCs w:val="22"/>
              </w:rPr>
              <w:t xml:space="preserve"> UMA</w:t>
            </w:r>
          </w:p>
        </w:tc>
      </w:tr>
      <w:tr w:rsidR="00E467DD" w:rsidRPr="0089340C" w14:paraId="45060E7A" w14:textId="210211A8" w:rsidTr="009055D6">
        <w:trPr>
          <w:trHeight w:val="232"/>
        </w:trPr>
        <w:tc>
          <w:tcPr>
            <w:tcW w:w="6266" w:type="dxa"/>
            <w:vAlign w:val="bottom"/>
          </w:tcPr>
          <w:p w14:paraId="41CB849D" w14:textId="77777777" w:rsidR="00CB7DA8" w:rsidRPr="0089340C" w:rsidRDefault="00CB7D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 </w:t>
            </w:r>
            <w:r w:rsidRPr="0089340C">
              <w:rPr>
                <w:rFonts w:ascii="Arial Nova" w:eastAsia="Arial" w:hAnsi="Arial Nova"/>
                <w:color w:val="000000" w:themeColor="text1"/>
                <w:sz w:val="22"/>
                <w:szCs w:val="22"/>
              </w:rPr>
              <w:t>Vinaterías o licorerías</w:t>
            </w:r>
          </w:p>
        </w:tc>
        <w:tc>
          <w:tcPr>
            <w:tcW w:w="1389" w:type="dxa"/>
            <w:vAlign w:val="bottom"/>
          </w:tcPr>
          <w:p w14:paraId="37AB631D" w14:textId="75B1E948"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622</w:t>
            </w:r>
          </w:p>
        </w:tc>
        <w:tc>
          <w:tcPr>
            <w:tcW w:w="1701" w:type="dxa"/>
          </w:tcPr>
          <w:p w14:paraId="676C21A9" w14:textId="31614934"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1240</w:t>
            </w:r>
          </w:p>
        </w:tc>
      </w:tr>
      <w:tr w:rsidR="00E467DD" w:rsidRPr="0089340C" w14:paraId="79BA91AE" w14:textId="3A54431C" w:rsidTr="009055D6">
        <w:trPr>
          <w:trHeight w:val="259"/>
        </w:trPr>
        <w:tc>
          <w:tcPr>
            <w:tcW w:w="6266" w:type="dxa"/>
            <w:vAlign w:val="bottom"/>
          </w:tcPr>
          <w:p w14:paraId="146627FA" w14:textId="77777777" w:rsidR="00CB7DA8" w:rsidRPr="0089340C" w:rsidRDefault="00CB7D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II.- </w:t>
            </w:r>
            <w:r w:rsidRPr="0089340C">
              <w:rPr>
                <w:rFonts w:ascii="Arial Nova" w:eastAsia="Arial" w:hAnsi="Arial Nova"/>
                <w:color w:val="000000" w:themeColor="text1"/>
                <w:sz w:val="22"/>
                <w:szCs w:val="22"/>
              </w:rPr>
              <w:t>Expendios de cerveza</w:t>
            </w:r>
          </w:p>
        </w:tc>
        <w:tc>
          <w:tcPr>
            <w:tcW w:w="1389" w:type="dxa"/>
            <w:vAlign w:val="bottom"/>
          </w:tcPr>
          <w:p w14:paraId="2E186A81" w14:textId="76938B8C"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622</w:t>
            </w:r>
          </w:p>
        </w:tc>
        <w:tc>
          <w:tcPr>
            <w:tcW w:w="1701" w:type="dxa"/>
          </w:tcPr>
          <w:p w14:paraId="4D9F6688" w14:textId="0B78034C"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1240</w:t>
            </w:r>
          </w:p>
        </w:tc>
      </w:tr>
      <w:tr w:rsidR="00E467DD" w:rsidRPr="0089340C" w14:paraId="4FD19B2B" w14:textId="772D55AE" w:rsidTr="009055D6">
        <w:trPr>
          <w:trHeight w:val="257"/>
        </w:trPr>
        <w:tc>
          <w:tcPr>
            <w:tcW w:w="6266" w:type="dxa"/>
            <w:vAlign w:val="bottom"/>
          </w:tcPr>
          <w:p w14:paraId="0573B09B" w14:textId="77777777" w:rsidR="00CB7DA8" w:rsidRPr="0089340C" w:rsidRDefault="00CB7D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III.- </w:t>
            </w:r>
            <w:r w:rsidRPr="0089340C">
              <w:rPr>
                <w:rFonts w:ascii="Arial Nova" w:eastAsia="Arial" w:hAnsi="Arial Nova"/>
                <w:color w:val="000000" w:themeColor="text1"/>
                <w:sz w:val="22"/>
                <w:szCs w:val="22"/>
              </w:rPr>
              <w:t xml:space="preserve">Supermercados y </w:t>
            </w:r>
            <w:proofErr w:type="gramStart"/>
            <w:r w:rsidRPr="0089340C">
              <w:rPr>
                <w:rFonts w:ascii="Arial Nova" w:eastAsia="Arial" w:hAnsi="Arial Nova"/>
                <w:color w:val="000000" w:themeColor="text1"/>
                <w:sz w:val="22"/>
                <w:szCs w:val="22"/>
              </w:rPr>
              <w:t>mini súper</w:t>
            </w:r>
            <w:proofErr w:type="gramEnd"/>
            <w:r w:rsidRPr="0089340C">
              <w:rPr>
                <w:rFonts w:ascii="Arial Nova" w:eastAsia="Arial" w:hAnsi="Arial Nova"/>
                <w:color w:val="000000" w:themeColor="text1"/>
                <w:sz w:val="22"/>
                <w:szCs w:val="22"/>
              </w:rPr>
              <w:t xml:space="preserve"> con departamento de licores </w:t>
            </w:r>
          </w:p>
        </w:tc>
        <w:tc>
          <w:tcPr>
            <w:tcW w:w="1389" w:type="dxa"/>
            <w:vAlign w:val="bottom"/>
          </w:tcPr>
          <w:p w14:paraId="424AEF78" w14:textId="569CB218"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829</w:t>
            </w:r>
          </w:p>
        </w:tc>
        <w:tc>
          <w:tcPr>
            <w:tcW w:w="1701" w:type="dxa"/>
          </w:tcPr>
          <w:p w14:paraId="213CF218" w14:textId="390F8109"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1655</w:t>
            </w:r>
          </w:p>
        </w:tc>
      </w:tr>
      <w:tr w:rsidR="00E467DD" w:rsidRPr="0089340C" w14:paraId="7095C9E0" w14:textId="3A203C30" w:rsidTr="009055D6">
        <w:trPr>
          <w:trHeight w:val="257"/>
        </w:trPr>
        <w:tc>
          <w:tcPr>
            <w:tcW w:w="6266" w:type="dxa"/>
            <w:vAlign w:val="bottom"/>
          </w:tcPr>
          <w:p w14:paraId="373AB2E3" w14:textId="77777777" w:rsidR="00CB7DA8" w:rsidRPr="0089340C" w:rsidRDefault="00CB7D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IV.- </w:t>
            </w:r>
            <w:r w:rsidRPr="0089340C">
              <w:rPr>
                <w:rFonts w:ascii="Arial Nova" w:eastAsia="Arial" w:hAnsi="Arial Nova"/>
                <w:color w:val="000000" w:themeColor="text1"/>
                <w:sz w:val="22"/>
                <w:szCs w:val="22"/>
              </w:rPr>
              <w:t>Tienda de autoservicio con venta de bebidas alcohólicas</w:t>
            </w:r>
          </w:p>
        </w:tc>
        <w:tc>
          <w:tcPr>
            <w:tcW w:w="1389" w:type="dxa"/>
            <w:vAlign w:val="bottom"/>
          </w:tcPr>
          <w:p w14:paraId="61ED8861" w14:textId="0F822C9C"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829</w:t>
            </w:r>
          </w:p>
        </w:tc>
        <w:tc>
          <w:tcPr>
            <w:tcW w:w="1701" w:type="dxa"/>
          </w:tcPr>
          <w:p w14:paraId="01B1E37E" w14:textId="4993BB85" w:rsidR="00CB7DA8" w:rsidRPr="0089340C" w:rsidRDefault="00CB7DA8" w:rsidP="008046AD">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1655</w:t>
            </w:r>
          </w:p>
        </w:tc>
      </w:tr>
    </w:tbl>
    <w:p w14:paraId="3D6E9202" w14:textId="77777777" w:rsidR="004857A8" w:rsidRPr="0089340C" w:rsidRDefault="004857A8" w:rsidP="00453BB1">
      <w:pPr>
        <w:rPr>
          <w:rFonts w:ascii="Arial Nova" w:eastAsia="Times New Roman" w:hAnsi="Arial Nova"/>
          <w:color w:val="000000" w:themeColor="text1"/>
          <w:sz w:val="22"/>
          <w:szCs w:val="22"/>
        </w:rPr>
      </w:pPr>
    </w:p>
    <w:p w14:paraId="55E4257A" w14:textId="1294B3F6"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22.- </w:t>
      </w:r>
      <w:r w:rsidRPr="0089340C">
        <w:rPr>
          <w:rFonts w:ascii="Arial Nova" w:eastAsia="Arial" w:hAnsi="Arial Nova"/>
          <w:color w:val="000000" w:themeColor="text1"/>
          <w:sz w:val="22"/>
          <w:szCs w:val="22"/>
        </w:rPr>
        <w:t xml:space="preserve">Por los permisos eventuales para el funcionamiento de giros relacionados con la venta de bebidas alcohólicas se les aplicará la cuota de </w:t>
      </w:r>
      <w:r w:rsidR="00035BB2" w:rsidRPr="0089340C">
        <w:rPr>
          <w:rFonts w:ascii="Arial Nova" w:eastAsia="Arial" w:hAnsi="Arial Nova"/>
          <w:color w:val="000000" w:themeColor="text1"/>
          <w:sz w:val="22"/>
          <w:szCs w:val="22"/>
        </w:rPr>
        <w:t>2</w:t>
      </w:r>
      <w:r w:rsidR="008046AD" w:rsidRPr="0089340C">
        <w:rPr>
          <w:rFonts w:ascii="Arial Nova" w:eastAsia="Arial" w:hAnsi="Arial Nova"/>
          <w:color w:val="000000" w:themeColor="text1"/>
          <w:sz w:val="22"/>
          <w:szCs w:val="22"/>
        </w:rPr>
        <w:t xml:space="preserve">1 UMAS por </w:t>
      </w:r>
      <w:proofErr w:type="spellStart"/>
      <w:r w:rsidR="008046AD" w:rsidRPr="0089340C">
        <w:rPr>
          <w:rFonts w:ascii="Arial Nova" w:eastAsia="Arial" w:hAnsi="Arial Nova"/>
          <w:color w:val="000000" w:themeColor="text1"/>
          <w:sz w:val="22"/>
          <w:szCs w:val="22"/>
        </w:rPr>
        <w:t>dia</w:t>
      </w:r>
      <w:proofErr w:type="spellEnd"/>
      <w:r w:rsidRPr="0089340C">
        <w:rPr>
          <w:rFonts w:ascii="Arial Nova" w:eastAsia="Arial" w:hAnsi="Arial Nova"/>
          <w:color w:val="000000" w:themeColor="text1"/>
          <w:sz w:val="22"/>
          <w:szCs w:val="22"/>
        </w:rPr>
        <w:t>.</w:t>
      </w:r>
    </w:p>
    <w:p w14:paraId="2C7E8F7D" w14:textId="77777777" w:rsidR="004857A8" w:rsidRPr="0089340C" w:rsidRDefault="004857A8" w:rsidP="00453BB1">
      <w:pPr>
        <w:rPr>
          <w:rFonts w:ascii="Arial Nova" w:eastAsia="Times New Roman" w:hAnsi="Arial Nova"/>
          <w:color w:val="000000" w:themeColor="text1"/>
          <w:sz w:val="22"/>
          <w:szCs w:val="22"/>
        </w:rPr>
      </w:pPr>
      <w:bookmarkStart w:id="6" w:name="page15"/>
      <w:bookmarkEnd w:id="6"/>
    </w:p>
    <w:p w14:paraId="0E5383E8" w14:textId="77777777" w:rsidR="004857A8" w:rsidRPr="0089340C" w:rsidRDefault="004857A8"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Artículo 23.- </w:t>
      </w:r>
      <w:r w:rsidRPr="0089340C">
        <w:rPr>
          <w:rFonts w:ascii="Arial Nova" w:eastAsia="Arial" w:hAnsi="Arial Nova"/>
          <w:color w:val="000000" w:themeColor="text1"/>
          <w:sz w:val="22"/>
          <w:szCs w:val="22"/>
        </w:rPr>
        <w:t>Por el otorgamiento de las licencias para el funcionamiento de giros relacionados con la prestación de servicios que incluyan la venta de bebidas alcohólicas se aplicará la tarifa que se relaciona a continuación:</w:t>
      </w:r>
    </w:p>
    <w:tbl>
      <w:tblPr>
        <w:tblpPr w:leftFromText="141" w:rightFromText="141" w:vertAnchor="text" w:horzAnchor="margin" w:tblpXSpec="right" w:tblpY="259"/>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1417"/>
        <w:gridCol w:w="1536"/>
      </w:tblGrid>
      <w:tr w:rsidR="00E467DD" w:rsidRPr="0089340C" w14:paraId="09BFEA88" w14:textId="77777777" w:rsidTr="005B4C82">
        <w:trPr>
          <w:trHeight w:val="232"/>
        </w:trPr>
        <w:tc>
          <w:tcPr>
            <w:tcW w:w="4815" w:type="dxa"/>
            <w:vAlign w:val="bottom"/>
          </w:tcPr>
          <w:p w14:paraId="150020F2" w14:textId="220E7016" w:rsidR="005B4C82" w:rsidRPr="0089340C" w:rsidRDefault="005B4C82" w:rsidP="005B4C82">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Concepto</w:t>
            </w:r>
          </w:p>
        </w:tc>
        <w:tc>
          <w:tcPr>
            <w:tcW w:w="1417" w:type="dxa"/>
            <w:vAlign w:val="bottom"/>
          </w:tcPr>
          <w:p w14:paraId="40FCAFF7" w14:textId="2433A86E"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b/>
                <w:bCs/>
                <w:color w:val="000000" w:themeColor="text1"/>
                <w:sz w:val="22"/>
                <w:szCs w:val="22"/>
              </w:rPr>
              <w:t>Cabecera UMA</w:t>
            </w:r>
          </w:p>
        </w:tc>
        <w:tc>
          <w:tcPr>
            <w:tcW w:w="1536" w:type="dxa"/>
          </w:tcPr>
          <w:p w14:paraId="38F77E95" w14:textId="6CD13855"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b/>
                <w:bCs/>
                <w:color w:val="000000" w:themeColor="text1"/>
                <w:sz w:val="22"/>
                <w:szCs w:val="22"/>
              </w:rPr>
              <w:t>Zona Costera UMA</w:t>
            </w:r>
          </w:p>
        </w:tc>
      </w:tr>
      <w:tr w:rsidR="00E467DD" w:rsidRPr="0089340C" w14:paraId="490943AC" w14:textId="77777777" w:rsidTr="005B4C82">
        <w:trPr>
          <w:trHeight w:val="232"/>
        </w:trPr>
        <w:tc>
          <w:tcPr>
            <w:tcW w:w="4815" w:type="dxa"/>
            <w:vAlign w:val="bottom"/>
          </w:tcPr>
          <w:p w14:paraId="22951310"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 </w:t>
            </w:r>
            <w:r w:rsidRPr="0089340C">
              <w:rPr>
                <w:rFonts w:ascii="Arial Nova" w:eastAsia="Arial" w:hAnsi="Arial Nova"/>
                <w:color w:val="000000" w:themeColor="text1"/>
                <w:sz w:val="22"/>
                <w:szCs w:val="22"/>
              </w:rPr>
              <w:t xml:space="preserve">Centros nocturnos y </w:t>
            </w:r>
            <w:proofErr w:type="gramStart"/>
            <w:r w:rsidRPr="0089340C">
              <w:rPr>
                <w:rFonts w:ascii="Arial Nova" w:eastAsia="Arial" w:hAnsi="Arial Nova"/>
                <w:color w:val="000000" w:themeColor="text1"/>
                <w:sz w:val="22"/>
                <w:szCs w:val="22"/>
              </w:rPr>
              <w:t>cabarets</w:t>
            </w:r>
            <w:proofErr w:type="gramEnd"/>
          </w:p>
        </w:tc>
        <w:tc>
          <w:tcPr>
            <w:tcW w:w="1417" w:type="dxa"/>
            <w:vAlign w:val="bottom"/>
          </w:tcPr>
          <w:p w14:paraId="4C09145E" w14:textId="374DE2C3"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800</w:t>
            </w:r>
          </w:p>
        </w:tc>
        <w:tc>
          <w:tcPr>
            <w:tcW w:w="1536" w:type="dxa"/>
          </w:tcPr>
          <w:p w14:paraId="135F45E6" w14:textId="009DEBB0"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1500</w:t>
            </w:r>
          </w:p>
        </w:tc>
      </w:tr>
      <w:tr w:rsidR="00E467DD" w:rsidRPr="0089340C" w14:paraId="611B58DD" w14:textId="77777777" w:rsidTr="005B4C82">
        <w:trPr>
          <w:trHeight w:val="281"/>
        </w:trPr>
        <w:tc>
          <w:tcPr>
            <w:tcW w:w="4815" w:type="dxa"/>
            <w:vAlign w:val="bottom"/>
          </w:tcPr>
          <w:p w14:paraId="03760364"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II.- </w:t>
            </w:r>
            <w:r w:rsidRPr="0089340C">
              <w:rPr>
                <w:rFonts w:ascii="Arial Nova" w:eastAsia="Arial" w:hAnsi="Arial Nova"/>
                <w:color w:val="000000" w:themeColor="text1"/>
                <w:sz w:val="22"/>
                <w:szCs w:val="22"/>
              </w:rPr>
              <w:t>Cantinas y bares</w:t>
            </w:r>
          </w:p>
        </w:tc>
        <w:tc>
          <w:tcPr>
            <w:tcW w:w="1417" w:type="dxa"/>
            <w:vAlign w:val="bottom"/>
          </w:tcPr>
          <w:p w14:paraId="616CC800" w14:textId="02C3BB8E"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622</w:t>
            </w:r>
          </w:p>
        </w:tc>
        <w:tc>
          <w:tcPr>
            <w:tcW w:w="1536" w:type="dxa"/>
          </w:tcPr>
          <w:p w14:paraId="25419C71" w14:textId="28AFF1DC"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1150</w:t>
            </w:r>
          </w:p>
        </w:tc>
      </w:tr>
      <w:tr w:rsidR="00E467DD" w:rsidRPr="0089340C" w14:paraId="334EB4B5" w14:textId="77777777" w:rsidTr="005B4C82">
        <w:trPr>
          <w:trHeight w:val="281"/>
        </w:trPr>
        <w:tc>
          <w:tcPr>
            <w:tcW w:w="4815" w:type="dxa"/>
            <w:vAlign w:val="bottom"/>
          </w:tcPr>
          <w:p w14:paraId="712D10DD"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 xml:space="preserve">III.- </w:t>
            </w:r>
            <w:r w:rsidRPr="0089340C">
              <w:rPr>
                <w:rFonts w:ascii="Arial Nova" w:eastAsia="Arial" w:hAnsi="Arial Nova"/>
                <w:color w:val="000000" w:themeColor="text1"/>
                <w:sz w:val="22"/>
                <w:szCs w:val="22"/>
              </w:rPr>
              <w:t>Restaurante-bar</w:t>
            </w:r>
          </w:p>
        </w:tc>
        <w:tc>
          <w:tcPr>
            <w:tcW w:w="1417" w:type="dxa"/>
            <w:vAlign w:val="bottom"/>
          </w:tcPr>
          <w:p w14:paraId="68ECF4C7" w14:textId="52B198C2"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622</w:t>
            </w:r>
          </w:p>
        </w:tc>
        <w:tc>
          <w:tcPr>
            <w:tcW w:w="1536" w:type="dxa"/>
          </w:tcPr>
          <w:p w14:paraId="6577784B" w14:textId="39964395"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1150</w:t>
            </w:r>
          </w:p>
        </w:tc>
      </w:tr>
      <w:tr w:rsidR="00E467DD" w:rsidRPr="0089340C" w14:paraId="1AE23256" w14:textId="77777777" w:rsidTr="005B4C82">
        <w:trPr>
          <w:trHeight w:val="278"/>
        </w:trPr>
        <w:tc>
          <w:tcPr>
            <w:tcW w:w="4815" w:type="dxa"/>
            <w:vAlign w:val="bottom"/>
          </w:tcPr>
          <w:p w14:paraId="6D7746F6"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IV.- </w:t>
            </w:r>
            <w:r w:rsidRPr="0089340C">
              <w:rPr>
                <w:rFonts w:ascii="Arial Nova" w:eastAsia="Arial" w:hAnsi="Arial Nova"/>
                <w:color w:val="000000" w:themeColor="text1"/>
                <w:sz w:val="22"/>
                <w:szCs w:val="22"/>
              </w:rPr>
              <w:t>Discotecas y clubes sociales</w:t>
            </w:r>
          </w:p>
        </w:tc>
        <w:tc>
          <w:tcPr>
            <w:tcW w:w="1417" w:type="dxa"/>
            <w:vAlign w:val="bottom"/>
          </w:tcPr>
          <w:p w14:paraId="13EA48F3" w14:textId="71066273"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622</w:t>
            </w:r>
          </w:p>
        </w:tc>
        <w:tc>
          <w:tcPr>
            <w:tcW w:w="1536" w:type="dxa"/>
          </w:tcPr>
          <w:p w14:paraId="1DFD563D" w14:textId="06D8C10A"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1150</w:t>
            </w:r>
          </w:p>
        </w:tc>
      </w:tr>
      <w:tr w:rsidR="00E467DD" w:rsidRPr="0089340C" w14:paraId="421EC419" w14:textId="77777777" w:rsidTr="005B4C82">
        <w:trPr>
          <w:trHeight w:val="281"/>
        </w:trPr>
        <w:tc>
          <w:tcPr>
            <w:tcW w:w="4815" w:type="dxa"/>
            <w:vAlign w:val="bottom"/>
          </w:tcPr>
          <w:p w14:paraId="72B1CE5A"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V.-</w:t>
            </w:r>
            <w:r w:rsidRPr="0089340C">
              <w:rPr>
                <w:rFonts w:ascii="Arial Nova" w:eastAsia="Arial" w:hAnsi="Arial Nova"/>
                <w:color w:val="000000" w:themeColor="text1"/>
                <w:sz w:val="22"/>
                <w:szCs w:val="22"/>
              </w:rPr>
              <w:t>Salones de baile, de billar o boliche</w:t>
            </w:r>
          </w:p>
        </w:tc>
        <w:tc>
          <w:tcPr>
            <w:tcW w:w="1417" w:type="dxa"/>
            <w:vAlign w:val="bottom"/>
          </w:tcPr>
          <w:p w14:paraId="2A464CFB" w14:textId="34A60870"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553</w:t>
            </w:r>
          </w:p>
        </w:tc>
        <w:tc>
          <w:tcPr>
            <w:tcW w:w="1536" w:type="dxa"/>
          </w:tcPr>
          <w:p w14:paraId="6603FD71" w14:textId="45ACDC0F"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1000</w:t>
            </w:r>
          </w:p>
        </w:tc>
      </w:tr>
      <w:tr w:rsidR="00E467DD" w:rsidRPr="0089340C" w14:paraId="4E22B481" w14:textId="77777777" w:rsidTr="005B4C82">
        <w:trPr>
          <w:trHeight w:val="298"/>
        </w:trPr>
        <w:tc>
          <w:tcPr>
            <w:tcW w:w="4815" w:type="dxa"/>
            <w:vAlign w:val="bottom"/>
          </w:tcPr>
          <w:p w14:paraId="3155CA13"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VI.- </w:t>
            </w:r>
            <w:r w:rsidRPr="0089340C">
              <w:rPr>
                <w:rFonts w:ascii="Arial Nova" w:eastAsia="Arial" w:hAnsi="Arial Nova"/>
                <w:color w:val="000000" w:themeColor="text1"/>
                <w:sz w:val="22"/>
                <w:szCs w:val="22"/>
              </w:rPr>
              <w:t>Restaurantes en general</w:t>
            </w:r>
          </w:p>
        </w:tc>
        <w:tc>
          <w:tcPr>
            <w:tcW w:w="1417" w:type="dxa"/>
            <w:vAlign w:val="bottom"/>
          </w:tcPr>
          <w:p w14:paraId="43361052" w14:textId="350EFCF0"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553</w:t>
            </w:r>
          </w:p>
        </w:tc>
        <w:tc>
          <w:tcPr>
            <w:tcW w:w="1536" w:type="dxa"/>
          </w:tcPr>
          <w:p w14:paraId="0C1CF654" w14:textId="368EABAB"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1000</w:t>
            </w:r>
          </w:p>
        </w:tc>
      </w:tr>
      <w:tr w:rsidR="00E467DD" w:rsidRPr="0089340C" w14:paraId="7DE325AF" w14:textId="77777777" w:rsidTr="005B4C82">
        <w:trPr>
          <w:trHeight w:val="278"/>
        </w:trPr>
        <w:tc>
          <w:tcPr>
            <w:tcW w:w="4815" w:type="dxa"/>
            <w:vAlign w:val="bottom"/>
          </w:tcPr>
          <w:p w14:paraId="2473975A"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VII.- </w:t>
            </w:r>
            <w:r w:rsidRPr="0089340C">
              <w:rPr>
                <w:rFonts w:ascii="Arial Nova" w:eastAsia="Arial" w:hAnsi="Arial Nova"/>
                <w:color w:val="000000" w:themeColor="text1"/>
                <w:sz w:val="22"/>
                <w:szCs w:val="22"/>
              </w:rPr>
              <w:t>Hoteles</w:t>
            </w:r>
          </w:p>
        </w:tc>
        <w:tc>
          <w:tcPr>
            <w:tcW w:w="1417" w:type="dxa"/>
            <w:vAlign w:val="bottom"/>
          </w:tcPr>
          <w:p w14:paraId="01820D0C" w14:textId="446A09E8"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553</w:t>
            </w:r>
          </w:p>
        </w:tc>
        <w:tc>
          <w:tcPr>
            <w:tcW w:w="1536" w:type="dxa"/>
          </w:tcPr>
          <w:p w14:paraId="753B456C" w14:textId="28B950D1"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1000</w:t>
            </w:r>
          </w:p>
        </w:tc>
      </w:tr>
      <w:tr w:rsidR="00E467DD" w:rsidRPr="0089340C" w14:paraId="47AB4CAC" w14:textId="77777777" w:rsidTr="005B4C82">
        <w:trPr>
          <w:trHeight w:val="281"/>
        </w:trPr>
        <w:tc>
          <w:tcPr>
            <w:tcW w:w="4815" w:type="dxa"/>
            <w:vAlign w:val="bottom"/>
          </w:tcPr>
          <w:p w14:paraId="0E29B412" w14:textId="77777777" w:rsidR="005B4C82" w:rsidRPr="0089340C" w:rsidRDefault="005B4C82" w:rsidP="005B4C82">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VIII.- </w:t>
            </w:r>
            <w:r w:rsidRPr="0089340C">
              <w:rPr>
                <w:rFonts w:ascii="Arial Nova" w:eastAsia="Arial" w:hAnsi="Arial Nova"/>
                <w:color w:val="000000" w:themeColor="text1"/>
                <w:sz w:val="22"/>
                <w:szCs w:val="22"/>
              </w:rPr>
              <w:t>Moteles y Posadas</w:t>
            </w:r>
          </w:p>
        </w:tc>
        <w:tc>
          <w:tcPr>
            <w:tcW w:w="1417" w:type="dxa"/>
            <w:vAlign w:val="bottom"/>
          </w:tcPr>
          <w:p w14:paraId="70EDD600" w14:textId="0EDEC642"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484</w:t>
            </w:r>
          </w:p>
        </w:tc>
        <w:tc>
          <w:tcPr>
            <w:tcW w:w="1536" w:type="dxa"/>
          </w:tcPr>
          <w:p w14:paraId="6F37B86E" w14:textId="122589B8" w:rsidR="005B4C82" w:rsidRPr="0089340C" w:rsidRDefault="005B4C82" w:rsidP="005B4C8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900</w:t>
            </w:r>
          </w:p>
        </w:tc>
      </w:tr>
    </w:tbl>
    <w:p w14:paraId="34F8186C"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D3DF319"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65A8937" w14:textId="77777777" w:rsidR="005B1402" w:rsidRPr="0089340C" w:rsidRDefault="005B1402" w:rsidP="00DA5D2F">
      <w:pPr>
        <w:spacing w:line="360" w:lineRule="auto"/>
        <w:rPr>
          <w:rFonts w:ascii="Arial Nova" w:eastAsia="Times New Roman" w:hAnsi="Arial Nova"/>
          <w:color w:val="000000" w:themeColor="text1"/>
          <w:sz w:val="22"/>
          <w:szCs w:val="22"/>
        </w:rPr>
      </w:pPr>
    </w:p>
    <w:p w14:paraId="5EA55405" w14:textId="77777777" w:rsidR="005B1402" w:rsidRPr="0089340C" w:rsidRDefault="005B1402" w:rsidP="00DA5D2F">
      <w:pPr>
        <w:spacing w:line="360" w:lineRule="auto"/>
        <w:rPr>
          <w:rFonts w:ascii="Arial Nova" w:eastAsia="Times New Roman" w:hAnsi="Arial Nova"/>
          <w:color w:val="000000" w:themeColor="text1"/>
          <w:sz w:val="22"/>
          <w:szCs w:val="22"/>
        </w:rPr>
      </w:pPr>
    </w:p>
    <w:p w14:paraId="00CA4EBF" w14:textId="77777777" w:rsidR="005B1402" w:rsidRPr="0089340C" w:rsidRDefault="005B1402" w:rsidP="00DA5D2F">
      <w:pPr>
        <w:spacing w:line="360" w:lineRule="auto"/>
        <w:rPr>
          <w:rFonts w:ascii="Arial Nova" w:eastAsia="Times New Roman" w:hAnsi="Arial Nova"/>
          <w:color w:val="000000" w:themeColor="text1"/>
          <w:sz w:val="22"/>
          <w:szCs w:val="22"/>
        </w:rPr>
      </w:pPr>
    </w:p>
    <w:p w14:paraId="49428704" w14:textId="77777777" w:rsidR="005B1402" w:rsidRPr="0089340C" w:rsidRDefault="005B1402" w:rsidP="00DA5D2F">
      <w:pPr>
        <w:spacing w:line="360" w:lineRule="auto"/>
        <w:rPr>
          <w:rFonts w:ascii="Arial Nova" w:eastAsia="Times New Roman" w:hAnsi="Arial Nova"/>
          <w:color w:val="000000" w:themeColor="text1"/>
          <w:sz w:val="22"/>
          <w:szCs w:val="22"/>
        </w:rPr>
      </w:pPr>
    </w:p>
    <w:p w14:paraId="4B35C66F" w14:textId="77777777" w:rsidR="005B1402" w:rsidRPr="0089340C" w:rsidRDefault="005B1402" w:rsidP="00DA5D2F">
      <w:pPr>
        <w:spacing w:line="360" w:lineRule="auto"/>
        <w:rPr>
          <w:rFonts w:ascii="Arial Nova" w:eastAsia="Times New Roman" w:hAnsi="Arial Nova"/>
          <w:color w:val="000000" w:themeColor="text1"/>
          <w:sz w:val="22"/>
          <w:szCs w:val="22"/>
        </w:rPr>
      </w:pPr>
    </w:p>
    <w:p w14:paraId="2A03DC29" w14:textId="77777777" w:rsidR="00035836" w:rsidRDefault="00035836" w:rsidP="00DA5D2F">
      <w:pPr>
        <w:spacing w:line="360" w:lineRule="auto"/>
        <w:jc w:val="both"/>
        <w:rPr>
          <w:rFonts w:ascii="Arial Nova" w:eastAsia="Arial" w:hAnsi="Arial Nova"/>
          <w:b/>
          <w:color w:val="000000" w:themeColor="text1"/>
          <w:sz w:val="22"/>
          <w:szCs w:val="22"/>
        </w:rPr>
      </w:pPr>
    </w:p>
    <w:p w14:paraId="6CA3D774" w14:textId="6E14B4F5"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24.- </w:t>
      </w:r>
      <w:r w:rsidRPr="0089340C">
        <w:rPr>
          <w:rFonts w:ascii="Arial Nova" w:eastAsia="Arial" w:hAnsi="Arial Nova"/>
          <w:color w:val="000000" w:themeColor="text1"/>
          <w:sz w:val="22"/>
          <w:szCs w:val="22"/>
        </w:rPr>
        <w:t>Por el otorgamiento de la renovación de licencias para el funcionamiento de los establecidos que se relacionan en los artículos 21 y 23 de esta ley, se pagará un derecho conforme a la siguiente tarifa:</w:t>
      </w:r>
    </w:p>
    <w:p w14:paraId="648D6105"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8807"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31"/>
        <w:gridCol w:w="1417"/>
        <w:gridCol w:w="1559"/>
      </w:tblGrid>
      <w:tr w:rsidR="00E467DD" w:rsidRPr="0089340C" w14:paraId="2154EC1B" w14:textId="1B5D075A" w:rsidTr="000C50D2">
        <w:tc>
          <w:tcPr>
            <w:tcW w:w="5831" w:type="dxa"/>
            <w:vAlign w:val="bottom"/>
          </w:tcPr>
          <w:p w14:paraId="5E59765E" w14:textId="7CF4296B"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Concepto</w:t>
            </w:r>
          </w:p>
        </w:tc>
        <w:tc>
          <w:tcPr>
            <w:tcW w:w="1417" w:type="dxa"/>
            <w:vAlign w:val="bottom"/>
          </w:tcPr>
          <w:p w14:paraId="291EE571" w14:textId="7039BC4F"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b/>
                <w:bCs/>
                <w:color w:val="000000" w:themeColor="text1"/>
                <w:sz w:val="22"/>
                <w:szCs w:val="22"/>
              </w:rPr>
              <w:t>Cabecera UMA</w:t>
            </w:r>
          </w:p>
        </w:tc>
        <w:tc>
          <w:tcPr>
            <w:tcW w:w="1559" w:type="dxa"/>
          </w:tcPr>
          <w:p w14:paraId="5AEFB70C" w14:textId="71FA2393"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b/>
                <w:bCs/>
                <w:color w:val="000000" w:themeColor="text1"/>
                <w:sz w:val="22"/>
                <w:szCs w:val="22"/>
              </w:rPr>
              <w:t>Zona Costera UMA</w:t>
            </w:r>
          </w:p>
        </w:tc>
      </w:tr>
      <w:tr w:rsidR="00E467DD" w:rsidRPr="0089340C" w14:paraId="55FD6B90" w14:textId="394E3FC5" w:rsidTr="000C50D2">
        <w:tc>
          <w:tcPr>
            <w:tcW w:w="5831" w:type="dxa"/>
            <w:vAlign w:val="bottom"/>
          </w:tcPr>
          <w:p w14:paraId="1ECFDB9A"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Vinaterías o licorerías</w:t>
            </w:r>
          </w:p>
        </w:tc>
        <w:tc>
          <w:tcPr>
            <w:tcW w:w="1417" w:type="dxa"/>
            <w:vAlign w:val="bottom"/>
          </w:tcPr>
          <w:p w14:paraId="2728742B" w14:textId="05F6E679"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104</w:t>
            </w:r>
          </w:p>
        </w:tc>
        <w:tc>
          <w:tcPr>
            <w:tcW w:w="1559" w:type="dxa"/>
          </w:tcPr>
          <w:p w14:paraId="09F13E70" w14:textId="415F1202"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200</w:t>
            </w:r>
          </w:p>
        </w:tc>
      </w:tr>
      <w:tr w:rsidR="00E467DD" w:rsidRPr="0089340C" w14:paraId="3DF64E70" w14:textId="06F50850" w:rsidTr="000C50D2">
        <w:tc>
          <w:tcPr>
            <w:tcW w:w="5831" w:type="dxa"/>
            <w:vAlign w:val="bottom"/>
          </w:tcPr>
          <w:p w14:paraId="76145A43"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Expendios de cerveza</w:t>
            </w:r>
          </w:p>
        </w:tc>
        <w:tc>
          <w:tcPr>
            <w:tcW w:w="1417" w:type="dxa"/>
            <w:vAlign w:val="bottom"/>
          </w:tcPr>
          <w:p w14:paraId="05D7AC36" w14:textId="5BB955F2" w:rsidR="000C50D2" w:rsidRPr="0089340C" w:rsidRDefault="005B140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180</w:t>
            </w:r>
          </w:p>
        </w:tc>
        <w:tc>
          <w:tcPr>
            <w:tcW w:w="1559" w:type="dxa"/>
          </w:tcPr>
          <w:p w14:paraId="014C8C54" w14:textId="1BAD4878"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r w:rsidR="005B1402" w:rsidRPr="0089340C">
              <w:rPr>
                <w:rFonts w:ascii="Arial Nova" w:eastAsia="Arial" w:hAnsi="Arial Nova"/>
                <w:color w:val="000000" w:themeColor="text1"/>
                <w:sz w:val="22"/>
                <w:szCs w:val="22"/>
              </w:rPr>
              <w:t>20</w:t>
            </w:r>
          </w:p>
        </w:tc>
      </w:tr>
      <w:tr w:rsidR="00E467DD" w:rsidRPr="0089340C" w14:paraId="6F8612F0" w14:textId="70B02CE2" w:rsidTr="000C50D2">
        <w:tc>
          <w:tcPr>
            <w:tcW w:w="5831" w:type="dxa"/>
            <w:vAlign w:val="bottom"/>
          </w:tcPr>
          <w:p w14:paraId="2D2BE8B8"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Supermercado con departamento de licores</w:t>
            </w:r>
          </w:p>
        </w:tc>
        <w:tc>
          <w:tcPr>
            <w:tcW w:w="1417" w:type="dxa"/>
            <w:vAlign w:val="bottom"/>
          </w:tcPr>
          <w:p w14:paraId="088BA002" w14:textId="581C74EF"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345</w:t>
            </w:r>
          </w:p>
        </w:tc>
        <w:tc>
          <w:tcPr>
            <w:tcW w:w="1559" w:type="dxa"/>
          </w:tcPr>
          <w:p w14:paraId="31B6C70D" w14:textId="6227CBC8" w:rsidR="000C50D2" w:rsidRPr="0089340C" w:rsidRDefault="000C50D2" w:rsidP="000C50D2">
            <w:pPr>
              <w:spacing w:line="360" w:lineRule="auto"/>
              <w:ind w:left="-143" w:firstLine="143"/>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680</w:t>
            </w:r>
          </w:p>
        </w:tc>
      </w:tr>
      <w:tr w:rsidR="00E467DD" w:rsidRPr="0089340C" w14:paraId="000FE89A" w14:textId="4BFF00C8" w:rsidTr="000C50D2">
        <w:tc>
          <w:tcPr>
            <w:tcW w:w="5831" w:type="dxa"/>
            <w:vAlign w:val="bottom"/>
          </w:tcPr>
          <w:p w14:paraId="05917375" w14:textId="3068246E" w:rsidR="000C50D2" w:rsidRPr="0089340C" w:rsidRDefault="0034011B"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Minisúper</w:t>
            </w:r>
            <w:r w:rsidR="000C50D2" w:rsidRPr="0089340C">
              <w:rPr>
                <w:rFonts w:ascii="Arial Nova" w:eastAsia="Arial" w:hAnsi="Arial Nova"/>
                <w:color w:val="000000" w:themeColor="text1"/>
                <w:sz w:val="22"/>
                <w:szCs w:val="22"/>
              </w:rPr>
              <w:t xml:space="preserve"> con departamento de licores</w:t>
            </w:r>
          </w:p>
        </w:tc>
        <w:tc>
          <w:tcPr>
            <w:tcW w:w="1417" w:type="dxa"/>
            <w:vAlign w:val="bottom"/>
          </w:tcPr>
          <w:p w14:paraId="38070321" w14:textId="7AED84E2"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166</w:t>
            </w:r>
          </w:p>
        </w:tc>
        <w:tc>
          <w:tcPr>
            <w:tcW w:w="1559" w:type="dxa"/>
          </w:tcPr>
          <w:p w14:paraId="10CDE84D" w14:textId="4D1C8397"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325</w:t>
            </w:r>
          </w:p>
        </w:tc>
      </w:tr>
      <w:tr w:rsidR="00E467DD" w:rsidRPr="0089340C" w14:paraId="22627725" w14:textId="46559E2D" w:rsidTr="000C50D2">
        <w:tc>
          <w:tcPr>
            <w:tcW w:w="5831" w:type="dxa"/>
            <w:vAlign w:val="bottom"/>
          </w:tcPr>
          <w:p w14:paraId="7D5B06BA"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Centros nocturnos y </w:t>
            </w:r>
            <w:proofErr w:type="gramStart"/>
            <w:r w:rsidRPr="0089340C">
              <w:rPr>
                <w:rFonts w:ascii="Arial Nova" w:eastAsia="Arial" w:hAnsi="Arial Nova"/>
                <w:color w:val="000000" w:themeColor="text1"/>
                <w:sz w:val="22"/>
                <w:szCs w:val="22"/>
              </w:rPr>
              <w:t>cabarets</w:t>
            </w:r>
            <w:proofErr w:type="gramEnd"/>
          </w:p>
        </w:tc>
        <w:tc>
          <w:tcPr>
            <w:tcW w:w="1417" w:type="dxa"/>
            <w:vAlign w:val="bottom"/>
          </w:tcPr>
          <w:p w14:paraId="281E02E9" w14:textId="51AB6634"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166</w:t>
            </w:r>
          </w:p>
        </w:tc>
        <w:tc>
          <w:tcPr>
            <w:tcW w:w="1559" w:type="dxa"/>
          </w:tcPr>
          <w:p w14:paraId="5DA1F3C5" w14:textId="450296EF"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325</w:t>
            </w:r>
          </w:p>
        </w:tc>
      </w:tr>
      <w:tr w:rsidR="00E467DD" w:rsidRPr="0089340C" w14:paraId="41E7E027" w14:textId="2911BB16" w:rsidTr="000C50D2">
        <w:tc>
          <w:tcPr>
            <w:tcW w:w="5831" w:type="dxa"/>
            <w:vAlign w:val="bottom"/>
          </w:tcPr>
          <w:p w14:paraId="36817965"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Cantinas, Bar</w:t>
            </w:r>
          </w:p>
        </w:tc>
        <w:tc>
          <w:tcPr>
            <w:tcW w:w="1417" w:type="dxa"/>
            <w:vAlign w:val="bottom"/>
          </w:tcPr>
          <w:p w14:paraId="201ADEF3" w14:textId="692B059B"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97</w:t>
            </w:r>
          </w:p>
        </w:tc>
        <w:tc>
          <w:tcPr>
            <w:tcW w:w="1559" w:type="dxa"/>
          </w:tcPr>
          <w:p w14:paraId="284311C3" w14:textId="3FD2BFCC"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190</w:t>
            </w:r>
          </w:p>
        </w:tc>
      </w:tr>
      <w:tr w:rsidR="00E467DD" w:rsidRPr="0089340C" w14:paraId="76B09337" w14:textId="300D265B" w:rsidTr="000C50D2">
        <w:tc>
          <w:tcPr>
            <w:tcW w:w="5831" w:type="dxa"/>
            <w:vAlign w:val="bottom"/>
          </w:tcPr>
          <w:p w14:paraId="778F03C4"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Restaurant- bar, restaurante en general</w:t>
            </w:r>
          </w:p>
        </w:tc>
        <w:tc>
          <w:tcPr>
            <w:tcW w:w="1417" w:type="dxa"/>
            <w:vAlign w:val="bottom"/>
          </w:tcPr>
          <w:p w14:paraId="449080F8" w14:textId="4C48D137"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97</w:t>
            </w:r>
          </w:p>
        </w:tc>
        <w:tc>
          <w:tcPr>
            <w:tcW w:w="1559" w:type="dxa"/>
          </w:tcPr>
          <w:p w14:paraId="03853399" w14:textId="034BF6E6"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190</w:t>
            </w:r>
          </w:p>
        </w:tc>
      </w:tr>
      <w:tr w:rsidR="00E467DD" w:rsidRPr="0089340C" w14:paraId="21853073" w14:textId="28193373" w:rsidTr="000C50D2">
        <w:tc>
          <w:tcPr>
            <w:tcW w:w="5831" w:type="dxa"/>
            <w:vAlign w:val="bottom"/>
          </w:tcPr>
          <w:p w14:paraId="6F0C9F1C"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Discotecas y clubes sociales</w:t>
            </w:r>
          </w:p>
        </w:tc>
        <w:tc>
          <w:tcPr>
            <w:tcW w:w="1417" w:type="dxa"/>
            <w:vAlign w:val="bottom"/>
          </w:tcPr>
          <w:p w14:paraId="5240F85F" w14:textId="2945C323"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97</w:t>
            </w:r>
          </w:p>
        </w:tc>
        <w:tc>
          <w:tcPr>
            <w:tcW w:w="1559" w:type="dxa"/>
          </w:tcPr>
          <w:p w14:paraId="69D78576" w14:textId="275FCAB9"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190</w:t>
            </w:r>
          </w:p>
        </w:tc>
      </w:tr>
      <w:tr w:rsidR="00E467DD" w:rsidRPr="0089340C" w14:paraId="52843909" w14:textId="0C27F309" w:rsidTr="000C50D2">
        <w:tc>
          <w:tcPr>
            <w:tcW w:w="5831" w:type="dxa"/>
            <w:vAlign w:val="bottom"/>
          </w:tcPr>
          <w:p w14:paraId="0DA080C0"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Fondas, loncherías</w:t>
            </w:r>
          </w:p>
        </w:tc>
        <w:tc>
          <w:tcPr>
            <w:tcW w:w="1417" w:type="dxa"/>
            <w:vAlign w:val="bottom"/>
          </w:tcPr>
          <w:p w14:paraId="6177F87A" w14:textId="6A261562"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28</w:t>
            </w:r>
          </w:p>
        </w:tc>
        <w:tc>
          <w:tcPr>
            <w:tcW w:w="1559" w:type="dxa"/>
          </w:tcPr>
          <w:p w14:paraId="73A35AB6" w14:textId="5415C023"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50</w:t>
            </w:r>
          </w:p>
        </w:tc>
      </w:tr>
      <w:tr w:rsidR="00E467DD" w:rsidRPr="0089340C" w14:paraId="6A84B35B" w14:textId="5CDBEC08" w:rsidTr="000C50D2">
        <w:tc>
          <w:tcPr>
            <w:tcW w:w="5831" w:type="dxa"/>
            <w:vAlign w:val="bottom"/>
          </w:tcPr>
          <w:p w14:paraId="358CEA82"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Hoteles.</w:t>
            </w:r>
          </w:p>
        </w:tc>
        <w:tc>
          <w:tcPr>
            <w:tcW w:w="1417" w:type="dxa"/>
            <w:vAlign w:val="bottom"/>
          </w:tcPr>
          <w:p w14:paraId="7A0D47B4" w14:textId="1EFD1104"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104</w:t>
            </w:r>
          </w:p>
        </w:tc>
        <w:tc>
          <w:tcPr>
            <w:tcW w:w="1559" w:type="dxa"/>
          </w:tcPr>
          <w:p w14:paraId="7BFAC8BE" w14:textId="1E4CD309"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200</w:t>
            </w:r>
          </w:p>
        </w:tc>
      </w:tr>
      <w:tr w:rsidR="00E467DD" w:rsidRPr="0089340C" w14:paraId="455A2DD3" w14:textId="5EF4190F" w:rsidTr="000C50D2">
        <w:tc>
          <w:tcPr>
            <w:tcW w:w="5831" w:type="dxa"/>
            <w:vAlign w:val="bottom"/>
          </w:tcPr>
          <w:p w14:paraId="7FE1AAB5"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Moteles y Posada</w:t>
            </w:r>
          </w:p>
        </w:tc>
        <w:tc>
          <w:tcPr>
            <w:tcW w:w="1417" w:type="dxa"/>
            <w:vAlign w:val="bottom"/>
          </w:tcPr>
          <w:p w14:paraId="0F5EDD3D" w14:textId="13C95739"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69</w:t>
            </w:r>
          </w:p>
        </w:tc>
        <w:tc>
          <w:tcPr>
            <w:tcW w:w="1559" w:type="dxa"/>
          </w:tcPr>
          <w:p w14:paraId="55722DFD" w14:textId="39EC78F8"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130</w:t>
            </w:r>
          </w:p>
        </w:tc>
      </w:tr>
      <w:tr w:rsidR="000C50D2" w:rsidRPr="0089340C" w14:paraId="693F5A78" w14:textId="185B1F13" w:rsidTr="000C50D2">
        <w:tc>
          <w:tcPr>
            <w:tcW w:w="5831" w:type="dxa"/>
            <w:vAlign w:val="bottom"/>
          </w:tcPr>
          <w:p w14:paraId="2F9CC820" w14:textId="77777777" w:rsidR="000C50D2" w:rsidRPr="0089340C" w:rsidRDefault="000C50D2" w:rsidP="000C50D2">
            <w:pPr>
              <w:numPr>
                <w:ilvl w:val="0"/>
                <w:numId w:val="24"/>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Tienda de autoservicio con venta de bebidas alcohólicas </w:t>
            </w:r>
          </w:p>
        </w:tc>
        <w:tc>
          <w:tcPr>
            <w:tcW w:w="1417" w:type="dxa"/>
            <w:vAlign w:val="bottom"/>
          </w:tcPr>
          <w:p w14:paraId="2CB6509D" w14:textId="0DE14293"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166</w:t>
            </w:r>
          </w:p>
        </w:tc>
        <w:tc>
          <w:tcPr>
            <w:tcW w:w="1559" w:type="dxa"/>
          </w:tcPr>
          <w:p w14:paraId="7AC3DF69" w14:textId="2E85DBFC" w:rsidR="000C50D2" w:rsidRPr="0089340C" w:rsidRDefault="000C50D2" w:rsidP="000C50D2">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325</w:t>
            </w:r>
          </w:p>
        </w:tc>
      </w:tr>
    </w:tbl>
    <w:p w14:paraId="3E7E99B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9DBDF71" w14:textId="77777777" w:rsidR="004857A8" w:rsidRPr="0089340C" w:rsidRDefault="004857A8" w:rsidP="00DA5D2F">
      <w:pPr>
        <w:spacing w:line="360" w:lineRule="auto"/>
        <w:jc w:val="both"/>
        <w:rPr>
          <w:rFonts w:ascii="Arial Nova" w:eastAsia="Arial" w:hAnsi="Arial Nova"/>
          <w:color w:val="000000" w:themeColor="text1"/>
          <w:sz w:val="22"/>
          <w:szCs w:val="22"/>
        </w:rPr>
      </w:pPr>
      <w:bookmarkStart w:id="7" w:name="page16"/>
      <w:bookmarkEnd w:id="7"/>
      <w:r w:rsidRPr="0089340C">
        <w:rPr>
          <w:rFonts w:ascii="Arial Nova" w:eastAsia="Arial" w:hAnsi="Arial Nova"/>
          <w:color w:val="000000" w:themeColor="text1"/>
          <w:sz w:val="22"/>
          <w:szCs w:val="22"/>
        </w:rPr>
        <w:t xml:space="preserve">Todo establecimiento, negocio y/o empresa en general sean estas comerciales, industriales, de servicios o cualquier otro giro que no esté relacionado con la venta de bebidas alcohólicas, </w:t>
      </w:r>
      <w:r w:rsidRPr="0089340C">
        <w:rPr>
          <w:rFonts w:ascii="Arial Nova" w:eastAsia="Arial" w:hAnsi="Arial Nova"/>
          <w:color w:val="000000" w:themeColor="text1"/>
          <w:sz w:val="22"/>
          <w:szCs w:val="22"/>
        </w:rPr>
        <w:lastRenderedPageBreak/>
        <w:t xml:space="preserve">deberá pagar </w:t>
      </w:r>
      <w:proofErr w:type="gramStart"/>
      <w:r w:rsidRPr="0089340C">
        <w:rPr>
          <w:rFonts w:ascii="Arial Nova" w:eastAsia="Arial" w:hAnsi="Arial Nova"/>
          <w:color w:val="000000" w:themeColor="text1"/>
          <w:sz w:val="22"/>
          <w:szCs w:val="22"/>
        </w:rPr>
        <w:t>de acuerdo a</w:t>
      </w:r>
      <w:proofErr w:type="gramEnd"/>
      <w:r w:rsidRPr="0089340C">
        <w:rPr>
          <w:rFonts w:ascii="Arial Nova" w:eastAsia="Arial" w:hAnsi="Arial Nova"/>
          <w:color w:val="000000" w:themeColor="text1"/>
          <w:sz w:val="22"/>
          <w:szCs w:val="22"/>
        </w:rPr>
        <w:t xml:space="preserve"> la tasa que se determina en el siguiente cuadro de categorización de lo</w:t>
      </w:r>
      <w:r w:rsidR="00AD7745" w:rsidRPr="0089340C">
        <w:rPr>
          <w:rFonts w:ascii="Arial Nova" w:eastAsia="Arial" w:hAnsi="Arial Nova"/>
          <w:color w:val="000000" w:themeColor="text1"/>
          <w:sz w:val="22"/>
          <w:szCs w:val="22"/>
        </w:rPr>
        <w:t>s giros comerciales tazados en Unidad de Medida y A</w:t>
      </w:r>
      <w:r w:rsidRPr="0089340C">
        <w:rPr>
          <w:rFonts w:ascii="Arial Nova" w:eastAsia="Arial" w:hAnsi="Arial Nova"/>
          <w:color w:val="000000" w:themeColor="text1"/>
          <w:sz w:val="22"/>
          <w:szCs w:val="22"/>
        </w:rPr>
        <w:t>ctualización.</w:t>
      </w:r>
    </w:p>
    <w:p w14:paraId="2317C35A"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3"/>
        <w:gridCol w:w="3053"/>
        <w:gridCol w:w="2995"/>
      </w:tblGrid>
      <w:tr w:rsidR="00E467DD" w:rsidRPr="0089340C" w14:paraId="34AA97EC" w14:textId="77777777" w:rsidTr="004857A8">
        <w:tc>
          <w:tcPr>
            <w:tcW w:w="3068" w:type="dxa"/>
          </w:tcPr>
          <w:p w14:paraId="61AE0A3E"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Categorización de los Giros Comerciales</w:t>
            </w:r>
          </w:p>
        </w:tc>
        <w:tc>
          <w:tcPr>
            <w:tcW w:w="3059" w:type="dxa"/>
          </w:tcPr>
          <w:p w14:paraId="6CCBCF5A"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DERECHO DE INICIO DE FUNCIONAMIENTO</w:t>
            </w:r>
          </w:p>
        </w:tc>
        <w:tc>
          <w:tcPr>
            <w:tcW w:w="3004" w:type="dxa"/>
          </w:tcPr>
          <w:p w14:paraId="61DE9FF0"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DERECHO DE RENOVACIÓN ANUAL</w:t>
            </w:r>
          </w:p>
        </w:tc>
      </w:tr>
      <w:tr w:rsidR="00E467DD" w:rsidRPr="0089340C" w14:paraId="4631B89A" w14:textId="77777777" w:rsidTr="004857A8">
        <w:tc>
          <w:tcPr>
            <w:tcW w:w="3068" w:type="dxa"/>
          </w:tcPr>
          <w:p w14:paraId="0F931B7E"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MICRO ESTABLECIMIENTO</w:t>
            </w:r>
          </w:p>
        </w:tc>
        <w:tc>
          <w:tcPr>
            <w:tcW w:w="3059" w:type="dxa"/>
          </w:tcPr>
          <w:p w14:paraId="199273B0" w14:textId="41343DEB" w:rsidR="004857A8" w:rsidRPr="0089340C" w:rsidRDefault="009055D6"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10</w:t>
            </w:r>
            <w:r w:rsidR="004857A8" w:rsidRPr="0089340C">
              <w:rPr>
                <w:rFonts w:ascii="Arial Nova" w:eastAsia="Arial" w:hAnsi="Arial Nova"/>
                <w:b/>
                <w:color w:val="000000" w:themeColor="text1"/>
                <w:sz w:val="22"/>
                <w:szCs w:val="22"/>
              </w:rPr>
              <w:t xml:space="preserve"> UMA</w:t>
            </w:r>
          </w:p>
        </w:tc>
        <w:tc>
          <w:tcPr>
            <w:tcW w:w="3004" w:type="dxa"/>
          </w:tcPr>
          <w:p w14:paraId="226CE248" w14:textId="613E1C65" w:rsidR="004857A8" w:rsidRPr="0089340C" w:rsidRDefault="009055D6"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w:t>
            </w:r>
            <w:r w:rsidR="004857A8" w:rsidRPr="0089340C">
              <w:rPr>
                <w:rFonts w:ascii="Arial Nova" w:eastAsia="Arial" w:hAnsi="Arial Nova"/>
                <w:b/>
                <w:color w:val="000000" w:themeColor="text1"/>
                <w:sz w:val="22"/>
                <w:szCs w:val="22"/>
              </w:rPr>
              <w:t xml:space="preserve"> UMA</w:t>
            </w:r>
          </w:p>
        </w:tc>
      </w:tr>
      <w:tr w:rsidR="004857A8" w:rsidRPr="0089340C" w14:paraId="649B34F6" w14:textId="77777777" w:rsidTr="004857A8">
        <w:tc>
          <w:tcPr>
            <w:tcW w:w="9131" w:type="dxa"/>
            <w:gridSpan w:val="3"/>
          </w:tcPr>
          <w:p w14:paraId="7C83BA9E" w14:textId="26D43B44" w:rsidR="004857A8" w:rsidRPr="0089340C" w:rsidRDefault="004857A8"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color w:val="000000" w:themeColor="text1"/>
                <w:sz w:val="22"/>
                <w:szCs w:val="22"/>
              </w:rPr>
              <w:t>Expendios de Pan, Tortilla, Refrescos, Paletas, Helados,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w:t>
            </w:r>
            <w:r w:rsidR="009055D6"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Puesto de venta de revistas, Periódicos, Mesas de Mercados en General, Carpinterías, Dulcerías</w:t>
            </w:r>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 xml:space="preserve">Taller de Reparaciones de Electrodomésticos, Mudanzas y Fletes, Centros de Foto Estudio y de Grabaciones, Filmaciones, Fruterías y Verdulerías, Sastrerías, Cremería y </w:t>
            </w:r>
            <w:proofErr w:type="spellStart"/>
            <w:r w:rsidRPr="0089340C">
              <w:rPr>
                <w:rFonts w:ascii="Arial Nova" w:eastAsia="Arial" w:hAnsi="Arial Nova"/>
                <w:color w:val="000000" w:themeColor="text1"/>
                <w:sz w:val="22"/>
                <w:szCs w:val="22"/>
              </w:rPr>
              <w:t>Salchichonerías</w:t>
            </w:r>
            <w:proofErr w:type="spellEnd"/>
            <w:r w:rsidRPr="0089340C">
              <w:rPr>
                <w:rFonts w:ascii="Arial Nova" w:eastAsia="Arial" w:hAnsi="Arial Nova"/>
                <w:color w:val="000000" w:themeColor="text1"/>
                <w:sz w:val="22"/>
                <w:szCs w:val="22"/>
              </w:rPr>
              <w:t>, Acuarios, Billares, Relojería y Gimnasios</w:t>
            </w:r>
            <w:r w:rsidRPr="0089340C">
              <w:rPr>
                <w:rFonts w:ascii="Arial Nova" w:eastAsia="Arial" w:hAnsi="Arial Nova"/>
                <w:b/>
                <w:color w:val="000000" w:themeColor="text1"/>
                <w:sz w:val="22"/>
                <w:szCs w:val="22"/>
              </w:rPr>
              <w:t>.</w:t>
            </w:r>
          </w:p>
        </w:tc>
      </w:tr>
    </w:tbl>
    <w:p w14:paraId="314B9B0F"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3011"/>
        <w:gridCol w:w="2999"/>
      </w:tblGrid>
      <w:tr w:rsidR="00E467DD" w:rsidRPr="0089340C" w14:paraId="365EA93B" w14:textId="77777777" w:rsidTr="004857A8">
        <w:tc>
          <w:tcPr>
            <w:tcW w:w="3105" w:type="dxa"/>
          </w:tcPr>
          <w:p w14:paraId="3C88522F"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PEQUEÑO ESTABLECIMIENTO</w:t>
            </w:r>
          </w:p>
        </w:tc>
        <w:tc>
          <w:tcPr>
            <w:tcW w:w="3019" w:type="dxa"/>
          </w:tcPr>
          <w:p w14:paraId="54C5B6B4" w14:textId="260D34FC"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w:t>
            </w:r>
            <w:r w:rsidR="009055D6" w:rsidRPr="0089340C">
              <w:rPr>
                <w:rFonts w:ascii="Arial Nova" w:eastAsia="Arial" w:hAnsi="Arial Nova"/>
                <w:b/>
                <w:color w:val="000000" w:themeColor="text1"/>
                <w:sz w:val="22"/>
                <w:szCs w:val="22"/>
              </w:rPr>
              <w:t>5</w:t>
            </w:r>
            <w:r w:rsidRPr="0089340C">
              <w:rPr>
                <w:rFonts w:ascii="Arial Nova" w:eastAsia="Arial" w:hAnsi="Arial Nova"/>
                <w:b/>
                <w:color w:val="000000" w:themeColor="text1"/>
                <w:sz w:val="22"/>
                <w:szCs w:val="22"/>
              </w:rPr>
              <w:t xml:space="preserve"> UMA</w:t>
            </w:r>
          </w:p>
        </w:tc>
        <w:tc>
          <w:tcPr>
            <w:tcW w:w="3007" w:type="dxa"/>
          </w:tcPr>
          <w:p w14:paraId="3FFF0B3B" w14:textId="14D9525F" w:rsidR="004857A8" w:rsidRPr="0089340C" w:rsidRDefault="009055D6"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7.5</w:t>
            </w:r>
            <w:r w:rsidR="004857A8" w:rsidRPr="0089340C">
              <w:rPr>
                <w:rFonts w:ascii="Arial Nova" w:eastAsia="Arial" w:hAnsi="Arial Nova"/>
                <w:b/>
                <w:color w:val="000000" w:themeColor="text1"/>
                <w:sz w:val="22"/>
                <w:szCs w:val="22"/>
              </w:rPr>
              <w:t xml:space="preserve"> UMA</w:t>
            </w:r>
          </w:p>
        </w:tc>
      </w:tr>
      <w:tr w:rsidR="004857A8" w:rsidRPr="0089340C" w14:paraId="52AFC01D" w14:textId="77777777" w:rsidTr="004857A8">
        <w:tc>
          <w:tcPr>
            <w:tcW w:w="9131" w:type="dxa"/>
            <w:gridSpan w:val="3"/>
          </w:tcPr>
          <w:p w14:paraId="688F0B42" w14:textId="6230313E"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w:t>
            </w:r>
            <w:r w:rsidR="009055D6" w:rsidRPr="0089340C">
              <w:rPr>
                <w:rFonts w:ascii="Arial Nova" w:eastAsia="Arial" w:hAnsi="Arial Nova"/>
                <w:color w:val="000000" w:themeColor="text1"/>
                <w:sz w:val="22"/>
                <w:szCs w:val="22"/>
              </w:rPr>
              <w:t xml:space="preserve">Lavadero de </w:t>
            </w:r>
            <w:proofErr w:type="spellStart"/>
            <w:r w:rsidR="009055D6" w:rsidRPr="0089340C">
              <w:rPr>
                <w:rFonts w:ascii="Arial Nova" w:eastAsia="Arial" w:hAnsi="Arial Nova"/>
                <w:color w:val="000000" w:themeColor="text1"/>
                <w:sz w:val="22"/>
                <w:szCs w:val="22"/>
              </w:rPr>
              <w:t>Vehiculos</w:t>
            </w:r>
            <w:proofErr w:type="spellEnd"/>
            <w:r w:rsidRPr="0089340C">
              <w:rPr>
                <w:rFonts w:ascii="Arial Nova" w:eastAsia="Arial" w:hAnsi="Arial Nova"/>
                <w:color w:val="000000" w:themeColor="text1"/>
                <w:sz w:val="22"/>
                <w:szCs w:val="22"/>
              </w:rPr>
              <w:t>, Alimentos Balanceados y Cereales, Vidrios y Aluminios, Video Clubs en General, Academias de Estudios Complementarios, Molino-Tortillería y Talleres de Costura.</w:t>
            </w:r>
          </w:p>
        </w:tc>
      </w:tr>
    </w:tbl>
    <w:p w14:paraId="3B69E9E8"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3011"/>
        <w:gridCol w:w="2999"/>
      </w:tblGrid>
      <w:tr w:rsidR="00E467DD" w:rsidRPr="0089340C" w14:paraId="5158BE60" w14:textId="77777777" w:rsidTr="004857A8">
        <w:tc>
          <w:tcPr>
            <w:tcW w:w="3105" w:type="dxa"/>
          </w:tcPr>
          <w:p w14:paraId="693F4D29" w14:textId="77777777" w:rsidR="004857A8" w:rsidRPr="0089340C" w:rsidRDefault="00852FEE" w:rsidP="00852FEE">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MEDIANO </w:t>
            </w:r>
            <w:r w:rsidR="004857A8" w:rsidRPr="0089340C">
              <w:rPr>
                <w:rFonts w:ascii="Arial Nova" w:eastAsia="Arial" w:hAnsi="Arial Nova"/>
                <w:b/>
                <w:color w:val="000000" w:themeColor="text1"/>
                <w:sz w:val="22"/>
                <w:szCs w:val="22"/>
              </w:rPr>
              <w:t>ESTABLECIMIENTO</w:t>
            </w:r>
            <w:r w:rsidRPr="0089340C">
              <w:rPr>
                <w:rFonts w:ascii="Arial Nova" w:eastAsia="Arial" w:hAnsi="Arial Nova"/>
                <w:b/>
                <w:color w:val="000000" w:themeColor="text1"/>
                <w:sz w:val="22"/>
                <w:szCs w:val="22"/>
              </w:rPr>
              <w:t xml:space="preserve"> </w:t>
            </w:r>
          </w:p>
        </w:tc>
        <w:tc>
          <w:tcPr>
            <w:tcW w:w="3019" w:type="dxa"/>
          </w:tcPr>
          <w:p w14:paraId="3C7FFC9B" w14:textId="33902B23" w:rsidR="004857A8" w:rsidRPr="0089340C" w:rsidRDefault="0051497E"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35</w:t>
            </w:r>
            <w:r w:rsidR="004857A8" w:rsidRPr="0089340C">
              <w:rPr>
                <w:rFonts w:ascii="Arial Nova" w:eastAsia="Arial" w:hAnsi="Arial Nova"/>
                <w:b/>
                <w:color w:val="000000" w:themeColor="text1"/>
                <w:sz w:val="22"/>
                <w:szCs w:val="22"/>
              </w:rPr>
              <w:t xml:space="preserve"> UMA</w:t>
            </w:r>
          </w:p>
        </w:tc>
        <w:tc>
          <w:tcPr>
            <w:tcW w:w="3007" w:type="dxa"/>
          </w:tcPr>
          <w:p w14:paraId="150A9091" w14:textId="3EECAB3E" w:rsidR="004857A8" w:rsidRPr="0089340C" w:rsidRDefault="0051497E"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w:t>
            </w:r>
            <w:r w:rsidR="004857A8" w:rsidRPr="0089340C">
              <w:rPr>
                <w:rFonts w:ascii="Arial Nova" w:eastAsia="Arial" w:hAnsi="Arial Nova"/>
                <w:b/>
                <w:color w:val="000000" w:themeColor="text1"/>
                <w:sz w:val="22"/>
                <w:szCs w:val="22"/>
              </w:rPr>
              <w:t>7</w:t>
            </w:r>
            <w:r w:rsidRPr="0089340C">
              <w:rPr>
                <w:rFonts w:ascii="Arial Nova" w:eastAsia="Arial" w:hAnsi="Arial Nova"/>
                <w:b/>
                <w:color w:val="000000" w:themeColor="text1"/>
                <w:sz w:val="22"/>
                <w:szCs w:val="22"/>
              </w:rPr>
              <w:t>.5</w:t>
            </w:r>
            <w:r w:rsidR="004857A8" w:rsidRPr="0089340C">
              <w:rPr>
                <w:rFonts w:ascii="Arial Nova" w:eastAsia="Arial" w:hAnsi="Arial Nova"/>
                <w:b/>
                <w:color w:val="000000" w:themeColor="text1"/>
                <w:sz w:val="22"/>
                <w:szCs w:val="22"/>
              </w:rPr>
              <w:t xml:space="preserve"> UMA</w:t>
            </w:r>
          </w:p>
        </w:tc>
      </w:tr>
      <w:tr w:rsidR="004857A8" w:rsidRPr="0089340C" w14:paraId="25D0E22B" w14:textId="77777777" w:rsidTr="004857A8">
        <w:tc>
          <w:tcPr>
            <w:tcW w:w="9131" w:type="dxa"/>
            <w:gridSpan w:val="3"/>
          </w:tcPr>
          <w:p w14:paraId="548C4F73" w14:textId="70CA97BF"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Mudanzas, </w:t>
            </w:r>
            <w:r w:rsidR="009055D6" w:rsidRPr="0089340C">
              <w:rPr>
                <w:rFonts w:ascii="Arial Nova" w:eastAsia="Arial" w:hAnsi="Arial Nova"/>
                <w:color w:val="000000" w:themeColor="text1"/>
                <w:sz w:val="22"/>
                <w:szCs w:val="22"/>
              </w:rPr>
              <w:t>Sala de fiestas infantiles</w:t>
            </w:r>
            <w:r w:rsidRPr="0089340C">
              <w:rPr>
                <w:rFonts w:ascii="Arial Nova" w:eastAsia="Arial" w:hAnsi="Arial Nova"/>
                <w:color w:val="000000" w:themeColor="text1"/>
                <w:sz w:val="22"/>
                <w:szCs w:val="22"/>
              </w:rPr>
              <w:t xml:space="preserve">, Cafetería-Restaurant, Farmacias, Boticas, Veterinarias, Panadería (artesanal), Estacionamientos, Agencias de Refrescos, Joyerías en General, Ferro </w:t>
            </w:r>
            <w:r w:rsidRPr="0089340C">
              <w:rPr>
                <w:rFonts w:ascii="Arial Nova" w:eastAsia="Arial" w:hAnsi="Arial Nova"/>
                <w:color w:val="000000" w:themeColor="text1"/>
                <w:sz w:val="22"/>
                <w:szCs w:val="22"/>
              </w:rPr>
              <w:lastRenderedPageBreak/>
              <w:t>tlapalería y Material Eléctrico, Tiendas de Materiales de Construcción en General, Centros de Servicios Varios, Oficinas y Consultorios de Servicios Profesionales, Planta de Agua Purificada.</w:t>
            </w:r>
          </w:p>
        </w:tc>
      </w:tr>
    </w:tbl>
    <w:p w14:paraId="59815AF8"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3011"/>
        <w:gridCol w:w="2999"/>
      </w:tblGrid>
      <w:tr w:rsidR="00E467DD" w:rsidRPr="0089340C" w14:paraId="1C94D660" w14:textId="77777777" w:rsidTr="004857A8">
        <w:tc>
          <w:tcPr>
            <w:tcW w:w="3105" w:type="dxa"/>
          </w:tcPr>
          <w:p w14:paraId="528BC3A5" w14:textId="77777777" w:rsidR="004857A8" w:rsidRPr="0089340C" w:rsidRDefault="004857A8" w:rsidP="00DA5D2F">
            <w:pPr>
              <w:spacing w:line="360" w:lineRule="auto"/>
              <w:jc w:val="center"/>
              <w:rPr>
                <w:rFonts w:ascii="Arial Nova" w:eastAsia="Arial" w:hAnsi="Arial Nova"/>
                <w:b/>
                <w:color w:val="000000" w:themeColor="text1"/>
                <w:sz w:val="22"/>
                <w:szCs w:val="22"/>
              </w:rPr>
            </w:pPr>
            <w:bookmarkStart w:id="8" w:name="page17"/>
            <w:bookmarkEnd w:id="8"/>
            <w:r w:rsidRPr="0089340C">
              <w:rPr>
                <w:rFonts w:ascii="Arial Nova" w:eastAsia="Arial" w:hAnsi="Arial Nova"/>
                <w:b/>
                <w:color w:val="000000" w:themeColor="text1"/>
                <w:sz w:val="22"/>
                <w:szCs w:val="22"/>
              </w:rPr>
              <w:t>ESTABLECIMIENTO GRANDE</w:t>
            </w:r>
          </w:p>
        </w:tc>
        <w:tc>
          <w:tcPr>
            <w:tcW w:w="3019" w:type="dxa"/>
          </w:tcPr>
          <w:p w14:paraId="56DD6BD4" w14:textId="4F0BCE3A" w:rsidR="004857A8" w:rsidRPr="0089340C" w:rsidRDefault="0051497E"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10</w:t>
            </w:r>
            <w:r w:rsidR="004857A8" w:rsidRPr="0089340C">
              <w:rPr>
                <w:rFonts w:ascii="Arial Nova" w:eastAsia="Arial" w:hAnsi="Arial Nova"/>
                <w:b/>
                <w:color w:val="000000" w:themeColor="text1"/>
                <w:sz w:val="22"/>
                <w:szCs w:val="22"/>
              </w:rPr>
              <w:t>0 UMA</w:t>
            </w:r>
          </w:p>
        </w:tc>
        <w:tc>
          <w:tcPr>
            <w:tcW w:w="3007" w:type="dxa"/>
          </w:tcPr>
          <w:p w14:paraId="077E8A85"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50 UMA</w:t>
            </w:r>
          </w:p>
        </w:tc>
      </w:tr>
      <w:tr w:rsidR="004857A8" w:rsidRPr="0089340C" w14:paraId="7ADABB24" w14:textId="77777777" w:rsidTr="004857A8">
        <w:tc>
          <w:tcPr>
            <w:tcW w:w="9131" w:type="dxa"/>
            <w:gridSpan w:val="3"/>
          </w:tcPr>
          <w:p w14:paraId="14F0F459" w14:textId="27B48F8A"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200445" w:rsidRPr="0089340C">
              <w:rPr>
                <w:rFonts w:ascii="Arial Nova" w:eastAsia="Arial" w:hAnsi="Arial Nova"/>
                <w:color w:val="000000" w:themeColor="text1"/>
                <w:sz w:val="22"/>
                <w:szCs w:val="22"/>
              </w:rPr>
              <w:t xml:space="preserve">Mini super, </w:t>
            </w:r>
            <w:r w:rsidRPr="0089340C">
              <w:rPr>
                <w:rFonts w:ascii="Arial Nova" w:eastAsia="Arial" w:hAnsi="Arial Nova"/>
                <w:color w:val="000000" w:themeColor="text1"/>
                <w:sz w:val="22"/>
                <w:szCs w:val="22"/>
              </w:rPr>
              <w:t>Panadería (Fábrica), Centros de Servicio Automotriz, Servicios para Eventos Sociales. Compraventa de Motos y Bicicletas, Compra venta de Automóviles, Salas de Velación y Servicios Funerarios, Fábricas y Maquiladoras de hasta 15 empleados</w:t>
            </w:r>
            <w:r w:rsidR="002B0463" w:rsidRPr="0089340C">
              <w:rPr>
                <w:rFonts w:ascii="Arial Nova" w:eastAsia="Arial" w:hAnsi="Arial Nova"/>
                <w:color w:val="000000" w:themeColor="text1"/>
                <w:sz w:val="22"/>
                <w:szCs w:val="22"/>
              </w:rPr>
              <w:t>.</w:t>
            </w:r>
          </w:p>
        </w:tc>
      </w:tr>
    </w:tbl>
    <w:p w14:paraId="344A58DA"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0"/>
        <w:gridCol w:w="3123"/>
        <w:gridCol w:w="2804"/>
      </w:tblGrid>
      <w:tr w:rsidR="00E467DD" w:rsidRPr="0089340C" w14:paraId="2D5ECCF5" w14:textId="77777777" w:rsidTr="002B20AA">
        <w:tc>
          <w:tcPr>
            <w:tcW w:w="3140" w:type="dxa"/>
          </w:tcPr>
          <w:p w14:paraId="233F77F1" w14:textId="3647820D"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EMPRESA COMERCIAL,</w:t>
            </w:r>
            <w:r w:rsidR="002B0463" w:rsidRPr="0089340C">
              <w:rPr>
                <w:rFonts w:ascii="Arial Nova" w:eastAsia="Arial" w:hAnsi="Arial Nova"/>
                <w:b/>
                <w:color w:val="000000" w:themeColor="text1"/>
                <w:sz w:val="22"/>
                <w:szCs w:val="22"/>
              </w:rPr>
              <w:t xml:space="preserve"> INDUSTRIAL</w:t>
            </w:r>
          </w:p>
          <w:p w14:paraId="54E91CBC" w14:textId="3256BE74"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O DE SERVICIO</w:t>
            </w:r>
          </w:p>
        </w:tc>
        <w:tc>
          <w:tcPr>
            <w:tcW w:w="3123" w:type="dxa"/>
          </w:tcPr>
          <w:p w14:paraId="0E003D61" w14:textId="20C2A00B"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w:t>
            </w:r>
            <w:r w:rsidR="0051497E" w:rsidRPr="0089340C">
              <w:rPr>
                <w:rFonts w:ascii="Arial Nova" w:eastAsia="Arial" w:hAnsi="Arial Nova"/>
                <w:b/>
                <w:color w:val="000000" w:themeColor="text1"/>
                <w:sz w:val="22"/>
                <w:szCs w:val="22"/>
              </w:rPr>
              <w:t>50</w:t>
            </w:r>
            <w:r w:rsidRPr="0089340C">
              <w:rPr>
                <w:rFonts w:ascii="Arial Nova" w:eastAsia="Arial" w:hAnsi="Arial Nova"/>
                <w:b/>
                <w:color w:val="000000" w:themeColor="text1"/>
                <w:sz w:val="22"/>
                <w:szCs w:val="22"/>
              </w:rPr>
              <w:t xml:space="preserve"> UMA</w:t>
            </w:r>
          </w:p>
        </w:tc>
        <w:tc>
          <w:tcPr>
            <w:tcW w:w="2804" w:type="dxa"/>
          </w:tcPr>
          <w:p w14:paraId="3A3F66FD" w14:textId="0DDC0299" w:rsidR="004857A8" w:rsidRPr="0089340C" w:rsidRDefault="0051497E"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75</w:t>
            </w:r>
            <w:r w:rsidR="004857A8" w:rsidRPr="0089340C">
              <w:rPr>
                <w:rFonts w:ascii="Arial Nova" w:eastAsia="Arial" w:hAnsi="Arial Nova"/>
                <w:b/>
                <w:color w:val="000000" w:themeColor="text1"/>
                <w:sz w:val="22"/>
                <w:szCs w:val="22"/>
              </w:rPr>
              <w:t xml:space="preserve"> UMA</w:t>
            </w:r>
          </w:p>
        </w:tc>
      </w:tr>
      <w:tr w:rsidR="004857A8" w:rsidRPr="0089340C" w14:paraId="22C783A0" w14:textId="77777777" w:rsidTr="002B20AA">
        <w:tc>
          <w:tcPr>
            <w:tcW w:w="9067" w:type="dxa"/>
            <w:gridSpan w:val="3"/>
          </w:tcPr>
          <w:p w14:paraId="28E98CB3" w14:textId="3E837BCE" w:rsidR="004857A8" w:rsidRPr="0089340C" w:rsidRDefault="004857A8" w:rsidP="002B20AA">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Hoteles</w:t>
            </w:r>
            <w:r w:rsidR="00200445"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Posadas y Hospedajes, Clínicas y Hospitales, Casa de Cambio, Cinemas, Escuelas Particulares, Fábricas y Maquiladoras de hasta 20 empleado, Mueblería y artículos para el hogar.</w:t>
            </w:r>
          </w:p>
        </w:tc>
      </w:tr>
    </w:tbl>
    <w:p w14:paraId="5B11475F"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2"/>
        <w:gridCol w:w="3026"/>
        <w:gridCol w:w="3013"/>
      </w:tblGrid>
      <w:tr w:rsidR="00E467DD" w:rsidRPr="0089340C" w14:paraId="5D17F4A4" w14:textId="77777777" w:rsidTr="00453BB1">
        <w:tc>
          <w:tcPr>
            <w:tcW w:w="3072" w:type="dxa"/>
          </w:tcPr>
          <w:p w14:paraId="26B86C13"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MEDIANA EMPRESA COMERCIAL, INDUSTRIAL O DE SERVICIO</w:t>
            </w:r>
          </w:p>
        </w:tc>
        <w:tc>
          <w:tcPr>
            <w:tcW w:w="3026" w:type="dxa"/>
          </w:tcPr>
          <w:p w14:paraId="0C16E202" w14:textId="0DCE1944"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2</w:t>
            </w:r>
            <w:r w:rsidR="0051497E" w:rsidRPr="0089340C">
              <w:rPr>
                <w:rFonts w:ascii="Arial Nova" w:eastAsia="Arial" w:hAnsi="Arial Nova"/>
                <w:b/>
                <w:color w:val="000000" w:themeColor="text1"/>
                <w:sz w:val="22"/>
                <w:szCs w:val="22"/>
              </w:rPr>
              <w:t>90</w:t>
            </w:r>
            <w:r w:rsidRPr="0089340C">
              <w:rPr>
                <w:rFonts w:ascii="Arial Nova" w:eastAsia="Arial" w:hAnsi="Arial Nova"/>
                <w:b/>
                <w:color w:val="000000" w:themeColor="text1"/>
                <w:sz w:val="22"/>
                <w:szCs w:val="22"/>
              </w:rPr>
              <w:t xml:space="preserve"> UMA</w:t>
            </w:r>
          </w:p>
        </w:tc>
        <w:tc>
          <w:tcPr>
            <w:tcW w:w="3013" w:type="dxa"/>
          </w:tcPr>
          <w:p w14:paraId="64E916AE" w14:textId="171F7C3A" w:rsidR="004857A8" w:rsidRPr="0089340C" w:rsidRDefault="0051497E"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145</w:t>
            </w:r>
            <w:r w:rsidR="004857A8" w:rsidRPr="0089340C">
              <w:rPr>
                <w:rFonts w:ascii="Arial Nova" w:eastAsia="Arial" w:hAnsi="Arial Nova"/>
                <w:b/>
                <w:color w:val="000000" w:themeColor="text1"/>
                <w:sz w:val="22"/>
                <w:szCs w:val="22"/>
              </w:rPr>
              <w:t xml:space="preserve"> UMA</w:t>
            </w:r>
          </w:p>
        </w:tc>
      </w:tr>
      <w:tr w:rsidR="004857A8" w:rsidRPr="0089340C" w14:paraId="590CA516" w14:textId="77777777" w:rsidTr="00453BB1">
        <w:tc>
          <w:tcPr>
            <w:tcW w:w="9111" w:type="dxa"/>
            <w:gridSpan w:val="3"/>
          </w:tcPr>
          <w:p w14:paraId="7B1112D6" w14:textId="105BA0F3" w:rsidR="004857A8" w:rsidRPr="0089340C" w:rsidRDefault="004857A8" w:rsidP="002B20AA">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Fábricas de Blocks e insumos para construcción, Gaseras, Agencias de Automóviles Nuevos, Fábricas y Maquiladoras de hasta 50 empleados, Tienda de artículos Electrodomésticos, Muebles y línea blanca</w:t>
            </w:r>
            <w:r w:rsidR="002B0463" w:rsidRPr="0089340C">
              <w:rPr>
                <w:rFonts w:ascii="Arial Nova" w:eastAsia="Arial" w:hAnsi="Arial Nova"/>
                <w:color w:val="000000" w:themeColor="text1"/>
                <w:sz w:val="22"/>
                <w:szCs w:val="22"/>
              </w:rPr>
              <w:t xml:space="preserve">, </w:t>
            </w:r>
            <w:r w:rsidR="00200445" w:rsidRPr="0089340C">
              <w:rPr>
                <w:rFonts w:ascii="Arial Nova" w:eastAsia="Arial" w:hAnsi="Arial Nova"/>
                <w:color w:val="000000" w:themeColor="text1"/>
                <w:sz w:val="22"/>
                <w:szCs w:val="22"/>
              </w:rPr>
              <w:t xml:space="preserve">y </w:t>
            </w:r>
            <w:proofErr w:type="spellStart"/>
            <w:r w:rsidR="00200445" w:rsidRPr="0089340C">
              <w:rPr>
                <w:rFonts w:ascii="Arial Nova" w:eastAsia="Arial" w:hAnsi="Arial Nova"/>
                <w:color w:val="000000" w:themeColor="text1"/>
                <w:sz w:val="22"/>
                <w:szCs w:val="22"/>
              </w:rPr>
              <w:t>salon</w:t>
            </w:r>
            <w:proofErr w:type="spellEnd"/>
            <w:r w:rsidR="00200445" w:rsidRPr="0089340C">
              <w:rPr>
                <w:rFonts w:ascii="Arial Nova" w:eastAsia="Arial" w:hAnsi="Arial Nova"/>
                <w:color w:val="000000" w:themeColor="text1"/>
                <w:sz w:val="22"/>
                <w:szCs w:val="22"/>
              </w:rPr>
              <w:t xml:space="preserve"> de eventos sociales</w:t>
            </w:r>
          </w:p>
        </w:tc>
      </w:tr>
    </w:tbl>
    <w:p w14:paraId="552614E2"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2"/>
        <w:gridCol w:w="3026"/>
        <w:gridCol w:w="3013"/>
      </w:tblGrid>
      <w:tr w:rsidR="00E467DD" w:rsidRPr="0089340C" w14:paraId="0866C601" w14:textId="77777777" w:rsidTr="004857A8">
        <w:tc>
          <w:tcPr>
            <w:tcW w:w="3176" w:type="dxa"/>
          </w:tcPr>
          <w:p w14:paraId="30FBFE6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GRAN EMPRESA COMERCIAL</w:t>
            </w:r>
          </w:p>
        </w:tc>
        <w:tc>
          <w:tcPr>
            <w:tcW w:w="3174" w:type="dxa"/>
          </w:tcPr>
          <w:p w14:paraId="4E5BF9F4"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950 UMA</w:t>
            </w:r>
          </w:p>
        </w:tc>
        <w:tc>
          <w:tcPr>
            <w:tcW w:w="3160" w:type="dxa"/>
          </w:tcPr>
          <w:p w14:paraId="3990F07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475 UMA</w:t>
            </w:r>
          </w:p>
        </w:tc>
      </w:tr>
      <w:tr w:rsidR="004857A8" w:rsidRPr="0089340C" w14:paraId="07A5CF09" w14:textId="77777777" w:rsidTr="004857A8">
        <w:tc>
          <w:tcPr>
            <w:tcW w:w="9510" w:type="dxa"/>
            <w:gridSpan w:val="3"/>
          </w:tcPr>
          <w:p w14:paraId="69C6B8A0" w14:textId="6E7AE6EB"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Súper Mercado y/o Tienda departamental, sistemas de comunicación por cable, fábricas y maquiladoras industriales, </w:t>
            </w:r>
          </w:p>
        </w:tc>
      </w:tr>
    </w:tbl>
    <w:p w14:paraId="7F0437E0"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7"/>
        <w:gridCol w:w="3029"/>
        <w:gridCol w:w="3015"/>
      </w:tblGrid>
      <w:tr w:rsidR="00E467DD" w:rsidRPr="0089340C" w14:paraId="7E2046C6" w14:textId="77777777" w:rsidTr="004857A8">
        <w:tc>
          <w:tcPr>
            <w:tcW w:w="3176" w:type="dxa"/>
          </w:tcPr>
          <w:p w14:paraId="5FE081A3"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GRAN EMPRESA SERVICIOS</w:t>
            </w:r>
          </w:p>
        </w:tc>
        <w:tc>
          <w:tcPr>
            <w:tcW w:w="3174" w:type="dxa"/>
          </w:tcPr>
          <w:p w14:paraId="42DA2E65" w14:textId="7DB715AC" w:rsidR="004857A8" w:rsidRPr="0089340C" w:rsidRDefault="00F239B9" w:rsidP="00F239B9">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                 2000</w:t>
            </w:r>
            <w:r w:rsidR="004857A8" w:rsidRPr="0089340C">
              <w:rPr>
                <w:rFonts w:ascii="Arial Nova" w:eastAsia="Arial" w:hAnsi="Arial Nova"/>
                <w:b/>
                <w:color w:val="000000" w:themeColor="text1"/>
                <w:sz w:val="22"/>
                <w:szCs w:val="22"/>
              </w:rPr>
              <w:t xml:space="preserve"> UMA</w:t>
            </w:r>
          </w:p>
        </w:tc>
        <w:tc>
          <w:tcPr>
            <w:tcW w:w="3160" w:type="dxa"/>
          </w:tcPr>
          <w:p w14:paraId="4732ACE9" w14:textId="0B74B096" w:rsidR="004857A8" w:rsidRPr="0089340C" w:rsidRDefault="00F239B9"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1000</w:t>
            </w:r>
            <w:r w:rsidR="004857A8" w:rsidRPr="0089340C">
              <w:rPr>
                <w:rFonts w:ascii="Arial Nova" w:eastAsia="Arial" w:hAnsi="Arial Nova"/>
                <w:b/>
                <w:color w:val="000000" w:themeColor="text1"/>
                <w:sz w:val="22"/>
                <w:szCs w:val="22"/>
              </w:rPr>
              <w:t xml:space="preserve"> UMA</w:t>
            </w:r>
          </w:p>
        </w:tc>
      </w:tr>
      <w:tr w:rsidR="004857A8" w:rsidRPr="0089340C" w14:paraId="64617932" w14:textId="77777777" w:rsidTr="004857A8">
        <w:tc>
          <w:tcPr>
            <w:tcW w:w="9510" w:type="dxa"/>
            <w:gridSpan w:val="3"/>
          </w:tcPr>
          <w:p w14:paraId="37481BDB" w14:textId="5D4CA25E"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Bancos, </w:t>
            </w:r>
            <w:proofErr w:type="gramStart"/>
            <w:r w:rsidRPr="0089340C">
              <w:rPr>
                <w:rFonts w:ascii="Arial Nova" w:eastAsia="Arial" w:hAnsi="Arial Nova"/>
                <w:color w:val="000000" w:themeColor="text1"/>
                <w:sz w:val="22"/>
                <w:szCs w:val="22"/>
              </w:rPr>
              <w:t xml:space="preserve">gasolineras, </w:t>
            </w:r>
            <w:r w:rsidR="00005490" w:rsidRPr="0089340C">
              <w:rPr>
                <w:rFonts w:ascii="Arial Nova" w:eastAsia="Arial" w:hAnsi="Arial Nova"/>
                <w:color w:val="000000" w:themeColor="text1"/>
                <w:sz w:val="22"/>
                <w:szCs w:val="22"/>
              </w:rPr>
              <w:t xml:space="preserve"> telecomunicaciones</w:t>
            </w:r>
            <w:proofErr w:type="gramEnd"/>
            <w:r w:rsidR="00005490" w:rsidRPr="0089340C">
              <w:rPr>
                <w:rFonts w:ascii="Arial Nova" w:eastAsia="Arial" w:hAnsi="Arial Nova"/>
                <w:color w:val="000000" w:themeColor="text1"/>
                <w:sz w:val="22"/>
                <w:szCs w:val="22"/>
              </w:rPr>
              <w:t xml:space="preserve"> para internet y/o antenas de telefonía celular</w:t>
            </w:r>
            <w:r w:rsidRPr="0089340C">
              <w:rPr>
                <w:rFonts w:ascii="Arial Nova" w:eastAsia="Arial" w:hAnsi="Arial Nova"/>
                <w:color w:val="000000" w:themeColor="text1"/>
                <w:sz w:val="22"/>
                <w:szCs w:val="22"/>
              </w:rPr>
              <w:t>, comercializadora y distribuidora de canes</w:t>
            </w:r>
            <w:r w:rsidR="00F239B9" w:rsidRPr="0089340C">
              <w:rPr>
                <w:rFonts w:ascii="Arial Nova" w:eastAsia="Arial" w:hAnsi="Arial Nova"/>
                <w:color w:val="000000" w:themeColor="text1"/>
                <w:sz w:val="22"/>
                <w:szCs w:val="22"/>
              </w:rPr>
              <w:t>, parador turístico, parque eólico</w:t>
            </w:r>
            <w:r w:rsidR="002B0463" w:rsidRPr="0089340C">
              <w:rPr>
                <w:rFonts w:ascii="Arial Nova" w:eastAsia="Arial" w:hAnsi="Arial Nova"/>
                <w:color w:val="000000" w:themeColor="text1"/>
                <w:sz w:val="22"/>
                <w:szCs w:val="22"/>
              </w:rPr>
              <w:t>,</w:t>
            </w:r>
            <w:r w:rsidR="00F239B9" w:rsidRPr="0089340C">
              <w:rPr>
                <w:rFonts w:ascii="Arial Nova" w:eastAsia="Arial" w:hAnsi="Arial Nova"/>
                <w:color w:val="000000" w:themeColor="text1"/>
                <w:sz w:val="22"/>
                <w:szCs w:val="22"/>
              </w:rPr>
              <w:t xml:space="preserve"> banco de </w:t>
            </w:r>
            <w:r w:rsidR="00F239B9" w:rsidRPr="0089340C">
              <w:rPr>
                <w:rFonts w:ascii="Arial Nova" w:eastAsia="Arial" w:hAnsi="Arial Nova"/>
                <w:color w:val="000000" w:themeColor="text1"/>
                <w:sz w:val="22"/>
                <w:szCs w:val="22"/>
              </w:rPr>
              <w:lastRenderedPageBreak/>
              <w:t>materiales</w:t>
            </w:r>
            <w:r w:rsidR="002B0463" w:rsidRPr="0089340C">
              <w:rPr>
                <w:rFonts w:ascii="Arial Nova" w:eastAsia="Arial" w:hAnsi="Arial Nova"/>
                <w:color w:val="000000" w:themeColor="text1"/>
                <w:sz w:val="22"/>
                <w:szCs w:val="22"/>
              </w:rPr>
              <w:t>, granjas, haciendas para eventos sociales, Bodegas de Almacenamiento de cualquier producto en General.</w:t>
            </w:r>
            <w:r w:rsidR="00F239B9" w:rsidRPr="0089340C">
              <w:rPr>
                <w:rFonts w:ascii="Arial Nova" w:eastAsia="Arial" w:hAnsi="Arial Nova"/>
                <w:color w:val="000000" w:themeColor="text1"/>
                <w:sz w:val="22"/>
                <w:szCs w:val="22"/>
              </w:rPr>
              <w:t xml:space="preserve"> </w:t>
            </w:r>
          </w:p>
        </w:tc>
      </w:tr>
    </w:tbl>
    <w:p w14:paraId="0A736ECD"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2126"/>
        <w:gridCol w:w="2028"/>
      </w:tblGrid>
      <w:tr w:rsidR="00E467DD" w:rsidRPr="0089340C" w14:paraId="56A6642C" w14:textId="77777777" w:rsidTr="002E6119">
        <w:tc>
          <w:tcPr>
            <w:tcW w:w="9111" w:type="dxa"/>
            <w:gridSpan w:val="3"/>
          </w:tcPr>
          <w:p w14:paraId="67161EBF" w14:textId="3622D68F" w:rsidR="002B0463" w:rsidRPr="0089340C" w:rsidRDefault="002B0463" w:rsidP="002F31B0">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LICENCIAS EN LA COSTA DE IXIL, COSTO POR UMA</w:t>
            </w:r>
          </w:p>
        </w:tc>
      </w:tr>
      <w:tr w:rsidR="00E467DD" w:rsidRPr="0089340C" w14:paraId="726CFEEE" w14:textId="77777777" w:rsidTr="002F31B0">
        <w:tc>
          <w:tcPr>
            <w:tcW w:w="4957" w:type="dxa"/>
          </w:tcPr>
          <w:p w14:paraId="096E56B6" w14:textId="0B760095" w:rsidR="004857A8" w:rsidRPr="0089340C" w:rsidRDefault="002B0463" w:rsidP="00DA5D2F">
            <w:pPr>
              <w:spacing w:line="360" w:lineRule="auto"/>
              <w:rPr>
                <w:rFonts w:ascii="Arial Nova" w:eastAsia="Times New Roman" w:hAnsi="Arial Nova"/>
                <w:color w:val="000000" w:themeColor="text1"/>
                <w:sz w:val="22"/>
                <w:szCs w:val="22"/>
              </w:rPr>
            </w:pPr>
            <w:bookmarkStart w:id="9" w:name="page18"/>
            <w:bookmarkEnd w:id="9"/>
            <w:r w:rsidRPr="0089340C">
              <w:rPr>
                <w:rFonts w:ascii="Arial Nova" w:eastAsia="Times New Roman" w:hAnsi="Arial Nova"/>
                <w:color w:val="000000" w:themeColor="text1"/>
                <w:sz w:val="22"/>
                <w:szCs w:val="22"/>
              </w:rPr>
              <w:t>GIRO COMERCIAL</w:t>
            </w:r>
          </w:p>
        </w:tc>
        <w:tc>
          <w:tcPr>
            <w:tcW w:w="2126" w:type="dxa"/>
          </w:tcPr>
          <w:p w14:paraId="69014C59" w14:textId="77777777" w:rsidR="004857A8" w:rsidRPr="0089340C" w:rsidRDefault="004857A8" w:rsidP="002F31B0">
            <w:pPr>
              <w:spacing w:line="360" w:lineRule="auto"/>
              <w:jc w:val="center"/>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DERECHO DE INICIO DE FUNCIONAMIENTO</w:t>
            </w:r>
          </w:p>
        </w:tc>
        <w:tc>
          <w:tcPr>
            <w:tcW w:w="2028" w:type="dxa"/>
          </w:tcPr>
          <w:p w14:paraId="71DAD011" w14:textId="77777777" w:rsidR="004857A8" w:rsidRPr="0089340C" w:rsidRDefault="004857A8" w:rsidP="002F31B0">
            <w:pPr>
              <w:spacing w:line="360" w:lineRule="auto"/>
              <w:jc w:val="center"/>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DERECHO DE RENOVACI</w:t>
            </w:r>
            <w:r w:rsidR="002B20AA" w:rsidRPr="0089340C">
              <w:rPr>
                <w:rFonts w:ascii="Arial Nova" w:eastAsia="Arial" w:hAnsi="Arial Nova"/>
                <w:b/>
                <w:color w:val="000000" w:themeColor="text1"/>
                <w:sz w:val="22"/>
                <w:szCs w:val="22"/>
              </w:rPr>
              <w:t>Ó</w:t>
            </w:r>
            <w:r w:rsidRPr="0089340C">
              <w:rPr>
                <w:rFonts w:ascii="Arial Nova" w:eastAsia="Arial" w:hAnsi="Arial Nova"/>
                <w:b/>
                <w:color w:val="000000" w:themeColor="text1"/>
                <w:sz w:val="22"/>
                <w:szCs w:val="22"/>
              </w:rPr>
              <w:t>N ANUAL</w:t>
            </w:r>
          </w:p>
        </w:tc>
      </w:tr>
      <w:tr w:rsidR="00E467DD" w:rsidRPr="0089340C" w14:paraId="0E67EB2D" w14:textId="77777777" w:rsidTr="002F31B0">
        <w:tc>
          <w:tcPr>
            <w:tcW w:w="4957" w:type="dxa"/>
          </w:tcPr>
          <w:p w14:paraId="5A7CD9E2"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Supermercado de abarrotes</w:t>
            </w:r>
          </w:p>
        </w:tc>
        <w:tc>
          <w:tcPr>
            <w:tcW w:w="2126" w:type="dxa"/>
          </w:tcPr>
          <w:p w14:paraId="02BFA2D3" w14:textId="1052F127"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345</w:t>
            </w:r>
          </w:p>
        </w:tc>
        <w:tc>
          <w:tcPr>
            <w:tcW w:w="2028" w:type="dxa"/>
          </w:tcPr>
          <w:p w14:paraId="0CD62577" w14:textId="2404A6F4"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172.5</w:t>
            </w:r>
          </w:p>
        </w:tc>
      </w:tr>
      <w:tr w:rsidR="00E467DD" w:rsidRPr="0089340C" w14:paraId="6DD0AA46" w14:textId="77777777" w:rsidTr="002F31B0">
        <w:tc>
          <w:tcPr>
            <w:tcW w:w="4957" w:type="dxa"/>
          </w:tcPr>
          <w:p w14:paraId="43B5D682"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Procesadora, Bodegas y Comercializadora de Cerveza.</w:t>
            </w:r>
          </w:p>
        </w:tc>
        <w:tc>
          <w:tcPr>
            <w:tcW w:w="2126" w:type="dxa"/>
          </w:tcPr>
          <w:p w14:paraId="31F31A86" w14:textId="1F0858BC"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3,454</w:t>
            </w:r>
          </w:p>
        </w:tc>
        <w:tc>
          <w:tcPr>
            <w:tcW w:w="2028" w:type="dxa"/>
          </w:tcPr>
          <w:p w14:paraId="564D4804" w14:textId="6C5BF664"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1,727</w:t>
            </w:r>
          </w:p>
        </w:tc>
      </w:tr>
      <w:tr w:rsidR="00E467DD" w:rsidRPr="0089340C" w14:paraId="57363961" w14:textId="77777777" w:rsidTr="002F31B0">
        <w:tc>
          <w:tcPr>
            <w:tcW w:w="4957" w:type="dxa"/>
          </w:tcPr>
          <w:p w14:paraId="7921440D"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Agencias de automóviles</w:t>
            </w:r>
          </w:p>
        </w:tc>
        <w:tc>
          <w:tcPr>
            <w:tcW w:w="2126" w:type="dxa"/>
          </w:tcPr>
          <w:p w14:paraId="0C3C940C" w14:textId="70801BBB"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345</w:t>
            </w:r>
          </w:p>
        </w:tc>
        <w:tc>
          <w:tcPr>
            <w:tcW w:w="2028" w:type="dxa"/>
          </w:tcPr>
          <w:p w14:paraId="0B084470" w14:textId="725095BA"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172.5</w:t>
            </w:r>
          </w:p>
        </w:tc>
      </w:tr>
      <w:tr w:rsidR="00E467DD" w:rsidRPr="0089340C" w14:paraId="5A7A015F" w14:textId="77777777" w:rsidTr="002F31B0">
        <w:tc>
          <w:tcPr>
            <w:tcW w:w="4957" w:type="dxa"/>
          </w:tcPr>
          <w:p w14:paraId="56441D06"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Gasolineras</w:t>
            </w:r>
          </w:p>
        </w:tc>
        <w:tc>
          <w:tcPr>
            <w:tcW w:w="2126" w:type="dxa"/>
          </w:tcPr>
          <w:p w14:paraId="0E1A4068" w14:textId="1E40E842"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2,765</w:t>
            </w:r>
          </w:p>
        </w:tc>
        <w:tc>
          <w:tcPr>
            <w:tcW w:w="2028" w:type="dxa"/>
          </w:tcPr>
          <w:p w14:paraId="2025855D" w14:textId="04A0814B" w:rsidR="004857A8" w:rsidRPr="0089340C" w:rsidRDefault="009A6F00"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1,382.5</w:t>
            </w:r>
          </w:p>
        </w:tc>
      </w:tr>
      <w:tr w:rsidR="00E467DD" w:rsidRPr="0089340C" w14:paraId="08FEE7FA" w14:textId="77777777" w:rsidTr="002F31B0">
        <w:tc>
          <w:tcPr>
            <w:tcW w:w="4957" w:type="dxa"/>
          </w:tcPr>
          <w:p w14:paraId="15938962"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Corporación de cadenas comerciales y plazas</w:t>
            </w:r>
          </w:p>
        </w:tc>
        <w:tc>
          <w:tcPr>
            <w:tcW w:w="2126" w:type="dxa"/>
          </w:tcPr>
          <w:p w14:paraId="580A2F58" w14:textId="3B1AFC27" w:rsidR="004857A8" w:rsidRPr="0089340C" w:rsidRDefault="0051497E"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2,765</w:t>
            </w:r>
          </w:p>
        </w:tc>
        <w:tc>
          <w:tcPr>
            <w:tcW w:w="2028" w:type="dxa"/>
          </w:tcPr>
          <w:p w14:paraId="19C72C65" w14:textId="58BD1C6A" w:rsidR="004857A8" w:rsidRPr="0089340C" w:rsidRDefault="009A6F00"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1,382.5</w:t>
            </w:r>
          </w:p>
        </w:tc>
      </w:tr>
      <w:tr w:rsidR="00E467DD" w:rsidRPr="0089340C" w14:paraId="6AA2012E" w14:textId="77777777" w:rsidTr="002F31B0">
        <w:tc>
          <w:tcPr>
            <w:tcW w:w="4957" w:type="dxa"/>
          </w:tcPr>
          <w:p w14:paraId="361607A9"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Oficinas de cobros, cajeros automáticos, cajas de ahorro, financieras y préstamos</w:t>
            </w:r>
          </w:p>
        </w:tc>
        <w:tc>
          <w:tcPr>
            <w:tcW w:w="2126" w:type="dxa"/>
          </w:tcPr>
          <w:p w14:paraId="0630ADD3" w14:textId="7018ADE3"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184</w:t>
            </w:r>
          </w:p>
        </w:tc>
        <w:tc>
          <w:tcPr>
            <w:tcW w:w="2028" w:type="dxa"/>
          </w:tcPr>
          <w:p w14:paraId="14891973" w14:textId="4715A9D1"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92</w:t>
            </w:r>
          </w:p>
        </w:tc>
      </w:tr>
      <w:tr w:rsidR="00E467DD" w:rsidRPr="0089340C" w14:paraId="0F2D70B7" w14:textId="77777777" w:rsidTr="002F31B0">
        <w:tc>
          <w:tcPr>
            <w:tcW w:w="4957" w:type="dxa"/>
          </w:tcPr>
          <w:p w14:paraId="64142896"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Cooperativas pesqueras</w:t>
            </w:r>
          </w:p>
        </w:tc>
        <w:tc>
          <w:tcPr>
            <w:tcW w:w="2126" w:type="dxa"/>
          </w:tcPr>
          <w:p w14:paraId="7465EB64" w14:textId="0414EB2E"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276</w:t>
            </w:r>
          </w:p>
        </w:tc>
        <w:tc>
          <w:tcPr>
            <w:tcW w:w="2028" w:type="dxa"/>
          </w:tcPr>
          <w:p w14:paraId="0504408F" w14:textId="45C4D3E5"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138</w:t>
            </w:r>
          </w:p>
        </w:tc>
      </w:tr>
      <w:tr w:rsidR="00E467DD" w:rsidRPr="0089340C" w14:paraId="2ADF52F6" w14:textId="77777777" w:rsidTr="002F31B0">
        <w:tc>
          <w:tcPr>
            <w:tcW w:w="4957" w:type="dxa"/>
          </w:tcPr>
          <w:p w14:paraId="5D49C9E3"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Tiendas de autoservicios 24 horas.</w:t>
            </w:r>
          </w:p>
        </w:tc>
        <w:tc>
          <w:tcPr>
            <w:tcW w:w="2126" w:type="dxa"/>
          </w:tcPr>
          <w:p w14:paraId="72D2E626" w14:textId="5411CD1B"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461</w:t>
            </w:r>
          </w:p>
        </w:tc>
        <w:tc>
          <w:tcPr>
            <w:tcW w:w="2028" w:type="dxa"/>
          </w:tcPr>
          <w:p w14:paraId="1FD43418" w14:textId="17633545"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230.5</w:t>
            </w:r>
          </w:p>
        </w:tc>
      </w:tr>
      <w:tr w:rsidR="00E467DD" w:rsidRPr="0089340C" w14:paraId="3FB520BC" w14:textId="77777777" w:rsidTr="002F31B0">
        <w:tc>
          <w:tcPr>
            <w:tcW w:w="4957" w:type="dxa"/>
          </w:tcPr>
          <w:p w14:paraId="547E83D4"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Cajeros Automáticos</w:t>
            </w:r>
          </w:p>
        </w:tc>
        <w:tc>
          <w:tcPr>
            <w:tcW w:w="2126" w:type="dxa"/>
          </w:tcPr>
          <w:p w14:paraId="14943B67" w14:textId="4C362944"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140</w:t>
            </w:r>
          </w:p>
        </w:tc>
        <w:tc>
          <w:tcPr>
            <w:tcW w:w="2028" w:type="dxa"/>
          </w:tcPr>
          <w:p w14:paraId="15B79AAA" w14:textId="7A9916B1"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70</w:t>
            </w:r>
          </w:p>
        </w:tc>
      </w:tr>
      <w:tr w:rsidR="00E467DD" w:rsidRPr="0089340C" w14:paraId="2CD4C610" w14:textId="77777777" w:rsidTr="002F31B0">
        <w:tc>
          <w:tcPr>
            <w:tcW w:w="4957" w:type="dxa"/>
          </w:tcPr>
          <w:p w14:paraId="22B58FE2"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Restaurantes</w:t>
            </w:r>
          </w:p>
        </w:tc>
        <w:tc>
          <w:tcPr>
            <w:tcW w:w="2126" w:type="dxa"/>
          </w:tcPr>
          <w:p w14:paraId="2A5DA4CC" w14:textId="0A7A7B27"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276</w:t>
            </w:r>
          </w:p>
        </w:tc>
        <w:tc>
          <w:tcPr>
            <w:tcW w:w="2028" w:type="dxa"/>
          </w:tcPr>
          <w:p w14:paraId="6587FBD3" w14:textId="09CE349B"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138</w:t>
            </w:r>
          </w:p>
        </w:tc>
      </w:tr>
      <w:tr w:rsidR="00E467DD" w:rsidRPr="0089340C" w14:paraId="586EDCFC" w14:textId="77777777" w:rsidTr="002F31B0">
        <w:tc>
          <w:tcPr>
            <w:tcW w:w="4957" w:type="dxa"/>
            <w:tcBorders>
              <w:top w:val="single" w:sz="4" w:space="0" w:color="auto"/>
              <w:left w:val="single" w:sz="4" w:space="0" w:color="auto"/>
              <w:bottom w:val="single" w:sz="4" w:space="0" w:color="auto"/>
              <w:right w:val="single" w:sz="4" w:space="0" w:color="auto"/>
            </w:tcBorders>
          </w:tcPr>
          <w:p w14:paraId="79BF29AD"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Gaseras </w:t>
            </w:r>
          </w:p>
        </w:tc>
        <w:tc>
          <w:tcPr>
            <w:tcW w:w="2126" w:type="dxa"/>
            <w:tcBorders>
              <w:top w:val="single" w:sz="4" w:space="0" w:color="auto"/>
              <w:left w:val="single" w:sz="4" w:space="0" w:color="auto"/>
              <w:bottom w:val="single" w:sz="4" w:space="0" w:color="auto"/>
              <w:right w:val="single" w:sz="4" w:space="0" w:color="auto"/>
            </w:tcBorders>
          </w:tcPr>
          <w:p w14:paraId="35AED832" w14:textId="185E9B21"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1245</w:t>
            </w:r>
          </w:p>
        </w:tc>
        <w:tc>
          <w:tcPr>
            <w:tcW w:w="2028" w:type="dxa"/>
            <w:tcBorders>
              <w:top w:val="single" w:sz="4" w:space="0" w:color="auto"/>
              <w:left w:val="single" w:sz="4" w:space="0" w:color="auto"/>
              <w:bottom w:val="single" w:sz="4" w:space="0" w:color="auto"/>
              <w:right w:val="single" w:sz="4" w:space="0" w:color="auto"/>
            </w:tcBorders>
          </w:tcPr>
          <w:p w14:paraId="0FA8C3DE" w14:textId="655AD154"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622.5</w:t>
            </w:r>
          </w:p>
        </w:tc>
      </w:tr>
      <w:tr w:rsidR="00E467DD" w:rsidRPr="0089340C" w14:paraId="265CEB2A" w14:textId="77777777" w:rsidTr="002F31B0">
        <w:tc>
          <w:tcPr>
            <w:tcW w:w="4957" w:type="dxa"/>
            <w:tcBorders>
              <w:top w:val="single" w:sz="4" w:space="0" w:color="auto"/>
              <w:left w:val="single" w:sz="4" w:space="0" w:color="auto"/>
              <w:bottom w:val="single" w:sz="4" w:space="0" w:color="auto"/>
              <w:right w:val="single" w:sz="4" w:space="0" w:color="auto"/>
            </w:tcBorders>
          </w:tcPr>
          <w:p w14:paraId="3020985F"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Centros nocturnos y </w:t>
            </w:r>
            <w:proofErr w:type="gramStart"/>
            <w:r w:rsidRPr="0089340C">
              <w:rPr>
                <w:rFonts w:ascii="Arial Nova" w:eastAsia="Arial" w:hAnsi="Arial Nova"/>
                <w:color w:val="000000" w:themeColor="text1"/>
                <w:sz w:val="22"/>
                <w:szCs w:val="22"/>
              </w:rPr>
              <w:t>cabaret</w:t>
            </w:r>
            <w:proofErr w:type="gramEnd"/>
            <w:r w:rsidRPr="0089340C">
              <w:rPr>
                <w:rFonts w:ascii="Arial Nova" w:eastAsia="Arial" w:hAnsi="Arial Nova"/>
                <w:color w:val="000000" w:themeColor="text1"/>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6D8252C5" w14:textId="550AA36A"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485</w:t>
            </w:r>
          </w:p>
        </w:tc>
        <w:tc>
          <w:tcPr>
            <w:tcW w:w="2028" w:type="dxa"/>
            <w:tcBorders>
              <w:top w:val="single" w:sz="4" w:space="0" w:color="auto"/>
              <w:left w:val="single" w:sz="4" w:space="0" w:color="auto"/>
              <w:bottom w:val="single" w:sz="4" w:space="0" w:color="auto"/>
              <w:right w:val="single" w:sz="4" w:space="0" w:color="auto"/>
            </w:tcBorders>
          </w:tcPr>
          <w:p w14:paraId="3BAE3CBD" w14:textId="357F86FE"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242.5</w:t>
            </w:r>
          </w:p>
        </w:tc>
      </w:tr>
      <w:tr w:rsidR="00E467DD" w:rsidRPr="0089340C" w14:paraId="0E60EF85" w14:textId="77777777" w:rsidTr="002F31B0">
        <w:tc>
          <w:tcPr>
            <w:tcW w:w="4957" w:type="dxa"/>
            <w:tcBorders>
              <w:top w:val="single" w:sz="4" w:space="0" w:color="auto"/>
              <w:left w:val="single" w:sz="4" w:space="0" w:color="auto"/>
              <w:bottom w:val="single" w:sz="4" w:space="0" w:color="auto"/>
              <w:right w:val="single" w:sz="4" w:space="0" w:color="auto"/>
            </w:tcBorders>
          </w:tcPr>
          <w:p w14:paraId="55B66F31"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Cantinas y bares </w:t>
            </w:r>
          </w:p>
        </w:tc>
        <w:tc>
          <w:tcPr>
            <w:tcW w:w="2126" w:type="dxa"/>
            <w:tcBorders>
              <w:top w:val="single" w:sz="4" w:space="0" w:color="auto"/>
              <w:left w:val="single" w:sz="4" w:space="0" w:color="auto"/>
              <w:bottom w:val="single" w:sz="4" w:space="0" w:color="auto"/>
              <w:right w:val="single" w:sz="4" w:space="0" w:color="auto"/>
            </w:tcBorders>
          </w:tcPr>
          <w:p w14:paraId="52D488D6" w14:textId="4E8ADB41"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461</w:t>
            </w:r>
          </w:p>
        </w:tc>
        <w:tc>
          <w:tcPr>
            <w:tcW w:w="2028" w:type="dxa"/>
            <w:tcBorders>
              <w:top w:val="single" w:sz="4" w:space="0" w:color="auto"/>
              <w:left w:val="single" w:sz="4" w:space="0" w:color="auto"/>
              <w:bottom w:val="single" w:sz="4" w:space="0" w:color="auto"/>
              <w:right w:val="single" w:sz="4" w:space="0" w:color="auto"/>
            </w:tcBorders>
          </w:tcPr>
          <w:p w14:paraId="3E925202" w14:textId="762F02FE"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230.5</w:t>
            </w:r>
          </w:p>
        </w:tc>
      </w:tr>
      <w:tr w:rsidR="00E467DD" w:rsidRPr="0089340C" w14:paraId="7417450F" w14:textId="77777777" w:rsidTr="002F31B0">
        <w:tc>
          <w:tcPr>
            <w:tcW w:w="4957" w:type="dxa"/>
            <w:tcBorders>
              <w:top w:val="single" w:sz="4" w:space="0" w:color="auto"/>
              <w:left w:val="single" w:sz="4" w:space="0" w:color="auto"/>
              <w:bottom w:val="single" w:sz="4" w:space="0" w:color="auto"/>
              <w:right w:val="single" w:sz="4" w:space="0" w:color="auto"/>
            </w:tcBorders>
          </w:tcPr>
          <w:p w14:paraId="37D17E29"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Restaurantes - Bar</w:t>
            </w:r>
          </w:p>
        </w:tc>
        <w:tc>
          <w:tcPr>
            <w:tcW w:w="2126" w:type="dxa"/>
            <w:tcBorders>
              <w:top w:val="single" w:sz="4" w:space="0" w:color="auto"/>
              <w:left w:val="single" w:sz="4" w:space="0" w:color="auto"/>
              <w:bottom w:val="single" w:sz="4" w:space="0" w:color="auto"/>
              <w:right w:val="single" w:sz="4" w:space="0" w:color="auto"/>
            </w:tcBorders>
          </w:tcPr>
          <w:p w14:paraId="7AE1B140" w14:textId="4173415C"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461</w:t>
            </w:r>
          </w:p>
        </w:tc>
        <w:tc>
          <w:tcPr>
            <w:tcW w:w="2028" w:type="dxa"/>
            <w:tcBorders>
              <w:top w:val="single" w:sz="4" w:space="0" w:color="auto"/>
              <w:left w:val="single" w:sz="4" w:space="0" w:color="auto"/>
              <w:bottom w:val="single" w:sz="4" w:space="0" w:color="auto"/>
              <w:right w:val="single" w:sz="4" w:space="0" w:color="auto"/>
            </w:tcBorders>
          </w:tcPr>
          <w:p w14:paraId="3F59D398" w14:textId="03DE9415"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230.5</w:t>
            </w:r>
          </w:p>
        </w:tc>
      </w:tr>
      <w:tr w:rsidR="00E467DD" w:rsidRPr="0089340C" w14:paraId="245A6880" w14:textId="77777777" w:rsidTr="002F31B0">
        <w:tc>
          <w:tcPr>
            <w:tcW w:w="4957" w:type="dxa"/>
            <w:tcBorders>
              <w:top w:val="single" w:sz="4" w:space="0" w:color="auto"/>
              <w:left w:val="single" w:sz="4" w:space="0" w:color="auto"/>
              <w:bottom w:val="single" w:sz="4" w:space="0" w:color="auto"/>
              <w:right w:val="single" w:sz="4" w:space="0" w:color="auto"/>
            </w:tcBorders>
          </w:tcPr>
          <w:p w14:paraId="3BC13E4B"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Hoteles y Moteles</w:t>
            </w:r>
          </w:p>
          <w:p w14:paraId="7F7FA82C"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1 a 10 habitaciones </w:t>
            </w:r>
          </w:p>
          <w:p w14:paraId="5F639386"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11 a 40 habitaciones </w:t>
            </w:r>
          </w:p>
          <w:p w14:paraId="0A1F591E"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41 en adelante </w:t>
            </w:r>
          </w:p>
        </w:tc>
        <w:tc>
          <w:tcPr>
            <w:tcW w:w="2126" w:type="dxa"/>
            <w:tcBorders>
              <w:top w:val="single" w:sz="4" w:space="0" w:color="auto"/>
              <w:left w:val="single" w:sz="4" w:space="0" w:color="auto"/>
              <w:bottom w:val="single" w:sz="4" w:space="0" w:color="auto"/>
              <w:right w:val="single" w:sz="4" w:space="0" w:color="auto"/>
            </w:tcBorders>
          </w:tcPr>
          <w:p w14:paraId="6FAA9AC7" w14:textId="77777777" w:rsidR="004857A8" w:rsidRPr="0089340C" w:rsidRDefault="004857A8" w:rsidP="0051497E">
            <w:pPr>
              <w:spacing w:line="360" w:lineRule="auto"/>
              <w:jc w:val="center"/>
              <w:rPr>
                <w:rFonts w:ascii="Arial Nova" w:eastAsia="Arial" w:hAnsi="Arial Nova"/>
                <w:color w:val="000000" w:themeColor="text1"/>
                <w:sz w:val="22"/>
                <w:szCs w:val="22"/>
              </w:rPr>
            </w:pPr>
          </w:p>
          <w:p w14:paraId="7F00BE0C" w14:textId="5ADF1534"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368</w:t>
            </w:r>
          </w:p>
          <w:p w14:paraId="5A87D901" w14:textId="31B11995"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461</w:t>
            </w:r>
          </w:p>
          <w:p w14:paraId="289CE4F0" w14:textId="546E77E2"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23 x </w:t>
            </w:r>
            <w:r w:rsidR="00E11EFB" w:rsidRPr="0089340C">
              <w:rPr>
                <w:rFonts w:ascii="Arial Nova" w:eastAsia="Arial" w:hAnsi="Arial Nova"/>
                <w:color w:val="000000" w:themeColor="text1"/>
                <w:sz w:val="22"/>
                <w:szCs w:val="22"/>
              </w:rPr>
              <w:t>habitación</w:t>
            </w:r>
          </w:p>
        </w:tc>
        <w:tc>
          <w:tcPr>
            <w:tcW w:w="2028" w:type="dxa"/>
            <w:tcBorders>
              <w:top w:val="single" w:sz="4" w:space="0" w:color="auto"/>
              <w:left w:val="single" w:sz="4" w:space="0" w:color="auto"/>
              <w:bottom w:val="single" w:sz="4" w:space="0" w:color="auto"/>
              <w:right w:val="single" w:sz="4" w:space="0" w:color="auto"/>
            </w:tcBorders>
          </w:tcPr>
          <w:p w14:paraId="2607A268" w14:textId="77777777" w:rsidR="004857A8" w:rsidRPr="0089340C" w:rsidRDefault="004857A8" w:rsidP="0051497E">
            <w:pPr>
              <w:spacing w:line="360" w:lineRule="auto"/>
              <w:jc w:val="center"/>
              <w:rPr>
                <w:rFonts w:ascii="Arial Nova" w:eastAsia="Arial" w:hAnsi="Arial Nova"/>
                <w:color w:val="000000" w:themeColor="text1"/>
                <w:sz w:val="22"/>
                <w:szCs w:val="22"/>
              </w:rPr>
            </w:pPr>
          </w:p>
          <w:p w14:paraId="0DEE33BF" w14:textId="50C57F15"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184</w:t>
            </w:r>
          </w:p>
          <w:p w14:paraId="0643D033" w14:textId="23D94FB7"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230.5</w:t>
            </w:r>
          </w:p>
          <w:p w14:paraId="7296F5A3" w14:textId="0F3CB2F2" w:rsidR="004857A8" w:rsidRPr="0089340C" w:rsidRDefault="005E2A44" w:rsidP="005149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12 x </w:t>
            </w:r>
            <w:r w:rsidR="00E11EFB" w:rsidRPr="0089340C">
              <w:rPr>
                <w:rFonts w:ascii="Arial Nova" w:eastAsia="Arial" w:hAnsi="Arial Nova"/>
                <w:color w:val="000000" w:themeColor="text1"/>
                <w:sz w:val="22"/>
                <w:szCs w:val="22"/>
              </w:rPr>
              <w:t>habitación</w:t>
            </w:r>
          </w:p>
        </w:tc>
      </w:tr>
      <w:tr w:rsidR="004857A8" w:rsidRPr="0089340C" w14:paraId="2901B240" w14:textId="77777777" w:rsidTr="007B2130">
        <w:trPr>
          <w:trHeight w:val="995"/>
        </w:trPr>
        <w:tc>
          <w:tcPr>
            <w:tcW w:w="4957" w:type="dxa"/>
            <w:tcBorders>
              <w:top w:val="single" w:sz="4" w:space="0" w:color="auto"/>
              <w:left w:val="single" w:sz="4" w:space="0" w:color="auto"/>
              <w:bottom w:val="single" w:sz="4" w:space="0" w:color="auto"/>
              <w:right w:val="single" w:sz="4" w:space="0" w:color="auto"/>
            </w:tcBorders>
          </w:tcPr>
          <w:p w14:paraId="3B67BAC3"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Posadas </w:t>
            </w:r>
          </w:p>
          <w:p w14:paraId="15749087" w14:textId="77777777" w:rsidR="004857A8" w:rsidRPr="0089340C" w:rsidRDefault="004857A8" w:rsidP="0018416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1 a 10 habitaciones </w:t>
            </w:r>
          </w:p>
          <w:p w14:paraId="2FD30AE7" w14:textId="5E41C45E" w:rsidR="004857A8" w:rsidRPr="0089340C" w:rsidRDefault="004857A8" w:rsidP="00FD353D">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11 </w:t>
            </w:r>
            <w:r w:rsidR="007B2130" w:rsidRPr="0089340C">
              <w:rPr>
                <w:rFonts w:ascii="Arial Nova" w:eastAsia="Arial" w:hAnsi="Arial Nova"/>
                <w:color w:val="000000" w:themeColor="text1"/>
                <w:sz w:val="22"/>
                <w:szCs w:val="22"/>
              </w:rPr>
              <w:t>en adelante</w:t>
            </w:r>
          </w:p>
        </w:tc>
        <w:tc>
          <w:tcPr>
            <w:tcW w:w="2126" w:type="dxa"/>
            <w:tcBorders>
              <w:top w:val="single" w:sz="4" w:space="0" w:color="auto"/>
              <w:left w:val="single" w:sz="4" w:space="0" w:color="auto"/>
              <w:bottom w:val="single" w:sz="4" w:space="0" w:color="auto"/>
              <w:right w:val="single" w:sz="4" w:space="0" w:color="auto"/>
            </w:tcBorders>
          </w:tcPr>
          <w:p w14:paraId="4E561C74" w14:textId="77777777" w:rsidR="004857A8" w:rsidRPr="0089340C" w:rsidRDefault="004857A8" w:rsidP="00E11EFB">
            <w:pPr>
              <w:spacing w:line="360" w:lineRule="auto"/>
              <w:jc w:val="center"/>
              <w:rPr>
                <w:rFonts w:ascii="Arial Nova" w:eastAsia="Arial" w:hAnsi="Arial Nova"/>
                <w:color w:val="000000" w:themeColor="text1"/>
                <w:sz w:val="22"/>
                <w:szCs w:val="22"/>
              </w:rPr>
            </w:pPr>
          </w:p>
          <w:p w14:paraId="588E747E" w14:textId="1636366D" w:rsidR="004857A8" w:rsidRPr="0089340C" w:rsidRDefault="00E11EFB" w:rsidP="00E11EFB">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210</w:t>
            </w:r>
          </w:p>
          <w:p w14:paraId="6B9C93B0" w14:textId="6081C22B" w:rsidR="004857A8" w:rsidRPr="0089340C" w:rsidRDefault="003A1DA6" w:rsidP="007B2130">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18 x habitación</w:t>
            </w:r>
          </w:p>
        </w:tc>
        <w:tc>
          <w:tcPr>
            <w:tcW w:w="2028" w:type="dxa"/>
            <w:tcBorders>
              <w:top w:val="single" w:sz="4" w:space="0" w:color="auto"/>
              <w:left w:val="single" w:sz="4" w:space="0" w:color="auto"/>
              <w:bottom w:val="single" w:sz="4" w:space="0" w:color="auto"/>
              <w:right w:val="single" w:sz="4" w:space="0" w:color="auto"/>
            </w:tcBorders>
          </w:tcPr>
          <w:p w14:paraId="70DAAD5D" w14:textId="77777777" w:rsidR="004857A8" w:rsidRPr="0089340C" w:rsidRDefault="004857A8" w:rsidP="00E11EFB">
            <w:pPr>
              <w:spacing w:line="360" w:lineRule="auto"/>
              <w:jc w:val="center"/>
              <w:rPr>
                <w:rFonts w:ascii="Arial Nova" w:eastAsia="Arial" w:hAnsi="Arial Nova"/>
                <w:color w:val="000000" w:themeColor="text1"/>
                <w:sz w:val="22"/>
                <w:szCs w:val="22"/>
              </w:rPr>
            </w:pPr>
          </w:p>
          <w:p w14:paraId="1039AE51" w14:textId="0F197583" w:rsidR="004857A8" w:rsidRPr="0089340C" w:rsidRDefault="00E11EFB" w:rsidP="00E11EFB">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105</w:t>
            </w:r>
          </w:p>
          <w:p w14:paraId="4870C350" w14:textId="2309DBBE" w:rsidR="004857A8" w:rsidRPr="0089340C" w:rsidRDefault="003A1DA6" w:rsidP="007B2130">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 x habitación</w:t>
            </w:r>
          </w:p>
        </w:tc>
      </w:tr>
    </w:tbl>
    <w:p w14:paraId="03D69FE8"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En cumplimiento con lo dispuesto por el artículo 10-A de la Ley de Coordinación Fiscal Federal, el cobro de los derechos a que se refiere este artículo, no condiciona el ejercicio de las actividades comerciales o de prestación de servicios.</w:t>
      </w:r>
    </w:p>
    <w:p w14:paraId="5BC144DF"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07C04B1" w14:textId="77777777" w:rsidR="004857A8"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El cobro de derechos para los establecimientos con diversos giros comerciales en el mismo inmueble será el resultado de la suma por cada una de las denominaciones que se encuentren comprendidas en la clasificación correspondiente de esta ley.</w:t>
      </w:r>
    </w:p>
    <w:p w14:paraId="21915127" w14:textId="77777777" w:rsidR="00F67F8C" w:rsidRDefault="00F67F8C" w:rsidP="00DA5D2F">
      <w:pPr>
        <w:spacing w:line="360" w:lineRule="auto"/>
        <w:jc w:val="both"/>
        <w:rPr>
          <w:rFonts w:ascii="Arial Nova" w:eastAsia="Arial" w:hAnsi="Arial Nova"/>
          <w:color w:val="000000" w:themeColor="text1"/>
          <w:sz w:val="22"/>
          <w:szCs w:val="22"/>
        </w:rPr>
      </w:pPr>
    </w:p>
    <w:p w14:paraId="2393CDA3" w14:textId="75ABBE08" w:rsidR="00F67F8C" w:rsidRDefault="00F67F8C" w:rsidP="00DA5D2F">
      <w:pPr>
        <w:spacing w:line="360" w:lineRule="auto"/>
        <w:jc w:val="both"/>
        <w:rPr>
          <w:rFonts w:ascii="Arial Nova" w:eastAsia="Arial" w:hAnsi="Arial Nova"/>
          <w:color w:val="000000" w:themeColor="text1"/>
          <w:sz w:val="22"/>
          <w:szCs w:val="22"/>
        </w:rPr>
      </w:pPr>
      <w:r>
        <w:rPr>
          <w:rFonts w:ascii="Arial Nova" w:eastAsia="Arial" w:hAnsi="Arial Nova"/>
          <w:color w:val="000000" w:themeColor="text1"/>
          <w:sz w:val="22"/>
          <w:szCs w:val="22"/>
        </w:rPr>
        <w:t xml:space="preserve">El cobro de derechos para el otorgamiento de anuencias municipales a establecimientos cuyo giro sea la venta de bebidas alcohólicas será </w:t>
      </w:r>
      <w:proofErr w:type="gramStart"/>
      <w:r>
        <w:rPr>
          <w:rFonts w:ascii="Arial Nova" w:eastAsia="Arial" w:hAnsi="Arial Nova"/>
          <w:color w:val="000000" w:themeColor="text1"/>
          <w:sz w:val="22"/>
          <w:szCs w:val="22"/>
        </w:rPr>
        <w:t>de acuerdo a</w:t>
      </w:r>
      <w:proofErr w:type="gramEnd"/>
      <w:r>
        <w:rPr>
          <w:rFonts w:ascii="Arial Nova" w:eastAsia="Arial" w:hAnsi="Arial Nova"/>
          <w:color w:val="000000" w:themeColor="text1"/>
          <w:sz w:val="22"/>
          <w:szCs w:val="22"/>
        </w:rPr>
        <w:t xml:space="preserve"> la siguiente tabla:</w:t>
      </w:r>
    </w:p>
    <w:p w14:paraId="6E64AD62" w14:textId="77777777" w:rsidR="00F67F8C" w:rsidRDefault="00F67F8C" w:rsidP="00DA5D2F">
      <w:pPr>
        <w:spacing w:line="360" w:lineRule="auto"/>
        <w:jc w:val="both"/>
        <w:rPr>
          <w:rFonts w:ascii="Arial Nova" w:eastAsia="Arial" w:hAnsi="Arial Nova"/>
          <w:color w:val="000000" w:themeColor="text1"/>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66"/>
        <w:gridCol w:w="1389"/>
        <w:gridCol w:w="1701"/>
      </w:tblGrid>
      <w:tr w:rsidR="00F67F8C" w:rsidRPr="0089340C" w14:paraId="38ED1A5D" w14:textId="77777777" w:rsidTr="00397110">
        <w:trPr>
          <w:trHeight w:val="232"/>
        </w:trPr>
        <w:tc>
          <w:tcPr>
            <w:tcW w:w="6266" w:type="dxa"/>
            <w:vAlign w:val="bottom"/>
          </w:tcPr>
          <w:p w14:paraId="7844B3B0" w14:textId="77777777" w:rsidR="00F67F8C" w:rsidRPr="0089340C" w:rsidRDefault="00F67F8C" w:rsidP="00397110">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Concepto</w:t>
            </w:r>
          </w:p>
        </w:tc>
        <w:tc>
          <w:tcPr>
            <w:tcW w:w="1389" w:type="dxa"/>
            <w:vAlign w:val="bottom"/>
          </w:tcPr>
          <w:p w14:paraId="7EAE6018" w14:textId="77777777" w:rsidR="00F67F8C" w:rsidRPr="0089340C" w:rsidRDefault="00F67F8C" w:rsidP="00397110">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Cabecera UMA</w:t>
            </w:r>
          </w:p>
        </w:tc>
        <w:tc>
          <w:tcPr>
            <w:tcW w:w="1701" w:type="dxa"/>
          </w:tcPr>
          <w:p w14:paraId="02A96DFC" w14:textId="77777777" w:rsidR="00F67F8C" w:rsidRPr="0089340C" w:rsidRDefault="00F67F8C" w:rsidP="00397110">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Zona Costera UMA</w:t>
            </w:r>
          </w:p>
        </w:tc>
      </w:tr>
      <w:tr w:rsidR="00196CF6" w:rsidRPr="0089340C" w14:paraId="4D473D41" w14:textId="77777777" w:rsidTr="00397110">
        <w:trPr>
          <w:trHeight w:val="232"/>
        </w:trPr>
        <w:tc>
          <w:tcPr>
            <w:tcW w:w="6266" w:type="dxa"/>
            <w:vAlign w:val="bottom"/>
          </w:tcPr>
          <w:p w14:paraId="72921E1A" w14:textId="24C46DC6" w:rsidR="00196CF6" w:rsidRPr="0089340C" w:rsidRDefault="00196CF6" w:rsidP="00397110">
            <w:pPr>
              <w:spacing w:line="360" w:lineRule="auto"/>
              <w:rPr>
                <w:rFonts w:ascii="Arial Nova" w:eastAsia="Arial" w:hAnsi="Arial Nova"/>
                <w:b/>
                <w:color w:val="000000" w:themeColor="text1"/>
                <w:sz w:val="22"/>
                <w:szCs w:val="22"/>
              </w:rPr>
            </w:pPr>
            <w:r>
              <w:rPr>
                <w:rFonts w:ascii="Arial Nova" w:eastAsia="Arial" w:hAnsi="Arial Nova"/>
                <w:b/>
                <w:color w:val="000000" w:themeColor="text1"/>
                <w:sz w:val="22"/>
                <w:szCs w:val="22"/>
              </w:rPr>
              <w:t xml:space="preserve">I.- </w:t>
            </w:r>
            <w:r w:rsidRPr="00196CF6">
              <w:rPr>
                <w:rFonts w:ascii="Arial Nova" w:eastAsia="Arial" w:hAnsi="Arial Nova"/>
                <w:bCs/>
                <w:color w:val="000000" w:themeColor="text1"/>
                <w:sz w:val="22"/>
                <w:szCs w:val="22"/>
              </w:rPr>
              <w:t>Cantinas y bares</w:t>
            </w:r>
          </w:p>
        </w:tc>
        <w:tc>
          <w:tcPr>
            <w:tcW w:w="1389" w:type="dxa"/>
            <w:vAlign w:val="bottom"/>
          </w:tcPr>
          <w:p w14:paraId="6A99B22B" w14:textId="38A7D405" w:rsidR="00196CF6" w:rsidRDefault="00196CF6"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700</w:t>
            </w:r>
          </w:p>
        </w:tc>
        <w:tc>
          <w:tcPr>
            <w:tcW w:w="1701" w:type="dxa"/>
          </w:tcPr>
          <w:p w14:paraId="25551D06" w14:textId="6C8021B9" w:rsidR="00196CF6" w:rsidRPr="0089340C" w:rsidRDefault="00196CF6"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1400</w:t>
            </w:r>
          </w:p>
        </w:tc>
      </w:tr>
      <w:tr w:rsidR="00F67F8C" w:rsidRPr="0089340C" w14:paraId="603BA2B1" w14:textId="77777777" w:rsidTr="00397110">
        <w:trPr>
          <w:trHeight w:val="232"/>
        </w:trPr>
        <w:tc>
          <w:tcPr>
            <w:tcW w:w="6266" w:type="dxa"/>
            <w:vAlign w:val="bottom"/>
          </w:tcPr>
          <w:p w14:paraId="7B193601" w14:textId="0A9AA554" w:rsidR="00F67F8C" w:rsidRPr="0089340C" w:rsidRDefault="00F67F8C" w:rsidP="00397110">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w:t>
            </w:r>
            <w:r w:rsidR="00196CF6">
              <w:rPr>
                <w:rFonts w:ascii="Arial Nova" w:eastAsia="Arial" w:hAnsi="Arial Nova"/>
                <w:b/>
                <w:color w:val="000000" w:themeColor="text1"/>
                <w:sz w:val="22"/>
                <w:szCs w:val="22"/>
              </w:rPr>
              <w:t>I</w:t>
            </w:r>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Vinaterías o licorerías</w:t>
            </w:r>
          </w:p>
        </w:tc>
        <w:tc>
          <w:tcPr>
            <w:tcW w:w="1389" w:type="dxa"/>
            <w:vAlign w:val="bottom"/>
          </w:tcPr>
          <w:p w14:paraId="1139BB81" w14:textId="1F08338F" w:rsidR="00F67F8C" w:rsidRPr="0089340C" w:rsidRDefault="00F67F8C"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750</w:t>
            </w:r>
          </w:p>
        </w:tc>
        <w:tc>
          <w:tcPr>
            <w:tcW w:w="1701" w:type="dxa"/>
          </w:tcPr>
          <w:p w14:paraId="6EDAF025" w14:textId="6F3DE870" w:rsidR="00F67F8C" w:rsidRPr="0089340C" w:rsidRDefault="00F67F8C" w:rsidP="00397110">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r w:rsidR="00035836">
              <w:rPr>
                <w:rFonts w:ascii="Arial Nova" w:eastAsia="Arial" w:hAnsi="Arial Nova"/>
                <w:color w:val="000000" w:themeColor="text1"/>
                <w:sz w:val="22"/>
                <w:szCs w:val="22"/>
              </w:rPr>
              <w:t>500</w:t>
            </w:r>
          </w:p>
        </w:tc>
      </w:tr>
      <w:tr w:rsidR="00F67F8C" w:rsidRPr="0089340C" w14:paraId="601E1DAD" w14:textId="77777777" w:rsidTr="00397110">
        <w:trPr>
          <w:trHeight w:val="259"/>
        </w:trPr>
        <w:tc>
          <w:tcPr>
            <w:tcW w:w="6266" w:type="dxa"/>
            <w:vAlign w:val="bottom"/>
          </w:tcPr>
          <w:p w14:paraId="6ADD45D4" w14:textId="69C54960" w:rsidR="00F67F8C" w:rsidRPr="0089340C" w:rsidRDefault="00F67F8C" w:rsidP="00397110">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II</w:t>
            </w:r>
            <w:r w:rsidR="00196CF6">
              <w:rPr>
                <w:rFonts w:ascii="Arial Nova" w:eastAsia="Arial" w:hAnsi="Arial Nova"/>
                <w:b/>
                <w:color w:val="000000" w:themeColor="text1"/>
                <w:sz w:val="22"/>
                <w:szCs w:val="22"/>
              </w:rPr>
              <w:t>I</w:t>
            </w:r>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Expendios de cerveza</w:t>
            </w:r>
          </w:p>
        </w:tc>
        <w:tc>
          <w:tcPr>
            <w:tcW w:w="1389" w:type="dxa"/>
            <w:vAlign w:val="bottom"/>
          </w:tcPr>
          <w:p w14:paraId="45CCB493" w14:textId="3CA9C3C7" w:rsidR="00F67F8C" w:rsidRPr="0089340C" w:rsidRDefault="00F67F8C"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700</w:t>
            </w:r>
          </w:p>
        </w:tc>
        <w:tc>
          <w:tcPr>
            <w:tcW w:w="1701" w:type="dxa"/>
          </w:tcPr>
          <w:p w14:paraId="59384E3B" w14:textId="668BBFA8" w:rsidR="00F67F8C" w:rsidRPr="0089340C" w:rsidRDefault="00F67F8C" w:rsidP="00397110">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r w:rsidR="00035836">
              <w:rPr>
                <w:rFonts w:ascii="Arial Nova" w:eastAsia="Arial" w:hAnsi="Arial Nova"/>
                <w:color w:val="000000" w:themeColor="text1"/>
                <w:sz w:val="22"/>
                <w:szCs w:val="22"/>
              </w:rPr>
              <w:t>400</w:t>
            </w:r>
          </w:p>
        </w:tc>
      </w:tr>
      <w:tr w:rsidR="00F67F8C" w:rsidRPr="0089340C" w14:paraId="0760F42E" w14:textId="77777777" w:rsidTr="00397110">
        <w:trPr>
          <w:trHeight w:val="257"/>
        </w:trPr>
        <w:tc>
          <w:tcPr>
            <w:tcW w:w="6266" w:type="dxa"/>
            <w:vAlign w:val="bottom"/>
          </w:tcPr>
          <w:p w14:paraId="7E65536E" w14:textId="7DB3F97D" w:rsidR="00F67F8C" w:rsidRPr="0089340C" w:rsidRDefault="00F67F8C" w:rsidP="00397110">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w:t>
            </w:r>
            <w:r w:rsidR="00196CF6">
              <w:rPr>
                <w:rFonts w:ascii="Arial Nova" w:eastAsia="Arial" w:hAnsi="Arial Nova"/>
                <w:b/>
                <w:color w:val="000000" w:themeColor="text1"/>
                <w:sz w:val="22"/>
                <w:szCs w:val="22"/>
              </w:rPr>
              <w:t>V</w:t>
            </w:r>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 xml:space="preserve">Supermercados y minisúper con departamento de licores </w:t>
            </w:r>
          </w:p>
        </w:tc>
        <w:tc>
          <w:tcPr>
            <w:tcW w:w="1389" w:type="dxa"/>
            <w:vAlign w:val="bottom"/>
          </w:tcPr>
          <w:p w14:paraId="103E9E25" w14:textId="21347255" w:rsidR="00F67F8C" w:rsidRPr="0089340C" w:rsidRDefault="00F67F8C"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1100</w:t>
            </w:r>
          </w:p>
        </w:tc>
        <w:tc>
          <w:tcPr>
            <w:tcW w:w="1701" w:type="dxa"/>
          </w:tcPr>
          <w:p w14:paraId="4D45BC98" w14:textId="211706F0" w:rsidR="00F67F8C" w:rsidRPr="0089340C" w:rsidRDefault="00035836"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2200</w:t>
            </w:r>
          </w:p>
        </w:tc>
      </w:tr>
      <w:tr w:rsidR="00F67F8C" w:rsidRPr="0089340C" w14:paraId="2CE6CD00" w14:textId="77777777" w:rsidTr="00397110">
        <w:trPr>
          <w:trHeight w:val="257"/>
        </w:trPr>
        <w:tc>
          <w:tcPr>
            <w:tcW w:w="6266" w:type="dxa"/>
            <w:vAlign w:val="bottom"/>
          </w:tcPr>
          <w:p w14:paraId="2D843DD6" w14:textId="7C7730E9" w:rsidR="00F67F8C" w:rsidRPr="0089340C" w:rsidRDefault="00F67F8C" w:rsidP="00397110">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V.- </w:t>
            </w:r>
            <w:r w:rsidRPr="0089340C">
              <w:rPr>
                <w:rFonts w:ascii="Arial Nova" w:eastAsia="Arial" w:hAnsi="Arial Nova"/>
                <w:color w:val="000000" w:themeColor="text1"/>
                <w:sz w:val="22"/>
                <w:szCs w:val="22"/>
              </w:rPr>
              <w:t>Tienda de autoservicio con venta de bebidas alcohólicas</w:t>
            </w:r>
          </w:p>
        </w:tc>
        <w:tc>
          <w:tcPr>
            <w:tcW w:w="1389" w:type="dxa"/>
            <w:vAlign w:val="bottom"/>
          </w:tcPr>
          <w:p w14:paraId="45450C44" w14:textId="1F2C1630" w:rsidR="00F67F8C" w:rsidRPr="0089340C" w:rsidRDefault="00035836"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900</w:t>
            </w:r>
          </w:p>
        </w:tc>
        <w:tc>
          <w:tcPr>
            <w:tcW w:w="1701" w:type="dxa"/>
          </w:tcPr>
          <w:p w14:paraId="04F45829" w14:textId="46331646" w:rsidR="00F67F8C" w:rsidRPr="0089340C" w:rsidRDefault="00035836" w:rsidP="00397110">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1800</w:t>
            </w:r>
          </w:p>
        </w:tc>
      </w:tr>
    </w:tbl>
    <w:p w14:paraId="105B8E2E" w14:textId="62BDB9F5" w:rsidR="00F67F8C" w:rsidRDefault="00F67F8C" w:rsidP="00DA5D2F">
      <w:pPr>
        <w:spacing w:line="360" w:lineRule="auto"/>
        <w:jc w:val="both"/>
        <w:rPr>
          <w:rFonts w:ascii="Arial Nova" w:eastAsia="Arial" w:hAnsi="Arial Nova"/>
          <w:color w:val="000000" w:themeColor="text1"/>
          <w:sz w:val="22"/>
          <w:szCs w:val="22"/>
        </w:rPr>
      </w:pPr>
      <w:r>
        <w:rPr>
          <w:rFonts w:ascii="Arial Nova" w:eastAsia="Arial" w:hAnsi="Arial Nova"/>
          <w:color w:val="000000" w:themeColor="text1"/>
          <w:sz w:val="22"/>
          <w:szCs w:val="22"/>
        </w:rPr>
        <w:t xml:space="preserve">  </w:t>
      </w:r>
    </w:p>
    <w:p w14:paraId="7362401D" w14:textId="1A15BDA0" w:rsidR="000322D8" w:rsidRPr="0089340C" w:rsidRDefault="000322D8" w:rsidP="00DA5D2F">
      <w:pPr>
        <w:spacing w:line="360" w:lineRule="auto"/>
        <w:jc w:val="both"/>
        <w:rPr>
          <w:rFonts w:ascii="Arial Nova" w:eastAsia="Arial" w:hAnsi="Arial Nova"/>
          <w:color w:val="000000" w:themeColor="text1"/>
          <w:sz w:val="22"/>
          <w:szCs w:val="22"/>
        </w:rPr>
      </w:pPr>
      <w:r>
        <w:rPr>
          <w:rFonts w:ascii="Arial Nova" w:eastAsia="Arial" w:hAnsi="Arial Nova"/>
          <w:color w:val="000000" w:themeColor="text1"/>
          <w:sz w:val="22"/>
          <w:szCs w:val="22"/>
        </w:rPr>
        <w:t>En caso de que los servicios operen sin licencia de funcionamiento vigente o por no cumplir con esta ley se les aplicara una multa de 100 hasta 500 UMA.</w:t>
      </w:r>
    </w:p>
    <w:p w14:paraId="50CCC06F"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10" w:name="page19"/>
      <w:bookmarkEnd w:id="10"/>
    </w:p>
    <w:p w14:paraId="59FF3CC3" w14:textId="3BAFA5E9"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25.- </w:t>
      </w:r>
      <w:r w:rsidRPr="0089340C">
        <w:rPr>
          <w:rFonts w:ascii="Arial Nova" w:eastAsia="Arial" w:hAnsi="Arial Nova"/>
          <w:color w:val="000000" w:themeColor="text1"/>
          <w:sz w:val="22"/>
          <w:szCs w:val="22"/>
        </w:rPr>
        <w:t xml:space="preserve">Por el otorgamiento de los permisos para la realización de luz y sonido, bailes populares, verbenas y otros se causarán y pagarán derechos de </w:t>
      </w:r>
      <w:r w:rsidR="003A1DA6" w:rsidRPr="0089340C">
        <w:rPr>
          <w:rFonts w:ascii="Arial Nova" w:eastAsia="Arial" w:hAnsi="Arial Nova"/>
          <w:color w:val="000000" w:themeColor="text1"/>
          <w:sz w:val="22"/>
          <w:szCs w:val="22"/>
        </w:rPr>
        <w:t>40 UMA</w:t>
      </w:r>
      <w:r w:rsidRPr="0089340C">
        <w:rPr>
          <w:rFonts w:ascii="Arial Nova" w:eastAsia="Arial" w:hAnsi="Arial Nova"/>
          <w:color w:val="000000" w:themeColor="text1"/>
          <w:sz w:val="22"/>
          <w:szCs w:val="22"/>
        </w:rPr>
        <w:t xml:space="preserve"> por día.</w:t>
      </w:r>
    </w:p>
    <w:p w14:paraId="2FCAE7E5"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62F1AFB"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26.- </w:t>
      </w:r>
      <w:r w:rsidRPr="0089340C">
        <w:rPr>
          <w:rFonts w:ascii="Arial Nova" w:eastAsia="Arial" w:hAnsi="Arial Nova"/>
          <w:color w:val="000000" w:themeColor="text1"/>
          <w:sz w:val="22"/>
          <w:szCs w:val="22"/>
        </w:rPr>
        <w:t>La diferenciación de las tarifas establecidas en la presente sección, se justifica por el costo individual que representan para el Ayuntamiento, las visitas, inspecciones, peritajes y traslados a los diversos establecimientos obligados.</w:t>
      </w:r>
    </w:p>
    <w:p w14:paraId="282ABA0B"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A300DF1" w14:textId="5AB31032"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27.- </w:t>
      </w:r>
      <w:r w:rsidRPr="0089340C">
        <w:rPr>
          <w:rFonts w:ascii="Arial Nova" w:eastAsia="Arial" w:hAnsi="Arial Nova"/>
          <w:color w:val="000000" w:themeColor="text1"/>
          <w:sz w:val="22"/>
          <w:szCs w:val="22"/>
        </w:rPr>
        <w:t xml:space="preserve">Por el permiso de cierre de calles o parques por cualquier evento, espectáculo o fiesta en la vía pública se pagará la cantidad de </w:t>
      </w:r>
      <w:r w:rsidR="003A1DA6" w:rsidRPr="0089340C">
        <w:rPr>
          <w:rFonts w:ascii="Arial Nova" w:eastAsia="Arial" w:hAnsi="Arial Nova"/>
          <w:color w:val="000000" w:themeColor="text1"/>
          <w:sz w:val="22"/>
          <w:szCs w:val="22"/>
        </w:rPr>
        <w:t>5 UMA</w:t>
      </w:r>
      <w:r w:rsidRPr="0089340C">
        <w:rPr>
          <w:rFonts w:ascii="Arial Nova" w:eastAsia="Arial" w:hAnsi="Arial Nova"/>
          <w:color w:val="000000" w:themeColor="text1"/>
          <w:sz w:val="22"/>
          <w:szCs w:val="22"/>
        </w:rPr>
        <w:t xml:space="preserve"> por día.</w:t>
      </w:r>
    </w:p>
    <w:p w14:paraId="691A0995" w14:textId="77777777" w:rsidR="004857A8" w:rsidRPr="0089340C" w:rsidRDefault="004857A8" w:rsidP="000C660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CAPITULO II</w:t>
      </w:r>
    </w:p>
    <w:p w14:paraId="26EE7A50"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de Catastro</w:t>
      </w:r>
    </w:p>
    <w:p w14:paraId="25D71918"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7EA72E1"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2</w:t>
      </w:r>
      <w:r w:rsidR="00852FEE" w:rsidRPr="0089340C">
        <w:rPr>
          <w:rFonts w:ascii="Arial Nova" w:eastAsia="Arial" w:hAnsi="Arial Nova"/>
          <w:b/>
          <w:color w:val="000000" w:themeColor="text1"/>
          <w:sz w:val="22"/>
          <w:szCs w:val="22"/>
        </w:rPr>
        <w:t>8</w:t>
      </w:r>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 xml:space="preserve">Por participar en licitaciones o concursos de obra pública se pagará la cantidad acordada por la dirección correspondiente, </w:t>
      </w:r>
      <w:proofErr w:type="gramStart"/>
      <w:r w:rsidRPr="0089340C">
        <w:rPr>
          <w:rFonts w:ascii="Arial Nova" w:eastAsia="Arial" w:hAnsi="Arial Nova"/>
          <w:color w:val="000000" w:themeColor="text1"/>
          <w:sz w:val="22"/>
          <w:szCs w:val="22"/>
        </w:rPr>
        <w:t>de acuerdo al</w:t>
      </w:r>
      <w:proofErr w:type="gramEnd"/>
      <w:r w:rsidRPr="0089340C">
        <w:rPr>
          <w:rFonts w:ascii="Arial Nova" w:eastAsia="Arial" w:hAnsi="Arial Nova"/>
          <w:color w:val="000000" w:themeColor="text1"/>
          <w:sz w:val="22"/>
          <w:szCs w:val="22"/>
        </w:rPr>
        <w:t xml:space="preserve"> monto y complejidad del concurso o licitación.</w:t>
      </w:r>
    </w:p>
    <w:p w14:paraId="0845EE5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7DD46553" w14:textId="77777777" w:rsidR="004857A8" w:rsidRPr="0089340C" w:rsidRDefault="00852FEE"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29</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Por el otorgamiento de los permisos de construcción a que hace referencia a la Ley de Hacienda del Municipio de Ixil, Yucatán se causarán y pagarán derechos de acuerdo con las siguientes tarifas:</w:t>
      </w:r>
    </w:p>
    <w:p w14:paraId="5840216E"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F4F519A" w14:textId="12BC6C80" w:rsidR="004857A8" w:rsidRPr="0089340C" w:rsidRDefault="004857A8" w:rsidP="00DA5D2F">
      <w:pPr>
        <w:spacing w:line="360" w:lineRule="auto"/>
        <w:rPr>
          <w:rFonts w:ascii="Arial Nova" w:eastAsia="Arial" w:hAnsi="Arial Nova"/>
          <w:b/>
          <w:color w:val="000000" w:themeColor="text1"/>
          <w:sz w:val="22"/>
          <w:szCs w:val="22"/>
        </w:rPr>
      </w:pPr>
    </w:p>
    <w:tbl>
      <w:tblPr>
        <w:tblW w:w="9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41"/>
        <w:gridCol w:w="935"/>
        <w:gridCol w:w="2082"/>
      </w:tblGrid>
      <w:tr w:rsidR="00E467DD" w:rsidRPr="0089340C" w14:paraId="6D0DABCB" w14:textId="77777777" w:rsidTr="004C72DC">
        <w:trPr>
          <w:trHeight w:val="20"/>
        </w:trPr>
        <w:tc>
          <w:tcPr>
            <w:tcW w:w="5812" w:type="dxa"/>
            <w:tcBorders>
              <w:right w:val="single" w:sz="4" w:space="0" w:color="auto"/>
            </w:tcBorders>
            <w:vAlign w:val="bottom"/>
          </w:tcPr>
          <w:p w14:paraId="6ECA4A94"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 CABECERA MUNICIPAL IXIL</w:t>
            </w:r>
          </w:p>
        </w:tc>
        <w:tc>
          <w:tcPr>
            <w:tcW w:w="341" w:type="dxa"/>
            <w:tcBorders>
              <w:top w:val="single" w:sz="4" w:space="0" w:color="auto"/>
              <w:left w:val="single" w:sz="4" w:space="0" w:color="auto"/>
              <w:bottom w:val="single" w:sz="4" w:space="0" w:color="auto"/>
              <w:right w:val="nil"/>
            </w:tcBorders>
            <w:vAlign w:val="bottom"/>
          </w:tcPr>
          <w:p w14:paraId="619BFE5C" w14:textId="77777777" w:rsidR="004857A8" w:rsidRPr="0089340C" w:rsidRDefault="004857A8" w:rsidP="00DA5D2F">
            <w:pPr>
              <w:spacing w:line="360" w:lineRule="auto"/>
              <w:jc w:val="right"/>
              <w:rPr>
                <w:rFonts w:ascii="Arial Nova" w:eastAsia="Arial" w:hAnsi="Arial Nova"/>
                <w:color w:val="000000" w:themeColor="text1"/>
                <w:sz w:val="22"/>
                <w:szCs w:val="22"/>
              </w:rPr>
            </w:pPr>
          </w:p>
        </w:tc>
        <w:tc>
          <w:tcPr>
            <w:tcW w:w="935" w:type="dxa"/>
            <w:tcBorders>
              <w:top w:val="single" w:sz="4" w:space="0" w:color="auto"/>
              <w:left w:val="nil"/>
              <w:bottom w:val="single" w:sz="4" w:space="0" w:color="auto"/>
              <w:right w:val="nil"/>
            </w:tcBorders>
            <w:vAlign w:val="bottom"/>
          </w:tcPr>
          <w:p w14:paraId="3879ED28" w14:textId="77777777" w:rsidR="004857A8" w:rsidRPr="0089340C" w:rsidRDefault="004857A8" w:rsidP="00DA5D2F">
            <w:pPr>
              <w:spacing w:line="360" w:lineRule="auto"/>
              <w:jc w:val="right"/>
              <w:rPr>
                <w:rFonts w:ascii="Arial Nova" w:eastAsia="Arial" w:hAnsi="Arial Nova"/>
                <w:b/>
                <w:bCs/>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388BFA4A" w14:textId="04D65A30" w:rsidR="004857A8" w:rsidRPr="0089340C" w:rsidRDefault="007549BB" w:rsidP="00DA5D2F">
            <w:pPr>
              <w:spacing w:line="360" w:lineRule="auto"/>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369B1CFB" w14:textId="77777777" w:rsidTr="004C72DC">
        <w:trPr>
          <w:trHeight w:val="20"/>
        </w:trPr>
        <w:tc>
          <w:tcPr>
            <w:tcW w:w="5812" w:type="dxa"/>
            <w:tcBorders>
              <w:right w:val="single" w:sz="4" w:space="0" w:color="auto"/>
            </w:tcBorders>
            <w:vAlign w:val="bottom"/>
          </w:tcPr>
          <w:p w14:paraId="40846C74"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menor de 40 M</w:t>
            </w:r>
            <w:r w:rsidRPr="0089340C">
              <w:rPr>
                <w:rFonts w:ascii="Arial Nova" w:eastAsia="Arial" w:hAnsi="Arial Nova"/>
                <w:color w:val="000000" w:themeColor="text1"/>
                <w:sz w:val="22"/>
                <w:szCs w:val="22"/>
                <w:vertAlign w:val="superscript"/>
              </w:rPr>
              <w:t>2</w:t>
            </w:r>
            <w:r w:rsidRPr="0089340C">
              <w:rPr>
                <w:rFonts w:ascii="Arial Nova" w:eastAsia="Arial" w:hAnsi="Arial Nova"/>
                <w:color w:val="000000" w:themeColor="text1"/>
                <w:sz w:val="22"/>
                <w:szCs w:val="22"/>
              </w:rPr>
              <w:t xml:space="preserve"> o en planta baja</w:t>
            </w:r>
          </w:p>
        </w:tc>
        <w:tc>
          <w:tcPr>
            <w:tcW w:w="341" w:type="dxa"/>
            <w:tcBorders>
              <w:top w:val="single" w:sz="4" w:space="0" w:color="auto"/>
              <w:left w:val="single" w:sz="4" w:space="0" w:color="auto"/>
              <w:bottom w:val="single" w:sz="4" w:space="0" w:color="auto"/>
              <w:right w:val="nil"/>
            </w:tcBorders>
            <w:vAlign w:val="bottom"/>
          </w:tcPr>
          <w:p w14:paraId="33417296" w14:textId="1A1708A1"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p>
        </w:tc>
        <w:tc>
          <w:tcPr>
            <w:tcW w:w="935" w:type="dxa"/>
            <w:tcBorders>
              <w:top w:val="single" w:sz="4" w:space="0" w:color="auto"/>
              <w:left w:val="nil"/>
              <w:bottom w:val="single" w:sz="4" w:space="0" w:color="auto"/>
              <w:right w:val="nil"/>
            </w:tcBorders>
            <w:vAlign w:val="bottom"/>
          </w:tcPr>
          <w:p w14:paraId="70D5B32A" w14:textId="2A402F7C"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p>
        </w:tc>
        <w:tc>
          <w:tcPr>
            <w:tcW w:w="2082" w:type="dxa"/>
            <w:tcBorders>
              <w:top w:val="single" w:sz="4" w:space="0" w:color="auto"/>
              <w:left w:val="nil"/>
              <w:bottom w:val="single" w:sz="4" w:space="0" w:color="auto"/>
              <w:right w:val="single" w:sz="4" w:space="0" w:color="auto"/>
            </w:tcBorders>
            <w:vAlign w:val="bottom"/>
          </w:tcPr>
          <w:p w14:paraId="514747D2"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m²</w:t>
            </w:r>
          </w:p>
        </w:tc>
      </w:tr>
      <w:tr w:rsidR="00E467DD" w:rsidRPr="0089340C" w14:paraId="5F420CA2" w14:textId="77777777" w:rsidTr="004C72DC">
        <w:trPr>
          <w:trHeight w:val="20"/>
        </w:trPr>
        <w:tc>
          <w:tcPr>
            <w:tcW w:w="5812" w:type="dxa"/>
            <w:tcBorders>
              <w:right w:val="single" w:sz="4" w:space="0" w:color="auto"/>
            </w:tcBorders>
            <w:vAlign w:val="bottom"/>
          </w:tcPr>
          <w:p w14:paraId="77B38CEA"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mayor de 40 M</w:t>
            </w:r>
            <w:r w:rsidRPr="0089340C">
              <w:rPr>
                <w:rFonts w:ascii="Arial Nova" w:eastAsia="Arial" w:hAnsi="Arial Nova"/>
                <w:color w:val="000000" w:themeColor="text1"/>
                <w:sz w:val="22"/>
                <w:szCs w:val="22"/>
                <w:vertAlign w:val="superscript"/>
              </w:rPr>
              <w:t>2</w:t>
            </w:r>
            <w:r w:rsidRPr="0089340C">
              <w:rPr>
                <w:rFonts w:ascii="Arial Nova" w:eastAsia="Arial" w:hAnsi="Arial Nova"/>
                <w:color w:val="000000" w:themeColor="text1"/>
                <w:sz w:val="22"/>
                <w:szCs w:val="22"/>
              </w:rPr>
              <w:t xml:space="preserve"> o en planta alta</w:t>
            </w:r>
          </w:p>
        </w:tc>
        <w:tc>
          <w:tcPr>
            <w:tcW w:w="341" w:type="dxa"/>
            <w:tcBorders>
              <w:top w:val="single" w:sz="4" w:space="0" w:color="auto"/>
              <w:left w:val="single" w:sz="4" w:space="0" w:color="auto"/>
              <w:bottom w:val="single" w:sz="4" w:space="0" w:color="auto"/>
              <w:right w:val="nil"/>
            </w:tcBorders>
            <w:vAlign w:val="bottom"/>
          </w:tcPr>
          <w:p w14:paraId="3E31F501" w14:textId="41B02BA0"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p>
        </w:tc>
        <w:tc>
          <w:tcPr>
            <w:tcW w:w="935" w:type="dxa"/>
            <w:tcBorders>
              <w:top w:val="single" w:sz="4" w:space="0" w:color="auto"/>
              <w:left w:val="nil"/>
              <w:bottom w:val="single" w:sz="4" w:space="0" w:color="auto"/>
              <w:right w:val="nil"/>
            </w:tcBorders>
            <w:vAlign w:val="bottom"/>
          </w:tcPr>
          <w:p w14:paraId="1D90F4EB" w14:textId="3698FB2A"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p>
        </w:tc>
        <w:tc>
          <w:tcPr>
            <w:tcW w:w="2082" w:type="dxa"/>
            <w:tcBorders>
              <w:top w:val="single" w:sz="4" w:space="0" w:color="auto"/>
              <w:left w:val="nil"/>
              <w:bottom w:val="single" w:sz="4" w:space="0" w:color="auto"/>
              <w:right w:val="single" w:sz="4" w:space="0" w:color="auto"/>
            </w:tcBorders>
            <w:vAlign w:val="bottom"/>
          </w:tcPr>
          <w:p w14:paraId="5D108EC5"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m²</w:t>
            </w:r>
          </w:p>
        </w:tc>
      </w:tr>
      <w:tr w:rsidR="00E467DD" w:rsidRPr="0089340C" w14:paraId="5E2F4B06" w14:textId="77777777" w:rsidTr="004C72DC">
        <w:trPr>
          <w:trHeight w:val="20"/>
        </w:trPr>
        <w:tc>
          <w:tcPr>
            <w:tcW w:w="5812" w:type="dxa"/>
            <w:tcBorders>
              <w:right w:val="single" w:sz="4" w:space="0" w:color="auto"/>
            </w:tcBorders>
            <w:vAlign w:val="bottom"/>
          </w:tcPr>
          <w:p w14:paraId="03EB805E"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de remodelación</w:t>
            </w:r>
          </w:p>
        </w:tc>
        <w:tc>
          <w:tcPr>
            <w:tcW w:w="341" w:type="dxa"/>
            <w:tcBorders>
              <w:top w:val="single" w:sz="4" w:space="0" w:color="auto"/>
              <w:left w:val="single" w:sz="4" w:space="0" w:color="auto"/>
              <w:bottom w:val="single" w:sz="4" w:space="0" w:color="auto"/>
              <w:right w:val="nil"/>
            </w:tcBorders>
            <w:vAlign w:val="bottom"/>
          </w:tcPr>
          <w:p w14:paraId="7CA83DA2" w14:textId="2699438B"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935" w:type="dxa"/>
            <w:tcBorders>
              <w:top w:val="single" w:sz="4" w:space="0" w:color="auto"/>
              <w:left w:val="nil"/>
              <w:bottom w:val="single" w:sz="4" w:space="0" w:color="auto"/>
              <w:right w:val="nil"/>
            </w:tcBorders>
            <w:vAlign w:val="bottom"/>
          </w:tcPr>
          <w:p w14:paraId="5D51657D" w14:textId="04AA4FA5"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p>
        </w:tc>
        <w:tc>
          <w:tcPr>
            <w:tcW w:w="2082" w:type="dxa"/>
            <w:tcBorders>
              <w:top w:val="single" w:sz="4" w:space="0" w:color="auto"/>
              <w:left w:val="nil"/>
              <w:bottom w:val="single" w:sz="4" w:space="0" w:color="auto"/>
              <w:right w:val="single" w:sz="4" w:space="0" w:color="auto"/>
            </w:tcBorders>
            <w:vAlign w:val="bottom"/>
          </w:tcPr>
          <w:p w14:paraId="16AF4D25"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m²</w:t>
            </w:r>
          </w:p>
        </w:tc>
      </w:tr>
      <w:tr w:rsidR="00E467DD" w:rsidRPr="0089340C" w14:paraId="06B9F2DC" w14:textId="77777777" w:rsidTr="004C72DC">
        <w:trPr>
          <w:trHeight w:val="20"/>
        </w:trPr>
        <w:tc>
          <w:tcPr>
            <w:tcW w:w="5812" w:type="dxa"/>
            <w:tcBorders>
              <w:right w:val="single" w:sz="4" w:space="0" w:color="auto"/>
            </w:tcBorders>
            <w:vAlign w:val="bottom"/>
          </w:tcPr>
          <w:p w14:paraId="575E0310"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de ampliación</w:t>
            </w:r>
          </w:p>
        </w:tc>
        <w:tc>
          <w:tcPr>
            <w:tcW w:w="341" w:type="dxa"/>
            <w:tcBorders>
              <w:top w:val="single" w:sz="4" w:space="0" w:color="auto"/>
              <w:left w:val="single" w:sz="4" w:space="0" w:color="auto"/>
              <w:bottom w:val="single" w:sz="4" w:space="0" w:color="auto"/>
              <w:right w:val="nil"/>
            </w:tcBorders>
            <w:vAlign w:val="bottom"/>
          </w:tcPr>
          <w:p w14:paraId="4CA86D81" w14:textId="64A96BEF"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935" w:type="dxa"/>
            <w:tcBorders>
              <w:top w:val="single" w:sz="4" w:space="0" w:color="auto"/>
              <w:left w:val="nil"/>
              <w:bottom w:val="single" w:sz="4" w:space="0" w:color="auto"/>
              <w:right w:val="nil"/>
            </w:tcBorders>
            <w:vAlign w:val="bottom"/>
          </w:tcPr>
          <w:p w14:paraId="747DCEE4" w14:textId="39F2D6F2" w:rsidR="004857A8" w:rsidRPr="0089340C" w:rsidRDefault="004857A8"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197709A6"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m²</w:t>
            </w:r>
          </w:p>
        </w:tc>
      </w:tr>
      <w:tr w:rsidR="00E467DD" w:rsidRPr="0089340C" w14:paraId="1D8F799B" w14:textId="77777777" w:rsidTr="004C72DC">
        <w:trPr>
          <w:trHeight w:val="20"/>
        </w:trPr>
        <w:tc>
          <w:tcPr>
            <w:tcW w:w="5812" w:type="dxa"/>
            <w:tcBorders>
              <w:right w:val="single" w:sz="4" w:space="0" w:color="auto"/>
            </w:tcBorders>
            <w:vAlign w:val="bottom"/>
          </w:tcPr>
          <w:p w14:paraId="26A69553"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de demolición</w:t>
            </w:r>
          </w:p>
        </w:tc>
        <w:tc>
          <w:tcPr>
            <w:tcW w:w="341" w:type="dxa"/>
            <w:tcBorders>
              <w:top w:val="single" w:sz="4" w:space="0" w:color="auto"/>
              <w:left w:val="single" w:sz="4" w:space="0" w:color="auto"/>
              <w:bottom w:val="single" w:sz="4" w:space="0" w:color="auto"/>
              <w:right w:val="nil"/>
            </w:tcBorders>
            <w:vAlign w:val="bottom"/>
          </w:tcPr>
          <w:p w14:paraId="5FBB5BDB" w14:textId="2A5B6AAB"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935" w:type="dxa"/>
            <w:tcBorders>
              <w:top w:val="single" w:sz="4" w:space="0" w:color="auto"/>
              <w:left w:val="nil"/>
              <w:bottom w:val="single" w:sz="4" w:space="0" w:color="auto"/>
              <w:right w:val="nil"/>
            </w:tcBorders>
            <w:vAlign w:val="bottom"/>
          </w:tcPr>
          <w:p w14:paraId="31BFBE12" w14:textId="55128F1F"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p>
        </w:tc>
        <w:tc>
          <w:tcPr>
            <w:tcW w:w="2082" w:type="dxa"/>
            <w:tcBorders>
              <w:top w:val="single" w:sz="4" w:space="0" w:color="auto"/>
              <w:left w:val="nil"/>
              <w:bottom w:val="single" w:sz="4" w:space="0" w:color="auto"/>
              <w:right w:val="single" w:sz="4" w:space="0" w:color="auto"/>
            </w:tcBorders>
            <w:vAlign w:val="bottom"/>
          </w:tcPr>
          <w:p w14:paraId="23EB8664"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m²</w:t>
            </w:r>
          </w:p>
        </w:tc>
      </w:tr>
      <w:tr w:rsidR="00E467DD" w:rsidRPr="0089340C" w14:paraId="00300B02" w14:textId="77777777" w:rsidTr="004C72DC">
        <w:trPr>
          <w:trHeight w:val="20"/>
        </w:trPr>
        <w:tc>
          <w:tcPr>
            <w:tcW w:w="5812" w:type="dxa"/>
            <w:tcBorders>
              <w:right w:val="single" w:sz="4" w:space="0" w:color="auto"/>
            </w:tcBorders>
            <w:vAlign w:val="bottom"/>
          </w:tcPr>
          <w:p w14:paraId="2438E988"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de ruptura de banquetas</w:t>
            </w:r>
          </w:p>
        </w:tc>
        <w:tc>
          <w:tcPr>
            <w:tcW w:w="341" w:type="dxa"/>
            <w:tcBorders>
              <w:top w:val="single" w:sz="4" w:space="0" w:color="auto"/>
              <w:left w:val="single" w:sz="4" w:space="0" w:color="auto"/>
              <w:bottom w:val="single" w:sz="4" w:space="0" w:color="auto"/>
              <w:right w:val="nil"/>
            </w:tcBorders>
            <w:vAlign w:val="bottom"/>
          </w:tcPr>
          <w:p w14:paraId="3663BF0E" w14:textId="00FC3722"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p>
        </w:tc>
        <w:tc>
          <w:tcPr>
            <w:tcW w:w="935" w:type="dxa"/>
            <w:tcBorders>
              <w:top w:val="single" w:sz="4" w:space="0" w:color="auto"/>
              <w:left w:val="nil"/>
              <w:bottom w:val="single" w:sz="4" w:space="0" w:color="auto"/>
              <w:right w:val="nil"/>
            </w:tcBorders>
            <w:vAlign w:val="bottom"/>
          </w:tcPr>
          <w:p w14:paraId="2BA53BDA" w14:textId="62266552"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p>
        </w:tc>
        <w:tc>
          <w:tcPr>
            <w:tcW w:w="2082" w:type="dxa"/>
            <w:tcBorders>
              <w:top w:val="single" w:sz="4" w:space="0" w:color="auto"/>
              <w:left w:val="nil"/>
              <w:bottom w:val="single" w:sz="4" w:space="0" w:color="auto"/>
              <w:right w:val="single" w:sz="4" w:space="0" w:color="auto"/>
            </w:tcBorders>
            <w:vAlign w:val="bottom"/>
          </w:tcPr>
          <w:p w14:paraId="7CF5E3C6"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m²</w:t>
            </w:r>
          </w:p>
        </w:tc>
      </w:tr>
      <w:tr w:rsidR="00E467DD" w:rsidRPr="0089340C" w14:paraId="11A58DFD" w14:textId="77777777" w:rsidTr="004C72DC">
        <w:trPr>
          <w:trHeight w:val="20"/>
        </w:trPr>
        <w:tc>
          <w:tcPr>
            <w:tcW w:w="5812" w:type="dxa"/>
            <w:tcBorders>
              <w:right w:val="single" w:sz="4" w:space="0" w:color="auto"/>
            </w:tcBorders>
            <w:vAlign w:val="bottom"/>
          </w:tcPr>
          <w:p w14:paraId="4E230ABE"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o demolición de bardas</w:t>
            </w:r>
          </w:p>
        </w:tc>
        <w:tc>
          <w:tcPr>
            <w:tcW w:w="341" w:type="dxa"/>
            <w:tcBorders>
              <w:top w:val="single" w:sz="4" w:space="0" w:color="auto"/>
              <w:left w:val="single" w:sz="4" w:space="0" w:color="auto"/>
              <w:bottom w:val="single" w:sz="4" w:space="0" w:color="auto"/>
              <w:right w:val="nil"/>
            </w:tcBorders>
            <w:vAlign w:val="bottom"/>
          </w:tcPr>
          <w:p w14:paraId="315FEBA6" w14:textId="176A9012"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p>
        </w:tc>
        <w:tc>
          <w:tcPr>
            <w:tcW w:w="935" w:type="dxa"/>
            <w:tcBorders>
              <w:top w:val="single" w:sz="4" w:space="0" w:color="auto"/>
              <w:left w:val="nil"/>
              <w:bottom w:val="single" w:sz="4" w:space="0" w:color="auto"/>
              <w:right w:val="nil"/>
            </w:tcBorders>
            <w:vAlign w:val="bottom"/>
          </w:tcPr>
          <w:p w14:paraId="47E01240" w14:textId="3A7BAAEE" w:rsidR="004857A8" w:rsidRPr="0089340C" w:rsidRDefault="004857A8"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7A28FE02"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M lineal</w:t>
            </w:r>
          </w:p>
        </w:tc>
      </w:tr>
      <w:tr w:rsidR="00E467DD" w:rsidRPr="0089340C" w14:paraId="73935AE2" w14:textId="77777777" w:rsidTr="004C72DC">
        <w:trPr>
          <w:trHeight w:val="20"/>
        </w:trPr>
        <w:tc>
          <w:tcPr>
            <w:tcW w:w="5812" w:type="dxa"/>
            <w:tcBorders>
              <w:right w:val="single" w:sz="4" w:space="0" w:color="auto"/>
            </w:tcBorders>
            <w:vAlign w:val="bottom"/>
          </w:tcPr>
          <w:p w14:paraId="1744CEBF"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albercas</w:t>
            </w:r>
          </w:p>
        </w:tc>
        <w:tc>
          <w:tcPr>
            <w:tcW w:w="341" w:type="dxa"/>
            <w:tcBorders>
              <w:top w:val="single" w:sz="4" w:space="0" w:color="auto"/>
              <w:left w:val="single" w:sz="4" w:space="0" w:color="auto"/>
              <w:bottom w:val="single" w:sz="4" w:space="0" w:color="auto"/>
              <w:right w:val="nil"/>
            </w:tcBorders>
            <w:vAlign w:val="bottom"/>
          </w:tcPr>
          <w:p w14:paraId="45BC32D4" w14:textId="3C05F81C"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935" w:type="dxa"/>
            <w:tcBorders>
              <w:top w:val="single" w:sz="4" w:space="0" w:color="auto"/>
              <w:left w:val="nil"/>
              <w:bottom w:val="single" w:sz="4" w:space="0" w:color="auto"/>
              <w:right w:val="nil"/>
            </w:tcBorders>
            <w:vAlign w:val="bottom"/>
          </w:tcPr>
          <w:p w14:paraId="5FF6C6C1" w14:textId="450214C1" w:rsidR="004857A8" w:rsidRPr="0089340C" w:rsidRDefault="004857A8" w:rsidP="00DA5D2F">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p>
        </w:tc>
        <w:tc>
          <w:tcPr>
            <w:tcW w:w="2082" w:type="dxa"/>
            <w:tcBorders>
              <w:top w:val="single" w:sz="4" w:space="0" w:color="auto"/>
              <w:left w:val="nil"/>
              <w:bottom w:val="single" w:sz="4" w:space="0" w:color="auto"/>
              <w:right w:val="single" w:sz="4" w:space="0" w:color="auto"/>
            </w:tcBorders>
            <w:vAlign w:val="bottom"/>
          </w:tcPr>
          <w:p w14:paraId="1933CEDB"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Por m3</w:t>
            </w:r>
          </w:p>
        </w:tc>
      </w:tr>
      <w:tr w:rsidR="00E467DD" w:rsidRPr="0089340C" w14:paraId="1A39BC6B" w14:textId="77777777" w:rsidTr="004C72DC">
        <w:trPr>
          <w:trHeight w:val="20"/>
        </w:trPr>
        <w:tc>
          <w:tcPr>
            <w:tcW w:w="5812" w:type="dxa"/>
            <w:tcBorders>
              <w:right w:val="single" w:sz="4" w:space="0" w:color="auto"/>
            </w:tcBorders>
            <w:vAlign w:val="bottom"/>
          </w:tcPr>
          <w:p w14:paraId="77127A32"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pozos</w:t>
            </w:r>
          </w:p>
        </w:tc>
        <w:tc>
          <w:tcPr>
            <w:tcW w:w="341" w:type="dxa"/>
            <w:tcBorders>
              <w:top w:val="single" w:sz="4" w:space="0" w:color="auto"/>
              <w:left w:val="single" w:sz="4" w:space="0" w:color="auto"/>
              <w:bottom w:val="single" w:sz="4" w:space="0" w:color="auto"/>
              <w:right w:val="nil"/>
            </w:tcBorders>
            <w:vAlign w:val="bottom"/>
          </w:tcPr>
          <w:p w14:paraId="1AE6D829" w14:textId="0A668667"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935" w:type="dxa"/>
            <w:tcBorders>
              <w:top w:val="single" w:sz="4" w:space="0" w:color="auto"/>
              <w:left w:val="nil"/>
              <w:bottom w:val="single" w:sz="4" w:space="0" w:color="auto"/>
              <w:right w:val="nil"/>
            </w:tcBorders>
            <w:vAlign w:val="bottom"/>
          </w:tcPr>
          <w:p w14:paraId="24FF6A73" w14:textId="56972DF6" w:rsidR="004857A8" w:rsidRPr="0089340C" w:rsidRDefault="004857A8"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75A3712D"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M lineal de capacidad</w:t>
            </w:r>
          </w:p>
        </w:tc>
      </w:tr>
      <w:tr w:rsidR="00E467DD" w:rsidRPr="0089340C" w14:paraId="231EFECF" w14:textId="77777777" w:rsidTr="004C72DC">
        <w:trPr>
          <w:trHeight w:val="20"/>
        </w:trPr>
        <w:tc>
          <w:tcPr>
            <w:tcW w:w="5812" w:type="dxa"/>
            <w:tcBorders>
              <w:right w:val="single" w:sz="4" w:space="0" w:color="auto"/>
            </w:tcBorders>
            <w:vAlign w:val="bottom"/>
          </w:tcPr>
          <w:p w14:paraId="33FE0C18" w14:textId="77777777" w:rsidR="004857A8" w:rsidRPr="0089340C" w:rsidRDefault="004857A8"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fosa séptica</w:t>
            </w:r>
          </w:p>
        </w:tc>
        <w:tc>
          <w:tcPr>
            <w:tcW w:w="341" w:type="dxa"/>
            <w:tcBorders>
              <w:top w:val="single" w:sz="4" w:space="0" w:color="auto"/>
              <w:left w:val="single" w:sz="4" w:space="0" w:color="auto"/>
              <w:bottom w:val="single" w:sz="4" w:space="0" w:color="auto"/>
              <w:right w:val="nil"/>
            </w:tcBorders>
            <w:vAlign w:val="bottom"/>
          </w:tcPr>
          <w:p w14:paraId="3422C98A" w14:textId="7559C473" w:rsidR="004857A8" w:rsidRPr="0089340C" w:rsidRDefault="007549BB"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935" w:type="dxa"/>
            <w:tcBorders>
              <w:top w:val="single" w:sz="4" w:space="0" w:color="auto"/>
              <w:left w:val="nil"/>
              <w:bottom w:val="single" w:sz="4" w:space="0" w:color="auto"/>
              <w:right w:val="nil"/>
            </w:tcBorders>
            <w:vAlign w:val="bottom"/>
          </w:tcPr>
          <w:p w14:paraId="359A7E49" w14:textId="70187318" w:rsidR="004857A8" w:rsidRPr="0089340C" w:rsidRDefault="004857A8"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02EB977B"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M3 de capacidad </w:t>
            </w:r>
          </w:p>
        </w:tc>
      </w:tr>
      <w:tr w:rsidR="00A423DA" w:rsidRPr="0089340C" w14:paraId="55C29B19" w14:textId="77777777" w:rsidTr="004C72DC">
        <w:trPr>
          <w:trHeight w:val="20"/>
        </w:trPr>
        <w:tc>
          <w:tcPr>
            <w:tcW w:w="5812" w:type="dxa"/>
            <w:tcBorders>
              <w:right w:val="single" w:sz="4" w:space="0" w:color="auto"/>
            </w:tcBorders>
            <w:vAlign w:val="bottom"/>
          </w:tcPr>
          <w:p w14:paraId="0119E0FF" w14:textId="0F7209DB" w:rsidR="00A423DA" w:rsidRPr="0089340C" w:rsidRDefault="00A423DA" w:rsidP="00DA5D2F">
            <w:pPr>
              <w:numPr>
                <w:ilvl w:val="0"/>
                <w:numId w:val="26"/>
              </w:numPr>
              <w:spacing w:line="360" w:lineRule="auto"/>
              <w:ind w:left="0" w:firstLine="0"/>
              <w:rPr>
                <w:rFonts w:ascii="Arial Nova" w:eastAsia="Arial" w:hAnsi="Arial Nova"/>
                <w:color w:val="000000" w:themeColor="text1"/>
                <w:sz w:val="22"/>
                <w:szCs w:val="22"/>
              </w:rPr>
            </w:pPr>
            <w:r>
              <w:rPr>
                <w:rFonts w:ascii="Arial Nova" w:eastAsia="Arial" w:hAnsi="Arial Nova"/>
                <w:color w:val="000000" w:themeColor="text1"/>
                <w:sz w:val="22"/>
                <w:szCs w:val="22"/>
              </w:rPr>
              <w:t>Constitución de régimen en condominio</w:t>
            </w:r>
          </w:p>
        </w:tc>
        <w:tc>
          <w:tcPr>
            <w:tcW w:w="341" w:type="dxa"/>
            <w:tcBorders>
              <w:top w:val="single" w:sz="4" w:space="0" w:color="auto"/>
              <w:left w:val="single" w:sz="4" w:space="0" w:color="auto"/>
              <w:bottom w:val="single" w:sz="4" w:space="0" w:color="auto"/>
              <w:right w:val="nil"/>
            </w:tcBorders>
            <w:vAlign w:val="bottom"/>
          </w:tcPr>
          <w:p w14:paraId="58D94D55" w14:textId="77777777" w:rsidR="00A423DA" w:rsidRPr="0089340C" w:rsidRDefault="00A423DA" w:rsidP="00DA5D2F">
            <w:pPr>
              <w:spacing w:line="360" w:lineRule="auto"/>
              <w:jc w:val="right"/>
              <w:rPr>
                <w:rFonts w:ascii="Arial Nova" w:eastAsia="Arial" w:hAnsi="Arial Nova"/>
                <w:color w:val="000000" w:themeColor="text1"/>
                <w:sz w:val="22"/>
                <w:szCs w:val="22"/>
              </w:rPr>
            </w:pPr>
          </w:p>
        </w:tc>
        <w:tc>
          <w:tcPr>
            <w:tcW w:w="935" w:type="dxa"/>
            <w:tcBorders>
              <w:top w:val="single" w:sz="4" w:space="0" w:color="auto"/>
              <w:left w:val="nil"/>
              <w:bottom w:val="single" w:sz="4" w:space="0" w:color="auto"/>
              <w:right w:val="nil"/>
            </w:tcBorders>
            <w:vAlign w:val="bottom"/>
          </w:tcPr>
          <w:p w14:paraId="2378A6A6" w14:textId="77777777" w:rsidR="00A423DA" w:rsidRPr="0089340C" w:rsidRDefault="00A423DA"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669DFB67" w14:textId="13ADC0B9" w:rsidR="00A423DA" w:rsidRPr="0089340C" w:rsidRDefault="00A423DA" w:rsidP="00DA5D2F">
            <w:pPr>
              <w:spacing w:line="360" w:lineRule="auto"/>
              <w:rPr>
                <w:rFonts w:ascii="Arial Nova" w:eastAsia="Arial" w:hAnsi="Arial Nova"/>
                <w:color w:val="000000" w:themeColor="text1"/>
                <w:sz w:val="22"/>
                <w:szCs w:val="22"/>
              </w:rPr>
            </w:pPr>
            <w:r>
              <w:rPr>
                <w:rFonts w:ascii="Arial Nova" w:eastAsia="Arial" w:hAnsi="Arial Nova"/>
                <w:color w:val="000000" w:themeColor="text1"/>
                <w:sz w:val="22"/>
                <w:szCs w:val="22"/>
              </w:rPr>
              <w:t>5 por fracción</w:t>
            </w:r>
          </w:p>
        </w:tc>
      </w:tr>
      <w:tr w:rsidR="00A423DA" w:rsidRPr="0089340C" w14:paraId="02962ABC" w14:textId="77777777" w:rsidTr="004C72DC">
        <w:trPr>
          <w:trHeight w:val="20"/>
        </w:trPr>
        <w:tc>
          <w:tcPr>
            <w:tcW w:w="5812" w:type="dxa"/>
            <w:tcBorders>
              <w:right w:val="single" w:sz="4" w:space="0" w:color="auto"/>
            </w:tcBorders>
            <w:vAlign w:val="bottom"/>
          </w:tcPr>
          <w:p w14:paraId="34B0B9B9" w14:textId="73D6EDAB" w:rsidR="00A423DA" w:rsidRDefault="00A423DA" w:rsidP="00DA5D2F">
            <w:pPr>
              <w:numPr>
                <w:ilvl w:val="0"/>
                <w:numId w:val="2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régimen de condominio</w:t>
            </w:r>
          </w:p>
        </w:tc>
        <w:tc>
          <w:tcPr>
            <w:tcW w:w="341" w:type="dxa"/>
            <w:tcBorders>
              <w:top w:val="single" w:sz="4" w:space="0" w:color="auto"/>
              <w:left w:val="single" w:sz="4" w:space="0" w:color="auto"/>
              <w:bottom w:val="single" w:sz="4" w:space="0" w:color="auto"/>
              <w:right w:val="nil"/>
            </w:tcBorders>
            <w:vAlign w:val="bottom"/>
          </w:tcPr>
          <w:p w14:paraId="7AD1CA97" w14:textId="77777777" w:rsidR="00A423DA" w:rsidRPr="0089340C" w:rsidRDefault="00A423DA" w:rsidP="00DA5D2F">
            <w:pPr>
              <w:spacing w:line="360" w:lineRule="auto"/>
              <w:jc w:val="right"/>
              <w:rPr>
                <w:rFonts w:ascii="Arial Nova" w:eastAsia="Arial" w:hAnsi="Arial Nova"/>
                <w:color w:val="000000" w:themeColor="text1"/>
                <w:sz w:val="22"/>
                <w:szCs w:val="22"/>
              </w:rPr>
            </w:pPr>
          </w:p>
        </w:tc>
        <w:tc>
          <w:tcPr>
            <w:tcW w:w="935" w:type="dxa"/>
            <w:tcBorders>
              <w:top w:val="single" w:sz="4" w:space="0" w:color="auto"/>
              <w:left w:val="nil"/>
              <w:bottom w:val="single" w:sz="4" w:space="0" w:color="auto"/>
              <w:right w:val="nil"/>
            </w:tcBorders>
            <w:vAlign w:val="bottom"/>
          </w:tcPr>
          <w:p w14:paraId="5D5601A2" w14:textId="77777777" w:rsidR="00A423DA" w:rsidRPr="0089340C" w:rsidRDefault="00A423DA"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47898A94" w14:textId="40D8BA5A" w:rsidR="00A423DA" w:rsidRDefault="00A423DA" w:rsidP="00DA5D2F">
            <w:pPr>
              <w:spacing w:line="360" w:lineRule="auto"/>
              <w:rPr>
                <w:rFonts w:ascii="Arial Nova" w:eastAsia="Arial" w:hAnsi="Arial Nova"/>
                <w:color w:val="000000" w:themeColor="text1"/>
                <w:sz w:val="22"/>
                <w:szCs w:val="22"/>
              </w:rPr>
            </w:pPr>
            <w:r>
              <w:rPr>
                <w:rFonts w:ascii="Arial Nova" w:eastAsia="Arial" w:hAnsi="Arial Nova"/>
                <w:color w:val="000000" w:themeColor="text1"/>
                <w:sz w:val="22"/>
                <w:szCs w:val="22"/>
              </w:rPr>
              <w:t>3</w:t>
            </w:r>
            <w:r w:rsidRPr="0089340C">
              <w:rPr>
                <w:rFonts w:ascii="Arial Nova" w:eastAsia="Arial" w:hAnsi="Arial Nova"/>
                <w:color w:val="000000" w:themeColor="text1"/>
                <w:sz w:val="22"/>
                <w:szCs w:val="22"/>
              </w:rPr>
              <w:t xml:space="preserve"> por m²</w:t>
            </w:r>
          </w:p>
        </w:tc>
      </w:tr>
      <w:tr w:rsidR="00AB58D6" w:rsidRPr="0089340C" w14:paraId="54C796CB" w14:textId="77777777" w:rsidTr="004C72DC">
        <w:trPr>
          <w:trHeight w:val="20"/>
        </w:trPr>
        <w:tc>
          <w:tcPr>
            <w:tcW w:w="5812" w:type="dxa"/>
            <w:tcBorders>
              <w:right w:val="single" w:sz="4" w:space="0" w:color="auto"/>
            </w:tcBorders>
            <w:vAlign w:val="bottom"/>
          </w:tcPr>
          <w:p w14:paraId="762C08EE" w14:textId="412363C8" w:rsidR="00AB58D6" w:rsidRPr="0089340C" w:rsidRDefault="00AB58D6" w:rsidP="00AB58D6">
            <w:pPr>
              <w:numPr>
                <w:ilvl w:val="0"/>
                <w:numId w:val="26"/>
              </w:numPr>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que permita la instalación de una torre de comunicación, de una estructura monopolar para la colocación de antena celular, de una base de concreto o adición de cualquier equipo de telecomunicación sobre una torre de alta tensión o sobre infraestructura existente, por cada unidad:</w:t>
            </w:r>
          </w:p>
        </w:tc>
        <w:tc>
          <w:tcPr>
            <w:tcW w:w="341" w:type="dxa"/>
            <w:tcBorders>
              <w:top w:val="single" w:sz="4" w:space="0" w:color="auto"/>
              <w:left w:val="single" w:sz="4" w:space="0" w:color="auto"/>
              <w:bottom w:val="single" w:sz="4" w:space="0" w:color="auto"/>
              <w:right w:val="nil"/>
            </w:tcBorders>
            <w:vAlign w:val="bottom"/>
          </w:tcPr>
          <w:p w14:paraId="125F7C7D" w14:textId="77777777" w:rsidR="00AB58D6" w:rsidRPr="0089340C" w:rsidRDefault="00AB58D6" w:rsidP="00DA5D2F">
            <w:pPr>
              <w:spacing w:line="360" w:lineRule="auto"/>
              <w:jc w:val="right"/>
              <w:rPr>
                <w:rFonts w:ascii="Arial Nova" w:eastAsia="Arial" w:hAnsi="Arial Nova"/>
                <w:color w:val="000000" w:themeColor="text1"/>
                <w:sz w:val="22"/>
                <w:szCs w:val="22"/>
              </w:rPr>
            </w:pPr>
          </w:p>
        </w:tc>
        <w:tc>
          <w:tcPr>
            <w:tcW w:w="935" w:type="dxa"/>
            <w:tcBorders>
              <w:top w:val="single" w:sz="4" w:space="0" w:color="auto"/>
              <w:left w:val="nil"/>
              <w:bottom w:val="single" w:sz="4" w:space="0" w:color="auto"/>
              <w:right w:val="nil"/>
            </w:tcBorders>
            <w:vAlign w:val="bottom"/>
          </w:tcPr>
          <w:p w14:paraId="74377BC8" w14:textId="77777777" w:rsidR="00AB58D6" w:rsidRPr="0089340C" w:rsidRDefault="00AB58D6" w:rsidP="00DA5D2F">
            <w:pPr>
              <w:spacing w:line="360" w:lineRule="auto"/>
              <w:jc w:val="right"/>
              <w:rPr>
                <w:rFonts w:ascii="Arial Nova" w:eastAsia="Arial" w:hAnsi="Arial Nova"/>
                <w:color w:val="000000" w:themeColor="text1"/>
                <w:sz w:val="22"/>
                <w:szCs w:val="22"/>
              </w:rPr>
            </w:pPr>
          </w:p>
        </w:tc>
        <w:tc>
          <w:tcPr>
            <w:tcW w:w="2082" w:type="dxa"/>
            <w:tcBorders>
              <w:top w:val="single" w:sz="4" w:space="0" w:color="auto"/>
              <w:left w:val="nil"/>
              <w:bottom w:val="single" w:sz="4" w:space="0" w:color="auto"/>
              <w:right w:val="single" w:sz="4" w:space="0" w:color="auto"/>
            </w:tcBorders>
            <w:vAlign w:val="bottom"/>
          </w:tcPr>
          <w:p w14:paraId="0F94A697" w14:textId="1B5FAB06" w:rsidR="00AB58D6" w:rsidRPr="0089340C" w:rsidRDefault="00AB58D6" w:rsidP="00DA5D2F">
            <w:pPr>
              <w:spacing w:line="360" w:lineRule="auto"/>
              <w:rPr>
                <w:rFonts w:ascii="Arial Nova" w:eastAsia="Arial" w:hAnsi="Arial Nova"/>
                <w:color w:val="000000" w:themeColor="text1"/>
                <w:sz w:val="22"/>
                <w:szCs w:val="22"/>
              </w:rPr>
            </w:pPr>
            <w:proofErr w:type="gramStart"/>
            <w:r w:rsidRPr="0089340C">
              <w:rPr>
                <w:rFonts w:ascii="Arial Nova" w:eastAsia="Arial" w:hAnsi="Arial Nova"/>
                <w:color w:val="000000" w:themeColor="text1"/>
                <w:sz w:val="22"/>
                <w:szCs w:val="22"/>
              </w:rPr>
              <w:t xml:space="preserve">0.09 </w:t>
            </w:r>
            <w:r w:rsidR="00767DF2" w:rsidRPr="0089340C">
              <w:rPr>
                <w:rFonts w:ascii="Arial Nova" w:eastAsia="Arial" w:hAnsi="Arial Nova"/>
                <w:color w:val="000000" w:themeColor="text1"/>
                <w:sz w:val="22"/>
                <w:szCs w:val="22"/>
              </w:rPr>
              <w:t xml:space="preserve"> ml</w:t>
            </w:r>
            <w:proofErr w:type="gramEnd"/>
          </w:p>
        </w:tc>
      </w:tr>
    </w:tbl>
    <w:p w14:paraId="77221CB8"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11" w:name="page20"/>
      <w:bookmarkEnd w:id="1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2"/>
        <w:gridCol w:w="2313"/>
      </w:tblGrid>
      <w:tr w:rsidR="00E467DD" w:rsidRPr="0089340C" w14:paraId="2665BA8A" w14:textId="77777777" w:rsidTr="004C72DC">
        <w:trPr>
          <w:trHeight w:val="20"/>
        </w:trPr>
        <w:tc>
          <w:tcPr>
            <w:tcW w:w="6862" w:type="dxa"/>
            <w:vAlign w:val="bottom"/>
          </w:tcPr>
          <w:p w14:paraId="72B4C7A9"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2.- COSTA DE IXIL</w:t>
            </w:r>
          </w:p>
        </w:tc>
        <w:tc>
          <w:tcPr>
            <w:tcW w:w="2313" w:type="dxa"/>
            <w:vAlign w:val="bottom"/>
          </w:tcPr>
          <w:p w14:paraId="1C5C9250" w14:textId="264E7B21" w:rsidR="004857A8" w:rsidRPr="0089340C" w:rsidRDefault="002F30D4" w:rsidP="002F30D4">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47A3B04C" w14:textId="77777777" w:rsidTr="004C72DC">
        <w:trPr>
          <w:trHeight w:val="20"/>
        </w:trPr>
        <w:tc>
          <w:tcPr>
            <w:tcW w:w="6862" w:type="dxa"/>
            <w:vAlign w:val="bottom"/>
          </w:tcPr>
          <w:p w14:paraId="27B211CE"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Por cada permiso de construcción menor de 40 m² en planta baja </w:t>
            </w:r>
          </w:p>
        </w:tc>
        <w:tc>
          <w:tcPr>
            <w:tcW w:w="2313" w:type="dxa"/>
            <w:vAlign w:val="bottom"/>
          </w:tcPr>
          <w:p w14:paraId="7561E539" w14:textId="29734DF4"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w:t>
            </w:r>
            <w:r w:rsidR="004857A8" w:rsidRPr="0089340C">
              <w:rPr>
                <w:rFonts w:ascii="Arial Nova" w:eastAsia="Arial" w:hAnsi="Arial Nova"/>
                <w:color w:val="000000" w:themeColor="text1"/>
                <w:sz w:val="22"/>
                <w:szCs w:val="22"/>
              </w:rPr>
              <w:t xml:space="preserve"> por m²</w:t>
            </w:r>
          </w:p>
        </w:tc>
      </w:tr>
      <w:tr w:rsidR="00E467DD" w:rsidRPr="0089340C" w14:paraId="75045FDE" w14:textId="77777777" w:rsidTr="004C72DC">
        <w:trPr>
          <w:trHeight w:val="20"/>
        </w:trPr>
        <w:tc>
          <w:tcPr>
            <w:tcW w:w="6862" w:type="dxa"/>
            <w:vAlign w:val="bottom"/>
          </w:tcPr>
          <w:p w14:paraId="6DAF1F5C"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cada permiso de construcción de 41 a 60 m2 o en planta alta</w:t>
            </w:r>
          </w:p>
        </w:tc>
        <w:tc>
          <w:tcPr>
            <w:tcW w:w="2313" w:type="dxa"/>
            <w:vAlign w:val="bottom"/>
          </w:tcPr>
          <w:p w14:paraId="7252FEC2" w14:textId="2CDF3B43"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w:t>
            </w:r>
            <w:r w:rsidR="004857A8" w:rsidRPr="0089340C">
              <w:rPr>
                <w:rFonts w:ascii="Arial Nova" w:eastAsia="Arial" w:hAnsi="Arial Nova"/>
                <w:color w:val="000000" w:themeColor="text1"/>
                <w:sz w:val="22"/>
                <w:szCs w:val="22"/>
              </w:rPr>
              <w:t xml:space="preserve"> por m²</w:t>
            </w:r>
          </w:p>
        </w:tc>
      </w:tr>
      <w:tr w:rsidR="00E467DD" w:rsidRPr="0089340C" w14:paraId="6EDC4439" w14:textId="77777777" w:rsidTr="004C72DC">
        <w:trPr>
          <w:trHeight w:val="20"/>
        </w:trPr>
        <w:tc>
          <w:tcPr>
            <w:tcW w:w="6862" w:type="dxa"/>
            <w:vAlign w:val="bottom"/>
          </w:tcPr>
          <w:p w14:paraId="43DED08B"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cada permiso deconstrucción mayor de 60 m² o en planta alta</w:t>
            </w:r>
          </w:p>
        </w:tc>
        <w:tc>
          <w:tcPr>
            <w:tcW w:w="2313" w:type="dxa"/>
            <w:vAlign w:val="bottom"/>
          </w:tcPr>
          <w:p w14:paraId="55F338F0" w14:textId="70824858"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w:t>
            </w:r>
            <w:r w:rsidR="004857A8" w:rsidRPr="0089340C">
              <w:rPr>
                <w:rFonts w:ascii="Arial Nova" w:eastAsia="Arial" w:hAnsi="Arial Nova"/>
                <w:color w:val="000000" w:themeColor="text1"/>
                <w:sz w:val="22"/>
                <w:szCs w:val="22"/>
              </w:rPr>
              <w:t xml:space="preserve"> por m²</w:t>
            </w:r>
          </w:p>
        </w:tc>
      </w:tr>
      <w:tr w:rsidR="00E467DD" w:rsidRPr="0089340C" w14:paraId="52851A36" w14:textId="77777777" w:rsidTr="004C72DC">
        <w:trPr>
          <w:trHeight w:val="20"/>
        </w:trPr>
        <w:tc>
          <w:tcPr>
            <w:tcW w:w="6862" w:type="dxa"/>
            <w:vAlign w:val="bottom"/>
          </w:tcPr>
          <w:p w14:paraId="13323446"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cada permiso de remodelación</w:t>
            </w:r>
          </w:p>
        </w:tc>
        <w:tc>
          <w:tcPr>
            <w:tcW w:w="2313" w:type="dxa"/>
            <w:vAlign w:val="bottom"/>
          </w:tcPr>
          <w:p w14:paraId="080C14C2" w14:textId="7E39FC06"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7</w:t>
            </w:r>
            <w:r w:rsidR="004857A8" w:rsidRPr="0089340C">
              <w:rPr>
                <w:rFonts w:ascii="Arial Nova" w:eastAsia="Arial" w:hAnsi="Arial Nova"/>
                <w:color w:val="000000" w:themeColor="text1"/>
                <w:sz w:val="22"/>
                <w:szCs w:val="22"/>
              </w:rPr>
              <w:t xml:space="preserve"> por m²</w:t>
            </w:r>
          </w:p>
        </w:tc>
      </w:tr>
      <w:tr w:rsidR="00E467DD" w:rsidRPr="0089340C" w14:paraId="5259095E" w14:textId="77777777" w:rsidTr="004C72DC">
        <w:trPr>
          <w:trHeight w:val="20"/>
        </w:trPr>
        <w:tc>
          <w:tcPr>
            <w:tcW w:w="6862" w:type="dxa"/>
            <w:vAlign w:val="bottom"/>
          </w:tcPr>
          <w:p w14:paraId="574B6B3F"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cada permiso de ampliación</w:t>
            </w:r>
          </w:p>
        </w:tc>
        <w:tc>
          <w:tcPr>
            <w:tcW w:w="2313" w:type="dxa"/>
            <w:vAlign w:val="bottom"/>
          </w:tcPr>
          <w:p w14:paraId="035E43BB" w14:textId="6C215F51"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w:t>
            </w:r>
            <w:r w:rsidR="004857A8" w:rsidRPr="0089340C">
              <w:rPr>
                <w:rFonts w:ascii="Arial Nova" w:eastAsia="Arial" w:hAnsi="Arial Nova"/>
                <w:color w:val="000000" w:themeColor="text1"/>
                <w:sz w:val="22"/>
                <w:szCs w:val="22"/>
              </w:rPr>
              <w:t xml:space="preserve"> por m²</w:t>
            </w:r>
          </w:p>
        </w:tc>
      </w:tr>
      <w:tr w:rsidR="00E467DD" w:rsidRPr="0089340C" w14:paraId="43422297" w14:textId="77777777" w:rsidTr="004C72DC">
        <w:trPr>
          <w:trHeight w:val="20"/>
        </w:trPr>
        <w:tc>
          <w:tcPr>
            <w:tcW w:w="6862" w:type="dxa"/>
            <w:vAlign w:val="bottom"/>
          </w:tcPr>
          <w:p w14:paraId="3CC929F9"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cada permiso de demolición</w:t>
            </w:r>
          </w:p>
        </w:tc>
        <w:tc>
          <w:tcPr>
            <w:tcW w:w="2313" w:type="dxa"/>
            <w:vAlign w:val="bottom"/>
          </w:tcPr>
          <w:p w14:paraId="0C5C1299" w14:textId="16BB783D"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w:t>
            </w:r>
            <w:r w:rsidR="004857A8" w:rsidRPr="0089340C">
              <w:rPr>
                <w:rFonts w:ascii="Arial Nova" w:eastAsia="Arial" w:hAnsi="Arial Nova"/>
                <w:color w:val="000000" w:themeColor="text1"/>
                <w:sz w:val="22"/>
                <w:szCs w:val="22"/>
              </w:rPr>
              <w:t xml:space="preserve"> por m²</w:t>
            </w:r>
          </w:p>
        </w:tc>
      </w:tr>
      <w:tr w:rsidR="00E467DD" w:rsidRPr="0089340C" w14:paraId="14C963FC" w14:textId="77777777" w:rsidTr="004C72DC">
        <w:trPr>
          <w:trHeight w:val="20"/>
        </w:trPr>
        <w:tc>
          <w:tcPr>
            <w:tcW w:w="6862" w:type="dxa"/>
            <w:vAlign w:val="bottom"/>
          </w:tcPr>
          <w:p w14:paraId="5B35DEBC"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Remodelación de fachada en centro histórico o centro</w:t>
            </w:r>
          </w:p>
        </w:tc>
        <w:tc>
          <w:tcPr>
            <w:tcW w:w="2313" w:type="dxa"/>
            <w:vAlign w:val="bottom"/>
          </w:tcPr>
          <w:p w14:paraId="3CAEB102" w14:textId="7A122303"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r w:rsidR="004857A8" w:rsidRPr="0089340C">
              <w:rPr>
                <w:rFonts w:ascii="Arial Nova" w:eastAsia="Arial" w:hAnsi="Arial Nova"/>
                <w:color w:val="000000" w:themeColor="text1"/>
                <w:sz w:val="22"/>
                <w:szCs w:val="22"/>
              </w:rPr>
              <w:t xml:space="preserve"> por ml</w:t>
            </w:r>
          </w:p>
        </w:tc>
      </w:tr>
      <w:tr w:rsidR="00E467DD" w:rsidRPr="0089340C" w14:paraId="7EE79B41" w14:textId="77777777" w:rsidTr="004C72DC">
        <w:trPr>
          <w:trHeight w:val="20"/>
        </w:trPr>
        <w:tc>
          <w:tcPr>
            <w:tcW w:w="6862" w:type="dxa"/>
            <w:vAlign w:val="bottom"/>
          </w:tcPr>
          <w:p w14:paraId="0D0D6E40"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Remodelación de fachada</w:t>
            </w:r>
          </w:p>
        </w:tc>
        <w:tc>
          <w:tcPr>
            <w:tcW w:w="2313" w:type="dxa"/>
            <w:vAlign w:val="bottom"/>
          </w:tcPr>
          <w:p w14:paraId="574B4D76" w14:textId="4507C91A"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r w:rsidR="004857A8" w:rsidRPr="0089340C">
              <w:rPr>
                <w:rFonts w:ascii="Arial Nova" w:eastAsia="Arial" w:hAnsi="Arial Nova"/>
                <w:color w:val="000000" w:themeColor="text1"/>
                <w:sz w:val="22"/>
                <w:szCs w:val="22"/>
              </w:rPr>
              <w:t xml:space="preserve"> por ml</w:t>
            </w:r>
          </w:p>
        </w:tc>
      </w:tr>
      <w:tr w:rsidR="00E467DD" w:rsidRPr="0089340C" w14:paraId="76E0E125" w14:textId="77777777" w:rsidTr="004C72DC">
        <w:trPr>
          <w:trHeight w:val="20"/>
        </w:trPr>
        <w:tc>
          <w:tcPr>
            <w:tcW w:w="6862" w:type="dxa"/>
            <w:vAlign w:val="bottom"/>
          </w:tcPr>
          <w:p w14:paraId="163C0254"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por construcción de fraccionamientos</w:t>
            </w:r>
          </w:p>
        </w:tc>
        <w:tc>
          <w:tcPr>
            <w:tcW w:w="2313" w:type="dxa"/>
            <w:vAlign w:val="bottom"/>
          </w:tcPr>
          <w:p w14:paraId="173211C8" w14:textId="56791126"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w:t>
            </w:r>
            <w:r w:rsidR="004857A8" w:rsidRPr="0089340C">
              <w:rPr>
                <w:rFonts w:ascii="Arial Nova" w:eastAsia="Arial" w:hAnsi="Arial Nova"/>
                <w:color w:val="000000" w:themeColor="text1"/>
                <w:sz w:val="22"/>
                <w:szCs w:val="22"/>
              </w:rPr>
              <w:t xml:space="preserve"> por m²</w:t>
            </w:r>
          </w:p>
        </w:tc>
      </w:tr>
      <w:tr w:rsidR="00E467DD" w:rsidRPr="0089340C" w14:paraId="42226ED5" w14:textId="77777777" w:rsidTr="004C72DC">
        <w:trPr>
          <w:trHeight w:val="20"/>
        </w:trPr>
        <w:tc>
          <w:tcPr>
            <w:tcW w:w="6862" w:type="dxa"/>
            <w:vAlign w:val="bottom"/>
          </w:tcPr>
          <w:p w14:paraId="2C2A5130"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para efectuar excavación</w:t>
            </w:r>
          </w:p>
        </w:tc>
        <w:tc>
          <w:tcPr>
            <w:tcW w:w="2313" w:type="dxa"/>
            <w:vAlign w:val="bottom"/>
          </w:tcPr>
          <w:p w14:paraId="6E7964F1" w14:textId="25F750F0" w:rsidR="004857A8" w:rsidRPr="0089340C" w:rsidRDefault="008D5A7E"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r w:rsidR="004857A8" w:rsidRPr="0089340C">
              <w:rPr>
                <w:rFonts w:ascii="Arial Nova" w:eastAsia="Arial" w:hAnsi="Arial Nova"/>
                <w:color w:val="000000" w:themeColor="text1"/>
                <w:sz w:val="22"/>
                <w:szCs w:val="22"/>
              </w:rPr>
              <w:t xml:space="preserve"> por m3</w:t>
            </w:r>
          </w:p>
        </w:tc>
      </w:tr>
      <w:tr w:rsidR="00A423DA" w:rsidRPr="0089340C" w14:paraId="1B569F29" w14:textId="77777777" w:rsidTr="004C72DC">
        <w:trPr>
          <w:trHeight w:val="20"/>
        </w:trPr>
        <w:tc>
          <w:tcPr>
            <w:tcW w:w="6862" w:type="dxa"/>
            <w:vAlign w:val="bottom"/>
          </w:tcPr>
          <w:p w14:paraId="0B5D9026" w14:textId="669D7D8C" w:rsidR="00A423DA" w:rsidRPr="0089340C" w:rsidRDefault="00A423DA" w:rsidP="00DA5D2F">
            <w:pPr>
              <w:numPr>
                <w:ilvl w:val="0"/>
                <w:numId w:val="27"/>
              </w:numPr>
              <w:spacing w:line="360" w:lineRule="auto"/>
              <w:ind w:left="0" w:firstLine="0"/>
              <w:rPr>
                <w:rFonts w:ascii="Arial Nova" w:eastAsia="Arial" w:hAnsi="Arial Nova"/>
                <w:color w:val="000000" w:themeColor="text1"/>
                <w:sz w:val="22"/>
                <w:szCs w:val="22"/>
              </w:rPr>
            </w:pPr>
            <w:r>
              <w:rPr>
                <w:rFonts w:ascii="Arial Nova" w:eastAsia="Arial" w:hAnsi="Arial Nova"/>
                <w:color w:val="000000" w:themeColor="text1"/>
                <w:sz w:val="22"/>
                <w:szCs w:val="22"/>
              </w:rPr>
              <w:t>Constitución de régimen en condominio</w:t>
            </w:r>
          </w:p>
        </w:tc>
        <w:tc>
          <w:tcPr>
            <w:tcW w:w="2313" w:type="dxa"/>
            <w:vAlign w:val="bottom"/>
          </w:tcPr>
          <w:p w14:paraId="1F6FB3EF" w14:textId="47C61A81" w:rsidR="00A423DA" w:rsidRPr="0089340C" w:rsidRDefault="00A423DA" w:rsidP="008D5A7E">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10 por fracción</w:t>
            </w:r>
          </w:p>
        </w:tc>
      </w:tr>
      <w:tr w:rsidR="00E467DD" w:rsidRPr="0089340C" w14:paraId="572B0476" w14:textId="77777777" w:rsidTr="004C72DC">
        <w:trPr>
          <w:trHeight w:val="20"/>
        </w:trPr>
        <w:tc>
          <w:tcPr>
            <w:tcW w:w="6862" w:type="dxa"/>
            <w:vAlign w:val="bottom"/>
          </w:tcPr>
          <w:p w14:paraId="3E02AFD4" w14:textId="77777777" w:rsidR="004857A8" w:rsidRPr="0089340C" w:rsidRDefault="004857A8"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Construcción de régimen de condominio </w:t>
            </w:r>
          </w:p>
        </w:tc>
        <w:tc>
          <w:tcPr>
            <w:tcW w:w="2313" w:type="dxa"/>
            <w:vAlign w:val="bottom"/>
          </w:tcPr>
          <w:p w14:paraId="082038AD" w14:textId="3CD10087" w:rsidR="004857A8" w:rsidRPr="0089340C" w:rsidRDefault="00A423DA" w:rsidP="008D5A7E">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6</w:t>
            </w:r>
            <w:r w:rsidR="004857A8" w:rsidRPr="0089340C">
              <w:rPr>
                <w:rFonts w:ascii="Arial Nova" w:eastAsia="Arial" w:hAnsi="Arial Nova"/>
                <w:color w:val="000000" w:themeColor="text1"/>
                <w:sz w:val="22"/>
                <w:szCs w:val="22"/>
              </w:rPr>
              <w:t xml:space="preserve"> por m²</w:t>
            </w:r>
          </w:p>
        </w:tc>
      </w:tr>
      <w:tr w:rsidR="00E467DD" w:rsidRPr="0089340C" w14:paraId="1BAE91DB" w14:textId="77777777" w:rsidTr="004C72DC">
        <w:trPr>
          <w:trHeight w:val="20"/>
        </w:trPr>
        <w:tc>
          <w:tcPr>
            <w:tcW w:w="6862" w:type="dxa"/>
            <w:vAlign w:val="bottom"/>
          </w:tcPr>
          <w:p w14:paraId="1C781374" w14:textId="593A65DE" w:rsidR="00486CA6" w:rsidRPr="0089340C" w:rsidRDefault="00486CA6" w:rsidP="00DA5D2F">
            <w:pPr>
              <w:numPr>
                <w:ilvl w:val="0"/>
                <w:numId w:val="2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alberca</w:t>
            </w:r>
          </w:p>
        </w:tc>
        <w:tc>
          <w:tcPr>
            <w:tcW w:w="2313" w:type="dxa"/>
            <w:vAlign w:val="bottom"/>
          </w:tcPr>
          <w:p w14:paraId="458F0B3A" w14:textId="32D15F8F" w:rsidR="00486CA6" w:rsidRPr="0089340C" w:rsidRDefault="00486CA6"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 por m3</w:t>
            </w:r>
          </w:p>
        </w:tc>
      </w:tr>
      <w:tr w:rsidR="00AB58D6" w:rsidRPr="0089340C" w14:paraId="184546DF" w14:textId="77777777" w:rsidTr="004C72DC">
        <w:trPr>
          <w:trHeight w:val="20"/>
        </w:trPr>
        <w:tc>
          <w:tcPr>
            <w:tcW w:w="6862" w:type="dxa"/>
            <w:vAlign w:val="bottom"/>
          </w:tcPr>
          <w:p w14:paraId="5ABD5C03" w14:textId="34BC946E" w:rsidR="00AB58D6" w:rsidRPr="0089340C" w:rsidRDefault="00AB58D6" w:rsidP="00AB58D6">
            <w:pPr>
              <w:numPr>
                <w:ilvl w:val="0"/>
                <w:numId w:val="27"/>
              </w:numPr>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que permita la instalación de una torre de comunicación, de una estructura monopolar para la colocación de antena celular, de una base de concreto o adición de cualquier equipo de telecomunicación sobre una torre de alta tensión o sobre infraestructura existente, por cada unidad:</w:t>
            </w:r>
          </w:p>
        </w:tc>
        <w:tc>
          <w:tcPr>
            <w:tcW w:w="2313" w:type="dxa"/>
            <w:vAlign w:val="bottom"/>
          </w:tcPr>
          <w:p w14:paraId="2D7FBB68" w14:textId="52DF955B" w:rsidR="00AB58D6" w:rsidRPr="0089340C" w:rsidRDefault="00AB58D6" w:rsidP="008D5A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0.15</w:t>
            </w:r>
            <w:r w:rsidR="00767DF2" w:rsidRPr="0089340C">
              <w:rPr>
                <w:rFonts w:ascii="Arial Nova" w:eastAsia="Arial" w:hAnsi="Arial Nova"/>
                <w:color w:val="000000" w:themeColor="text1"/>
                <w:sz w:val="22"/>
                <w:szCs w:val="22"/>
              </w:rPr>
              <w:t xml:space="preserve"> ml</w:t>
            </w:r>
          </w:p>
        </w:tc>
      </w:tr>
    </w:tbl>
    <w:p w14:paraId="285704E0" w14:textId="77777777" w:rsidR="004857A8" w:rsidRPr="0089340C" w:rsidRDefault="004857A8" w:rsidP="00DA5D2F">
      <w:pPr>
        <w:spacing w:line="360" w:lineRule="auto"/>
        <w:rPr>
          <w:rFonts w:ascii="Arial Nova" w:eastAsia="Arial" w:hAnsi="Arial Nova"/>
          <w:color w:val="000000" w:themeColor="text1"/>
          <w:sz w:val="22"/>
          <w:szCs w:val="22"/>
        </w:rPr>
      </w:pPr>
    </w:p>
    <w:p w14:paraId="2D62CF55"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Quedaran exentos del pago de este derecho, las construcciones de cartón, madera o paja, siempre que se destinen a casa-habitación.</w:t>
      </w:r>
    </w:p>
    <w:p w14:paraId="42B8AE12"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69"/>
        <w:gridCol w:w="1332"/>
        <w:gridCol w:w="174"/>
        <w:gridCol w:w="1418"/>
      </w:tblGrid>
      <w:tr w:rsidR="00E467DD" w:rsidRPr="0089340C" w14:paraId="23095160" w14:textId="77777777" w:rsidTr="00B975B4">
        <w:trPr>
          <w:jc w:val="center"/>
        </w:trPr>
        <w:tc>
          <w:tcPr>
            <w:tcW w:w="6569" w:type="dxa"/>
          </w:tcPr>
          <w:p w14:paraId="41FAB93D" w14:textId="77777777" w:rsidR="004857A8" w:rsidRPr="0089340C" w:rsidRDefault="004857A8" w:rsidP="004C72DC">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3.- EXPEDICIÓN DE LICENCIAS DE RUPTURA DE BANQUETAS, EMPEDRADO O PAVIMENTO</w:t>
            </w:r>
          </w:p>
        </w:tc>
        <w:tc>
          <w:tcPr>
            <w:tcW w:w="2924" w:type="dxa"/>
            <w:gridSpan w:val="3"/>
          </w:tcPr>
          <w:p w14:paraId="20E291C4" w14:textId="77777777" w:rsidR="007E1D46" w:rsidRPr="0089340C" w:rsidRDefault="007E1D46" w:rsidP="007E1D46">
            <w:pPr>
              <w:spacing w:line="360" w:lineRule="auto"/>
              <w:jc w:val="center"/>
              <w:rPr>
                <w:rFonts w:ascii="Arial Nova" w:eastAsia="Times New Roman" w:hAnsi="Arial Nova"/>
                <w:color w:val="000000" w:themeColor="text1"/>
                <w:sz w:val="22"/>
                <w:szCs w:val="22"/>
              </w:rPr>
            </w:pPr>
          </w:p>
          <w:p w14:paraId="4AA124B0" w14:textId="7A4E1758" w:rsidR="004857A8" w:rsidRPr="0089340C" w:rsidRDefault="007E1D46" w:rsidP="007E1D46">
            <w:pPr>
              <w:spacing w:line="360" w:lineRule="auto"/>
              <w:jc w:val="center"/>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UMA</w:t>
            </w:r>
          </w:p>
        </w:tc>
      </w:tr>
      <w:tr w:rsidR="00E467DD" w:rsidRPr="0089340C" w14:paraId="57734238" w14:textId="77777777" w:rsidTr="00B975B4">
        <w:trPr>
          <w:jc w:val="center"/>
        </w:trPr>
        <w:tc>
          <w:tcPr>
            <w:tcW w:w="6569" w:type="dxa"/>
          </w:tcPr>
          <w:p w14:paraId="378396C2" w14:textId="77777777" w:rsidR="004857A8" w:rsidRPr="0089340C" w:rsidRDefault="004857A8" w:rsidP="00DA5D2F">
            <w:pPr>
              <w:numPr>
                <w:ilvl w:val="0"/>
                <w:numId w:val="2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Ruptura de banquetas</w:t>
            </w:r>
          </w:p>
        </w:tc>
        <w:tc>
          <w:tcPr>
            <w:tcW w:w="2924" w:type="dxa"/>
            <w:gridSpan w:val="3"/>
          </w:tcPr>
          <w:p w14:paraId="4E3B63DF" w14:textId="60575478" w:rsidR="004857A8" w:rsidRPr="0089340C" w:rsidRDefault="00EC786A" w:rsidP="00DA5D2F">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r w:rsidR="004857A8" w:rsidRPr="0089340C">
              <w:rPr>
                <w:rFonts w:ascii="Arial Nova" w:eastAsia="Arial" w:hAnsi="Arial Nova"/>
                <w:color w:val="000000" w:themeColor="text1"/>
                <w:sz w:val="22"/>
                <w:szCs w:val="22"/>
              </w:rPr>
              <w:t xml:space="preserve"> m²</w:t>
            </w:r>
          </w:p>
        </w:tc>
      </w:tr>
      <w:tr w:rsidR="00E467DD" w:rsidRPr="0089340C" w14:paraId="3734583E" w14:textId="77777777" w:rsidTr="00B975B4">
        <w:trPr>
          <w:jc w:val="center"/>
        </w:trPr>
        <w:tc>
          <w:tcPr>
            <w:tcW w:w="6569" w:type="dxa"/>
          </w:tcPr>
          <w:p w14:paraId="7BC040DF" w14:textId="77777777" w:rsidR="004857A8" w:rsidRPr="0089340C" w:rsidRDefault="004857A8" w:rsidP="00DA5D2F">
            <w:pPr>
              <w:numPr>
                <w:ilvl w:val="0"/>
                <w:numId w:val="2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Ruptura pavimentación de doble riego</w:t>
            </w:r>
          </w:p>
        </w:tc>
        <w:tc>
          <w:tcPr>
            <w:tcW w:w="2924" w:type="dxa"/>
            <w:gridSpan w:val="3"/>
          </w:tcPr>
          <w:p w14:paraId="1985A5BF" w14:textId="53446055" w:rsidR="004857A8" w:rsidRPr="0089340C" w:rsidRDefault="00EC786A" w:rsidP="00DA5D2F">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r w:rsidR="004857A8" w:rsidRPr="0089340C">
              <w:rPr>
                <w:rFonts w:ascii="Arial Nova" w:eastAsia="Arial" w:hAnsi="Arial Nova"/>
                <w:color w:val="000000" w:themeColor="text1"/>
                <w:sz w:val="22"/>
                <w:szCs w:val="22"/>
              </w:rPr>
              <w:t xml:space="preserve"> m²</w:t>
            </w:r>
          </w:p>
        </w:tc>
      </w:tr>
      <w:tr w:rsidR="00E467DD" w:rsidRPr="0089340C" w14:paraId="0B736E26" w14:textId="77777777" w:rsidTr="00B975B4">
        <w:trPr>
          <w:jc w:val="center"/>
        </w:trPr>
        <w:tc>
          <w:tcPr>
            <w:tcW w:w="6569" w:type="dxa"/>
          </w:tcPr>
          <w:p w14:paraId="6E2A23C7" w14:textId="77777777" w:rsidR="004857A8" w:rsidRPr="0089340C" w:rsidRDefault="004857A8" w:rsidP="00DA5D2F">
            <w:pPr>
              <w:numPr>
                <w:ilvl w:val="0"/>
                <w:numId w:val="2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Ruptura concreto asfáltico en caliente</w:t>
            </w:r>
          </w:p>
        </w:tc>
        <w:tc>
          <w:tcPr>
            <w:tcW w:w="2924" w:type="dxa"/>
            <w:gridSpan w:val="3"/>
          </w:tcPr>
          <w:p w14:paraId="61AB80A7" w14:textId="2061590C" w:rsidR="004857A8" w:rsidRPr="0089340C" w:rsidRDefault="00EC786A" w:rsidP="00DA5D2F">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2 </w:t>
            </w:r>
            <w:r w:rsidR="004857A8" w:rsidRPr="0089340C">
              <w:rPr>
                <w:rFonts w:ascii="Arial Nova" w:eastAsia="Arial" w:hAnsi="Arial Nova"/>
                <w:color w:val="000000" w:themeColor="text1"/>
                <w:sz w:val="22"/>
                <w:szCs w:val="22"/>
              </w:rPr>
              <w:t>m²</w:t>
            </w:r>
          </w:p>
        </w:tc>
      </w:tr>
      <w:tr w:rsidR="00E467DD" w:rsidRPr="0089340C" w14:paraId="2E3AB30B" w14:textId="77777777" w:rsidTr="00B975B4">
        <w:trPr>
          <w:jc w:val="center"/>
        </w:trPr>
        <w:tc>
          <w:tcPr>
            <w:tcW w:w="6569" w:type="dxa"/>
          </w:tcPr>
          <w:p w14:paraId="6655555C" w14:textId="77777777" w:rsidR="004857A8" w:rsidRPr="0089340C" w:rsidRDefault="004857A8" w:rsidP="00DA5D2F">
            <w:pPr>
              <w:numPr>
                <w:ilvl w:val="0"/>
                <w:numId w:val="2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Ruptura pavimentación de asfalto</w:t>
            </w:r>
          </w:p>
        </w:tc>
        <w:tc>
          <w:tcPr>
            <w:tcW w:w="2924" w:type="dxa"/>
            <w:gridSpan w:val="3"/>
          </w:tcPr>
          <w:p w14:paraId="72B8950B" w14:textId="7E8BBEB5" w:rsidR="004857A8" w:rsidRPr="0089340C" w:rsidRDefault="00EC786A" w:rsidP="00DA5D2F">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r w:rsidR="004857A8" w:rsidRPr="0089340C">
              <w:rPr>
                <w:rFonts w:ascii="Arial Nova" w:eastAsia="Arial" w:hAnsi="Arial Nova"/>
                <w:color w:val="000000" w:themeColor="text1"/>
                <w:sz w:val="22"/>
                <w:szCs w:val="22"/>
              </w:rPr>
              <w:t xml:space="preserve"> m²</w:t>
            </w:r>
          </w:p>
        </w:tc>
      </w:tr>
      <w:tr w:rsidR="00E467DD" w:rsidRPr="0089340C" w14:paraId="215884D6" w14:textId="77777777" w:rsidTr="00B975B4">
        <w:trPr>
          <w:jc w:val="center"/>
        </w:trPr>
        <w:tc>
          <w:tcPr>
            <w:tcW w:w="6569" w:type="dxa"/>
          </w:tcPr>
          <w:p w14:paraId="1CF38424" w14:textId="77777777" w:rsidR="004857A8" w:rsidRPr="0089340C" w:rsidRDefault="004857A8" w:rsidP="00DA5D2F">
            <w:pPr>
              <w:numPr>
                <w:ilvl w:val="0"/>
                <w:numId w:val="2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Ruptura de calles blancas</w:t>
            </w:r>
          </w:p>
        </w:tc>
        <w:tc>
          <w:tcPr>
            <w:tcW w:w="2924" w:type="dxa"/>
            <w:gridSpan w:val="3"/>
          </w:tcPr>
          <w:p w14:paraId="45211612" w14:textId="35F29E9D" w:rsidR="004857A8" w:rsidRPr="0089340C" w:rsidRDefault="00EC786A" w:rsidP="00DA5D2F">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r w:rsidR="004857A8" w:rsidRPr="0089340C">
              <w:rPr>
                <w:rFonts w:ascii="Arial Nova" w:eastAsia="Arial" w:hAnsi="Arial Nova"/>
                <w:color w:val="000000" w:themeColor="text1"/>
                <w:sz w:val="22"/>
                <w:szCs w:val="22"/>
              </w:rPr>
              <w:t xml:space="preserve"> m²</w:t>
            </w:r>
          </w:p>
        </w:tc>
      </w:tr>
      <w:tr w:rsidR="00E467DD" w:rsidRPr="0089340C" w14:paraId="4EE7887D" w14:textId="77777777" w:rsidTr="00B975B4">
        <w:trPr>
          <w:jc w:val="center"/>
        </w:trPr>
        <w:tc>
          <w:tcPr>
            <w:tcW w:w="6569" w:type="dxa"/>
          </w:tcPr>
          <w:p w14:paraId="5BECC67B"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4.- EXPEDICIÓN DE OTRAS LICENCIAS</w:t>
            </w:r>
          </w:p>
        </w:tc>
        <w:tc>
          <w:tcPr>
            <w:tcW w:w="2924" w:type="dxa"/>
            <w:gridSpan w:val="3"/>
          </w:tcPr>
          <w:p w14:paraId="25873420" w14:textId="545F7B56" w:rsidR="004857A8" w:rsidRPr="0089340C" w:rsidRDefault="00ED28E4" w:rsidP="00ED28E4">
            <w:pPr>
              <w:spacing w:line="360" w:lineRule="auto"/>
              <w:jc w:val="center"/>
              <w:rPr>
                <w:rFonts w:ascii="Arial Nova" w:eastAsia="Times New Roman" w:hAnsi="Arial Nova"/>
                <w:b/>
                <w:bCs/>
                <w:color w:val="000000" w:themeColor="text1"/>
                <w:sz w:val="22"/>
                <w:szCs w:val="22"/>
              </w:rPr>
            </w:pPr>
            <w:r w:rsidRPr="0089340C">
              <w:rPr>
                <w:rFonts w:ascii="Arial Nova" w:eastAsia="Times New Roman" w:hAnsi="Arial Nova"/>
                <w:b/>
                <w:bCs/>
                <w:color w:val="000000" w:themeColor="text1"/>
                <w:sz w:val="22"/>
                <w:szCs w:val="22"/>
              </w:rPr>
              <w:t>UMA</w:t>
            </w:r>
          </w:p>
        </w:tc>
      </w:tr>
      <w:tr w:rsidR="00E467DD" w:rsidRPr="0089340C" w14:paraId="7A4CD049" w14:textId="77777777" w:rsidTr="00B975B4">
        <w:trPr>
          <w:jc w:val="center"/>
        </w:trPr>
        <w:tc>
          <w:tcPr>
            <w:tcW w:w="6569" w:type="dxa"/>
          </w:tcPr>
          <w:p w14:paraId="236C0D96"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albercas</w:t>
            </w:r>
          </w:p>
        </w:tc>
        <w:tc>
          <w:tcPr>
            <w:tcW w:w="2924" w:type="dxa"/>
            <w:gridSpan w:val="3"/>
          </w:tcPr>
          <w:p w14:paraId="0351F5BC" w14:textId="285C5171" w:rsidR="004857A8" w:rsidRPr="0089340C" w:rsidRDefault="00ED28E4"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0.50</w:t>
            </w:r>
            <w:r w:rsidR="004857A8" w:rsidRPr="0089340C">
              <w:rPr>
                <w:rFonts w:ascii="Arial Nova" w:eastAsia="Arial" w:hAnsi="Arial Nova"/>
                <w:color w:val="000000" w:themeColor="text1"/>
                <w:sz w:val="22"/>
                <w:szCs w:val="22"/>
              </w:rPr>
              <w:t xml:space="preserve"> por metro cúbico de capacidad</w:t>
            </w:r>
          </w:p>
        </w:tc>
      </w:tr>
      <w:tr w:rsidR="00E467DD" w:rsidRPr="0089340C" w14:paraId="025ABB1B" w14:textId="77777777" w:rsidTr="00B975B4">
        <w:trPr>
          <w:jc w:val="center"/>
        </w:trPr>
        <w:tc>
          <w:tcPr>
            <w:tcW w:w="6569" w:type="dxa"/>
          </w:tcPr>
          <w:p w14:paraId="6FDF7A0E"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pozos</w:t>
            </w:r>
          </w:p>
        </w:tc>
        <w:tc>
          <w:tcPr>
            <w:tcW w:w="2924" w:type="dxa"/>
            <w:gridSpan w:val="3"/>
          </w:tcPr>
          <w:p w14:paraId="6B5A4D77" w14:textId="570F3C54" w:rsidR="004857A8" w:rsidRPr="0089340C" w:rsidRDefault="00ED28E4"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1</w:t>
            </w:r>
            <w:r w:rsidR="004857A8" w:rsidRPr="0089340C">
              <w:rPr>
                <w:rFonts w:ascii="Arial Nova" w:eastAsia="Arial" w:hAnsi="Arial Nova"/>
                <w:color w:val="000000" w:themeColor="text1"/>
                <w:sz w:val="22"/>
                <w:szCs w:val="22"/>
              </w:rPr>
              <w:t xml:space="preserve"> por metro lineal de profundidad</w:t>
            </w:r>
          </w:p>
        </w:tc>
      </w:tr>
      <w:tr w:rsidR="00E467DD" w:rsidRPr="0089340C" w14:paraId="4814A86C" w14:textId="77777777" w:rsidTr="00B975B4">
        <w:trPr>
          <w:jc w:val="center"/>
        </w:trPr>
        <w:tc>
          <w:tcPr>
            <w:tcW w:w="6569" w:type="dxa"/>
          </w:tcPr>
          <w:p w14:paraId="6DC8AB6F"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de fosa séptica</w:t>
            </w:r>
          </w:p>
        </w:tc>
        <w:tc>
          <w:tcPr>
            <w:tcW w:w="2924" w:type="dxa"/>
            <w:gridSpan w:val="3"/>
          </w:tcPr>
          <w:p w14:paraId="4665BD1C" w14:textId="3198C9FA" w:rsidR="004857A8" w:rsidRPr="0089340C" w:rsidRDefault="00ED28E4"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0.25</w:t>
            </w:r>
            <w:r w:rsidR="004857A8" w:rsidRPr="0089340C">
              <w:rPr>
                <w:rFonts w:ascii="Arial Nova" w:eastAsia="Arial" w:hAnsi="Arial Nova"/>
                <w:color w:val="000000" w:themeColor="text1"/>
                <w:sz w:val="22"/>
                <w:szCs w:val="22"/>
              </w:rPr>
              <w:t xml:space="preserve"> por metro cubico de capacidad</w:t>
            </w:r>
          </w:p>
        </w:tc>
      </w:tr>
      <w:tr w:rsidR="00E467DD" w:rsidRPr="0089340C" w14:paraId="17637A99" w14:textId="77777777" w:rsidTr="00B975B4">
        <w:trPr>
          <w:jc w:val="center"/>
        </w:trPr>
        <w:tc>
          <w:tcPr>
            <w:tcW w:w="6569" w:type="dxa"/>
          </w:tcPr>
          <w:p w14:paraId="5B8E1B7D"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Construcción o demolición de bardas u obras</w:t>
            </w:r>
          </w:p>
        </w:tc>
        <w:tc>
          <w:tcPr>
            <w:tcW w:w="2924" w:type="dxa"/>
            <w:gridSpan w:val="3"/>
          </w:tcPr>
          <w:p w14:paraId="75C16598" w14:textId="55DFA365" w:rsidR="004857A8" w:rsidRPr="0089340C" w:rsidRDefault="00ED28E4"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0.15</w:t>
            </w:r>
            <w:r w:rsidR="004857A8" w:rsidRPr="0089340C">
              <w:rPr>
                <w:rFonts w:ascii="Arial Nova" w:eastAsia="Arial" w:hAnsi="Arial Nova"/>
                <w:color w:val="000000" w:themeColor="text1"/>
                <w:sz w:val="22"/>
                <w:szCs w:val="22"/>
              </w:rPr>
              <w:t xml:space="preserve"> por metro lineal</w:t>
            </w:r>
          </w:p>
        </w:tc>
      </w:tr>
      <w:tr w:rsidR="00E467DD" w:rsidRPr="0089340C" w14:paraId="31DC0B97" w14:textId="77777777" w:rsidTr="00B975B4">
        <w:trPr>
          <w:jc w:val="center"/>
        </w:trPr>
        <w:tc>
          <w:tcPr>
            <w:tcW w:w="6569" w:type="dxa"/>
          </w:tcPr>
          <w:p w14:paraId="5E62F527"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para efectuar barda o colocar pisos</w:t>
            </w:r>
          </w:p>
        </w:tc>
        <w:tc>
          <w:tcPr>
            <w:tcW w:w="2924" w:type="dxa"/>
            <w:gridSpan w:val="3"/>
          </w:tcPr>
          <w:p w14:paraId="1563D481" w14:textId="4B0D8A86"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0.02</w:t>
            </w:r>
            <w:r w:rsidR="004857A8" w:rsidRPr="0089340C">
              <w:rPr>
                <w:rFonts w:ascii="Arial Nova" w:eastAsia="Arial" w:hAnsi="Arial Nova"/>
                <w:color w:val="000000" w:themeColor="text1"/>
                <w:sz w:val="22"/>
                <w:szCs w:val="22"/>
              </w:rPr>
              <w:t xml:space="preserve"> por m2</w:t>
            </w:r>
          </w:p>
        </w:tc>
      </w:tr>
      <w:tr w:rsidR="00E467DD" w:rsidRPr="0089340C" w14:paraId="57D74F45" w14:textId="77777777" w:rsidTr="00B975B4">
        <w:trPr>
          <w:jc w:val="center"/>
        </w:trPr>
        <w:tc>
          <w:tcPr>
            <w:tcW w:w="6569" w:type="dxa"/>
          </w:tcPr>
          <w:p w14:paraId="61B57892" w14:textId="77777777" w:rsidR="004857A8" w:rsidRPr="0089340C" w:rsidRDefault="004857A8" w:rsidP="00DA5D2F">
            <w:pPr>
              <w:numPr>
                <w:ilvl w:val="0"/>
                <w:numId w:val="29"/>
              </w:numPr>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por cierre de calles por obra en construcción</w:t>
            </w:r>
          </w:p>
        </w:tc>
        <w:tc>
          <w:tcPr>
            <w:tcW w:w="2924" w:type="dxa"/>
            <w:gridSpan w:val="3"/>
          </w:tcPr>
          <w:p w14:paraId="09DF5548" w14:textId="377DD9F9"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1.02</w:t>
            </w:r>
            <w:r w:rsidR="004857A8" w:rsidRPr="0089340C">
              <w:rPr>
                <w:rFonts w:ascii="Arial Nova" w:eastAsia="Arial" w:hAnsi="Arial Nova"/>
                <w:color w:val="000000" w:themeColor="text1"/>
                <w:sz w:val="22"/>
                <w:szCs w:val="22"/>
              </w:rPr>
              <w:t xml:space="preserve"> por día</w:t>
            </w:r>
          </w:p>
        </w:tc>
      </w:tr>
      <w:tr w:rsidR="00E467DD" w:rsidRPr="0089340C" w14:paraId="42BA6B32" w14:textId="77777777" w:rsidTr="00B975B4">
        <w:trPr>
          <w:jc w:val="center"/>
        </w:trPr>
        <w:tc>
          <w:tcPr>
            <w:tcW w:w="6569" w:type="dxa"/>
          </w:tcPr>
          <w:p w14:paraId="7A08F908" w14:textId="77777777" w:rsidR="004857A8" w:rsidRPr="0089340C" w:rsidRDefault="004857A8" w:rsidP="00DA5D2F">
            <w:pPr>
              <w:numPr>
                <w:ilvl w:val="0"/>
                <w:numId w:val="29"/>
              </w:numPr>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para hacer cortes en banquetas pavimentos y guarniciones</w:t>
            </w:r>
          </w:p>
        </w:tc>
        <w:tc>
          <w:tcPr>
            <w:tcW w:w="2924" w:type="dxa"/>
            <w:gridSpan w:val="3"/>
          </w:tcPr>
          <w:p w14:paraId="4546A87C" w14:textId="1328F7E5"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0.02</w:t>
            </w:r>
            <w:r w:rsidR="004857A8" w:rsidRPr="0089340C">
              <w:rPr>
                <w:rFonts w:ascii="Arial Nova" w:eastAsia="Arial" w:hAnsi="Arial Nova"/>
                <w:color w:val="000000" w:themeColor="text1"/>
                <w:sz w:val="22"/>
                <w:szCs w:val="22"/>
              </w:rPr>
              <w:t xml:space="preserve"> por metro lineal</w:t>
            </w:r>
          </w:p>
        </w:tc>
      </w:tr>
      <w:tr w:rsidR="00E467DD" w:rsidRPr="0089340C" w14:paraId="6F4B0666" w14:textId="77777777" w:rsidTr="00B975B4">
        <w:trPr>
          <w:jc w:val="center"/>
        </w:trPr>
        <w:tc>
          <w:tcPr>
            <w:tcW w:w="6569" w:type="dxa"/>
          </w:tcPr>
          <w:p w14:paraId="04AF4851"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Certificado de seguridad de uso de explosivos</w:t>
            </w:r>
          </w:p>
        </w:tc>
        <w:tc>
          <w:tcPr>
            <w:tcW w:w="2924" w:type="dxa"/>
            <w:gridSpan w:val="3"/>
          </w:tcPr>
          <w:p w14:paraId="5375F529" w14:textId="59E94DC2"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1.03</w:t>
            </w:r>
            <w:r w:rsidR="004857A8" w:rsidRPr="0089340C">
              <w:rPr>
                <w:rFonts w:ascii="Arial Nova" w:eastAsia="Arial" w:hAnsi="Arial Nova"/>
                <w:color w:val="000000" w:themeColor="text1"/>
                <w:sz w:val="22"/>
                <w:szCs w:val="22"/>
              </w:rPr>
              <w:t xml:space="preserve"> por documento</w:t>
            </w:r>
          </w:p>
        </w:tc>
      </w:tr>
      <w:tr w:rsidR="00E467DD" w:rsidRPr="0089340C" w14:paraId="57EDDC30" w14:textId="77777777" w:rsidTr="00B975B4">
        <w:trPr>
          <w:jc w:val="center"/>
        </w:trPr>
        <w:tc>
          <w:tcPr>
            <w:tcW w:w="6569" w:type="dxa"/>
          </w:tcPr>
          <w:p w14:paraId="2C417576" w14:textId="77777777" w:rsidR="004857A8" w:rsidRPr="0089340C" w:rsidRDefault="004857A8" w:rsidP="00DA5D2F">
            <w:pPr>
              <w:numPr>
                <w:ilvl w:val="0"/>
                <w:numId w:val="29"/>
              </w:numPr>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urbanización de vía pública para desarrollos inmobiliarios o de cualquier tipo</w:t>
            </w:r>
          </w:p>
        </w:tc>
        <w:tc>
          <w:tcPr>
            <w:tcW w:w="2924" w:type="dxa"/>
            <w:gridSpan w:val="3"/>
          </w:tcPr>
          <w:p w14:paraId="6643F3D3" w14:textId="7A1487C7"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0.07</w:t>
            </w:r>
            <w:r w:rsidR="004857A8" w:rsidRPr="0089340C">
              <w:rPr>
                <w:rFonts w:ascii="Arial Nova" w:eastAsia="Arial" w:hAnsi="Arial Nova"/>
                <w:color w:val="000000" w:themeColor="text1"/>
                <w:sz w:val="22"/>
                <w:szCs w:val="22"/>
              </w:rPr>
              <w:t xml:space="preserve"> por m2</w:t>
            </w:r>
          </w:p>
        </w:tc>
      </w:tr>
      <w:tr w:rsidR="00E467DD" w:rsidRPr="0089340C" w14:paraId="777266B8" w14:textId="77777777" w:rsidTr="00B975B4">
        <w:trPr>
          <w:jc w:val="center"/>
        </w:trPr>
        <w:tc>
          <w:tcPr>
            <w:tcW w:w="6569" w:type="dxa"/>
          </w:tcPr>
          <w:p w14:paraId="5B2504EA" w14:textId="77777777" w:rsidR="004857A8" w:rsidRPr="0089340C" w:rsidRDefault="004857A8" w:rsidP="00DA5D2F">
            <w:pPr>
              <w:numPr>
                <w:ilvl w:val="0"/>
                <w:numId w:val="29"/>
              </w:numPr>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construcción de pavimento no en vialidades</w:t>
            </w:r>
          </w:p>
        </w:tc>
        <w:tc>
          <w:tcPr>
            <w:tcW w:w="2924" w:type="dxa"/>
            <w:gridSpan w:val="3"/>
          </w:tcPr>
          <w:p w14:paraId="363A58EE" w14:textId="5EA431ED"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0.07</w:t>
            </w:r>
            <w:r w:rsidR="004857A8" w:rsidRPr="0089340C">
              <w:rPr>
                <w:rFonts w:ascii="Arial Nova" w:eastAsia="Arial" w:hAnsi="Arial Nova"/>
                <w:color w:val="000000" w:themeColor="text1"/>
                <w:sz w:val="22"/>
                <w:szCs w:val="22"/>
              </w:rPr>
              <w:t xml:space="preserve"> por m2</w:t>
            </w:r>
          </w:p>
        </w:tc>
      </w:tr>
      <w:tr w:rsidR="00E467DD" w:rsidRPr="0089340C" w14:paraId="76285685" w14:textId="77777777" w:rsidTr="00B975B4">
        <w:trPr>
          <w:jc w:val="center"/>
        </w:trPr>
        <w:tc>
          <w:tcPr>
            <w:tcW w:w="6569" w:type="dxa"/>
          </w:tcPr>
          <w:p w14:paraId="7ADB8CE3" w14:textId="77777777" w:rsidR="004857A8" w:rsidRPr="0089340C" w:rsidRDefault="004857A8" w:rsidP="00DA5D2F">
            <w:pPr>
              <w:numPr>
                <w:ilvl w:val="0"/>
                <w:numId w:val="29"/>
              </w:numPr>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terminación de pavimento no en vialidades</w:t>
            </w:r>
          </w:p>
        </w:tc>
        <w:tc>
          <w:tcPr>
            <w:tcW w:w="2924" w:type="dxa"/>
            <w:gridSpan w:val="3"/>
          </w:tcPr>
          <w:p w14:paraId="53B8DDF8" w14:textId="7DD79012"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0.03</w:t>
            </w:r>
            <w:r w:rsidR="004857A8" w:rsidRPr="0089340C">
              <w:rPr>
                <w:rFonts w:ascii="Arial Nova" w:eastAsia="Arial" w:hAnsi="Arial Nova"/>
                <w:color w:val="000000" w:themeColor="text1"/>
                <w:sz w:val="22"/>
                <w:szCs w:val="22"/>
              </w:rPr>
              <w:t xml:space="preserve"> por m2</w:t>
            </w:r>
          </w:p>
        </w:tc>
      </w:tr>
      <w:tr w:rsidR="00E467DD" w:rsidRPr="0089340C" w14:paraId="643C4DF6" w14:textId="77777777" w:rsidTr="00B975B4">
        <w:trPr>
          <w:jc w:val="center"/>
        </w:trPr>
        <w:tc>
          <w:tcPr>
            <w:tcW w:w="6569" w:type="dxa"/>
          </w:tcPr>
          <w:p w14:paraId="048C2DF2" w14:textId="77777777" w:rsidR="004857A8" w:rsidRPr="0089340C" w:rsidRDefault="004857A8" w:rsidP="00DA5D2F">
            <w:pPr>
              <w:numPr>
                <w:ilvl w:val="0"/>
                <w:numId w:val="29"/>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Excavaciones de zanjas en vialidades</w:t>
            </w:r>
          </w:p>
        </w:tc>
        <w:tc>
          <w:tcPr>
            <w:tcW w:w="2924" w:type="dxa"/>
            <w:gridSpan w:val="3"/>
          </w:tcPr>
          <w:p w14:paraId="10CB59AF" w14:textId="218D6C68" w:rsidR="004857A8"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w:t>
            </w:r>
            <w:r w:rsidR="004857A8" w:rsidRPr="0089340C">
              <w:rPr>
                <w:rFonts w:ascii="Arial Nova" w:eastAsia="Arial" w:hAnsi="Arial Nova"/>
                <w:color w:val="000000" w:themeColor="text1"/>
                <w:sz w:val="22"/>
                <w:szCs w:val="22"/>
              </w:rPr>
              <w:t>8 por ml</w:t>
            </w:r>
          </w:p>
        </w:tc>
      </w:tr>
      <w:tr w:rsidR="00E467DD" w:rsidRPr="0089340C" w14:paraId="78117E17" w14:textId="5E183A80" w:rsidTr="00B975B4">
        <w:trPr>
          <w:jc w:val="center"/>
        </w:trPr>
        <w:tc>
          <w:tcPr>
            <w:tcW w:w="6569" w:type="dxa"/>
          </w:tcPr>
          <w:p w14:paraId="7887C9D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5.- EXPEDICIÓN DE FORMAS OFICIALES DE USO DE SUELO.</w:t>
            </w:r>
          </w:p>
        </w:tc>
        <w:tc>
          <w:tcPr>
            <w:tcW w:w="1506" w:type="dxa"/>
            <w:gridSpan w:val="2"/>
          </w:tcPr>
          <w:p w14:paraId="0C56C6B3" w14:textId="50FE04F9" w:rsidR="004E0C77"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Cabecera</w:t>
            </w:r>
          </w:p>
        </w:tc>
        <w:tc>
          <w:tcPr>
            <w:tcW w:w="1418" w:type="dxa"/>
          </w:tcPr>
          <w:p w14:paraId="62893191" w14:textId="2C6420F7" w:rsidR="004E0C77" w:rsidRPr="0089340C" w:rsidRDefault="00ED28E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Zona Costera</w:t>
            </w:r>
          </w:p>
        </w:tc>
      </w:tr>
      <w:tr w:rsidR="00E467DD" w:rsidRPr="0089340C" w14:paraId="0A0A23D2" w14:textId="3EF0FAA0" w:rsidTr="00B975B4">
        <w:trPr>
          <w:jc w:val="center"/>
        </w:trPr>
        <w:tc>
          <w:tcPr>
            <w:tcW w:w="6569" w:type="dxa"/>
          </w:tcPr>
          <w:p w14:paraId="521F39FB" w14:textId="77777777" w:rsidR="004E0C77" w:rsidRPr="0089340C" w:rsidRDefault="004E0C77"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 Por Licencia de uso de suelo o Carta de congruencia de uso de suelo</w:t>
            </w:r>
          </w:p>
        </w:tc>
        <w:tc>
          <w:tcPr>
            <w:tcW w:w="1506" w:type="dxa"/>
            <w:gridSpan w:val="2"/>
          </w:tcPr>
          <w:p w14:paraId="13003551" w14:textId="0BD43832" w:rsidR="004E0C77" w:rsidRPr="0089340C" w:rsidRDefault="00ED28E4"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r w:rsidR="00DC5597" w:rsidRPr="0089340C">
              <w:rPr>
                <w:rFonts w:ascii="Arial Nova" w:eastAsia="Arial" w:hAnsi="Arial Nova"/>
                <w:b/>
                <w:bCs/>
                <w:color w:val="000000" w:themeColor="text1"/>
                <w:sz w:val="22"/>
                <w:szCs w:val="22"/>
              </w:rPr>
              <w:t xml:space="preserve"> </w:t>
            </w:r>
          </w:p>
        </w:tc>
        <w:tc>
          <w:tcPr>
            <w:tcW w:w="1418" w:type="dxa"/>
          </w:tcPr>
          <w:p w14:paraId="3DCB95C8" w14:textId="514924A2" w:rsidR="004E0C77" w:rsidRPr="0089340C" w:rsidRDefault="00ED28E4"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7ED6FB59" w14:textId="5F5FCC01" w:rsidTr="00B975B4">
        <w:trPr>
          <w:jc w:val="center"/>
        </w:trPr>
        <w:tc>
          <w:tcPr>
            <w:tcW w:w="6569" w:type="dxa"/>
          </w:tcPr>
          <w:p w14:paraId="420CD607"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fraccionamiento de hasta 10,000 m2</w:t>
            </w:r>
          </w:p>
        </w:tc>
        <w:tc>
          <w:tcPr>
            <w:tcW w:w="1506" w:type="dxa"/>
            <w:gridSpan w:val="2"/>
          </w:tcPr>
          <w:p w14:paraId="017BA0DD" w14:textId="0A5193EA"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0.25</w:t>
            </w:r>
            <w:r w:rsidR="004E0C77" w:rsidRPr="0089340C">
              <w:rPr>
                <w:rFonts w:ascii="Arial Nova" w:eastAsia="Arial" w:hAnsi="Arial Nova"/>
                <w:color w:val="000000" w:themeColor="text1"/>
                <w:sz w:val="22"/>
                <w:szCs w:val="22"/>
              </w:rPr>
              <w:t xml:space="preserve"> POR M2</w:t>
            </w:r>
          </w:p>
        </w:tc>
        <w:tc>
          <w:tcPr>
            <w:tcW w:w="1418" w:type="dxa"/>
          </w:tcPr>
          <w:p w14:paraId="79221C46" w14:textId="5AD513D4"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4CDC1272" w14:textId="4FCBA0D9" w:rsidTr="00B975B4">
        <w:trPr>
          <w:jc w:val="center"/>
        </w:trPr>
        <w:tc>
          <w:tcPr>
            <w:tcW w:w="6569" w:type="dxa"/>
          </w:tcPr>
          <w:p w14:paraId="187586F6"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fraccionamiento de 10,001 m2 hasta 50,000 m2</w:t>
            </w:r>
          </w:p>
        </w:tc>
        <w:tc>
          <w:tcPr>
            <w:tcW w:w="1506" w:type="dxa"/>
            <w:gridSpan w:val="2"/>
          </w:tcPr>
          <w:p w14:paraId="6FC75385" w14:textId="378160FC"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0.25</w:t>
            </w:r>
            <w:r w:rsidR="004E0C77" w:rsidRPr="0089340C">
              <w:rPr>
                <w:rFonts w:ascii="Arial Nova" w:eastAsia="Arial" w:hAnsi="Arial Nova"/>
                <w:color w:val="000000" w:themeColor="text1"/>
                <w:sz w:val="22"/>
                <w:szCs w:val="22"/>
              </w:rPr>
              <w:t xml:space="preserve"> POR M2</w:t>
            </w:r>
          </w:p>
        </w:tc>
        <w:tc>
          <w:tcPr>
            <w:tcW w:w="1418" w:type="dxa"/>
          </w:tcPr>
          <w:p w14:paraId="51E67980" w14:textId="70F87FDE"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153C8AAB" w14:textId="134BC647" w:rsidTr="00B975B4">
        <w:trPr>
          <w:jc w:val="center"/>
        </w:trPr>
        <w:tc>
          <w:tcPr>
            <w:tcW w:w="6569" w:type="dxa"/>
          </w:tcPr>
          <w:p w14:paraId="31BC8671" w14:textId="194F4049" w:rsidR="004E0C77" w:rsidRPr="0089340C" w:rsidRDefault="004E0C77" w:rsidP="00DA5D2F">
            <w:pPr>
              <w:spacing w:line="360" w:lineRule="auto"/>
              <w:rPr>
                <w:rFonts w:ascii="Arial Nova" w:eastAsia="Arial" w:hAnsi="Arial Nova"/>
                <w:color w:val="000000" w:themeColor="text1"/>
                <w:sz w:val="22"/>
                <w:szCs w:val="22"/>
              </w:rPr>
            </w:pPr>
            <w:proofErr w:type="gramStart"/>
            <w:r w:rsidRPr="0089340C">
              <w:rPr>
                <w:rFonts w:ascii="Arial Nova" w:eastAsia="Arial" w:hAnsi="Arial Nova"/>
                <w:color w:val="000000" w:themeColor="text1"/>
                <w:sz w:val="22"/>
                <w:szCs w:val="22"/>
              </w:rPr>
              <w:t>Para  fraccionamiento</w:t>
            </w:r>
            <w:proofErr w:type="gramEnd"/>
            <w:r w:rsidRPr="0089340C">
              <w:rPr>
                <w:rFonts w:ascii="Arial Nova" w:eastAsia="Arial" w:hAnsi="Arial Nova"/>
                <w:color w:val="000000" w:themeColor="text1"/>
                <w:sz w:val="22"/>
                <w:szCs w:val="22"/>
              </w:rPr>
              <w:t xml:space="preserve">  de </w:t>
            </w:r>
            <w:proofErr w:type="gramStart"/>
            <w:r w:rsidRPr="0089340C">
              <w:rPr>
                <w:rFonts w:ascii="Arial Nova" w:eastAsia="Arial" w:hAnsi="Arial Nova"/>
                <w:color w:val="000000" w:themeColor="text1"/>
                <w:sz w:val="22"/>
                <w:szCs w:val="22"/>
              </w:rPr>
              <w:t>50,000  m2  hasta</w:t>
            </w:r>
            <w:proofErr w:type="gramEnd"/>
            <w:r w:rsidRPr="0089340C">
              <w:rPr>
                <w:rFonts w:ascii="Arial Nova" w:eastAsia="Arial" w:hAnsi="Arial Nova"/>
                <w:color w:val="000000" w:themeColor="text1"/>
                <w:sz w:val="22"/>
                <w:szCs w:val="22"/>
              </w:rPr>
              <w:t xml:space="preserve"> 100,000 m2</w:t>
            </w:r>
          </w:p>
        </w:tc>
        <w:tc>
          <w:tcPr>
            <w:tcW w:w="1506" w:type="dxa"/>
            <w:gridSpan w:val="2"/>
          </w:tcPr>
          <w:p w14:paraId="287E6D87" w14:textId="7869393D"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0.25</w:t>
            </w:r>
            <w:r w:rsidR="004E0C77" w:rsidRPr="0089340C">
              <w:rPr>
                <w:rFonts w:ascii="Arial Nova" w:eastAsia="Arial" w:hAnsi="Arial Nova"/>
                <w:color w:val="000000" w:themeColor="text1"/>
                <w:sz w:val="22"/>
                <w:szCs w:val="22"/>
              </w:rPr>
              <w:t xml:space="preserve"> POR M2</w:t>
            </w:r>
          </w:p>
        </w:tc>
        <w:tc>
          <w:tcPr>
            <w:tcW w:w="1418" w:type="dxa"/>
          </w:tcPr>
          <w:p w14:paraId="5D025A06" w14:textId="084E665B"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035FF1B8" w14:textId="3FA0C6C5" w:rsidTr="00B975B4">
        <w:trPr>
          <w:jc w:val="center"/>
        </w:trPr>
        <w:tc>
          <w:tcPr>
            <w:tcW w:w="6569" w:type="dxa"/>
          </w:tcPr>
          <w:p w14:paraId="4EA0858E"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fraccionamiento de 100,001 m2 a 200,000 m2</w:t>
            </w:r>
          </w:p>
        </w:tc>
        <w:tc>
          <w:tcPr>
            <w:tcW w:w="1506" w:type="dxa"/>
            <w:gridSpan w:val="2"/>
          </w:tcPr>
          <w:p w14:paraId="7F3084B4" w14:textId="00FCAE5D"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0.25</w:t>
            </w:r>
            <w:r w:rsidR="004E0C77" w:rsidRPr="0089340C">
              <w:rPr>
                <w:rFonts w:ascii="Arial Nova" w:eastAsia="Arial" w:hAnsi="Arial Nova"/>
                <w:color w:val="000000" w:themeColor="text1"/>
                <w:sz w:val="22"/>
                <w:szCs w:val="22"/>
              </w:rPr>
              <w:t xml:space="preserve"> POR M2</w:t>
            </w:r>
          </w:p>
        </w:tc>
        <w:tc>
          <w:tcPr>
            <w:tcW w:w="1418" w:type="dxa"/>
          </w:tcPr>
          <w:p w14:paraId="15F642C5" w14:textId="42B96A87"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5EE5AE80" w14:textId="414A8178" w:rsidTr="00B975B4">
        <w:trPr>
          <w:jc w:val="center"/>
        </w:trPr>
        <w:tc>
          <w:tcPr>
            <w:tcW w:w="6569" w:type="dxa"/>
          </w:tcPr>
          <w:p w14:paraId="12C8CAEE"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fraccionamiento de más de 200,000 m2</w:t>
            </w:r>
          </w:p>
        </w:tc>
        <w:tc>
          <w:tcPr>
            <w:tcW w:w="1506" w:type="dxa"/>
            <w:gridSpan w:val="2"/>
          </w:tcPr>
          <w:p w14:paraId="3C1DD0F2" w14:textId="641AC234"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0.25</w:t>
            </w:r>
            <w:r w:rsidR="004E0C77" w:rsidRPr="0089340C">
              <w:rPr>
                <w:rFonts w:ascii="Arial Nova" w:eastAsia="Arial" w:hAnsi="Arial Nova"/>
                <w:color w:val="000000" w:themeColor="text1"/>
                <w:sz w:val="22"/>
                <w:szCs w:val="22"/>
              </w:rPr>
              <w:t xml:space="preserve"> POR M2</w:t>
            </w:r>
          </w:p>
        </w:tc>
        <w:tc>
          <w:tcPr>
            <w:tcW w:w="1418" w:type="dxa"/>
          </w:tcPr>
          <w:p w14:paraId="6255B3EE" w14:textId="5E38A318" w:rsidR="004E0C77" w:rsidRPr="0089340C" w:rsidRDefault="00B975B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03768A67" w14:textId="2C75A82D" w:rsidTr="00B975B4">
        <w:trPr>
          <w:jc w:val="center"/>
        </w:trPr>
        <w:tc>
          <w:tcPr>
            <w:tcW w:w="6569" w:type="dxa"/>
          </w:tcPr>
          <w:p w14:paraId="2C64557E"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hasta 50 m2</w:t>
            </w:r>
          </w:p>
        </w:tc>
        <w:tc>
          <w:tcPr>
            <w:tcW w:w="1506" w:type="dxa"/>
            <w:gridSpan w:val="2"/>
          </w:tcPr>
          <w:p w14:paraId="20309951" w14:textId="71E403E6"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5.5</w:t>
            </w:r>
          </w:p>
        </w:tc>
        <w:tc>
          <w:tcPr>
            <w:tcW w:w="1418" w:type="dxa"/>
          </w:tcPr>
          <w:p w14:paraId="38C1940D" w14:textId="1BA39DD4" w:rsidR="004E0C77" w:rsidRPr="0089340C" w:rsidRDefault="008854BF" w:rsidP="004E0C77">
            <w:pPr>
              <w:spacing w:line="360" w:lineRule="auto"/>
              <w:ind w:left="84"/>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8.25</w:t>
            </w:r>
          </w:p>
        </w:tc>
      </w:tr>
      <w:tr w:rsidR="00E467DD" w:rsidRPr="0089340C" w14:paraId="6D8251A3" w14:textId="4DDE7AB0" w:rsidTr="00B975B4">
        <w:trPr>
          <w:jc w:val="center"/>
        </w:trPr>
        <w:tc>
          <w:tcPr>
            <w:tcW w:w="6569" w:type="dxa"/>
          </w:tcPr>
          <w:p w14:paraId="75A839F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de 51 m2 hasta 100m2</w:t>
            </w:r>
          </w:p>
        </w:tc>
        <w:tc>
          <w:tcPr>
            <w:tcW w:w="1506" w:type="dxa"/>
            <w:gridSpan w:val="2"/>
          </w:tcPr>
          <w:p w14:paraId="51C429BE" w14:textId="69438090"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c>
          <w:tcPr>
            <w:tcW w:w="1418" w:type="dxa"/>
          </w:tcPr>
          <w:p w14:paraId="6B1595E4" w14:textId="369323A5"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p>
        </w:tc>
      </w:tr>
      <w:tr w:rsidR="00E467DD" w:rsidRPr="0089340C" w14:paraId="0B15806A" w14:textId="43748AE6" w:rsidTr="00B975B4">
        <w:trPr>
          <w:jc w:val="center"/>
        </w:trPr>
        <w:tc>
          <w:tcPr>
            <w:tcW w:w="6569" w:type="dxa"/>
          </w:tcPr>
          <w:p w14:paraId="3B82BE78"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Para vivienda o desarrollo de cualquier tipo de 101 m2 hasta 200m2</w:t>
            </w:r>
          </w:p>
        </w:tc>
        <w:tc>
          <w:tcPr>
            <w:tcW w:w="1506" w:type="dxa"/>
            <w:gridSpan w:val="2"/>
          </w:tcPr>
          <w:p w14:paraId="21D1DCEF" w14:textId="76A910F7"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p>
        </w:tc>
        <w:tc>
          <w:tcPr>
            <w:tcW w:w="1418" w:type="dxa"/>
          </w:tcPr>
          <w:p w14:paraId="69018141" w14:textId="480A8E98"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22.5</w:t>
            </w:r>
          </w:p>
        </w:tc>
      </w:tr>
      <w:tr w:rsidR="00E467DD" w:rsidRPr="0089340C" w14:paraId="3DE2F0B3" w14:textId="02C9DA18" w:rsidTr="00B975B4">
        <w:trPr>
          <w:jc w:val="center"/>
        </w:trPr>
        <w:tc>
          <w:tcPr>
            <w:tcW w:w="6569" w:type="dxa"/>
          </w:tcPr>
          <w:p w14:paraId="52EC0FD7"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de 201 m2 hasta 500m2</w:t>
            </w:r>
          </w:p>
        </w:tc>
        <w:tc>
          <w:tcPr>
            <w:tcW w:w="1506" w:type="dxa"/>
            <w:gridSpan w:val="2"/>
          </w:tcPr>
          <w:p w14:paraId="452880D3" w14:textId="5058CE09"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p>
        </w:tc>
        <w:tc>
          <w:tcPr>
            <w:tcW w:w="1418" w:type="dxa"/>
          </w:tcPr>
          <w:p w14:paraId="14C07535" w14:textId="797C1F2F"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37.5</w:t>
            </w:r>
          </w:p>
        </w:tc>
      </w:tr>
      <w:tr w:rsidR="00E467DD" w:rsidRPr="0089340C" w14:paraId="3E97F0F9" w14:textId="424FEE9E" w:rsidTr="00B975B4">
        <w:trPr>
          <w:jc w:val="center"/>
        </w:trPr>
        <w:tc>
          <w:tcPr>
            <w:tcW w:w="6569" w:type="dxa"/>
          </w:tcPr>
          <w:p w14:paraId="4638D8E5"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de 501 m2 hasta 1,000m2</w:t>
            </w:r>
          </w:p>
        </w:tc>
        <w:tc>
          <w:tcPr>
            <w:tcW w:w="1506" w:type="dxa"/>
            <w:gridSpan w:val="2"/>
          </w:tcPr>
          <w:p w14:paraId="0DE5A92E" w14:textId="01E1F045"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p>
        </w:tc>
        <w:tc>
          <w:tcPr>
            <w:tcW w:w="1418" w:type="dxa"/>
          </w:tcPr>
          <w:p w14:paraId="0F81F6F2" w14:textId="62D5209E"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37.5</w:t>
            </w:r>
          </w:p>
        </w:tc>
      </w:tr>
      <w:tr w:rsidR="00E467DD" w:rsidRPr="0089340C" w14:paraId="21EB9C7D" w14:textId="1728463B" w:rsidTr="00B975B4">
        <w:trPr>
          <w:jc w:val="center"/>
        </w:trPr>
        <w:tc>
          <w:tcPr>
            <w:tcW w:w="6569" w:type="dxa"/>
          </w:tcPr>
          <w:p w14:paraId="66046130"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de 1,001 m2 hasta 5,000m2</w:t>
            </w:r>
          </w:p>
        </w:tc>
        <w:tc>
          <w:tcPr>
            <w:tcW w:w="1506" w:type="dxa"/>
            <w:gridSpan w:val="2"/>
          </w:tcPr>
          <w:p w14:paraId="51115B62" w14:textId="0283E943"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50</w:t>
            </w:r>
          </w:p>
        </w:tc>
        <w:tc>
          <w:tcPr>
            <w:tcW w:w="1418" w:type="dxa"/>
          </w:tcPr>
          <w:p w14:paraId="7F1B08DE" w14:textId="3524834A" w:rsidR="004E0C77" w:rsidRPr="0089340C" w:rsidRDefault="008854B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75</w:t>
            </w:r>
          </w:p>
        </w:tc>
      </w:tr>
      <w:tr w:rsidR="00E467DD" w:rsidRPr="0089340C" w14:paraId="321B68C2" w14:textId="6BA45F44" w:rsidTr="00B975B4">
        <w:trPr>
          <w:jc w:val="center"/>
        </w:trPr>
        <w:tc>
          <w:tcPr>
            <w:tcW w:w="6569" w:type="dxa"/>
          </w:tcPr>
          <w:p w14:paraId="66DF31BD"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de 5,001 m2 hasta 10,000m2</w:t>
            </w:r>
          </w:p>
        </w:tc>
        <w:tc>
          <w:tcPr>
            <w:tcW w:w="1506" w:type="dxa"/>
            <w:gridSpan w:val="2"/>
          </w:tcPr>
          <w:p w14:paraId="1B8400B2" w14:textId="286A828E" w:rsidR="004E0C77" w:rsidRPr="0089340C" w:rsidRDefault="00DC559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500</w:t>
            </w:r>
          </w:p>
        </w:tc>
        <w:tc>
          <w:tcPr>
            <w:tcW w:w="1418" w:type="dxa"/>
          </w:tcPr>
          <w:p w14:paraId="1BE7A320" w14:textId="43CBFDA6" w:rsidR="004E0C77" w:rsidRPr="0089340C" w:rsidRDefault="00DC559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750</w:t>
            </w:r>
          </w:p>
        </w:tc>
      </w:tr>
      <w:tr w:rsidR="00E467DD" w:rsidRPr="0089340C" w14:paraId="1CC643A0" w14:textId="15663A36" w:rsidTr="00B975B4">
        <w:trPr>
          <w:jc w:val="center"/>
        </w:trPr>
        <w:tc>
          <w:tcPr>
            <w:tcW w:w="6569" w:type="dxa"/>
          </w:tcPr>
          <w:p w14:paraId="608EA7E0" w14:textId="265163E9"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vivienda o desarrollo de cualquier tipo mayor de 10,001m2</w:t>
            </w:r>
          </w:p>
        </w:tc>
        <w:tc>
          <w:tcPr>
            <w:tcW w:w="1506" w:type="dxa"/>
            <w:gridSpan w:val="2"/>
          </w:tcPr>
          <w:p w14:paraId="5BCB2E90" w14:textId="5CECE34B" w:rsidR="004E0C77" w:rsidRPr="0089340C" w:rsidRDefault="00431F00"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0.08</w:t>
            </w:r>
            <w:r w:rsidR="00DC5597" w:rsidRPr="0089340C">
              <w:rPr>
                <w:rFonts w:ascii="Arial Nova" w:eastAsia="Arial" w:hAnsi="Arial Nova"/>
                <w:color w:val="000000" w:themeColor="text1"/>
                <w:sz w:val="22"/>
                <w:szCs w:val="22"/>
              </w:rPr>
              <w:t xml:space="preserve"> POR M2</w:t>
            </w:r>
          </w:p>
        </w:tc>
        <w:tc>
          <w:tcPr>
            <w:tcW w:w="1418" w:type="dxa"/>
          </w:tcPr>
          <w:p w14:paraId="0DD3F8D2" w14:textId="529B045B" w:rsidR="004E0C77" w:rsidRPr="0089340C" w:rsidRDefault="00431F00"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0.35</w:t>
            </w:r>
            <w:r w:rsidR="00DC5597" w:rsidRPr="0089340C">
              <w:rPr>
                <w:rFonts w:ascii="Arial Nova" w:eastAsia="Arial" w:hAnsi="Arial Nova"/>
                <w:color w:val="000000" w:themeColor="text1"/>
                <w:sz w:val="22"/>
                <w:szCs w:val="22"/>
              </w:rPr>
              <w:t xml:space="preserve"> POR M2</w:t>
            </w:r>
          </w:p>
        </w:tc>
      </w:tr>
      <w:tr w:rsidR="00E467DD" w:rsidRPr="0089340C" w14:paraId="3BA2FD99" w14:textId="0A9CD8BE" w:rsidTr="00B975B4">
        <w:trPr>
          <w:jc w:val="center"/>
        </w:trPr>
        <w:tc>
          <w:tcPr>
            <w:tcW w:w="6569" w:type="dxa"/>
          </w:tcPr>
          <w:p w14:paraId="7D1D0785"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otros usos comerciales excepto vivienda de 1 m2 a 20 m2</w:t>
            </w:r>
          </w:p>
        </w:tc>
        <w:tc>
          <w:tcPr>
            <w:tcW w:w="1506" w:type="dxa"/>
            <w:gridSpan w:val="2"/>
          </w:tcPr>
          <w:p w14:paraId="5DB67492" w14:textId="459CBCCB" w:rsidR="004E0C77" w:rsidRPr="0089340C" w:rsidRDefault="001470F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0.50</w:t>
            </w:r>
            <w:r w:rsidR="004E0C77" w:rsidRPr="0089340C">
              <w:rPr>
                <w:rFonts w:ascii="Arial Nova" w:eastAsia="Arial" w:hAnsi="Arial Nova"/>
                <w:color w:val="000000" w:themeColor="text1"/>
                <w:sz w:val="22"/>
                <w:szCs w:val="22"/>
              </w:rPr>
              <w:t xml:space="preserve"> POR M2</w:t>
            </w:r>
          </w:p>
        </w:tc>
        <w:tc>
          <w:tcPr>
            <w:tcW w:w="1418" w:type="dxa"/>
          </w:tcPr>
          <w:p w14:paraId="3E33A5EC" w14:textId="4A0DD546" w:rsidR="004E0C77" w:rsidRPr="0089340C" w:rsidRDefault="001470F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 POR M2</w:t>
            </w:r>
          </w:p>
        </w:tc>
      </w:tr>
      <w:tr w:rsidR="00E467DD" w:rsidRPr="0089340C" w14:paraId="4626D134" w14:textId="4D905BC1" w:rsidTr="00B975B4">
        <w:trPr>
          <w:jc w:val="center"/>
        </w:trPr>
        <w:tc>
          <w:tcPr>
            <w:tcW w:w="6569" w:type="dxa"/>
          </w:tcPr>
          <w:p w14:paraId="76E7BA62"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otros usos comerciales excepto vivienda de 20 m2 a 40 m2</w:t>
            </w:r>
          </w:p>
        </w:tc>
        <w:tc>
          <w:tcPr>
            <w:tcW w:w="1506" w:type="dxa"/>
            <w:gridSpan w:val="2"/>
          </w:tcPr>
          <w:p w14:paraId="32E63FB5" w14:textId="347391AF"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0.45</w:t>
            </w:r>
            <w:r w:rsidR="004E0C77" w:rsidRPr="0089340C">
              <w:rPr>
                <w:rFonts w:ascii="Arial Nova" w:eastAsia="Arial" w:hAnsi="Arial Nova"/>
                <w:color w:val="000000" w:themeColor="text1"/>
                <w:sz w:val="22"/>
                <w:szCs w:val="22"/>
              </w:rPr>
              <w:t xml:space="preserve"> POR M2</w:t>
            </w:r>
          </w:p>
        </w:tc>
        <w:tc>
          <w:tcPr>
            <w:tcW w:w="1418" w:type="dxa"/>
          </w:tcPr>
          <w:p w14:paraId="361CE151" w14:textId="04E10C47"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1.2 POR M2</w:t>
            </w:r>
          </w:p>
        </w:tc>
      </w:tr>
      <w:tr w:rsidR="00E467DD" w:rsidRPr="0089340C" w14:paraId="0D3EABC0" w14:textId="48CDFBF2" w:rsidTr="00B975B4">
        <w:trPr>
          <w:jc w:val="center"/>
        </w:trPr>
        <w:tc>
          <w:tcPr>
            <w:tcW w:w="6569" w:type="dxa"/>
          </w:tcPr>
          <w:p w14:paraId="5A34988C"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otros usos comerciales excepto vivienda de 41 m2 a 60 m2</w:t>
            </w:r>
          </w:p>
        </w:tc>
        <w:tc>
          <w:tcPr>
            <w:tcW w:w="1506" w:type="dxa"/>
            <w:gridSpan w:val="2"/>
          </w:tcPr>
          <w:p w14:paraId="2ECD18D7" w14:textId="007D2FFF"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0.40</w:t>
            </w:r>
            <w:r w:rsidR="004E0C77" w:rsidRPr="0089340C">
              <w:rPr>
                <w:rFonts w:ascii="Arial Nova" w:eastAsia="Arial" w:hAnsi="Arial Nova"/>
                <w:color w:val="000000" w:themeColor="text1"/>
                <w:sz w:val="22"/>
                <w:szCs w:val="22"/>
              </w:rPr>
              <w:t xml:space="preserve"> POR M2</w:t>
            </w:r>
          </w:p>
        </w:tc>
        <w:tc>
          <w:tcPr>
            <w:tcW w:w="1418" w:type="dxa"/>
          </w:tcPr>
          <w:p w14:paraId="21474D0E" w14:textId="575517E2"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 POR M2</w:t>
            </w:r>
          </w:p>
        </w:tc>
      </w:tr>
      <w:tr w:rsidR="00E467DD" w:rsidRPr="0089340C" w14:paraId="3F7FFB9D" w14:textId="72BE57B5" w:rsidTr="00B975B4">
        <w:trPr>
          <w:jc w:val="center"/>
        </w:trPr>
        <w:tc>
          <w:tcPr>
            <w:tcW w:w="6569" w:type="dxa"/>
          </w:tcPr>
          <w:p w14:paraId="384FAEB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otros usos comerciales excepto vivienda de 61 m2 a 100 m2</w:t>
            </w:r>
          </w:p>
        </w:tc>
        <w:tc>
          <w:tcPr>
            <w:tcW w:w="1506" w:type="dxa"/>
            <w:gridSpan w:val="2"/>
          </w:tcPr>
          <w:p w14:paraId="63EE13F1" w14:textId="567DEDF6"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0.35</w:t>
            </w:r>
            <w:r w:rsidR="004E0C77" w:rsidRPr="0089340C">
              <w:rPr>
                <w:rFonts w:ascii="Arial Nova" w:eastAsia="Arial" w:hAnsi="Arial Nova"/>
                <w:color w:val="000000" w:themeColor="text1"/>
                <w:sz w:val="22"/>
                <w:szCs w:val="22"/>
              </w:rPr>
              <w:t xml:space="preserve"> POR M2</w:t>
            </w:r>
          </w:p>
        </w:tc>
        <w:tc>
          <w:tcPr>
            <w:tcW w:w="1418" w:type="dxa"/>
          </w:tcPr>
          <w:p w14:paraId="0B37BBEF" w14:textId="424D7029"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7C18E2A1" w14:textId="301ABC96" w:rsidTr="00B975B4">
        <w:trPr>
          <w:jc w:val="center"/>
        </w:trPr>
        <w:tc>
          <w:tcPr>
            <w:tcW w:w="6569" w:type="dxa"/>
          </w:tcPr>
          <w:p w14:paraId="2BE48190"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otros usos comerciales excepto vivienda de 101 m2 a 500 m2</w:t>
            </w:r>
          </w:p>
        </w:tc>
        <w:tc>
          <w:tcPr>
            <w:tcW w:w="1506" w:type="dxa"/>
            <w:gridSpan w:val="2"/>
          </w:tcPr>
          <w:p w14:paraId="784B4EBF" w14:textId="3336E93C"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0.40</w:t>
            </w:r>
            <w:r w:rsidR="004E0C77" w:rsidRPr="0089340C">
              <w:rPr>
                <w:rFonts w:ascii="Arial Nova" w:eastAsia="Arial" w:hAnsi="Arial Nova"/>
                <w:color w:val="000000" w:themeColor="text1"/>
                <w:sz w:val="22"/>
                <w:szCs w:val="22"/>
              </w:rPr>
              <w:t xml:space="preserve"> POR M2</w:t>
            </w:r>
          </w:p>
        </w:tc>
        <w:tc>
          <w:tcPr>
            <w:tcW w:w="1418" w:type="dxa"/>
          </w:tcPr>
          <w:p w14:paraId="0CC1953F" w14:textId="6F971D29"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 POR M2</w:t>
            </w:r>
          </w:p>
        </w:tc>
      </w:tr>
      <w:tr w:rsidR="00E467DD" w:rsidRPr="0089340C" w14:paraId="5C216FE6" w14:textId="2076F9E4" w:rsidTr="00B975B4">
        <w:trPr>
          <w:jc w:val="center"/>
        </w:trPr>
        <w:tc>
          <w:tcPr>
            <w:tcW w:w="6569" w:type="dxa"/>
          </w:tcPr>
          <w:p w14:paraId="61BB3465"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otros usos comerciales excepto vivienda de 500 m2 a 2000 m2</w:t>
            </w:r>
          </w:p>
        </w:tc>
        <w:tc>
          <w:tcPr>
            <w:tcW w:w="1506" w:type="dxa"/>
            <w:gridSpan w:val="2"/>
          </w:tcPr>
          <w:p w14:paraId="65D5F4E9" w14:textId="613C6159"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0.28</w:t>
            </w:r>
            <w:r w:rsidR="004E0C77" w:rsidRPr="0089340C">
              <w:rPr>
                <w:rFonts w:ascii="Arial Nova" w:eastAsia="Arial" w:hAnsi="Arial Nova"/>
                <w:color w:val="000000" w:themeColor="text1"/>
                <w:sz w:val="22"/>
                <w:szCs w:val="22"/>
              </w:rPr>
              <w:t xml:space="preserve"> POR M2</w:t>
            </w:r>
          </w:p>
        </w:tc>
        <w:tc>
          <w:tcPr>
            <w:tcW w:w="1418" w:type="dxa"/>
          </w:tcPr>
          <w:p w14:paraId="0F5D6E22" w14:textId="6C9ADACE"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712C2A18" w14:textId="5ADC7032" w:rsidTr="00B975B4">
        <w:trPr>
          <w:jc w:val="center"/>
        </w:trPr>
        <w:tc>
          <w:tcPr>
            <w:tcW w:w="6569" w:type="dxa"/>
          </w:tcPr>
          <w:p w14:paraId="09CEC1EB" w14:textId="571D80F2"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w:t>
            </w:r>
            <w:r w:rsidR="00EC0D54"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uso industrial</w:t>
            </w:r>
            <w:r w:rsidR="00EC0D54" w:rsidRPr="0089340C">
              <w:rPr>
                <w:rFonts w:ascii="Arial Nova" w:eastAsia="Arial" w:hAnsi="Arial Nova"/>
                <w:color w:val="000000" w:themeColor="text1"/>
                <w:sz w:val="22"/>
                <w:szCs w:val="22"/>
              </w:rPr>
              <w:t xml:space="preserve">, maquiladora, procesadora, comercializadora, y  </w:t>
            </w:r>
            <w:r w:rsidRPr="0089340C">
              <w:rPr>
                <w:rFonts w:ascii="Arial Nova" w:eastAsia="Arial" w:hAnsi="Arial Nova"/>
                <w:color w:val="000000" w:themeColor="text1"/>
                <w:sz w:val="22"/>
                <w:szCs w:val="22"/>
              </w:rPr>
              <w:t xml:space="preserve">  vivienda mayor de 2001 m2</w:t>
            </w:r>
          </w:p>
        </w:tc>
        <w:tc>
          <w:tcPr>
            <w:tcW w:w="1506" w:type="dxa"/>
            <w:gridSpan w:val="2"/>
          </w:tcPr>
          <w:p w14:paraId="5BF21568" w14:textId="1B4C9390"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w:t>
            </w:r>
            <w:r w:rsidR="00EC0D54" w:rsidRPr="0089340C">
              <w:rPr>
                <w:rFonts w:ascii="Arial Nova" w:eastAsia="Arial" w:hAnsi="Arial Nova"/>
                <w:color w:val="000000" w:themeColor="text1"/>
                <w:sz w:val="22"/>
                <w:szCs w:val="22"/>
              </w:rPr>
              <w:t>42</w:t>
            </w:r>
            <w:r w:rsidR="004E0C77" w:rsidRPr="0089340C">
              <w:rPr>
                <w:rFonts w:ascii="Arial Nova" w:eastAsia="Arial" w:hAnsi="Arial Nova"/>
                <w:color w:val="000000" w:themeColor="text1"/>
                <w:sz w:val="22"/>
                <w:szCs w:val="22"/>
              </w:rPr>
              <w:t xml:space="preserve"> POR M2</w:t>
            </w:r>
          </w:p>
        </w:tc>
        <w:tc>
          <w:tcPr>
            <w:tcW w:w="1418" w:type="dxa"/>
          </w:tcPr>
          <w:p w14:paraId="55C904EE" w14:textId="357D34FC"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0.85 POR M2</w:t>
            </w:r>
          </w:p>
        </w:tc>
      </w:tr>
      <w:tr w:rsidR="00E467DD" w:rsidRPr="0089340C" w14:paraId="01730B64" w14:textId="0F6E43E8" w:rsidTr="00B975B4">
        <w:trPr>
          <w:jc w:val="center"/>
        </w:trPr>
        <w:tc>
          <w:tcPr>
            <w:tcW w:w="6569" w:type="dxa"/>
          </w:tcPr>
          <w:p w14:paraId="4657C976"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uso de suelo para expendio de cervezas, tienda de autoservicio, licorería o bar.</w:t>
            </w:r>
          </w:p>
        </w:tc>
        <w:tc>
          <w:tcPr>
            <w:tcW w:w="1506" w:type="dxa"/>
            <w:gridSpan w:val="2"/>
          </w:tcPr>
          <w:p w14:paraId="30D89FB1" w14:textId="7E8A1EFE"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w:t>
            </w:r>
            <w:r w:rsidR="00431F00" w:rsidRPr="0089340C">
              <w:rPr>
                <w:rFonts w:ascii="Arial Nova" w:eastAsia="Arial" w:hAnsi="Arial Nova"/>
                <w:color w:val="000000" w:themeColor="text1"/>
                <w:sz w:val="22"/>
                <w:szCs w:val="22"/>
              </w:rPr>
              <w:t>55</w:t>
            </w:r>
            <w:r w:rsidR="004E0C77" w:rsidRPr="0089340C">
              <w:rPr>
                <w:rFonts w:ascii="Arial Nova" w:eastAsia="Arial" w:hAnsi="Arial Nova"/>
                <w:color w:val="000000" w:themeColor="text1"/>
                <w:sz w:val="22"/>
                <w:szCs w:val="22"/>
              </w:rPr>
              <w:t xml:space="preserve"> POR M2</w:t>
            </w:r>
          </w:p>
        </w:tc>
        <w:tc>
          <w:tcPr>
            <w:tcW w:w="1418" w:type="dxa"/>
          </w:tcPr>
          <w:p w14:paraId="142FC2D9" w14:textId="483CA97D"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0.95 POR M2</w:t>
            </w:r>
          </w:p>
        </w:tc>
      </w:tr>
      <w:tr w:rsidR="00E467DD" w:rsidRPr="0089340C" w14:paraId="620DC67D" w14:textId="0D6280A3" w:rsidTr="00B975B4">
        <w:trPr>
          <w:jc w:val="center"/>
        </w:trPr>
        <w:tc>
          <w:tcPr>
            <w:tcW w:w="6569" w:type="dxa"/>
          </w:tcPr>
          <w:p w14:paraId="3588B6BF"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Licencia de uso de suelo para bar, cantina, video bar, </w:t>
            </w:r>
            <w:proofErr w:type="gramStart"/>
            <w:r w:rsidRPr="0089340C">
              <w:rPr>
                <w:rFonts w:ascii="Arial Nova" w:eastAsia="Arial" w:hAnsi="Arial Nova"/>
                <w:color w:val="000000" w:themeColor="text1"/>
                <w:sz w:val="22"/>
                <w:szCs w:val="22"/>
              </w:rPr>
              <w:t>cabaret</w:t>
            </w:r>
            <w:proofErr w:type="gramEnd"/>
            <w:r w:rsidRPr="0089340C">
              <w:rPr>
                <w:rFonts w:ascii="Arial Nova" w:eastAsia="Arial" w:hAnsi="Arial Nova"/>
                <w:color w:val="000000" w:themeColor="text1"/>
                <w:sz w:val="22"/>
                <w:szCs w:val="22"/>
              </w:rPr>
              <w:t>, centro nocturno, discoteca.</w:t>
            </w:r>
          </w:p>
        </w:tc>
        <w:tc>
          <w:tcPr>
            <w:tcW w:w="1506" w:type="dxa"/>
            <w:gridSpan w:val="2"/>
          </w:tcPr>
          <w:p w14:paraId="58D798CD" w14:textId="528E1EB1"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r w:rsidR="004E0C77" w:rsidRPr="0089340C">
              <w:rPr>
                <w:rFonts w:ascii="Arial Nova" w:eastAsia="Arial" w:hAnsi="Arial Nova"/>
                <w:color w:val="000000" w:themeColor="text1"/>
                <w:sz w:val="22"/>
                <w:szCs w:val="22"/>
              </w:rPr>
              <w:t xml:space="preserve"> POR M2</w:t>
            </w:r>
          </w:p>
        </w:tc>
        <w:tc>
          <w:tcPr>
            <w:tcW w:w="1418" w:type="dxa"/>
          </w:tcPr>
          <w:p w14:paraId="16ED9AB3" w14:textId="68C80123"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 POR M2</w:t>
            </w:r>
          </w:p>
        </w:tc>
      </w:tr>
      <w:tr w:rsidR="00E467DD" w:rsidRPr="0089340C" w14:paraId="5E3CB4D2" w14:textId="0D107D2D" w:rsidTr="00B975B4">
        <w:trPr>
          <w:jc w:val="center"/>
        </w:trPr>
        <w:tc>
          <w:tcPr>
            <w:tcW w:w="6569" w:type="dxa"/>
          </w:tcPr>
          <w:p w14:paraId="4584975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uso de suelo para sala de fiestas cerrada</w:t>
            </w:r>
          </w:p>
        </w:tc>
        <w:tc>
          <w:tcPr>
            <w:tcW w:w="1506" w:type="dxa"/>
            <w:gridSpan w:val="2"/>
          </w:tcPr>
          <w:p w14:paraId="0AAE5D44" w14:textId="022643D2"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r w:rsidR="004E0C77" w:rsidRPr="0089340C">
              <w:rPr>
                <w:rFonts w:ascii="Arial Nova" w:eastAsia="Arial" w:hAnsi="Arial Nova"/>
                <w:color w:val="000000" w:themeColor="text1"/>
                <w:sz w:val="22"/>
                <w:szCs w:val="22"/>
              </w:rPr>
              <w:t xml:space="preserve"> POR M2</w:t>
            </w:r>
          </w:p>
        </w:tc>
        <w:tc>
          <w:tcPr>
            <w:tcW w:w="1418" w:type="dxa"/>
          </w:tcPr>
          <w:p w14:paraId="4C9EF114" w14:textId="3964BF8F"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2.25 POR M2</w:t>
            </w:r>
          </w:p>
        </w:tc>
      </w:tr>
      <w:tr w:rsidR="00E467DD" w:rsidRPr="0089340C" w14:paraId="49FA822E" w14:textId="57D3C4B9" w:rsidTr="00B975B4">
        <w:trPr>
          <w:jc w:val="center"/>
        </w:trPr>
        <w:tc>
          <w:tcPr>
            <w:tcW w:w="6569" w:type="dxa"/>
          </w:tcPr>
          <w:p w14:paraId="59F1C231"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uso de suelo para restaurante de primera</w:t>
            </w:r>
          </w:p>
        </w:tc>
        <w:tc>
          <w:tcPr>
            <w:tcW w:w="1506" w:type="dxa"/>
            <w:gridSpan w:val="2"/>
          </w:tcPr>
          <w:p w14:paraId="2AB3ACD7" w14:textId="72E70595"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r w:rsidR="004E0C77" w:rsidRPr="0089340C">
              <w:rPr>
                <w:rFonts w:ascii="Arial Nova" w:eastAsia="Arial" w:hAnsi="Arial Nova"/>
                <w:color w:val="000000" w:themeColor="text1"/>
                <w:sz w:val="22"/>
                <w:szCs w:val="22"/>
              </w:rPr>
              <w:t xml:space="preserve"> POR M2</w:t>
            </w:r>
          </w:p>
        </w:tc>
        <w:tc>
          <w:tcPr>
            <w:tcW w:w="1418" w:type="dxa"/>
          </w:tcPr>
          <w:p w14:paraId="722EDBE0" w14:textId="3878EED5"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3.75 POR M2</w:t>
            </w:r>
          </w:p>
        </w:tc>
      </w:tr>
      <w:tr w:rsidR="00E467DD" w:rsidRPr="0089340C" w14:paraId="579FE17E" w14:textId="75E2E35B" w:rsidTr="00B975B4">
        <w:trPr>
          <w:jc w:val="center"/>
        </w:trPr>
        <w:tc>
          <w:tcPr>
            <w:tcW w:w="6569" w:type="dxa"/>
          </w:tcPr>
          <w:p w14:paraId="2A6102E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uso de suelo para restaurante de segunda</w:t>
            </w:r>
          </w:p>
        </w:tc>
        <w:tc>
          <w:tcPr>
            <w:tcW w:w="1506" w:type="dxa"/>
            <w:gridSpan w:val="2"/>
          </w:tcPr>
          <w:p w14:paraId="66B8B90C" w14:textId="55159578" w:rsidR="004E0C77" w:rsidRPr="0089340C" w:rsidRDefault="009836E3"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r w:rsidR="004E0C77" w:rsidRPr="0089340C">
              <w:rPr>
                <w:rFonts w:ascii="Arial Nova" w:eastAsia="Arial" w:hAnsi="Arial Nova"/>
                <w:color w:val="000000" w:themeColor="text1"/>
                <w:sz w:val="22"/>
                <w:szCs w:val="22"/>
              </w:rPr>
              <w:t xml:space="preserve"> POR M2</w:t>
            </w:r>
          </w:p>
        </w:tc>
        <w:tc>
          <w:tcPr>
            <w:tcW w:w="1418" w:type="dxa"/>
          </w:tcPr>
          <w:p w14:paraId="1C38FE04" w14:textId="1C2D1F43" w:rsidR="004E0C77" w:rsidRPr="0089340C" w:rsidRDefault="00AA17A1"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2.25 POR M2</w:t>
            </w:r>
          </w:p>
        </w:tc>
      </w:tr>
      <w:tr w:rsidR="00E467DD" w:rsidRPr="0089340C" w14:paraId="328EACDB" w14:textId="77777777" w:rsidTr="00B975B4">
        <w:trPr>
          <w:jc w:val="center"/>
        </w:trPr>
        <w:tc>
          <w:tcPr>
            <w:tcW w:w="6569" w:type="dxa"/>
          </w:tcPr>
          <w:p w14:paraId="04B54883" w14:textId="4B3592F7" w:rsidR="00EC0D54" w:rsidRPr="0089340C" w:rsidRDefault="00EC0D54"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Licencia de uso de suelo por gasolinera</w:t>
            </w:r>
          </w:p>
        </w:tc>
        <w:tc>
          <w:tcPr>
            <w:tcW w:w="1506" w:type="dxa"/>
            <w:gridSpan w:val="2"/>
          </w:tcPr>
          <w:p w14:paraId="39AB6D8E" w14:textId="1D411C29" w:rsidR="00EC0D54" w:rsidRPr="0089340C" w:rsidRDefault="00EC0D5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400</w:t>
            </w:r>
          </w:p>
        </w:tc>
        <w:tc>
          <w:tcPr>
            <w:tcW w:w="1418" w:type="dxa"/>
          </w:tcPr>
          <w:p w14:paraId="0096C19F" w14:textId="0DDBD683" w:rsidR="00EC0D54" w:rsidRPr="0089340C" w:rsidRDefault="00EC0D5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750 </w:t>
            </w:r>
          </w:p>
        </w:tc>
      </w:tr>
      <w:tr w:rsidR="00E467DD" w:rsidRPr="0089340C" w14:paraId="67E23CCD" w14:textId="77777777" w:rsidTr="00B975B4">
        <w:trPr>
          <w:jc w:val="center"/>
        </w:trPr>
        <w:tc>
          <w:tcPr>
            <w:tcW w:w="6569" w:type="dxa"/>
          </w:tcPr>
          <w:p w14:paraId="3B6A9387" w14:textId="34C02762" w:rsidR="00FC08E9" w:rsidRPr="0089340C" w:rsidRDefault="002A45AE"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Licencia de uso de suelo por </w:t>
            </w:r>
            <w:r w:rsidR="00AB58D6" w:rsidRPr="0089340C">
              <w:rPr>
                <w:rFonts w:ascii="Arial Nova" w:eastAsia="Arial" w:hAnsi="Arial Nova"/>
                <w:color w:val="000000" w:themeColor="text1"/>
                <w:sz w:val="22"/>
                <w:szCs w:val="22"/>
              </w:rPr>
              <w:t xml:space="preserve">torre de telecomunicación de una estructura monopolar para colocación de antena celular de una </w:t>
            </w:r>
            <w:r w:rsidR="00AB58D6" w:rsidRPr="0089340C">
              <w:rPr>
                <w:rFonts w:ascii="Arial Nova" w:eastAsia="Arial" w:hAnsi="Arial Nova"/>
                <w:color w:val="000000" w:themeColor="text1"/>
                <w:sz w:val="22"/>
                <w:szCs w:val="22"/>
              </w:rPr>
              <w:lastRenderedPageBreak/>
              <w:t>base de concreto o adición de cualquier equipo de telecomunicación sobre una torre de alta tensión o sobre infraestructura existente:</w:t>
            </w:r>
          </w:p>
        </w:tc>
        <w:tc>
          <w:tcPr>
            <w:tcW w:w="1506" w:type="dxa"/>
            <w:gridSpan w:val="2"/>
          </w:tcPr>
          <w:p w14:paraId="02AA7405" w14:textId="7A6D663B" w:rsidR="002A45AE" w:rsidRPr="0089340C" w:rsidRDefault="00AB58D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285</w:t>
            </w:r>
          </w:p>
        </w:tc>
        <w:tc>
          <w:tcPr>
            <w:tcW w:w="1418" w:type="dxa"/>
          </w:tcPr>
          <w:p w14:paraId="60318C5A" w14:textId="54BD5C40" w:rsidR="002A45AE" w:rsidRPr="0089340C" w:rsidRDefault="00AB58D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500</w:t>
            </w:r>
          </w:p>
        </w:tc>
      </w:tr>
      <w:tr w:rsidR="00E467DD" w:rsidRPr="0089340C" w14:paraId="5D7B45A7" w14:textId="77777777" w:rsidTr="00B975B4">
        <w:trPr>
          <w:jc w:val="center"/>
        </w:trPr>
        <w:tc>
          <w:tcPr>
            <w:tcW w:w="6569" w:type="dxa"/>
          </w:tcPr>
          <w:p w14:paraId="498D719C" w14:textId="0694CA1E" w:rsidR="00EC0D54" w:rsidRPr="0089340C" w:rsidRDefault="00EC0D54"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Para otros usos comerciales distintos a los previstos </w:t>
            </w:r>
          </w:p>
        </w:tc>
        <w:tc>
          <w:tcPr>
            <w:tcW w:w="1506" w:type="dxa"/>
            <w:gridSpan w:val="2"/>
          </w:tcPr>
          <w:p w14:paraId="524C48EF" w14:textId="5160F9DE" w:rsidR="00EC0D54" w:rsidRPr="0089340C" w:rsidRDefault="00EC0D5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0.010</w:t>
            </w:r>
          </w:p>
        </w:tc>
        <w:tc>
          <w:tcPr>
            <w:tcW w:w="1418" w:type="dxa"/>
          </w:tcPr>
          <w:p w14:paraId="5396DBCE" w14:textId="6EF71E38" w:rsidR="00EC0D54" w:rsidRPr="0089340C" w:rsidRDefault="00EC0D5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0.050</w:t>
            </w:r>
          </w:p>
        </w:tc>
      </w:tr>
      <w:tr w:rsidR="00E467DD" w:rsidRPr="0089340C" w14:paraId="04D6ED5B" w14:textId="45FBCE82" w:rsidTr="00B975B4">
        <w:trPr>
          <w:jc w:val="center"/>
        </w:trPr>
        <w:tc>
          <w:tcPr>
            <w:tcW w:w="6569" w:type="dxa"/>
          </w:tcPr>
          <w:p w14:paraId="6FAE735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II.- PARA FORMAS DE FACTIBILIDAD DE USO DE SUELO</w:t>
            </w:r>
          </w:p>
        </w:tc>
        <w:tc>
          <w:tcPr>
            <w:tcW w:w="1506" w:type="dxa"/>
            <w:gridSpan w:val="2"/>
          </w:tcPr>
          <w:p w14:paraId="128B4B5D" w14:textId="4E439930" w:rsidR="004E0C77" w:rsidRPr="0089340C" w:rsidRDefault="009836E3"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c>
          <w:tcPr>
            <w:tcW w:w="1418" w:type="dxa"/>
          </w:tcPr>
          <w:p w14:paraId="682E2359" w14:textId="1FEA077F" w:rsidR="004E0C77" w:rsidRPr="0089340C" w:rsidRDefault="009836E3"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587B5CEB" w14:textId="41CEBCFF" w:rsidTr="00B975B4">
        <w:trPr>
          <w:jc w:val="center"/>
        </w:trPr>
        <w:tc>
          <w:tcPr>
            <w:tcW w:w="6569" w:type="dxa"/>
          </w:tcPr>
          <w:p w14:paraId="445C62DF"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establecimiento con venta de bebidas alcohólicas en envase cerrado</w:t>
            </w:r>
          </w:p>
        </w:tc>
        <w:tc>
          <w:tcPr>
            <w:tcW w:w="1506" w:type="dxa"/>
            <w:gridSpan w:val="2"/>
          </w:tcPr>
          <w:p w14:paraId="2749E24D" w14:textId="2BD3B768" w:rsidR="004E0C77" w:rsidRPr="0089340C" w:rsidRDefault="00DC559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r w:rsidR="00580738" w:rsidRPr="0089340C">
              <w:rPr>
                <w:rFonts w:ascii="Arial Nova" w:eastAsia="Arial" w:hAnsi="Arial Nova"/>
                <w:color w:val="000000" w:themeColor="text1"/>
                <w:sz w:val="22"/>
                <w:szCs w:val="22"/>
              </w:rPr>
              <w:t>7</w:t>
            </w:r>
          </w:p>
        </w:tc>
        <w:tc>
          <w:tcPr>
            <w:tcW w:w="1418" w:type="dxa"/>
          </w:tcPr>
          <w:p w14:paraId="333561B9" w14:textId="714D820C" w:rsidR="004E0C77" w:rsidRPr="0089340C" w:rsidRDefault="00486CA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80</w:t>
            </w:r>
          </w:p>
        </w:tc>
      </w:tr>
      <w:tr w:rsidR="00E467DD" w:rsidRPr="0089340C" w14:paraId="5573A7A6" w14:textId="4EC78EE7" w:rsidTr="00B975B4">
        <w:trPr>
          <w:jc w:val="center"/>
        </w:trPr>
        <w:tc>
          <w:tcPr>
            <w:tcW w:w="6569" w:type="dxa"/>
          </w:tcPr>
          <w:p w14:paraId="0FA87F03"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establecimiento con venta de bebidas alcohólicas para consumo en el mismo lugar</w:t>
            </w:r>
          </w:p>
        </w:tc>
        <w:tc>
          <w:tcPr>
            <w:tcW w:w="1506" w:type="dxa"/>
            <w:gridSpan w:val="2"/>
          </w:tcPr>
          <w:p w14:paraId="4E1D4F2F" w14:textId="4D2E37C8" w:rsidR="004E0C77" w:rsidRPr="0089340C" w:rsidRDefault="00580738"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12</w:t>
            </w:r>
          </w:p>
        </w:tc>
        <w:tc>
          <w:tcPr>
            <w:tcW w:w="1418" w:type="dxa"/>
          </w:tcPr>
          <w:p w14:paraId="58C2122D" w14:textId="4F09EF33" w:rsidR="004E0C77" w:rsidRPr="0089340C" w:rsidRDefault="00486CA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70</w:t>
            </w:r>
          </w:p>
        </w:tc>
      </w:tr>
      <w:tr w:rsidR="00E467DD" w:rsidRPr="0089340C" w14:paraId="3295CDC1" w14:textId="1D864962" w:rsidTr="00B975B4">
        <w:trPr>
          <w:jc w:val="center"/>
        </w:trPr>
        <w:tc>
          <w:tcPr>
            <w:tcW w:w="6569" w:type="dxa"/>
          </w:tcPr>
          <w:p w14:paraId="50F36285"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establecimientos comerciales con giro diferente a gasolineras o establecimientos de bebidas alcohólicas</w:t>
            </w:r>
          </w:p>
        </w:tc>
        <w:tc>
          <w:tcPr>
            <w:tcW w:w="1506" w:type="dxa"/>
            <w:gridSpan w:val="2"/>
          </w:tcPr>
          <w:p w14:paraId="241772A4" w14:textId="193F2A76" w:rsidR="004E0C77" w:rsidRPr="0089340C" w:rsidRDefault="00580738"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9</w:t>
            </w:r>
          </w:p>
        </w:tc>
        <w:tc>
          <w:tcPr>
            <w:tcW w:w="1418" w:type="dxa"/>
          </w:tcPr>
          <w:p w14:paraId="43B9E6A7" w14:textId="3A7F6A5C" w:rsidR="004E0C77" w:rsidRPr="0089340C" w:rsidRDefault="00486CA6" w:rsidP="004E0C77">
            <w:pPr>
              <w:spacing w:line="360" w:lineRule="auto"/>
              <w:ind w:left="108"/>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40</w:t>
            </w:r>
          </w:p>
        </w:tc>
      </w:tr>
      <w:tr w:rsidR="00E467DD" w:rsidRPr="0089340C" w14:paraId="4B229E88" w14:textId="743C5968" w:rsidTr="00B975B4">
        <w:trPr>
          <w:jc w:val="center"/>
        </w:trPr>
        <w:tc>
          <w:tcPr>
            <w:tcW w:w="6569" w:type="dxa"/>
          </w:tcPr>
          <w:p w14:paraId="3803263A" w14:textId="5A7E100D"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desarrollo inmobiliario de cualquier tipo</w:t>
            </w:r>
            <w:r w:rsidR="0098457A" w:rsidRPr="0089340C">
              <w:rPr>
                <w:rFonts w:ascii="Arial Nova" w:eastAsia="Arial" w:hAnsi="Arial Nova"/>
                <w:color w:val="000000" w:themeColor="text1"/>
                <w:sz w:val="22"/>
                <w:szCs w:val="22"/>
              </w:rPr>
              <w:t xml:space="preserve"> </w:t>
            </w:r>
          </w:p>
        </w:tc>
        <w:tc>
          <w:tcPr>
            <w:tcW w:w="1506" w:type="dxa"/>
            <w:gridSpan w:val="2"/>
          </w:tcPr>
          <w:p w14:paraId="6BDE52FD" w14:textId="6173C049" w:rsidR="004E0C77" w:rsidRPr="0089340C" w:rsidRDefault="00EC0D54"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200</w:t>
            </w:r>
            <w:r w:rsidR="0098457A" w:rsidRPr="0089340C">
              <w:rPr>
                <w:rFonts w:ascii="Arial Nova" w:eastAsia="Arial" w:hAnsi="Arial Nova"/>
                <w:color w:val="000000" w:themeColor="text1"/>
                <w:sz w:val="22"/>
                <w:szCs w:val="22"/>
              </w:rPr>
              <w:t xml:space="preserve"> por cada tipo de factibilidad </w:t>
            </w:r>
          </w:p>
        </w:tc>
        <w:tc>
          <w:tcPr>
            <w:tcW w:w="1418" w:type="dxa"/>
          </w:tcPr>
          <w:p w14:paraId="4A3EDBEC" w14:textId="4E8AEED0" w:rsidR="004E0C77" w:rsidRPr="0089340C" w:rsidRDefault="00EC0D54" w:rsidP="004E0C77">
            <w:pPr>
              <w:spacing w:line="360" w:lineRule="auto"/>
              <w:ind w:left="132"/>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400</w:t>
            </w:r>
            <w:r w:rsidR="0098457A" w:rsidRPr="0089340C">
              <w:rPr>
                <w:rFonts w:ascii="Arial Nova" w:eastAsia="Arial" w:hAnsi="Arial Nova"/>
                <w:color w:val="000000" w:themeColor="text1"/>
                <w:sz w:val="22"/>
                <w:szCs w:val="22"/>
              </w:rPr>
              <w:t xml:space="preserve"> por cada tipo de factibilidad</w:t>
            </w:r>
          </w:p>
        </w:tc>
      </w:tr>
      <w:tr w:rsidR="00E467DD" w:rsidRPr="0089340C" w14:paraId="72E497A8" w14:textId="4556F1C3" w:rsidTr="00B975B4">
        <w:trPr>
          <w:jc w:val="center"/>
        </w:trPr>
        <w:tc>
          <w:tcPr>
            <w:tcW w:w="6569" w:type="dxa"/>
          </w:tcPr>
          <w:p w14:paraId="0A28B388"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casa habitación</w:t>
            </w:r>
          </w:p>
        </w:tc>
        <w:tc>
          <w:tcPr>
            <w:tcW w:w="1506" w:type="dxa"/>
            <w:gridSpan w:val="2"/>
          </w:tcPr>
          <w:p w14:paraId="567C2001" w14:textId="4303F6E9" w:rsidR="004E0C77" w:rsidRPr="0089340C" w:rsidRDefault="00580738"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w:t>
            </w:r>
          </w:p>
        </w:tc>
        <w:tc>
          <w:tcPr>
            <w:tcW w:w="1418" w:type="dxa"/>
          </w:tcPr>
          <w:p w14:paraId="338596EA" w14:textId="1DE25F22" w:rsidR="004E0C77" w:rsidRPr="0089340C" w:rsidRDefault="00486CA6" w:rsidP="004E0C77">
            <w:pPr>
              <w:spacing w:line="360" w:lineRule="auto"/>
              <w:ind w:left="132"/>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p>
        </w:tc>
      </w:tr>
      <w:tr w:rsidR="00E467DD" w:rsidRPr="0089340C" w14:paraId="34AD4580" w14:textId="33F3D7C1" w:rsidTr="00B975B4">
        <w:trPr>
          <w:jc w:val="center"/>
        </w:trPr>
        <w:tc>
          <w:tcPr>
            <w:tcW w:w="6569" w:type="dxa"/>
          </w:tcPr>
          <w:p w14:paraId="469B0B4E"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instalación de infraestructura en bienes inmuebles propiedad del municipio o en la vía pública (caseta o unidad)</w:t>
            </w:r>
          </w:p>
        </w:tc>
        <w:tc>
          <w:tcPr>
            <w:tcW w:w="1506" w:type="dxa"/>
            <w:gridSpan w:val="2"/>
          </w:tcPr>
          <w:p w14:paraId="450D922B" w14:textId="3D28BBB3" w:rsidR="004E0C77" w:rsidRPr="0089340C" w:rsidRDefault="00580738"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0.85</w:t>
            </w:r>
          </w:p>
        </w:tc>
        <w:tc>
          <w:tcPr>
            <w:tcW w:w="1418" w:type="dxa"/>
          </w:tcPr>
          <w:p w14:paraId="2CA8CB4D" w14:textId="10EF2421" w:rsidR="004E0C77" w:rsidRPr="0089340C" w:rsidRDefault="00486CA6" w:rsidP="004E0C77">
            <w:pPr>
              <w:spacing w:line="360" w:lineRule="auto"/>
              <w:ind w:left="252"/>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w:t>
            </w:r>
          </w:p>
        </w:tc>
      </w:tr>
      <w:tr w:rsidR="00E467DD" w:rsidRPr="0089340C" w14:paraId="02175BB8" w14:textId="7C7F3692" w:rsidTr="00B975B4">
        <w:trPr>
          <w:jc w:val="center"/>
        </w:trPr>
        <w:tc>
          <w:tcPr>
            <w:tcW w:w="6569" w:type="dxa"/>
          </w:tcPr>
          <w:p w14:paraId="76501D15" w14:textId="5BA9524E" w:rsidR="004E0C77" w:rsidRPr="0089340C" w:rsidRDefault="00005490"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Para instalación de metros lineal de </w:t>
            </w:r>
            <w:proofErr w:type="gramStart"/>
            <w:r w:rsidRPr="0089340C">
              <w:rPr>
                <w:rFonts w:ascii="Arial Nova" w:eastAsia="Arial" w:hAnsi="Arial Nova"/>
                <w:color w:val="000000" w:themeColor="text1"/>
                <w:sz w:val="22"/>
                <w:szCs w:val="22"/>
              </w:rPr>
              <w:t>cable  de</w:t>
            </w:r>
            <w:proofErr w:type="gramEnd"/>
            <w:r w:rsidRPr="0089340C">
              <w:rPr>
                <w:rFonts w:ascii="Arial Nova" w:eastAsia="Arial" w:hAnsi="Arial Nova"/>
                <w:color w:val="000000" w:themeColor="text1"/>
                <w:sz w:val="22"/>
                <w:szCs w:val="22"/>
              </w:rPr>
              <w:t xml:space="preserve"> telecomunicaciones para internet y/o antenas de telefonía celular</w:t>
            </w:r>
          </w:p>
        </w:tc>
        <w:tc>
          <w:tcPr>
            <w:tcW w:w="1506" w:type="dxa"/>
            <w:gridSpan w:val="2"/>
          </w:tcPr>
          <w:p w14:paraId="7A78A9CF" w14:textId="315AFF94" w:rsidR="004E0C77" w:rsidRPr="0089340C" w:rsidRDefault="00005490"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150</w:t>
            </w:r>
          </w:p>
        </w:tc>
        <w:tc>
          <w:tcPr>
            <w:tcW w:w="1418" w:type="dxa"/>
          </w:tcPr>
          <w:p w14:paraId="375D6FE2" w14:textId="3D067B98" w:rsidR="004E0C77" w:rsidRPr="0089340C" w:rsidRDefault="0022081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r w:rsidR="00005490" w:rsidRPr="0089340C">
              <w:rPr>
                <w:rFonts w:ascii="Arial Nova" w:eastAsia="Arial" w:hAnsi="Arial Nova"/>
                <w:color w:val="000000" w:themeColor="text1"/>
                <w:sz w:val="22"/>
                <w:szCs w:val="22"/>
              </w:rPr>
              <w:t>50</w:t>
            </w:r>
          </w:p>
        </w:tc>
      </w:tr>
      <w:tr w:rsidR="00E467DD" w:rsidRPr="0089340C" w14:paraId="1A80E0C4" w14:textId="0FBB7B74" w:rsidTr="00B975B4">
        <w:trPr>
          <w:jc w:val="center"/>
        </w:trPr>
        <w:tc>
          <w:tcPr>
            <w:tcW w:w="6569" w:type="dxa"/>
          </w:tcPr>
          <w:p w14:paraId="55265C83"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la instalación de radio base de telefonía celular (por cada radio base)</w:t>
            </w:r>
          </w:p>
        </w:tc>
        <w:tc>
          <w:tcPr>
            <w:tcW w:w="1332" w:type="dxa"/>
          </w:tcPr>
          <w:p w14:paraId="3BB7F00C" w14:textId="4AC3DD68" w:rsidR="004E0C77" w:rsidRPr="0089340C" w:rsidRDefault="00580738"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30.15</w:t>
            </w:r>
          </w:p>
        </w:tc>
        <w:tc>
          <w:tcPr>
            <w:tcW w:w="1592" w:type="dxa"/>
            <w:gridSpan w:val="2"/>
          </w:tcPr>
          <w:p w14:paraId="267BD4EF" w14:textId="5F4207E3" w:rsidR="004E0C77" w:rsidRPr="0089340C" w:rsidRDefault="0022081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45.25</w:t>
            </w:r>
          </w:p>
        </w:tc>
      </w:tr>
      <w:tr w:rsidR="00E467DD" w:rsidRPr="0089340C" w14:paraId="431A6F30" w14:textId="03553F71" w:rsidTr="00B975B4">
        <w:trPr>
          <w:jc w:val="center"/>
        </w:trPr>
        <w:tc>
          <w:tcPr>
            <w:tcW w:w="6569" w:type="dxa"/>
          </w:tcPr>
          <w:p w14:paraId="5D3B81F6"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Para instalación de gasolinera o estación de servicio</w:t>
            </w:r>
          </w:p>
        </w:tc>
        <w:tc>
          <w:tcPr>
            <w:tcW w:w="1332" w:type="dxa"/>
          </w:tcPr>
          <w:p w14:paraId="4EF5B480" w14:textId="47CE213D" w:rsidR="004E0C77" w:rsidRPr="0089340C" w:rsidRDefault="00580738"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30.12</w:t>
            </w:r>
          </w:p>
        </w:tc>
        <w:tc>
          <w:tcPr>
            <w:tcW w:w="1592" w:type="dxa"/>
            <w:gridSpan w:val="2"/>
          </w:tcPr>
          <w:p w14:paraId="786F81A1" w14:textId="300A3A1B" w:rsidR="004E0C77" w:rsidRPr="0089340C" w:rsidRDefault="0022081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45.20</w:t>
            </w:r>
          </w:p>
        </w:tc>
      </w:tr>
      <w:tr w:rsidR="00E467DD" w:rsidRPr="0089340C" w14:paraId="275E3902" w14:textId="77A3D80C" w:rsidTr="00B975B4">
        <w:trPr>
          <w:jc w:val="center"/>
        </w:trPr>
        <w:tc>
          <w:tcPr>
            <w:tcW w:w="6569" w:type="dxa"/>
          </w:tcPr>
          <w:p w14:paraId="6828525C" w14:textId="77777777" w:rsidR="004E0C77" w:rsidRPr="0089340C" w:rsidRDefault="004E0C77"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III.- CONSTANCIAS</w:t>
            </w:r>
          </w:p>
        </w:tc>
        <w:tc>
          <w:tcPr>
            <w:tcW w:w="1332" w:type="dxa"/>
          </w:tcPr>
          <w:p w14:paraId="6DEC9006" w14:textId="13DBE22E" w:rsidR="004E0C77" w:rsidRPr="0089340C" w:rsidRDefault="00580738"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c>
          <w:tcPr>
            <w:tcW w:w="1592" w:type="dxa"/>
            <w:gridSpan w:val="2"/>
          </w:tcPr>
          <w:p w14:paraId="63A429A9" w14:textId="20EF4B25" w:rsidR="004E0C77" w:rsidRPr="0089340C" w:rsidRDefault="00580738"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7042A664" w14:textId="234942DC" w:rsidTr="00B975B4">
        <w:trPr>
          <w:jc w:val="center"/>
        </w:trPr>
        <w:tc>
          <w:tcPr>
            <w:tcW w:w="6569" w:type="dxa"/>
          </w:tcPr>
          <w:p w14:paraId="64BDBAE5"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inspección de constancia de terminación de obra</w:t>
            </w:r>
          </w:p>
        </w:tc>
        <w:tc>
          <w:tcPr>
            <w:tcW w:w="1332" w:type="dxa"/>
          </w:tcPr>
          <w:p w14:paraId="5DB7D3BB" w14:textId="4DEFDEB9" w:rsidR="004E0C77" w:rsidRPr="0089340C" w:rsidRDefault="000E2E6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0.20</w:t>
            </w:r>
            <w:r w:rsidR="004E0C77" w:rsidRPr="0089340C">
              <w:rPr>
                <w:rFonts w:ascii="Arial Nova" w:eastAsia="Arial" w:hAnsi="Arial Nova"/>
                <w:color w:val="000000" w:themeColor="text1"/>
                <w:sz w:val="22"/>
                <w:szCs w:val="22"/>
              </w:rPr>
              <w:t xml:space="preserve"> m2</w:t>
            </w:r>
          </w:p>
        </w:tc>
        <w:tc>
          <w:tcPr>
            <w:tcW w:w="1592" w:type="dxa"/>
            <w:gridSpan w:val="2"/>
          </w:tcPr>
          <w:p w14:paraId="4C96BDD3" w14:textId="39C6D968" w:rsidR="004E0C77" w:rsidRPr="0089340C" w:rsidRDefault="000E2E6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0.40</w:t>
            </w:r>
          </w:p>
        </w:tc>
      </w:tr>
      <w:tr w:rsidR="00E467DD" w:rsidRPr="0089340C" w14:paraId="4DC2C309" w14:textId="02C939DC" w:rsidTr="00B975B4">
        <w:trPr>
          <w:jc w:val="center"/>
        </w:trPr>
        <w:tc>
          <w:tcPr>
            <w:tcW w:w="6569" w:type="dxa"/>
          </w:tcPr>
          <w:p w14:paraId="47F63507"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inspección para el otorgamiento de la constancia de terminación de obra de una superficie de hasta 45m2</w:t>
            </w:r>
          </w:p>
        </w:tc>
        <w:tc>
          <w:tcPr>
            <w:tcW w:w="1332" w:type="dxa"/>
          </w:tcPr>
          <w:p w14:paraId="4B5D1A32" w14:textId="7300A159" w:rsidR="004E0C77" w:rsidRPr="0089340C" w:rsidRDefault="000E2E6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0.33</w:t>
            </w:r>
            <w:r w:rsidR="004E0C77" w:rsidRPr="0089340C">
              <w:rPr>
                <w:rFonts w:ascii="Arial Nova" w:eastAsia="Arial" w:hAnsi="Arial Nova"/>
                <w:color w:val="000000" w:themeColor="text1"/>
                <w:sz w:val="22"/>
                <w:szCs w:val="22"/>
              </w:rPr>
              <w:t xml:space="preserve"> m2</w:t>
            </w:r>
          </w:p>
        </w:tc>
        <w:tc>
          <w:tcPr>
            <w:tcW w:w="1592" w:type="dxa"/>
            <w:gridSpan w:val="2"/>
          </w:tcPr>
          <w:p w14:paraId="7CBD6A23" w14:textId="2E3A40F0" w:rsidR="004E0C77" w:rsidRPr="0089340C" w:rsidRDefault="000E2E6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0.66</w:t>
            </w:r>
          </w:p>
        </w:tc>
      </w:tr>
      <w:tr w:rsidR="00E467DD" w:rsidRPr="0089340C" w14:paraId="60E5D2C3" w14:textId="11684017" w:rsidTr="00B975B4">
        <w:trPr>
          <w:jc w:val="center"/>
        </w:trPr>
        <w:tc>
          <w:tcPr>
            <w:tcW w:w="6569" w:type="dxa"/>
          </w:tcPr>
          <w:p w14:paraId="43C10610" w14:textId="77777777" w:rsidR="004E0C77" w:rsidRPr="0089340C" w:rsidRDefault="004E0C77" w:rsidP="004C72DC">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inspección para el otorgamiento de la constancia de terminación de obra de una superficie mayor de 45 hasta 120 m2</w:t>
            </w:r>
          </w:p>
        </w:tc>
        <w:tc>
          <w:tcPr>
            <w:tcW w:w="1332" w:type="dxa"/>
          </w:tcPr>
          <w:p w14:paraId="5F126CD3" w14:textId="3114750E"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0.37</w:t>
            </w:r>
            <w:r w:rsidR="004E0C77" w:rsidRPr="0089340C">
              <w:rPr>
                <w:rFonts w:ascii="Arial Nova" w:eastAsia="Arial" w:hAnsi="Arial Nova"/>
                <w:color w:val="000000" w:themeColor="text1"/>
                <w:sz w:val="22"/>
                <w:szCs w:val="22"/>
              </w:rPr>
              <w:t xml:space="preserve"> m2</w:t>
            </w:r>
          </w:p>
        </w:tc>
        <w:tc>
          <w:tcPr>
            <w:tcW w:w="1592" w:type="dxa"/>
            <w:gridSpan w:val="2"/>
          </w:tcPr>
          <w:p w14:paraId="676F742E" w14:textId="435FBCB2" w:rsidR="004E0C77" w:rsidRPr="0089340C" w:rsidRDefault="00F7255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m2</w:t>
            </w:r>
          </w:p>
        </w:tc>
      </w:tr>
      <w:tr w:rsidR="00E467DD" w:rsidRPr="0089340C" w14:paraId="0FF4C40F" w14:textId="6915C5D4" w:rsidTr="00B975B4">
        <w:trPr>
          <w:jc w:val="center"/>
        </w:trPr>
        <w:tc>
          <w:tcPr>
            <w:tcW w:w="6569" w:type="dxa"/>
          </w:tcPr>
          <w:p w14:paraId="6BD36332"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inspección para el otorgamiento de la constancia de terminación de obra de una superficie mayor de 121 m2</w:t>
            </w:r>
          </w:p>
        </w:tc>
        <w:tc>
          <w:tcPr>
            <w:tcW w:w="1332" w:type="dxa"/>
          </w:tcPr>
          <w:p w14:paraId="279165A2" w14:textId="530DF12F"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0.40</w:t>
            </w:r>
            <w:r w:rsidR="004E0C77" w:rsidRPr="0089340C">
              <w:rPr>
                <w:rFonts w:ascii="Arial Nova" w:eastAsia="Arial" w:hAnsi="Arial Nova"/>
                <w:color w:val="000000" w:themeColor="text1"/>
                <w:sz w:val="22"/>
                <w:szCs w:val="22"/>
              </w:rPr>
              <w:t xml:space="preserve"> por m2</w:t>
            </w:r>
          </w:p>
        </w:tc>
        <w:tc>
          <w:tcPr>
            <w:tcW w:w="1592" w:type="dxa"/>
            <w:gridSpan w:val="2"/>
          </w:tcPr>
          <w:p w14:paraId="03534C68" w14:textId="6E6F5EB2" w:rsidR="004E0C77" w:rsidRPr="0089340C" w:rsidRDefault="00F7255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 m2</w:t>
            </w:r>
          </w:p>
        </w:tc>
      </w:tr>
      <w:tr w:rsidR="00E467DD" w:rsidRPr="0089340C" w14:paraId="32699728" w14:textId="1901E4BC" w:rsidTr="00B975B4">
        <w:trPr>
          <w:jc w:val="center"/>
        </w:trPr>
        <w:tc>
          <w:tcPr>
            <w:tcW w:w="6569" w:type="dxa"/>
          </w:tcPr>
          <w:p w14:paraId="3C121C83"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Constancia de división y unión de inmuebles</w:t>
            </w:r>
          </w:p>
        </w:tc>
        <w:tc>
          <w:tcPr>
            <w:tcW w:w="1332" w:type="dxa"/>
          </w:tcPr>
          <w:p w14:paraId="1DDC95C0" w14:textId="6C1EE7D4"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0.07</w:t>
            </w:r>
            <w:r w:rsidR="004E0C77" w:rsidRPr="0089340C">
              <w:rPr>
                <w:rFonts w:ascii="Arial Nova" w:eastAsia="Arial" w:hAnsi="Arial Nova"/>
                <w:color w:val="000000" w:themeColor="text1"/>
                <w:sz w:val="22"/>
                <w:szCs w:val="22"/>
              </w:rPr>
              <w:t xml:space="preserve"> por m2</w:t>
            </w:r>
          </w:p>
        </w:tc>
        <w:tc>
          <w:tcPr>
            <w:tcW w:w="1592" w:type="dxa"/>
            <w:gridSpan w:val="2"/>
          </w:tcPr>
          <w:p w14:paraId="78B0C9A6" w14:textId="05BC43D6" w:rsidR="004E0C77" w:rsidRPr="0089340C" w:rsidRDefault="00F7255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0.25 m2</w:t>
            </w:r>
          </w:p>
        </w:tc>
      </w:tr>
      <w:tr w:rsidR="00E467DD" w:rsidRPr="0089340C" w14:paraId="214FB66C" w14:textId="25F3324B" w:rsidTr="00B975B4">
        <w:trPr>
          <w:jc w:val="center"/>
        </w:trPr>
        <w:tc>
          <w:tcPr>
            <w:tcW w:w="6569" w:type="dxa"/>
          </w:tcPr>
          <w:p w14:paraId="17D89A0C"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alineamiento</w:t>
            </w:r>
          </w:p>
        </w:tc>
        <w:tc>
          <w:tcPr>
            <w:tcW w:w="1332" w:type="dxa"/>
          </w:tcPr>
          <w:p w14:paraId="6B9A80E5" w14:textId="4E0AE5D5"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0.30</w:t>
            </w:r>
            <w:r w:rsidR="004E0C77" w:rsidRPr="0089340C">
              <w:rPr>
                <w:rFonts w:ascii="Arial Nova" w:eastAsia="Arial" w:hAnsi="Arial Nova"/>
                <w:color w:val="000000" w:themeColor="text1"/>
                <w:sz w:val="22"/>
                <w:szCs w:val="22"/>
              </w:rPr>
              <w:t xml:space="preserve"> por metro lineal</w:t>
            </w:r>
          </w:p>
        </w:tc>
        <w:tc>
          <w:tcPr>
            <w:tcW w:w="1592" w:type="dxa"/>
            <w:gridSpan w:val="2"/>
          </w:tcPr>
          <w:p w14:paraId="7DDD33E5" w14:textId="671265B4" w:rsidR="004E0C77" w:rsidRPr="0089340C" w:rsidRDefault="00F7255F"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0.50 por metro lineal</w:t>
            </w:r>
          </w:p>
        </w:tc>
      </w:tr>
      <w:tr w:rsidR="00E467DD" w:rsidRPr="0089340C" w14:paraId="7587DB77" w14:textId="02BBD6F4" w:rsidTr="00B975B4">
        <w:trPr>
          <w:jc w:val="center"/>
        </w:trPr>
        <w:tc>
          <w:tcPr>
            <w:tcW w:w="6569" w:type="dxa"/>
          </w:tcPr>
          <w:p w14:paraId="0A161000"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inspección de uso de suelo</w:t>
            </w:r>
          </w:p>
        </w:tc>
        <w:tc>
          <w:tcPr>
            <w:tcW w:w="1332" w:type="dxa"/>
          </w:tcPr>
          <w:p w14:paraId="0B707D69" w14:textId="4DEA805C"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w:t>
            </w:r>
          </w:p>
        </w:tc>
        <w:tc>
          <w:tcPr>
            <w:tcW w:w="1592" w:type="dxa"/>
            <w:gridSpan w:val="2"/>
          </w:tcPr>
          <w:p w14:paraId="7B31F1A1" w14:textId="2BFCBA81" w:rsidR="004E0C77" w:rsidRPr="0089340C" w:rsidRDefault="00847C62" w:rsidP="004E0C77">
            <w:pPr>
              <w:spacing w:line="360" w:lineRule="auto"/>
              <w:ind w:left="324"/>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r>
      <w:tr w:rsidR="00E467DD" w:rsidRPr="0089340C" w14:paraId="3F71967C" w14:textId="556C8B58" w:rsidTr="00B975B4">
        <w:trPr>
          <w:jc w:val="center"/>
        </w:trPr>
        <w:tc>
          <w:tcPr>
            <w:tcW w:w="6569" w:type="dxa"/>
          </w:tcPr>
          <w:p w14:paraId="77FB5884"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terminación de obra hasta 45m2</w:t>
            </w:r>
          </w:p>
        </w:tc>
        <w:tc>
          <w:tcPr>
            <w:tcW w:w="1332" w:type="dxa"/>
          </w:tcPr>
          <w:p w14:paraId="007FBC90" w14:textId="5DF45F3F"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0.06</w:t>
            </w:r>
            <w:r w:rsidR="004E0C77" w:rsidRPr="0089340C">
              <w:rPr>
                <w:rFonts w:ascii="Arial Nova" w:eastAsia="Arial" w:hAnsi="Arial Nova"/>
                <w:color w:val="000000" w:themeColor="text1"/>
                <w:sz w:val="22"/>
                <w:szCs w:val="22"/>
              </w:rPr>
              <w:t xml:space="preserve"> por m2</w:t>
            </w:r>
          </w:p>
        </w:tc>
        <w:tc>
          <w:tcPr>
            <w:tcW w:w="1592" w:type="dxa"/>
            <w:gridSpan w:val="2"/>
          </w:tcPr>
          <w:p w14:paraId="402A9E8A" w14:textId="4AD0B1CE"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0.40 por m2</w:t>
            </w:r>
          </w:p>
        </w:tc>
      </w:tr>
      <w:tr w:rsidR="00E467DD" w:rsidRPr="0089340C" w14:paraId="0ECC0210" w14:textId="742F4140" w:rsidTr="00B975B4">
        <w:trPr>
          <w:jc w:val="center"/>
        </w:trPr>
        <w:tc>
          <w:tcPr>
            <w:tcW w:w="6569" w:type="dxa"/>
          </w:tcPr>
          <w:p w14:paraId="03A6F967"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terminación de obra hasta 45 hasta 120m2</w:t>
            </w:r>
          </w:p>
        </w:tc>
        <w:tc>
          <w:tcPr>
            <w:tcW w:w="1332" w:type="dxa"/>
          </w:tcPr>
          <w:p w14:paraId="37BAA801" w14:textId="614D80D8"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0.11</w:t>
            </w:r>
            <w:r w:rsidR="004E0C77" w:rsidRPr="0089340C">
              <w:rPr>
                <w:rFonts w:ascii="Arial Nova" w:eastAsia="Arial" w:hAnsi="Arial Nova"/>
                <w:color w:val="000000" w:themeColor="text1"/>
                <w:sz w:val="22"/>
                <w:szCs w:val="22"/>
              </w:rPr>
              <w:t xml:space="preserve"> por m2</w:t>
            </w:r>
          </w:p>
        </w:tc>
        <w:tc>
          <w:tcPr>
            <w:tcW w:w="1592" w:type="dxa"/>
            <w:gridSpan w:val="2"/>
          </w:tcPr>
          <w:p w14:paraId="53E72B16" w14:textId="17193DE9"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0.80 por m2</w:t>
            </w:r>
          </w:p>
        </w:tc>
      </w:tr>
      <w:tr w:rsidR="00E467DD" w:rsidRPr="0089340C" w14:paraId="2AFC53FE" w14:textId="4E3A83F8" w:rsidTr="00B975B4">
        <w:trPr>
          <w:jc w:val="center"/>
        </w:trPr>
        <w:tc>
          <w:tcPr>
            <w:tcW w:w="6569" w:type="dxa"/>
          </w:tcPr>
          <w:p w14:paraId="4377CF2B"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terminación de obra mayor de 240m2</w:t>
            </w:r>
          </w:p>
        </w:tc>
        <w:tc>
          <w:tcPr>
            <w:tcW w:w="1332" w:type="dxa"/>
          </w:tcPr>
          <w:p w14:paraId="665376AA" w14:textId="49A5375E" w:rsidR="004E0C77" w:rsidRPr="0089340C" w:rsidRDefault="004E0C77"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847C62"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1</w:t>
            </w:r>
            <w:r w:rsidR="00847C62"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 xml:space="preserve"> por m2</w:t>
            </w:r>
          </w:p>
        </w:tc>
        <w:tc>
          <w:tcPr>
            <w:tcW w:w="1592" w:type="dxa"/>
            <w:gridSpan w:val="2"/>
          </w:tcPr>
          <w:p w14:paraId="35E5A80C" w14:textId="49611DDF"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 por m2</w:t>
            </w:r>
          </w:p>
        </w:tc>
      </w:tr>
      <w:tr w:rsidR="00E467DD" w:rsidRPr="0089340C" w14:paraId="2AC888A9" w14:textId="1281745C" w:rsidTr="00B975B4">
        <w:trPr>
          <w:jc w:val="center"/>
        </w:trPr>
        <w:tc>
          <w:tcPr>
            <w:tcW w:w="6569" w:type="dxa"/>
          </w:tcPr>
          <w:p w14:paraId="2D2EF0E5"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régimen de condominio</w:t>
            </w:r>
          </w:p>
        </w:tc>
        <w:tc>
          <w:tcPr>
            <w:tcW w:w="1332" w:type="dxa"/>
          </w:tcPr>
          <w:p w14:paraId="7CDC4ED0" w14:textId="61A04AD6" w:rsidR="004E0C77" w:rsidRPr="0089340C" w:rsidRDefault="00847C62" w:rsidP="009B7E00">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r w:rsidR="004E0C77" w:rsidRPr="0089340C">
              <w:rPr>
                <w:rFonts w:ascii="Arial Nova" w:eastAsia="Arial" w:hAnsi="Arial Nova"/>
                <w:color w:val="000000" w:themeColor="text1"/>
                <w:sz w:val="22"/>
                <w:szCs w:val="22"/>
              </w:rPr>
              <w:t xml:space="preserve"> por predio, departamento o local</w:t>
            </w:r>
          </w:p>
        </w:tc>
        <w:tc>
          <w:tcPr>
            <w:tcW w:w="1592" w:type="dxa"/>
            <w:gridSpan w:val="2"/>
          </w:tcPr>
          <w:p w14:paraId="0B59AD57" w14:textId="70A950B6" w:rsidR="004E0C77" w:rsidRPr="0089340C" w:rsidRDefault="007715B6" w:rsidP="009B7E00">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 por predio, departamento o local</w:t>
            </w:r>
          </w:p>
        </w:tc>
      </w:tr>
      <w:tr w:rsidR="00E467DD" w:rsidRPr="0089340C" w14:paraId="13B820FA" w14:textId="25CE0C21" w:rsidTr="00B975B4">
        <w:trPr>
          <w:jc w:val="center"/>
        </w:trPr>
        <w:tc>
          <w:tcPr>
            <w:tcW w:w="6569" w:type="dxa"/>
          </w:tcPr>
          <w:p w14:paraId="6A2F820D" w14:textId="77777777" w:rsidR="004E0C77" w:rsidRPr="0089340C" w:rsidRDefault="004E0C77" w:rsidP="009B7E00">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municipalización de desarrollos inmobiliarios de 2 a 200 viviendas</w:t>
            </w:r>
          </w:p>
        </w:tc>
        <w:tc>
          <w:tcPr>
            <w:tcW w:w="1332" w:type="dxa"/>
          </w:tcPr>
          <w:p w14:paraId="3B9D1194" w14:textId="5B7060AB"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r w:rsidR="004E0C77" w:rsidRPr="0089340C">
              <w:rPr>
                <w:rFonts w:ascii="Arial Nova" w:eastAsia="Arial" w:hAnsi="Arial Nova"/>
                <w:color w:val="000000" w:themeColor="text1"/>
                <w:sz w:val="22"/>
                <w:szCs w:val="22"/>
              </w:rPr>
              <w:t xml:space="preserve"> por vivienda</w:t>
            </w:r>
          </w:p>
        </w:tc>
        <w:tc>
          <w:tcPr>
            <w:tcW w:w="1592" w:type="dxa"/>
            <w:gridSpan w:val="2"/>
          </w:tcPr>
          <w:p w14:paraId="6CB41BE9" w14:textId="285FA77B"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 por vivienda</w:t>
            </w:r>
          </w:p>
        </w:tc>
      </w:tr>
      <w:tr w:rsidR="00E467DD" w:rsidRPr="0089340C" w14:paraId="61864580" w14:textId="5FAB8AB4" w:rsidTr="00B975B4">
        <w:trPr>
          <w:jc w:val="center"/>
        </w:trPr>
        <w:tc>
          <w:tcPr>
            <w:tcW w:w="6569" w:type="dxa"/>
          </w:tcPr>
          <w:p w14:paraId="19D5D1DE" w14:textId="77777777" w:rsidR="004E0C77" w:rsidRPr="0089340C" w:rsidRDefault="004E0C77" w:rsidP="009B7E00">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municipalización de desarrollos inmobiliarios de 201 a 500 viviendas</w:t>
            </w:r>
          </w:p>
        </w:tc>
        <w:tc>
          <w:tcPr>
            <w:tcW w:w="1332" w:type="dxa"/>
          </w:tcPr>
          <w:p w14:paraId="3AE0EA38" w14:textId="1313A4A7"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w:t>
            </w:r>
            <w:r w:rsidR="004E0C77" w:rsidRPr="0089340C">
              <w:rPr>
                <w:rFonts w:ascii="Arial Nova" w:eastAsia="Arial" w:hAnsi="Arial Nova"/>
                <w:color w:val="000000" w:themeColor="text1"/>
                <w:sz w:val="22"/>
                <w:szCs w:val="22"/>
              </w:rPr>
              <w:t xml:space="preserve"> por vivienda</w:t>
            </w:r>
          </w:p>
        </w:tc>
        <w:tc>
          <w:tcPr>
            <w:tcW w:w="1592" w:type="dxa"/>
            <w:gridSpan w:val="2"/>
          </w:tcPr>
          <w:p w14:paraId="52F503B1" w14:textId="167F498D"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7.5 por vivienda</w:t>
            </w:r>
          </w:p>
        </w:tc>
      </w:tr>
      <w:tr w:rsidR="00E467DD" w:rsidRPr="0089340C" w14:paraId="24D872EB" w14:textId="034AC8D2" w:rsidTr="00B975B4">
        <w:trPr>
          <w:jc w:val="center"/>
        </w:trPr>
        <w:tc>
          <w:tcPr>
            <w:tcW w:w="6569" w:type="dxa"/>
          </w:tcPr>
          <w:p w14:paraId="77253390" w14:textId="77777777" w:rsidR="004E0C77" w:rsidRPr="0089340C" w:rsidRDefault="004E0C77" w:rsidP="009B7E00">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Constancia de municipalización de desarrollos inmobiliarios de 501 a 1,000 viviendas</w:t>
            </w:r>
          </w:p>
        </w:tc>
        <w:tc>
          <w:tcPr>
            <w:tcW w:w="1332" w:type="dxa"/>
          </w:tcPr>
          <w:p w14:paraId="69380303" w14:textId="678DE6ED"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w:t>
            </w:r>
            <w:r w:rsidR="004E0C77" w:rsidRPr="0089340C">
              <w:rPr>
                <w:rFonts w:ascii="Arial Nova" w:eastAsia="Arial" w:hAnsi="Arial Nova"/>
                <w:color w:val="000000" w:themeColor="text1"/>
                <w:sz w:val="22"/>
                <w:szCs w:val="22"/>
              </w:rPr>
              <w:t xml:space="preserve"> por vivienda</w:t>
            </w:r>
          </w:p>
        </w:tc>
        <w:tc>
          <w:tcPr>
            <w:tcW w:w="1592" w:type="dxa"/>
            <w:gridSpan w:val="2"/>
          </w:tcPr>
          <w:p w14:paraId="6706DE67" w14:textId="207B2477"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 por vivienda</w:t>
            </w:r>
          </w:p>
        </w:tc>
      </w:tr>
      <w:tr w:rsidR="00E467DD" w:rsidRPr="0089340C" w14:paraId="3541C7CE" w14:textId="34C5D29A" w:rsidTr="00B975B4">
        <w:trPr>
          <w:jc w:val="center"/>
        </w:trPr>
        <w:tc>
          <w:tcPr>
            <w:tcW w:w="6569" w:type="dxa"/>
          </w:tcPr>
          <w:p w14:paraId="1EBD5945" w14:textId="77777777" w:rsidR="004E0C77" w:rsidRPr="0089340C" w:rsidRDefault="004E0C77" w:rsidP="009B7E00">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Constancia de municipalización de desarrollos inmobiliarios de 1,001 a 2,000 viviendas </w:t>
            </w:r>
          </w:p>
        </w:tc>
        <w:tc>
          <w:tcPr>
            <w:tcW w:w="1332" w:type="dxa"/>
          </w:tcPr>
          <w:p w14:paraId="611672DF" w14:textId="11773BD3"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r w:rsidR="004E0C77" w:rsidRPr="0089340C">
              <w:rPr>
                <w:rFonts w:ascii="Arial Nova" w:eastAsia="Arial" w:hAnsi="Arial Nova"/>
                <w:color w:val="000000" w:themeColor="text1"/>
                <w:sz w:val="22"/>
                <w:szCs w:val="22"/>
              </w:rPr>
              <w:t xml:space="preserve"> por vivienda</w:t>
            </w:r>
          </w:p>
        </w:tc>
        <w:tc>
          <w:tcPr>
            <w:tcW w:w="1592" w:type="dxa"/>
            <w:gridSpan w:val="2"/>
          </w:tcPr>
          <w:p w14:paraId="242D2FD8" w14:textId="1F1C6D94"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 por vivienda</w:t>
            </w:r>
          </w:p>
        </w:tc>
      </w:tr>
      <w:tr w:rsidR="00E467DD" w:rsidRPr="0089340C" w14:paraId="51024961" w14:textId="29250301" w:rsidTr="00B975B4">
        <w:trPr>
          <w:jc w:val="center"/>
        </w:trPr>
        <w:tc>
          <w:tcPr>
            <w:tcW w:w="6569" w:type="dxa"/>
          </w:tcPr>
          <w:p w14:paraId="379AE7CD" w14:textId="77777777" w:rsidR="004E0C77" w:rsidRPr="0089340C" w:rsidRDefault="004E0C77" w:rsidP="009B7E00">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Constancia de municipalización de desarrollos inmobiliarios de 2,001 viviendas </w:t>
            </w:r>
          </w:p>
        </w:tc>
        <w:tc>
          <w:tcPr>
            <w:tcW w:w="1332" w:type="dxa"/>
          </w:tcPr>
          <w:p w14:paraId="4CBB85A1" w14:textId="539A5847"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r w:rsidR="004E0C77" w:rsidRPr="0089340C">
              <w:rPr>
                <w:rFonts w:ascii="Arial Nova" w:eastAsia="Arial" w:hAnsi="Arial Nova"/>
                <w:color w:val="000000" w:themeColor="text1"/>
                <w:sz w:val="22"/>
                <w:szCs w:val="22"/>
              </w:rPr>
              <w:t xml:space="preserve"> por vivienda</w:t>
            </w:r>
          </w:p>
        </w:tc>
        <w:tc>
          <w:tcPr>
            <w:tcW w:w="1592" w:type="dxa"/>
            <w:gridSpan w:val="2"/>
          </w:tcPr>
          <w:p w14:paraId="0BF101ED" w14:textId="5A0BEA64"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 por vivienda</w:t>
            </w:r>
          </w:p>
        </w:tc>
      </w:tr>
      <w:tr w:rsidR="008664B7" w:rsidRPr="0089340C" w14:paraId="485F6479" w14:textId="77777777" w:rsidTr="00B975B4">
        <w:trPr>
          <w:jc w:val="center"/>
        </w:trPr>
        <w:tc>
          <w:tcPr>
            <w:tcW w:w="6569" w:type="dxa"/>
          </w:tcPr>
          <w:p w14:paraId="5E2E1EAD" w14:textId="716F811E" w:rsidR="008664B7" w:rsidRPr="0089340C" w:rsidRDefault="008664B7" w:rsidP="004C72DC">
            <w:pPr>
              <w:spacing w:line="360" w:lineRule="auto"/>
              <w:rPr>
                <w:rFonts w:ascii="Arial Nova" w:eastAsia="Arial" w:hAnsi="Arial Nova"/>
                <w:color w:val="000000" w:themeColor="text1"/>
                <w:sz w:val="22"/>
                <w:szCs w:val="22"/>
              </w:rPr>
            </w:pPr>
            <w:r>
              <w:rPr>
                <w:rFonts w:ascii="Arial Nova" w:eastAsia="Arial" w:hAnsi="Arial Nova"/>
                <w:color w:val="000000" w:themeColor="text1"/>
                <w:sz w:val="22"/>
                <w:szCs w:val="22"/>
              </w:rPr>
              <w:t>Constancias de dictamen de protección civil</w:t>
            </w:r>
          </w:p>
        </w:tc>
        <w:tc>
          <w:tcPr>
            <w:tcW w:w="1332" w:type="dxa"/>
          </w:tcPr>
          <w:p w14:paraId="2A5BB96D" w14:textId="2B70DECC" w:rsidR="008664B7" w:rsidRPr="0089340C" w:rsidRDefault="008664B7" w:rsidP="004C72DC">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20</w:t>
            </w:r>
          </w:p>
        </w:tc>
        <w:tc>
          <w:tcPr>
            <w:tcW w:w="1592" w:type="dxa"/>
            <w:gridSpan w:val="2"/>
          </w:tcPr>
          <w:p w14:paraId="1BE557A0" w14:textId="7A9768E4" w:rsidR="008664B7" w:rsidRPr="0089340C" w:rsidRDefault="008664B7" w:rsidP="004C72DC">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50</w:t>
            </w:r>
          </w:p>
        </w:tc>
      </w:tr>
      <w:tr w:rsidR="00E467DD" w:rsidRPr="0089340C" w14:paraId="668E2EF8" w14:textId="2C376076" w:rsidTr="00B975B4">
        <w:trPr>
          <w:jc w:val="center"/>
        </w:trPr>
        <w:tc>
          <w:tcPr>
            <w:tcW w:w="6569" w:type="dxa"/>
          </w:tcPr>
          <w:p w14:paraId="5FC5EA8C" w14:textId="77777777" w:rsidR="004E0C77" w:rsidRPr="0089340C" w:rsidRDefault="004E0C77" w:rsidP="004C72DC">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Autorización de desarrollo inmobiliario </w:t>
            </w:r>
          </w:p>
        </w:tc>
        <w:tc>
          <w:tcPr>
            <w:tcW w:w="1332" w:type="dxa"/>
          </w:tcPr>
          <w:p w14:paraId="46C3F4AB" w14:textId="2410D9E5" w:rsidR="004E0C77" w:rsidRPr="0089340C" w:rsidRDefault="0098457A"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400</w:t>
            </w:r>
            <w:r w:rsidR="00847C62" w:rsidRPr="0089340C">
              <w:rPr>
                <w:rFonts w:ascii="Arial Nova" w:eastAsia="Arial" w:hAnsi="Arial Nova"/>
                <w:color w:val="000000" w:themeColor="text1"/>
                <w:sz w:val="22"/>
                <w:szCs w:val="22"/>
              </w:rPr>
              <w:t xml:space="preserve"> </w:t>
            </w:r>
            <w:r w:rsidR="004E0C77" w:rsidRPr="0089340C">
              <w:rPr>
                <w:rFonts w:ascii="Arial Nova" w:eastAsia="Arial" w:hAnsi="Arial Nova"/>
                <w:color w:val="000000" w:themeColor="text1"/>
                <w:sz w:val="22"/>
                <w:szCs w:val="22"/>
              </w:rPr>
              <w:t>por oficio</w:t>
            </w:r>
          </w:p>
        </w:tc>
        <w:tc>
          <w:tcPr>
            <w:tcW w:w="1592" w:type="dxa"/>
            <w:gridSpan w:val="2"/>
          </w:tcPr>
          <w:p w14:paraId="637C4A82" w14:textId="52B4F2D1" w:rsidR="004E0C77" w:rsidRPr="0089340C" w:rsidRDefault="0098457A"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800</w:t>
            </w:r>
            <w:r w:rsidR="007715B6" w:rsidRPr="0089340C">
              <w:rPr>
                <w:rFonts w:ascii="Arial Nova" w:eastAsia="Arial" w:hAnsi="Arial Nova"/>
                <w:color w:val="000000" w:themeColor="text1"/>
                <w:sz w:val="22"/>
                <w:szCs w:val="22"/>
              </w:rPr>
              <w:t xml:space="preserve"> por oficio</w:t>
            </w:r>
          </w:p>
        </w:tc>
      </w:tr>
      <w:tr w:rsidR="00E467DD" w:rsidRPr="0089340C" w14:paraId="04C91F70" w14:textId="586AD3AD" w:rsidTr="00B975B4">
        <w:trPr>
          <w:jc w:val="center"/>
        </w:trPr>
        <w:tc>
          <w:tcPr>
            <w:tcW w:w="6569" w:type="dxa"/>
          </w:tcPr>
          <w:p w14:paraId="77ACBAAE" w14:textId="77777777" w:rsidR="004E0C77" w:rsidRPr="0089340C" w:rsidRDefault="004E0C77" w:rsidP="004C72DC">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Autorización de modificación de modificación de desarrollos inmobiliarios </w:t>
            </w:r>
          </w:p>
        </w:tc>
        <w:tc>
          <w:tcPr>
            <w:tcW w:w="1332" w:type="dxa"/>
          </w:tcPr>
          <w:p w14:paraId="38829634" w14:textId="1D53F0CC" w:rsidR="004E0C77" w:rsidRPr="0089340C" w:rsidRDefault="0098457A"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200</w:t>
            </w:r>
            <w:r w:rsidR="004E0C77" w:rsidRPr="0089340C">
              <w:rPr>
                <w:rFonts w:ascii="Arial Nova" w:eastAsia="Arial" w:hAnsi="Arial Nova"/>
                <w:color w:val="000000" w:themeColor="text1"/>
                <w:sz w:val="22"/>
                <w:szCs w:val="22"/>
              </w:rPr>
              <w:t>por oficio</w:t>
            </w:r>
          </w:p>
        </w:tc>
        <w:tc>
          <w:tcPr>
            <w:tcW w:w="1592" w:type="dxa"/>
            <w:gridSpan w:val="2"/>
          </w:tcPr>
          <w:p w14:paraId="15476765" w14:textId="77E58DFE" w:rsidR="004E0C77" w:rsidRPr="0089340C" w:rsidRDefault="0098457A"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w:t>
            </w:r>
            <w:r w:rsidR="007715B6" w:rsidRPr="0089340C">
              <w:rPr>
                <w:rFonts w:ascii="Arial Nova" w:eastAsia="Arial" w:hAnsi="Arial Nova"/>
                <w:color w:val="000000" w:themeColor="text1"/>
                <w:sz w:val="22"/>
                <w:szCs w:val="22"/>
              </w:rPr>
              <w:t>00 por oficio</w:t>
            </w:r>
          </w:p>
        </w:tc>
      </w:tr>
      <w:tr w:rsidR="00E467DD" w:rsidRPr="0089340C" w14:paraId="64403854" w14:textId="25D901AA" w:rsidTr="00B975B4">
        <w:trPr>
          <w:jc w:val="center"/>
        </w:trPr>
        <w:tc>
          <w:tcPr>
            <w:tcW w:w="6569" w:type="dxa"/>
          </w:tcPr>
          <w:p w14:paraId="32C7B74C" w14:textId="77777777" w:rsidR="004E0C77" w:rsidRPr="0089340C" w:rsidRDefault="004E0C77" w:rsidP="004C72DC">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Constancia de recepción de fosas sépticas y/o pozos de absorción </w:t>
            </w:r>
          </w:p>
        </w:tc>
        <w:tc>
          <w:tcPr>
            <w:tcW w:w="1332" w:type="dxa"/>
          </w:tcPr>
          <w:p w14:paraId="32CFAD83" w14:textId="6C88AA3D"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r w:rsidR="004E0C77" w:rsidRPr="0089340C">
              <w:rPr>
                <w:rFonts w:ascii="Arial Nova" w:eastAsia="Arial" w:hAnsi="Arial Nova"/>
                <w:color w:val="000000" w:themeColor="text1"/>
                <w:sz w:val="22"/>
                <w:szCs w:val="22"/>
              </w:rPr>
              <w:t xml:space="preserve"> por documento</w:t>
            </w:r>
          </w:p>
        </w:tc>
        <w:tc>
          <w:tcPr>
            <w:tcW w:w="1592" w:type="dxa"/>
            <w:gridSpan w:val="2"/>
          </w:tcPr>
          <w:p w14:paraId="112196D3" w14:textId="7D85424B"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 por documento</w:t>
            </w:r>
          </w:p>
        </w:tc>
      </w:tr>
      <w:tr w:rsidR="00E467DD" w:rsidRPr="0089340C" w14:paraId="774555B5" w14:textId="7F346233" w:rsidTr="00B975B4">
        <w:trPr>
          <w:jc w:val="center"/>
        </w:trPr>
        <w:tc>
          <w:tcPr>
            <w:tcW w:w="6569" w:type="dxa"/>
          </w:tcPr>
          <w:p w14:paraId="0EBDE222" w14:textId="77777777" w:rsidR="004E0C77" w:rsidRPr="0089340C" w:rsidRDefault="004E0C77" w:rsidP="004C72DC">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 xml:space="preserve">Certificados o constancias no previstas en el tarifario de esta secretaría </w:t>
            </w:r>
          </w:p>
        </w:tc>
        <w:tc>
          <w:tcPr>
            <w:tcW w:w="1332" w:type="dxa"/>
          </w:tcPr>
          <w:p w14:paraId="2598F03F" w14:textId="0C4B050D" w:rsidR="004E0C77" w:rsidRPr="0089340C" w:rsidRDefault="00847C62"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20</w:t>
            </w:r>
            <w:r w:rsidR="004E0C77" w:rsidRPr="0089340C">
              <w:rPr>
                <w:rFonts w:ascii="Arial Nova" w:eastAsia="Arial" w:hAnsi="Arial Nova"/>
                <w:color w:val="000000" w:themeColor="text1"/>
                <w:sz w:val="22"/>
                <w:szCs w:val="22"/>
              </w:rPr>
              <w:t xml:space="preserve"> por documento</w:t>
            </w:r>
          </w:p>
        </w:tc>
        <w:tc>
          <w:tcPr>
            <w:tcW w:w="1592" w:type="dxa"/>
            <w:gridSpan w:val="2"/>
          </w:tcPr>
          <w:p w14:paraId="17A84327" w14:textId="777FA93D" w:rsidR="004E0C77" w:rsidRPr="0089340C" w:rsidRDefault="007715B6"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40 por documento</w:t>
            </w:r>
          </w:p>
        </w:tc>
      </w:tr>
      <w:tr w:rsidR="00E467DD" w:rsidRPr="0089340C" w14:paraId="74752D10" w14:textId="263B5153" w:rsidTr="00B975B4">
        <w:trPr>
          <w:jc w:val="center"/>
        </w:trPr>
        <w:tc>
          <w:tcPr>
            <w:tcW w:w="6569" w:type="dxa"/>
          </w:tcPr>
          <w:p w14:paraId="39F60321" w14:textId="77777777" w:rsidR="004E0C77" w:rsidRPr="0089340C" w:rsidRDefault="004E0C77"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IV.- OTROS SERVICIOS</w:t>
            </w:r>
          </w:p>
        </w:tc>
        <w:tc>
          <w:tcPr>
            <w:tcW w:w="1332" w:type="dxa"/>
          </w:tcPr>
          <w:p w14:paraId="2DE2E4ED" w14:textId="51ACDD7A" w:rsidR="004E0C77" w:rsidRPr="0089340C" w:rsidRDefault="00D9072E" w:rsidP="004C72DC">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c>
          <w:tcPr>
            <w:tcW w:w="1592" w:type="dxa"/>
            <w:gridSpan w:val="2"/>
          </w:tcPr>
          <w:p w14:paraId="4CABB2B8" w14:textId="53BCD37C" w:rsidR="004E0C77" w:rsidRPr="0089340C" w:rsidRDefault="00D9072E"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3DED37FB" w14:textId="0D074140" w:rsidTr="00B975B4">
        <w:trPr>
          <w:jc w:val="center"/>
        </w:trPr>
        <w:tc>
          <w:tcPr>
            <w:tcW w:w="6569" w:type="dxa"/>
          </w:tcPr>
          <w:p w14:paraId="4E4EBE44"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Revisión de plano para trámites de uso de suelo</w:t>
            </w:r>
          </w:p>
        </w:tc>
        <w:tc>
          <w:tcPr>
            <w:tcW w:w="1332" w:type="dxa"/>
          </w:tcPr>
          <w:p w14:paraId="3DE60F7E" w14:textId="0C8DBB67"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0.40</w:t>
            </w:r>
          </w:p>
        </w:tc>
        <w:tc>
          <w:tcPr>
            <w:tcW w:w="1592" w:type="dxa"/>
            <w:gridSpan w:val="2"/>
          </w:tcPr>
          <w:p w14:paraId="6A5EE075" w14:textId="27E8280E" w:rsidR="004E0C77" w:rsidRPr="0089340C" w:rsidRDefault="00861D99" w:rsidP="00861D99">
            <w:pPr>
              <w:spacing w:line="360" w:lineRule="auto"/>
              <w:ind w:left="684"/>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1.1</w:t>
            </w:r>
          </w:p>
        </w:tc>
      </w:tr>
      <w:tr w:rsidR="00E467DD" w:rsidRPr="0089340C" w14:paraId="3BE3F603" w14:textId="42BC4BFE" w:rsidTr="00B975B4">
        <w:trPr>
          <w:jc w:val="center"/>
        </w:trPr>
        <w:tc>
          <w:tcPr>
            <w:tcW w:w="6569" w:type="dxa"/>
          </w:tcPr>
          <w:p w14:paraId="50895E8A"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Sellado de planos</w:t>
            </w:r>
          </w:p>
        </w:tc>
        <w:tc>
          <w:tcPr>
            <w:tcW w:w="1332" w:type="dxa"/>
          </w:tcPr>
          <w:p w14:paraId="40FCC37A" w14:textId="4145F9F5"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0.45</w:t>
            </w:r>
          </w:p>
        </w:tc>
        <w:tc>
          <w:tcPr>
            <w:tcW w:w="1592" w:type="dxa"/>
            <w:gridSpan w:val="2"/>
          </w:tcPr>
          <w:p w14:paraId="4CBC3613" w14:textId="0529E7C0" w:rsidR="004E0C77" w:rsidRPr="0089340C" w:rsidRDefault="00861D99" w:rsidP="00861D99">
            <w:pPr>
              <w:spacing w:line="360" w:lineRule="auto"/>
              <w:ind w:left="684"/>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1.2</w:t>
            </w:r>
          </w:p>
        </w:tc>
      </w:tr>
      <w:tr w:rsidR="00E467DD" w:rsidRPr="0089340C" w14:paraId="5A8EF8E2" w14:textId="1F194E65" w:rsidTr="00B975B4">
        <w:trPr>
          <w:jc w:val="center"/>
        </w:trPr>
        <w:tc>
          <w:tcPr>
            <w:tcW w:w="6569" w:type="dxa"/>
          </w:tcPr>
          <w:p w14:paraId="3361B100"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Emisión de copias simples de cualquier documentación contenida en los expedientes de la dirección de desarrollo urbano</w:t>
            </w:r>
          </w:p>
        </w:tc>
        <w:tc>
          <w:tcPr>
            <w:tcW w:w="1332" w:type="dxa"/>
          </w:tcPr>
          <w:p w14:paraId="45D013A8" w14:textId="0C34CA88"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0.30</w:t>
            </w:r>
          </w:p>
        </w:tc>
        <w:tc>
          <w:tcPr>
            <w:tcW w:w="1592" w:type="dxa"/>
            <w:gridSpan w:val="2"/>
          </w:tcPr>
          <w:p w14:paraId="28E12EA4" w14:textId="4E2A5F7C" w:rsidR="004E0C77" w:rsidRPr="0089340C" w:rsidRDefault="00861D99" w:rsidP="00861D99">
            <w:pPr>
              <w:spacing w:line="360" w:lineRule="auto"/>
              <w:ind w:left="72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w:t>
            </w:r>
          </w:p>
        </w:tc>
      </w:tr>
      <w:tr w:rsidR="00E467DD" w:rsidRPr="0089340C" w14:paraId="2C6D26C4" w14:textId="0EB8C95D" w:rsidTr="00B975B4">
        <w:trPr>
          <w:jc w:val="center"/>
        </w:trPr>
        <w:tc>
          <w:tcPr>
            <w:tcW w:w="6569" w:type="dxa"/>
          </w:tcPr>
          <w:p w14:paraId="39EEE2AC"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elaboración de planos simples</w:t>
            </w:r>
          </w:p>
        </w:tc>
        <w:tc>
          <w:tcPr>
            <w:tcW w:w="1332" w:type="dxa"/>
          </w:tcPr>
          <w:p w14:paraId="1C7AC1E5" w14:textId="15DB570C"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0.70</w:t>
            </w:r>
            <w:r w:rsidR="004E0C77" w:rsidRPr="0089340C">
              <w:rPr>
                <w:rFonts w:ascii="Arial Nova" w:eastAsia="Arial" w:hAnsi="Arial Nova"/>
                <w:color w:val="000000" w:themeColor="text1"/>
                <w:sz w:val="22"/>
                <w:szCs w:val="22"/>
              </w:rPr>
              <w:t xml:space="preserve"> por servicio</w:t>
            </w:r>
          </w:p>
        </w:tc>
        <w:tc>
          <w:tcPr>
            <w:tcW w:w="1592" w:type="dxa"/>
            <w:gridSpan w:val="2"/>
          </w:tcPr>
          <w:p w14:paraId="6211B2AD" w14:textId="2F5A8C6B"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 por servicio</w:t>
            </w:r>
          </w:p>
        </w:tc>
      </w:tr>
      <w:tr w:rsidR="00E467DD" w:rsidRPr="0089340C" w14:paraId="1AD2C9CE" w14:textId="3B563C42" w:rsidTr="00B975B4">
        <w:trPr>
          <w:jc w:val="center"/>
        </w:trPr>
        <w:tc>
          <w:tcPr>
            <w:tcW w:w="6569" w:type="dxa"/>
          </w:tcPr>
          <w:p w14:paraId="7274E5FF"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oficio, constancia emitida por dirección de obras públicas y desarrollo urbano</w:t>
            </w:r>
          </w:p>
        </w:tc>
        <w:tc>
          <w:tcPr>
            <w:tcW w:w="1332" w:type="dxa"/>
          </w:tcPr>
          <w:p w14:paraId="09A85BB4" w14:textId="6DCD27D3" w:rsidR="004E0C77" w:rsidRPr="0089340C" w:rsidRDefault="0098457A"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c>
          <w:tcPr>
            <w:tcW w:w="1592" w:type="dxa"/>
            <w:gridSpan w:val="2"/>
          </w:tcPr>
          <w:p w14:paraId="76528C36" w14:textId="20F4DECD" w:rsidR="004E0C77" w:rsidRPr="0089340C" w:rsidRDefault="00861D99" w:rsidP="00861D99">
            <w:pPr>
              <w:spacing w:line="360" w:lineRule="auto"/>
              <w:ind w:left="636"/>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15</w:t>
            </w:r>
          </w:p>
        </w:tc>
      </w:tr>
      <w:tr w:rsidR="00E467DD" w:rsidRPr="0089340C" w14:paraId="247C9CA7" w14:textId="60347827" w:rsidTr="00B975B4">
        <w:trPr>
          <w:jc w:val="center"/>
        </w:trPr>
        <w:tc>
          <w:tcPr>
            <w:tcW w:w="6569" w:type="dxa"/>
          </w:tcPr>
          <w:p w14:paraId="2394AD45" w14:textId="77777777" w:rsidR="004E0C77" w:rsidRPr="0089340C" w:rsidRDefault="004E0C77"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Reposición de licencia de uso de suelo, de construcción y de urbanización</w:t>
            </w:r>
          </w:p>
        </w:tc>
        <w:tc>
          <w:tcPr>
            <w:tcW w:w="1332" w:type="dxa"/>
          </w:tcPr>
          <w:p w14:paraId="19C7E3D8" w14:textId="37C4F846"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14</w:t>
            </w:r>
            <w:r w:rsidR="004E0C77" w:rsidRPr="0089340C">
              <w:rPr>
                <w:rFonts w:ascii="Arial Nova" w:eastAsia="Arial" w:hAnsi="Arial Nova"/>
                <w:color w:val="000000" w:themeColor="text1"/>
                <w:sz w:val="22"/>
                <w:szCs w:val="22"/>
              </w:rPr>
              <w:t xml:space="preserve"> por licencia</w:t>
            </w:r>
          </w:p>
        </w:tc>
        <w:tc>
          <w:tcPr>
            <w:tcW w:w="1592" w:type="dxa"/>
            <w:gridSpan w:val="2"/>
          </w:tcPr>
          <w:p w14:paraId="57F26342" w14:textId="6D2CB0AD" w:rsidR="004E0C77" w:rsidRPr="0089340C" w:rsidRDefault="00861D99" w:rsidP="004C72DC">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25 por licencia</w:t>
            </w:r>
          </w:p>
        </w:tc>
      </w:tr>
      <w:tr w:rsidR="00746B5B" w:rsidRPr="0089340C" w14:paraId="0DCDAA75" w14:textId="77777777" w:rsidTr="00B975B4">
        <w:trPr>
          <w:jc w:val="center"/>
        </w:trPr>
        <w:tc>
          <w:tcPr>
            <w:tcW w:w="6569" w:type="dxa"/>
          </w:tcPr>
          <w:p w14:paraId="3F134B1C" w14:textId="2D506B09" w:rsidR="00746B5B" w:rsidRPr="0089340C" w:rsidRDefault="00746B5B" w:rsidP="00DA5D2F">
            <w:pPr>
              <w:spacing w:line="360" w:lineRule="auto"/>
              <w:jc w:val="both"/>
              <w:rPr>
                <w:rFonts w:ascii="Arial Nova" w:eastAsia="Arial" w:hAnsi="Arial Nova"/>
                <w:color w:val="000000" w:themeColor="text1"/>
                <w:sz w:val="22"/>
                <w:szCs w:val="22"/>
              </w:rPr>
            </w:pPr>
            <w:r>
              <w:rPr>
                <w:rFonts w:ascii="Arial Nova" w:eastAsia="Arial" w:hAnsi="Arial Nova"/>
                <w:color w:val="000000" w:themeColor="text1"/>
                <w:sz w:val="22"/>
                <w:szCs w:val="22"/>
              </w:rPr>
              <w:t>Multa por operar sin licencia de construcción</w:t>
            </w:r>
          </w:p>
        </w:tc>
        <w:tc>
          <w:tcPr>
            <w:tcW w:w="1332" w:type="dxa"/>
          </w:tcPr>
          <w:p w14:paraId="6235385A" w14:textId="44EC5CFE" w:rsidR="00746B5B" w:rsidRPr="0089340C" w:rsidRDefault="00746B5B" w:rsidP="004C72DC">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40</w:t>
            </w:r>
          </w:p>
        </w:tc>
        <w:tc>
          <w:tcPr>
            <w:tcW w:w="1592" w:type="dxa"/>
            <w:gridSpan w:val="2"/>
          </w:tcPr>
          <w:p w14:paraId="2EBFC3F7" w14:textId="71C1E2B8" w:rsidR="00746B5B" w:rsidRPr="0089340C" w:rsidRDefault="00746B5B" w:rsidP="004C72DC">
            <w:pPr>
              <w:spacing w:line="360" w:lineRule="auto"/>
              <w:jc w:val="center"/>
              <w:rPr>
                <w:rFonts w:ascii="Arial Nova" w:eastAsia="Arial" w:hAnsi="Arial Nova"/>
                <w:color w:val="000000" w:themeColor="text1"/>
                <w:sz w:val="22"/>
                <w:szCs w:val="22"/>
              </w:rPr>
            </w:pPr>
            <w:r>
              <w:rPr>
                <w:rFonts w:ascii="Arial Nova" w:eastAsia="Arial" w:hAnsi="Arial Nova"/>
                <w:color w:val="000000" w:themeColor="text1"/>
                <w:sz w:val="22"/>
                <w:szCs w:val="22"/>
              </w:rPr>
              <w:t>100</w:t>
            </w:r>
          </w:p>
        </w:tc>
      </w:tr>
      <w:tr w:rsidR="00E467DD" w:rsidRPr="0089340C" w14:paraId="72755DA7" w14:textId="2FF8D67F" w:rsidTr="00B975B4">
        <w:trPr>
          <w:jc w:val="center"/>
        </w:trPr>
        <w:tc>
          <w:tcPr>
            <w:tcW w:w="6569" w:type="dxa"/>
          </w:tcPr>
          <w:p w14:paraId="5B927B92" w14:textId="39063A42" w:rsidR="004E0C77" w:rsidRPr="0089340C" w:rsidRDefault="004E0C77" w:rsidP="004C72DC">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Renovación de licencia de construcción y urbanización de vía pública de</w:t>
            </w:r>
            <w:r w:rsidR="00097C19"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 xml:space="preserve">50% del importe de la comercios o industrias, excepto viviendas licencia </w:t>
            </w:r>
          </w:p>
        </w:tc>
        <w:tc>
          <w:tcPr>
            <w:tcW w:w="1332" w:type="dxa"/>
          </w:tcPr>
          <w:p w14:paraId="1D9B8621" w14:textId="77777777" w:rsidR="004E0C77" w:rsidRPr="0089340C" w:rsidRDefault="004E0C77" w:rsidP="004C72DC">
            <w:pPr>
              <w:spacing w:line="360" w:lineRule="auto"/>
              <w:jc w:val="center"/>
              <w:rPr>
                <w:rFonts w:ascii="Arial Nova" w:eastAsia="Arial" w:hAnsi="Arial Nova"/>
                <w:color w:val="000000" w:themeColor="text1"/>
                <w:sz w:val="22"/>
                <w:szCs w:val="22"/>
              </w:rPr>
            </w:pPr>
          </w:p>
        </w:tc>
        <w:tc>
          <w:tcPr>
            <w:tcW w:w="1592" w:type="dxa"/>
            <w:gridSpan w:val="2"/>
          </w:tcPr>
          <w:p w14:paraId="784980A7" w14:textId="77777777" w:rsidR="004E0C77" w:rsidRPr="0089340C" w:rsidRDefault="004E0C77" w:rsidP="004C72DC">
            <w:pPr>
              <w:spacing w:line="360" w:lineRule="auto"/>
              <w:jc w:val="center"/>
              <w:rPr>
                <w:rFonts w:ascii="Arial Nova" w:eastAsia="Arial" w:hAnsi="Arial Nova"/>
                <w:color w:val="000000" w:themeColor="text1"/>
                <w:sz w:val="22"/>
                <w:szCs w:val="22"/>
              </w:rPr>
            </w:pPr>
          </w:p>
        </w:tc>
      </w:tr>
      <w:tr w:rsidR="004E0C77" w:rsidRPr="0089340C" w14:paraId="5B52303E" w14:textId="19FF0719" w:rsidTr="00B975B4">
        <w:trPr>
          <w:jc w:val="center"/>
        </w:trPr>
        <w:tc>
          <w:tcPr>
            <w:tcW w:w="6569" w:type="dxa"/>
          </w:tcPr>
          <w:p w14:paraId="1B96BC51" w14:textId="78E46311" w:rsidR="004E0C77" w:rsidRPr="0089340C" w:rsidRDefault="004E0C77" w:rsidP="004C72DC">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Renovación de licencia de construcción o de urbanización de vía pública de</w:t>
            </w:r>
            <w:r w:rsidR="00097C19"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 xml:space="preserve">25% del importe </w:t>
            </w:r>
            <w:r w:rsidR="00097C19" w:rsidRPr="0089340C">
              <w:rPr>
                <w:rFonts w:ascii="Arial Nova" w:eastAsia="Arial" w:hAnsi="Arial Nova"/>
                <w:color w:val="000000" w:themeColor="text1"/>
                <w:sz w:val="22"/>
                <w:szCs w:val="22"/>
              </w:rPr>
              <w:t>del desarrollo inmobiliario</w:t>
            </w:r>
            <w:r w:rsidRPr="0089340C">
              <w:rPr>
                <w:rFonts w:ascii="Arial Nova" w:eastAsia="Arial" w:hAnsi="Arial Nova"/>
                <w:color w:val="000000" w:themeColor="text1"/>
                <w:sz w:val="22"/>
                <w:szCs w:val="22"/>
              </w:rPr>
              <w:t xml:space="preserve"> licencia </w:t>
            </w:r>
          </w:p>
        </w:tc>
        <w:tc>
          <w:tcPr>
            <w:tcW w:w="1332" w:type="dxa"/>
          </w:tcPr>
          <w:p w14:paraId="00C33197" w14:textId="77777777" w:rsidR="004E0C77" w:rsidRPr="0089340C" w:rsidRDefault="004E0C77" w:rsidP="004C72DC">
            <w:pPr>
              <w:spacing w:line="360" w:lineRule="auto"/>
              <w:jc w:val="center"/>
              <w:rPr>
                <w:rFonts w:ascii="Arial Nova" w:eastAsia="Arial" w:hAnsi="Arial Nova"/>
                <w:color w:val="000000" w:themeColor="text1"/>
                <w:sz w:val="22"/>
                <w:szCs w:val="22"/>
              </w:rPr>
            </w:pPr>
          </w:p>
        </w:tc>
        <w:tc>
          <w:tcPr>
            <w:tcW w:w="1592" w:type="dxa"/>
            <w:gridSpan w:val="2"/>
          </w:tcPr>
          <w:p w14:paraId="67C0190E" w14:textId="77777777" w:rsidR="004E0C77" w:rsidRPr="0089340C" w:rsidRDefault="004E0C77" w:rsidP="004C72DC">
            <w:pPr>
              <w:spacing w:line="360" w:lineRule="auto"/>
              <w:jc w:val="center"/>
              <w:rPr>
                <w:rFonts w:ascii="Arial Nova" w:eastAsia="Arial" w:hAnsi="Arial Nova"/>
                <w:color w:val="000000" w:themeColor="text1"/>
                <w:sz w:val="22"/>
                <w:szCs w:val="22"/>
              </w:rPr>
            </w:pPr>
          </w:p>
        </w:tc>
      </w:tr>
    </w:tbl>
    <w:p w14:paraId="7B1191D0"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12" w:name="page21"/>
      <w:bookmarkStart w:id="13" w:name="page22"/>
      <w:bookmarkStart w:id="14" w:name="page23"/>
      <w:bookmarkEnd w:id="12"/>
      <w:bookmarkEnd w:id="13"/>
      <w:bookmarkEnd w:id="14"/>
    </w:p>
    <w:p w14:paraId="6C13D551" w14:textId="77777777" w:rsidR="004857A8" w:rsidRPr="0089340C" w:rsidRDefault="004857A8" w:rsidP="00DA5D2F">
      <w:pPr>
        <w:spacing w:line="360" w:lineRule="auto"/>
        <w:jc w:val="both"/>
        <w:rPr>
          <w:rFonts w:ascii="Arial Nova" w:eastAsia="Arial" w:hAnsi="Arial Nova"/>
          <w:color w:val="000000" w:themeColor="text1"/>
          <w:sz w:val="22"/>
          <w:szCs w:val="22"/>
        </w:rPr>
      </w:pPr>
      <w:bookmarkStart w:id="15" w:name="page24"/>
      <w:bookmarkStart w:id="16" w:name="page25"/>
      <w:bookmarkEnd w:id="15"/>
      <w:bookmarkEnd w:id="16"/>
      <w:r w:rsidRPr="0089340C">
        <w:rPr>
          <w:rFonts w:ascii="Arial Nova" w:eastAsia="Arial" w:hAnsi="Arial Nova"/>
          <w:color w:val="000000" w:themeColor="text1"/>
          <w:sz w:val="22"/>
          <w:szCs w:val="22"/>
        </w:rPr>
        <w:t>La cuota que se pagará por los servicios que presta el Catastro Municipal, causarán derechos de conformidad con la siguiente tarifa.</w:t>
      </w:r>
    </w:p>
    <w:p w14:paraId="160A4BBE" w14:textId="77777777" w:rsidR="00453BB1" w:rsidRPr="0089340C" w:rsidRDefault="00453BB1" w:rsidP="00DA5D2F">
      <w:pPr>
        <w:spacing w:line="360" w:lineRule="auto"/>
        <w:rPr>
          <w:rFonts w:ascii="Arial Nova" w:eastAsia="Times New Roman" w:hAnsi="Arial Nova"/>
          <w:color w:val="000000" w:themeColor="text1"/>
          <w:sz w:val="22"/>
          <w:szCs w:val="22"/>
        </w:rPr>
      </w:pPr>
      <w:bookmarkStart w:id="17" w:name="page26"/>
      <w:bookmarkEnd w:id="17"/>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3"/>
        <w:gridCol w:w="19"/>
        <w:gridCol w:w="17"/>
        <w:gridCol w:w="1095"/>
        <w:gridCol w:w="1093"/>
      </w:tblGrid>
      <w:tr w:rsidR="00E467DD" w:rsidRPr="0089340C" w14:paraId="73EB29D5" w14:textId="01CAFB00" w:rsidTr="009946BF">
        <w:tc>
          <w:tcPr>
            <w:tcW w:w="4375" w:type="pct"/>
            <w:gridSpan w:val="4"/>
          </w:tcPr>
          <w:p w14:paraId="240877DD" w14:textId="5369EA06" w:rsidR="009946BF" w:rsidRPr="0089340C" w:rsidRDefault="009946BF"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I.</w:t>
            </w:r>
            <w:r w:rsidRPr="0089340C">
              <w:rPr>
                <w:rFonts w:ascii="Arial Nova" w:eastAsia="Times New Roman" w:hAnsi="Arial Nova"/>
                <w:color w:val="000000" w:themeColor="text1"/>
                <w:sz w:val="22"/>
                <w:szCs w:val="22"/>
              </w:rPr>
              <w:t xml:space="preserve">- Emisión de constancias                                                                        </w:t>
            </w:r>
            <w:r w:rsidRPr="0089340C">
              <w:rPr>
                <w:rFonts w:ascii="Arial Nova" w:eastAsia="Times New Roman" w:hAnsi="Arial Nova"/>
                <w:b/>
                <w:bCs/>
                <w:color w:val="000000" w:themeColor="text1"/>
                <w:sz w:val="22"/>
                <w:szCs w:val="22"/>
              </w:rPr>
              <w:t>UMA</w:t>
            </w:r>
          </w:p>
        </w:tc>
        <w:tc>
          <w:tcPr>
            <w:tcW w:w="625" w:type="pct"/>
          </w:tcPr>
          <w:p w14:paraId="630BF069" w14:textId="7D882554" w:rsidR="009946BF" w:rsidRPr="0089340C" w:rsidRDefault="009946BF" w:rsidP="00DA5D2F">
            <w:pPr>
              <w:spacing w:line="360" w:lineRule="auto"/>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UMA</w:t>
            </w:r>
          </w:p>
        </w:tc>
      </w:tr>
      <w:tr w:rsidR="00E467DD" w:rsidRPr="0089340C" w14:paraId="642521D2" w14:textId="5C12DBF0" w:rsidTr="009946BF">
        <w:tc>
          <w:tcPr>
            <w:tcW w:w="3728" w:type="pct"/>
          </w:tcPr>
          <w:p w14:paraId="1FB0B456"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Constancias de historial de predio</w:t>
            </w:r>
          </w:p>
        </w:tc>
        <w:tc>
          <w:tcPr>
            <w:tcW w:w="11" w:type="pct"/>
          </w:tcPr>
          <w:p w14:paraId="4412B177" w14:textId="77777777" w:rsidR="009946BF" w:rsidRPr="0089340C" w:rsidRDefault="009946BF" w:rsidP="004E0C77">
            <w:pPr>
              <w:spacing w:line="360" w:lineRule="auto"/>
              <w:jc w:val="right"/>
              <w:rPr>
                <w:rFonts w:ascii="Arial Nova" w:eastAsia="Times New Roman" w:hAnsi="Arial Nova"/>
                <w:color w:val="000000" w:themeColor="text1"/>
                <w:sz w:val="22"/>
                <w:szCs w:val="22"/>
              </w:rPr>
            </w:pPr>
          </w:p>
          <w:p w14:paraId="590306B5" w14:textId="7EE4BD0C"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10" w:type="pct"/>
          </w:tcPr>
          <w:p w14:paraId="65EAE1C9" w14:textId="5594FCB3"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707863AE" w14:textId="76C1595F"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5A8C7754" w14:textId="79D148F3"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1629A1F5" w14:textId="59CAB5FE" w:rsidTr="009946BF">
        <w:tc>
          <w:tcPr>
            <w:tcW w:w="3728" w:type="pct"/>
          </w:tcPr>
          <w:p w14:paraId="7F8F6DD8"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Constancias de valor catastral</w:t>
            </w:r>
          </w:p>
        </w:tc>
        <w:tc>
          <w:tcPr>
            <w:tcW w:w="21" w:type="pct"/>
            <w:gridSpan w:val="2"/>
          </w:tcPr>
          <w:p w14:paraId="3C7601A3" w14:textId="30022F6F"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0C017C17" w14:textId="6181B659"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50B4C15E" w14:textId="6CE87CF9"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50599A32" w14:textId="416B02CC" w:rsidTr="009946BF">
        <w:tc>
          <w:tcPr>
            <w:tcW w:w="3728" w:type="pct"/>
          </w:tcPr>
          <w:p w14:paraId="56370261"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Constancias de no propiedad</w:t>
            </w:r>
          </w:p>
        </w:tc>
        <w:tc>
          <w:tcPr>
            <w:tcW w:w="21" w:type="pct"/>
            <w:gridSpan w:val="2"/>
          </w:tcPr>
          <w:p w14:paraId="17631CEE" w14:textId="68CD32DF"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6874EDA1" w14:textId="574FED1D"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4157292C" w14:textId="2E0F4F79"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1830694A" w14:textId="47D34763" w:rsidTr="009946BF">
        <w:tc>
          <w:tcPr>
            <w:tcW w:w="3728" w:type="pct"/>
          </w:tcPr>
          <w:p w14:paraId="187D51CC"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Constancias de única propiedad</w:t>
            </w:r>
          </w:p>
        </w:tc>
        <w:tc>
          <w:tcPr>
            <w:tcW w:w="21" w:type="pct"/>
            <w:gridSpan w:val="2"/>
          </w:tcPr>
          <w:p w14:paraId="1AB7CC96" w14:textId="66342BBE"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5AED8C82" w14:textId="6399CFDA"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0F6688F8" w14:textId="1C68A7E8"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02EB6234" w14:textId="6BA14A10" w:rsidTr="009946BF">
        <w:tc>
          <w:tcPr>
            <w:tcW w:w="3728" w:type="pct"/>
          </w:tcPr>
          <w:p w14:paraId="14440AB6"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Copia certificada</w:t>
            </w:r>
          </w:p>
        </w:tc>
        <w:tc>
          <w:tcPr>
            <w:tcW w:w="21" w:type="pct"/>
            <w:gridSpan w:val="2"/>
          </w:tcPr>
          <w:p w14:paraId="115B9EE5" w14:textId="1ABE9703"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236953BF" w14:textId="70E02C70"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25A33BF4" w14:textId="75FE25AD"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4A5D9908" w14:textId="023FC81A" w:rsidTr="009946BF">
        <w:tc>
          <w:tcPr>
            <w:tcW w:w="3728" w:type="pct"/>
          </w:tcPr>
          <w:p w14:paraId="1B232269"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lastRenderedPageBreak/>
              <w:t>Copia simple</w:t>
            </w:r>
          </w:p>
        </w:tc>
        <w:tc>
          <w:tcPr>
            <w:tcW w:w="21" w:type="pct"/>
            <w:gridSpan w:val="2"/>
          </w:tcPr>
          <w:p w14:paraId="2DEBCE7F" w14:textId="0647762D"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1CABCF96" w14:textId="51245F22"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63EC335B" w14:textId="31F8591B"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0AADBFBE" w14:textId="777B26D0" w:rsidTr="009946BF">
        <w:tc>
          <w:tcPr>
            <w:tcW w:w="3728" w:type="pct"/>
          </w:tcPr>
          <w:p w14:paraId="03C498E8"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Certificado de número oficial </w:t>
            </w:r>
          </w:p>
        </w:tc>
        <w:tc>
          <w:tcPr>
            <w:tcW w:w="21" w:type="pct"/>
            <w:gridSpan w:val="2"/>
          </w:tcPr>
          <w:p w14:paraId="282ABD52" w14:textId="71E31F6B"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4E42C096" w14:textId="02E84D02"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625" w:type="pct"/>
          </w:tcPr>
          <w:p w14:paraId="4A8CFAF7" w14:textId="1F7F3302"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9946BF" w:rsidRPr="0089340C" w14:paraId="50DD1FDE" w14:textId="1D84A3E2" w:rsidTr="009946BF">
        <w:tc>
          <w:tcPr>
            <w:tcW w:w="3728" w:type="pct"/>
          </w:tcPr>
          <w:p w14:paraId="46A1A467" w14:textId="77777777" w:rsidR="009946BF" w:rsidRPr="0089340C" w:rsidRDefault="009946BF" w:rsidP="00DA5D2F">
            <w:pPr>
              <w:numPr>
                <w:ilvl w:val="0"/>
                <w:numId w:val="30"/>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Elaboración de plano</w:t>
            </w:r>
          </w:p>
        </w:tc>
        <w:tc>
          <w:tcPr>
            <w:tcW w:w="21" w:type="pct"/>
            <w:gridSpan w:val="2"/>
          </w:tcPr>
          <w:p w14:paraId="422CEF17" w14:textId="0C76D034" w:rsidR="009946BF" w:rsidRPr="0089340C" w:rsidRDefault="009946BF" w:rsidP="004E0C77">
            <w:pPr>
              <w:spacing w:line="360" w:lineRule="auto"/>
              <w:jc w:val="right"/>
              <w:rPr>
                <w:rFonts w:ascii="Arial Nova" w:eastAsia="Times New Roman" w:hAnsi="Arial Nova"/>
                <w:color w:val="000000" w:themeColor="text1"/>
                <w:sz w:val="22"/>
                <w:szCs w:val="22"/>
              </w:rPr>
            </w:pPr>
          </w:p>
        </w:tc>
        <w:tc>
          <w:tcPr>
            <w:tcW w:w="625" w:type="pct"/>
          </w:tcPr>
          <w:p w14:paraId="1CAF4F02" w14:textId="623DD996"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3</w:t>
            </w:r>
          </w:p>
        </w:tc>
        <w:tc>
          <w:tcPr>
            <w:tcW w:w="625" w:type="pct"/>
          </w:tcPr>
          <w:p w14:paraId="048FD9E4" w14:textId="0ED1F65E" w:rsidR="009946BF" w:rsidRPr="0089340C" w:rsidRDefault="009946BF" w:rsidP="009946BF">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10</w:t>
            </w:r>
          </w:p>
        </w:tc>
      </w:tr>
    </w:tbl>
    <w:p w14:paraId="4E1C71AC"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96"/>
        <w:gridCol w:w="1314"/>
      </w:tblGrid>
      <w:tr w:rsidR="00E467DD" w:rsidRPr="0089340C" w14:paraId="56C2B967" w14:textId="77777777" w:rsidTr="004857A8">
        <w:tc>
          <w:tcPr>
            <w:tcW w:w="9126" w:type="dxa"/>
            <w:gridSpan w:val="3"/>
          </w:tcPr>
          <w:p w14:paraId="3441AE26" w14:textId="69066AA9"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II.</w:t>
            </w:r>
            <w:r w:rsidR="00CF74EE" w:rsidRPr="0089340C">
              <w:rPr>
                <w:rFonts w:ascii="Arial Nova" w:eastAsia="Times New Roman" w:hAnsi="Arial Nova"/>
                <w:color w:val="000000" w:themeColor="text1"/>
                <w:sz w:val="22"/>
                <w:szCs w:val="22"/>
              </w:rPr>
              <w:t>- Por expedición de cé</w:t>
            </w:r>
            <w:r w:rsidRPr="0089340C">
              <w:rPr>
                <w:rFonts w:ascii="Arial Nova" w:eastAsia="Times New Roman" w:hAnsi="Arial Nova"/>
                <w:color w:val="000000" w:themeColor="text1"/>
                <w:sz w:val="22"/>
                <w:szCs w:val="22"/>
              </w:rPr>
              <w:t>dulas</w:t>
            </w:r>
            <w:r w:rsidR="00BE60C3" w:rsidRPr="0089340C">
              <w:rPr>
                <w:rFonts w:ascii="Arial Nova" w:eastAsia="Times New Roman" w:hAnsi="Arial Nova"/>
                <w:color w:val="000000" w:themeColor="text1"/>
                <w:sz w:val="22"/>
                <w:szCs w:val="22"/>
              </w:rPr>
              <w:t xml:space="preserve">                                                                 </w:t>
            </w:r>
            <w:r w:rsidR="00BE60C3" w:rsidRPr="0089340C">
              <w:rPr>
                <w:rFonts w:ascii="Arial Nova" w:eastAsia="Times New Roman" w:hAnsi="Arial Nova"/>
                <w:b/>
                <w:bCs/>
                <w:color w:val="000000" w:themeColor="text1"/>
                <w:sz w:val="22"/>
                <w:szCs w:val="22"/>
              </w:rPr>
              <w:t xml:space="preserve"> UMA                  </w:t>
            </w:r>
            <w:proofErr w:type="spellStart"/>
            <w:r w:rsidR="00BE60C3" w:rsidRPr="0089340C">
              <w:rPr>
                <w:rFonts w:ascii="Arial Nova" w:eastAsia="Times New Roman" w:hAnsi="Arial Nova"/>
                <w:b/>
                <w:bCs/>
                <w:color w:val="000000" w:themeColor="text1"/>
                <w:sz w:val="22"/>
                <w:szCs w:val="22"/>
              </w:rPr>
              <w:t>UMA</w:t>
            </w:r>
            <w:proofErr w:type="spellEnd"/>
          </w:p>
        </w:tc>
      </w:tr>
      <w:tr w:rsidR="00E467DD" w:rsidRPr="0089340C" w14:paraId="1B787585" w14:textId="443C0991" w:rsidTr="004E0C77">
        <w:tc>
          <w:tcPr>
            <w:tcW w:w="6516" w:type="dxa"/>
          </w:tcPr>
          <w:p w14:paraId="074F76D8"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por traslación de dominio</w:t>
            </w:r>
          </w:p>
        </w:tc>
        <w:tc>
          <w:tcPr>
            <w:tcW w:w="1296" w:type="dxa"/>
          </w:tcPr>
          <w:p w14:paraId="0E8EE874" w14:textId="3026E719" w:rsidR="004E0C77" w:rsidRPr="0089340C" w:rsidRDefault="0098457A" w:rsidP="00BE60C3">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4</w:t>
            </w:r>
          </w:p>
        </w:tc>
        <w:tc>
          <w:tcPr>
            <w:tcW w:w="1314" w:type="dxa"/>
          </w:tcPr>
          <w:p w14:paraId="4E47C655" w14:textId="260E15D3" w:rsidR="004E0C77" w:rsidRPr="0089340C" w:rsidRDefault="00BE60C3" w:rsidP="00BE60C3">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10</w:t>
            </w:r>
          </w:p>
        </w:tc>
      </w:tr>
      <w:tr w:rsidR="00E467DD" w:rsidRPr="0089340C" w14:paraId="15FC705F" w14:textId="06C02433" w:rsidTr="004E0C77">
        <w:tc>
          <w:tcPr>
            <w:tcW w:w="6516" w:type="dxa"/>
          </w:tcPr>
          <w:p w14:paraId="77413ED0"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de mejora</w:t>
            </w:r>
          </w:p>
        </w:tc>
        <w:tc>
          <w:tcPr>
            <w:tcW w:w="1296" w:type="dxa"/>
          </w:tcPr>
          <w:p w14:paraId="1D13A70D" w14:textId="03F6F1A9"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1439706D" w14:textId="01B0219A"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1095FDF3" w14:textId="68A31F87" w:rsidTr="004E0C77">
        <w:tc>
          <w:tcPr>
            <w:tcW w:w="6516" w:type="dxa"/>
          </w:tcPr>
          <w:p w14:paraId="106FAD67"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de actualización o aplicación de valor </w:t>
            </w:r>
          </w:p>
        </w:tc>
        <w:tc>
          <w:tcPr>
            <w:tcW w:w="1296" w:type="dxa"/>
          </w:tcPr>
          <w:p w14:paraId="275C076F" w14:textId="759F72AB"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54FD77F3" w14:textId="42F811B4"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28A7A67B" w14:textId="4DB43B3B" w:rsidTr="004E0C77">
        <w:tc>
          <w:tcPr>
            <w:tcW w:w="6516" w:type="dxa"/>
          </w:tcPr>
          <w:p w14:paraId="653C17D6"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por corrección de superficie </w:t>
            </w:r>
          </w:p>
        </w:tc>
        <w:tc>
          <w:tcPr>
            <w:tcW w:w="1296" w:type="dxa"/>
          </w:tcPr>
          <w:p w14:paraId="4D6B4E4C" w14:textId="7D12B55F"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165120E0" w14:textId="4AF8002E"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3E258859" w14:textId="3C15229D" w:rsidTr="004E0C77">
        <w:tc>
          <w:tcPr>
            <w:tcW w:w="6516" w:type="dxa"/>
          </w:tcPr>
          <w:p w14:paraId="42AA939A"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por corrección de cruzamientos </w:t>
            </w:r>
          </w:p>
        </w:tc>
        <w:tc>
          <w:tcPr>
            <w:tcW w:w="1296" w:type="dxa"/>
          </w:tcPr>
          <w:p w14:paraId="24ED4966" w14:textId="2A825921"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11DDAB11" w14:textId="5789F2BE"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295385B6" w14:textId="5AE64123" w:rsidTr="004E0C77">
        <w:tc>
          <w:tcPr>
            <w:tcW w:w="6516" w:type="dxa"/>
          </w:tcPr>
          <w:p w14:paraId="40ECA44F"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definitiva de división</w:t>
            </w:r>
          </w:p>
        </w:tc>
        <w:tc>
          <w:tcPr>
            <w:tcW w:w="1296" w:type="dxa"/>
          </w:tcPr>
          <w:p w14:paraId="51684CB4" w14:textId="6B5DB928"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4E5DCEF4" w14:textId="3E0D882C"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22C37C96" w14:textId="5B8C1044" w:rsidTr="004E0C77">
        <w:tc>
          <w:tcPr>
            <w:tcW w:w="6516" w:type="dxa"/>
          </w:tcPr>
          <w:p w14:paraId="043D5550"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definitiva de unión</w:t>
            </w:r>
          </w:p>
        </w:tc>
        <w:tc>
          <w:tcPr>
            <w:tcW w:w="1296" w:type="dxa"/>
          </w:tcPr>
          <w:p w14:paraId="3FFE8866" w14:textId="4E775B62"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2758F00C" w14:textId="7F7802F0"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09510359" w14:textId="44CA1DE5" w:rsidTr="004E0C77">
        <w:tc>
          <w:tcPr>
            <w:tcW w:w="6516" w:type="dxa"/>
          </w:tcPr>
          <w:p w14:paraId="408F3D91"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definitiva de rectificación </w:t>
            </w:r>
          </w:p>
        </w:tc>
        <w:tc>
          <w:tcPr>
            <w:tcW w:w="1296" w:type="dxa"/>
          </w:tcPr>
          <w:p w14:paraId="5239AA8F" w14:textId="5A1B6271"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18E9AEDD" w14:textId="6AE49649"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42434B1C" w14:textId="34F3172B" w:rsidTr="004E0C77">
        <w:tc>
          <w:tcPr>
            <w:tcW w:w="6516" w:type="dxa"/>
          </w:tcPr>
          <w:p w14:paraId="03FA272E"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definitiva de urbanización </w:t>
            </w:r>
          </w:p>
        </w:tc>
        <w:tc>
          <w:tcPr>
            <w:tcW w:w="1296" w:type="dxa"/>
          </w:tcPr>
          <w:p w14:paraId="2EBDCBE1" w14:textId="745D000F"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6CCC99DF" w14:textId="37F24D1B" w:rsidR="004E0C77" w:rsidRPr="0089340C" w:rsidRDefault="00BE60C3" w:rsidP="00BE60C3">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21AA8FB1" w14:textId="220D4942" w:rsidTr="004E0C77">
        <w:tc>
          <w:tcPr>
            <w:tcW w:w="6516" w:type="dxa"/>
          </w:tcPr>
          <w:p w14:paraId="2AA538E1"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por cambio de nomenclatura</w:t>
            </w:r>
          </w:p>
        </w:tc>
        <w:tc>
          <w:tcPr>
            <w:tcW w:w="1296" w:type="dxa"/>
          </w:tcPr>
          <w:p w14:paraId="1F83E310" w14:textId="5D33FA15"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72C0407D" w14:textId="6BA080B2"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09D75B6D" w14:textId="7014BD06" w:rsidTr="004E0C77">
        <w:tc>
          <w:tcPr>
            <w:tcW w:w="6516" w:type="dxa"/>
          </w:tcPr>
          <w:p w14:paraId="27573997"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por constitución de régimen en condominio </w:t>
            </w:r>
          </w:p>
        </w:tc>
        <w:tc>
          <w:tcPr>
            <w:tcW w:w="1296" w:type="dxa"/>
          </w:tcPr>
          <w:p w14:paraId="584929D9" w14:textId="54D615E8" w:rsidR="004E0C77" w:rsidRPr="0089340C" w:rsidRDefault="0098457A"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30</w:t>
            </w:r>
          </w:p>
        </w:tc>
        <w:tc>
          <w:tcPr>
            <w:tcW w:w="1314" w:type="dxa"/>
          </w:tcPr>
          <w:p w14:paraId="66A47CB9" w14:textId="0FB42EE5" w:rsidR="004E0C77" w:rsidRPr="0089340C" w:rsidRDefault="0098457A"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60</w:t>
            </w:r>
          </w:p>
        </w:tc>
      </w:tr>
      <w:tr w:rsidR="00E467DD" w:rsidRPr="0089340C" w14:paraId="20833E3D" w14:textId="6F59773E" w:rsidTr="004E0C77">
        <w:tc>
          <w:tcPr>
            <w:tcW w:w="6516" w:type="dxa"/>
          </w:tcPr>
          <w:p w14:paraId="25DB2629"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por corrección de datos</w:t>
            </w:r>
          </w:p>
        </w:tc>
        <w:tc>
          <w:tcPr>
            <w:tcW w:w="1296" w:type="dxa"/>
          </w:tcPr>
          <w:p w14:paraId="6353CA42" w14:textId="27E840ED"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564070BF" w14:textId="363B849E"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29E25502" w14:textId="49F48A20" w:rsidTr="004E0C77">
        <w:tc>
          <w:tcPr>
            <w:tcW w:w="6516" w:type="dxa"/>
          </w:tcPr>
          <w:p w14:paraId="65F77217"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Cédula por inscripción de fondo legal </w:t>
            </w:r>
          </w:p>
        </w:tc>
        <w:tc>
          <w:tcPr>
            <w:tcW w:w="1296" w:type="dxa"/>
          </w:tcPr>
          <w:p w14:paraId="60E0C494" w14:textId="3023FF8D"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4563D3AD" w14:textId="336FAF76"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E467DD" w:rsidRPr="0089340C" w14:paraId="28F8B25E" w14:textId="74E35933" w:rsidTr="004E0C77">
        <w:tc>
          <w:tcPr>
            <w:tcW w:w="6516" w:type="dxa"/>
          </w:tcPr>
          <w:p w14:paraId="6AE3EF23" w14:textId="77777777" w:rsidR="004E0C77" w:rsidRPr="0089340C" w:rsidRDefault="004E0C77" w:rsidP="00DA5D2F">
            <w:pPr>
              <w:numPr>
                <w:ilvl w:val="0"/>
                <w:numId w:val="31"/>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Cédula provisional por mandato judicial</w:t>
            </w:r>
          </w:p>
        </w:tc>
        <w:tc>
          <w:tcPr>
            <w:tcW w:w="1296" w:type="dxa"/>
          </w:tcPr>
          <w:p w14:paraId="455A0182" w14:textId="377DF8B6"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3.5</w:t>
            </w:r>
          </w:p>
        </w:tc>
        <w:tc>
          <w:tcPr>
            <w:tcW w:w="1314" w:type="dxa"/>
          </w:tcPr>
          <w:p w14:paraId="50E1E38D" w14:textId="63C33266" w:rsidR="004E0C77" w:rsidRPr="0089340C" w:rsidRDefault="00594FCD" w:rsidP="00594FC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10</w:t>
            </w:r>
          </w:p>
        </w:tc>
      </w:tr>
      <w:tr w:rsidR="004E0C77" w:rsidRPr="0089340C" w14:paraId="43DCF571" w14:textId="0D8793CD" w:rsidTr="004E0C77">
        <w:tc>
          <w:tcPr>
            <w:tcW w:w="6516" w:type="dxa"/>
          </w:tcPr>
          <w:p w14:paraId="67DF8754" w14:textId="77777777" w:rsidR="004E0C77" w:rsidRPr="0089340C" w:rsidRDefault="004E0C77" w:rsidP="00DE09F8">
            <w:pPr>
              <w:numPr>
                <w:ilvl w:val="0"/>
                <w:numId w:val="31"/>
              </w:numPr>
              <w:spacing w:line="360" w:lineRule="auto"/>
              <w:ind w:left="0" w:firstLine="0"/>
              <w:jc w:val="both"/>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Verificación de medidas: se realizará conforme a las dimensiones por metro cuadrado de terreno:</w:t>
            </w:r>
          </w:p>
          <w:p w14:paraId="055790CA" w14:textId="77777777" w:rsidR="004E0C77" w:rsidRPr="0089340C" w:rsidRDefault="004E0C77"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   </w:t>
            </w:r>
            <w:r w:rsidRPr="0089340C">
              <w:rPr>
                <w:rFonts w:ascii="Arial Nova" w:eastAsia="Times New Roman" w:hAnsi="Arial Nova"/>
                <w:color w:val="000000" w:themeColor="text1"/>
                <w:sz w:val="22"/>
                <w:szCs w:val="22"/>
              </w:rPr>
              <w:t xml:space="preserve">De hasta 1,000 m2 </w:t>
            </w:r>
          </w:p>
          <w:p w14:paraId="0B5A3EBF" w14:textId="77777777" w:rsidR="004E0C77" w:rsidRPr="0089340C" w:rsidRDefault="004E0C77"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II.  </w:t>
            </w:r>
            <w:r w:rsidRPr="0089340C">
              <w:rPr>
                <w:rFonts w:ascii="Arial Nova" w:eastAsia="Times New Roman" w:hAnsi="Arial Nova"/>
                <w:color w:val="000000" w:themeColor="text1"/>
                <w:sz w:val="22"/>
                <w:szCs w:val="22"/>
              </w:rPr>
              <w:t xml:space="preserve">De más de 1,000 hasta 2,500 m2 </w:t>
            </w:r>
          </w:p>
          <w:p w14:paraId="2025E30E" w14:textId="77777777" w:rsidR="004E0C77" w:rsidRPr="0089340C" w:rsidRDefault="004E0C77"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III. </w:t>
            </w:r>
            <w:r w:rsidRPr="0089340C">
              <w:rPr>
                <w:rFonts w:ascii="Arial Nova" w:eastAsia="Times New Roman" w:hAnsi="Arial Nova"/>
                <w:color w:val="000000" w:themeColor="text1"/>
                <w:sz w:val="22"/>
                <w:szCs w:val="22"/>
              </w:rPr>
              <w:t xml:space="preserve">De más de 2,500 hasta 10,000 m2 </w:t>
            </w:r>
          </w:p>
          <w:p w14:paraId="6884565E" w14:textId="77777777" w:rsidR="004E0C77" w:rsidRPr="0089340C" w:rsidRDefault="004E0C77"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IV. </w:t>
            </w:r>
            <w:r w:rsidRPr="0089340C">
              <w:rPr>
                <w:rFonts w:ascii="Arial Nova" w:eastAsia="Times New Roman" w:hAnsi="Arial Nova"/>
                <w:color w:val="000000" w:themeColor="text1"/>
                <w:sz w:val="22"/>
                <w:szCs w:val="22"/>
              </w:rPr>
              <w:t xml:space="preserve">De más de 10,000 m2 hasta 20,000 m2 </w:t>
            </w:r>
          </w:p>
          <w:p w14:paraId="37F23C86" w14:textId="77777777" w:rsidR="004E0C77" w:rsidRPr="0089340C" w:rsidRDefault="004E0C77"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V.  </w:t>
            </w:r>
            <w:r w:rsidRPr="0089340C">
              <w:rPr>
                <w:rFonts w:ascii="Arial Nova" w:eastAsia="Times New Roman" w:hAnsi="Arial Nova"/>
                <w:color w:val="000000" w:themeColor="text1"/>
                <w:sz w:val="22"/>
                <w:szCs w:val="22"/>
              </w:rPr>
              <w:t xml:space="preserve">De más de 20,000 m2 </w:t>
            </w:r>
          </w:p>
          <w:p w14:paraId="6308BB7E" w14:textId="77777777" w:rsidR="004E0C77" w:rsidRPr="0089340C" w:rsidRDefault="004E0C77" w:rsidP="00DA5D2F">
            <w:pPr>
              <w:spacing w:line="360" w:lineRule="auto"/>
              <w:rPr>
                <w:rFonts w:ascii="Arial Nova" w:eastAsia="Times New Roman" w:hAnsi="Arial Nova"/>
                <w:color w:val="000000" w:themeColor="text1"/>
                <w:sz w:val="22"/>
                <w:szCs w:val="22"/>
              </w:rPr>
            </w:pPr>
          </w:p>
        </w:tc>
        <w:tc>
          <w:tcPr>
            <w:tcW w:w="1296" w:type="dxa"/>
          </w:tcPr>
          <w:p w14:paraId="610DB04E" w14:textId="77777777" w:rsidR="004E0C77" w:rsidRPr="0089340C" w:rsidRDefault="004E0C77" w:rsidP="00DA5D2F">
            <w:pPr>
              <w:spacing w:line="360" w:lineRule="auto"/>
              <w:rPr>
                <w:rFonts w:ascii="Arial Nova" w:eastAsia="Times New Roman" w:hAnsi="Arial Nova"/>
                <w:color w:val="000000" w:themeColor="text1"/>
                <w:sz w:val="22"/>
                <w:szCs w:val="22"/>
              </w:rPr>
            </w:pPr>
          </w:p>
          <w:p w14:paraId="653190E0" w14:textId="77777777" w:rsidR="004E0C77" w:rsidRPr="0089340C" w:rsidRDefault="004E0C77" w:rsidP="00DA5D2F">
            <w:pPr>
              <w:spacing w:line="360" w:lineRule="auto"/>
              <w:jc w:val="right"/>
              <w:rPr>
                <w:rFonts w:ascii="Arial Nova" w:eastAsia="Times New Roman" w:hAnsi="Arial Nova"/>
                <w:color w:val="000000" w:themeColor="text1"/>
                <w:sz w:val="22"/>
                <w:szCs w:val="22"/>
              </w:rPr>
            </w:pPr>
          </w:p>
          <w:p w14:paraId="398FDAD6" w14:textId="31432DFD" w:rsidR="004E0C77" w:rsidRPr="0089340C" w:rsidRDefault="00F01767" w:rsidP="00F01767">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6</w:t>
            </w:r>
            <w:r w:rsidR="004E0C77" w:rsidRPr="0089340C">
              <w:rPr>
                <w:rFonts w:ascii="Arial Nova" w:eastAsia="Times New Roman" w:hAnsi="Arial Nova"/>
                <w:color w:val="000000" w:themeColor="text1"/>
                <w:sz w:val="22"/>
                <w:szCs w:val="22"/>
              </w:rPr>
              <w:t xml:space="preserve"> </w:t>
            </w:r>
          </w:p>
          <w:p w14:paraId="5ECB0813" w14:textId="4CE53BA6" w:rsidR="004E0C77" w:rsidRPr="0089340C" w:rsidRDefault="00F01767" w:rsidP="00F01767">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7</w:t>
            </w:r>
            <w:r w:rsidR="004E0C77" w:rsidRPr="0089340C">
              <w:rPr>
                <w:rFonts w:ascii="Arial Nova" w:eastAsia="Times New Roman" w:hAnsi="Arial Nova"/>
                <w:color w:val="000000" w:themeColor="text1"/>
                <w:sz w:val="22"/>
                <w:szCs w:val="22"/>
              </w:rPr>
              <w:t xml:space="preserve"> </w:t>
            </w:r>
          </w:p>
          <w:p w14:paraId="2E01B3EB" w14:textId="4F945C16" w:rsidR="004E0C77" w:rsidRPr="0089340C" w:rsidRDefault="00F01767" w:rsidP="00F01767">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r w:rsidR="004E0C77" w:rsidRPr="0089340C">
              <w:rPr>
                <w:rFonts w:ascii="Arial Nova" w:eastAsia="Times New Roman" w:hAnsi="Arial Nova"/>
                <w:color w:val="000000" w:themeColor="text1"/>
                <w:sz w:val="22"/>
                <w:szCs w:val="22"/>
              </w:rPr>
              <w:t xml:space="preserve"> </w:t>
            </w:r>
          </w:p>
          <w:p w14:paraId="1260113F" w14:textId="4444C79D" w:rsidR="004E0C77" w:rsidRPr="0089340C" w:rsidRDefault="004E0C77" w:rsidP="00F01767">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21  </w:t>
            </w:r>
          </w:p>
          <w:p w14:paraId="0A824D52" w14:textId="221E8559" w:rsidR="004E0C77" w:rsidRPr="0089340C" w:rsidRDefault="00F01767" w:rsidP="00DE09F8">
            <w:pPr>
              <w:jc w:val="right"/>
              <w:rPr>
                <w:rFonts w:ascii="Arial Nova" w:eastAsia="Times New Roman" w:hAnsi="Arial Nova"/>
                <w:color w:val="000000" w:themeColor="text1"/>
                <w:sz w:val="22"/>
                <w:szCs w:val="22"/>
              </w:rPr>
            </w:pPr>
            <w:proofErr w:type="gramStart"/>
            <w:r w:rsidRPr="0089340C">
              <w:rPr>
                <w:rFonts w:ascii="Arial Nova" w:eastAsia="Times New Roman" w:hAnsi="Arial Nova"/>
                <w:color w:val="000000" w:themeColor="text1"/>
                <w:sz w:val="22"/>
                <w:szCs w:val="22"/>
              </w:rPr>
              <w:t>1</w:t>
            </w:r>
            <w:r w:rsidR="0098457A" w:rsidRPr="0089340C">
              <w:rPr>
                <w:rFonts w:ascii="Arial Nova" w:eastAsia="Times New Roman" w:hAnsi="Arial Nova"/>
                <w:color w:val="000000" w:themeColor="text1"/>
                <w:sz w:val="22"/>
                <w:szCs w:val="22"/>
              </w:rPr>
              <w:t>8</w:t>
            </w:r>
            <w:r w:rsidR="004E0C77" w:rsidRPr="0089340C">
              <w:rPr>
                <w:rFonts w:ascii="Arial Nova" w:eastAsia="Times New Roman" w:hAnsi="Arial Nova"/>
                <w:color w:val="000000" w:themeColor="text1"/>
                <w:sz w:val="22"/>
                <w:szCs w:val="22"/>
              </w:rPr>
              <w:t xml:space="preserve">  POR</w:t>
            </w:r>
            <w:proofErr w:type="gramEnd"/>
            <w:r w:rsidR="004E0C77" w:rsidRPr="0089340C">
              <w:rPr>
                <w:rFonts w:ascii="Arial Nova" w:eastAsia="Times New Roman" w:hAnsi="Arial Nova"/>
                <w:color w:val="000000" w:themeColor="text1"/>
                <w:sz w:val="22"/>
                <w:szCs w:val="22"/>
              </w:rPr>
              <w:t xml:space="preserve"> HECTAREA O FRACCIÓN DE HECTAREA.</w:t>
            </w:r>
          </w:p>
        </w:tc>
        <w:tc>
          <w:tcPr>
            <w:tcW w:w="1314" w:type="dxa"/>
          </w:tcPr>
          <w:p w14:paraId="4DE41C31" w14:textId="77777777" w:rsidR="004E0C77" w:rsidRPr="0089340C" w:rsidRDefault="004E0C77">
            <w:pPr>
              <w:spacing w:after="160" w:line="259" w:lineRule="auto"/>
              <w:rPr>
                <w:rFonts w:ascii="Arial Nova" w:eastAsia="Times New Roman" w:hAnsi="Arial Nova"/>
                <w:color w:val="000000" w:themeColor="text1"/>
                <w:sz w:val="22"/>
                <w:szCs w:val="22"/>
              </w:rPr>
            </w:pPr>
          </w:p>
          <w:p w14:paraId="1E94E4A4" w14:textId="77777777" w:rsidR="00F01767" w:rsidRPr="0089340C" w:rsidRDefault="00F01767" w:rsidP="00F01767">
            <w:pPr>
              <w:spacing w:line="360" w:lineRule="auto"/>
              <w:jc w:val="right"/>
              <w:rPr>
                <w:rFonts w:ascii="Arial Nova" w:eastAsia="Times New Roman" w:hAnsi="Arial Nova"/>
                <w:color w:val="000000" w:themeColor="text1"/>
                <w:sz w:val="22"/>
                <w:szCs w:val="22"/>
              </w:rPr>
            </w:pPr>
          </w:p>
          <w:p w14:paraId="045B88C4" w14:textId="009E886B" w:rsidR="00F01767" w:rsidRPr="0089340C" w:rsidRDefault="00F01767" w:rsidP="00F01767">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          12 </w:t>
            </w:r>
          </w:p>
          <w:p w14:paraId="469A87F1" w14:textId="1416F6F0" w:rsidR="00F01767" w:rsidRPr="0089340C" w:rsidRDefault="00F01767" w:rsidP="00F01767">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14</w:t>
            </w:r>
          </w:p>
          <w:p w14:paraId="315DFFFE" w14:textId="4C3D9D14" w:rsidR="00F01767" w:rsidRPr="0089340C" w:rsidRDefault="00F01767" w:rsidP="00F01767">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26 </w:t>
            </w:r>
          </w:p>
          <w:p w14:paraId="7E328C23" w14:textId="46AB1379" w:rsidR="00F01767" w:rsidRPr="0089340C" w:rsidRDefault="00F01767" w:rsidP="00F01767">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42  </w:t>
            </w:r>
          </w:p>
          <w:p w14:paraId="253DC610" w14:textId="5414864E" w:rsidR="004E0C77" w:rsidRPr="0089340C" w:rsidRDefault="00F01767" w:rsidP="00F01767">
            <w:pPr>
              <w:jc w:val="center"/>
              <w:rPr>
                <w:rFonts w:ascii="Arial Nova" w:eastAsia="Times New Roman" w:hAnsi="Arial Nova"/>
                <w:color w:val="000000" w:themeColor="text1"/>
                <w:sz w:val="22"/>
                <w:szCs w:val="22"/>
              </w:rPr>
            </w:pPr>
            <w:proofErr w:type="gramStart"/>
            <w:r w:rsidRPr="0089340C">
              <w:rPr>
                <w:rFonts w:ascii="Arial Nova" w:eastAsia="Times New Roman" w:hAnsi="Arial Nova"/>
                <w:color w:val="000000" w:themeColor="text1"/>
                <w:sz w:val="22"/>
                <w:szCs w:val="22"/>
              </w:rPr>
              <w:t>28  POR</w:t>
            </w:r>
            <w:proofErr w:type="gramEnd"/>
            <w:r w:rsidRPr="0089340C">
              <w:rPr>
                <w:rFonts w:ascii="Arial Nova" w:eastAsia="Times New Roman" w:hAnsi="Arial Nova"/>
                <w:color w:val="000000" w:themeColor="text1"/>
                <w:sz w:val="22"/>
                <w:szCs w:val="22"/>
              </w:rPr>
              <w:t xml:space="preserve"> HECTAREA O FRACCIÓN DE HECTAREA</w:t>
            </w:r>
          </w:p>
        </w:tc>
      </w:tr>
    </w:tbl>
    <w:p w14:paraId="0EC0C1CD"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12"/>
        <w:gridCol w:w="1339"/>
      </w:tblGrid>
      <w:tr w:rsidR="00E467DD" w:rsidRPr="0089340C" w14:paraId="4FA7B8B2" w14:textId="77777777" w:rsidTr="00DE09F8">
        <w:tc>
          <w:tcPr>
            <w:tcW w:w="9067" w:type="dxa"/>
            <w:gridSpan w:val="3"/>
          </w:tcPr>
          <w:p w14:paraId="13D78F78" w14:textId="55E1476F"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lastRenderedPageBreak/>
              <w:t>III.</w:t>
            </w:r>
            <w:r w:rsidRPr="0089340C">
              <w:rPr>
                <w:rFonts w:ascii="Arial Nova" w:eastAsia="Times New Roman" w:hAnsi="Arial Nova"/>
                <w:color w:val="000000" w:themeColor="text1"/>
                <w:sz w:val="22"/>
                <w:szCs w:val="22"/>
              </w:rPr>
              <w:t>- Por expedición de oficios de:</w:t>
            </w:r>
            <w:r w:rsidR="00D44CAD" w:rsidRPr="0089340C">
              <w:rPr>
                <w:rFonts w:ascii="Arial Nova" w:eastAsia="Times New Roman" w:hAnsi="Arial Nova"/>
                <w:color w:val="000000" w:themeColor="text1"/>
                <w:sz w:val="22"/>
                <w:szCs w:val="22"/>
              </w:rPr>
              <w:t xml:space="preserve">                                                            </w:t>
            </w:r>
            <w:r w:rsidR="00D44CAD" w:rsidRPr="0089340C">
              <w:rPr>
                <w:rFonts w:ascii="Arial Nova" w:eastAsia="Times New Roman" w:hAnsi="Arial Nova"/>
                <w:b/>
                <w:bCs/>
                <w:color w:val="000000" w:themeColor="text1"/>
                <w:sz w:val="22"/>
                <w:szCs w:val="22"/>
              </w:rPr>
              <w:t xml:space="preserve">UMA                </w:t>
            </w:r>
            <w:proofErr w:type="spellStart"/>
            <w:r w:rsidR="00D44CAD" w:rsidRPr="0089340C">
              <w:rPr>
                <w:rFonts w:ascii="Arial Nova" w:eastAsia="Times New Roman" w:hAnsi="Arial Nova"/>
                <w:b/>
                <w:bCs/>
                <w:color w:val="000000" w:themeColor="text1"/>
                <w:sz w:val="22"/>
                <w:szCs w:val="22"/>
              </w:rPr>
              <w:t>UMA</w:t>
            </w:r>
            <w:proofErr w:type="spellEnd"/>
          </w:p>
        </w:tc>
      </w:tr>
      <w:tr w:rsidR="00E467DD" w:rsidRPr="0089340C" w14:paraId="2BEE1343" w14:textId="5F3B7AF4" w:rsidTr="004E0C77">
        <w:tc>
          <w:tcPr>
            <w:tcW w:w="6516" w:type="dxa"/>
          </w:tcPr>
          <w:p w14:paraId="70657727"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Oficio por verificación de medidas </w:t>
            </w:r>
          </w:p>
        </w:tc>
        <w:tc>
          <w:tcPr>
            <w:tcW w:w="1212" w:type="dxa"/>
          </w:tcPr>
          <w:p w14:paraId="7F9901FC" w14:textId="32C08E84" w:rsidR="004E0C77" w:rsidRPr="0089340C" w:rsidRDefault="00CD2050" w:rsidP="00D44CAD">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w:t>
            </w:r>
          </w:p>
        </w:tc>
        <w:tc>
          <w:tcPr>
            <w:tcW w:w="1339" w:type="dxa"/>
          </w:tcPr>
          <w:p w14:paraId="07E8C77F" w14:textId="26D11766" w:rsidR="004E0C77" w:rsidRPr="0089340C" w:rsidRDefault="00D44CAD" w:rsidP="00D44CAD">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E467DD" w:rsidRPr="0089340C" w14:paraId="5647E4BE" w14:textId="2F8C0A10" w:rsidTr="004E0C77">
        <w:tc>
          <w:tcPr>
            <w:tcW w:w="6516" w:type="dxa"/>
          </w:tcPr>
          <w:p w14:paraId="6765CEC6"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Oficio de proyecto de división y por cada fracción resultante </w:t>
            </w:r>
          </w:p>
        </w:tc>
        <w:tc>
          <w:tcPr>
            <w:tcW w:w="1212" w:type="dxa"/>
          </w:tcPr>
          <w:p w14:paraId="47BA6F2D" w14:textId="20282CEE"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2A6ACE9F" w14:textId="1E9E80F3"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E467DD" w:rsidRPr="0089340C" w14:paraId="323F621A" w14:textId="498A95CE" w:rsidTr="004E0C77">
        <w:tc>
          <w:tcPr>
            <w:tcW w:w="6516" w:type="dxa"/>
          </w:tcPr>
          <w:p w14:paraId="1F1F2D3C"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Oficio de proyecto de unión de predios</w:t>
            </w:r>
          </w:p>
        </w:tc>
        <w:tc>
          <w:tcPr>
            <w:tcW w:w="1212" w:type="dxa"/>
          </w:tcPr>
          <w:p w14:paraId="0A1712F8" w14:textId="40506B2C"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64A1CA76" w14:textId="41C59B95"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E467DD" w:rsidRPr="0089340C" w14:paraId="1EE772A7" w14:textId="15F96945" w:rsidTr="004E0C77">
        <w:tc>
          <w:tcPr>
            <w:tcW w:w="6516" w:type="dxa"/>
          </w:tcPr>
          <w:p w14:paraId="44A34727"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Oficio de proyecto de rectificación de predios</w:t>
            </w:r>
          </w:p>
        </w:tc>
        <w:tc>
          <w:tcPr>
            <w:tcW w:w="1212" w:type="dxa"/>
          </w:tcPr>
          <w:p w14:paraId="46ED767D" w14:textId="682C401D"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1C4831A5" w14:textId="54EE6A89"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E467DD" w:rsidRPr="0089340C" w14:paraId="2619FA3B" w14:textId="260A1530" w:rsidTr="004E0C77">
        <w:tc>
          <w:tcPr>
            <w:tcW w:w="6516" w:type="dxa"/>
          </w:tcPr>
          <w:p w14:paraId="302630F5"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Oficio por cambio de nomenclatura</w:t>
            </w:r>
          </w:p>
        </w:tc>
        <w:tc>
          <w:tcPr>
            <w:tcW w:w="1212" w:type="dxa"/>
          </w:tcPr>
          <w:p w14:paraId="4430FB00" w14:textId="04A47D2B"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6BDB87DC" w14:textId="5979E794"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E467DD" w:rsidRPr="0089340C" w14:paraId="45AB4843" w14:textId="59E0C355" w:rsidTr="004E0C77">
        <w:tc>
          <w:tcPr>
            <w:tcW w:w="6516" w:type="dxa"/>
          </w:tcPr>
          <w:p w14:paraId="4DA16AFF"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Oficio de asignación de nomenclatura de fundo legal</w:t>
            </w:r>
          </w:p>
        </w:tc>
        <w:tc>
          <w:tcPr>
            <w:tcW w:w="1212" w:type="dxa"/>
          </w:tcPr>
          <w:p w14:paraId="44929001" w14:textId="35628BED"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1EB26C5F" w14:textId="34B6027E"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E467DD" w:rsidRPr="0089340C" w14:paraId="36713720" w14:textId="7F44DCC7" w:rsidTr="004E0C77">
        <w:tc>
          <w:tcPr>
            <w:tcW w:w="6516" w:type="dxa"/>
          </w:tcPr>
          <w:p w14:paraId="56FFFA45"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Oficio de factibilidad de división para el régimen en condominio </w:t>
            </w:r>
          </w:p>
        </w:tc>
        <w:tc>
          <w:tcPr>
            <w:tcW w:w="1212" w:type="dxa"/>
          </w:tcPr>
          <w:p w14:paraId="3531114B" w14:textId="5FB6B681" w:rsidR="004E0C77" w:rsidRPr="0089340C" w:rsidRDefault="0098457A"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c>
          <w:tcPr>
            <w:tcW w:w="1339" w:type="dxa"/>
          </w:tcPr>
          <w:p w14:paraId="0FD6C70A" w14:textId="458A5A90"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E467DD" w:rsidRPr="0089340C" w14:paraId="4F248CF3" w14:textId="5468BC3F" w:rsidTr="004E0C77">
        <w:tc>
          <w:tcPr>
            <w:tcW w:w="6516" w:type="dxa"/>
          </w:tcPr>
          <w:p w14:paraId="305C880A"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Oficio de ubicación, deslinde y marcación</w:t>
            </w:r>
          </w:p>
        </w:tc>
        <w:tc>
          <w:tcPr>
            <w:tcW w:w="1212" w:type="dxa"/>
          </w:tcPr>
          <w:p w14:paraId="68DBB10F" w14:textId="06CB94AD"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510A948D" w14:textId="67C12864"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r w:rsidR="004E0C77" w:rsidRPr="0089340C" w14:paraId="3E9CB3AC" w14:textId="6D4AE127" w:rsidTr="004E0C77">
        <w:tc>
          <w:tcPr>
            <w:tcW w:w="6516" w:type="dxa"/>
          </w:tcPr>
          <w:p w14:paraId="484033D3" w14:textId="77777777" w:rsidR="004E0C77" w:rsidRPr="0089340C" w:rsidRDefault="004E0C77" w:rsidP="00DA5D2F">
            <w:pPr>
              <w:numPr>
                <w:ilvl w:val="0"/>
                <w:numId w:val="32"/>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Oficio por urbanización</w:t>
            </w:r>
          </w:p>
        </w:tc>
        <w:tc>
          <w:tcPr>
            <w:tcW w:w="1212" w:type="dxa"/>
          </w:tcPr>
          <w:p w14:paraId="6210EE8E" w14:textId="4B137435" w:rsidR="004E0C77" w:rsidRPr="0089340C" w:rsidRDefault="00CD2050"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2</w:t>
            </w:r>
          </w:p>
        </w:tc>
        <w:tc>
          <w:tcPr>
            <w:tcW w:w="1339" w:type="dxa"/>
          </w:tcPr>
          <w:p w14:paraId="6CAC83E9" w14:textId="78377B9C" w:rsidR="004E0C77" w:rsidRPr="0089340C" w:rsidRDefault="00D44CAD" w:rsidP="00D44CAD">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5</w:t>
            </w:r>
          </w:p>
        </w:tc>
      </w:tr>
    </w:tbl>
    <w:p w14:paraId="1CA5B184"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76"/>
        <w:gridCol w:w="1276"/>
      </w:tblGrid>
      <w:tr w:rsidR="00E467DD" w:rsidRPr="0089340C" w14:paraId="2BC2752C" w14:textId="72E8B91C" w:rsidTr="00CD2050">
        <w:tc>
          <w:tcPr>
            <w:tcW w:w="7792" w:type="dxa"/>
            <w:gridSpan w:val="2"/>
          </w:tcPr>
          <w:p w14:paraId="1B97DB3D" w14:textId="4B8E4F74" w:rsidR="00CD2050" w:rsidRPr="0089340C" w:rsidRDefault="00CD2050" w:rsidP="00DA5D2F">
            <w:pPr>
              <w:tabs>
                <w:tab w:val="left" w:pos="3419"/>
              </w:tabs>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IV.</w:t>
            </w:r>
            <w:r w:rsidRPr="0089340C">
              <w:rPr>
                <w:rFonts w:ascii="Arial Nova" w:eastAsia="Times New Roman" w:hAnsi="Arial Nova"/>
                <w:color w:val="000000" w:themeColor="text1"/>
                <w:sz w:val="22"/>
                <w:szCs w:val="22"/>
              </w:rPr>
              <w:t xml:space="preserve">- Por elaboración de planos:                                                                  </w:t>
            </w:r>
            <w:r w:rsidRPr="0089340C">
              <w:rPr>
                <w:rFonts w:ascii="Arial Nova" w:eastAsia="Times New Roman" w:hAnsi="Arial Nova"/>
                <w:b/>
                <w:bCs/>
                <w:color w:val="000000" w:themeColor="text1"/>
                <w:sz w:val="22"/>
                <w:szCs w:val="22"/>
              </w:rPr>
              <w:t>UMA</w:t>
            </w:r>
          </w:p>
        </w:tc>
        <w:tc>
          <w:tcPr>
            <w:tcW w:w="1276" w:type="dxa"/>
          </w:tcPr>
          <w:p w14:paraId="6512632D" w14:textId="406CDA22" w:rsidR="00CD2050" w:rsidRPr="0089340C" w:rsidRDefault="00CD2050" w:rsidP="00CD2050">
            <w:pPr>
              <w:tabs>
                <w:tab w:val="left" w:pos="3419"/>
              </w:tabs>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UMA</w:t>
            </w:r>
          </w:p>
        </w:tc>
      </w:tr>
      <w:tr w:rsidR="00CD2050" w:rsidRPr="0089340C" w14:paraId="021FE83D" w14:textId="0D73A6DE" w:rsidTr="00CD2050">
        <w:trPr>
          <w:trHeight w:val="1694"/>
        </w:trPr>
        <w:tc>
          <w:tcPr>
            <w:tcW w:w="6516" w:type="dxa"/>
          </w:tcPr>
          <w:p w14:paraId="5E15F3CC" w14:textId="77777777" w:rsidR="00CD2050" w:rsidRPr="0089340C" w:rsidRDefault="00CD2050" w:rsidP="00DA5D2F">
            <w:pPr>
              <w:numPr>
                <w:ilvl w:val="0"/>
                <w:numId w:val="44"/>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Catastrales a escala: se realizará conforme a las dimensiones por metro cuadrado de terreno:</w:t>
            </w:r>
          </w:p>
          <w:p w14:paraId="0B36B8A6" w14:textId="77777777"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   </w:t>
            </w:r>
            <w:r w:rsidRPr="0089340C">
              <w:rPr>
                <w:rFonts w:ascii="Arial Nova" w:eastAsia="Times New Roman" w:hAnsi="Arial Nova"/>
                <w:color w:val="000000" w:themeColor="text1"/>
                <w:sz w:val="22"/>
                <w:szCs w:val="22"/>
              </w:rPr>
              <w:t xml:space="preserve">De hasta 1,000 m2 </w:t>
            </w:r>
          </w:p>
          <w:p w14:paraId="4D565C1F" w14:textId="77777777"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II.  </w:t>
            </w:r>
            <w:r w:rsidRPr="0089340C">
              <w:rPr>
                <w:rFonts w:ascii="Arial Nova" w:eastAsia="Times New Roman" w:hAnsi="Arial Nova"/>
                <w:color w:val="000000" w:themeColor="text1"/>
                <w:sz w:val="22"/>
                <w:szCs w:val="22"/>
              </w:rPr>
              <w:t xml:space="preserve">De más de 1,000 hasta 2,500 m2 </w:t>
            </w:r>
          </w:p>
          <w:p w14:paraId="0518E45C" w14:textId="77777777"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III. </w:t>
            </w:r>
            <w:r w:rsidRPr="0089340C">
              <w:rPr>
                <w:rFonts w:ascii="Arial Nova" w:eastAsia="Times New Roman" w:hAnsi="Arial Nova"/>
                <w:color w:val="000000" w:themeColor="text1"/>
                <w:sz w:val="22"/>
                <w:szCs w:val="22"/>
              </w:rPr>
              <w:t xml:space="preserve">De más de 2,500 hasta 10,000 m2 </w:t>
            </w:r>
          </w:p>
          <w:p w14:paraId="26FD61C2" w14:textId="77777777"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IV. </w:t>
            </w:r>
            <w:r w:rsidRPr="0089340C">
              <w:rPr>
                <w:rFonts w:ascii="Arial Nova" w:eastAsia="Times New Roman" w:hAnsi="Arial Nova"/>
                <w:color w:val="000000" w:themeColor="text1"/>
                <w:sz w:val="22"/>
                <w:szCs w:val="22"/>
              </w:rPr>
              <w:t xml:space="preserve">De más de 10,000 m2 hasta 20,000 m2 </w:t>
            </w:r>
          </w:p>
          <w:p w14:paraId="619C1C20" w14:textId="77777777"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V.  </w:t>
            </w:r>
            <w:r w:rsidRPr="0089340C">
              <w:rPr>
                <w:rFonts w:ascii="Arial Nova" w:eastAsia="Times New Roman" w:hAnsi="Arial Nova"/>
                <w:color w:val="000000" w:themeColor="text1"/>
                <w:sz w:val="22"/>
                <w:szCs w:val="22"/>
              </w:rPr>
              <w:t>De más de 20,000 m2</w:t>
            </w:r>
          </w:p>
        </w:tc>
        <w:tc>
          <w:tcPr>
            <w:tcW w:w="1276" w:type="dxa"/>
          </w:tcPr>
          <w:p w14:paraId="3CEFF0DC" w14:textId="77777777" w:rsidR="00CD2050" w:rsidRPr="0089340C" w:rsidRDefault="00CD2050" w:rsidP="00DA5D2F">
            <w:pPr>
              <w:spacing w:line="360" w:lineRule="auto"/>
              <w:jc w:val="right"/>
              <w:rPr>
                <w:rFonts w:ascii="Arial Nova" w:eastAsia="Times New Roman" w:hAnsi="Arial Nova"/>
                <w:color w:val="000000" w:themeColor="text1"/>
                <w:sz w:val="22"/>
                <w:szCs w:val="22"/>
              </w:rPr>
            </w:pPr>
          </w:p>
          <w:p w14:paraId="5BF7FDB7" w14:textId="77777777" w:rsidR="00CD2050" w:rsidRPr="0089340C" w:rsidRDefault="00CD2050" w:rsidP="00CD2050">
            <w:pPr>
              <w:spacing w:line="360" w:lineRule="auto"/>
              <w:jc w:val="center"/>
              <w:rPr>
                <w:rFonts w:ascii="Arial Nova" w:eastAsia="Times New Roman" w:hAnsi="Arial Nova"/>
                <w:color w:val="000000" w:themeColor="text1"/>
                <w:sz w:val="22"/>
                <w:szCs w:val="22"/>
              </w:rPr>
            </w:pPr>
          </w:p>
          <w:p w14:paraId="53CD2E7F" w14:textId="3FF76192"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6</w:t>
            </w:r>
          </w:p>
          <w:p w14:paraId="017D8FE3" w14:textId="5ACFD26F"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7</w:t>
            </w:r>
          </w:p>
          <w:p w14:paraId="4905B176" w14:textId="101524C2"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p>
          <w:p w14:paraId="7A75C5F8" w14:textId="73BC9B20" w:rsidR="00CD2050" w:rsidRPr="0089340C" w:rsidRDefault="00CD2050" w:rsidP="00CD2050">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21</w:t>
            </w:r>
          </w:p>
          <w:p w14:paraId="1338B90D" w14:textId="35A3EC47" w:rsidR="00CD2050" w:rsidRPr="0089340C" w:rsidRDefault="00CD2050" w:rsidP="00CD2050">
            <w:pP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14 POR HECTAREA O FRACCIÓN DE HECTAREA.</w:t>
            </w:r>
          </w:p>
        </w:tc>
        <w:tc>
          <w:tcPr>
            <w:tcW w:w="1276" w:type="dxa"/>
          </w:tcPr>
          <w:p w14:paraId="59EFAC73" w14:textId="77777777" w:rsidR="00CD2050" w:rsidRPr="0089340C" w:rsidRDefault="00CD2050" w:rsidP="00CD2050">
            <w:pPr>
              <w:spacing w:line="360" w:lineRule="auto"/>
              <w:jc w:val="center"/>
              <w:rPr>
                <w:rFonts w:ascii="Arial Nova" w:eastAsia="Times New Roman" w:hAnsi="Arial Nova"/>
                <w:color w:val="000000" w:themeColor="text1"/>
                <w:sz w:val="22"/>
                <w:szCs w:val="22"/>
              </w:rPr>
            </w:pPr>
          </w:p>
          <w:p w14:paraId="7A9F340C" w14:textId="77777777" w:rsidR="00CD2050" w:rsidRPr="0089340C" w:rsidRDefault="00CD2050" w:rsidP="00CD2050">
            <w:pPr>
              <w:spacing w:line="360" w:lineRule="auto"/>
              <w:jc w:val="center"/>
              <w:rPr>
                <w:rFonts w:ascii="Arial Nova" w:eastAsia="Times New Roman" w:hAnsi="Arial Nova"/>
                <w:color w:val="000000" w:themeColor="text1"/>
                <w:sz w:val="22"/>
                <w:szCs w:val="22"/>
              </w:rPr>
            </w:pPr>
          </w:p>
          <w:p w14:paraId="5AB7AEB0" w14:textId="1553F2A9"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12</w:t>
            </w:r>
          </w:p>
          <w:p w14:paraId="53B579E4" w14:textId="66BE3518"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14</w:t>
            </w:r>
          </w:p>
          <w:p w14:paraId="74120581" w14:textId="1BEA5342"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26</w:t>
            </w:r>
          </w:p>
          <w:p w14:paraId="726A125B" w14:textId="17389174" w:rsidR="00CD2050" w:rsidRPr="0089340C" w:rsidRDefault="00CD2050" w:rsidP="00CD2050">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42</w:t>
            </w:r>
          </w:p>
          <w:p w14:paraId="09E495F7" w14:textId="4106E424" w:rsidR="00CD2050" w:rsidRPr="0089340C" w:rsidRDefault="00CD2050" w:rsidP="00CD2050">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28 POR HECTAREA O FRACCIÓN DE HECTAREA</w:t>
            </w:r>
          </w:p>
          <w:p w14:paraId="28D54D3E" w14:textId="77777777" w:rsidR="00CD2050" w:rsidRPr="0089340C" w:rsidRDefault="00CD2050" w:rsidP="00DA5D2F">
            <w:pPr>
              <w:spacing w:line="360" w:lineRule="auto"/>
              <w:jc w:val="right"/>
              <w:rPr>
                <w:rFonts w:ascii="Arial Nova" w:eastAsia="Times New Roman" w:hAnsi="Arial Nova"/>
                <w:color w:val="000000" w:themeColor="text1"/>
                <w:sz w:val="22"/>
                <w:szCs w:val="22"/>
              </w:rPr>
            </w:pPr>
          </w:p>
        </w:tc>
      </w:tr>
    </w:tbl>
    <w:p w14:paraId="1D1D2EB3"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76"/>
        <w:gridCol w:w="1276"/>
      </w:tblGrid>
      <w:tr w:rsidR="00CD2050" w:rsidRPr="0089340C" w14:paraId="7A2CA2D5" w14:textId="71FD0A32" w:rsidTr="00CD2050">
        <w:tc>
          <w:tcPr>
            <w:tcW w:w="6516" w:type="dxa"/>
          </w:tcPr>
          <w:p w14:paraId="039547E6" w14:textId="4C998241"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V.</w:t>
            </w:r>
            <w:r w:rsidRPr="0089340C">
              <w:rPr>
                <w:rFonts w:ascii="Arial Nova" w:eastAsia="Times New Roman" w:hAnsi="Arial Nova"/>
                <w:color w:val="000000" w:themeColor="text1"/>
                <w:sz w:val="22"/>
                <w:szCs w:val="22"/>
              </w:rPr>
              <w:t>- Por reexpedición de oficios de división, unión y rectificación de medidas:</w:t>
            </w:r>
          </w:p>
        </w:tc>
        <w:tc>
          <w:tcPr>
            <w:tcW w:w="1276" w:type="dxa"/>
          </w:tcPr>
          <w:p w14:paraId="10F3F5E2" w14:textId="01549393"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2.5</w:t>
            </w:r>
          </w:p>
        </w:tc>
        <w:tc>
          <w:tcPr>
            <w:tcW w:w="1276" w:type="dxa"/>
          </w:tcPr>
          <w:p w14:paraId="137D06BE" w14:textId="14B591FC"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bl>
    <w:p w14:paraId="1D6FCD60"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276"/>
        <w:gridCol w:w="1276"/>
      </w:tblGrid>
      <w:tr w:rsidR="00E467DD" w:rsidRPr="0089340C" w14:paraId="173E945D" w14:textId="111C0394" w:rsidTr="00CD2050">
        <w:tc>
          <w:tcPr>
            <w:tcW w:w="7792" w:type="dxa"/>
            <w:gridSpan w:val="2"/>
          </w:tcPr>
          <w:p w14:paraId="6526A96D" w14:textId="4B1FE4FE" w:rsidR="00CD2050" w:rsidRPr="0089340C" w:rsidRDefault="00CD2050"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lastRenderedPageBreak/>
              <w:t>VI.</w:t>
            </w:r>
            <w:r w:rsidRPr="0089340C">
              <w:rPr>
                <w:rFonts w:ascii="Arial Nova" w:eastAsia="Times New Roman" w:hAnsi="Arial Nova"/>
                <w:color w:val="000000" w:themeColor="text1"/>
                <w:sz w:val="22"/>
                <w:szCs w:val="22"/>
              </w:rPr>
              <w:t xml:space="preserve">- Por rexpedición de documentos microfilmadas:                                    </w:t>
            </w:r>
            <w:r w:rsidRPr="0089340C">
              <w:rPr>
                <w:rFonts w:ascii="Arial Nova" w:eastAsia="Times New Roman" w:hAnsi="Arial Nova"/>
                <w:b/>
                <w:bCs/>
                <w:color w:val="000000" w:themeColor="text1"/>
                <w:sz w:val="22"/>
                <w:szCs w:val="22"/>
              </w:rPr>
              <w:t>UMA</w:t>
            </w:r>
          </w:p>
        </w:tc>
        <w:tc>
          <w:tcPr>
            <w:tcW w:w="1276" w:type="dxa"/>
          </w:tcPr>
          <w:p w14:paraId="7AC1F7A4" w14:textId="36C15964" w:rsidR="00CD2050" w:rsidRPr="0089340C" w:rsidRDefault="00CD2050" w:rsidP="00CD2050">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UMA</w:t>
            </w:r>
          </w:p>
        </w:tc>
      </w:tr>
      <w:tr w:rsidR="00E467DD" w:rsidRPr="0089340C" w14:paraId="43615196" w14:textId="7E46353A" w:rsidTr="00CD2050">
        <w:tc>
          <w:tcPr>
            <w:tcW w:w="6516" w:type="dxa"/>
          </w:tcPr>
          <w:p w14:paraId="56CE7E7D" w14:textId="77777777" w:rsidR="00CD2050" w:rsidRPr="0089340C" w:rsidRDefault="00CD2050" w:rsidP="00DA5D2F">
            <w:pPr>
              <w:numPr>
                <w:ilvl w:val="0"/>
                <w:numId w:val="34"/>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Tamaño carta</w:t>
            </w:r>
          </w:p>
        </w:tc>
        <w:tc>
          <w:tcPr>
            <w:tcW w:w="1276" w:type="dxa"/>
          </w:tcPr>
          <w:p w14:paraId="4AD75EEC" w14:textId="0925CFE3"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2.5</w:t>
            </w:r>
          </w:p>
        </w:tc>
        <w:tc>
          <w:tcPr>
            <w:tcW w:w="1276" w:type="dxa"/>
          </w:tcPr>
          <w:p w14:paraId="6674EC93" w14:textId="50C507FE"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r w:rsidR="00CD2050" w:rsidRPr="0089340C" w14:paraId="2CA5C708" w14:textId="2EA4C302" w:rsidTr="00CD2050">
        <w:tc>
          <w:tcPr>
            <w:tcW w:w="6516" w:type="dxa"/>
          </w:tcPr>
          <w:p w14:paraId="0783B6C5" w14:textId="77777777" w:rsidR="00CD2050" w:rsidRPr="0089340C" w:rsidRDefault="00CD2050" w:rsidP="00DA5D2F">
            <w:pPr>
              <w:numPr>
                <w:ilvl w:val="0"/>
                <w:numId w:val="34"/>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Tamaño oficio</w:t>
            </w:r>
          </w:p>
        </w:tc>
        <w:tc>
          <w:tcPr>
            <w:tcW w:w="1276" w:type="dxa"/>
          </w:tcPr>
          <w:p w14:paraId="63075DC9" w14:textId="70037C50"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2.5</w:t>
            </w:r>
          </w:p>
        </w:tc>
        <w:tc>
          <w:tcPr>
            <w:tcW w:w="1276" w:type="dxa"/>
          </w:tcPr>
          <w:p w14:paraId="01D9E405" w14:textId="31D069B9" w:rsidR="00CD2050" w:rsidRPr="0089340C" w:rsidRDefault="00CD2050" w:rsidP="00CD2050">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w:t>
            </w:r>
          </w:p>
        </w:tc>
      </w:tr>
    </w:tbl>
    <w:p w14:paraId="6ED13DAB"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44"/>
        <w:gridCol w:w="1531"/>
        <w:gridCol w:w="1436"/>
      </w:tblGrid>
      <w:tr w:rsidR="00E467DD" w:rsidRPr="0089340C" w14:paraId="30C3830A" w14:textId="4429DFD3" w:rsidTr="00453E7C">
        <w:tc>
          <w:tcPr>
            <w:tcW w:w="7675" w:type="dxa"/>
            <w:gridSpan w:val="2"/>
          </w:tcPr>
          <w:p w14:paraId="565A8A86" w14:textId="77777777" w:rsidR="00453E7C" w:rsidRPr="0089340C" w:rsidRDefault="00453E7C"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VII.</w:t>
            </w:r>
            <w:r w:rsidRPr="0089340C">
              <w:rPr>
                <w:rFonts w:ascii="Arial Nova" w:eastAsia="Times New Roman" w:hAnsi="Arial Nova"/>
                <w:color w:val="000000" w:themeColor="text1"/>
                <w:sz w:val="22"/>
                <w:szCs w:val="22"/>
              </w:rPr>
              <w:t>- Por diligencias de verificación de medidas físicas y de colindancias de predios:</w:t>
            </w:r>
          </w:p>
          <w:p w14:paraId="6C37B910" w14:textId="45C67511" w:rsidR="00453E7C" w:rsidRPr="0089340C" w:rsidRDefault="00453E7C" w:rsidP="00DA5D2F">
            <w:pPr>
              <w:spacing w:line="360" w:lineRule="auto"/>
              <w:rPr>
                <w:rFonts w:ascii="Arial Nova" w:eastAsia="Times New Roman" w:hAnsi="Arial Nova"/>
                <w:b/>
                <w:bCs/>
                <w:color w:val="000000" w:themeColor="text1"/>
                <w:sz w:val="22"/>
                <w:szCs w:val="22"/>
              </w:rPr>
            </w:pPr>
            <w:r w:rsidRPr="0089340C">
              <w:rPr>
                <w:rFonts w:ascii="Arial Nova" w:eastAsia="Times New Roman" w:hAnsi="Arial Nova"/>
                <w:color w:val="000000" w:themeColor="text1"/>
                <w:sz w:val="22"/>
                <w:szCs w:val="22"/>
              </w:rPr>
              <w:t xml:space="preserve">                                                                                                               </w:t>
            </w:r>
            <w:r w:rsidRPr="0089340C">
              <w:rPr>
                <w:rFonts w:ascii="Arial Nova" w:eastAsia="Times New Roman" w:hAnsi="Arial Nova"/>
                <w:b/>
                <w:bCs/>
                <w:color w:val="000000" w:themeColor="text1"/>
                <w:sz w:val="22"/>
                <w:szCs w:val="22"/>
              </w:rPr>
              <w:t>UMA</w:t>
            </w:r>
          </w:p>
        </w:tc>
        <w:tc>
          <w:tcPr>
            <w:tcW w:w="1436" w:type="dxa"/>
          </w:tcPr>
          <w:p w14:paraId="0478AA92" w14:textId="77777777" w:rsidR="00FD353D" w:rsidRDefault="00FD353D" w:rsidP="00453E7C">
            <w:pPr>
              <w:spacing w:line="360" w:lineRule="auto"/>
              <w:jc w:val="center"/>
              <w:rPr>
                <w:rFonts w:ascii="Arial Nova" w:eastAsia="Times New Roman" w:hAnsi="Arial Nova"/>
                <w:b/>
                <w:color w:val="000000" w:themeColor="text1"/>
                <w:sz w:val="22"/>
                <w:szCs w:val="22"/>
              </w:rPr>
            </w:pPr>
          </w:p>
          <w:p w14:paraId="043E9647" w14:textId="77777777" w:rsidR="00FD353D" w:rsidRDefault="00FD353D" w:rsidP="00453E7C">
            <w:pPr>
              <w:spacing w:line="360" w:lineRule="auto"/>
              <w:jc w:val="center"/>
              <w:rPr>
                <w:rFonts w:ascii="Arial Nova" w:eastAsia="Times New Roman" w:hAnsi="Arial Nova"/>
                <w:b/>
                <w:color w:val="000000" w:themeColor="text1"/>
                <w:sz w:val="22"/>
                <w:szCs w:val="22"/>
              </w:rPr>
            </w:pPr>
          </w:p>
          <w:p w14:paraId="157C8C21" w14:textId="243444C2" w:rsidR="00453E7C" w:rsidRPr="0089340C" w:rsidRDefault="00453E7C" w:rsidP="00453E7C">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b/>
                <w:color w:val="000000" w:themeColor="text1"/>
                <w:sz w:val="22"/>
                <w:szCs w:val="22"/>
              </w:rPr>
              <w:t>UMA</w:t>
            </w:r>
          </w:p>
        </w:tc>
      </w:tr>
      <w:tr w:rsidR="00E467DD" w:rsidRPr="0089340C" w14:paraId="5E488BAF" w14:textId="661885BC" w:rsidTr="00453E7C">
        <w:tc>
          <w:tcPr>
            <w:tcW w:w="6144" w:type="dxa"/>
          </w:tcPr>
          <w:p w14:paraId="5786E395"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Diligencias de verificación por urbanización</w:t>
            </w:r>
          </w:p>
        </w:tc>
        <w:tc>
          <w:tcPr>
            <w:tcW w:w="1531" w:type="dxa"/>
          </w:tcPr>
          <w:p w14:paraId="6CD5B9DF" w14:textId="6ACCE5D5"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8</w:t>
            </w:r>
          </w:p>
        </w:tc>
        <w:tc>
          <w:tcPr>
            <w:tcW w:w="1436" w:type="dxa"/>
          </w:tcPr>
          <w:p w14:paraId="55CF5C88" w14:textId="26C5A058"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72B0E701" w14:textId="0F1DA214" w:rsidTr="00453E7C">
        <w:tc>
          <w:tcPr>
            <w:tcW w:w="6144" w:type="dxa"/>
          </w:tcPr>
          <w:p w14:paraId="2023932A"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Diligencias de verificación por división</w:t>
            </w:r>
          </w:p>
        </w:tc>
        <w:tc>
          <w:tcPr>
            <w:tcW w:w="1531" w:type="dxa"/>
          </w:tcPr>
          <w:p w14:paraId="1F53A04C" w14:textId="5199FAB6"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8</w:t>
            </w:r>
          </w:p>
        </w:tc>
        <w:tc>
          <w:tcPr>
            <w:tcW w:w="1436" w:type="dxa"/>
          </w:tcPr>
          <w:p w14:paraId="7EDF967B" w14:textId="06AF797E"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7FE0B5F1" w14:textId="629CD5E2" w:rsidTr="00453E7C">
        <w:tc>
          <w:tcPr>
            <w:tcW w:w="6144" w:type="dxa"/>
          </w:tcPr>
          <w:p w14:paraId="079B09B4"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Diligencias de verificación por unión</w:t>
            </w:r>
          </w:p>
        </w:tc>
        <w:tc>
          <w:tcPr>
            <w:tcW w:w="1531" w:type="dxa"/>
          </w:tcPr>
          <w:p w14:paraId="134EB977" w14:textId="1B340C55"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8</w:t>
            </w:r>
          </w:p>
        </w:tc>
        <w:tc>
          <w:tcPr>
            <w:tcW w:w="1436" w:type="dxa"/>
          </w:tcPr>
          <w:p w14:paraId="35C619D7" w14:textId="366A0636"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65B2D1AC" w14:textId="0BDA25AD" w:rsidTr="00453E7C">
        <w:tc>
          <w:tcPr>
            <w:tcW w:w="6144" w:type="dxa"/>
          </w:tcPr>
          <w:p w14:paraId="6AB0C9EC"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Diligencias de verificación por rectificación</w:t>
            </w:r>
          </w:p>
        </w:tc>
        <w:tc>
          <w:tcPr>
            <w:tcW w:w="1531" w:type="dxa"/>
          </w:tcPr>
          <w:p w14:paraId="7E0E459A" w14:textId="36C9E827"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8</w:t>
            </w:r>
          </w:p>
        </w:tc>
        <w:tc>
          <w:tcPr>
            <w:tcW w:w="1436" w:type="dxa"/>
          </w:tcPr>
          <w:p w14:paraId="4AE405C9" w14:textId="052FD412"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5672190F" w14:textId="28BEC2BE" w:rsidTr="00453E7C">
        <w:tc>
          <w:tcPr>
            <w:tcW w:w="6144" w:type="dxa"/>
          </w:tcPr>
          <w:p w14:paraId="1822AEE5"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Diligencias de verificación por cambio de nomenclatura </w:t>
            </w:r>
          </w:p>
        </w:tc>
        <w:tc>
          <w:tcPr>
            <w:tcW w:w="1531" w:type="dxa"/>
          </w:tcPr>
          <w:p w14:paraId="36ACCB87" w14:textId="7ADC00BF"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8</w:t>
            </w:r>
          </w:p>
        </w:tc>
        <w:tc>
          <w:tcPr>
            <w:tcW w:w="1436" w:type="dxa"/>
          </w:tcPr>
          <w:p w14:paraId="3941BAE1" w14:textId="46DDCCFF"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6980D501" w14:textId="29AB2AFF" w:rsidTr="00453E7C">
        <w:tc>
          <w:tcPr>
            <w:tcW w:w="6144" w:type="dxa"/>
          </w:tcPr>
          <w:p w14:paraId="7238310F"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Diligencias de verificación por asignación de nomenclatura</w:t>
            </w:r>
          </w:p>
        </w:tc>
        <w:tc>
          <w:tcPr>
            <w:tcW w:w="1531" w:type="dxa"/>
          </w:tcPr>
          <w:p w14:paraId="5204BB90" w14:textId="6515A4C2"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8</w:t>
            </w:r>
          </w:p>
        </w:tc>
        <w:tc>
          <w:tcPr>
            <w:tcW w:w="1436" w:type="dxa"/>
          </w:tcPr>
          <w:p w14:paraId="269D49A3" w14:textId="281DBDE2"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06038D26" w14:textId="7B1EB340" w:rsidTr="00453E7C">
        <w:tc>
          <w:tcPr>
            <w:tcW w:w="6144" w:type="dxa"/>
          </w:tcPr>
          <w:p w14:paraId="0E786A7F"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Diligencias por ubicación, deslinde y marcación del predio </w:t>
            </w:r>
          </w:p>
        </w:tc>
        <w:tc>
          <w:tcPr>
            <w:tcW w:w="1531" w:type="dxa"/>
          </w:tcPr>
          <w:p w14:paraId="673AAAC7" w14:textId="0A5E8C9C"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8</w:t>
            </w:r>
          </w:p>
        </w:tc>
        <w:tc>
          <w:tcPr>
            <w:tcW w:w="1436" w:type="dxa"/>
          </w:tcPr>
          <w:p w14:paraId="63CF9190" w14:textId="5E924D9D"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w:t>
            </w:r>
          </w:p>
        </w:tc>
      </w:tr>
      <w:tr w:rsidR="00E467DD" w:rsidRPr="0089340C" w14:paraId="01108A8C" w14:textId="2D103022" w:rsidTr="00453E7C">
        <w:tc>
          <w:tcPr>
            <w:tcW w:w="6144" w:type="dxa"/>
          </w:tcPr>
          <w:p w14:paraId="514A9AC2" w14:textId="77777777" w:rsidR="00453E7C" w:rsidRPr="0089340C" w:rsidRDefault="00453E7C" w:rsidP="00DA5D2F">
            <w:pPr>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Diligencias de verificación por régimen en condominio </w:t>
            </w:r>
          </w:p>
        </w:tc>
        <w:tc>
          <w:tcPr>
            <w:tcW w:w="1531" w:type="dxa"/>
          </w:tcPr>
          <w:p w14:paraId="44C89478" w14:textId="354DEF8B" w:rsidR="00453E7C" w:rsidRPr="0089340C" w:rsidRDefault="00453E7C" w:rsidP="00453E7C">
            <w:pPr>
              <w:spacing w:line="360" w:lineRule="auto"/>
              <w:jc w:val="center"/>
              <w:rPr>
                <w:rFonts w:ascii="Arial Nova" w:hAnsi="Arial Nova"/>
                <w:color w:val="000000" w:themeColor="text1"/>
                <w:sz w:val="22"/>
                <w:szCs w:val="22"/>
              </w:rPr>
            </w:pPr>
            <w:r w:rsidRPr="0089340C">
              <w:rPr>
                <w:rFonts w:ascii="Arial Nova" w:hAnsi="Arial Nova"/>
                <w:color w:val="000000" w:themeColor="text1"/>
                <w:sz w:val="22"/>
                <w:szCs w:val="22"/>
              </w:rPr>
              <w:t>15</w:t>
            </w:r>
          </w:p>
        </w:tc>
        <w:tc>
          <w:tcPr>
            <w:tcW w:w="1436" w:type="dxa"/>
          </w:tcPr>
          <w:p w14:paraId="611354A0" w14:textId="15B2C8A9" w:rsidR="00453E7C" w:rsidRPr="0089340C" w:rsidRDefault="00453E7C" w:rsidP="00453E7C">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30</w:t>
            </w:r>
          </w:p>
        </w:tc>
      </w:tr>
      <w:tr w:rsidR="00453E7C" w:rsidRPr="0089340C" w14:paraId="3F358DD3" w14:textId="3DA27AE2" w:rsidTr="00453E7C">
        <w:tc>
          <w:tcPr>
            <w:tcW w:w="6144" w:type="dxa"/>
          </w:tcPr>
          <w:p w14:paraId="729FD979" w14:textId="77777777" w:rsidR="00453E7C" w:rsidRPr="0089340C" w:rsidRDefault="00453E7C" w:rsidP="00DA5D2F">
            <w:pPr>
              <w:pStyle w:val="Prrafodelista"/>
              <w:numPr>
                <w:ilvl w:val="0"/>
                <w:numId w:val="35"/>
              </w:numPr>
              <w:spacing w:line="360" w:lineRule="auto"/>
              <w:ind w:left="0" w:firstLine="0"/>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Revisión técnica tipo habitación y tipo comercial</w:t>
            </w:r>
          </w:p>
          <w:p w14:paraId="7966F522" w14:textId="77777777" w:rsidR="00453E7C" w:rsidRPr="0089340C" w:rsidRDefault="00453E7C" w:rsidP="00CF74EE">
            <w:pPr>
              <w:spacing w:line="360" w:lineRule="auto"/>
              <w:ind w:left="704"/>
              <w:jc w:val="both"/>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1.   </w:t>
            </w:r>
            <w:r w:rsidRPr="0089340C">
              <w:rPr>
                <w:rFonts w:ascii="Arial Nova" w:eastAsia="Times New Roman" w:hAnsi="Arial Nova"/>
                <w:color w:val="000000" w:themeColor="text1"/>
                <w:sz w:val="22"/>
                <w:szCs w:val="22"/>
              </w:rPr>
              <w:t>Hasta 1,000 m2 cuando se exceda una hectárea (1,000 m2), esta se realizará conforme a las siguientes dimensiones por metro cuadrado de terreno:</w:t>
            </w:r>
          </w:p>
          <w:p w14:paraId="7DD72098" w14:textId="77777777" w:rsidR="00453E7C" w:rsidRPr="0089340C" w:rsidRDefault="00453E7C" w:rsidP="00CF74EE">
            <w:pPr>
              <w:spacing w:line="360" w:lineRule="auto"/>
              <w:ind w:left="704"/>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2.   </w:t>
            </w:r>
            <w:r w:rsidRPr="0089340C">
              <w:rPr>
                <w:rFonts w:ascii="Arial Nova" w:eastAsia="Times New Roman" w:hAnsi="Arial Nova"/>
                <w:color w:val="000000" w:themeColor="text1"/>
                <w:sz w:val="22"/>
                <w:szCs w:val="22"/>
              </w:rPr>
              <w:t xml:space="preserve">De hasta 1,000 m2 </w:t>
            </w:r>
          </w:p>
          <w:p w14:paraId="410A622D" w14:textId="77777777" w:rsidR="00453E7C" w:rsidRPr="0089340C" w:rsidRDefault="00453E7C" w:rsidP="00CF74EE">
            <w:pPr>
              <w:spacing w:line="360" w:lineRule="auto"/>
              <w:ind w:left="704"/>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3.  </w:t>
            </w:r>
            <w:r w:rsidRPr="0089340C">
              <w:rPr>
                <w:rFonts w:ascii="Arial Nova" w:eastAsia="Times New Roman" w:hAnsi="Arial Nova"/>
                <w:color w:val="000000" w:themeColor="text1"/>
                <w:sz w:val="22"/>
                <w:szCs w:val="22"/>
              </w:rPr>
              <w:t xml:space="preserve">De más de 1,000 hasta 2,500 m2 </w:t>
            </w:r>
          </w:p>
          <w:p w14:paraId="46653509" w14:textId="77777777" w:rsidR="00453E7C" w:rsidRPr="0089340C" w:rsidRDefault="00453E7C" w:rsidP="00CF74EE">
            <w:pPr>
              <w:spacing w:line="360" w:lineRule="auto"/>
              <w:ind w:left="704"/>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4. </w:t>
            </w:r>
            <w:r w:rsidRPr="0089340C">
              <w:rPr>
                <w:rFonts w:ascii="Arial Nova" w:eastAsia="Times New Roman" w:hAnsi="Arial Nova"/>
                <w:color w:val="000000" w:themeColor="text1"/>
                <w:sz w:val="22"/>
                <w:szCs w:val="22"/>
              </w:rPr>
              <w:t xml:space="preserve">De más de 2,500 hasta 10,000 m2 </w:t>
            </w:r>
          </w:p>
          <w:p w14:paraId="33B06832" w14:textId="77777777" w:rsidR="00453E7C" w:rsidRPr="0089340C" w:rsidRDefault="00453E7C" w:rsidP="00CF74EE">
            <w:pPr>
              <w:spacing w:line="360" w:lineRule="auto"/>
              <w:ind w:left="704"/>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5.  </w:t>
            </w:r>
            <w:r w:rsidRPr="0089340C">
              <w:rPr>
                <w:rFonts w:ascii="Arial Nova" w:eastAsia="Times New Roman" w:hAnsi="Arial Nova"/>
                <w:color w:val="000000" w:themeColor="text1"/>
                <w:sz w:val="22"/>
                <w:szCs w:val="22"/>
              </w:rPr>
              <w:t xml:space="preserve">De más de 10,000 m2 hasta 20,000 m2 </w:t>
            </w:r>
          </w:p>
          <w:p w14:paraId="119A1C69" w14:textId="77777777" w:rsidR="00453E7C" w:rsidRPr="0089340C" w:rsidRDefault="00453E7C" w:rsidP="00CF74EE">
            <w:pPr>
              <w:spacing w:line="360" w:lineRule="auto"/>
              <w:ind w:left="704"/>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6. </w:t>
            </w:r>
            <w:r w:rsidRPr="0089340C">
              <w:rPr>
                <w:rFonts w:ascii="Arial Nova" w:eastAsia="Times New Roman" w:hAnsi="Arial Nova"/>
                <w:color w:val="000000" w:themeColor="text1"/>
                <w:sz w:val="22"/>
                <w:szCs w:val="22"/>
              </w:rPr>
              <w:t>De más de 20,000 m2</w:t>
            </w:r>
          </w:p>
        </w:tc>
        <w:tc>
          <w:tcPr>
            <w:tcW w:w="1531" w:type="dxa"/>
          </w:tcPr>
          <w:p w14:paraId="60409E3E" w14:textId="0E91EAD3" w:rsidR="00453E7C" w:rsidRPr="0089340C" w:rsidRDefault="00453E7C" w:rsidP="00055416">
            <w:pPr>
              <w:tabs>
                <w:tab w:val="center" w:pos="1199"/>
                <w:tab w:val="right" w:pos="2399"/>
              </w:tabs>
              <w:spacing w:line="360" w:lineRule="auto"/>
              <w:jc w:val="center"/>
              <w:rPr>
                <w:rFonts w:ascii="Arial Nova" w:eastAsia="Times New Roman" w:hAnsi="Arial Nova"/>
                <w:color w:val="000000" w:themeColor="text1"/>
                <w:sz w:val="22"/>
                <w:szCs w:val="22"/>
              </w:rPr>
            </w:pPr>
          </w:p>
          <w:p w14:paraId="2A038FE9" w14:textId="495C6B9D" w:rsidR="00453E7C" w:rsidRPr="0089340C" w:rsidRDefault="00055416" w:rsidP="00055416">
            <w:pPr>
              <w:spacing w:line="360" w:lineRule="auto"/>
              <w:jc w:val="center"/>
              <w:rPr>
                <w:rFonts w:ascii="Arial Nova" w:eastAsia="Times New Roman" w:hAnsi="Arial Nova"/>
                <w:bCs/>
                <w:color w:val="000000" w:themeColor="text1"/>
                <w:sz w:val="22"/>
                <w:szCs w:val="22"/>
              </w:rPr>
            </w:pPr>
            <w:r w:rsidRPr="0089340C">
              <w:rPr>
                <w:rFonts w:ascii="Arial Nova" w:eastAsia="Times New Roman" w:hAnsi="Arial Nova"/>
                <w:bCs/>
                <w:color w:val="000000" w:themeColor="text1"/>
                <w:sz w:val="22"/>
                <w:szCs w:val="22"/>
              </w:rPr>
              <w:t>15</w:t>
            </w:r>
          </w:p>
          <w:p w14:paraId="65B499E3" w14:textId="77777777" w:rsidR="00453E7C" w:rsidRPr="0089340C" w:rsidRDefault="00453E7C" w:rsidP="00055416">
            <w:pPr>
              <w:spacing w:line="360" w:lineRule="auto"/>
              <w:jc w:val="center"/>
              <w:rPr>
                <w:rFonts w:ascii="Arial Nova" w:eastAsia="Times New Roman" w:hAnsi="Arial Nova"/>
                <w:color w:val="000000" w:themeColor="text1"/>
                <w:sz w:val="22"/>
                <w:szCs w:val="22"/>
              </w:rPr>
            </w:pPr>
          </w:p>
          <w:p w14:paraId="5C8074CD" w14:textId="77777777" w:rsidR="00453E7C" w:rsidRPr="0089340C" w:rsidRDefault="00453E7C" w:rsidP="00055416">
            <w:pPr>
              <w:spacing w:line="360" w:lineRule="auto"/>
              <w:jc w:val="center"/>
              <w:rPr>
                <w:rFonts w:ascii="Arial Nova" w:eastAsia="Times New Roman" w:hAnsi="Arial Nova"/>
                <w:color w:val="000000" w:themeColor="text1"/>
                <w:sz w:val="22"/>
                <w:szCs w:val="22"/>
              </w:rPr>
            </w:pPr>
          </w:p>
          <w:p w14:paraId="470DC66C" w14:textId="6C5C9941" w:rsidR="00453E7C"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17</w:t>
            </w:r>
            <w:r w:rsidR="00453E7C" w:rsidRPr="0089340C">
              <w:rPr>
                <w:rFonts w:ascii="Arial Nova" w:eastAsia="Times New Roman" w:hAnsi="Arial Nova"/>
                <w:color w:val="000000" w:themeColor="text1"/>
                <w:sz w:val="22"/>
                <w:szCs w:val="22"/>
              </w:rPr>
              <w:t xml:space="preserve"> </w:t>
            </w:r>
          </w:p>
          <w:p w14:paraId="7681F0ED" w14:textId="73D7AC16" w:rsidR="00453E7C"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20</w:t>
            </w:r>
            <w:r w:rsidR="00453E7C" w:rsidRPr="0089340C">
              <w:rPr>
                <w:rFonts w:ascii="Arial Nova" w:eastAsia="Times New Roman" w:hAnsi="Arial Nova"/>
                <w:color w:val="000000" w:themeColor="text1"/>
                <w:sz w:val="22"/>
                <w:szCs w:val="22"/>
              </w:rPr>
              <w:t xml:space="preserve"> </w:t>
            </w:r>
          </w:p>
          <w:p w14:paraId="7204B02D" w14:textId="72B52C82" w:rsidR="00453E7C" w:rsidRPr="0089340C" w:rsidRDefault="00055416" w:rsidP="00055416">
            <w:pPr>
              <w:spacing w:line="360" w:lineRule="auto"/>
              <w:jc w:val="center"/>
              <w:rPr>
                <w:rFonts w:ascii="Arial Nova" w:eastAsia="Times New Roman" w:hAnsi="Arial Nova"/>
                <w:b/>
                <w:color w:val="000000" w:themeColor="text1"/>
                <w:sz w:val="22"/>
                <w:szCs w:val="22"/>
              </w:rPr>
            </w:pPr>
            <w:r w:rsidRPr="0089340C">
              <w:rPr>
                <w:rFonts w:ascii="Arial Nova" w:eastAsia="Times New Roman" w:hAnsi="Arial Nova"/>
                <w:color w:val="000000" w:themeColor="text1"/>
                <w:sz w:val="22"/>
                <w:szCs w:val="22"/>
              </w:rPr>
              <w:t>25</w:t>
            </w:r>
            <w:r w:rsidR="00453E7C" w:rsidRPr="0089340C">
              <w:rPr>
                <w:rFonts w:ascii="Arial Nova" w:eastAsia="Times New Roman" w:hAnsi="Arial Nova"/>
                <w:color w:val="000000" w:themeColor="text1"/>
                <w:sz w:val="22"/>
                <w:szCs w:val="22"/>
              </w:rPr>
              <w:t xml:space="preserve"> </w:t>
            </w:r>
          </w:p>
          <w:p w14:paraId="38E7A6C2" w14:textId="79E93D3C" w:rsidR="00453E7C" w:rsidRPr="0089340C" w:rsidRDefault="00055416" w:rsidP="00055416">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30</w:t>
            </w:r>
            <w:r w:rsidR="00453E7C" w:rsidRPr="0089340C">
              <w:rPr>
                <w:rFonts w:ascii="Arial Nova" w:eastAsia="Times New Roman" w:hAnsi="Arial Nova"/>
                <w:color w:val="000000" w:themeColor="text1"/>
                <w:sz w:val="22"/>
                <w:szCs w:val="22"/>
              </w:rPr>
              <w:t xml:space="preserve"> </w:t>
            </w:r>
          </w:p>
          <w:p w14:paraId="29F5366C" w14:textId="17598D12" w:rsidR="00453E7C" w:rsidRPr="0089340C" w:rsidRDefault="00055416" w:rsidP="00055416">
            <w:pP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15 POR</w:t>
            </w:r>
            <w:r w:rsidR="00453E7C" w:rsidRPr="0089340C">
              <w:rPr>
                <w:rFonts w:ascii="Arial Nova" w:eastAsia="Times New Roman" w:hAnsi="Arial Nova"/>
                <w:color w:val="000000" w:themeColor="text1"/>
                <w:sz w:val="22"/>
                <w:szCs w:val="22"/>
              </w:rPr>
              <w:t xml:space="preserve"> HECTAREA O FRACCIÓN DE HECTAREA.</w:t>
            </w:r>
          </w:p>
        </w:tc>
        <w:tc>
          <w:tcPr>
            <w:tcW w:w="1436" w:type="dxa"/>
          </w:tcPr>
          <w:p w14:paraId="3E3ECC76" w14:textId="77777777" w:rsidR="00453E7C" w:rsidRPr="0089340C" w:rsidRDefault="00453E7C" w:rsidP="00DA5D2F">
            <w:pPr>
              <w:tabs>
                <w:tab w:val="center" w:pos="1199"/>
                <w:tab w:val="right" w:pos="2399"/>
              </w:tabs>
              <w:spacing w:line="360" w:lineRule="auto"/>
              <w:rPr>
                <w:rFonts w:ascii="Arial Nova" w:eastAsia="Times New Roman" w:hAnsi="Arial Nova"/>
                <w:color w:val="000000" w:themeColor="text1"/>
                <w:sz w:val="22"/>
                <w:szCs w:val="22"/>
              </w:rPr>
            </w:pPr>
          </w:p>
          <w:p w14:paraId="746FBD21"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30</w:t>
            </w:r>
          </w:p>
          <w:p w14:paraId="07FA5647"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p>
          <w:p w14:paraId="2978BEE0"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p>
          <w:p w14:paraId="08D4C607"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34</w:t>
            </w:r>
          </w:p>
          <w:p w14:paraId="357FD11F"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40</w:t>
            </w:r>
          </w:p>
          <w:p w14:paraId="5EAACA22"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50</w:t>
            </w:r>
          </w:p>
          <w:p w14:paraId="44EFD2C5" w14:textId="77777777" w:rsidR="00055416" w:rsidRPr="0089340C" w:rsidRDefault="00055416" w:rsidP="00055416">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60</w:t>
            </w:r>
          </w:p>
          <w:p w14:paraId="1D50F424" w14:textId="6185B172" w:rsidR="00055416" w:rsidRPr="0089340C" w:rsidRDefault="00055416" w:rsidP="00055416">
            <w:pPr>
              <w:pStyle w:val="Sinespaciado"/>
              <w:rPr>
                <w:rFonts w:ascii="Arial Nova" w:hAnsi="Arial Nova"/>
                <w:color w:val="000000" w:themeColor="text1"/>
                <w:sz w:val="22"/>
                <w:szCs w:val="22"/>
              </w:rPr>
            </w:pPr>
            <w:r w:rsidRPr="0089340C">
              <w:rPr>
                <w:rFonts w:ascii="Arial Nova" w:hAnsi="Arial Nova"/>
                <w:color w:val="000000" w:themeColor="text1"/>
                <w:sz w:val="22"/>
                <w:szCs w:val="22"/>
              </w:rPr>
              <w:t>30 POR HECTARIA O FRACCION DE HECTARIA</w:t>
            </w:r>
          </w:p>
        </w:tc>
      </w:tr>
    </w:tbl>
    <w:p w14:paraId="048EA129"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6"/>
        <w:gridCol w:w="1529"/>
        <w:gridCol w:w="1446"/>
      </w:tblGrid>
      <w:tr w:rsidR="00C80881" w:rsidRPr="0089340C" w14:paraId="218B64C3" w14:textId="5414CCC6" w:rsidTr="00C80881">
        <w:tc>
          <w:tcPr>
            <w:tcW w:w="6136" w:type="dxa"/>
          </w:tcPr>
          <w:p w14:paraId="6EC95CA3" w14:textId="77777777" w:rsidR="00C80881" w:rsidRPr="0089340C" w:rsidRDefault="00C80881" w:rsidP="00F461F4">
            <w:pPr>
              <w:spacing w:line="360" w:lineRule="auto"/>
              <w:jc w:val="both"/>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VIII.</w:t>
            </w:r>
            <w:r w:rsidRPr="0089340C">
              <w:rPr>
                <w:rFonts w:ascii="Arial Nova" w:eastAsia="Times New Roman" w:hAnsi="Arial Nova"/>
                <w:color w:val="000000" w:themeColor="text1"/>
                <w:sz w:val="22"/>
                <w:szCs w:val="22"/>
              </w:rPr>
              <w:t>- Con informe pericial: se realizará conforme a las dimensiones por metro cuadrado de terreno:</w:t>
            </w:r>
          </w:p>
          <w:p w14:paraId="3DF3C2A4" w14:textId="77777777" w:rsidR="00C80881" w:rsidRPr="0089340C" w:rsidRDefault="00C80881" w:rsidP="00DA5D2F">
            <w:pPr>
              <w:pStyle w:val="Prrafodelista"/>
              <w:numPr>
                <w:ilvl w:val="0"/>
                <w:numId w:val="47"/>
              </w:num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lastRenderedPageBreak/>
              <w:t xml:space="preserve"> </w:t>
            </w:r>
            <w:r w:rsidRPr="0089340C">
              <w:rPr>
                <w:rFonts w:ascii="Arial Nova" w:eastAsia="Times New Roman" w:hAnsi="Arial Nova"/>
                <w:color w:val="000000" w:themeColor="text1"/>
                <w:sz w:val="22"/>
                <w:szCs w:val="22"/>
              </w:rPr>
              <w:t xml:space="preserve">De hasta 1,000 m2 </w:t>
            </w:r>
          </w:p>
          <w:p w14:paraId="4B7ED6EF" w14:textId="77777777" w:rsidR="00C80881" w:rsidRPr="0089340C" w:rsidRDefault="00C80881" w:rsidP="00DA5D2F">
            <w:pPr>
              <w:pStyle w:val="Prrafodelista"/>
              <w:numPr>
                <w:ilvl w:val="0"/>
                <w:numId w:val="47"/>
              </w:num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 xml:space="preserve">  </w:t>
            </w:r>
            <w:r w:rsidRPr="0089340C">
              <w:rPr>
                <w:rFonts w:ascii="Arial Nova" w:eastAsia="Times New Roman" w:hAnsi="Arial Nova"/>
                <w:color w:val="000000" w:themeColor="text1"/>
                <w:sz w:val="22"/>
                <w:szCs w:val="22"/>
              </w:rPr>
              <w:t xml:space="preserve">De más de 1,000 hasta 2,500 m2 </w:t>
            </w:r>
          </w:p>
          <w:p w14:paraId="5C0861FE" w14:textId="77777777" w:rsidR="00C80881" w:rsidRPr="0089340C" w:rsidRDefault="00C80881" w:rsidP="00DA5D2F">
            <w:pPr>
              <w:pStyle w:val="Prrafodelista"/>
              <w:numPr>
                <w:ilvl w:val="0"/>
                <w:numId w:val="47"/>
              </w:num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más de 2,500 hasta 10,000 m2 </w:t>
            </w:r>
          </w:p>
          <w:p w14:paraId="48A43EF0" w14:textId="77777777" w:rsidR="00C80881" w:rsidRPr="0089340C" w:rsidRDefault="00C80881" w:rsidP="00DA5D2F">
            <w:pPr>
              <w:pStyle w:val="Prrafodelista"/>
              <w:numPr>
                <w:ilvl w:val="0"/>
                <w:numId w:val="47"/>
              </w:num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más de 10,000 m2 hasta 20,000 m2 </w:t>
            </w:r>
          </w:p>
          <w:p w14:paraId="600F6C14" w14:textId="77777777" w:rsidR="00C80881" w:rsidRPr="0089340C" w:rsidRDefault="00C80881" w:rsidP="00DA5D2F">
            <w:pPr>
              <w:pStyle w:val="Prrafodelista"/>
              <w:numPr>
                <w:ilvl w:val="0"/>
                <w:numId w:val="47"/>
              </w:num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De más de 20,000 m2</w:t>
            </w:r>
          </w:p>
        </w:tc>
        <w:tc>
          <w:tcPr>
            <w:tcW w:w="1529" w:type="dxa"/>
          </w:tcPr>
          <w:p w14:paraId="4AB234E0" w14:textId="53705A3F"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lastRenderedPageBreak/>
              <w:t>UMA</w:t>
            </w:r>
          </w:p>
          <w:p w14:paraId="31A347A6" w14:textId="77777777" w:rsidR="00C80881" w:rsidRPr="0089340C" w:rsidRDefault="00C80881" w:rsidP="00C80881">
            <w:pPr>
              <w:spacing w:line="360" w:lineRule="auto"/>
              <w:jc w:val="center"/>
              <w:rPr>
                <w:rFonts w:ascii="Arial Nova" w:eastAsia="Times New Roman" w:hAnsi="Arial Nova"/>
                <w:color w:val="000000" w:themeColor="text1"/>
                <w:sz w:val="22"/>
                <w:szCs w:val="22"/>
              </w:rPr>
            </w:pPr>
          </w:p>
          <w:p w14:paraId="60006FB6" w14:textId="36F1D67A"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lastRenderedPageBreak/>
              <w:t>6</w:t>
            </w:r>
          </w:p>
          <w:p w14:paraId="0BCA931B" w14:textId="29CE965A"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7</w:t>
            </w:r>
          </w:p>
          <w:p w14:paraId="757A1B31" w14:textId="523211E5"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13</w:t>
            </w:r>
          </w:p>
          <w:p w14:paraId="68722354" w14:textId="336DC3F3" w:rsidR="00C80881" w:rsidRPr="0089340C" w:rsidRDefault="00C80881" w:rsidP="00C80881">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21 </w:t>
            </w:r>
          </w:p>
          <w:p w14:paraId="7DC24985" w14:textId="31A25F4D" w:rsidR="00C80881" w:rsidRPr="0089340C" w:rsidRDefault="00C80881" w:rsidP="00C80881">
            <w:pPr>
              <w:rPr>
                <w:rFonts w:ascii="Arial Nova" w:eastAsia="Times New Roman" w:hAnsi="Arial Nova"/>
                <w:color w:val="000000" w:themeColor="text1"/>
                <w:sz w:val="22"/>
                <w:szCs w:val="22"/>
              </w:rPr>
            </w:pPr>
            <w:proofErr w:type="gramStart"/>
            <w:r w:rsidRPr="0089340C">
              <w:rPr>
                <w:rFonts w:ascii="Arial Nova" w:eastAsia="Times New Roman" w:hAnsi="Arial Nova"/>
                <w:color w:val="000000" w:themeColor="text1"/>
                <w:sz w:val="22"/>
                <w:szCs w:val="22"/>
              </w:rPr>
              <w:t>14  POR</w:t>
            </w:r>
            <w:proofErr w:type="gramEnd"/>
            <w:r w:rsidRPr="0089340C">
              <w:rPr>
                <w:rFonts w:ascii="Arial Nova" w:eastAsia="Times New Roman" w:hAnsi="Arial Nova"/>
                <w:color w:val="000000" w:themeColor="text1"/>
                <w:sz w:val="22"/>
                <w:szCs w:val="22"/>
              </w:rPr>
              <w:t xml:space="preserve"> HECTAREA O FRACCIÓN DE HECTAREA.</w:t>
            </w:r>
          </w:p>
        </w:tc>
        <w:tc>
          <w:tcPr>
            <w:tcW w:w="1446" w:type="dxa"/>
          </w:tcPr>
          <w:p w14:paraId="4C2E41AA" w14:textId="77777777"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lastRenderedPageBreak/>
              <w:t>UMA</w:t>
            </w:r>
          </w:p>
          <w:p w14:paraId="1DE96CAB" w14:textId="77777777" w:rsidR="00C80881" w:rsidRPr="0089340C" w:rsidRDefault="00C80881" w:rsidP="00C80881">
            <w:pPr>
              <w:spacing w:line="360" w:lineRule="auto"/>
              <w:jc w:val="center"/>
              <w:rPr>
                <w:rFonts w:ascii="Arial Nova" w:eastAsia="Times New Roman" w:hAnsi="Arial Nova"/>
                <w:color w:val="000000" w:themeColor="text1"/>
                <w:sz w:val="22"/>
                <w:szCs w:val="22"/>
              </w:rPr>
            </w:pPr>
          </w:p>
          <w:p w14:paraId="66DBF488" w14:textId="3780620A"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lastRenderedPageBreak/>
              <w:t>12</w:t>
            </w:r>
          </w:p>
          <w:p w14:paraId="1F41010A" w14:textId="72BE4617"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14</w:t>
            </w:r>
          </w:p>
          <w:p w14:paraId="1BD1AB3C" w14:textId="68925EC3" w:rsidR="00C80881" w:rsidRPr="0089340C" w:rsidRDefault="00C80881" w:rsidP="00C80881">
            <w:pPr>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26</w:t>
            </w:r>
          </w:p>
          <w:p w14:paraId="55A2E507" w14:textId="0794F88C" w:rsidR="00C80881" w:rsidRPr="0089340C" w:rsidRDefault="00C80881" w:rsidP="00C80881">
            <w:pPr>
              <w:tabs>
                <w:tab w:val="right" w:pos="2399"/>
              </w:tabs>
              <w:spacing w:line="360" w:lineRule="auto"/>
              <w:jc w:val="center"/>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42 </w:t>
            </w:r>
          </w:p>
          <w:p w14:paraId="3D009F12" w14:textId="3A3886BF" w:rsidR="00C80881" w:rsidRPr="0089340C" w:rsidRDefault="00C80881" w:rsidP="00C80881">
            <w:pPr>
              <w:pStyle w:val="Sinespaciado"/>
              <w:rPr>
                <w:rFonts w:ascii="Arial Nova" w:hAnsi="Arial Nova"/>
                <w:color w:val="000000" w:themeColor="text1"/>
                <w:sz w:val="22"/>
                <w:szCs w:val="22"/>
              </w:rPr>
            </w:pPr>
            <w:r w:rsidRPr="0089340C">
              <w:rPr>
                <w:rFonts w:ascii="Arial Nova" w:hAnsi="Arial Nova"/>
                <w:color w:val="000000" w:themeColor="text1"/>
                <w:sz w:val="22"/>
                <w:szCs w:val="22"/>
              </w:rPr>
              <w:t>28 POR HECTAREA O FRACCIÓN DE HECTAREA</w:t>
            </w:r>
          </w:p>
        </w:tc>
      </w:tr>
    </w:tbl>
    <w:p w14:paraId="7BA5409D" w14:textId="77777777" w:rsidR="004857A8" w:rsidRPr="0089340C" w:rsidRDefault="004857A8" w:rsidP="00DA5D2F">
      <w:pPr>
        <w:spacing w:line="360" w:lineRule="auto"/>
        <w:rPr>
          <w:rFonts w:ascii="Arial Nova" w:eastAsia="Times New Roman" w:hAnsi="Arial Nova"/>
          <w:color w:val="000000" w:themeColor="text1"/>
          <w:sz w:val="22"/>
          <w:szCs w:val="22"/>
        </w:rPr>
      </w:pP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1"/>
        <w:gridCol w:w="2409"/>
      </w:tblGrid>
      <w:tr w:rsidR="00E467DD" w:rsidRPr="0089340C" w14:paraId="3598812F" w14:textId="77777777" w:rsidTr="004857A8">
        <w:tc>
          <w:tcPr>
            <w:tcW w:w="8510" w:type="dxa"/>
            <w:gridSpan w:val="2"/>
          </w:tcPr>
          <w:p w14:paraId="0DACB495"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b/>
                <w:color w:val="000000" w:themeColor="text1"/>
                <w:sz w:val="22"/>
                <w:szCs w:val="22"/>
              </w:rPr>
              <w:t>IX.</w:t>
            </w:r>
            <w:r w:rsidRPr="0089340C">
              <w:rPr>
                <w:rFonts w:ascii="Arial Nova" w:eastAsia="Times New Roman" w:hAnsi="Arial Nova"/>
                <w:color w:val="000000" w:themeColor="text1"/>
                <w:sz w:val="22"/>
                <w:szCs w:val="22"/>
              </w:rPr>
              <w:t xml:space="preserve">- Costo por derecho de mejora </w:t>
            </w:r>
          </w:p>
        </w:tc>
      </w:tr>
      <w:tr w:rsidR="00E467DD" w:rsidRPr="0089340C" w14:paraId="20D3A807" w14:textId="77777777" w:rsidTr="004857A8">
        <w:tc>
          <w:tcPr>
            <w:tcW w:w="6101" w:type="dxa"/>
          </w:tcPr>
          <w:p w14:paraId="36A0C5BC"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un </w:t>
            </w:r>
            <w:proofErr w:type="gramStart"/>
            <w:r w:rsidRPr="0089340C">
              <w:rPr>
                <w:rFonts w:ascii="Arial Nova" w:eastAsia="Times New Roman" w:hAnsi="Arial Nova"/>
                <w:color w:val="000000" w:themeColor="text1"/>
                <w:sz w:val="22"/>
                <w:szCs w:val="22"/>
              </w:rPr>
              <w:t>valor  de</w:t>
            </w:r>
            <w:proofErr w:type="gramEnd"/>
            <w:r w:rsidRPr="0089340C">
              <w:rPr>
                <w:rFonts w:ascii="Arial Nova" w:eastAsia="Times New Roman" w:hAnsi="Arial Nova"/>
                <w:color w:val="000000" w:themeColor="text1"/>
                <w:sz w:val="22"/>
                <w:szCs w:val="22"/>
              </w:rPr>
              <w:t xml:space="preserve"> $ 1,000.00 a $ 4,000.00</w:t>
            </w:r>
          </w:p>
        </w:tc>
        <w:tc>
          <w:tcPr>
            <w:tcW w:w="2409" w:type="dxa"/>
          </w:tcPr>
          <w:p w14:paraId="50CE9915" w14:textId="77777777" w:rsidR="004857A8" w:rsidRPr="0089340C" w:rsidRDefault="00F461F4" w:rsidP="00DA5D2F">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No </w:t>
            </w:r>
            <w:r w:rsidR="004857A8" w:rsidRPr="0089340C">
              <w:rPr>
                <w:rFonts w:ascii="Arial Nova" w:eastAsia="Times New Roman" w:hAnsi="Arial Nova"/>
                <w:color w:val="000000" w:themeColor="text1"/>
                <w:sz w:val="22"/>
                <w:szCs w:val="22"/>
              </w:rPr>
              <w:t xml:space="preserve">genera costo </w:t>
            </w:r>
          </w:p>
        </w:tc>
      </w:tr>
      <w:tr w:rsidR="00E467DD" w:rsidRPr="0089340C" w14:paraId="2202A705" w14:textId="77777777" w:rsidTr="004857A8">
        <w:tc>
          <w:tcPr>
            <w:tcW w:w="6101" w:type="dxa"/>
          </w:tcPr>
          <w:p w14:paraId="72E1CF82"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un </w:t>
            </w:r>
            <w:proofErr w:type="gramStart"/>
            <w:r w:rsidRPr="0089340C">
              <w:rPr>
                <w:rFonts w:ascii="Arial Nova" w:eastAsia="Times New Roman" w:hAnsi="Arial Nova"/>
                <w:color w:val="000000" w:themeColor="text1"/>
                <w:sz w:val="22"/>
                <w:szCs w:val="22"/>
              </w:rPr>
              <w:t>valor  de</w:t>
            </w:r>
            <w:proofErr w:type="gramEnd"/>
            <w:r w:rsidRPr="0089340C">
              <w:rPr>
                <w:rFonts w:ascii="Arial Nova" w:eastAsia="Times New Roman" w:hAnsi="Arial Nova"/>
                <w:color w:val="000000" w:themeColor="text1"/>
                <w:sz w:val="22"/>
                <w:szCs w:val="22"/>
              </w:rPr>
              <w:t xml:space="preserve"> $ 4,001.00 a $ 10,000.00</w:t>
            </w:r>
          </w:p>
        </w:tc>
        <w:tc>
          <w:tcPr>
            <w:tcW w:w="2409" w:type="dxa"/>
          </w:tcPr>
          <w:p w14:paraId="5BE2AC8E" w14:textId="77777777" w:rsidR="004857A8" w:rsidRPr="0089340C" w:rsidRDefault="004857A8" w:rsidP="00DA5D2F">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$ 395.00</w:t>
            </w:r>
          </w:p>
        </w:tc>
      </w:tr>
      <w:tr w:rsidR="00E467DD" w:rsidRPr="0089340C" w14:paraId="0E3690B0" w14:textId="77777777" w:rsidTr="004857A8">
        <w:tc>
          <w:tcPr>
            <w:tcW w:w="6101" w:type="dxa"/>
          </w:tcPr>
          <w:p w14:paraId="5ACE1FB7"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un </w:t>
            </w:r>
            <w:proofErr w:type="gramStart"/>
            <w:r w:rsidRPr="0089340C">
              <w:rPr>
                <w:rFonts w:ascii="Arial Nova" w:eastAsia="Times New Roman" w:hAnsi="Arial Nova"/>
                <w:color w:val="000000" w:themeColor="text1"/>
                <w:sz w:val="22"/>
                <w:szCs w:val="22"/>
              </w:rPr>
              <w:t>valor  de</w:t>
            </w:r>
            <w:proofErr w:type="gramEnd"/>
            <w:r w:rsidRPr="0089340C">
              <w:rPr>
                <w:rFonts w:ascii="Arial Nova" w:eastAsia="Times New Roman" w:hAnsi="Arial Nova"/>
                <w:color w:val="000000" w:themeColor="text1"/>
                <w:sz w:val="22"/>
                <w:szCs w:val="22"/>
              </w:rPr>
              <w:t xml:space="preserve"> $ 10,001.00 a $ 75,000.00</w:t>
            </w:r>
          </w:p>
        </w:tc>
        <w:tc>
          <w:tcPr>
            <w:tcW w:w="2409" w:type="dxa"/>
          </w:tcPr>
          <w:p w14:paraId="30A39276" w14:textId="77777777" w:rsidR="004857A8" w:rsidRPr="0089340C" w:rsidRDefault="004857A8" w:rsidP="00DA5D2F">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$ 979.00</w:t>
            </w:r>
          </w:p>
        </w:tc>
      </w:tr>
      <w:tr w:rsidR="00E467DD" w:rsidRPr="0089340C" w14:paraId="4DFE0BA9" w14:textId="77777777" w:rsidTr="004857A8">
        <w:tc>
          <w:tcPr>
            <w:tcW w:w="6101" w:type="dxa"/>
          </w:tcPr>
          <w:p w14:paraId="5E595EEB"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un </w:t>
            </w:r>
            <w:proofErr w:type="gramStart"/>
            <w:r w:rsidRPr="0089340C">
              <w:rPr>
                <w:rFonts w:ascii="Arial Nova" w:eastAsia="Times New Roman" w:hAnsi="Arial Nova"/>
                <w:color w:val="000000" w:themeColor="text1"/>
                <w:sz w:val="22"/>
                <w:szCs w:val="22"/>
              </w:rPr>
              <w:t>valor  de</w:t>
            </w:r>
            <w:proofErr w:type="gramEnd"/>
            <w:r w:rsidRPr="0089340C">
              <w:rPr>
                <w:rFonts w:ascii="Arial Nova" w:eastAsia="Times New Roman" w:hAnsi="Arial Nova"/>
                <w:color w:val="000000" w:themeColor="text1"/>
                <w:sz w:val="22"/>
                <w:szCs w:val="22"/>
              </w:rPr>
              <w:t xml:space="preserve"> $ 75,001.00 a $ 200,000.00</w:t>
            </w:r>
          </w:p>
        </w:tc>
        <w:tc>
          <w:tcPr>
            <w:tcW w:w="2409" w:type="dxa"/>
          </w:tcPr>
          <w:p w14:paraId="259B32F1" w14:textId="77777777" w:rsidR="004857A8" w:rsidRPr="0089340C" w:rsidRDefault="004857A8" w:rsidP="00DA5D2F">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$ 1,390.00</w:t>
            </w:r>
          </w:p>
        </w:tc>
      </w:tr>
      <w:tr w:rsidR="004857A8" w:rsidRPr="0089340C" w14:paraId="5F3327C0" w14:textId="77777777" w:rsidTr="004857A8">
        <w:tc>
          <w:tcPr>
            <w:tcW w:w="6101" w:type="dxa"/>
          </w:tcPr>
          <w:p w14:paraId="26123082"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xml:space="preserve">De un </w:t>
            </w:r>
            <w:proofErr w:type="gramStart"/>
            <w:r w:rsidRPr="0089340C">
              <w:rPr>
                <w:rFonts w:ascii="Arial Nova" w:eastAsia="Times New Roman" w:hAnsi="Arial Nova"/>
                <w:color w:val="000000" w:themeColor="text1"/>
                <w:sz w:val="22"/>
                <w:szCs w:val="22"/>
              </w:rPr>
              <w:t>valor  de</w:t>
            </w:r>
            <w:proofErr w:type="gramEnd"/>
            <w:r w:rsidRPr="0089340C">
              <w:rPr>
                <w:rFonts w:ascii="Arial Nova" w:eastAsia="Times New Roman" w:hAnsi="Arial Nova"/>
                <w:color w:val="000000" w:themeColor="text1"/>
                <w:sz w:val="22"/>
                <w:szCs w:val="22"/>
              </w:rPr>
              <w:t xml:space="preserve"> $ 200,001.00 en adelante</w:t>
            </w:r>
          </w:p>
        </w:tc>
        <w:tc>
          <w:tcPr>
            <w:tcW w:w="2409" w:type="dxa"/>
          </w:tcPr>
          <w:p w14:paraId="22DBA419" w14:textId="77777777" w:rsidR="004857A8" w:rsidRPr="0089340C" w:rsidRDefault="004857A8" w:rsidP="00DA5D2F">
            <w:pPr>
              <w:spacing w:line="360" w:lineRule="auto"/>
              <w:jc w:val="right"/>
              <w:rPr>
                <w:rFonts w:ascii="Arial Nova" w:eastAsia="Times New Roman" w:hAnsi="Arial Nova"/>
                <w:color w:val="000000" w:themeColor="text1"/>
                <w:sz w:val="22"/>
                <w:szCs w:val="22"/>
              </w:rPr>
            </w:pPr>
            <w:r w:rsidRPr="0089340C">
              <w:rPr>
                <w:rFonts w:ascii="Arial Nova" w:eastAsia="Times New Roman" w:hAnsi="Arial Nova"/>
                <w:color w:val="000000" w:themeColor="text1"/>
                <w:sz w:val="22"/>
                <w:szCs w:val="22"/>
              </w:rPr>
              <w:t>$ 2,088.00</w:t>
            </w:r>
          </w:p>
        </w:tc>
      </w:tr>
    </w:tbl>
    <w:p w14:paraId="4888D454" w14:textId="77777777" w:rsidR="004857A8" w:rsidRPr="0089340C" w:rsidRDefault="004857A8" w:rsidP="00DA5D2F">
      <w:pPr>
        <w:spacing w:line="360" w:lineRule="auto"/>
        <w:rPr>
          <w:rFonts w:ascii="Arial Nova" w:eastAsia="Arial" w:hAnsi="Arial Nova"/>
          <w:color w:val="000000" w:themeColor="text1"/>
          <w:sz w:val="22"/>
          <w:szCs w:val="22"/>
        </w:rPr>
      </w:pPr>
    </w:p>
    <w:p w14:paraId="444683B7"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actualizaciones de predios urbanos se causarán y pagarán los siguientes derechos:</w:t>
      </w:r>
    </w:p>
    <w:p w14:paraId="5A54E2E8" w14:textId="77777777" w:rsidR="00F461F4" w:rsidRPr="0089340C" w:rsidRDefault="00F461F4" w:rsidP="00DA5D2F">
      <w:pPr>
        <w:spacing w:line="360" w:lineRule="auto"/>
        <w:rPr>
          <w:rFonts w:ascii="Arial Nova" w:eastAsia="Times New Roman" w:hAnsi="Arial Nova"/>
          <w:color w:val="000000" w:themeColor="text1"/>
          <w:sz w:val="22"/>
          <w:szCs w:val="22"/>
        </w:rPr>
      </w:pPr>
    </w:p>
    <w:tbl>
      <w:tblPr>
        <w:tblW w:w="8981"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0"/>
        <w:gridCol w:w="1921"/>
        <w:gridCol w:w="2460"/>
        <w:gridCol w:w="1120"/>
        <w:gridCol w:w="1120"/>
      </w:tblGrid>
      <w:tr w:rsidR="00E467DD" w:rsidRPr="0089340C" w14:paraId="1094715F" w14:textId="71126352" w:rsidTr="001C677E">
        <w:trPr>
          <w:trHeight w:val="230"/>
        </w:trPr>
        <w:tc>
          <w:tcPr>
            <w:tcW w:w="2360" w:type="dxa"/>
            <w:vAlign w:val="bottom"/>
          </w:tcPr>
          <w:p w14:paraId="2C622E84" w14:textId="77777777" w:rsidR="001C677E" w:rsidRPr="0089340C" w:rsidRDefault="001C677E" w:rsidP="00DA5D2F">
            <w:pPr>
              <w:spacing w:line="360" w:lineRule="auto"/>
              <w:rPr>
                <w:rFonts w:ascii="Arial Nova" w:eastAsia="Arial" w:hAnsi="Arial Nova"/>
                <w:color w:val="000000" w:themeColor="text1"/>
                <w:sz w:val="22"/>
                <w:szCs w:val="22"/>
              </w:rPr>
            </w:pPr>
          </w:p>
        </w:tc>
        <w:tc>
          <w:tcPr>
            <w:tcW w:w="1921" w:type="dxa"/>
            <w:vAlign w:val="bottom"/>
          </w:tcPr>
          <w:p w14:paraId="4D9F3CBE" w14:textId="77777777" w:rsidR="001C677E" w:rsidRPr="0089340C" w:rsidRDefault="001C677E" w:rsidP="00DA5D2F">
            <w:pPr>
              <w:spacing w:line="360" w:lineRule="auto"/>
              <w:jc w:val="right"/>
              <w:rPr>
                <w:rFonts w:ascii="Arial Nova" w:eastAsia="Arial" w:hAnsi="Arial Nova"/>
                <w:color w:val="000000" w:themeColor="text1"/>
                <w:sz w:val="22"/>
                <w:szCs w:val="22"/>
              </w:rPr>
            </w:pPr>
          </w:p>
        </w:tc>
        <w:tc>
          <w:tcPr>
            <w:tcW w:w="2460" w:type="dxa"/>
            <w:vAlign w:val="bottom"/>
          </w:tcPr>
          <w:p w14:paraId="70EA271A" w14:textId="77777777" w:rsidR="001C677E" w:rsidRPr="0089340C" w:rsidRDefault="001C677E" w:rsidP="00DA5D2F">
            <w:pPr>
              <w:spacing w:line="360" w:lineRule="auto"/>
              <w:jc w:val="right"/>
              <w:rPr>
                <w:rFonts w:ascii="Arial Nova" w:eastAsia="Arial" w:hAnsi="Arial Nova"/>
                <w:color w:val="000000" w:themeColor="text1"/>
                <w:sz w:val="22"/>
                <w:szCs w:val="22"/>
              </w:rPr>
            </w:pPr>
          </w:p>
        </w:tc>
        <w:tc>
          <w:tcPr>
            <w:tcW w:w="1120" w:type="dxa"/>
            <w:vAlign w:val="bottom"/>
          </w:tcPr>
          <w:p w14:paraId="61EB07BB" w14:textId="340A8B72" w:rsidR="001C677E" w:rsidRPr="0089340C" w:rsidRDefault="001C677E" w:rsidP="001C677E">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c>
          <w:tcPr>
            <w:tcW w:w="1120" w:type="dxa"/>
          </w:tcPr>
          <w:p w14:paraId="69793AB2" w14:textId="01DB4E28" w:rsidR="001C677E" w:rsidRPr="0089340C" w:rsidRDefault="001C677E" w:rsidP="001C677E">
            <w:pPr>
              <w:spacing w:line="360" w:lineRule="auto"/>
              <w:jc w:val="center"/>
              <w:rPr>
                <w:rFonts w:ascii="Arial Nova" w:eastAsia="Arial" w:hAnsi="Arial Nova"/>
                <w:b/>
                <w:bCs/>
                <w:color w:val="000000" w:themeColor="text1"/>
                <w:sz w:val="22"/>
                <w:szCs w:val="22"/>
              </w:rPr>
            </w:pPr>
            <w:r w:rsidRPr="0089340C">
              <w:rPr>
                <w:rFonts w:ascii="Arial Nova" w:eastAsia="Arial" w:hAnsi="Arial Nova"/>
                <w:b/>
                <w:bCs/>
                <w:color w:val="000000" w:themeColor="text1"/>
                <w:sz w:val="22"/>
                <w:szCs w:val="22"/>
              </w:rPr>
              <w:t>UMA</w:t>
            </w:r>
          </w:p>
        </w:tc>
      </w:tr>
      <w:tr w:rsidR="00E467DD" w:rsidRPr="0089340C" w14:paraId="0DAD4743" w14:textId="6ACDACE2" w:rsidTr="001C677E">
        <w:trPr>
          <w:trHeight w:val="230"/>
        </w:trPr>
        <w:tc>
          <w:tcPr>
            <w:tcW w:w="2360" w:type="dxa"/>
            <w:vAlign w:val="bottom"/>
          </w:tcPr>
          <w:p w14:paraId="0591D2F3" w14:textId="77777777" w:rsidR="001C677E" w:rsidRPr="0089340C" w:rsidRDefault="001C677E"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un valor de</w:t>
            </w:r>
          </w:p>
        </w:tc>
        <w:tc>
          <w:tcPr>
            <w:tcW w:w="1921" w:type="dxa"/>
            <w:vAlign w:val="bottom"/>
          </w:tcPr>
          <w:p w14:paraId="465660A3" w14:textId="77777777" w:rsidR="001C677E" w:rsidRPr="0089340C" w:rsidRDefault="001C677E"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$ 1,000.00 A</w:t>
            </w:r>
          </w:p>
        </w:tc>
        <w:tc>
          <w:tcPr>
            <w:tcW w:w="2460" w:type="dxa"/>
            <w:vAlign w:val="bottom"/>
          </w:tcPr>
          <w:p w14:paraId="7AC61511" w14:textId="46EA67D3" w:rsidR="001C677E" w:rsidRPr="0089340C" w:rsidRDefault="001C677E"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$ 30,000.00</w:t>
            </w:r>
          </w:p>
        </w:tc>
        <w:tc>
          <w:tcPr>
            <w:tcW w:w="1120" w:type="dxa"/>
            <w:vAlign w:val="bottom"/>
          </w:tcPr>
          <w:p w14:paraId="1C2334CC" w14:textId="5776A438" w:rsidR="001C677E" w:rsidRPr="0089340C" w:rsidRDefault="001C677E" w:rsidP="001C67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3</w:t>
            </w:r>
          </w:p>
        </w:tc>
        <w:tc>
          <w:tcPr>
            <w:tcW w:w="1120" w:type="dxa"/>
          </w:tcPr>
          <w:p w14:paraId="6F6E3B5B" w14:textId="56A4AD40" w:rsidR="001C677E" w:rsidRPr="0089340C" w:rsidRDefault="001C677E" w:rsidP="001C67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6</w:t>
            </w:r>
          </w:p>
        </w:tc>
      </w:tr>
      <w:tr w:rsidR="00E467DD" w:rsidRPr="0089340C" w14:paraId="09591BD3" w14:textId="72E80991" w:rsidTr="001C677E">
        <w:trPr>
          <w:trHeight w:val="266"/>
        </w:trPr>
        <w:tc>
          <w:tcPr>
            <w:tcW w:w="2360" w:type="dxa"/>
            <w:vAlign w:val="bottom"/>
          </w:tcPr>
          <w:p w14:paraId="4B937DF3" w14:textId="77777777" w:rsidR="001C677E" w:rsidRPr="0089340C" w:rsidRDefault="001C677E"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un valor de</w:t>
            </w:r>
          </w:p>
        </w:tc>
        <w:tc>
          <w:tcPr>
            <w:tcW w:w="1921" w:type="dxa"/>
            <w:vAlign w:val="bottom"/>
          </w:tcPr>
          <w:p w14:paraId="7453BE59" w14:textId="27D9F9B5" w:rsidR="001C677E" w:rsidRPr="0089340C" w:rsidRDefault="001C677E"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$ 30,001.00 A</w:t>
            </w:r>
          </w:p>
        </w:tc>
        <w:tc>
          <w:tcPr>
            <w:tcW w:w="2460" w:type="dxa"/>
            <w:vAlign w:val="bottom"/>
          </w:tcPr>
          <w:p w14:paraId="4BBA4BD3" w14:textId="63AA2522" w:rsidR="001C677E" w:rsidRPr="0089340C" w:rsidRDefault="001C677E"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$ 60,000.00</w:t>
            </w:r>
          </w:p>
        </w:tc>
        <w:tc>
          <w:tcPr>
            <w:tcW w:w="1120" w:type="dxa"/>
            <w:vAlign w:val="bottom"/>
          </w:tcPr>
          <w:p w14:paraId="44FBC248" w14:textId="7D86E942" w:rsidR="001C677E" w:rsidRPr="0089340C" w:rsidRDefault="001C677E" w:rsidP="001C67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w:t>
            </w:r>
          </w:p>
        </w:tc>
        <w:tc>
          <w:tcPr>
            <w:tcW w:w="1120" w:type="dxa"/>
          </w:tcPr>
          <w:p w14:paraId="4AC3F517" w14:textId="7566C17F" w:rsidR="001C677E" w:rsidRPr="0089340C" w:rsidRDefault="001C677E" w:rsidP="001C67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10</w:t>
            </w:r>
          </w:p>
        </w:tc>
      </w:tr>
      <w:tr w:rsidR="001C677E" w:rsidRPr="0089340C" w14:paraId="0303A9F0" w14:textId="33BE1517" w:rsidTr="001C677E">
        <w:trPr>
          <w:trHeight w:val="346"/>
        </w:trPr>
        <w:tc>
          <w:tcPr>
            <w:tcW w:w="2360" w:type="dxa"/>
            <w:vAlign w:val="bottom"/>
          </w:tcPr>
          <w:p w14:paraId="284B5584" w14:textId="77777777" w:rsidR="001C677E" w:rsidRPr="0089340C" w:rsidRDefault="001C677E"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De un valor de</w:t>
            </w:r>
          </w:p>
        </w:tc>
        <w:tc>
          <w:tcPr>
            <w:tcW w:w="1921" w:type="dxa"/>
            <w:vAlign w:val="bottom"/>
          </w:tcPr>
          <w:p w14:paraId="6D1C6857" w14:textId="77777777" w:rsidR="001C677E" w:rsidRPr="0089340C" w:rsidRDefault="001C677E"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$ 60,001.00</w:t>
            </w:r>
          </w:p>
        </w:tc>
        <w:tc>
          <w:tcPr>
            <w:tcW w:w="2460" w:type="dxa"/>
            <w:vAlign w:val="bottom"/>
          </w:tcPr>
          <w:p w14:paraId="75DBC511" w14:textId="77777777" w:rsidR="001C677E" w:rsidRPr="0089340C" w:rsidRDefault="001C677E"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En adelante</w:t>
            </w:r>
          </w:p>
        </w:tc>
        <w:tc>
          <w:tcPr>
            <w:tcW w:w="1120" w:type="dxa"/>
            <w:vAlign w:val="bottom"/>
          </w:tcPr>
          <w:p w14:paraId="0B2419EF" w14:textId="3BAF7EEA" w:rsidR="001C677E" w:rsidRPr="0089340C" w:rsidRDefault="001C677E" w:rsidP="001C67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8</w:t>
            </w:r>
          </w:p>
        </w:tc>
        <w:tc>
          <w:tcPr>
            <w:tcW w:w="1120" w:type="dxa"/>
          </w:tcPr>
          <w:p w14:paraId="1E3BF2F8" w14:textId="41679D25" w:rsidR="001C677E" w:rsidRPr="0089340C" w:rsidRDefault="001C677E" w:rsidP="001C677E">
            <w:pPr>
              <w:spacing w:line="360" w:lineRule="auto"/>
              <w:jc w:val="center"/>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16</w:t>
            </w:r>
          </w:p>
        </w:tc>
      </w:tr>
    </w:tbl>
    <w:p w14:paraId="3E9B13EF"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E58970F" w14:textId="2078A321"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30</w:t>
      </w:r>
      <w:r w:rsidR="004857A8" w:rsidRPr="0089340C">
        <w:rPr>
          <w:rFonts w:ascii="Arial Nova" w:eastAsia="Arial" w:hAnsi="Arial Nova"/>
          <w:b/>
          <w:color w:val="000000" w:themeColor="text1"/>
          <w:sz w:val="22"/>
          <w:szCs w:val="22"/>
        </w:rPr>
        <w:t>.-</w:t>
      </w:r>
      <w:r w:rsidR="004857A8" w:rsidRPr="0089340C">
        <w:rPr>
          <w:rFonts w:ascii="Arial Nova" w:eastAsia="Arial" w:hAnsi="Arial Nova"/>
          <w:color w:val="000000" w:themeColor="text1"/>
          <w:sz w:val="22"/>
          <w:szCs w:val="22"/>
        </w:rPr>
        <w:t xml:space="preserve"> Por el permiso para el cierre de calles para fiestas o cualquier evento o espectáculo en la vía pública, se pagará la cantidad de </w:t>
      </w:r>
      <w:r w:rsidR="00973034" w:rsidRPr="0089340C">
        <w:rPr>
          <w:rFonts w:ascii="Arial Nova" w:eastAsia="Arial" w:hAnsi="Arial Nova"/>
          <w:color w:val="000000" w:themeColor="text1"/>
          <w:sz w:val="22"/>
          <w:szCs w:val="22"/>
        </w:rPr>
        <w:t>3 UMA</w:t>
      </w:r>
      <w:r w:rsidR="004857A8" w:rsidRPr="0089340C">
        <w:rPr>
          <w:rFonts w:ascii="Arial Nova" w:eastAsia="Arial" w:hAnsi="Arial Nova"/>
          <w:color w:val="000000" w:themeColor="text1"/>
          <w:sz w:val="22"/>
          <w:szCs w:val="22"/>
        </w:rPr>
        <w:t xml:space="preserve"> por día.</w:t>
      </w:r>
    </w:p>
    <w:p w14:paraId="07A80620"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3FFADC6" w14:textId="4D052C5C"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31</w:t>
      </w:r>
      <w:r w:rsidR="004857A8" w:rsidRPr="0089340C">
        <w:rPr>
          <w:rFonts w:ascii="Arial Nova" w:eastAsia="Arial" w:hAnsi="Arial Nova"/>
          <w:b/>
          <w:color w:val="000000" w:themeColor="text1"/>
          <w:sz w:val="22"/>
          <w:szCs w:val="22"/>
        </w:rPr>
        <w:t>.-</w:t>
      </w:r>
      <w:r w:rsidR="004857A8" w:rsidRPr="0089340C">
        <w:rPr>
          <w:rFonts w:ascii="Arial Nova" w:eastAsia="Arial" w:hAnsi="Arial Nova"/>
          <w:color w:val="000000" w:themeColor="text1"/>
          <w:sz w:val="22"/>
          <w:szCs w:val="22"/>
        </w:rPr>
        <w:t xml:space="preserve"> Por el otorgamiento de los permisos para cosos taurinos, se causarán y pagarán derechos de </w:t>
      </w:r>
      <w:r w:rsidR="00973034" w:rsidRPr="0089340C">
        <w:rPr>
          <w:rFonts w:ascii="Arial Nova" w:eastAsia="Arial" w:hAnsi="Arial Nova"/>
          <w:color w:val="000000" w:themeColor="text1"/>
          <w:sz w:val="22"/>
          <w:szCs w:val="22"/>
        </w:rPr>
        <w:t>3 UMA</w:t>
      </w:r>
      <w:r w:rsidR="004857A8" w:rsidRPr="0089340C">
        <w:rPr>
          <w:rFonts w:ascii="Arial Nova" w:eastAsia="Arial" w:hAnsi="Arial Nova"/>
          <w:color w:val="000000" w:themeColor="text1"/>
          <w:sz w:val="22"/>
          <w:szCs w:val="22"/>
        </w:rPr>
        <w:t xml:space="preserve"> por día por cada uno de los palqueros.</w:t>
      </w:r>
    </w:p>
    <w:p w14:paraId="12BA6EF5" w14:textId="77777777" w:rsidR="004857A8" w:rsidRPr="0089340C" w:rsidRDefault="004857A8" w:rsidP="00DA5D2F">
      <w:pPr>
        <w:spacing w:line="360" w:lineRule="auto"/>
        <w:rPr>
          <w:rFonts w:ascii="Arial Nova" w:eastAsia="Times New Roman" w:hAnsi="Arial Nova"/>
          <w:b/>
          <w:color w:val="000000" w:themeColor="text1"/>
          <w:sz w:val="22"/>
          <w:szCs w:val="22"/>
        </w:rPr>
      </w:pPr>
    </w:p>
    <w:p w14:paraId="153F614F"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32</w:t>
      </w:r>
      <w:r w:rsidR="004857A8" w:rsidRPr="0089340C">
        <w:rPr>
          <w:rFonts w:ascii="Arial Nova" w:eastAsia="Arial" w:hAnsi="Arial Nova"/>
          <w:b/>
          <w:color w:val="000000" w:themeColor="text1"/>
          <w:sz w:val="22"/>
          <w:szCs w:val="22"/>
        </w:rPr>
        <w:t>.-</w:t>
      </w:r>
      <w:r w:rsidR="004857A8" w:rsidRPr="0089340C">
        <w:rPr>
          <w:rFonts w:ascii="Arial Nova" w:eastAsia="Arial" w:hAnsi="Arial Nova"/>
          <w:color w:val="000000" w:themeColor="text1"/>
          <w:sz w:val="22"/>
          <w:szCs w:val="22"/>
        </w:rPr>
        <w:t xml:space="preserve"> No causará derecho alguno las divisiones o fracciones de terrenos en zonas rústicas que sean destinadas plenamente a la producción agrícola o ganadera.</w:t>
      </w:r>
    </w:p>
    <w:p w14:paraId="6E9DA93E"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lastRenderedPageBreak/>
        <w:t>Artículo 33</w:t>
      </w:r>
      <w:r w:rsidR="004857A8" w:rsidRPr="0089340C">
        <w:rPr>
          <w:rFonts w:ascii="Arial Nova" w:eastAsia="Arial" w:hAnsi="Arial Nova"/>
          <w:b/>
          <w:color w:val="000000" w:themeColor="text1"/>
          <w:sz w:val="22"/>
          <w:szCs w:val="22"/>
        </w:rPr>
        <w:t>.-</w:t>
      </w:r>
      <w:r w:rsidR="004857A8" w:rsidRPr="0089340C">
        <w:rPr>
          <w:rFonts w:ascii="Arial Nova" w:eastAsia="Arial" w:hAnsi="Arial Nova"/>
          <w:color w:val="000000" w:themeColor="text1"/>
          <w:sz w:val="22"/>
          <w:szCs w:val="22"/>
        </w:rPr>
        <w:t xml:space="preserve"> Los fraccionamientos causarán derechos de deslinde, a excepción de lo señalado en el artículo anterior, de conformidad con lo siguiente:</w:t>
      </w:r>
    </w:p>
    <w:p w14:paraId="3172A83C"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18" w:name="page29"/>
      <w:bookmarkEnd w:id="18"/>
    </w:p>
    <w:p w14:paraId="16ACD141"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I.- </w:t>
      </w:r>
      <w:r w:rsidRPr="0089340C">
        <w:rPr>
          <w:rFonts w:ascii="Arial Nova" w:eastAsia="Arial" w:hAnsi="Arial Nova"/>
          <w:color w:val="000000" w:themeColor="text1"/>
          <w:sz w:val="22"/>
          <w:szCs w:val="22"/>
        </w:rPr>
        <w:t xml:space="preserve">Hasta 160,000 m² </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t>$ 40.00 por m2</w:t>
      </w:r>
    </w:p>
    <w:p w14:paraId="7EE45AB7"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II.-</w:t>
      </w:r>
      <w:r w:rsidRPr="0089340C">
        <w:rPr>
          <w:rFonts w:ascii="Arial Nova" w:eastAsia="Arial" w:hAnsi="Arial Nova"/>
          <w:color w:val="000000" w:themeColor="text1"/>
          <w:sz w:val="22"/>
          <w:szCs w:val="22"/>
        </w:rPr>
        <w:t xml:space="preserve"> Más de 160,000 m² excedentes</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t>$ 45.00 por m2</w:t>
      </w:r>
    </w:p>
    <w:p w14:paraId="19790FDA"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461CAED" w14:textId="77777777" w:rsidR="004857A8" w:rsidRPr="0089340C" w:rsidRDefault="0037610B"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34</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 xml:space="preserve">Por la revisión de la documentación de construcciones de régimen de condominio, se causarán derechos </w:t>
      </w:r>
      <w:proofErr w:type="gramStart"/>
      <w:r w:rsidR="004857A8" w:rsidRPr="0089340C">
        <w:rPr>
          <w:rFonts w:ascii="Arial Nova" w:eastAsia="Arial" w:hAnsi="Arial Nova"/>
          <w:color w:val="000000" w:themeColor="text1"/>
          <w:sz w:val="22"/>
          <w:szCs w:val="22"/>
        </w:rPr>
        <w:t>de acuerdo a</w:t>
      </w:r>
      <w:proofErr w:type="gramEnd"/>
      <w:r w:rsidR="004857A8" w:rsidRPr="0089340C">
        <w:rPr>
          <w:rFonts w:ascii="Arial Nova" w:eastAsia="Arial" w:hAnsi="Arial Nova"/>
          <w:color w:val="000000" w:themeColor="text1"/>
          <w:sz w:val="22"/>
          <w:szCs w:val="22"/>
        </w:rPr>
        <w:t xml:space="preserve"> su tipo:</w:t>
      </w:r>
    </w:p>
    <w:p w14:paraId="46B2D0CC"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500EEC3" w14:textId="21A0B5A6"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Tipo comercial </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00807EA3"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$ 45.00 por depto.</w:t>
      </w:r>
    </w:p>
    <w:p w14:paraId="1FD481B6"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Tipo habitacional</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00807EA3"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$ 35.00 por depto.</w:t>
      </w:r>
    </w:p>
    <w:p w14:paraId="3680F8E9" w14:textId="77777777" w:rsidR="00807EA3" w:rsidRPr="0089340C" w:rsidRDefault="00807EA3" w:rsidP="00DA5D2F">
      <w:pPr>
        <w:spacing w:line="360" w:lineRule="auto"/>
        <w:jc w:val="both"/>
        <w:rPr>
          <w:rFonts w:ascii="Arial Nova" w:eastAsia="Arial" w:hAnsi="Arial Nova"/>
          <w:b/>
          <w:color w:val="000000" w:themeColor="text1"/>
          <w:sz w:val="22"/>
          <w:szCs w:val="22"/>
        </w:rPr>
      </w:pPr>
    </w:p>
    <w:p w14:paraId="0CD9DBAA" w14:textId="36C4345C"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35</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 xml:space="preserve">Por el otorgamiento de las cartas de congruencia de uso de suelo correspondientes a la zona federal se pagarán: $25.00 por metro cuadrado, y por la renovación de </w:t>
      </w:r>
      <w:proofErr w:type="gramStart"/>
      <w:r w:rsidR="004857A8" w:rsidRPr="0089340C">
        <w:rPr>
          <w:rFonts w:ascii="Arial Nova" w:eastAsia="Arial" w:hAnsi="Arial Nova"/>
          <w:color w:val="000000" w:themeColor="text1"/>
          <w:sz w:val="22"/>
          <w:szCs w:val="22"/>
        </w:rPr>
        <w:t>las mismas</w:t>
      </w:r>
      <w:proofErr w:type="gramEnd"/>
      <w:r w:rsidR="004857A8" w:rsidRPr="0089340C">
        <w:rPr>
          <w:rFonts w:ascii="Arial Nova" w:eastAsia="Arial" w:hAnsi="Arial Nova"/>
          <w:color w:val="000000" w:themeColor="text1"/>
          <w:sz w:val="22"/>
          <w:szCs w:val="22"/>
        </w:rPr>
        <w:t xml:space="preserve"> por este concepto, el contribuyente pagara el </w:t>
      </w:r>
      <w:r w:rsidR="00707EDF" w:rsidRPr="0089340C">
        <w:rPr>
          <w:rFonts w:ascii="Arial Nova" w:eastAsia="Arial" w:hAnsi="Arial Nova"/>
          <w:color w:val="000000" w:themeColor="text1"/>
          <w:sz w:val="22"/>
          <w:szCs w:val="22"/>
        </w:rPr>
        <w:t>3</w:t>
      </w:r>
      <w:r w:rsidR="004857A8" w:rsidRPr="0089340C">
        <w:rPr>
          <w:rFonts w:ascii="Arial Nova" w:eastAsia="Arial" w:hAnsi="Arial Nova"/>
          <w:color w:val="000000" w:themeColor="text1"/>
          <w:sz w:val="22"/>
          <w:szCs w:val="22"/>
        </w:rPr>
        <w:t>0% sobre el valor pagado por el primer otorgamiento de la constancia.</w:t>
      </w:r>
    </w:p>
    <w:p w14:paraId="1CCCB425"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7427A96F" w14:textId="77777777" w:rsidR="004857A8" w:rsidRPr="0089340C" w:rsidRDefault="004857A8" w:rsidP="00DA5D2F">
      <w:pPr>
        <w:spacing w:line="360" w:lineRule="auto"/>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Quedarán exentas del pago de los derechos que establece esta secci</w:t>
      </w:r>
      <w:r w:rsidR="00474263" w:rsidRPr="0089340C">
        <w:rPr>
          <w:rFonts w:ascii="Arial Nova" w:eastAsia="Arial" w:hAnsi="Arial Nova"/>
          <w:color w:val="000000" w:themeColor="text1"/>
          <w:sz w:val="22"/>
          <w:szCs w:val="22"/>
        </w:rPr>
        <w:t>ón, las instituciones públicas.</w:t>
      </w:r>
    </w:p>
    <w:p w14:paraId="309BF7CB" w14:textId="77777777" w:rsidR="00474263" w:rsidRPr="0089340C" w:rsidRDefault="00474263" w:rsidP="00DA5D2F">
      <w:pPr>
        <w:spacing w:line="360" w:lineRule="auto"/>
        <w:rPr>
          <w:rFonts w:ascii="Arial Nova" w:eastAsia="Arial" w:hAnsi="Arial Nova"/>
          <w:color w:val="000000" w:themeColor="text1"/>
          <w:sz w:val="22"/>
          <w:szCs w:val="22"/>
        </w:rPr>
      </w:pPr>
    </w:p>
    <w:p w14:paraId="6A7DF2F2"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III</w:t>
      </w:r>
    </w:p>
    <w:p w14:paraId="7CDE23B3"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de Vigilancia</w:t>
      </w:r>
    </w:p>
    <w:p w14:paraId="710C788B"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67969B5"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36</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 xml:space="preserve">Por servicios de Vigilancia que preste el ayuntamiento se pagara por cada elemento de seguridad pública, una cuota </w:t>
      </w:r>
      <w:proofErr w:type="gramStart"/>
      <w:r w:rsidR="004857A8" w:rsidRPr="0089340C">
        <w:rPr>
          <w:rFonts w:ascii="Arial Nova" w:eastAsia="Arial" w:hAnsi="Arial Nova"/>
          <w:color w:val="000000" w:themeColor="text1"/>
          <w:sz w:val="22"/>
          <w:szCs w:val="22"/>
        </w:rPr>
        <w:t>de acuerdo a</w:t>
      </w:r>
      <w:proofErr w:type="gramEnd"/>
      <w:r w:rsidR="004857A8" w:rsidRPr="0089340C">
        <w:rPr>
          <w:rFonts w:ascii="Arial Nova" w:eastAsia="Arial" w:hAnsi="Arial Nova"/>
          <w:color w:val="000000" w:themeColor="text1"/>
          <w:sz w:val="22"/>
          <w:szCs w:val="22"/>
        </w:rPr>
        <w:t xml:space="preserve"> la siguiente tarifa:</w:t>
      </w:r>
    </w:p>
    <w:p w14:paraId="7AD8E5F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DFA60A9" w14:textId="59562090" w:rsidR="004857A8" w:rsidRPr="0089340C" w:rsidRDefault="004857A8" w:rsidP="00DA5D2F">
      <w:pPr>
        <w:numPr>
          <w:ilvl w:val="0"/>
          <w:numId w:val="6"/>
        </w:numPr>
        <w:tabs>
          <w:tab w:val="left" w:pos="284"/>
        </w:tabs>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día…..............................................................................................</w:t>
      </w:r>
      <w:r w:rsidR="002C2869" w:rsidRPr="0089340C">
        <w:rPr>
          <w:rFonts w:ascii="Arial Nova" w:eastAsia="Arial" w:hAnsi="Arial Nova"/>
          <w:color w:val="000000" w:themeColor="text1"/>
          <w:sz w:val="22"/>
          <w:szCs w:val="22"/>
        </w:rPr>
        <w:t xml:space="preserve">5 UMA </w:t>
      </w:r>
    </w:p>
    <w:p w14:paraId="6B396AC8" w14:textId="57A9AE80" w:rsidR="002C2869" w:rsidRPr="0089340C" w:rsidRDefault="004857A8" w:rsidP="002C2869">
      <w:pPr>
        <w:numPr>
          <w:ilvl w:val="0"/>
          <w:numId w:val="7"/>
        </w:numPr>
        <w:tabs>
          <w:tab w:val="left" w:pos="284"/>
        </w:tabs>
        <w:spacing w:line="360" w:lineRule="auto"/>
        <w:rPr>
          <w:rFonts w:ascii="Arial Nova" w:eastAsia="Times New Roman" w:hAnsi="Arial Nova"/>
          <w:color w:val="000000" w:themeColor="text1"/>
          <w:sz w:val="22"/>
          <w:szCs w:val="22"/>
        </w:rPr>
      </w:pPr>
      <w:r w:rsidRPr="0089340C">
        <w:rPr>
          <w:rFonts w:ascii="Arial Nova" w:eastAsia="Arial" w:hAnsi="Arial Nova"/>
          <w:color w:val="000000" w:themeColor="text1"/>
          <w:sz w:val="22"/>
          <w:szCs w:val="22"/>
        </w:rPr>
        <w:t xml:space="preserve">Por hora…............................................................................................ </w:t>
      </w:r>
      <w:r w:rsidR="002C2869" w:rsidRPr="0089340C">
        <w:rPr>
          <w:rFonts w:ascii="Arial Nova" w:eastAsia="Arial" w:hAnsi="Arial Nova"/>
          <w:color w:val="000000" w:themeColor="text1"/>
          <w:sz w:val="22"/>
          <w:szCs w:val="22"/>
        </w:rPr>
        <w:t>1 UMA</w:t>
      </w:r>
    </w:p>
    <w:p w14:paraId="25C27F09" w14:textId="77777777" w:rsidR="002C2869" w:rsidRPr="0089340C" w:rsidRDefault="002C2869" w:rsidP="002C2869">
      <w:pPr>
        <w:tabs>
          <w:tab w:val="left" w:pos="284"/>
        </w:tabs>
        <w:spacing w:line="360" w:lineRule="auto"/>
        <w:rPr>
          <w:rFonts w:ascii="Arial Nova" w:eastAsia="Times New Roman" w:hAnsi="Arial Nova"/>
          <w:color w:val="000000" w:themeColor="text1"/>
          <w:sz w:val="22"/>
          <w:szCs w:val="22"/>
        </w:rPr>
      </w:pPr>
    </w:p>
    <w:p w14:paraId="3AB29D02" w14:textId="77777777" w:rsidR="008D0E56" w:rsidRDefault="008D0E56" w:rsidP="00DA5D2F">
      <w:pPr>
        <w:spacing w:line="360" w:lineRule="auto"/>
        <w:jc w:val="center"/>
        <w:rPr>
          <w:rFonts w:ascii="Arial Nova" w:eastAsia="Arial" w:hAnsi="Arial Nova"/>
          <w:b/>
          <w:color w:val="000000" w:themeColor="text1"/>
          <w:sz w:val="22"/>
          <w:szCs w:val="22"/>
        </w:rPr>
      </w:pPr>
    </w:p>
    <w:p w14:paraId="78EA6866" w14:textId="77777777" w:rsidR="008D0E56" w:rsidRDefault="008D0E56" w:rsidP="00DA5D2F">
      <w:pPr>
        <w:spacing w:line="360" w:lineRule="auto"/>
        <w:jc w:val="center"/>
        <w:rPr>
          <w:rFonts w:ascii="Arial Nova" w:eastAsia="Arial" w:hAnsi="Arial Nova"/>
          <w:b/>
          <w:color w:val="000000" w:themeColor="text1"/>
          <w:sz w:val="22"/>
          <w:szCs w:val="22"/>
        </w:rPr>
      </w:pPr>
    </w:p>
    <w:p w14:paraId="6F79217B" w14:textId="713E2A51"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 xml:space="preserve">CAPÍTULO IV </w:t>
      </w:r>
    </w:p>
    <w:p w14:paraId="15065CE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de Limpia</w:t>
      </w:r>
    </w:p>
    <w:p w14:paraId="3026CF14"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BE2FED7" w14:textId="581A517C" w:rsidR="004857A8" w:rsidRPr="0089340C" w:rsidRDefault="0037610B"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37</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 xml:space="preserve">Por los derechos correspondientes al servicio de limpia, mensualmente se causará y pagará la cuota de </w:t>
      </w:r>
      <w:r w:rsidR="008E049F" w:rsidRPr="0089340C">
        <w:rPr>
          <w:rFonts w:ascii="Arial Nova" w:eastAsia="Arial" w:hAnsi="Arial Nova"/>
          <w:color w:val="000000" w:themeColor="text1"/>
          <w:sz w:val="22"/>
          <w:szCs w:val="22"/>
        </w:rPr>
        <w:t>.30 UMA</w:t>
      </w:r>
      <w:r w:rsidR="004857A8" w:rsidRPr="0089340C">
        <w:rPr>
          <w:rFonts w:ascii="Arial Nova" w:eastAsia="Arial" w:hAnsi="Arial Nova"/>
          <w:color w:val="000000" w:themeColor="text1"/>
          <w:sz w:val="22"/>
          <w:szCs w:val="22"/>
        </w:rPr>
        <w:t xml:space="preserve"> por cada predio habitacional y </w:t>
      </w:r>
      <w:r w:rsidR="008E049F" w:rsidRPr="0089340C">
        <w:rPr>
          <w:rFonts w:ascii="Arial Nova" w:eastAsia="Arial" w:hAnsi="Arial Nova"/>
          <w:color w:val="000000" w:themeColor="text1"/>
          <w:sz w:val="22"/>
          <w:szCs w:val="22"/>
        </w:rPr>
        <w:t>5 UMA por cada</w:t>
      </w:r>
      <w:r w:rsidR="004857A8" w:rsidRPr="0089340C">
        <w:rPr>
          <w:rFonts w:ascii="Arial Nova" w:eastAsia="Arial" w:hAnsi="Arial Nova"/>
          <w:color w:val="000000" w:themeColor="text1"/>
          <w:sz w:val="22"/>
          <w:szCs w:val="22"/>
        </w:rPr>
        <w:t xml:space="preserve"> predio comercial</w:t>
      </w:r>
      <w:r w:rsidR="008E049F" w:rsidRPr="0089340C">
        <w:rPr>
          <w:rFonts w:ascii="Arial Nova" w:eastAsia="Arial" w:hAnsi="Arial Nova"/>
          <w:color w:val="000000" w:themeColor="text1"/>
          <w:sz w:val="22"/>
          <w:szCs w:val="22"/>
        </w:rPr>
        <w:t xml:space="preserve">, y a partir de 1 tonelada se </w:t>
      </w:r>
      <w:proofErr w:type="gramStart"/>
      <w:r w:rsidR="008E049F" w:rsidRPr="0089340C">
        <w:rPr>
          <w:rFonts w:ascii="Arial Nova" w:eastAsia="Arial" w:hAnsi="Arial Nova"/>
          <w:color w:val="000000" w:themeColor="text1"/>
          <w:sz w:val="22"/>
          <w:szCs w:val="22"/>
        </w:rPr>
        <w:t>pagara</w:t>
      </w:r>
      <w:proofErr w:type="gramEnd"/>
      <w:r w:rsidR="008E049F" w:rsidRPr="0089340C">
        <w:rPr>
          <w:rFonts w:ascii="Arial Nova" w:eastAsia="Arial" w:hAnsi="Arial Nova"/>
          <w:color w:val="000000" w:themeColor="text1"/>
          <w:sz w:val="22"/>
          <w:szCs w:val="22"/>
        </w:rPr>
        <w:t xml:space="preserve"> 9 UMA.</w:t>
      </w:r>
    </w:p>
    <w:p w14:paraId="2E57705F"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B7EC66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V</w:t>
      </w:r>
    </w:p>
    <w:p w14:paraId="798F1C3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de Agua Potable</w:t>
      </w:r>
    </w:p>
    <w:p w14:paraId="023B2582"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19" w:name="page30"/>
      <w:bookmarkEnd w:id="19"/>
    </w:p>
    <w:p w14:paraId="321A9B82" w14:textId="77777777" w:rsidR="004857A8" w:rsidRPr="0089340C" w:rsidRDefault="0037610B"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38</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Por los servicios de agua potable que preste el Municipio se pagará mensualmente las siguientes cantidades:</w:t>
      </w:r>
    </w:p>
    <w:p w14:paraId="41CC954F"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088C253" w14:textId="029A2E63" w:rsidR="004857A8" w:rsidRPr="0089340C" w:rsidRDefault="004857A8" w:rsidP="00DA5D2F">
      <w:pPr>
        <w:numPr>
          <w:ilvl w:val="0"/>
          <w:numId w:val="3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toma doméstica</w:t>
      </w:r>
      <w:proofErr w:type="gramStart"/>
      <w:r w:rsidRPr="0089340C">
        <w:rPr>
          <w:rFonts w:ascii="Arial Nova" w:eastAsia="Arial" w:hAnsi="Arial Nova"/>
          <w:color w:val="000000" w:themeColor="text1"/>
          <w:sz w:val="22"/>
          <w:szCs w:val="22"/>
        </w:rPr>
        <w:t>…….….$</w:t>
      </w:r>
      <w:proofErr w:type="gramEnd"/>
      <w:r w:rsidRPr="0089340C">
        <w:rPr>
          <w:rFonts w:ascii="Arial Nova" w:eastAsia="Arial" w:hAnsi="Arial Nova"/>
          <w:color w:val="000000" w:themeColor="text1"/>
          <w:sz w:val="22"/>
          <w:szCs w:val="22"/>
        </w:rPr>
        <w:t xml:space="preserve"> </w:t>
      </w:r>
      <w:r w:rsidR="007B0B22" w:rsidRPr="0089340C">
        <w:rPr>
          <w:rFonts w:ascii="Arial Nova" w:eastAsia="Arial" w:hAnsi="Arial Nova"/>
          <w:color w:val="000000" w:themeColor="text1"/>
          <w:sz w:val="22"/>
          <w:szCs w:val="22"/>
        </w:rPr>
        <w:t>30</w:t>
      </w:r>
      <w:r w:rsidRPr="0089340C">
        <w:rPr>
          <w:rFonts w:ascii="Arial Nova" w:eastAsia="Arial" w:hAnsi="Arial Nova"/>
          <w:color w:val="000000" w:themeColor="text1"/>
          <w:sz w:val="22"/>
          <w:szCs w:val="22"/>
        </w:rPr>
        <w:t>.00</w:t>
      </w:r>
    </w:p>
    <w:p w14:paraId="7993E70E" w14:textId="5133BFDE" w:rsidR="004857A8" w:rsidRPr="0089340C" w:rsidRDefault="004857A8" w:rsidP="00DA5D2F">
      <w:pPr>
        <w:numPr>
          <w:ilvl w:val="0"/>
          <w:numId w:val="3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Por toma comercial…………$ </w:t>
      </w:r>
      <w:r w:rsidR="007B0B22" w:rsidRPr="0089340C">
        <w:rPr>
          <w:rFonts w:ascii="Arial Nova" w:eastAsia="Arial" w:hAnsi="Arial Nova"/>
          <w:color w:val="000000" w:themeColor="text1"/>
          <w:sz w:val="22"/>
          <w:szCs w:val="22"/>
        </w:rPr>
        <w:t>70</w:t>
      </w:r>
      <w:r w:rsidRPr="0089340C">
        <w:rPr>
          <w:rFonts w:ascii="Arial Nova" w:eastAsia="Arial" w:hAnsi="Arial Nova"/>
          <w:color w:val="000000" w:themeColor="text1"/>
          <w:sz w:val="22"/>
          <w:szCs w:val="22"/>
        </w:rPr>
        <w:t>.00</w:t>
      </w:r>
    </w:p>
    <w:p w14:paraId="3A13FC6C" w14:textId="4C6B0DE3" w:rsidR="004857A8" w:rsidRPr="0089340C" w:rsidRDefault="004857A8" w:rsidP="00DA5D2F">
      <w:pPr>
        <w:numPr>
          <w:ilvl w:val="0"/>
          <w:numId w:val="3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toma industrial……</w:t>
      </w:r>
      <w:proofErr w:type="gramStart"/>
      <w:r w:rsidRPr="0089340C">
        <w:rPr>
          <w:rFonts w:ascii="Arial Nova" w:eastAsia="Arial" w:hAnsi="Arial Nova"/>
          <w:color w:val="000000" w:themeColor="text1"/>
          <w:sz w:val="22"/>
          <w:szCs w:val="22"/>
        </w:rPr>
        <w:t>…….</w:t>
      </w:r>
      <w:proofErr w:type="gramEnd"/>
      <w:r w:rsidRPr="0089340C">
        <w:rPr>
          <w:rFonts w:ascii="Arial Nova" w:eastAsia="Arial" w:hAnsi="Arial Nova"/>
          <w:color w:val="000000" w:themeColor="text1"/>
          <w:sz w:val="22"/>
          <w:szCs w:val="22"/>
        </w:rPr>
        <w:t xml:space="preserve">$ </w:t>
      </w:r>
      <w:r w:rsidR="007B0B22" w:rsidRPr="0089340C">
        <w:rPr>
          <w:rFonts w:ascii="Arial Nova" w:eastAsia="Arial" w:hAnsi="Arial Nova"/>
          <w:color w:val="000000" w:themeColor="text1"/>
          <w:sz w:val="22"/>
          <w:szCs w:val="22"/>
        </w:rPr>
        <w:t>4</w:t>
      </w:r>
      <w:r w:rsidRPr="0089340C">
        <w:rPr>
          <w:rFonts w:ascii="Arial Nova" w:eastAsia="Arial" w:hAnsi="Arial Nova"/>
          <w:color w:val="000000" w:themeColor="text1"/>
          <w:sz w:val="22"/>
          <w:szCs w:val="22"/>
        </w:rPr>
        <w:t>00.00</w:t>
      </w:r>
    </w:p>
    <w:p w14:paraId="2BC78A49" w14:textId="2F00B73F" w:rsidR="004857A8" w:rsidRPr="0089340C" w:rsidRDefault="004857A8" w:rsidP="00DA5D2F">
      <w:pPr>
        <w:numPr>
          <w:ilvl w:val="0"/>
          <w:numId w:val="36"/>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contrato o toma nueva…$ 1,</w:t>
      </w:r>
      <w:r w:rsidR="007B0B22"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00.00</w:t>
      </w:r>
    </w:p>
    <w:p w14:paraId="2110DE33"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F4FBC8A" w14:textId="77777777" w:rsidR="00707EDF" w:rsidRPr="0089340C" w:rsidRDefault="00707EDF" w:rsidP="00DA5D2F">
      <w:pPr>
        <w:spacing w:line="360" w:lineRule="auto"/>
        <w:jc w:val="center"/>
        <w:rPr>
          <w:rFonts w:ascii="Arial Nova" w:eastAsia="Arial" w:hAnsi="Arial Nova"/>
          <w:b/>
          <w:color w:val="000000" w:themeColor="text1"/>
          <w:sz w:val="22"/>
          <w:szCs w:val="22"/>
        </w:rPr>
      </w:pPr>
    </w:p>
    <w:p w14:paraId="1F290F8A" w14:textId="2950B673"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VI</w:t>
      </w:r>
    </w:p>
    <w:p w14:paraId="0545DFC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para la expedición de Certificados, Copias y Constancias</w:t>
      </w:r>
    </w:p>
    <w:p w14:paraId="64A6831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2FF4911" w14:textId="77777777" w:rsidR="004857A8" w:rsidRPr="0089340C" w:rsidRDefault="0037610B"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39</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Por los certificados y constancias que expida la autoridad Municipal, se pagaran las cuotas siguientes:</w:t>
      </w:r>
    </w:p>
    <w:p w14:paraId="76A2F0DB"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3FF0009" w14:textId="10521BFA" w:rsidR="004857A8" w:rsidRPr="0089340C" w:rsidRDefault="004857A8" w:rsidP="00DA5D2F">
      <w:pPr>
        <w:numPr>
          <w:ilvl w:val="0"/>
          <w:numId w:val="3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w:t>
      </w:r>
      <w:r w:rsidR="00474263" w:rsidRPr="0089340C">
        <w:rPr>
          <w:rFonts w:ascii="Arial Nova" w:eastAsia="Arial" w:hAnsi="Arial Nova"/>
          <w:color w:val="000000" w:themeColor="text1"/>
          <w:sz w:val="22"/>
          <w:szCs w:val="22"/>
        </w:rPr>
        <w:t>or certificado expedido por el A</w:t>
      </w:r>
      <w:r w:rsidRPr="0089340C">
        <w:rPr>
          <w:rFonts w:ascii="Arial Nova" w:eastAsia="Arial" w:hAnsi="Arial Nova"/>
          <w:color w:val="000000" w:themeColor="text1"/>
          <w:sz w:val="22"/>
          <w:szCs w:val="22"/>
        </w:rPr>
        <w:t>yuntamiento</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t>$</w:t>
      </w:r>
      <w:r w:rsidR="00EB6D03" w:rsidRPr="0089340C">
        <w:rPr>
          <w:rFonts w:ascii="Arial Nova" w:eastAsia="Arial" w:hAnsi="Arial Nova"/>
          <w:color w:val="000000" w:themeColor="text1"/>
          <w:sz w:val="22"/>
          <w:szCs w:val="22"/>
        </w:rPr>
        <w:t>15</w:t>
      </w:r>
      <w:r w:rsidRPr="0089340C">
        <w:rPr>
          <w:rFonts w:ascii="Arial Nova" w:eastAsia="Arial" w:hAnsi="Arial Nova"/>
          <w:color w:val="000000" w:themeColor="text1"/>
          <w:sz w:val="22"/>
          <w:szCs w:val="22"/>
        </w:rPr>
        <w:t>0.00</w:t>
      </w:r>
    </w:p>
    <w:p w14:paraId="48B14A7C" w14:textId="4C44E6B2" w:rsidR="004857A8" w:rsidRPr="0089340C" w:rsidRDefault="004857A8" w:rsidP="00DA5D2F">
      <w:pPr>
        <w:numPr>
          <w:ilvl w:val="0"/>
          <w:numId w:val="3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ho</w:t>
      </w:r>
      <w:r w:rsidR="00474263" w:rsidRPr="0089340C">
        <w:rPr>
          <w:rFonts w:ascii="Arial Nova" w:eastAsia="Arial" w:hAnsi="Arial Nova"/>
          <w:color w:val="000000" w:themeColor="text1"/>
          <w:sz w:val="22"/>
          <w:szCs w:val="22"/>
        </w:rPr>
        <w:t>ja certificada expedida por el A</w:t>
      </w:r>
      <w:r w:rsidRPr="0089340C">
        <w:rPr>
          <w:rFonts w:ascii="Arial Nova" w:eastAsia="Arial" w:hAnsi="Arial Nova"/>
          <w:color w:val="000000" w:themeColor="text1"/>
          <w:sz w:val="22"/>
          <w:szCs w:val="22"/>
        </w:rPr>
        <w:t>yuntamiento</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t>$ 3</w:t>
      </w:r>
      <w:r w:rsidR="00F34585"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.00</w:t>
      </w:r>
    </w:p>
    <w:p w14:paraId="5483627E" w14:textId="6AEB13F7" w:rsidR="004857A8" w:rsidRPr="0089340C" w:rsidRDefault="004857A8" w:rsidP="00DA5D2F">
      <w:pPr>
        <w:numPr>
          <w:ilvl w:val="0"/>
          <w:numId w:val="38"/>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w:t>
      </w:r>
      <w:r w:rsidR="00474263" w:rsidRPr="0089340C">
        <w:rPr>
          <w:rFonts w:ascii="Arial Nova" w:eastAsia="Arial" w:hAnsi="Arial Nova"/>
          <w:color w:val="000000" w:themeColor="text1"/>
          <w:sz w:val="22"/>
          <w:szCs w:val="22"/>
        </w:rPr>
        <w:t>ada constancia expedida por el A</w:t>
      </w:r>
      <w:r w:rsidRPr="0089340C">
        <w:rPr>
          <w:rFonts w:ascii="Arial Nova" w:eastAsia="Arial" w:hAnsi="Arial Nova"/>
          <w:color w:val="000000" w:themeColor="text1"/>
          <w:sz w:val="22"/>
          <w:szCs w:val="22"/>
        </w:rPr>
        <w:t>yuntamiento</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t>$ 5</w:t>
      </w:r>
      <w:r w:rsidR="00EB6D03"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.00</w:t>
      </w:r>
    </w:p>
    <w:p w14:paraId="4F6667BF" w14:textId="0135F2D2" w:rsidR="004857A8" w:rsidRPr="0089340C" w:rsidRDefault="004857A8" w:rsidP="00DA5D2F">
      <w:pPr>
        <w:numPr>
          <w:ilvl w:val="0"/>
          <w:numId w:val="38"/>
        </w:numPr>
        <w:spacing w:line="360" w:lineRule="auto"/>
        <w:ind w:left="0" w:firstLine="0"/>
        <w:rPr>
          <w:rFonts w:ascii="Arial Nova" w:eastAsia="Arial" w:hAnsi="Arial Nova"/>
          <w:b/>
          <w:color w:val="000000" w:themeColor="text1"/>
          <w:sz w:val="22"/>
          <w:szCs w:val="22"/>
        </w:rPr>
      </w:pPr>
      <w:r w:rsidRPr="0089340C">
        <w:rPr>
          <w:rFonts w:ascii="Arial Nova" w:eastAsia="Arial" w:hAnsi="Arial Nova"/>
          <w:color w:val="000000" w:themeColor="text1"/>
          <w:sz w:val="22"/>
          <w:szCs w:val="22"/>
        </w:rPr>
        <w:t>Por c</w:t>
      </w:r>
      <w:r w:rsidR="00474263" w:rsidRPr="0089340C">
        <w:rPr>
          <w:rFonts w:ascii="Arial Nova" w:eastAsia="Arial" w:hAnsi="Arial Nova"/>
          <w:color w:val="000000" w:themeColor="text1"/>
          <w:sz w:val="22"/>
          <w:szCs w:val="22"/>
        </w:rPr>
        <w:t>ada copia simple que expida el A</w:t>
      </w:r>
      <w:r w:rsidRPr="0089340C">
        <w:rPr>
          <w:rFonts w:ascii="Arial Nova" w:eastAsia="Arial" w:hAnsi="Arial Nova"/>
          <w:color w:val="000000" w:themeColor="text1"/>
          <w:sz w:val="22"/>
          <w:szCs w:val="22"/>
        </w:rPr>
        <w:t>yuntamiento</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t xml:space="preserve">$ </w:t>
      </w:r>
      <w:r w:rsidR="00EB6D03" w:rsidRPr="0089340C">
        <w:rPr>
          <w:rFonts w:ascii="Arial Nova" w:eastAsia="Arial" w:hAnsi="Arial Nova"/>
          <w:color w:val="000000" w:themeColor="text1"/>
          <w:sz w:val="22"/>
          <w:szCs w:val="22"/>
        </w:rPr>
        <w:t>2</w:t>
      </w:r>
      <w:r w:rsidRPr="0089340C">
        <w:rPr>
          <w:rFonts w:ascii="Arial Nova" w:eastAsia="Arial" w:hAnsi="Arial Nova"/>
          <w:color w:val="000000" w:themeColor="text1"/>
          <w:sz w:val="22"/>
          <w:szCs w:val="22"/>
        </w:rPr>
        <w:t>.00 por hoja</w:t>
      </w:r>
    </w:p>
    <w:p w14:paraId="26A6DA69"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B328350" w14:textId="77777777" w:rsidR="008D0E56" w:rsidRDefault="008D0E56" w:rsidP="00DA5D2F">
      <w:pPr>
        <w:spacing w:line="360" w:lineRule="auto"/>
        <w:jc w:val="center"/>
        <w:rPr>
          <w:rFonts w:ascii="Arial Nova" w:eastAsia="Arial" w:hAnsi="Arial Nova"/>
          <w:b/>
          <w:color w:val="000000" w:themeColor="text1"/>
          <w:sz w:val="22"/>
          <w:szCs w:val="22"/>
        </w:rPr>
      </w:pPr>
    </w:p>
    <w:p w14:paraId="6A15C7AE" w14:textId="53B3FE60"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 xml:space="preserve">CAPÍTULO VII </w:t>
      </w:r>
    </w:p>
    <w:p w14:paraId="609A60B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el Uso y Aprovechamiento de los Bienes del Dominio Público Municipal</w:t>
      </w:r>
    </w:p>
    <w:p w14:paraId="1D7DF62C" w14:textId="77777777" w:rsidR="004857A8" w:rsidRPr="0089340C" w:rsidRDefault="004857A8" w:rsidP="00DA5D2F">
      <w:pPr>
        <w:spacing w:line="360" w:lineRule="auto"/>
        <w:rPr>
          <w:rFonts w:ascii="Arial Nova" w:eastAsia="Arial" w:hAnsi="Arial Nova"/>
          <w:b/>
          <w:color w:val="000000" w:themeColor="text1"/>
          <w:sz w:val="22"/>
          <w:szCs w:val="22"/>
        </w:rPr>
      </w:pPr>
    </w:p>
    <w:p w14:paraId="028F99F6" w14:textId="1BE4771F" w:rsidR="004857A8" w:rsidRPr="0089340C" w:rsidRDefault="0037610B" w:rsidP="00DA5D2F">
      <w:pPr>
        <w:spacing w:line="360" w:lineRule="auto"/>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40</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Los derechos por servicios de Mercados se causarán y pagarán de conformidad con las siguientes tarifas:</w:t>
      </w:r>
    </w:p>
    <w:p w14:paraId="5A121DAD" w14:textId="08CF8E09" w:rsidR="004857A8" w:rsidRPr="0089340C" w:rsidRDefault="004857A8" w:rsidP="00DA5D2F">
      <w:pPr>
        <w:numPr>
          <w:ilvl w:val="0"/>
          <w:numId w:val="3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Locatarios Fijos</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00F21697" w:rsidRPr="0089340C">
        <w:rPr>
          <w:rFonts w:ascii="Arial Nova" w:eastAsia="Arial" w:hAnsi="Arial Nova"/>
          <w:color w:val="000000" w:themeColor="text1"/>
          <w:sz w:val="22"/>
          <w:szCs w:val="22"/>
        </w:rPr>
        <w:tab/>
      </w:r>
      <w:r w:rsidR="00DE19F8" w:rsidRPr="0089340C">
        <w:rPr>
          <w:rFonts w:ascii="Arial Nova" w:eastAsia="Arial" w:hAnsi="Arial Nova"/>
          <w:color w:val="000000" w:themeColor="text1"/>
          <w:sz w:val="22"/>
          <w:szCs w:val="22"/>
        </w:rPr>
        <w:t>1.5 UMA</w:t>
      </w:r>
      <w:r w:rsidRPr="0089340C">
        <w:rPr>
          <w:rFonts w:ascii="Arial Nova" w:eastAsia="Arial" w:hAnsi="Arial Nova"/>
          <w:color w:val="000000" w:themeColor="text1"/>
          <w:sz w:val="22"/>
          <w:szCs w:val="22"/>
        </w:rPr>
        <w:t xml:space="preserve"> mensual</w:t>
      </w:r>
    </w:p>
    <w:p w14:paraId="04094F3E" w14:textId="39A4777E" w:rsidR="004857A8" w:rsidRPr="0089340C" w:rsidRDefault="004857A8" w:rsidP="00DA5D2F">
      <w:pPr>
        <w:numPr>
          <w:ilvl w:val="0"/>
          <w:numId w:val="37"/>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Locatarios Semifijos</w:t>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Pr="0089340C">
        <w:rPr>
          <w:rFonts w:ascii="Arial Nova" w:eastAsia="Arial" w:hAnsi="Arial Nova"/>
          <w:color w:val="000000" w:themeColor="text1"/>
          <w:sz w:val="22"/>
          <w:szCs w:val="22"/>
        </w:rPr>
        <w:tab/>
      </w:r>
      <w:r w:rsidR="00DE19F8" w:rsidRPr="0089340C">
        <w:rPr>
          <w:rFonts w:ascii="Arial Nova" w:eastAsia="Arial" w:hAnsi="Arial Nova"/>
          <w:color w:val="000000" w:themeColor="text1"/>
          <w:sz w:val="22"/>
          <w:szCs w:val="22"/>
        </w:rPr>
        <w:t>0.25 UMA p</w:t>
      </w:r>
      <w:r w:rsidRPr="0089340C">
        <w:rPr>
          <w:rFonts w:ascii="Arial Nova" w:eastAsia="Arial" w:hAnsi="Arial Nova"/>
          <w:color w:val="000000" w:themeColor="text1"/>
          <w:sz w:val="22"/>
          <w:szCs w:val="22"/>
        </w:rPr>
        <w:t xml:space="preserve">or día </w:t>
      </w:r>
    </w:p>
    <w:p w14:paraId="7431BC63" w14:textId="77777777" w:rsidR="004857A8" w:rsidRPr="0089340C" w:rsidRDefault="004857A8" w:rsidP="00DA5D2F">
      <w:pPr>
        <w:spacing w:line="360" w:lineRule="auto"/>
        <w:rPr>
          <w:rFonts w:ascii="Arial Nova" w:eastAsia="Arial" w:hAnsi="Arial Nova"/>
          <w:b/>
          <w:color w:val="000000" w:themeColor="text1"/>
          <w:sz w:val="22"/>
          <w:szCs w:val="22"/>
        </w:rPr>
      </w:pPr>
    </w:p>
    <w:p w14:paraId="33150B04"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VIII</w:t>
      </w:r>
    </w:p>
    <w:p w14:paraId="4954656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en Cementerios</w:t>
      </w:r>
    </w:p>
    <w:p w14:paraId="45C30F29"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p>
    <w:p w14:paraId="67298390"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41</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Los derechos por servicios de Cementerios se con causarán y pagarán de conformidad con las siguientes tarifas:</w:t>
      </w:r>
    </w:p>
    <w:p w14:paraId="3EA92C31"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20" w:name="page31"/>
      <w:bookmarkEnd w:id="20"/>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00"/>
        <w:gridCol w:w="2689"/>
      </w:tblGrid>
      <w:tr w:rsidR="00E467DD" w:rsidRPr="0089340C" w14:paraId="59BDE487" w14:textId="77777777" w:rsidTr="007A38A2">
        <w:trPr>
          <w:trHeight w:val="230"/>
        </w:trPr>
        <w:tc>
          <w:tcPr>
            <w:tcW w:w="7989" w:type="dxa"/>
            <w:gridSpan w:val="2"/>
            <w:vAlign w:val="bottom"/>
          </w:tcPr>
          <w:p w14:paraId="7B111775" w14:textId="77777777" w:rsidR="00DB71D2" w:rsidRPr="0089340C" w:rsidRDefault="00DB71D2" w:rsidP="00DA5D2F">
            <w:pPr>
              <w:spacing w:line="360" w:lineRule="auto"/>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I. Inhumaciones y exhumaciones en Fosas, Criptas y Osarios ADULTOS</w:t>
            </w:r>
          </w:p>
        </w:tc>
      </w:tr>
      <w:tr w:rsidR="00E467DD" w:rsidRPr="0089340C" w14:paraId="1BCB5C26" w14:textId="77777777" w:rsidTr="004857A8">
        <w:trPr>
          <w:trHeight w:val="367"/>
        </w:trPr>
        <w:tc>
          <w:tcPr>
            <w:tcW w:w="5300" w:type="dxa"/>
            <w:vAlign w:val="bottom"/>
          </w:tcPr>
          <w:p w14:paraId="64F50727"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a) </w:t>
            </w:r>
            <w:r w:rsidRPr="0089340C">
              <w:rPr>
                <w:rFonts w:ascii="Arial Nova" w:eastAsia="Arial" w:hAnsi="Arial Nova"/>
                <w:color w:val="000000" w:themeColor="text1"/>
                <w:sz w:val="22"/>
                <w:szCs w:val="22"/>
              </w:rPr>
              <w:t>Por temporalidad de 4 años</w:t>
            </w:r>
          </w:p>
        </w:tc>
        <w:tc>
          <w:tcPr>
            <w:tcW w:w="2689" w:type="dxa"/>
            <w:vAlign w:val="bottom"/>
          </w:tcPr>
          <w:p w14:paraId="27204387" w14:textId="6ACB9711"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w:t>
            </w:r>
            <w:r w:rsidR="00E911D3" w:rsidRPr="0089340C">
              <w:rPr>
                <w:rFonts w:ascii="Arial Nova" w:eastAsia="Arial" w:hAnsi="Arial Nova"/>
                <w:color w:val="000000" w:themeColor="text1"/>
                <w:sz w:val="22"/>
                <w:szCs w:val="22"/>
              </w:rPr>
              <w:t>2</w:t>
            </w:r>
            <w:r w:rsidRPr="0089340C">
              <w:rPr>
                <w:rFonts w:ascii="Arial Nova" w:eastAsia="Arial" w:hAnsi="Arial Nova"/>
                <w:color w:val="000000" w:themeColor="text1"/>
                <w:sz w:val="22"/>
                <w:szCs w:val="22"/>
              </w:rPr>
              <w:t>,</w:t>
            </w:r>
            <w:r w:rsidR="00E911D3"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00.00</w:t>
            </w:r>
          </w:p>
        </w:tc>
      </w:tr>
      <w:tr w:rsidR="00E467DD" w:rsidRPr="0089340C" w14:paraId="1C1B1C70" w14:textId="77777777" w:rsidTr="004857A8">
        <w:trPr>
          <w:trHeight w:val="312"/>
        </w:trPr>
        <w:tc>
          <w:tcPr>
            <w:tcW w:w="5300" w:type="dxa"/>
            <w:vAlign w:val="bottom"/>
          </w:tcPr>
          <w:p w14:paraId="639AE9EE"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b) </w:t>
            </w:r>
            <w:r w:rsidRPr="0089340C">
              <w:rPr>
                <w:rFonts w:ascii="Arial Nova" w:eastAsia="Arial" w:hAnsi="Arial Nova"/>
                <w:color w:val="000000" w:themeColor="text1"/>
                <w:sz w:val="22"/>
                <w:szCs w:val="22"/>
              </w:rPr>
              <w:t>Adquirida a perpetuidad de fosa</w:t>
            </w:r>
          </w:p>
        </w:tc>
        <w:tc>
          <w:tcPr>
            <w:tcW w:w="2689" w:type="dxa"/>
            <w:vAlign w:val="bottom"/>
          </w:tcPr>
          <w:p w14:paraId="490D3E48" w14:textId="327974DF"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w:t>
            </w:r>
            <w:r w:rsidR="00E911D3" w:rsidRPr="0089340C">
              <w:rPr>
                <w:rFonts w:ascii="Arial Nova" w:eastAsia="Arial" w:hAnsi="Arial Nova"/>
                <w:color w:val="000000" w:themeColor="text1"/>
                <w:sz w:val="22"/>
                <w:szCs w:val="22"/>
              </w:rPr>
              <w:t>10</w:t>
            </w:r>
            <w:r w:rsidRPr="0089340C">
              <w:rPr>
                <w:rFonts w:ascii="Arial Nova" w:eastAsia="Arial" w:hAnsi="Arial Nova"/>
                <w:color w:val="000000" w:themeColor="text1"/>
                <w:sz w:val="22"/>
                <w:szCs w:val="22"/>
              </w:rPr>
              <w:t>,000.00</w:t>
            </w:r>
          </w:p>
        </w:tc>
      </w:tr>
      <w:tr w:rsidR="00E467DD" w:rsidRPr="0089340C" w14:paraId="57BC90E1" w14:textId="77777777" w:rsidTr="004857A8">
        <w:trPr>
          <w:trHeight w:val="391"/>
        </w:trPr>
        <w:tc>
          <w:tcPr>
            <w:tcW w:w="5300" w:type="dxa"/>
            <w:vAlign w:val="bottom"/>
          </w:tcPr>
          <w:p w14:paraId="571EA4B7"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 </w:t>
            </w:r>
            <w:r w:rsidRPr="0089340C">
              <w:rPr>
                <w:rFonts w:ascii="Arial Nova" w:eastAsia="Arial" w:hAnsi="Arial Nova"/>
                <w:color w:val="000000" w:themeColor="text1"/>
                <w:sz w:val="22"/>
                <w:szCs w:val="22"/>
              </w:rPr>
              <w:t>Adquirida a perpetuidad de osario</w:t>
            </w:r>
          </w:p>
        </w:tc>
        <w:tc>
          <w:tcPr>
            <w:tcW w:w="2689" w:type="dxa"/>
            <w:vAlign w:val="bottom"/>
          </w:tcPr>
          <w:p w14:paraId="4DA1EAE1" w14:textId="13BE8831"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w:t>
            </w:r>
            <w:r w:rsidR="00E911D3" w:rsidRPr="0089340C">
              <w:rPr>
                <w:rFonts w:ascii="Arial Nova" w:eastAsia="Arial" w:hAnsi="Arial Nova"/>
                <w:color w:val="000000" w:themeColor="text1"/>
                <w:sz w:val="22"/>
                <w:szCs w:val="22"/>
              </w:rPr>
              <w:t>2</w:t>
            </w:r>
            <w:r w:rsidRPr="0089340C">
              <w:rPr>
                <w:rFonts w:ascii="Arial Nova" w:eastAsia="Arial" w:hAnsi="Arial Nova"/>
                <w:color w:val="000000" w:themeColor="text1"/>
                <w:sz w:val="22"/>
                <w:szCs w:val="22"/>
              </w:rPr>
              <w:t>,5</w:t>
            </w:r>
            <w:r w:rsidR="00E911D3"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0.00</w:t>
            </w:r>
          </w:p>
        </w:tc>
      </w:tr>
      <w:tr w:rsidR="00E467DD" w:rsidRPr="0089340C" w14:paraId="7C687643" w14:textId="77777777" w:rsidTr="004857A8">
        <w:trPr>
          <w:trHeight w:val="266"/>
        </w:trPr>
        <w:tc>
          <w:tcPr>
            <w:tcW w:w="5300" w:type="dxa"/>
            <w:vAlign w:val="bottom"/>
          </w:tcPr>
          <w:p w14:paraId="780EEB17"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d) </w:t>
            </w:r>
            <w:r w:rsidRPr="0089340C">
              <w:rPr>
                <w:rFonts w:ascii="Arial Nova" w:eastAsia="Arial" w:hAnsi="Arial Nova"/>
                <w:color w:val="000000" w:themeColor="text1"/>
                <w:sz w:val="22"/>
                <w:szCs w:val="22"/>
              </w:rPr>
              <w:t>Refrendo por depósito de restos de 7 años</w:t>
            </w:r>
          </w:p>
        </w:tc>
        <w:tc>
          <w:tcPr>
            <w:tcW w:w="2689" w:type="dxa"/>
            <w:vAlign w:val="bottom"/>
          </w:tcPr>
          <w:p w14:paraId="6F5DCC03" w14:textId="77777777" w:rsidR="004857A8" w:rsidRPr="0089340C" w:rsidRDefault="004857A8" w:rsidP="00DA5D2F">
            <w:pPr>
              <w:spacing w:line="360" w:lineRule="auto"/>
              <w:jc w:val="right"/>
              <w:rPr>
                <w:rFonts w:ascii="Arial Nova" w:eastAsia="Arial" w:hAnsi="Arial Nova"/>
                <w:color w:val="000000" w:themeColor="text1"/>
                <w:sz w:val="22"/>
                <w:szCs w:val="22"/>
              </w:rPr>
            </w:pPr>
            <w:proofErr w:type="gramStart"/>
            <w:r w:rsidRPr="0089340C">
              <w:rPr>
                <w:rFonts w:ascii="Arial Nova" w:eastAsia="Arial" w:hAnsi="Arial Nova"/>
                <w:color w:val="000000" w:themeColor="text1"/>
                <w:sz w:val="22"/>
                <w:szCs w:val="22"/>
              </w:rPr>
              <w:t>$</w:t>
            </w:r>
            <w:r w:rsidR="00DB71D2"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350</w:t>
            </w:r>
            <w:proofErr w:type="gramEnd"/>
            <w:r w:rsidRPr="0089340C">
              <w:rPr>
                <w:rFonts w:ascii="Arial Nova" w:eastAsia="Arial" w:hAnsi="Arial Nova"/>
                <w:color w:val="000000" w:themeColor="text1"/>
                <w:sz w:val="22"/>
                <w:szCs w:val="22"/>
              </w:rPr>
              <w:t>.00</w:t>
            </w:r>
          </w:p>
        </w:tc>
      </w:tr>
      <w:tr w:rsidR="00E467DD" w:rsidRPr="0089340C" w14:paraId="33B4461A" w14:textId="77777777" w:rsidTr="004857A8">
        <w:trPr>
          <w:trHeight w:val="266"/>
        </w:trPr>
        <w:tc>
          <w:tcPr>
            <w:tcW w:w="5300" w:type="dxa"/>
            <w:vAlign w:val="bottom"/>
          </w:tcPr>
          <w:p w14:paraId="4E8DED30"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e) </w:t>
            </w:r>
            <w:r w:rsidRPr="0089340C">
              <w:rPr>
                <w:rFonts w:ascii="Arial Nova" w:eastAsia="Arial" w:hAnsi="Arial Nova"/>
                <w:color w:val="000000" w:themeColor="text1"/>
                <w:sz w:val="22"/>
                <w:szCs w:val="22"/>
              </w:rPr>
              <w:t>Expedición de documentos o cambio de propietarios</w:t>
            </w:r>
          </w:p>
        </w:tc>
        <w:tc>
          <w:tcPr>
            <w:tcW w:w="2689" w:type="dxa"/>
            <w:vAlign w:val="bottom"/>
          </w:tcPr>
          <w:p w14:paraId="35D1263A" w14:textId="77777777" w:rsidR="004857A8" w:rsidRPr="0089340C" w:rsidRDefault="004857A8" w:rsidP="00DA5D2F">
            <w:pPr>
              <w:spacing w:line="360" w:lineRule="auto"/>
              <w:jc w:val="right"/>
              <w:rPr>
                <w:rFonts w:ascii="Arial Nova" w:eastAsia="Arial" w:hAnsi="Arial Nova"/>
                <w:color w:val="000000" w:themeColor="text1"/>
                <w:sz w:val="22"/>
                <w:szCs w:val="22"/>
              </w:rPr>
            </w:pPr>
            <w:proofErr w:type="gramStart"/>
            <w:r w:rsidRPr="0089340C">
              <w:rPr>
                <w:rFonts w:ascii="Arial Nova" w:eastAsia="Arial" w:hAnsi="Arial Nova"/>
                <w:color w:val="000000" w:themeColor="text1"/>
                <w:sz w:val="22"/>
                <w:szCs w:val="22"/>
              </w:rPr>
              <w:t>$</w:t>
            </w:r>
            <w:r w:rsidR="00DB71D2"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500</w:t>
            </w:r>
            <w:proofErr w:type="gramEnd"/>
            <w:r w:rsidRPr="0089340C">
              <w:rPr>
                <w:rFonts w:ascii="Arial Nova" w:eastAsia="Arial" w:hAnsi="Arial Nova"/>
                <w:color w:val="000000" w:themeColor="text1"/>
                <w:sz w:val="22"/>
                <w:szCs w:val="22"/>
              </w:rPr>
              <w:t>.00</w:t>
            </w:r>
          </w:p>
        </w:tc>
      </w:tr>
      <w:tr w:rsidR="004857A8" w:rsidRPr="0089340C" w14:paraId="36615D42" w14:textId="77777777" w:rsidTr="004857A8">
        <w:trPr>
          <w:trHeight w:val="346"/>
        </w:trPr>
        <w:tc>
          <w:tcPr>
            <w:tcW w:w="5300" w:type="dxa"/>
            <w:vAlign w:val="bottom"/>
          </w:tcPr>
          <w:p w14:paraId="25F234C7"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e) </w:t>
            </w:r>
            <w:r w:rsidRPr="0089340C">
              <w:rPr>
                <w:rFonts w:ascii="Arial Nova" w:eastAsia="Arial" w:hAnsi="Arial Nova"/>
                <w:color w:val="000000" w:themeColor="text1"/>
                <w:sz w:val="22"/>
                <w:szCs w:val="22"/>
              </w:rPr>
              <w:t>Constancia de perpetuidad</w:t>
            </w:r>
          </w:p>
        </w:tc>
        <w:tc>
          <w:tcPr>
            <w:tcW w:w="2689" w:type="dxa"/>
            <w:vAlign w:val="bottom"/>
          </w:tcPr>
          <w:p w14:paraId="57DF8E42" w14:textId="5EC8ED33" w:rsidR="004857A8" w:rsidRPr="0089340C" w:rsidRDefault="004857A8" w:rsidP="00DA5D2F">
            <w:pPr>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w:t>
            </w:r>
            <w:r w:rsidR="00DB71D2" w:rsidRPr="0089340C">
              <w:rPr>
                <w:rFonts w:ascii="Arial Nova" w:eastAsia="Arial" w:hAnsi="Arial Nova"/>
                <w:color w:val="000000" w:themeColor="text1"/>
                <w:sz w:val="22"/>
                <w:szCs w:val="22"/>
              </w:rPr>
              <w:t xml:space="preserve"> </w:t>
            </w:r>
            <w:r w:rsidR="00E911D3" w:rsidRPr="0089340C">
              <w:rPr>
                <w:rFonts w:ascii="Arial Nova" w:eastAsia="Arial" w:hAnsi="Arial Nova"/>
                <w:color w:val="000000" w:themeColor="text1"/>
                <w:sz w:val="22"/>
                <w:szCs w:val="22"/>
              </w:rPr>
              <w:t>20</w:t>
            </w:r>
            <w:r w:rsidRPr="0089340C">
              <w:rPr>
                <w:rFonts w:ascii="Arial Nova" w:eastAsia="Arial" w:hAnsi="Arial Nova"/>
                <w:color w:val="000000" w:themeColor="text1"/>
                <w:sz w:val="22"/>
                <w:szCs w:val="22"/>
              </w:rPr>
              <w:t>0.00</w:t>
            </w:r>
          </w:p>
        </w:tc>
      </w:tr>
    </w:tbl>
    <w:p w14:paraId="50437A4D"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7B7C732"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En las fosas o criptas para niños, las tarifas aplicadas a cada uno de los conceptos serán el 50% de las aplicadas para los adultos.</w:t>
      </w:r>
    </w:p>
    <w:p w14:paraId="7061A03A" w14:textId="77777777" w:rsidR="004857A8" w:rsidRPr="0089340C" w:rsidRDefault="004857A8" w:rsidP="00DA5D2F">
      <w:pPr>
        <w:tabs>
          <w:tab w:val="left" w:pos="426"/>
        </w:tabs>
        <w:spacing w:line="360" w:lineRule="auto"/>
        <w:rPr>
          <w:rFonts w:ascii="Arial Nova" w:eastAsia="Arial" w:hAnsi="Arial Nova"/>
          <w:b/>
          <w:color w:val="000000" w:themeColor="text1"/>
          <w:sz w:val="22"/>
          <w:szCs w:val="22"/>
        </w:rPr>
      </w:pPr>
    </w:p>
    <w:tbl>
      <w:tblPr>
        <w:tblW w:w="89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8"/>
        <w:gridCol w:w="1417"/>
      </w:tblGrid>
      <w:tr w:rsidR="00E467DD" w:rsidRPr="0089340C" w14:paraId="3B3C7B10" w14:textId="77777777" w:rsidTr="004857A8">
        <w:tc>
          <w:tcPr>
            <w:tcW w:w="7518" w:type="dxa"/>
          </w:tcPr>
          <w:p w14:paraId="6C4CD3D1" w14:textId="77777777" w:rsidR="004857A8" w:rsidRPr="0089340C" w:rsidRDefault="004857A8" w:rsidP="00DA5D2F">
            <w:pPr>
              <w:numPr>
                <w:ilvl w:val="0"/>
                <w:numId w:val="39"/>
              </w:numPr>
              <w:tabs>
                <w:tab w:val="left" w:pos="426"/>
              </w:tabs>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Permiso de construcción de cripta o gaveta en cualquier clase del panteón municipal</w:t>
            </w:r>
          </w:p>
        </w:tc>
        <w:tc>
          <w:tcPr>
            <w:tcW w:w="1417" w:type="dxa"/>
          </w:tcPr>
          <w:p w14:paraId="5A66F7C7" w14:textId="1456D4AE" w:rsidR="004857A8" w:rsidRPr="0089340C" w:rsidRDefault="004857A8" w:rsidP="00DB71D2">
            <w:pPr>
              <w:tabs>
                <w:tab w:val="left" w:pos="426"/>
              </w:tabs>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w:t>
            </w:r>
            <w:r w:rsidR="00DB71D2" w:rsidRPr="0089340C">
              <w:rPr>
                <w:rFonts w:ascii="Arial Nova" w:eastAsia="Arial" w:hAnsi="Arial Nova"/>
                <w:color w:val="000000" w:themeColor="text1"/>
                <w:sz w:val="22"/>
                <w:szCs w:val="22"/>
              </w:rPr>
              <w:t xml:space="preserve">    </w:t>
            </w:r>
            <w:r w:rsidR="001C5B38" w:rsidRPr="0089340C">
              <w:rPr>
                <w:rFonts w:ascii="Arial Nova" w:eastAsia="Arial" w:hAnsi="Arial Nova"/>
                <w:color w:val="000000" w:themeColor="text1"/>
                <w:sz w:val="22"/>
                <w:szCs w:val="22"/>
              </w:rPr>
              <w:t>2</w:t>
            </w:r>
            <w:r w:rsidR="00655D33" w:rsidRPr="0089340C">
              <w:rPr>
                <w:rFonts w:ascii="Arial Nova" w:eastAsia="Arial" w:hAnsi="Arial Nova"/>
                <w:color w:val="000000" w:themeColor="text1"/>
                <w:sz w:val="22"/>
                <w:szCs w:val="22"/>
              </w:rPr>
              <w:t>5</w:t>
            </w:r>
            <w:r w:rsidRPr="0089340C">
              <w:rPr>
                <w:rFonts w:ascii="Arial Nova" w:eastAsia="Arial" w:hAnsi="Arial Nova"/>
                <w:color w:val="000000" w:themeColor="text1"/>
                <w:sz w:val="22"/>
                <w:szCs w:val="22"/>
              </w:rPr>
              <w:t>0.00</w:t>
            </w:r>
          </w:p>
        </w:tc>
      </w:tr>
      <w:tr w:rsidR="00E467DD" w:rsidRPr="0089340C" w14:paraId="353F2533" w14:textId="77777777" w:rsidTr="004857A8">
        <w:tc>
          <w:tcPr>
            <w:tcW w:w="7518" w:type="dxa"/>
          </w:tcPr>
          <w:p w14:paraId="1A49F2A0" w14:textId="77777777" w:rsidR="004857A8" w:rsidRPr="0089340C" w:rsidRDefault="004857A8" w:rsidP="00DA5D2F">
            <w:pPr>
              <w:numPr>
                <w:ilvl w:val="0"/>
                <w:numId w:val="39"/>
              </w:numPr>
              <w:tabs>
                <w:tab w:val="left" w:pos="426"/>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Exhumac</w:t>
            </w:r>
            <w:r w:rsidR="00474263" w:rsidRPr="0089340C">
              <w:rPr>
                <w:rFonts w:ascii="Arial Nova" w:eastAsia="Arial" w:hAnsi="Arial Nova"/>
                <w:color w:val="000000" w:themeColor="text1"/>
                <w:sz w:val="22"/>
                <w:szCs w:val="22"/>
              </w:rPr>
              <w:t>ión después de trascurrido el té</w:t>
            </w:r>
            <w:r w:rsidRPr="0089340C">
              <w:rPr>
                <w:rFonts w:ascii="Arial Nova" w:eastAsia="Arial" w:hAnsi="Arial Nova"/>
                <w:color w:val="000000" w:themeColor="text1"/>
                <w:sz w:val="22"/>
                <w:szCs w:val="22"/>
              </w:rPr>
              <w:t>rmino de Ley</w:t>
            </w:r>
          </w:p>
        </w:tc>
        <w:tc>
          <w:tcPr>
            <w:tcW w:w="1417" w:type="dxa"/>
          </w:tcPr>
          <w:p w14:paraId="21EDA77D" w14:textId="23E3EF23" w:rsidR="004857A8" w:rsidRPr="0089340C" w:rsidRDefault="004857A8" w:rsidP="00DB71D2">
            <w:pPr>
              <w:tabs>
                <w:tab w:val="left" w:pos="426"/>
              </w:tabs>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w:t>
            </w:r>
            <w:r w:rsidR="00DB71D2"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5</w:t>
            </w:r>
            <w:r w:rsidR="00655D33"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0.00</w:t>
            </w:r>
          </w:p>
        </w:tc>
      </w:tr>
      <w:tr w:rsidR="004857A8" w:rsidRPr="0089340C" w14:paraId="18BE63A7" w14:textId="77777777" w:rsidTr="004857A8">
        <w:tc>
          <w:tcPr>
            <w:tcW w:w="7518" w:type="dxa"/>
          </w:tcPr>
          <w:p w14:paraId="5282F79C" w14:textId="77777777" w:rsidR="004857A8" w:rsidRPr="0089340C" w:rsidRDefault="004857A8" w:rsidP="00DA5D2F">
            <w:pPr>
              <w:numPr>
                <w:ilvl w:val="0"/>
                <w:numId w:val="39"/>
              </w:numPr>
              <w:tabs>
                <w:tab w:val="left" w:pos="426"/>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solicitud de mantenimiento del interesado se pagará</w:t>
            </w:r>
            <w:r w:rsidR="00474263" w:rsidRPr="0089340C">
              <w:rPr>
                <w:rFonts w:ascii="Arial Nova" w:eastAsia="Arial" w:hAnsi="Arial Nova"/>
                <w:color w:val="000000" w:themeColor="text1"/>
                <w:sz w:val="22"/>
                <w:szCs w:val="22"/>
              </w:rPr>
              <w:t xml:space="preserve"> anualmente</w:t>
            </w:r>
          </w:p>
        </w:tc>
        <w:tc>
          <w:tcPr>
            <w:tcW w:w="1417" w:type="dxa"/>
          </w:tcPr>
          <w:p w14:paraId="0561EC99" w14:textId="13D580C1" w:rsidR="004857A8" w:rsidRPr="0089340C" w:rsidRDefault="004857A8" w:rsidP="00474263">
            <w:pPr>
              <w:tabs>
                <w:tab w:val="left" w:pos="426"/>
              </w:tabs>
              <w:spacing w:line="360" w:lineRule="auto"/>
              <w:jc w:val="right"/>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 </w:t>
            </w:r>
            <w:r w:rsidR="001C5B38" w:rsidRPr="0089340C">
              <w:rPr>
                <w:rFonts w:ascii="Arial Nova" w:eastAsia="Arial" w:hAnsi="Arial Nova"/>
                <w:color w:val="000000" w:themeColor="text1"/>
                <w:sz w:val="22"/>
                <w:szCs w:val="22"/>
              </w:rPr>
              <w:t>1,0</w:t>
            </w:r>
            <w:r w:rsidR="00655D33" w:rsidRPr="0089340C">
              <w:rPr>
                <w:rFonts w:ascii="Arial Nova" w:eastAsia="Arial" w:hAnsi="Arial Nova"/>
                <w:color w:val="000000" w:themeColor="text1"/>
                <w:sz w:val="22"/>
                <w:szCs w:val="22"/>
              </w:rPr>
              <w:t>0</w:t>
            </w:r>
            <w:r w:rsidRPr="0089340C">
              <w:rPr>
                <w:rFonts w:ascii="Arial Nova" w:eastAsia="Arial" w:hAnsi="Arial Nova"/>
                <w:color w:val="000000" w:themeColor="text1"/>
                <w:sz w:val="22"/>
                <w:szCs w:val="22"/>
              </w:rPr>
              <w:t xml:space="preserve">0.00 </w:t>
            </w:r>
          </w:p>
        </w:tc>
      </w:tr>
    </w:tbl>
    <w:p w14:paraId="5B01CEBD" w14:textId="77777777" w:rsidR="004857A8" w:rsidRPr="0089340C" w:rsidRDefault="004857A8" w:rsidP="00DA5D2F">
      <w:pPr>
        <w:tabs>
          <w:tab w:val="left" w:pos="426"/>
        </w:tabs>
        <w:spacing w:line="360" w:lineRule="auto"/>
        <w:rPr>
          <w:rFonts w:ascii="Arial Nova" w:eastAsia="Arial" w:hAnsi="Arial Nova"/>
          <w:color w:val="000000" w:themeColor="text1"/>
          <w:sz w:val="22"/>
          <w:szCs w:val="22"/>
        </w:rPr>
      </w:pPr>
    </w:p>
    <w:p w14:paraId="6F65170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CAPÍTULO IX</w:t>
      </w:r>
    </w:p>
    <w:p w14:paraId="143156B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que presta la Unidad de Acceso a la Información Pública</w:t>
      </w:r>
    </w:p>
    <w:p w14:paraId="43D9596A"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4481FA9"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42</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El derecho por acceso a la información pública que proporciona la Unidad de Transparencia municipal será gratuito.</w:t>
      </w:r>
    </w:p>
    <w:p w14:paraId="5DF35C4D"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C28E1DE"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76DF11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FC5F6D6"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89B4B88" w14:textId="77777777" w:rsidR="004857A8" w:rsidRPr="0089340C" w:rsidRDefault="004857A8" w:rsidP="00DA5D2F">
      <w:pPr>
        <w:spacing w:line="360" w:lineRule="auto"/>
        <w:jc w:val="both"/>
        <w:rPr>
          <w:rFonts w:ascii="Arial Nova" w:eastAsia="Arial" w:hAnsi="Arial Nova"/>
          <w:color w:val="000000" w:themeColor="text1"/>
          <w:sz w:val="22"/>
          <w:szCs w:val="22"/>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6"/>
        <w:gridCol w:w="1843"/>
      </w:tblGrid>
      <w:tr w:rsidR="00E467DD" w:rsidRPr="0089340C" w14:paraId="6A4138C8" w14:textId="77777777" w:rsidTr="004857A8">
        <w:tc>
          <w:tcPr>
            <w:tcW w:w="7376" w:type="dxa"/>
          </w:tcPr>
          <w:p w14:paraId="68AD6770"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Medio de reproducción</w:t>
            </w:r>
          </w:p>
        </w:tc>
        <w:tc>
          <w:tcPr>
            <w:tcW w:w="1843" w:type="dxa"/>
          </w:tcPr>
          <w:p w14:paraId="5F661505" w14:textId="77777777" w:rsidR="004857A8" w:rsidRPr="0089340C" w:rsidRDefault="004857A8" w:rsidP="00DA5D2F">
            <w:pPr>
              <w:spacing w:line="360" w:lineRule="auto"/>
              <w:jc w:val="center"/>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Costo aplicable</w:t>
            </w:r>
          </w:p>
        </w:tc>
      </w:tr>
      <w:tr w:rsidR="00E467DD" w:rsidRPr="0089340C" w14:paraId="6179C1A1" w14:textId="77777777" w:rsidTr="004857A8">
        <w:tc>
          <w:tcPr>
            <w:tcW w:w="7376" w:type="dxa"/>
          </w:tcPr>
          <w:p w14:paraId="632C33EF" w14:textId="77777777" w:rsidR="004857A8" w:rsidRPr="0089340C" w:rsidRDefault="004857A8" w:rsidP="00DA5D2F">
            <w:pPr>
              <w:numPr>
                <w:ilvl w:val="0"/>
                <w:numId w:val="40"/>
              </w:numPr>
              <w:tabs>
                <w:tab w:val="left" w:pos="572"/>
              </w:tabs>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Copia simple o impresa a partir de la vigesimoprimera hoja proporcionada por la Unidad de Transparencia.</w:t>
            </w:r>
          </w:p>
        </w:tc>
        <w:tc>
          <w:tcPr>
            <w:tcW w:w="1843" w:type="dxa"/>
          </w:tcPr>
          <w:p w14:paraId="31D14B84" w14:textId="77777777" w:rsidR="004857A8" w:rsidRPr="0089340C" w:rsidRDefault="004857A8" w:rsidP="00DA5D2F">
            <w:pPr>
              <w:spacing w:line="360" w:lineRule="auto"/>
              <w:jc w:val="right"/>
              <w:rPr>
                <w:rFonts w:ascii="Arial Nova" w:eastAsia="Arial" w:hAnsi="Arial Nova"/>
                <w:b/>
                <w:color w:val="000000" w:themeColor="text1"/>
                <w:sz w:val="22"/>
                <w:szCs w:val="22"/>
              </w:rPr>
            </w:pPr>
            <w:proofErr w:type="gramStart"/>
            <w:r w:rsidRPr="0089340C">
              <w:rPr>
                <w:rFonts w:ascii="Arial Nova" w:eastAsia="Arial" w:hAnsi="Arial Nova"/>
                <w:b/>
                <w:color w:val="000000" w:themeColor="text1"/>
                <w:sz w:val="22"/>
                <w:szCs w:val="22"/>
              </w:rPr>
              <w:t>$</w:t>
            </w:r>
            <w:r w:rsidR="00467B78" w:rsidRPr="0089340C">
              <w:rPr>
                <w:rFonts w:ascii="Arial Nova" w:eastAsia="Arial" w:hAnsi="Arial Nova"/>
                <w:b/>
                <w:color w:val="000000" w:themeColor="text1"/>
                <w:sz w:val="22"/>
                <w:szCs w:val="22"/>
              </w:rPr>
              <w:t xml:space="preserve">  </w:t>
            </w:r>
            <w:r w:rsidRPr="0089340C">
              <w:rPr>
                <w:rFonts w:ascii="Arial Nova" w:eastAsia="Arial" w:hAnsi="Arial Nova"/>
                <w:b/>
                <w:color w:val="000000" w:themeColor="text1"/>
                <w:sz w:val="22"/>
                <w:szCs w:val="22"/>
              </w:rPr>
              <w:t>1.00</w:t>
            </w:r>
            <w:proofErr w:type="gramEnd"/>
          </w:p>
          <w:p w14:paraId="454ACBD0" w14:textId="77777777" w:rsidR="004857A8" w:rsidRPr="0089340C" w:rsidRDefault="004857A8" w:rsidP="00DA5D2F">
            <w:pPr>
              <w:spacing w:line="360" w:lineRule="auto"/>
              <w:jc w:val="right"/>
              <w:rPr>
                <w:rFonts w:ascii="Arial Nova" w:eastAsia="Arial" w:hAnsi="Arial Nova"/>
                <w:b/>
                <w:color w:val="000000" w:themeColor="text1"/>
                <w:sz w:val="22"/>
                <w:szCs w:val="22"/>
              </w:rPr>
            </w:pPr>
          </w:p>
        </w:tc>
      </w:tr>
      <w:tr w:rsidR="00E467DD" w:rsidRPr="0089340C" w14:paraId="25E3F723" w14:textId="77777777" w:rsidTr="004857A8">
        <w:tc>
          <w:tcPr>
            <w:tcW w:w="7376" w:type="dxa"/>
          </w:tcPr>
          <w:p w14:paraId="170619E1" w14:textId="77777777" w:rsidR="004857A8" w:rsidRPr="0089340C" w:rsidRDefault="004857A8" w:rsidP="00DA5D2F">
            <w:pPr>
              <w:numPr>
                <w:ilvl w:val="0"/>
                <w:numId w:val="40"/>
              </w:numPr>
              <w:tabs>
                <w:tab w:val="left" w:pos="572"/>
                <w:tab w:val="left" w:pos="1274"/>
              </w:tabs>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Copia certificada a partir de la vigesimoprimera hoja proporcionada por la Unidad de Transparencia.</w:t>
            </w:r>
          </w:p>
        </w:tc>
        <w:tc>
          <w:tcPr>
            <w:tcW w:w="1843" w:type="dxa"/>
          </w:tcPr>
          <w:p w14:paraId="601B7ECA" w14:textId="77777777" w:rsidR="004857A8" w:rsidRPr="0089340C" w:rsidRDefault="004857A8" w:rsidP="00DA5D2F">
            <w:pPr>
              <w:spacing w:line="360" w:lineRule="auto"/>
              <w:jc w:val="right"/>
              <w:rPr>
                <w:rFonts w:ascii="Arial Nova" w:eastAsia="Arial" w:hAnsi="Arial Nova"/>
                <w:b/>
                <w:color w:val="000000" w:themeColor="text1"/>
                <w:sz w:val="22"/>
                <w:szCs w:val="22"/>
              </w:rPr>
            </w:pPr>
            <w:proofErr w:type="gramStart"/>
            <w:r w:rsidRPr="0089340C">
              <w:rPr>
                <w:rFonts w:ascii="Arial Nova" w:eastAsia="Arial" w:hAnsi="Arial Nova"/>
                <w:b/>
                <w:color w:val="000000" w:themeColor="text1"/>
                <w:sz w:val="22"/>
                <w:szCs w:val="22"/>
              </w:rPr>
              <w:t>$</w:t>
            </w:r>
            <w:r w:rsidR="00467B78" w:rsidRPr="0089340C">
              <w:rPr>
                <w:rFonts w:ascii="Arial Nova" w:eastAsia="Arial" w:hAnsi="Arial Nova"/>
                <w:b/>
                <w:color w:val="000000" w:themeColor="text1"/>
                <w:sz w:val="22"/>
                <w:szCs w:val="22"/>
              </w:rPr>
              <w:t xml:space="preserve">  </w:t>
            </w:r>
            <w:r w:rsidRPr="0089340C">
              <w:rPr>
                <w:rFonts w:ascii="Arial Nova" w:eastAsia="Arial" w:hAnsi="Arial Nova"/>
                <w:b/>
                <w:color w:val="000000" w:themeColor="text1"/>
                <w:sz w:val="22"/>
                <w:szCs w:val="22"/>
              </w:rPr>
              <w:t>3.00</w:t>
            </w:r>
            <w:proofErr w:type="gramEnd"/>
          </w:p>
          <w:p w14:paraId="19DBF21D" w14:textId="77777777" w:rsidR="004857A8" w:rsidRPr="0089340C" w:rsidRDefault="004857A8" w:rsidP="00DA5D2F">
            <w:pPr>
              <w:spacing w:line="360" w:lineRule="auto"/>
              <w:jc w:val="right"/>
              <w:rPr>
                <w:rFonts w:ascii="Arial Nova" w:eastAsia="Arial" w:hAnsi="Arial Nova"/>
                <w:b/>
                <w:color w:val="000000" w:themeColor="text1"/>
                <w:sz w:val="22"/>
                <w:szCs w:val="22"/>
              </w:rPr>
            </w:pPr>
          </w:p>
        </w:tc>
      </w:tr>
      <w:tr w:rsidR="004857A8" w:rsidRPr="0089340C" w14:paraId="34B7FAC2" w14:textId="77777777" w:rsidTr="004857A8">
        <w:tc>
          <w:tcPr>
            <w:tcW w:w="7376" w:type="dxa"/>
          </w:tcPr>
          <w:p w14:paraId="358CC0D3" w14:textId="77777777" w:rsidR="004857A8" w:rsidRPr="0089340C" w:rsidRDefault="004857A8" w:rsidP="00DA5D2F">
            <w:pPr>
              <w:numPr>
                <w:ilvl w:val="0"/>
                <w:numId w:val="40"/>
              </w:numPr>
              <w:tabs>
                <w:tab w:val="left" w:pos="572"/>
                <w:tab w:val="left" w:pos="1190"/>
              </w:tabs>
              <w:spacing w:line="360" w:lineRule="auto"/>
              <w:ind w:left="0" w:firstLine="0"/>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 xml:space="preserve">Disco compacto o multimedia (CD </w:t>
            </w:r>
            <w:proofErr w:type="spellStart"/>
            <w:r w:rsidRPr="0089340C">
              <w:rPr>
                <w:rFonts w:ascii="Arial Nova" w:eastAsia="Arial" w:hAnsi="Arial Nova"/>
                <w:color w:val="000000" w:themeColor="text1"/>
                <w:sz w:val="22"/>
                <w:szCs w:val="22"/>
              </w:rPr>
              <w:t>ó</w:t>
            </w:r>
            <w:proofErr w:type="spellEnd"/>
            <w:r w:rsidRPr="0089340C">
              <w:rPr>
                <w:rFonts w:ascii="Arial Nova" w:eastAsia="Arial" w:hAnsi="Arial Nova"/>
                <w:color w:val="000000" w:themeColor="text1"/>
                <w:sz w:val="22"/>
                <w:szCs w:val="22"/>
              </w:rPr>
              <w:t xml:space="preserve"> DVD) proporcionada por la Unidad de Transparencia.</w:t>
            </w:r>
          </w:p>
        </w:tc>
        <w:tc>
          <w:tcPr>
            <w:tcW w:w="1843" w:type="dxa"/>
          </w:tcPr>
          <w:p w14:paraId="73CE2096" w14:textId="77777777" w:rsidR="004857A8" w:rsidRPr="0089340C" w:rsidRDefault="004857A8" w:rsidP="00DA5D2F">
            <w:pPr>
              <w:spacing w:line="360" w:lineRule="auto"/>
              <w:jc w:val="right"/>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$10.00</w:t>
            </w:r>
          </w:p>
          <w:p w14:paraId="45C514B3" w14:textId="77777777" w:rsidR="004857A8" w:rsidRPr="0089340C" w:rsidRDefault="004857A8" w:rsidP="00DA5D2F">
            <w:pPr>
              <w:spacing w:line="360" w:lineRule="auto"/>
              <w:jc w:val="right"/>
              <w:rPr>
                <w:rFonts w:ascii="Arial Nova" w:eastAsia="Arial" w:hAnsi="Arial Nova"/>
                <w:b/>
                <w:color w:val="000000" w:themeColor="text1"/>
                <w:sz w:val="22"/>
                <w:szCs w:val="22"/>
              </w:rPr>
            </w:pPr>
          </w:p>
        </w:tc>
      </w:tr>
    </w:tbl>
    <w:p w14:paraId="111BB541"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F052ABE"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X</w:t>
      </w:r>
    </w:p>
    <w:p w14:paraId="3445BAB4"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de Alumbrado Público</w:t>
      </w:r>
    </w:p>
    <w:p w14:paraId="721852A5"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A277A2E"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43</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El derecho por este servicio será el que resulte de aplicar la tarifa que se describe en la Ley de Hacienda del municipio de Ixil</w:t>
      </w:r>
      <w:r w:rsidR="00474263" w:rsidRPr="0089340C">
        <w:rPr>
          <w:rFonts w:ascii="Arial Nova" w:eastAsia="Arial" w:hAnsi="Arial Nova"/>
          <w:color w:val="000000" w:themeColor="text1"/>
          <w:sz w:val="22"/>
          <w:szCs w:val="22"/>
        </w:rPr>
        <w:t>, Yucatán</w:t>
      </w:r>
      <w:r w:rsidR="004857A8" w:rsidRPr="0089340C">
        <w:rPr>
          <w:rFonts w:ascii="Arial Nova" w:eastAsia="Arial" w:hAnsi="Arial Nova"/>
          <w:color w:val="000000" w:themeColor="text1"/>
          <w:sz w:val="22"/>
          <w:szCs w:val="22"/>
        </w:rPr>
        <w:t>.</w:t>
      </w:r>
    </w:p>
    <w:p w14:paraId="4787027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F8042CB" w14:textId="77777777" w:rsidR="008D0E56" w:rsidRDefault="008D0E56" w:rsidP="00DA5D2F">
      <w:pPr>
        <w:spacing w:line="360" w:lineRule="auto"/>
        <w:jc w:val="center"/>
        <w:rPr>
          <w:rFonts w:ascii="Arial Nova" w:eastAsia="Arial" w:hAnsi="Arial Nova"/>
          <w:b/>
          <w:color w:val="000000" w:themeColor="text1"/>
          <w:sz w:val="22"/>
          <w:szCs w:val="22"/>
        </w:rPr>
      </w:pPr>
    </w:p>
    <w:p w14:paraId="21765B36" w14:textId="26BA98AF"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CAPÍTULO XI</w:t>
      </w:r>
    </w:p>
    <w:p w14:paraId="5495E123"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Derechos por Servicios de Supervisión Sanitaria en Matanza</w:t>
      </w:r>
    </w:p>
    <w:p w14:paraId="14EAD03D"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74AB121" w14:textId="568F620D" w:rsidR="004857A8" w:rsidRPr="0089340C" w:rsidRDefault="004857A8" w:rsidP="008D0E56">
      <w:pPr>
        <w:spacing w:line="360" w:lineRule="auto"/>
        <w:jc w:val="both"/>
        <w:rPr>
          <w:rFonts w:ascii="Arial Nova" w:eastAsia="Times New Roman" w:hAnsi="Arial Nova"/>
          <w:color w:val="000000" w:themeColor="text1"/>
          <w:sz w:val="22"/>
          <w:szCs w:val="22"/>
        </w:rPr>
      </w:pPr>
      <w:r w:rsidRPr="0089340C">
        <w:rPr>
          <w:rFonts w:ascii="Arial Nova" w:eastAsia="Arial" w:hAnsi="Arial Nova"/>
          <w:b/>
          <w:color w:val="000000" w:themeColor="text1"/>
          <w:sz w:val="22"/>
          <w:szCs w:val="22"/>
        </w:rPr>
        <w:t>Ar</w:t>
      </w:r>
      <w:r w:rsidR="0037610B" w:rsidRPr="0089340C">
        <w:rPr>
          <w:rFonts w:ascii="Arial Nova" w:eastAsia="Arial" w:hAnsi="Arial Nova"/>
          <w:b/>
          <w:color w:val="000000" w:themeColor="text1"/>
          <w:sz w:val="22"/>
          <w:szCs w:val="22"/>
        </w:rPr>
        <w:t>tículo 44</w:t>
      </w:r>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Los derechos a que se refiere este capítulo se pagaran de conformidad con las siguientes cuotas:</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7"/>
        <w:gridCol w:w="1940"/>
      </w:tblGrid>
      <w:tr w:rsidR="00E467DD" w:rsidRPr="0089340C" w14:paraId="4FBF631C" w14:textId="77777777" w:rsidTr="004857A8">
        <w:trPr>
          <w:trHeight w:val="20"/>
        </w:trPr>
        <w:tc>
          <w:tcPr>
            <w:tcW w:w="4347" w:type="dxa"/>
            <w:vAlign w:val="bottom"/>
          </w:tcPr>
          <w:p w14:paraId="777A18F9" w14:textId="77777777" w:rsidR="004857A8" w:rsidRPr="0089340C" w:rsidRDefault="004857A8" w:rsidP="00DA5D2F">
            <w:pPr>
              <w:numPr>
                <w:ilvl w:val="0"/>
                <w:numId w:val="41"/>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Ganado Vacuno</w:t>
            </w:r>
          </w:p>
        </w:tc>
        <w:tc>
          <w:tcPr>
            <w:tcW w:w="1940" w:type="dxa"/>
            <w:vAlign w:val="bottom"/>
          </w:tcPr>
          <w:p w14:paraId="221D0E6E"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$50.00 por cabeza</w:t>
            </w:r>
          </w:p>
        </w:tc>
      </w:tr>
      <w:tr w:rsidR="004857A8" w:rsidRPr="0089340C" w14:paraId="68852728" w14:textId="77777777" w:rsidTr="004857A8">
        <w:trPr>
          <w:trHeight w:val="20"/>
        </w:trPr>
        <w:tc>
          <w:tcPr>
            <w:tcW w:w="4347" w:type="dxa"/>
            <w:vAlign w:val="bottom"/>
          </w:tcPr>
          <w:p w14:paraId="7C49F825" w14:textId="77777777" w:rsidR="004857A8" w:rsidRPr="0089340C" w:rsidRDefault="004857A8" w:rsidP="00DA5D2F">
            <w:pPr>
              <w:numPr>
                <w:ilvl w:val="0"/>
                <w:numId w:val="41"/>
              </w:numPr>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Ganado Porcino</w:t>
            </w:r>
          </w:p>
        </w:tc>
        <w:tc>
          <w:tcPr>
            <w:tcW w:w="1940" w:type="dxa"/>
            <w:vAlign w:val="bottom"/>
          </w:tcPr>
          <w:p w14:paraId="3CC18E84" w14:textId="77777777" w:rsidR="004857A8" w:rsidRPr="0089340C" w:rsidRDefault="004857A8" w:rsidP="00DA5D2F">
            <w:pPr>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$45.00 por cabeza</w:t>
            </w:r>
          </w:p>
        </w:tc>
      </w:tr>
    </w:tbl>
    <w:p w14:paraId="573C1521"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3F5AAB6"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TÍTULO QUINTO </w:t>
      </w:r>
    </w:p>
    <w:p w14:paraId="22A2C8C8"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CONTRIBUCIONES DE MEJORAS</w:t>
      </w:r>
    </w:p>
    <w:p w14:paraId="59FD7121"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AE9DBF9"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CAPÍTULO ÚNICO </w:t>
      </w:r>
    </w:p>
    <w:p w14:paraId="28A8C942"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Contribuciones de Mejoras</w:t>
      </w:r>
    </w:p>
    <w:p w14:paraId="6E3DAEBB"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F654042"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45</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Son contribuciones especiales por mejoras las cantidades que la Hacienda Pública Municipal tiene derecho de recibir como aportación a los gastos que ocasione la realización de obras de mejoramiento o la prestación de servicio de interés general, emprendidos para el beneficio común.</w:t>
      </w:r>
    </w:p>
    <w:p w14:paraId="7A5EF56C"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7FA1B15" w14:textId="77777777" w:rsidR="004857A8" w:rsidRPr="0089340C" w:rsidRDefault="004857A8" w:rsidP="00DA5D2F">
      <w:pPr>
        <w:spacing w:line="360" w:lineRule="auto"/>
        <w:jc w:val="both"/>
        <w:rPr>
          <w:rFonts w:ascii="Arial Nova" w:eastAsia="Arial" w:hAnsi="Arial Nova"/>
          <w:color w:val="000000" w:themeColor="text1"/>
          <w:sz w:val="22"/>
          <w:szCs w:val="22"/>
        </w:rPr>
      </w:pPr>
      <w:proofErr w:type="gramStart"/>
      <w:r w:rsidRPr="0089340C">
        <w:rPr>
          <w:rFonts w:ascii="Arial Nova" w:eastAsia="Arial" w:hAnsi="Arial Nova"/>
          <w:color w:val="000000" w:themeColor="text1"/>
          <w:sz w:val="22"/>
          <w:szCs w:val="22"/>
        </w:rPr>
        <w:t>La cuota a pagar</w:t>
      </w:r>
      <w:proofErr w:type="gramEnd"/>
      <w:r w:rsidRPr="0089340C">
        <w:rPr>
          <w:rFonts w:ascii="Arial Nova" w:eastAsia="Arial" w:hAnsi="Arial Nova"/>
          <w:color w:val="000000" w:themeColor="text1"/>
          <w:sz w:val="22"/>
          <w:szCs w:val="22"/>
        </w:rPr>
        <w:t xml:space="preserve"> se determinará de conformidad a lo establecido al efecto la Ley de Hacienda del municipio de Ixil</w:t>
      </w:r>
      <w:r w:rsidR="00474263" w:rsidRPr="0089340C">
        <w:rPr>
          <w:rFonts w:ascii="Arial Nova" w:eastAsia="Arial" w:hAnsi="Arial Nova"/>
          <w:color w:val="000000" w:themeColor="text1"/>
          <w:sz w:val="22"/>
          <w:szCs w:val="22"/>
        </w:rPr>
        <w:t>, Yucatán</w:t>
      </w:r>
      <w:r w:rsidRPr="0089340C">
        <w:rPr>
          <w:rFonts w:ascii="Arial Nova" w:eastAsia="Arial" w:hAnsi="Arial Nova"/>
          <w:color w:val="000000" w:themeColor="text1"/>
          <w:sz w:val="22"/>
          <w:szCs w:val="22"/>
        </w:rPr>
        <w:t>.</w:t>
      </w:r>
    </w:p>
    <w:p w14:paraId="7E3921B6" w14:textId="77777777" w:rsidR="00453BB1" w:rsidRPr="0089340C" w:rsidRDefault="00453BB1" w:rsidP="00C21449">
      <w:pPr>
        <w:spacing w:line="360" w:lineRule="auto"/>
        <w:rPr>
          <w:rFonts w:ascii="Arial Nova" w:eastAsia="Times New Roman" w:hAnsi="Arial Nova"/>
          <w:color w:val="000000" w:themeColor="text1"/>
          <w:sz w:val="22"/>
          <w:szCs w:val="22"/>
        </w:rPr>
      </w:pPr>
    </w:p>
    <w:p w14:paraId="70CF37C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TÍTULO QUINTO </w:t>
      </w:r>
    </w:p>
    <w:p w14:paraId="589BC673"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PRODUCTOS</w:t>
      </w:r>
    </w:p>
    <w:p w14:paraId="6B191F0A"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21" w:name="page33"/>
      <w:bookmarkEnd w:id="21"/>
    </w:p>
    <w:p w14:paraId="3DC8A6B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w:t>
      </w:r>
    </w:p>
    <w:p w14:paraId="55B16DE9"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Productos Derivados de Bienes Inmuebles</w:t>
      </w:r>
    </w:p>
    <w:p w14:paraId="12D267E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CE8BDBE"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46</w:t>
      </w:r>
      <w:r w:rsidR="004857A8" w:rsidRPr="0089340C">
        <w:rPr>
          <w:rFonts w:ascii="Arial Nova" w:eastAsia="Arial" w:hAnsi="Arial Nova"/>
          <w:b/>
          <w:color w:val="000000" w:themeColor="text1"/>
          <w:sz w:val="22"/>
          <w:szCs w:val="22"/>
        </w:rPr>
        <w:t xml:space="preserve">.- </w:t>
      </w:r>
      <w:r w:rsidR="00474263" w:rsidRPr="0089340C">
        <w:rPr>
          <w:rFonts w:ascii="Arial Nova" w:eastAsia="Arial" w:hAnsi="Arial Nova"/>
          <w:color w:val="000000" w:themeColor="text1"/>
          <w:sz w:val="22"/>
          <w:szCs w:val="22"/>
        </w:rPr>
        <w:t>El M</w:t>
      </w:r>
      <w:r w:rsidR="004857A8" w:rsidRPr="0089340C">
        <w:rPr>
          <w:rFonts w:ascii="Arial Nova" w:eastAsia="Arial" w:hAnsi="Arial Nova"/>
          <w:color w:val="000000" w:themeColor="text1"/>
          <w:sz w:val="22"/>
          <w:szCs w:val="22"/>
        </w:rPr>
        <w:t>unicipio percibirá productos derivados de sus bienes inmuebles por los siguientes conceptos:</w:t>
      </w:r>
    </w:p>
    <w:p w14:paraId="77C3FE08"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4F57B35" w14:textId="77777777" w:rsidR="004857A8" w:rsidRPr="0089340C" w:rsidRDefault="004857A8" w:rsidP="00DA5D2F">
      <w:pPr>
        <w:numPr>
          <w:ilvl w:val="0"/>
          <w:numId w:val="14"/>
        </w:numPr>
        <w:tabs>
          <w:tab w:val="left" w:pos="709"/>
        </w:tabs>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Arrendamiento o enajenación de bienes inmuebles.</w:t>
      </w:r>
    </w:p>
    <w:p w14:paraId="4884754C" w14:textId="77777777" w:rsidR="004857A8" w:rsidRPr="0089340C" w:rsidRDefault="004857A8" w:rsidP="00474263">
      <w:pPr>
        <w:numPr>
          <w:ilvl w:val="0"/>
          <w:numId w:val="15"/>
        </w:numPr>
        <w:tabs>
          <w:tab w:val="left" w:pos="709"/>
        </w:tabs>
        <w:spacing w:line="360" w:lineRule="auto"/>
        <w:ind w:left="709" w:hanging="709"/>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arrendamiento temporal o concesión por el tiempo útil de locales ubicados en bienes de dominio público.</w:t>
      </w:r>
    </w:p>
    <w:p w14:paraId="1C94C4AC" w14:textId="77777777" w:rsidR="004857A8" w:rsidRPr="0089340C" w:rsidRDefault="004857A8" w:rsidP="00474263">
      <w:pPr>
        <w:numPr>
          <w:ilvl w:val="0"/>
          <w:numId w:val="16"/>
        </w:numPr>
        <w:tabs>
          <w:tab w:val="left" w:pos="709"/>
        </w:tabs>
        <w:spacing w:line="360" w:lineRule="auto"/>
        <w:ind w:left="709" w:hanging="709"/>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concesión del uso de piso en la vía pública o en</w:t>
      </w:r>
      <w:r w:rsidR="00474263"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Bienes destinados a un servicio público como mercados, unidades deportivas, plazas y otros bienes de dominio público.</w:t>
      </w:r>
    </w:p>
    <w:p w14:paraId="1249A8B8"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EDA5118" w14:textId="77777777" w:rsidR="004857A8" w:rsidRPr="0089340C" w:rsidRDefault="004857A8" w:rsidP="00474263">
      <w:pPr>
        <w:numPr>
          <w:ilvl w:val="0"/>
          <w:numId w:val="17"/>
        </w:numPr>
        <w:tabs>
          <w:tab w:val="left" w:pos="1134"/>
        </w:tabs>
        <w:spacing w:line="360" w:lineRule="auto"/>
        <w:ind w:left="709"/>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derecho de piso a vendedores con puestos semifijos una cuota de $50.00 diarios</w:t>
      </w:r>
    </w:p>
    <w:p w14:paraId="137E5A76" w14:textId="351B7822" w:rsidR="000C660F" w:rsidRPr="0089340C" w:rsidRDefault="004857A8" w:rsidP="00E467DD">
      <w:pPr>
        <w:numPr>
          <w:ilvl w:val="0"/>
          <w:numId w:val="17"/>
        </w:numPr>
        <w:tabs>
          <w:tab w:val="left" w:pos="1134"/>
        </w:tabs>
        <w:spacing w:line="360" w:lineRule="auto"/>
        <w:ind w:left="709"/>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En caso de vendedores ambulantes se establecerá una cuota de $40.00 diarios</w:t>
      </w:r>
    </w:p>
    <w:p w14:paraId="13AF7D5B" w14:textId="77777777" w:rsidR="008D0E56" w:rsidRDefault="008D0E56" w:rsidP="00DA5D2F">
      <w:pPr>
        <w:spacing w:line="360" w:lineRule="auto"/>
        <w:jc w:val="center"/>
        <w:rPr>
          <w:rFonts w:ascii="Arial Nova" w:eastAsia="Arial" w:hAnsi="Arial Nova"/>
          <w:b/>
          <w:color w:val="000000" w:themeColor="text1"/>
          <w:sz w:val="22"/>
          <w:szCs w:val="22"/>
        </w:rPr>
      </w:pPr>
    </w:p>
    <w:p w14:paraId="716113F7" w14:textId="55B173AC" w:rsidR="004857A8"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II</w:t>
      </w:r>
    </w:p>
    <w:p w14:paraId="249F8FE6" w14:textId="77777777" w:rsidR="008D0E56" w:rsidRPr="0089340C" w:rsidRDefault="008D0E56" w:rsidP="00DA5D2F">
      <w:pPr>
        <w:spacing w:line="360" w:lineRule="auto"/>
        <w:jc w:val="center"/>
        <w:rPr>
          <w:rFonts w:ascii="Arial Nova" w:eastAsia="Arial" w:hAnsi="Arial Nova"/>
          <w:b/>
          <w:color w:val="000000" w:themeColor="text1"/>
          <w:sz w:val="22"/>
          <w:szCs w:val="22"/>
        </w:rPr>
      </w:pPr>
    </w:p>
    <w:p w14:paraId="3447E64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Productos Derivados de Bienes Muebles</w:t>
      </w:r>
    </w:p>
    <w:p w14:paraId="455A6C9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904B02D"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47</w:t>
      </w:r>
      <w:r w:rsidR="004857A8" w:rsidRPr="0089340C">
        <w:rPr>
          <w:rFonts w:ascii="Arial Nova" w:eastAsia="Arial" w:hAnsi="Arial Nova"/>
          <w:b/>
          <w:color w:val="000000" w:themeColor="text1"/>
          <w:sz w:val="22"/>
          <w:szCs w:val="22"/>
        </w:rPr>
        <w:t xml:space="preserve">.- </w:t>
      </w:r>
      <w:r w:rsidR="00474263" w:rsidRPr="0089340C">
        <w:rPr>
          <w:rFonts w:ascii="Arial Nova" w:eastAsia="Arial" w:hAnsi="Arial Nova"/>
          <w:color w:val="000000" w:themeColor="text1"/>
          <w:sz w:val="22"/>
          <w:szCs w:val="22"/>
        </w:rPr>
        <w:t>El M</w:t>
      </w:r>
      <w:r w:rsidR="004857A8" w:rsidRPr="0089340C">
        <w:rPr>
          <w:rFonts w:ascii="Arial Nova" w:eastAsia="Arial" w:hAnsi="Arial Nova"/>
          <w:color w:val="000000" w:themeColor="text1"/>
          <w:sz w:val="22"/>
          <w:szCs w:val="22"/>
        </w:rPr>
        <w:t>unicipio podrá percibir Productos por concepto de la enajenación de sus bienes muebles, siempre y cuando estos resulten innecesarios para la administración municipal o bien que resulte incosteable su mantenimiento y conservación.</w:t>
      </w:r>
    </w:p>
    <w:p w14:paraId="03E7879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4496C24" w14:textId="77777777" w:rsidR="004857A8"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CAPÍTULO III </w:t>
      </w:r>
    </w:p>
    <w:p w14:paraId="3DB164F2" w14:textId="77777777" w:rsidR="008D0E56" w:rsidRPr="0089340C" w:rsidRDefault="008D0E56" w:rsidP="00DA5D2F">
      <w:pPr>
        <w:spacing w:line="360" w:lineRule="auto"/>
        <w:jc w:val="center"/>
        <w:rPr>
          <w:rFonts w:ascii="Arial Nova" w:eastAsia="Arial" w:hAnsi="Arial Nova"/>
          <w:b/>
          <w:color w:val="000000" w:themeColor="text1"/>
          <w:sz w:val="22"/>
          <w:szCs w:val="22"/>
        </w:rPr>
      </w:pPr>
    </w:p>
    <w:p w14:paraId="6FC69B6F"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Productos Financieros</w:t>
      </w:r>
    </w:p>
    <w:p w14:paraId="3145E2EB"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611F12EF" w14:textId="77777777" w:rsidR="004857A8" w:rsidRPr="0089340C" w:rsidRDefault="0037610B" w:rsidP="00DA5D2F">
      <w:pPr>
        <w:spacing w:line="360" w:lineRule="auto"/>
        <w:jc w:val="both"/>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Artículo 48</w:t>
      </w:r>
      <w:r w:rsidR="004857A8" w:rsidRPr="0089340C">
        <w:rPr>
          <w:rFonts w:ascii="Arial Nova" w:eastAsia="Arial" w:hAnsi="Arial Nova"/>
          <w:b/>
          <w:color w:val="000000" w:themeColor="text1"/>
          <w:sz w:val="22"/>
          <w:szCs w:val="22"/>
        </w:rPr>
        <w:t xml:space="preserve">.- </w:t>
      </w:r>
      <w:r w:rsidR="00474263" w:rsidRPr="0089340C">
        <w:rPr>
          <w:rFonts w:ascii="Arial Nova" w:eastAsia="Arial" w:hAnsi="Arial Nova"/>
          <w:color w:val="000000" w:themeColor="text1"/>
          <w:sz w:val="22"/>
          <w:szCs w:val="22"/>
        </w:rPr>
        <w:t>El M</w:t>
      </w:r>
      <w:r w:rsidR="004857A8" w:rsidRPr="0089340C">
        <w:rPr>
          <w:rFonts w:ascii="Arial Nova" w:eastAsia="Arial" w:hAnsi="Arial Nova"/>
          <w:color w:val="000000" w:themeColor="text1"/>
          <w:sz w:val="22"/>
          <w:szCs w:val="22"/>
        </w:rPr>
        <w:t>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00263232"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47DB3CC3" w14:textId="77777777" w:rsidR="008D0E56" w:rsidRDefault="008D0E56" w:rsidP="00DA5D2F">
      <w:pPr>
        <w:spacing w:line="360" w:lineRule="auto"/>
        <w:jc w:val="center"/>
        <w:rPr>
          <w:rFonts w:ascii="Arial Nova" w:eastAsia="Arial" w:hAnsi="Arial Nova"/>
          <w:b/>
          <w:color w:val="000000" w:themeColor="text1"/>
          <w:sz w:val="22"/>
          <w:szCs w:val="22"/>
        </w:rPr>
      </w:pPr>
    </w:p>
    <w:p w14:paraId="4213B02F" w14:textId="77777777" w:rsidR="008D0E56" w:rsidRDefault="008D0E56" w:rsidP="00DA5D2F">
      <w:pPr>
        <w:spacing w:line="360" w:lineRule="auto"/>
        <w:jc w:val="center"/>
        <w:rPr>
          <w:rFonts w:ascii="Arial Nova" w:eastAsia="Arial" w:hAnsi="Arial Nova"/>
          <w:b/>
          <w:color w:val="000000" w:themeColor="text1"/>
          <w:sz w:val="22"/>
          <w:szCs w:val="22"/>
        </w:rPr>
      </w:pPr>
    </w:p>
    <w:p w14:paraId="546053B2" w14:textId="40B6DB9B"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 xml:space="preserve">CAPÍTULO IV </w:t>
      </w:r>
    </w:p>
    <w:p w14:paraId="0E77C1F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Otros Productos</w:t>
      </w:r>
    </w:p>
    <w:p w14:paraId="2358CA9E"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061D77B"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49</w:t>
      </w:r>
      <w:r w:rsidR="004857A8" w:rsidRPr="0089340C">
        <w:rPr>
          <w:rFonts w:ascii="Arial Nova" w:eastAsia="Arial" w:hAnsi="Arial Nova"/>
          <w:b/>
          <w:color w:val="000000" w:themeColor="text1"/>
          <w:sz w:val="22"/>
          <w:szCs w:val="22"/>
        </w:rPr>
        <w:t xml:space="preserve">.- </w:t>
      </w:r>
      <w:r w:rsidR="00474263" w:rsidRPr="0089340C">
        <w:rPr>
          <w:rFonts w:ascii="Arial Nova" w:eastAsia="Arial" w:hAnsi="Arial Nova"/>
          <w:color w:val="000000" w:themeColor="text1"/>
          <w:sz w:val="22"/>
          <w:szCs w:val="22"/>
        </w:rPr>
        <w:t>El M</w:t>
      </w:r>
      <w:r w:rsidR="004857A8" w:rsidRPr="0089340C">
        <w:rPr>
          <w:rFonts w:ascii="Arial Nova" w:eastAsia="Arial" w:hAnsi="Arial Nova"/>
          <w:color w:val="000000" w:themeColor="text1"/>
          <w:sz w:val="22"/>
          <w:szCs w:val="22"/>
        </w:rPr>
        <w:t>unicipio percibirá productos derivados de sus funciones de derecho privado, por el ejercicio de sus derechos sobre bienes ajenos y cualquier tipo de productos no comprendidos en los tres capítulos anteriores.</w:t>
      </w:r>
    </w:p>
    <w:p w14:paraId="6494597B" w14:textId="77777777" w:rsidR="004857A8" w:rsidRPr="0089340C" w:rsidRDefault="004857A8" w:rsidP="00DA5D2F">
      <w:pPr>
        <w:spacing w:line="360" w:lineRule="auto"/>
        <w:rPr>
          <w:rFonts w:ascii="Arial Nova" w:eastAsia="Arial" w:hAnsi="Arial Nova"/>
          <w:b/>
          <w:color w:val="000000" w:themeColor="text1"/>
          <w:sz w:val="22"/>
          <w:szCs w:val="22"/>
        </w:rPr>
      </w:pPr>
      <w:bookmarkStart w:id="22" w:name="page34"/>
      <w:bookmarkEnd w:id="22"/>
    </w:p>
    <w:p w14:paraId="2A39AEAF"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TÍTULO S</w:t>
      </w:r>
      <w:r w:rsidR="00467B78" w:rsidRPr="0089340C">
        <w:rPr>
          <w:rFonts w:ascii="Arial Nova" w:eastAsia="Arial" w:hAnsi="Arial Nova"/>
          <w:b/>
          <w:color w:val="000000" w:themeColor="text1"/>
          <w:sz w:val="22"/>
          <w:szCs w:val="22"/>
        </w:rPr>
        <w:t>É</w:t>
      </w:r>
      <w:r w:rsidRPr="0089340C">
        <w:rPr>
          <w:rFonts w:ascii="Arial Nova" w:eastAsia="Arial" w:hAnsi="Arial Nova"/>
          <w:b/>
          <w:color w:val="000000" w:themeColor="text1"/>
          <w:sz w:val="22"/>
          <w:szCs w:val="22"/>
        </w:rPr>
        <w:t>PTIMO</w:t>
      </w:r>
    </w:p>
    <w:p w14:paraId="01EF31B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APROVECHAMIENTOS</w:t>
      </w:r>
    </w:p>
    <w:p w14:paraId="5053E20C"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D13BDA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CAPÍTULO I </w:t>
      </w:r>
    </w:p>
    <w:p w14:paraId="395F919A"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Aprovechamientos por Infracciones, Faltas Administrativas o Fiscales de Carácter Municipal</w:t>
      </w:r>
    </w:p>
    <w:p w14:paraId="226183EF"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20F2A24"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50</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6AD05109" w14:textId="77777777" w:rsidR="004857A8" w:rsidRPr="0089340C" w:rsidRDefault="004857A8" w:rsidP="00DA5D2F">
      <w:pPr>
        <w:spacing w:line="360" w:lineRule="auto"/>
        <w:jc w:val="both"/>
        <w:rPr>
          <w:rFonts w:ascii="Arial Nova" w:eastAsia="Arial" w:hAnsi="Arial Nova"/>
          <w:color w:val="000000" w:themeColor="text1"/>
          <w:sz w:val="22"/>
          <w:szCs w:val="22"/>
        </w:rPr>
      </w:pPr>
    </w:p>
    <w:p w14:paraId="54C1BBAE" w14:textId="77777777" w:rsidR="004857A8" w:rsidRPr="0089340C" w:rsidRDefault="004857A8" w:rsidP="00DA5D2F">
      <w:pPr>
        <w:spacing w:line="360" w:lineRule="auto"/>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El Municipio percibirá Aprovechamientos derivados de:</w:t>
      </w:r>
    </w:p>
    <w:p w14:paraId="2749F454"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5B2F067E"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I.</w:t>
      </w:r>
      <w:r w:rsidRPr="0089340C">
        <w:rPr>
          <w:rFonts w:ascii="Arial Nova" w:eastAsia="Arial" w:hAnsi="Arial Nova"/>
          <w:color w:val="000000" w:themeColor="text1"/>
          <w:sz w:val="22"/>
          <w:szCs w:val="22"/>
        </w:rPr>
        <w:t xml:space="preserve"> Infracciones por Faltas Administrativas: Por violación a las disposiciones legales y reglamentarias contenidas en los ordenamientos jurídicos de la aplicación municipal, se cobrarán las multas establecidas en cada uno de dichos ordenamientos.</w:t>
      </w:r>
    </w:p>
    <w:p w14:paraId="3618F0A8"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75D5318C" w14:textId="77777777" w:rsidR="004857A8" w:rsidRPr="0089340C" w:rsidRDefault="004857A8" w:rsidP="00DA5D2F">
      <w:pPr>
        <w:numPr>
          <w:ilvl w:val="0"/>
          <w:numId w:val="18"/>
        </w:numPr>
        <w:tabs>
          <w:tab w:val="left" w:pos="740"/>
        </w:tabs>
        <w:spacing w:line="360" w:lineRule="auto"/>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Infracciones de Carácter Fiscal</w:t>
      </w:r>
    </w:p>
    <w:p w14:paraId="0EDAC3DE" w14:textId="77777777" w:rsidR="004857A8" w:rsidRPr="0089340C" w:rsidRDefault="004857A8" w:rsidP="00DA5D2F">
      <w:pPr>
        <w:spacing w:line="360" w:lineRule="auto"/>
        <w:rPr>
          <w:rFonts w:ascii="Arial Nova" w:eastAsia="Arial" w:hAnsi="Arial Nova"/>
          <w:b/>
          <w:color w:val="000000" w:themeColor="text1"/>
          <w:sz w:val="22"/>
          <w:szCs w:val="22"/>
        </w:rPr>
      </w:pPr>
    </w:p>
    <w:p w14:paraId="7998E6CC" w14:textId="77777777" w:rsidR="004857A8" w:rsidRPr="0089340C" w:rsidRDefault="004857A8" w:rsidP="00474263">
      <w:pPr>
        <w:numPr>
          <w:ilvl w:val="1"/>
          <w:numId w:val="18"/>
        </w:numPr>
        <w:tabs>
          <w:tab w:val="left" w:pos="1134"/>
        </w:tabs>
        <w:spacing w:line="360" w:lineRule="auto"/>
        <w:ind w:left="993" w:hanging="567"/>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pagarse a requerimiento de la autoridad municipal cualquiera de las contribuciones a que se refiere esta ley la multa será de 8 a 15 UMA (unidad de medida y actualización).</w:t>
      </w:r>
    </w:p>
    <w:p w14:paraId="79DB276D" w14:textId="77777777" w:rsidR="004857A8" w:rsidRPr="0089340C" w:rsidRDefault="004857A8" w:rsidP="00467B78">
      <w:pPr>
        <w:tabs>
          <w:tab w:val="left" w:pos="1134"/>
        </w:tabs>
        <w:spacing w:line="360" w:lineRule="auto"/>
        <w:ind w:left="284"/>
        <w:rPr>
          <w:rFonts w:ascii="Arial Nova" w:eastAsia="Arial" w:hAnsi="Arial Nova"/>
          <w:color w:val="000000" w:themeColor="text1"/>
          <w:sz w:val="22"/>
          <w:szCs w:val="22"/>
        </w:rPr>
      </w:pPr>
    </w:p>
    <w:p w14:paraId="67848299" w14:textId="77777777" w:rsidR="004857A8" w:rsidRPr="0089340C" w:rsidRDefault="004857A8" w:rsidP="00474263">
      <w:pPr>
        <w:numPr>
          <w:ilvl w:val="1"/>
          <w:numId w:val="18"/>
        </w:numPr>
        <w:tabs>
          <w:tab w:val="left" w:pos="1134"/>
        </w:tabs>
        <w:spacing w:line="360" w:lineRule="auto"/>
        <w:ind w:left="993" w:hanging="567"/>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lastRenderedPageBreak/>
        <w:t>Por no presentar o proporcionar el contribuyente municipal los datos o informes o proporcionarlos de manera extemporánea hacerlo con información errónea la multa será de entre 5 a 10 UMA.</w:t>
      </w:r>
    </w:p>
    <w:p w14:paraId="6193071D" w14:textId="77777777" w:rsidR="004857A8" w:rsidRPr="0089340C" w:rsidRDefault="004857A8" w:rsidP="00467B78">
      <w:pPr>
        <w:tabs>
          <w:tab w:val="left" w:pos="1134"/>
        </w:tabs>
        <w:spacing w:line="360" w:lineRule="auto"/>
        <w:ind w:left="284"/>
        <w:rPr>
          <w:rFonts w:ascii="Arial Nova" w:eastAsia="Arial" w:hAnsi="Arial Nova"/>
          <w:color w:val="000000" w:themeColor="text1"/>
          <w:sz w:val="22"/>
          <w:szCs w:val="22"/>
        </w:rPr>
      </w:pPr>
    </w:p>
    <w:p w14:paraId="6084D413" w14:textId="77777777" w:rsidR="004857A8" w:rsidRPr="0089340C" w:rsidRDefault="004857A8" w:rsidP="00474263">
      <w:pPr>
        <w:numPr>
          <w:ilvl w:val="1"/>
          <w:numId w:val="18"/>
        </w:numPr>
        <w:tabs>
          <w:tab w:val="left" w:pos="1134"/>
        </w:tabs>
        <w:spacing w:line="360" w:lineRule="auto"/>
        <w:ind w:left="993" w:hanging="567"/>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no comparecer ante la autoridad municipal para presentar, comprobar o aclarar cualquier objeto que dicha autoridad este facultada por las leyes fiscales vigentes multa de 3 a 8 UMA.</w:t>
      </w:r>
    </w:p>
    <w:p w14:paraId="62C8D65C" w14:textId="77777777" w:rsidR="004857A8" w:rsidRPr="0089340C" w:rsidRDefault="004857A8" w:rsidP="00467B78">
      <w:pPr>
        <w:tabs>
          <w:tab w:val="left" w:pos="1134"/>
        </w:tabs>
        <w:spacing w:line="360" w:lineRule="auto"/>
        <w:ind w:left="284"/>
        <w:rPr>
          <w:rFonts w:ascii="Arial Nova" w:eastAsia="Arial" w:hAnsi="Arial Nova"/>
          <w:color w:val="000000" w:themeColor="text1"/>
          <w:sz w:val="22"/>
          <w:szCs w:val="22"/>
        </w:rPr>
      </w:pPr>
    </w:p>
    <w:p w14:paraId="4DD4721F" w14:textId="77777777" w:rsidR="004857A8" w:rsidRPr="0089340C" w:rsidRDefault="004857A8" w:rsidP="00474263">
      <w:pPr>
        <w:numPr>
          <w:ilvl w:val="1"/>
          <w:numId w:val="18"/>
        </w:numPr>
        <w:tabs>
          <w:tab w:val="left" w:pos="1134"/>
        </w:tabs>
        <w:spacing w:line="360" w:lineRule="auto"/>
        <w:ind w:left="993" w:hanging="567"/>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Por infringir el infractor disposiciones no contempladas en las anteriores fracciones, multa de 3 a 8 UMA.</w:t>
      </w:r>
    </w:p>
    <w:p w14:paraId="6A2ADBE9"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94372E2"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III.- </w:t>
      </w:r>
      <w:r w:rsidRPr="0089340C">
        <w:rPr>
          <w:rFonts w:ascii="Arial Nova" w:eastAsia="Arial" w:hAnsi="Arial Nova"/>
          <w:color w:val="000000" w:themeColor="text1"/>
          <w:sz w:val="22"/>
          <w:szCs w:val="22"/>
        </w:rPr>
        <w:t>Sanciones por falta de pago oportuno de créditos fiscales: Por falta de pago de créditos fiscales</w:t>
      </w:r>
      <w:r w:rsidR="00467B78" w:rsidRPr="0089340C">
        <w:rPr>
          <w:rFonts w:ascii="Arial Nova" w:eastAsia="Arial" w:hAnsi="Arial Nova"/>
          <w:color w:val="000000" w:themeColor="text1"/>
          <w:sz w:val="22"/>
          <w:szCs w:val="22"/>
        </w:rPr>
        <w:t xml:space="preserve"> </w:t>
      </w:r>
      <w:r w:rsidRPr="0089340C">
        <w:rPr>
          <w:rFonts w:ascii="Arial Nova" w:eastAsia="Arial" w:hAnsi="Arial Nova"/>
          <w:color w:val="000000" w:themeColor="text1"/>
          <w:sz w:val="22"/>
          <w:szCs w:val="22"/>
        </w:rPr>
        <w:t>que tiene derecho el municipio por parte de los contribuyentes municipales en apego a lo dispuesto en la Ley de Hacienda del municipio de Ixil, se causar</w:t>
      </w:r>
      <w:r w:rsidR="00467B78" w:rsidRPr="0089340C">
        <w:rPr>
          <w:rFonts w:ascii="Arial Nova" w:eastAsia="Arial" w:hAnsi="Arial Nova"/>
          <w:color w:val="000000" w:themeColor="text1"/>
          <w:sz w:val="22"/>
          <w:szCs w:val="22"/>
        </w:rPr>
        <w:t>á</w:t>
      </w:r>
      <w:r w:rsidRPr="0089340C">
        <w:rPr>
          <w:rFonts w:ascii="Arial Nova" w:eastAsia="Arial" w:hAnsi="Arial Nova"/>
          <w:color w:val="000000" w:themeColor="text1"/>
          <w:sz w:val="22"/>
          <w:szCs w:val="22"/>
        </w:rPr>
        <w:t>n recargos en la forma establecidos en el Código Fiscal del Estado de Yucatán.</w:t>
      </w:r>
    </w:p>
    <w:p w14:paraId="7B9AF787"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0316F56D"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II</w:t>
      </w:r>
    </w:p>
    <w:p w14:paraId="22D201FC"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Aprovechamientos de Recursos Transferidos al Municipio</w:t>
      </w:r>
    </w:p>
    <w:p w14:paraId="6DA2DA8B"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23" w:name="page35"/>
      <w:bookmarkEnd w:id="23"/>
    </w:p>
    <w:p w14:paraId="1BA6E79B"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51</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Corresponderán a este capítulo de ingresos, los que perciba el municipio por cuenta de:</w:t>
      </w:r>
    </w:p>
    <w:p w14:paraId="6D0FE85E"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6524DCB"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Cesiones.</w:t>
      </w:r>
    </w:p>
    <w:p w14:paraId="6E7F3118"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Herencias.</w:t>
      </w:r>
    </w:p>
    <w:p w14:paraId="208B6972"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Legados.</w:t>
      </w:r>
    </w:p>
    <w:p w14:paraId="1F58FA7B"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Donaciones.</w:t>
      </w:r>
    </w:p>
    <w:p w14:paraId="338DFFC6"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Adjudicaciones Judiciales.</w:t>
      </w:r>
    </w:p>
    <w:p w14:paraId="699A2685"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Adjudicaciones Administrativas.</w:t>
      </w:r>
    </w:p>
    <w:p w14:paraId="59C4A31E"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Subsidios de Otro Nivel de Gobierno.</w:t>
      </w:r>
    </w:p>
    <w:p w14:paraId="67B297D4" w14:textId="77777777" w:rsidR="004857A8" w:rsidRPr="0089340C" w:rsidRDefault="004857A8" w:rsidP="00467B78">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Subsidios de Organismos Públicos y Privados.</w:t>
      </w:r>
    </w:p>
    <w:p w14:paraId="4977895D" w14:textId="77777777" w:rsidR="004857A8" w:rsidRPr="0089340C" w:rsidRDefault="004857A8" w:rsidP="00474263">
      <w:pPr>
        <w:numPr>
          <w:ilvl w:val="0"/>
          <w:numId w:val="42"/>
        </w:numPr>
        <w:tabs>
          <w:tab w:val="left" w:pos="709"/>
        </w:tabs>
        <w:spacing w:line="360" w:lineRule="auto"/>
        <w:ind w:left="0" w:firstLine="0"/>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Multas impuestas por autoridades administrativas federales no fiscales.</w:t>
      </w:r>
    </w:p>
    <w:p w14:paraId="15EE8831" w14:textId="77777777" w:rsidR="004857A8" w:rsidRPr="0089340C" w:rsidRDefault="004857A8" w:rsidP="00474263">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lastRenderedPageBreak/>
        <w:t xml:space="preserve">CAPÍTULO III </w:t>
      </w:r>
    </w:p>
    <w:p w14:paraId="7AEB8ED9" w14:textId="77777777" w:rsidR="004857A8" w:rsidRPr="0089340C" w:rsidRDefault="004857A8" w:rsidP="00474263">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Aprovechamientos Diversos</w:t>
      </w:r>
    </w:p>
    <w:p w14:paraId="39D40CE0" w14:textId="77777777" w:rsidR="004857A8" w:rsidRPr="0089340C" w:rsidRDefault="004857A8" w:rsidP="00474263">
      <w:pPr>
        <w:spacing w:line="360" w:lineRule="auto"/>
        <w:rPr>
          <w:rFonts w:ascii="Arial Nova" w:eastAsia="Times New Roman" w:hAnsi="Arial Nova"/>
          <w:color w:val="000000" w:themeColor="text1"/>
          <w:sz w:val="22"/>
          <w:szCs w:val="22"/>
        </w:rPr>
      </w:pPr>
    </w:p>
    <w:p w14:paraId="16FEB289" w14:textId="77777777" w:rsidR="004857A8" w:rsidRPr="0089340C" w:rsidRDefault="0037610B" w:rsidP="00474263">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52</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El Municipio percibirá aprovechamientos derivados de otros conceptos no previstos en los capítulos anteriores cuyo rendimiento ya sea efectivo o en especie deber ser ingresado al erario Municipal expidiendo de inmediato el recibo oficial respectivo.</w:t>
      </w:r>
    </w:p>
    <w:p w14:paraId="4413FE59" w14:textId="77777777" w:rsidR="004857A8" w:rsidRPr="0089340C" w:rsidRDefault="004857A8" w:rsidP="00474263">
      <w:pPr>
        <w:spacing w:line="360" w:lineRule="auto"/>
        <w:rPr>
          <w:rFonts w:ascii="Arial Nova" w:eastAsia="Times New Roman" w:hAnsi="Arial Nova"/>
          <w:color w:val="000000" w:themeColor="text1"/>
          <w:sz w:val="22"/>
          <w:szCs w:val="22"/>
        </w:rPr>
      </w:pPr>
    </w:p>
    <w:p w14:paraId="0CD89FB7" w14:textId="77777777" w:rsidR="004857A8" w:rsidRPr="0089340C" w:rsidRDefault="004857A8" w:rsidP="00474263">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TÍTULO OCTAVO</w:t>
      </w:r>
    </w:p>
    <w:p w14:paraId="6D73E1C1" w14:textId="77777777" w:rsidR="004857A8" w:rsidRPr="0089340C" w:rsidRDefault="004857A8" w:rsidP="00474263">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PARTICIPACIONES Y APORTACIONES</w:t>
      </w:r>
    </w:p>
    <w:p w14:paraId="11A8A4C0" w14:textId="77777777" w:rsidR="004857A8" w:rsidRPr="0089340C" w:rsidRDefault="004857A8" w:rsidP="00474263">
      <w:pPr>
        <w:spacing w:line="360" w:lineRule="auto"/>
        <w:jc w:val="center"/>
        <w:rPr>
          <w:rFonts w:ascii="Arial Nova" w:eastAsia="Times New Roman" w:hAnsi="Arial Nova"/>
          <w:color w:val="000000" w:themeColor="text1"/>
          <w:sz w:val="22"/>
          <w:szCs w:val="22"/>
        </w:rPr>
      </w:pPr>
    </w:p>
    <w:p w14:paraId="0DC50224" w14:textId="77777777" w:rsidR="004857A8" w:rsidRPr="0089340C" w:rsidRDefault="004857A8" w:rsidP="00474263">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ÚNICO</w:t>
      </w:r>
    </w:p>
    <w:p w14:paraId="59EFCEE2" w14:textId="77777777" w:rsidR="004857A8" w:rsidRPr="0089340C" w:rsidRDefault="004857A8" w:rsidP="00474263">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Participaciones Federales, Estatales Y Aportaciones</w:t>
      </w:r>
    </w:p>
    <w:p w14:paraId="5FE08998" w14:textId="77777777" w:rsidR="004857A8" w:rsidRPr="0089340C" w:rsidRDefault="004857A8" w:rsidP="00474263">
      <w:pPr>
        <w:spacing w:line="360" w:lineRule="auto"/>
        <w:rPr>
          <w:rFonts w:ascii="Arial Nova" w:eastAsia="Times New Roman" w:hAnsi="Arial Nova"/>
          <w:color w:val="000000" w:themeColor="text1"/>
          <w:sz w:val="22"/>
          <w:szCs w:val="22"/>
        </w:rPr>
      </w:pPr>
    </w:p>
    <w:p w14:paraId="440B6FB9"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53</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Son participaciones y aportaciones los ingresos provenientes de contribuciones y aprovechamientos municipales que tiene derecho a percibir el Estado y sus Municipios en virtud de su adhesión al Sistema Nacional de Coordinación Fiscal o de las leyes fiscales relativas y conforme a las normas que establezcan y regulen su distribución.</w:t>
      </w:r>
    </w:p>
    <w:p w14:paraId="05C9EE71"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2ECD1D8C"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color w:val="000000" w:themeColor="text1"/>
          <w:sz w:val="22"/>
          <w:szCs w:val="22"/>
        </w:rPr>
        <w:t>La Hacienda Pública Municipal percibirá las participaciones estatales y federales determinadas en los convenios relativos y en la Ley de Coordinación Fiscal del Estado de Yucatán.</w:t>
      </w:r>
    </w:p>
    <w:p w14:paraId="0DF35C0E" w14:textId="77777777" w:rsidR="000C660F" w:rsidRPr="0089340C" w:rsidRDefault="000C660F" w:rsidP="000C660F">
      <w:pPr>
        <w:spacing w:line="360" w:lineRule="auto"/>
        <w:jc w:val="center"/>
        <w:rPr>
          <w:rFonts w:ascii="Arial Nova" w:eastAsia="Times New Roman" w:hAnsi="Arial Nova"/>
          <w:color w:val="000000" w:themeColor="text1"/>
          <w:sz w:val="22"/>
          <w:szCs w:val="22"/>
        </w:rPr>
      </w:pPr>
    </w:p>
    <w:p w14:paraId="4C1F308B"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 xml:space="preserve">TÍTULO </w:t>
      </w:r>
      <w:r w:rsidR="00474263" w:rsidRPr="0089340C">
        <w:rPr>
          <w:rFonts w:ascii="Arial Nova" w:eastAsia="Arial" w:hAnsi="Arial Nova"/>
          <w:b/>
          <w:color w:val="000000" w:themeColor="text1"/>
          <w:sz w:val="22"/>
          <w:szCs w:val="22"/>
        </w:rPr>
        <w:t>NOVENO</w:t>
      </w:r>
      <w:r w:rsidRPr="0089340C">
        <w:rPr>
          <w:rFonts w:ascii="Arial Nova" w:eastAsia="Arial" w:hAnsi="Arial Nova"/>
          <w:b/>
          <w:color w:val="000000" w:themeColor="text1"/>
          <w:sz w:val="22"/>
          <w:szCs w:val="22"/>
        </w:rPr>
        <w:t xml:space="preserve"> </w:t>
      </w:r>
    </w:p>
    <w:p w14:paraId="63962BD2"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INGRESOS EXTRAORDINARIOS</w:t>
      </w:r>
    </w:p>
    <w:p w14:paraId="131C03A3"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34C450B8" w14:textId="77777777" w:rsidR="004857A8" w:rsidRPr="0089340C" w:rsidRDefault="0037610B"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CAPÍTULO Ú</w:t>
      </w:r>
      <w:r w:rsidR="004857A8" w:rsidRPr="0089340C">
        <w:rPr>
          <w:rFonts w:ascii="Arial Nova" w:eastAsia="Arial" w:hAnsi="Arial Nova"/>
          <w:b/>
          <w:color w:val="000000" w:themeColor="text1"/>
          <w:sz w:val="22"/>
          <w:szCs w:val="22"/>
        </w:rPr>
        <w:t>NICO</w:t>
      </w:r>
    </w:p>
    <w:p w14:paraId="6A5967C7" w14:textId="77777777" w:rsidR="004857A8" w:rsidRPr="0089340C" w:rsidRDefault="004857A8" w:rsidP="00DA5D2F">
      <w:pPr>
        <w:spacing w:line="360" w:lineRule="auto"/>
        <w:jc w:val="center"/>
        <w:rPr>
          <w:rFonts w:ascii="Arial Nova" w:eastAsia="Arial" w:hAnsi="Arial Nova"/>
          <w:b/>
          <w:color w:val="000000" w:themeColor="text1"/>
          <w:sz w:val="22"/>
          <w:szCs w:val="22"/>
        </w:rPr>
      </w:pPr>
      <w:r w:rsidRPr="0089340C">
        <w:rPr>
          <w:rFonts w:ascii="Arial Nova" w:eastAsia="Arial" w:hAnsi="Arial Nova"/>
          <w:b/>
          <w:color w:val="000000" w:themeColor="text1"/>
          <w:sz w:val="22"/>
          <w:szCs w:val="22"/>
        </w:rPr>
        <w:t>De los Empréstitos, Subsidios y los Provenientes del Estado o Federación</w:t>
      </w:r>
    </w:p>
    <w:p w14:paraId="02EF1B55" w14:textId="77777777" w:rsidR="004857A8" w:rsidRPr="0089340C" w:rsidRDefault="004857A8" w:rsidP="00DA5D2F">
      <w:pPr>
        <w:spacing w:line="360" w:lineRule="auto"/>
        <w:rPr>
          <w:rFonts w:ascii="Arial Nova" w:eastAsia="Times New Roman" w:hAnsi="Arial Nova"/>
          <w:color w:val="000000" w:themeColor="text1"/>
          <w:sz w:val="22"/>
          <w:szCs w:val="22"/>
        </w:rPr>
      </w:pPr>
      <w:bookmarkStart w:id="24" w:name="page36"/>
      <w:bookmarkEnd w:id="24"/>
    </w:p>
    <w:p w14:paraId="29F83DC8" w14:textId="77777777" w:rsidR="004857A8" w:rsidRPr="0089340C" w:rsidRDefault="0037610B"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Artículo 54</w:t>
      </w:r>
      <w:r w:rsidR="004857A8" w:rsidRPr="0089340C">
        <w:rPr>
          <w:rFonts w:ascii="Arial Nova" w:eastAsia="Arial" w:hAnsi="Arial Nova"/>
          <w:b/>
          <w:color w:val="000000" w:themeColor="text1"/>
          <w:sz w:val="22"/>
          <w:szCs w:val="22"/>
        </w:rPr>
        <w:t xml:space="preserve">.- </w:t>
      </w:r>
      <w:r w:rsidR="004857A8" w:rsidRPr="0089340C">
        <w:rPr>
          <w:rFonts w:ascii="Arial Nova" w:eastAsia="Arial" w:hAnsi="Arial Nova"/>
          <w:color w:val="000000" w:themeColor="text1"/>
          <w:sz w:val="22"/>
          <w:szCs w:val="22"/>
        </w:rPr>
        <w:t>Son ingresos extraordinarios, los empréstitos los subsidios o aquellos que el Municipio reciba de la Federación o el Estado por conceptos diferentes a Participaciones o Aportaciones y los decretados excepcionalmente.</w:t>
      </w:r>
    </w:p>
    <w:p w14:paraId="3366FA73" w14:textId="77777777" w:rsidR="004857A8" w:rsidRPr="0089340C" w:rsidRDefault="004857A8" w:rsidP="00DA5D2F">
      <w:pPr>
        <w:spacing w:line="360" w:lineRule="auto"/>
        <w:rPr>
          <w:rFonts w:ascii="Arial Nova" w:eastAsia="Times New Roman" w:hAnsi="Arial Nova"/>
          <w:color w:val="000000" w:themeColor="text1"/>
          <w:sz w:val="22"/>
          <w:szCs w:val="22"/>
        </w:rPr>
      </w:pPr>
    </w:p>
    <w:p w14:paraId="10A2E1A0" w14:textId="77777777" w:rsidR="004857A8" w:rsidRPr="0089340C" w:rsidRDefault="004857A8" w:rsidP="00DA5D2F">
      <w:pPr>
        <w:spacing w:line="360" w:lineRule="auto"/>
        <w:jc w:val="center"/>
        <w:rPr>
          <w:rFonts w:ascii="Arial Nova" w:eastAsia="Arial" w:hAnsi="Arial Nova"/>
          <w:b/>
          <w:color w:val="000000" w:themeColor="text1"/>
          <w:sz w:val="22"/>
          <w:szCs w:val="22"/>
          <w:lang w:val="en-US"/>
        </w:rPr>
      </w:pPr>
      <w:r w:rsidRPr="0089340C">
        <w:rPr>
          <w:rFonts w:ascii="Arial Nova" w:eastAsia="Arial" w:hAnsi="Arial Nova"/>
          <w:b/>
          <w:color w:val="000000" w:themeColor="text1"/>
          <w:sz w:val="22"/>
          <w:szCs w:val="22"/>
          <w:lang w:val="en-US"/>
        </w:rPr>
        <w:lastRenderedPageBreak/>
        <w:t>T</w:t>
      </w:r>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r</w:t>
      </w:r>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a</w:t>
      </w:r>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n</w:t>
      </w:r>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s</w:t>
      </w:r>
      <w:r w:rsidR="00467B78" w:rsidRPr="0089340C">
        <w:rPr>
          <w:rFonts w:ascii="Arial Nova" w:eastAsia="Arial" w:hAnsi="Arial Nova"/>
          <w:b/>
          <w:color w:val="000000" w:themeColor="text1"/>
          <w:sz w:val="22"/>
          <w:szCs w:val="22"/>
          <w:lang w:val="en-US"/>
        </w:rPr>
        <w:t xml:space="preserve"> </w:t>
      </w:r>
      <w:proofErr w:type="spellStart"/>
      <w:r w:rsidRPr="0089340C">
        <w:rPr>
          <w:rFonts w:ascii="Arial Nova" w:eastAsia="Arial" w:hAnsi="Arial Nova"/>
          <w:b/>
          <w:color w:val="000000" w:themeColor="text1"/>
          <w:sz w:val="22"/>
          <w:szCs w:val="22"/>
          <w:lang w:val="en-US"/>
        </w:rPr>
        <w:t>i</w:t>
      </w:r>
      <w:proofErr w:type="spellEnd"/>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t</w:t>
      </w:r>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o</w:t>
      </w:r>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r</w:t>
      </w:r>
      <w:r w:rsidR="00467B78" w:rsidRPr="0089340C">
        <w:rPr>
          <w:rFonts w:ascii="Arial Nova" w:eastAsia="Arial" w:hAnsi="Arial Nova"/>
          <w:b/>
          <w:color w:val="000000" w:themeColor="text1"/>
          <w:sz w:val="22"/>
          <w:szCs w:val="22"/>
          <w:lang w:val="en-US"/>
        </w:rPr>
        <w:t xml:space="preserve"> </w:t>
      </w:r>
      <w:proofErr w:type="spellStart"/>
      <w:r w:rsidRPr="0089340C">
        <w:rPr>
          <w:rFonts w:ascii="Arial Nova" w:eastAsia="Arial" w:hAnsi="Arial Nova"/>
          <w:b/>
          <w:color w:val="000000" w:themeColor="text1"/>
          <w:sz w:val="22"/>
          <w:szCs w:val="22"/>
          <w:lang w:val="en-US"/>
        </w:rPr>
        <w:t>i</w:t>
      </w:r>
      <w:proofErr w:type="spellEnd"/>
      <w:r w:rsidR="00467B78" w:rsidRPr="0089340C">
        <w:rPr>
          <w:rFonts w:ascii="Arial Nova" w:eastAsia="Arial" w:hAnsi="Arial Nova"/>
          <w:b/>
          <w:color w:val="000000" w:themeColor="text1"/>
          <w:sz w:val="22"/>
          <w:szCs w:val="22"/>
          <w:lang w:val="en-US"/>
        </w:rPr>
        <w:t xml:space="preserve"> </w:t>
      </w:r>
      <w:r w:rsidRPr="0089340C">
        <w:rPr>
          <w:rFonts w:ascii="Arial Nova" w:eastAsia="Arial" w:hAnsi="Arial Nova"/>
          <w:b/>
          <w:color w:val="000000" w:themeColor="text1"/>
          <w:sz w:val="22"/>
          <w:szCs w:val="22"/>
          <w:lang w:val="en-US"/>
        </w:rPr>
        <w:t>o</w:t>
      </w:r>
    </w:p>
    <w:p w14:paraId="53B6746A" w14:textId="77777777" w:rsidR="004857A8" w:rsidRPr="0089340C" w:rsidRDefault="004857A8" w:rsidP="00DA5D2F">
      <w:pPr>
        <w:spacing w:line="360" w:lineRule="auto"/>
        <w:rPr>
          <w:rFonts w:ascii="Arial Nova" w:eastAsia="Times New Roman" w:hAnsi="Arial Nova"/>
          <w:color w:val="000000" w:themeColor="text1"/>
          <w:sz w:val="22"/>
          <w:szCs w:val="22"/>
          <w:lang w:val="en-US"/>
        </w:rPr>
      </w:pPr>
    </w:p>
    <w:p w14:paraId="199CF6AE" w14:textId="77777777" w:rsidR="004857A8" w:rsidRPr="0089340C" w:rsidRDefault="004857A8" w:rsidP="00DA5D2F">
      <w:pPr>
        <w:spacing w:line="360" w:lineRule="auto"/>
        <w:jc w:val="both"/>
        <w:rPr>
          <w:rFonts w:ascii="Arial Nova" w:eastAsia="Arial" w:hAnsi="Arial Nova"/>
          <w:color w:val="000000" w:themeColor="text1"/>
          <w:sz w:val="22"/>
          <w:szCs w:val="22"/>
        </w:rPr>
      </w:pPr>
      <w:r w:rsidRPr="0089340C">
        <w:rPr>
          <w:rFonts w:ascii="Arial Nova" w:eastAsia="Arial" w:hAnsi="Arial Nova"/>
          <w:b/>
          <w:color w:val="000000" w:themeColor="text1"/>
          <w:sz w:val="22"/>
          <w:szCs w:val="22"/>
        </w:rPr>
        <w:t xml:space="preserve">Artículo </w:t>
      </w:r>
      <w:proofErr w:type="gramStart"/>
      <w:r w:rsidR="0037610B" w:rsidRPr="0089340C">
        <w:rPr>
          <w:rFonts w:ascii="Arial Nova" w:eastAsia="Arial" w:hAnsi="Arial Nova"/>
          <w:b/>
          <w:color w:val="000000" w:themeColor="text1"/>
          <w:sz w:val="22"/>
          <w:szCs w:val="22"/>
        </w:rPr>
        <w:t>Único</w:t>
      </w:r>
      <w:r w:rsidRPr="0089340C">
        <w:rPr>
          <w:rFonts w:ascii="Arial Nova" w:eastAsia="Arial" w:hAnsi="Arial Nova"/>
          <w:b/>
          <w:color w:val="000000" w:themeColor="text1"/>
          <w:sz w:val="22"/>
          <w:szCs w:val="22"/>
        </w:rPr>
        <w:t>.-</w:t>
      </w:r>
      <w:proofErr w:type="gramEnd"/>
      <w:r w:rsidRPr="0089340C">
        <w:rPr>
          <w:rFonts w:ascii="Arial Nova" w:eastAsia="Arial" w:hAnsi="Arial Nova"/>
          <w:b/>
          <w:color w:val="000000" w:themeColor="text1"/>
          <w:sz w:val="22"/>
          <w:szCs w:val="22"/>
        </w:rPr>
        <w:t xml:space="preserve"> </w:t>
      </w:r>
      <w:r w:rsidRPr="0089340C">
        <w:rPr>
          <w:rFonts w:ascii="Arial Nova" w:eastAsia="Arial" w:hAnsi="Arial Nova"/>
          <w:color w:val="000000" w:themeColor="text1"/>
          <w:sz w:val="22"/>
          <w:szCs w:val="22"/>
        </w:rPr>
        <w:t>Para poder percibir aprovechamientos vía infracciones por Faltas Administrativas, el Ayuntamiento deberá contar con los Reglamentos Municipales respectivos, los que establecerán los montos de las sanciones correspondientes.</w:t>
      </w:r>
    </w:p>
    <w:p w14:paraId="6E5A0A94" w14:textId="77777777" w:rsidR="00EB2761" w:rsidRPr="0089340C" w:rsidRDefault="00EB2761" w:rsidP="00DA5D2F">
      <w:pPr>
        <w:spacing w:line="360" w:lineRule="auto"/>
        <w:jc w:val="both"/>
        <w:rPr>
          <w:rFonts w:ascii="Arial Nova" w:eastAsia="Arial" w:hAnsi="Arial Nova"/>
          <w:color w:val="000000" w:themeColor="text1"/>
          <w:sz w:val="22"/>
          <w:szCs w:val="22"/>
        </w:rPr>
      </w:pPr>
    </w:p>
    <w:p w14:paraId="4100AB2C" w14:textId="77777777" w:rsidR="007B1BA0" w:rsidRPr="0089340C" w:rsidRDefault="007B1BA0" w:rsidP="007B1BA0">
      <w:pPr>
        <w:spacing w:line="360" w:lineRule="auto"/>
        <w:jc w:val="center"/>
        <w:rPr>
          <w:rFonts w:ascii="Arial Nova" w:hAnsi="Arial Nova"/>
          <w:b/>
          <w:color w:val="000000" w:themeColor="text1"/>
          <w:sz w:val="22"/>
          <w:szCs w:val="22"/>
          <w:lang w:val="pt-BR"/>
        </w:rPr>
      </w:pPr>
      <w:r w:rsidRPr="0089340C">
        <w:rPr>
          <w:rFonts w:ascii="Arial Nova" w:hAnsi="Arial Nova"/>
          <w:b/>
          <w:color w:val="000000" w:themeColor="text1"/>
          <w:sz w:val="22"/>
          <w:szCs w:val="22"/>
          <w:lang w:val="pt-BR"/>
        </w:rPr>
        <w:t>T r a n s i t o r i o s</w:t>
      </w:r>
    </w:p>
    <w:p w14:paraId="51B381C3" w14:textId="77777777" w:rsidR="007B1BA0" w:rsidRPr="0089340C" w:rsidRDefault="007B1BA0" w:rsidP="007B1BA0">
      <w:pPr>
        <w:adjustRightInd w:val="0"/>
        <w:spacing w:line="480" w:lineRule="auto"/>
        <w:jc w:val="center"/>
        <w:rPr>
          <w:rFonts w:ascii="Arial Nova" w:hAnsi="Arial Nova"/>
          <w:b/>
          <w:color w:val="000000" w:themeColor="text1"/>
          <w:sz w:val="22"/>
          <w:szCs w:val="22"/>
          <w:lang w:val="pt-BR"/>
        </w:rPr>
      </w:pPr>
    </w:p>
    <w:p w14:paraId="6E85FA51" w14:textId="61954641" w:rsidR="007B1BA0" w:rsidRPr="0089340C" w:rsidRDefault="007B1BA0" w:rsidP="007B1BA0">
      <w:pPr>
        <w:spacing w:line="360" w:lineRule="auto"/>
        <w:jc w:val="both"/>
        <w:rPr>
          <w:rFonts w:ascii="Arial Nova" w:hAnsi="Arial Nova"/>
          <w:color w:val="000000" w:themeColor="text1"/>
          <w:sz w:val="22"/>
          <w:szCs w:val="22"/>
        </w:rPr>
      </w:pPr>
      <w:r w:rsidRPr="0089340C">
        <w:rPr>
          <w:rFonts w:ascii="Arial Nova" w:hAnsi="Arial Nova"/>
          <w:b/>
          <w:color w:val="000000" w:themeColor="text1"/>
          <w:sz w:val="22"/>
          <w:szCs w:val="22"/>
        </w:rPr>
        <w:t xml:space="preserve">Artículo primero. </w:t>
      </w:r>
      <w:r w:rsidRPr="0089340C">
        <w:rPr>
          <w:rFonts w:ascii="Arial Nova" w:hAnsi="Arial Nova"/>
          <w:color w:val="000000" w:themeColor="text1"/>
          <w:sz w:val="22"/>
          <w:szCs w:val="22"/>
        </w:rPr>
        <w:t xml:space="preserve">Este decreto y las leyes contenidas en </w:t>
      </w:r>
      <w:proofErr w:type="gramStart"/>
      <w:r w:rsidRPr="0089340C">
        <w:rPr>
          <w:rFonts w:ascii="Arial Nova" w:hAnsi="Arial Nova"/>
          <w:color w:val="000000" w:themeColor="text1"/>
          <w:sz w:val="22"/>
          <w:szCs w:val="22"/>
        </w:rPr>
        <w:t>él,</w:t>
      </w:r>
      <w:proofErr w:type="gramEnd"/>
      <w:r w:rsidRPr="0089340C">
        <w:rPr>
          <w:rFonts w:ascii="Arial Nova" w:hAnsi="Arial Nova"/>
          <w:color w:val="000000" w:themeColor="text1"/>
          <w:sz w:val="22"/>
          <w:szCs w:val="22"/>
        </w:rPr>
        <w:t xml:space="preserve"> entrarán en vigor el día primero de enero del año dos mil veintic</w:t>
      </w:r>
      <w:r w:rsidR="005E4EBC" w:rsidRPr="0089340C">
        <w:rPr>
          <w:rFonts w:ascii="Arial Nova" w:hAnsi="Arial Nova"/>
          <w:color w:val="000000" w:themeColor="text1"/>
          <w:sz w:val="22"/>
          <w:szCs w:val="22"/>
        </w:rPr>
        <w:t>inco</w:t>
      </w:r>
      <w:r w:rsidRPr="0089340C">
        <w:rPr>
          <w:rFonts w:ascii="Arial Nova" w:hAnsi="Arial Nova"/>
          <w:color w:val="000000" w:themeColor="text1"/>
          <w:sz w:val="22"/>
          <w:szCs w:val="22"/>
        </w:rPr>
        <w:t>, previa su publicación en el Diario Oficial del Gobierno del Estado de Yucatán, y tendrán vigencia hasta el treinta y uno de diciembre del mismo año.</w:t>
      </w:r>
    </w:p>
    <w:p w14:paraId="24E0E585" w14:textId="77777777" w:rsidR="007B1BA0" w:rsidRPr="0089340C" w:rsidRDefault="007B1BA0" w:rsidP="007B1BA0">
      <w:pPr>
        <w:spacing w:line="360" w:lineRule="auto"/>
        <w:jc w:val="both"/>
        <w:rPr>
          <w:rFonts w:ascii="Arial Nova" w:hAnsi="Arial Nova"/>
          <w:color w:val="000000" w:themeColor="text1"/>
          <w:sz w:val="22"/>
          <w:szCs w:val="22"/>
        </w:rPr>
      </w:pPr>
    </w:p>
    <w:p w14:paraId="62D1EEF7" w14:textId="044819EF" w:rsidR="007B1BA0" w:rsidRPr="0089340C" w:rsidRDefault="007B1BA0" w:rsidP="007B1BA0">
      <w:pPr>
        <w:spacing w:line="360" w:lineRule="auto"/>
        <w:jc w:val="both"/>
        <w:rPr>
          <w:rFonts w:ascii="Arial Nova" w:hAnsi="Arial Nova"/>
          <w:color w:val="000000" w:themeColor="text1"/>
          <w:sz w:val="22"/>
          <w:szCs w:val="22"/>
          <w:shd w:val="clear" w:color="auto" w:fill="FFFFFF"/>
        </w:rPr>
      </w:pPr>
      <w:r w:rsidRPr="0089340C">
        <w:rPr>
          <w:rFonts w:ascii="Arial Nova" w:hAnsi="Arial Nova"/>
          <w:b/>
          <w:color w:val="000000" w:themeColor="text1"/>
          <w:sz w:val="22"/>
          <w:szCs w:val="22"/>
        </w:rPr>
        <w:t xml:space="preserve">Artículo segundo. </w:t>
      </w:r>
      <w:r w:rsidRPr="0089340C">
        <w:rPr>
          <w:rFonts w:ascii="Arial Nova" w:hAnsi="Arial Nova"/>
          <w:color w:val="000000" w:themeColor="text1"/>
          <w:sz w:val="22"/>
          <w:szCs w:val="22"/>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9340C">
        <w:rPr>
          <w:rFonts w:ascii="Arial Nova" w:hAnsi="Arial Nova"/>
          <w:bCs/>
          <w:iCs/>
          <w:color w:val="000000" w:themeColor="text1"/>
          <w:sz w:val="22"/>
          <w:szCs w:val="22"/>
          <w:shd w:val="clear" w:color="auto" w:fill="FFFFFF"/>
        </w:rPr>
        <w:t xml:space="preserve">dará </w:t>
      </w:r>
      <w:r w:rsidRPr="0089340C">
        <w:rPr>
          <w:rFonts w:ascii="Arial Nova" w:hAnsi="Arial Nova"/>
          <w:color w:val="000000" w:themeColor="text1"/>
          <w:sz w:val="22"/>
          <w:szCs w:val="22"/>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w:t>
      </w:r>
      <w:r w:rsidR="0039342A" w:rsidRPr="0089340C">
        <w:rPr>
          <w:rFonts w:ascii="Arial Nova" w:hAnsi="Arial Nova"/>
          <w:color w:val="000000" w:themeColor="text1"/>
          <w:sz w:val="22"/>
          <w:szCs w:val="22"/>
          <w:shd w:val="clear" w:color="auto" w:fill="FFFFFF"/>
        </w:rPr>
        <w:t>5</w:t>
      </w:r>
      <w:r w:rsidRPr="0089340C">
        <w:rPr>
          <w:rFonts w:ascii="Arial Nova" w:hAnsi="Arial Nova"/>
          <w:color w:val="000000" w:themeColor="text1"/>
          <w:sz w:val="22"/>
          <w:szCs w:val="22"/>
          <w:shd w:val="clear" w:color="auto" w:fill="FFFFFF"/>
        </w:rPr>
        <w:t>.</w:t>
      </w:r>
    </w:p>
    <w:p w14:paraId="2AC956CB" w14:textId="77777777" w:rsidR="007B1BA0" w:rsidRPr="0089340C" w:rsidRDefault="007B1BA0" w:rsidP="007B1BA0">
      <w:pPr>
        <w:spacing w:line="360" w:lineRule="auto"/>
        <w:jc w:val="both"/>
        <w:rPr>
          <w:rFonts w:ascii="Arial Nova" w:hAnsi="Arial Nova"/>
          <w:b/>
          <w:color w:val="000000" w:themeColor="text1"/>
          <w:sz w:val="22"/>
          <w:szCs w:val="22"/>
          <w:shd w:val="clear" w:color="auto" w:fill="FFFFFF"/>
        </w:rPr>
      </w:pPr>
    </w:p>
    <w:p w14:paraId="09137427" w14:textId="77777777" w:rsidR="007B1BA0" w:rsidRPr="0089340C" w:rsidRDefault="007B1BA0" w:rsidP="007B1BA0">
      <w:pPr>
        <w:spacing w:line="360" w:lineRule="auto"/>
        <w:jc w:val="both"/>
        <w:rPr>
          <w:rFonts w:ascii="Arial Nova" w:hAnsi="Arial Nova"/>
          <w:color w:val="000000" w:themeColor="text1"/>
          <w:sz w:val="22"/>
          <w:szCs w:val="22"/>
        </w:rPr>
      </w:pPr>
      <w:r w:rsidRPr="0089340C">
        <w:rPr>
          <w:rFonts w:ascii="Arial Nova" w:hAnsi="Arial Nova"/>
          <w:b/>
          <w:color w:val="000000" w:themeColor="text1"/>
          <w:sz w:val="22"/>
          <w:szCs w:val="22"/>
          <w:shd w:val="clear" w:color="auto" w:fill="FFFFFF"/>
        </w:rPr>
        <w:t xml:space="preserve">Artículo tercero. </w:t>
      </w:r>
      <w:r w:rsidRPr="0089340C">
        <w:rPr>
          <w:rFonts w:ascii="Arial Nova" w:hAnsi="Arial Nova"/>
          <w:color w:val="000000" w:themeColor="text1"/>
          <w:sz w:val="22"/>
          <w:szCs w:val="22"/>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A5BBDCE" w14:textId="77777777" w:rsidR="007B1BA0" w:rsidRPr="0089340C" w:rsidRDefault="007B1BA0" w:rsidP="007B1BA0">
      <w:pPr>
        <w:spacing w:line="360" w:lineRule="auto"/>
        <w:jc w:val="both"/>
        <w:rPr>
          <w:rFonts w:ascii="Arial Nova" w:hAnsi="Arial Nova"/>
          <w:color w:val="000000" w:themeColor="text1"/>
          <w:sz w:val="22"/>
          <w:szCs w:val="22"/>
        </w:rPr>
      </w:pPr>
    </w:p>
    <w:p w14:paraId="179573C3" w14:textId="30BFF303" w:rsidR="007B1BA0" w:rsidRPr="0089340C" w:rsidRDefault="007B1BA0" w:rsidP="00C21449">
      <w:pPr>
        <w:spacing w:line="360" w:lineRule="auto"/>
        <w:jc w:val="both"/>
        <w:rPr>
          <w:rFonts w:ascii="Arial Nova" w:hAnsi="Arial Nova"/>
          <w:color w:val="000000" w:themeColor="text1"/>
          <w:sz w:val="22"/>
          <w:szCs w:val="22"/>
        </w:rPr>
      </w:pPr>
      <w:r w:rsidRPr="0089340C">
        <w:rPr>
          <w:rFonts w:ascii="Arial Nova" w:hAnsi="Arial Nova"/>
          <w:b/>
          <w:color w:val="000000" w:themeColor="text1"/>
          <w:sz w:val="22"/>
          <w:szCs w:val="22"/>
        </w:rPr>
        <w:t>Artículo cuarto.</w:t>
      </w:r>
      <w:r w:rsidRPr="0089340C">
        <w:rPr>
          <w:rFonts w:ascii="Arial Nova" w:hAnsi="Arial Nova"/>
          <w:color w:val="000000" w:themeColor="text1"/>
          <w:sz w:val="22"/>
          <w:szCs w:val="22"/>
        </w:rPr>
        <w:t xml:space="preserve"> </w:t>
      </w:r>
      <w:r w:rsidRPr="0089340C">
        <w:rPr>
          <w:rFonts w:ascii="Arial Nova" w:hAnsi="Arial Nova"/>
          <w:bCs/>
          <w:color w:val="000000" w:themeColor="text1"/>
          <w:sz w:val="22"/>
          <w:szCs w:val="22"/>
        </w:rPr>
        <w:t xml:space="preserve">Los derechos por servicios de la Unidad de Acceso a la Información a que se refieren las leyes de ingresos municipales, de ninguna manera condiciona la entrega de la información que se solicite en la Unidad Administrativa, ya que las cuotas a que se hacen </w:t>
      </w:r>
      <w:proofErr w:type="gramStart"/>
      <w:r w:rsidRPr="0089340C">
        <w:rPr>
          <w:rFonts w:ascii="Arial Nova" w:hAnsi="Arial Nova"/>
          <w:bCs/>
          <w:color w:val="000000" w:themeColor="text1"/>
          <w:sz w:val="22"/>
          <w:szCs w:val="22"/>
        </w:rPr>
        <w:t>referencia,</w:t>
      </w:r>
      <w:proofErr w:type="gramEnd"/>
      <w:r w:rsidRPr="0089340C">
        <w:rPr>
          <w:rFonts w:ascii="Arial Nova" w:hAnsi="Arial Nova"/>
          <w:bCs/>
          <w:color w:val="000000" w:themeColor="text1"/>
          <w:sz w:val="22"/>
          <w:szCs w:val="22"/>
        </w:rPr>
        <w:t xml:space="preserve"> se refieren al costo del insumo para poder hacer entrega de la información</w:t>
      </w:r>
      <w:r w:rsidRPr="0089340C">
        <w:rPr>
          <w:rFonts w:ascii="Arial Nova" w:hAnsi="Arial Nova"/>
          <w:color w:val="000000" w:themeColor="text1"/>
          <w:sz w:val="22"/>
          <w:szCs w:val="22"/>
        </w:rPr>
        <w:t>.</w:t>
      </w:r>
    </w:p>
    <w:sectPr w:rsidR="007B1BA0" w:rsidRPr="0089340C" w:rsidSect="005B4C82">
      <w:footerReference w:type="default" r:id="rId8"/>
      <w:pgSz w:w="12240" w:h="15840" w:code="1"/>
      <w:pgMar w:top="1843"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80DB" w14:textId="77777777" w:rsidR="004E4436" w:rsidRDefault="004E4436" w:rsidP="004857A8">
      <w:r>
        <w:separator/>
      </w:r>
    </w:p>
  </w:endnote>
  <w:endnote w:type="continuationSeparator" w:id="0">
    <w:p w14:paraId="2A89330F" w14:textId="77777777" w:rsidR="004E4436" w:rsidRDefault="004E4436" w:rsidP="0048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C105" w14:textId="77777777" w:rsidR="009B6F4D" w:rsidRDefault="009B6F4D">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p>
  <w:p w14:paraId="3B99CBB9" w14:textId="77777777" w:rsidR="009B6F4D" w:rsidRDefault="009B6F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31B3" w14:textId="77777777" w:rsidR="004E4436" w:rsidRDefault="004E4436" w:rsidP="004857A8">
      <w:r>
        <w:separator/>
      </w:r>
    </w:p>
  </w:footnote>
  <w:footnote w:type="continuationSeparator" w:id="0">
    <w:p w14:paraId="765CB373" w14:textId="77777777" w:rsidR="004E4436" w:rsidRDefault="004E4436" w:rsidP="00485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9296C6"/>
    <w:lvl w:ilvl="0" w:tplc="82DCD75A">
      <w:start w:val="9"/>
      <w:numFmt w:val="upperLetter"/>
      <w:lvlText w:val="%1."/>
      <w:lvlJc w:val="left"/>
      <w:rPr>
        <w:b/>
      </w:rPr>
    </w:lvl>
    <w:lvl w:ilvl="1" w:tplc="2F46E248">
      <w:start w:val="1"/>
      <w:numFmt w:val="bullet"/>
      <w:lvlText w:val=""/>
      <w:lvlJc w:val="left"/>
    </w:lvl>
    <w:lvl w:ilvl="2" w:tplc="79CAA85C">
      <w:start w:val="1"/>
      <w:numFmt w:val="bullet"/>
      <w:lvlText w:val=""/>
      <w:lvlJc w:val="left"/>
    </w:lvl>
    <w:lvl w:ilvl="3" w:tplc="7B6A22B2">
      <w:start w:val="1"/>
      <w:numFmt w:val="bullet"/>
      <w:lvlText w:val=""/>
      <w:lvlJc w:val="left"/>
    </w:lvl>
    <w:lvl w:ilvl="4" w:tplc="51CECF6C">
      <w:start w:val="1"/>
      <w:numFmt w:val="bullet"/>
      <w:lvlText w:val=""/>
      <w:lvlJc w:val="left"/>
    </w:lvl>
    <w:lvl w:ilvl="5" w:tplc="161A3554">
      <w:start w:val="1"/>
      <w:numFmt w:val="bullet"/>
      <w:lvlText w:val=""/>
      <w:lvlJc w:val="left"/>
    </w:lvl>
    <w:lvl w:ilvl="6" w:tplc="3710D39A">
      <w:start w:val="1"/>
      <w:numFmt w:val="bullet"/>
      <w:lvlText w:val=""/>
      <w:lvlJc w:val="left"/>
    </w:lvl>
    <w:lvl w:ilvl="7" w:tplc="4E72C658">
      <w:start w:val="1"/>
      <w:numFmt w:val="bullet"/>
      <w:lvlText w:val=""/>
      <w:lvlJc w:val="left"/>
    </w:lvl>
    <w:lvl w:ilvl="8" w:tplc="D1846D62">
      <w:start w:val="1"/>
      <w:numFmt w:val="bullet"/>
      <w:lvlText w:val=""/>
      <w:lvlJc w:val="left"/>
    </w:lvl>
  </w:abstractNum>
  <w:abstractNum w:abstractNumId="1" w15:restartNumberingAfterBreak="0">
    <w:nsid w:val="00000002"/>
    <w:multiLevelType w:val="hybridMultilevel"/>
    <w:tmpl w:val="C9E01E38"/>
    <w:lvl w:ilvl="0" w:tplc="D3C01B02">
      <w:start w:val="35"/>
      <w:numFmt w:val="upperLetter"/>
      <w:lvlText w:val="%1."/>
      <w:lvlJc w:val="left"/>
      <w:rPr>
        <w:b/>
      </w:rPr>
    </w:lvl>
    <w:lvl w:ilvl="1" w:tplc="76B44EBA">
      <w:start w:val="1"/>
      <w:numFmt w:val="bullet"/>
      <w:lvlText w:val=""/>
      <w:lvlJc w:val="left"/>
    </w:lvl>
    <w:lvl w:ilvl="2" w:tplc="8DFEEB24">
      <w:start w:val="1"/>
      <w:numFmt w:val="bullet"/>
      <w:lvlText w:val=""/>
      <w:lvlJc w:val="left"/>
    </w:lvl>
    <w:lvl w:ilvl="3" w:tplc="781408EC">
      <w:start w:val="1"/>
      <w:numFmt w:val="bullet"/>
      <w:lvlText w:val=""/>
      <w:lvlJc w:val="left"/>
    </w:lvl>
    <w:lvl w:ilvl="4" w:tplc="975E5F58">
      <w:start w:val="1"/>
      <w:numFmt w:val="bullet"/>
      <w:lvlText w:val=""/>
      <w:lvlJc w:val="left"/>
    </w:lvl>
    <w:lvl w:ilvl="5" w:tplc="14AEC5BA">
      <w:start w:val="1"/>
      <w:numFmt w:val="bullet"/>
      <w:lvlText w:val=""/>
      <w:lvlJc w:val="left"/>
    </w:lvl>
    <w:lvl w:ilvl="6" w:tplc="03B80E8E">
      <w:start w:val="1"/>
      <w:numFmt w:val="bullet"/>
      <w:lvlText w:val=""/>
      <w:lvlJc w:val="left"/>
    </w:lvl>
    <w:lvl w:ilvl="7" w:tplc="9A36AD44">
      <w:start w:val="1"/>
      <w:numFmt w:val="bullet"/>
      <w:lvlText w:val=""/>
      <w:lvlJc w:val="left"/>
    </w:lvl>
    <w:lvl w:ilvl="8" w:tplc="85663C0E">
      <w:start w:val="1"/>
      <w:numFmt w:val="bullet"/>
      <w:lvlText w:val=""/>
      <w:lvlJc w:val="left"/>
    </w:lvl>
  </w:abstractNum>
  <w:abstractNum w:abstractNumId="2" w15:restartNumberingAfterBreak="0">
    <w:nsid w:val="00000003"/>
    <w:multiLevelType w:val="hybridMultilevel"/>
    <w:tmpl w:val="257130A2"/>
    <w:lvl w:ilvl="0" w:tplc="3DD2F604">
      <w:start w:val="61"/>
      <w:numFmt w:val="upperLetter"/>
      <w:lvlText w:val="%1."/>
      <w:lvlJc w:val="left"/>
    </w:lvl>
    <w:lvl w:ilvl="1" w:tplc="9A342440">
      <w:start w:val="1"/>
      <w:numFmt w:val="bullet"/>
      <w:lvlText w:val=""/>
      <w:lvlJc w:val="left"/>
    </w:lvl>
    <w:lvl w:ilvl="2" w:tplc="0E7AA38C">
      <w:start w:val="1"/>
      <w:numFmt w:val="bullet"/>
      <w:lvlText w:val=""/>
      <w:lvlJc w:val="left"/>
    </w:lvl>
    <w:lvl w:ilvl="3" w:tplc="DEC247D6">
      <w:start w:val="1"/>
      <w:numFmt w:val="bullet"/>
      <w:lvlText w:val=""/>
      <w:lvlJc w:val="left"/>
    </w:lvl>
    <w:lvl w:ilvl="4" w:tplc="38D48D94">
      <w:start w:val="1"/>
      <w:numFmt w:val="bullet"/>
      <w:lvlText w:val=""/>
      <w:lvlJc w:val="left"/>
    </w:lvl>
    <w:lvl w:ilvl="5" w:tplc="1096CE34">
      <w:start w:val="1"/>
      <w:numFmt w:val="bullet"/>
      <w:lvlText w:val=""/>
      <w:lvlJc w:val="left"/>
    </w:lvl>
    <w:lvl w:ilvl="6" w:tplc="3114493C">
      <w:start w:val="1"/>
      <w:numFmt w:val="bullet"/>
      <w:lvlText w:val=""/>
      <w:lvlJc w:val="left"/>
    </w:lvl>
    <w:lvl w:ilvl="7" w:tplc="0ABAD5DC">
      <w:start w:val="1"/>
      <w:numFmt w:val="bullet"/>
      <w:lvlText w:val=""/>
      <w:lvlJc w:val="left"/>
    </w:lvl>
    <w:lvl w:ilvl="8" w:tplc="E4146F48">
      <w:start w:val="1"/>
      <w:numFmt w:val="bullet"/>
      <w:lvlText w:val=""/>
      <w:lvlJc w:val="left"/>
    </w:lvl>
  </w:abstractNum>
  <w:abstractNum w:abstractNumId="3" w15:restartNumberingAfterBreak="0">
    <w:nsid w:val="00000004"/>
    <w:multiLevelType w:val="hybridMultilevel"/>
    <w:tmpl w:val="AF9453F6"/>
    <w:lvl w:ilvl="0" w:tplc="1E5AB9F4">
      <w:start w:val="22"/>
      <w:numFmt w:val="upperLetter"/>
      <w:lvlText w:val="%1."/>
      <w:lvlJc w:val="left"/>
      <w:rPr>
        <w:b/>
      </w:rPr>
    </w:lvl>
    <w:lvl w:ilvl="1" w:tplc="343C4562">
      <w:start w:val="1"/>
      <w:numFmt w:val="bullet"/>
      <w:lvlText w:val=""/>
      <w:lvlJc w:val="left"/>
    </w:lvl>
    <w:lvl w:ilvl="2" w:tplc="16BC754E">
      <w:start w:val="1"/>
      <w:numFmt w:val="bullet"/>
      <w:lvlText w:val=""/>
      <w:lvlJc w:val="left"/>
    </w:lvl>
    <w:lvl w:ilvl="3" w:tplc="A5B48608">
      <w:start w:val="1"/>
      <w:numFmt w:val="bullet"/>
      <w:lvlText w:val=""/>
      <w:lvlJc w:val="left"/>
    </w:lvl>
    <w:lvl w:ilvl="4" w:tplc="6EECB01E">
      <w:start w:val="1"/>
      <w:numFmt w:val="bullet"/>
      <w:lvlText w:val=""/>
      <w:lvlJc w:val="left"/>
    </w:lvl>
    <w:lvl w:ilvl="5" w:tplc="E83A8370">
      <w:start w:val="1"/>
      <w:numFmt w:val="bullet"/>
      <w:lvlText w:val=""/>
      <w:lvlJc w:val="left"/>
    </w:lvl>
    <w:lvl w:ilvl="6" w:tplc="E49CD49E">
      <w:start w:val="1"/>
      <w:numFmt w:val="bullet"/>
      <w:lvlText w:val=""/>
      <w:lvlJc w:val="left"/>
    </w:lvl>
    <w:lvl w:ilvl="7" w:tplc="673CCB6C">
      <w:start w:val="1"/>
      <w:numFmt w:val="bullet"/>
      <w:lvlText w:val=""/>
      <w:lvlJc w:val="left"/>
    </w:lvl>
    <w:lvl w:ilvl="8" w:tplc="77C8D62E">
      <w:start w:val="1"/>
      <w:numFmt w:val="bullet"/>
      <w:lvlText w:val=""/>
      <w:lvlJc w:val="left"/>
    </w:lvl>
  </w:abstractNum>
  <w:abstractNum w:abstractNumId="4" w15:restartNumberingAfterBreak="0">
    <w:nsid w:val="00000013"/>
    <w:multiLevelType w:val="hybridMultilevel"/>
    <w:tmpl w:val="4BDA653A"/>
    <w:lvl w:ilvl="0" w:tplc="15104FC2">
      <w:start w:val="9"/>
      <w:numFmt w:val="upperLetter"/>
      <w:lvlText w:val="%1."/>
      <w:lvlJc w:val="left"/>
      <w:rPr>
        <w:b/>
      </w:rPr>
    </w:lvl>
    <w:lvl w:ilvl="1" w:tplc="517691A6">
      <w:start w:val="1"/>
      <w:numFmt w:val="bullet"/>
      <w:lvlText w:val=""/>
      <w:lvlJc w:val="left"/>
    </w:lvl>
    <w:lvl w:ilvl="2" w:tplc="1E9A7ABA">
      <w:start w:val="1"/>
      <w:numFmt w:val="bullet"/>
      <w:lvlText w:val=""/>
      <w:lvlJc w:val="left"/>
    </w:lvl>
    <w:lvl w:ilvl="3" w:tplc="B58064B8">
      <w:start w:val="1"/>
      <w:numFmt w:val="bullet"/>
      <w:lvlText w:val=""/>
      <w:lvlJc w:val="left"/>
    </w:lvl>
    <w:lvl w:ilvl="4" w:tplc="79342D54">
      <w:start w:val="1"/>
      <w:numFmt w:val="bullet"/>
      <w:lvlText w:val=""/>
      <w:lvlJc w:val="left"/>
    </w:lvl>
    <w:lvl w:ilvl="5" w:tplc="36104E7A">
      <w:start w:val="1"/>
      <w:numFmt w:val="bullet"/>
      <w:lvlText w:val=""/>
      <w:lvlJc w:val="left"/>
    </w:lvl>
    <w:lvl w:ilvl="6" w:tplc="12301082">
      <w:start w:val="1"/>
      <w:numFmt w:val="bullet"/>
      <w:lvlText w:val=""/>
      <w:lvlJc w:val="left"/>
    </w:lvl>
    <w:lvl w:ilvl="7" w:tplc="C066936E">
      <w:start w:val="1"/>
      <w:numFmt w:val="bullet"/>
      <w:lvlText w:val=""/>
      <w:lvlJc w:val="left"/>
    </w:lvl>
    <w:lvl w:ilvl="8" w:tplc="6FE4F4FC">
      <w:start w:val="1"/>
      <w:numFmt w:val="bullet"/>
      <w:lvlText w:val=""/>
      <w:lvlJc w:val="left"/>
    </w:lvl>
  </w:abstractNum>
  <w:abstractNum w:abstractNumId="5" w15:restartNumberingAfterBreak="0">
    <w:nsid w:val="00000014"/>
    <w:multiLevelType w:val="hybridMultilevel"/>
    <w:tmpl w:val="EC145C46"/>
    <w:lvl w:ilvl="0" w:tplc="96C8F8A6">
      <w:start w:val="35"/>
      <w:numFmt w:val="upperLetter"/>
      <w:lvlText w:val="%1."/>
      <w:lvlJc w:val="left"/>
      <w:rPr>
        <w:b/>
      </w:rPr>
    </w:lvl>
    <w:lvl w:ilvl="1" w:tplc="C39E3BFA">
      <w:start w:val="1"/>
      <w:numFmt w:val="bullet"/>
      <w:lvlText w:val=""/>
      <w:lvlJc w:val="left"/>
    </w:lvl>
    <w:lvl w:ilvl="2" w:tplc="3238F970">
      <w:start w:val="1"/>
      <w:numFmt w:val="bullet"/>
      <w:lvlText w:val=""/>
      <w:lvlJc w:val="left"/>
    </w:lvl>
    <w:lvl w:ilvl="3" w:tplc="EB141ADC">
      <w:start w:val="1"/>
      <w:numFmt w:val="bullet"/>
      <w:lvlText w:val=""/>
      <w:lvlJc w:val="left"/>
    </w:lvl>
    <w:lvl w:ilvl="4" w:tplc="B26C6A9C">
      <w:start w:val="1"/>
      <w:numFmt w:val="bullet"/>
      <w:lvlText w:val=""/>
      <w:lvlJc w:val="left"/>
    </w:lvl>
    <w:lvl w:ilvl="5" w:tplc="7F9E3624">
      <w:start w:val="1"/>
      <w:numFmt w:val="bullet"/>
      <w:lvlText w:val=""/>
      <w:lvlJc w:val="left"/>
    </w:lvl>
    <w:lvl w:ilvl="6" w:tplc="75B0644E">
      <w:start w:val="1"/>
      <w:numFmt w:val="bullet"/>
      <w:lvlText w:val=""/>
      <w:lvlJc w:val="left"/>
    </w:lvl>
    <w:lvl w:ilvl="7" w:tplc="8A4AD660">
      <w:start w:val="1"/>
      <w:numFmt w:val="bullet"/>
      <w:lvlText w:val=""/>
      <w:lvlJc w:val="left"/>
    </w:lvl>
    <w:lvl w:ilvl="8" w:tplc="D4B24D62">
      <w:start w:val="1"/>
      <w:numFmt w:val="bullet"/>
      <w:lvlText w:val=""/>
      <w:lvlJc w:val="left"/>
    </w:lvl>
  </w:abstractNum>
  <w:abstractNum w:abstractNumId="6" w15:restartNumberingAfterBreak="0">
    <w:nsid w:val="00000015"/>
    <w:multiLevelType w:val="hybridMultilevel"/>
    <w:tmpl w:val="0836C40E"/>
    <w:lvl w:ilvl="0" w:tplc="FD58BE6E">
      <w:start w:val="9"/>
      <w:numFmt w:val="upperLetter"/>
      <w:lvlText w:val="%1."/>
      <w:lvlJc w:val="left"/>
    </w:lvl>
    <w:lvl w:ilvl="1" w:tplc="F752A2AC">
      <w:start w:val="1"/>
      <w:numFmt w:val="bullet"/>
      <w:lvlText w:val=""/>
      <w:lvlJc w:val="left"/>
    </w:lvl>
    <w:lvl w:ilvl="2" w:tplc="1B2E15D0">
      <w:start w:val="1"/>
      <w:numFmt w:val="bullet"/>
      <w:lvlText w:val=""/>
      <w:lvlJc w:val="left"/>
    </w:lvl>
    <w:lvl w:ilvl="3" w:tplc="467EA50C">
      <w:start w:val="1"/>
      <w:numFmt w:val="bullet"/>
      <w:lvlText w:val=""/>
      <w:lvlJc w:val="left"/>
    </w:lvl>
    <w:lvl w:ilvl="4" w:tplc="459021F6">
      <w:start w:val="1"/>
      <w:numFmt w:val="bullet"/>
      <w:lvlText w:val=""/>
      <w:lvlJc w:val="left"/>
    </w:lvl>
    <w:lvl w:ilvl="5" w:tplc="39FA8D5E">
      <w:start w:val="1"/>
      <w:numFmt w:val="bullet"/>
      <w:lvlText w:val=""/>
      <w:lvlJc w:val="left"/>
    </w:lvl>
    <w:lvl w:ilvl="6" w:tplc="DF2EA098">
      <w:start w:val="1"/>
      <w:numFmt w:val="bullet"/>
      <w:lvlText w:val=""/>
      <w:lvlJc w:val="left"/>
    </w:lvl>
    <w:lvl w:ilvl="7" w:tplc="7C58E078">
      <w:start w:val="1"/>
      <w:numFmt w:val="bullet"/>
      <w:lvlText w:val=""/>
      <w:lvlJc w:val="left"/>
    </w:lvl>
    <w:lvl w:ilvl="8" w:tplc="1F7C5B82">
      <w:start w:val="1"/>
      <w:numFmt w:val="bullet"/>
      <w:lvlText w:val=""/>
      <w:lvlJc w:val="left"/>
    </w:lvl>
  </w:abstractNum>
  <w:abstractNum w:abstractNumId="7" w15:restartNumberingAfterBreak="0">
    <w:nsid w:val="00000016"/>
    <w:multiLevelType w:val="hybridMultilevel"/>
    <w:tmpl w:val="02901D82"/>
    <w:lvl w:ilvl="0" w:tplc="4D24B11A">
      <w:start w:val="35"/>
      <w:numFmt w:val="upperLetter"/>
      <w:lvlText w:val="%1."/>
      <w:lvlJc w:val="left"/>
    </w:lvl>
    <w:lvl w:ilvl="1" w:tplc="9EB61C80">
      <w:start w:val="1"/>
      <w:numFmt w:val="bullet"/>
      <w:lvlText w:val=""/>
      <w:lvlJc w:val="left"/>
    </w:lvl>
    <w:lvl w:ilvl="2" w:tplc="BEB83A5E">
      <w:start w:val="1"/>
      <w:numFmt w:val="bullet"/>
      <w:lvlText w:val=""/>
      <w:lvlJc w:val="left"/>
    </w:lvl>
    <w:lvl w:ilvl="3" w:tplc="AC92D95C">
      <w:start w:val="1"/>
      <w:numFmt w:val="bullet"/>
      <w:lvlText w:val=""/>
      <w:lvlJc w:val="left"/>
    </w:lvl>
    <w:lvl w:ilvl="4" w:tplc="2578DFC2">
      <w:start w:val="1"/>
      <w:numFmt w:val="bullet"/>
      <w:lvlText w:val=""/>
      <w:lvlJc w:val="left"/>
    </w:lvl>
    <w:lvl w:ilvl="5" w:tplc="9E2C9D9A">
      <w:start w:val="1"/>
      <w:numFmt w:val="bullet"/>
      <w:lvlText w:val=""/>
      <w:lvlJc w:val="left"/>
    </w:lvl>
    <w:lvl w:ilvl="6" w:tplc="8452AA7A">
      <w:start w:val="1"/>
      <w:numFmt w:val="bullet"/>
      <w:lvlText w:val=""/>
      <w:lvlJc w:val="left"/>
    </w:lvl>
    <w:lvl w:ilvl="7" w:tplc="BF909E72">
      <w:start w:val="1"/>
      <w:numFmt w:val="bullet"/>
      <w:lvlText w:val=""/>
      <w:lvlJc w:val="left"/>
    </w:lvl>
    <w:lvl w:ilvl="8" w:tplc="05B201EE">
      <w:start w:val="1"/>
      <w:numFmt w:val="bullet"/>
      <w:lvlText w:val=""/>
      <w:lvlJc w:val="left"/>
    </w:lvl>
  </w:abstractNum>
  <w:abstractNum w:abstractNumId="8" w15:restartNumberingAfterBreak="0">
    <w:nsid w:val="00000017"/>
    <w:multiLevelType w:val="hybridMultilevel"/>
    <w:tmpl w:val="3A95F874"/>
    <w:lvl w:ilvl="0" w:tplc="E8B63A70">
      <w:start w:val="61"/>
      <w:numFmt w:val="upperLetter"/>
      <w:lvlText w:val="%1."/>
      <w:lvlJc w:val="left"/>
    </w:lvl>
    <w:lvl w:ilvl="1" w:tplc="67B29294">
      <w:start w:val="1"/>
      <w:numFmt w:val="bullet"/>
      <w:lvlText w:val=""/>
      <w:lvlJc w:val="left"/>
    </w:lvl>
    <w:lvl w:ilvl="2" w:tplc="9B5A59DA">
      <w:start w:val="1"/>
      <w:numFmt w:val="bullet"/>
      <w:lvlText w:val=""/>
      <w:lvlJc w:val="left"/>
    </w:lvl>
    <w:lvl w:ilvl="3" w:tplc="8D8A5D10">
      <w:start w:val="1"/>
      <w:numFmt w:val="bullet"/>
      <w:lvlText w:val=""/>
      <w:lvlJc w:val="left"/>
    </w:lvl>
    <w:lvl w:ilvl="4" w:tplc="B0A65ED0">
      <w:start w:val="1"/>
      <w:numFmt w:val="bullet"/>
      <w:lvlText w:val=""/>
      <w:lvlJc w:val="left"/>
    </w:lvl>
    <w:lvl w:ilvl="5" w:tplc="B3CE991E">
      <w:start w:val="1"/>
      <w:numFmt w:val="bullet"/>
      <w:lvlText w:val=""/>
      <w:lvlJc w:val="left"/>
    </w:lvl>
    <w:lvl w:ilvl="6" w:tplc="B72E1512">
      <w:start w:val="1"/>
      <w:numFmt w:val="bullet"/>
      <w:lvlText w:val=""/>
      <w:lvlJc w:val="left"/>
    </w:lvl>
    <w:lvl w:ilvl="7" w:tplc="9A2C29D0">
      <w:start w:val="1"/>
      <w:numFmt w:val="bullet"/>
      <w:lvlText w:val=""/>
      <w:lvlJc w:val="left"/>
    </w:lvl>
    <w:lvl w:ilvl="8" w:tplc="958CCA4C">
      <w:start w:val="1"/>
      <w:numFmt w:val="bullet"/>
      <w:lvlText w:val=""/>
      <w:lvlJc w:val="left"/>
    </w:lvl>
  </w:abstractNum>
  <w:abstractNum w:abstractNumId="9" w15:restartNumberingAfterBreak="0">
    <w:nsid w:val="00000018"/>
    <w:multiLevelType w:val="hybridMultilevel"/>
    <w:tmpl w:val="08138640"/>
    <w:lvl w:ilvl="0" w:tplc="11F2F874">
      <w:start w:val="35"/>
      <w:numFmt w:val="upperLetter"/>
      <w:lvlText w:val="%1."/>
      <w:lvlJc w:val="left"/>
    </w:lvl>
    <w:lvl w:ilvl="1" w:tplc="29B8F91E">
      <w:start w:val="1"/>
      <w:numFmt w:val="bullet"/>
      <w:lvlText w:val=""/>
      <w:lvlJc w:val="left"/>
    </w:lvl>
    <w:lvl w:ilvl="2" w:tplc="97006816">
      <w:start w:val="1"/>
      <w:numFmt w:val="bullet"/>
      <w:lvlText w:val=""/>
      <w:lvlJc w:val="left"/>
    </w:lvl>
    <w:lvl w:ilvl="3" w:tplc="7F684988">
      <w:start w:val="1"/>
      <w:numFmt w:val="bullet"/>
      <w:lvlText w:val=""/>
      <w:lvlJc w:val="left"/>
    </w:lvl>
    <w:lvl w:ilvl="4" w:tplc="69BA7FE0">
      <w:start w:val="1"/>
      <w:numFmt w:val="bullet"/>
      <w:lvlText w:val=""/>
      <w:lvlJc w:val="left"/>
    </w:lvl>
    <w:lvl w:ilvl="5" w:tplc="1FAA4366">
      <w:start w:val="1"/>
      <w:numFmt w:val="bullet"/>
      <w:lvlText w:val=""/>
      <w:lvlJc w:val="left"/>
    </w:lvl>
    <w:lvl w:ilvl="6" w:tplc="F1000DC4">
      <w:start w:val="1"/>
      <w:numFmt w:val="bullet"/>
      <w:lvlText w:val=""/>
      <w:lvlJc w:val="left"/>
    </w:lvl>
    <w:lvl w:ilvl="7" w:tplc="646CF50A">
      <w:start w:val="1"/>
      <w:numFmt w:val="bullet"/>
      <w:lvlText w:val=""/>
      <w:lvlJc w:val="left"/>
    </w:lvl>
    <w:lvl w:ilvl="8" w:tplc="280A94A2">
      <w:start w:val="1"/>
      <w:numFmt w:val="bullet"/>
      <w:lvlText w:val=""/>
      <w:lvlJc w:val="left"/>
    </w:lvl>
  </w:abstractNum>
  <w:abstractNum w:abstractNumId="10" w15:restartNumberingAfterBreak="0">
    <w:nsid w:val="00000019"/>
    <w:multiLevelType w:val="hybridMultilevel"/>
    <w:tmpl w:val="1E7FF520"/>
    <w:lvl w:ilvl="0" w:tplc="907437F0">
      <w:start w:val="35"/>
      <w:numFmt w:val="upperLetter"/>
      <w:lvlText w:val="%1."/>
      <w:lvlJc w:val="left"/>
    </w:lvl>
    <w:lvl w:ilvl="1" w:tplc="59F8F7B4">
      <w:start w:val="1"/>
      <w:numFmt w:val="bullet"/>
      <w:lvlText w:val=""/>
      <w:lvlJc w:val="left"/>
    </w:lvl>
    <w:lvl w:ilvl="2" w:tplc="54EEA37E">
      <w:start w:val="1"/>
      <w:numFmt w:val="bullet"/>
      <w:lvlText w:val=""/>
      <w:lvlJc w:val="left"/>
    </w:lvl>
    <w:lvl w:ilvl="3" w:tplc="910CE79C">
      <w:start w:val="1"/>
      <w:numFmt w:val="bullet"/>
      <w:lvlText w:val=""/>
      <w:lvlJc w:val="left"/>
    </w:lvl>
    <w:lvl w:ilvl="4" w:tplc="E5125EBE">
      <w:start w:val="1"/>
      <w:numFmt w:val="bullet"/>
      <w:lvlText w:val=""/>
      <w:lvlJc w:val="left"/>
    </w:lvl>
    <w:lvl w:ilvl="5" w:tplc="FE00DD24">
      <w:start w:val="1"/>
      <w:numFmt w:val="bullet"/>
      <w:lvlText w:val=""/>
      <w:lvlJc w:val="left"/>
    </w:lvl>
    <w:lvl w:ilvl="6" w:tplc="58F88058">
      <w:start w:val="1"/>
      <w:numFmt w:val="bullet"/>
      <w:lvlText w:val=""/>
      <w:lvlJc w:val="left"/>
    </w:lvl>
    <w:lvl w:ilvl="7" w:tplc="23E6A47C">
      <w:start w:val="1"/>
      <w:numFmt w:val="bullet"/>
      <w:lvlText w:val=""/>
      <w:lvlJc w:val="left"/>
    </w:lvl>
    <w:lvl w:ilvl="8" w:tplc="9A9A93C8">
      <w:start w:val="1"/>
      <w:numFmt w:val="bullet"/>
      <w:lvlText w:val=""/>
      <w:lvlJc w:val="left"/>
    </w:lvl>
  </w:abstractNum>
  <w:abstractNum w:abstractNumId="11" w15:restartNumberingAfterBreak="0">
    <w:nsid w:val="0000001A"/>
    <w:multiLevelType w:val="hybridMultilevel"/>
    <w:tmpl w:val="7C3DBD3C"/>
    <w:lvl w:ilvl="0" w:tplc="12F6AB14">
      <w:start w:val="61"/>
      <w:numFmt w:val="upperLetter"/>
      <w:lvlText w:val="%1."/>
      <w:lvlJc w:val="left"/>
    </w:lvl>
    <w:lvl w:ilvl="1" w:tplc="A3403690">
      <w:start w:val="1"/>
      <w:numFmt w:val="bullet"/>
      <w:lvlText w:val=""/>
      <w:lvlJc w:val="left"/>
    </w:lvl>
    <w:lvl w:ilvl="2" w:tplc="7A5690C2">
      <w:start w:val="1"/>
      <w:numFmt w:val="bullet"/>
      <w:lvlText w:val=""/>
      <w:lvlJc w:val="left"/>
    </w:lvl>
    <w:lvl w:ilvl="3" w:tplc="F59E6914">
      <w:start w:val="1"/>
      <w:numFmt w:val="bullet"/>
      <w:lvlText w:val=""/>
      <w:lvlJc w:val="left"/>
    </w:lvl>
    <w:lvl w:ilvl="4" w:tplc="C4044474">
      <w:start w:val="1"/>
      <w:numFmt w:val="bullet"/>
      <w:lvlText w:val=""/>
      <w:lvlJc w:val="left"/>
    </w:lvl>
    <w:lvl w:ilvl="5" w:tplc="872C3E46">
      <w:start w:val="1"/>
      <w:numFmt w:val="bullet"/>
      <w:lvlText w:val=""/>
      <w:lvlJc w:val="left"/>
    </w:lvl>
    <w:lvl w:ilvl="6" w:tplc="920C6516">
      <w:start w:val="1"/>
      <w:numFmt w:val="bullet"/>
      <w:lvlText w:val=""/>
      <w:lvlJc w:val="left"/>
    </w:lvl>
    <w:lvl w:ilvl="7" w:tplc="73B43734">
      <w:start w:val="1"/>
      <w:numFmt w:val="bullet"/>
      <w:lvlText w:val=""/>
      <w:lvlJc w:val="left"/>
    </w:lvl>
    <w:lvl w:ilvl="8" w:tplc="2FD6B33E">
      <w:start w:val="1"/>
      <w:numFmt w:val="bullet"/>
      <w:lvlText w:val=""/>
      <w:lvlJc w:val="left"/>
    </w:lvl>
  </w:abstractNum>
  <w:abstractNum w:abstractNumId="12" w15:restartNumberingAfterBreak="0">
    <w:nsid w:val="0000001B"/>
    <w:multiLevelType w:val="hybridMultilevel"/>
    <w:tmpl w:val="6AA48A9C"/>
    <w:lvl w:ilvl="0" w:tplc="19DA346E">
      <w:start w:val="9"/>
      <w:numFmt w:val="upperLetter"/>
      <w:lvlText w:val="%1."/>
      <w:lvlJc w:val="left"/>
      <w:rPr>
        <w:b/>
      </w:rPr>
    </w:lvl>
    <w:lvl w:ilvl="1" w:tplc="AA10CCEE">
      <w:start w:val="1"/>
      <w:numFmt w:val="bullet"/>
      <w:lvlText w:val=""/>
      <w:lvlJc w:val="left"/>
    </w:lvl>
    <w:lvl w:ilvl="2" w:tplc="3B4656FA">
      <w:start w:val="1"/>
      <w:numFmt w:val="bullet"/>
      <w:lvlText w:val=""/>
      <w:lvlJc w:val="left"/>
    </w:lvl>
    <w:lvl w:ilvl="3" w:tplc="2D8E2D8E">
      <w:start w:val="1"/>
      <w:numFmt w:val="bullet"/>
      <w:lvlText w:val=""/>
      <w:lvlJc w:val="left"/>
    </w:lvl>
    <w:lvl w:ilvl="4" w:tplc="F4F6017E">
      <w:start w:val="1"/>
      <w:numFmt w:val="bullet"/>
      <w:lvlText w:val=""/>
      <w:lvlJc w:val="left"/>
    </w:lvl>
    <w:lvl w:ilvl="5" w:tplc="856E2E0E">
      <w:start w:val="1"/>
      <w:numFmt w:val="bullet"/>
      <w:lvlText w:val=""/>
      <w:lvlJc w:val="left"/>
    </w:lvl>
    <w:lvl w:ilvl="6" w:tplc="19426328">
      <w:start w:val="1"/>
      <w:numFmt w:val="bullet"/>
      <w:lvlText w:val=""/>
      <w:lvlJc w:val="left"/>
    </w:lvl>
    <w:lvl w:ilvl="7" w:tplc="772430AA">
      <w:start w:val="1"/>
      <w:numFmt w:val="bullet"/>
      <w:lvlText w:val=""/>
      <w:lvlJc w:val="left"/>
    </w:lvl>
    <w:lvl w:ilvl="8" w:tplc="2FCAA3B6">
      <w:start w:val="1"/>
      <w:numFmt w:val="bullet"/>
      <w:lvlText w:val=""/>
      <w:lvlJc w:val="left"/>
    </w:lvl>
  </w:abstractNum>
  <w:abstractNum w:abstractNumId="13" w15:restartNumberingAfterBreak="0">
    <w:nsid w:val="0000001C"/>
    <w:multiLevelType w:val="hybridMultilevel"/>
    <w:tmpl w:val="24C88904"/>
    <w:lvl w:ilvl="0" w:tplc="94A28646">
      <w:start w:val="35"/>
      <w:numFmt w:val="upperLetter"/>
      <w:lvlText w:val="%1."/>
      <w:lvlJc w:val="left"/>
      <w:rPr>
        <w:b/>
      </w:rPr>
    </w:lvl>
    <w:lvl w:ilvl="1" w:tplc="994EA998">
      <w:start w:val="1"/>
      <w:numFmt w:val="bullet"/>
      <w:lvlText w:val=""/>
      <w:lvlJc w:val="left"/>
    </w:lvl>
    <w:lvl w:ilvl="2" w:tplc="C780F522">
      <w:start w:val="1"/>
      <w:numFmt w:val="bullet"/>
      <w:lvlText w:val=""/>
      <w:lvlJc w:val="left"/>
    </w:lvl>
    <w:lvl w:ilvl="3" w:tplc="A0A430E2">
      <w:start w:val="1"/>
      <w:numFmt w:val="bullet"/>
      <w:lvlText w:val=""/>
      <w:lvlJc w:val="left"/>
    </w:lvl>
    <w:lvl w:ilvl="4" w:tplc="B1B85880">
      <w:start w:val="1"/>
      <w:numFmt w:val="bullet"/>
      <w:lvlText w:val=""/>
      <w:lvlJc w:val="left"/>
    </w:lvl>
    <w:lvl w:ilvl="5" w:tplc="B05E73D2">
      <w:start w:val="1"/>
      <w:numFmt w:val="bullet"/>
      <w:lvlText w:val=""/>
      <w:lvlJc w:val="left"/>
    </w:lvl>
    <w:lvl w:ilvl="6" w:tplc="A4A4ADDC">
      <w:start w:val="1"/>
      <w:numFmt w:val="bullet"/>
      <w:lvlText w:val=""/>
      <w:lvlJc w:val="left"/>
    </w:lvl>
    <w:lvl w:ilvl="7" w:tplc="5C84BA94">
      <w:start w:val="1"/>
      <w:numFmt w:val="bullet"/>
      <w:lvlText w:val=""/>
      <w:lvlJc w:val="left"/>
    </w:lvl>
    <w:lvl w:ilvl="8" w:tplc="4AFE6AAA">
      <w:start w:val="1"/>
      <w:numFmt w:val="bullet"/>
      <w:lvlText w:val=""/>
      <w:lvlJc w:val="left"/>
    </w:lvl>
  </w:abstractNum>
  <w:abstractNum w:abstractNumId="14" w15:restartNumberingAfterBreak="0">
    <w:nsid w:val="0000001D"/>
    <w:multiLevelType w:val="hybridMultilevel"/>
    <w:tmpl w:val="D95E993A"/>
    <w:lvl w:ilvl="0" w:tplc="42F8AEE0">
      <w:start w:val="61"/>
      <w:numFmt w:val="upperLetter"/>
      <w:lvlText w:val="%1."/>
      <w:lvlJc w:val="left"/>
      <w:rPr>
        <w:b/>
      </w:rPr>
    </w:lvl>
    <w:lvl w:ilvl="1" w:tplc="6B0C34AE">
      <w:start w:val="1"/>
      <w:numFmt w:val="bullet"/>
      <w:lvlText w:val=""/>
      <w:lvlJc w:val="left"/>
    </w:lvl>
    <w:lvl w:ilvl="2" w:tplc="42E8207E">
      <w:start w:val="1"/>
      <w:numFmt w:val="bullet"/>
      <w:lvlText w:val=""/>
      <w:lvlJc w:val="left"/>
    </w:lvl>
    <w:lvl w:ilvl="3" w:tplc="D24C5A88">
      <w:start w:val="1"/>
      <w:numFmt w:val="bullet"/>
      <w:lvlText w:val=""/>
      <w:lvlJc w:val="left"/>
    </w:lvl>
    <w:lvl w:ilvl="4" w:tplc="82F2F9AA">
      <w:start w:val="1"/>
      <w:numFmt w:val="bullet"/>
      <w:lvlText w:val=""/>
      <w:lvlJc w:val="left"/>
    </w:lvl>
    <w:lvl w:ilvl="5" w:tplc="9086E316">
      <w:start w:val="1"/>
      <w:numFmt w:val="bullet"/>
      <w:lvlText w:val=""/>
      <w:lvlJc w:val="left"/>
    </w:lvl>
    <w:lvl w:ilvl="6" w:tplc="793C80A0">
      <w:start w:val="1"/>
      <w:numFmt w:val="bullet"/>
      <w:lvlText w:val=""/>
      <w:lvlJc w:val="left"/>
    </w:lvl>
    <w:lvl w:ilvl="7" w:tplc="FC26F696">
      <w:start w:val="1"/>
      <w:numFmt w:val="bullet"/>
      <w:lvlText w:val=""/>
      <w:lvlJc w:val="left"/>
    </w:lvl>
    <w:lvl w:ilvl="8" w:tplc="611CE15A">
      <w:start w:val="1"/>
      <w:numFmt w:val="bullet"/>
      <w:lvlText w:val=""/>
      <w:lvlJc w:val="left"/>
    </w:lvl>
  </w:abstractNum>
  <w:abstractNum w:abstractNumId="15" w15:restartNumberingAfterBreak="0">
    <w:nsid w:val="0000001E"/>
    <w:multiLevelType w:val="hybridMultilevel"/>
    <w:tmpl w:val="B472FCE8"/>
    <w:lvl w:ilvl="0" w:tplc="8D22CBEA">
      <w:start w:val="1"/>
      <w:numFmt w:val="lowerLetter"/>
      <w:lvlText w:val="%1)"/>
      <w:lvlJc w:val="left"/>
      <w:rPr>
        <w:b/>
      </w:rPr>
    </w:lvl>
    <w:lvl w:ilvl="1" w:tplc="54187FD0">
      <w:start w:val="1"/>
      <w:numFmt w:val="bullet"/>
      <w:lvlText w:val=""/>
      <w:lvlJc w:val="left"/>
    </w:lvl>
    <w:lvl w:ilvl="2" w:tplc="F514A5C0">
      <w:start w:val="1"/>
      <w:numFmt w:val="bullet"/>
      <w:lvlText w:val=""/>
      <w:lvlJc w:val="left"/>
    </w:lvl>
    <w:lvl w:ilvl="3" w:tplc="4D8EC710">
      <w:start w:val="1"/>
      <w:numFmt w:val="bullet"/>
      <w:lvlText w:val=""/>
      <w:lvlJc w:val="left"/>
    </w:lvl>
    <w:lvl w:ilvl="4" w:tplc="54FA6850">
      <w:start w:val="1"/>
      <w:numFmt w:val="bullet"/>
      <w:lvlText w:val=""/>
      <w:lvlJc w:val="left"/>
    </w:lvl>
    <w:lvl w:ilvl="5" w:tplc="5E7E6022">
      <w:start w:val="1"/>
      <w:numFmt w:val="bullet"/>
      <w:lvlText w:val=""/>
      <w:lvlJc w:val="left"/>
    </w:lvl>
    <w:lvl w:ilvl="6" w:tplc="7E0E8502">
      <w:start w:val="1"/>
      <w:numFmt w:val="bullet"/>
      <w:lvlText w:val=""/>
      <w:lvlJc w:val="left"/>
    </w:lvl>
    <w:lvl w:ilvl="7" w:tplc="2E70CA28">
      <w:start w:val="1"/>
      <w:numFmt w:val="bullet"/>
      <w:lvlText w:val=""/>
      <w:lvlJc w:val="left"/>
    </w:lvl>
    <w:lvl w:ilvl="8" w:tplc="E64A68CE">
      <w:start w:val="1"/>
      <w:numFmt w:val="bullet"/>
      <w:lvlText w:val=""/>
      <w:lvlJc w:val="left"/>
    </w:lvl>
  </w:abstractNum>
  <w:abstractNum w:abstractNumId="16" w15:restartNumberingAfterBreak="0">
    <w:nsid w:val="0000001F"/>
    <w:multiLevelType w:val="hybridMultilevel"/>
    <w:tmpl w:val="84CAA6E2"/>
    <w:lvl w:ilvl="0" w:tplc="18D2B1A2">
      <w:start w:val="35"/>
      <w:numFmt w:val="upperLetter"/>
      <w:lvlText w:val="%1."/>
      <w:lvlJc w:val="left"/>
      <w:rPr>
        <w:b/>
      </w:rPr>
    </w:lvl>
    <w:lvl w:ilvl="1" w:tplc="460A547E">
      <w:start w:val="1"/>
      <w:numFmt w:val="lowerLetter"/>
      <w:lvlText w:val="%2)"/>
      <w:lvlJc w:val="left"/>
      <w:rPr>
        <w:b/>
      </w:rPr>
    </w:lvl>
    <w:lvl w:ilvl="2" w:tplc="C4B61A46">
      <w:start w:val="1"/>
      <w:numFmt w:val="bullet"/>
      <w:lvlText w:val=""/>
      <w:lvlJc w:val="left"/>
    </w:lvl>
    <w:lvl w:ilvl="3" w:tplc="34D88C48">
      <w:start w:val="1"/>
      <w:numFmt w:val="bullet"/>
      <w:lvlText w:val=""/>
      <w:lvlJc w:val="left"/>
    </w:lvl>
    <w:lvl w:ilvl="4" w:tplc="13620AF6">
      <w:start w:val="1"/>
      <w:numFmt w:val="bullet"/>
      <w:lvlText w:val=""/>
      <w:lvlJc w:val="left"/>
    </w:lvl>
    <w:lvl w:ilvl="5" w:tplc="F5DA5BB8">
      <w:start w:val="1"/>
      <w:numFmt w:val="bullet"/>
      <w:lvlText w:val=""/>
      <w:lvlJc w:val="left"/>
    </w:lvl>
    <w:lvl w:ilvl="6" w:tplc="212258B6">
      <w:start w:val="1"/>
      <w:numFmt w:val="bullet"/>
      <w:lvlText w:val=""/>
      <w:lvlJc w:val="left"/>
    </w:lvl>
    <w:lvl w:ilvl="7" w:tplc="A92EF55C">
      <w:start w:val="1"/>
      <w:numFmt w:val="bullet"/>
      <w:lvlText w:val=""/>
      <w:lvlJc w:val="left"/>
    </w:lvl>
    <w:lvl w:ilvl="8" w:tplc="82A6AF26">
      <w:start w:val="1"/>
      <w:numFmt w:val="bullet"/>
      <w:lvlText w:val=""/>
      <w:lvlJc w:val="left"/>
    </w:lvl>
  </w:abstractNum>
  <w:abstractNum w:abstractNumId="17" w15:restartNumberingAfterBreak="0">
    <w:nsid w:val="00000020"/>
    <w:multiLevelType w:val="hybridMultilevel"/>
    <w:tmpl w:val="614FD4A0"/>
    <w:lvl w:ilvl="0" w:tplc="6C6247CC">
      <w:start w:val="1"/>
      <w:numFmt w:val="bullet"/>
      <w:lvlText w:val="a"/>
      <w:lvlJc w:val="left"/>
    </w:lvl>
    <w:lvl w:ilvl="1" w:tplc="E57EA3AE">
      <w:start w:val="1"/>
      <w:numFmt w:val="bullet"/>
      <w:lvlText w:val=""/>
      <w:lvlJc w:val="left"/>
    </w:lvl>
    <w:lvl w:ilvl="2" w:tplc="C464B054">
      <w:start w:val="1"/>
      <w:numFmt w:val="bullet"/>
      <w:lvlText w:val=""/>
      <w:lvlJc w:val="left"/>
    </w:lvl>
    <w:lvl w:ilvl="3" w:tplc="39745FA4">
      <w:start w:val="1"/>
      <w:numFmt w:val="bullet"/>
      <w:lvlText w:val=""/>
      <w:lvlJc w:val="left"/>
    </w:lvl>
    <w:lvl w:ilvl="4" w:tplc="AE160AC4">
      <w:start w:val="1"/>
      <w:numFmt w:val="bullet"/>
      <w:lvlText w:val=""/>
      <w:lvlJc w:val="left"/>
    </w:lvl>
    <w:lvl w:ilvl="5" w:tplc="60FE8B74">
      <w:start w:val="1"/>
      <w:numFmt w:val="bullet"/>
      <w:lvlText w:val=""/>
      <w:lvlJc w:val="left"/>
    </w:lvl>
    <w:lvl w:ilvl="6" w:tplc="4B427704">
      <w:start w:val="1"/>
      <w:numFmt w:val="bullet"/>
      <w:lvlText w:val=""/>
      <w:lvlJc w:val="left"/>
    </w:lvl>
    <w:lvl w:ilvl="7" w:tplc="6B68FB0C">
      <w:start w:val="1"/>
      <w:numFmt w:val="bullet"/>
      <w:lvlText w:val=""/>
      <w:lvlJc w:val="left"/>
    </w:lvl>
    <w:lvl w:ilvl="8" w:tplc="9C8401A2">
      <w:start w:val="1"/>
      <w:numFmt w:val="bullet"/>
      <w:lvlText w:val=""/>
      <w:lvlJc w:val="left"/>
    </w:lvl>
  </w:abstractNum>
  <w:abstractNum w:abstractNumId="18" w15:restartNumberingAfterBreak="0">
    <w:nsid w:val="00000021"/>
    <w:multiLevelType w:val="hybridMultilevel"/>
    <w:tmpl w:val="419AC240"/>
    <w:lvl w:ilvl="0" w:tplc="616A7A2C">
      <w:start w:val="9"/>
      <w:numFmt w:val="upperLetter"/>
      <w:lvlText w:val="%1."/>
      <w:lvlJc w:val="left"/>
    </w:lvl>
    <w:lvl w:ilvl="1" w:tplc="6E3EB0DA">
      <w:start w:val="1"/>
      <w:numFmt w:val="bullet"/>
      <w:lvlText w:val=""/>
      <w:lvlJc w:val="left"/>
    </w:lvl>
    <w:lvl w:ilvl="2" w:tplc="3B687502">
      <w:start w:val="1"/>
      <w:numFmt w:val="bullet"/>
      <w:lvlText w:val=""/>
      <w:lvlJc w:val="left"/>
    </w:lvl>
    <w:lvl w:ilvl="3" w:tplc="6A62B662">
      <w:start w:val="1"/>
      <w:numFmt w:val="bullet"/>
      <w:lvlText w:val=""/>
      <w:lvlJc w:val="left"/>
    </w:lvl>
    <w:lvl w:ilvl="4" w:tplc="4CC44BCE">
      <w:start w:val="1"/>
      <w:numFmt w:val="bullet"/>
      <w:lvlText w:val=""/>
      <w:lvlJc w:val="left"/>
    </w:lvl>
    <w:lvl w:ilvl="5" w:tplc="7AF2082E">
      <w:start w:val="1"/>
      <w:numFmt w:val="bullet"/>
      <w:lvlText w:val=""/>
      <w:lvlJc w:val="left"/>
    </w:lvl>
    <w:lvl w:ilvl="6" w:tplc="0B9E2788">
      <w:start w:val="1"/>
      <w:numFmt w:val="bullet"/>
      <w:lvlText w:val=""/>
      <w:lvlJc w:val="left"/>
    </w:lvl>
    <w:lvl w:ilvl="7" w:tplc="DE5E4F92">
      <w:start w:val="1"/>
      <w:numFmt w:val="bullet"/>
      <w:lvlText w:val=""/>
      <w:lvlJc w:val="left"/>
    </w:lvl>
    <w:lvl w:ilvl="8" w:tplc="0C70A626">
      <w:start w:val="1"/>
      <w:numFmt w:val="bullet"/>
      <w:lvlText w:val=""/>
      <w:lvlJc w:val="left"/>
    </w:lvl>
  </w:abstractNum>
  <w:abstractNum w:abstractNumId="19" w15:restartNumberingAfterBreak="0">
    <w:nsid w:val="00000022"/>
    <w:multiLevelType w:val="hybridMultilevel"/>
    <w:tmpl w:val="5577F8E0"/>
    <w:lvl w:ilvl="0" w:tplc="0EB0BFBC">
      <w:start w:val="35"/>
      <w:numFmt w:val="upperLetter"/>
      <w:lvlText w:val="%1."/>
      <w:lvlJc w:val="left"/>
    </w:lvl>
    <w:lvl w:ilvl="1" w:tplc="24CCF7A4">
      <w:start w:val="1"/>
      <w:numFmt w:val="bullet"/>
      <w:lvlText w:val=""/>
      <w:lvlJc w:val="left"/>
    </w:lvl>
    <w:lvl w:ilvl="2" w:tplc="DA5CAB90">
      <w:start w:val="1"/>
      <w:numFmt w:val="bullet"/>
      <w:lvlText w:val=""/>
      <w:lvlJc w:val="left"/>
    </w:lvl>
    <w:lvl w:ilvl="3" w:tplc="2CB46AE6">
      <w:start w:val="1"/>
      <w:numFmt w:val="bullet"/>
      <w:lvlText w:val=""/>
      <w:lvlJc w:val="left"/>
    </w:lvl>
    <w:lvl w:ilvl="4" w:tplc="8ADA50A6">
      <w:start w:val="1"/>
      <w:numFmt w:val="bullet"/>
      <w:lvlText w:val=""/>
      <w:lvlJc w:val="left"/>
    </w:lvl>
    <w:lvl w:ilvl="5" w:tplc="793692EA">
      <w:start w:val="1"/>
      <w:numFmt w:val="bullet"/>
      <w:lvlText w:val=""/>
      <w:lvlJc w:val="left"/>
    </w:lvl>
    <w:lvl w:ilvl="6" w:tplc="C2FCB3A4">
      <w:start w:val="1"/>
      <w:numFmt w:val="bullet"/>
      <w:lvlText w:val=""/>
      <w:lvlJc w:val="left"/>
    </w:lvl>
    <w:lvl w:ilvl="7" w:tplc="359AB84C">
      <w:start w:val="1"/>
      <w:numFmt w:val="bullet"/>
      <w:lvlText w:val=""/>
      <w:lvlJc w:val="left"/>
    </w:lvl>
    <w:lvl w:ilvl="8" w:tplc="CCCC421A">
      <w:start w:val="1"/>
      <w:numFmt w:val="bullet"/>
      <w:lvlText w:val=""/>
      <w:lvlJc w:val="left"/>
    </w:lvl>
  </w:abstractNum>
  <w:abstractNum w:abstractNumId="20" w15:restartNumberingAfterBreak="0">
    <w:nsid w:val="00000023"/>
    <w:multiLevelType w:val="hybridMultilevel"/>
    <w:tmpl w:val="440BADFC"/>
    <w:lvl w:ilvl="0" w:tplc="86E0A8D0">
      <w:start w:val="61"/>
      <w:numFmt w:val="upperLetter"/>
      <w:lvlText w:val="%1."/>
      <w:lvlJc w:val="left"/>
    </w:lvl>
    <w:lvl w:ilvl="1" w:tplc="E60A9DDA">
      <w:start w:val="1"/>
      <w:numFmt w:val="bullet"/>
      <w:lvlText w:val=""/>
      <w:lvlJc w:val="left"/>
    </w:lvl>
    <w:lvl w:ilvl="2" w:tplc="23141ACA">
      <w:start w:val="1"/>
      <w:numFmt w:val="bullet"/>
      <w:lvlText w:val=""/>
      <w:lvlJc w:val="left"/>
    </w:lvl>
    <w:lvl w:ilvl="3" w:tplc="167E5ED8">
      <w:start w:val="1"/>
      <w:numFmt w:val="bullet"/>
      <w:lvlText w:val=""/>
      <w:lvlJc w:val="left"/>
    </w:lvl>
    <w:lvl w:ilvl="4" w:tplc="DEC6CB52">
      <w:start w:val="1"/>
      <w:numFmt w:val="bullet"/>
      <w:lvlText w:val=""/>
      <w:lvlJc w:val="left"/>
    </w:lvl>
    <w:lvl w:ilvl="5" w:tplc="7F16E234">
      <w:start w:val="1"/>
      <w:numFmt w:val="bullet"/>
      <w:lvlText w:val=""/>
      <w:lvlJc w:val="left"/>
    </w:lvl>
    <w:lvl w:ilvl="6" w:tplc="79B46760">
      <w:start w:val="1"/>
      <w:numFmt w:val="bullet"/>
      <w:lvlText w:val=""/>
      <w:lvlJc w:val="left"/>
    </w:lvl>
    <w:lvl w:ilvl="7" w:tplc="59B0463C">
      <w:start w:val="1"/>
      <w:numFmt w:val="bullet"/>
      <w:lvlText w:val=""/>
      <w:lvlJc w:val="left"/>
    </w:lvl>
    <w:lvl w:ilvl="8" w:tplc="F1CE29E0">
      <w:start w:val="1"/>
      <w:numFmt w:val="bullet"/>
      <w:lvlText w:val=""/>
      <w:lvlJc w:val="left"/>
    </w:lvl>
  </w:abstractNum>
  <w:abstractNum w:abstractNumId="21" w15:restartNumberingAfterBreak="0">
    <w:nsid w:val="00000024"/>
    <w:multiLevelType w:val="hybridMultilevel"/>
    <w:tmpl w:val="05072366"/>
    <w:lvl w:ilvl="0" w:tplc="7D00C73E">
      <w:start w:val="22"/>
      <w:numFmt w:val="upperLetter"/>
      <w:lvlText w:val="%1."/>
      <w:lvlJc w:val="left"/>
    </w:lvl>
    <w:lvl w:ilvl="1" w:tplc="3C8E98F8">
      <w:start w:val="1"/>
      <w:numFmt w:val="bullet"/>
      <w:lvlText w:val=""/>
      <w:lvlJc w:val="left"/>
    </w:lvl>
    <w:lvl w:ilvl="2" w:tplc="D6DEB970">
      <w:start w:val="1"/>
      <w:numFmt w:val="bullet"/>
      <w:lvlText w:val=""/>
      <w:lvlJc w:val="left"/>
    </w:lvl>
    <w:lvl w:ilvl="3" w:tplc="6FE41702">
      <w:start w:val="1"/>
      <w:numFmt w:val="bullet"/>
      <w:lvlText w:val=""/>
      <w:lvlJc w:val="left"/>
    </w:lvl>
    <w:lvl w:ilvl="4" w:tplc="1B5CE414">
      <w:start w:val="1"/>
      <w:numFmt w:val="bullet"/>
      <w:lvlText w:val=""/>
      <w:lvlJc w:val="left"/>
    </w:lvl>
    <w:lvl w:ilvl="5" w:tplc="77BE3598">
      <w:start w:val="1"/>
      <w:numFmt w:val="bullet"/>
      <w:lvlText w:val=""/>
      <w:lvlJc w:val="left"/>
    </w:lvl>
    <w:lvl w:ilvl="6" w:tplc="8F24E8B2">
      <w:start w:val="1"/>
      <w:numFmt w:val="bullet"/>
      <w:lvlText w:val=""/>
      <w:lvlJc w:val="left"/>
    </w:lvl>
    <w:lvl w:ilvl="7" w:tplc="8CF6510E">
      <w:start w:val="1"/>
      <w:numFmt w:val="bullet"/>
      <w:lvlText w:val=""/>
      <w:lvlJc w:val="left"/>
    </w:lvl>
    <w:lvl w:ilvl="8" w:tplc="1CA691D6">
      <w:start w:val="1"/>
      <w:numFmt w:val="bullet"/>
      <w:lvlText w:val=""/>
      <w:lvlJc w:val="left"/>
    </w:lvl>
  </w:abstractNum>
  <w:abstractNum w:abstractNumId="2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109527C"/>
    <w:multiLevelType w:val="hybridMultilevel"/>
    <w:tmpl w:val="4C8E38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AF17736"/>
    <w:multiLevelType w:val="hybridMultilevel"/>
    <w:tmpl w:val="23DC21C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B33507D"/>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DF34F97"/>
    <w:multiLevelType w:val="hybridMultilevel"/>
    <w:tmpl w:val="49CC7B68"/>
    <w:lvl w:ilvl="0" w:tplc="3E0A7C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0780915"/>
    <w:multiLevelType w:val="multilevel"/>
    <w:tmpl w:val="120000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8" w15:restartNumberingAfterBreak="0">
    <w:nsid w:val="159057B9"/>
    <w:multiLevelType w:val="hybridMultilevel"/>
    <w:tmpl w:val="17B2562C"/>
    <w:lvl w:ilvl="0" w:tplc="3D706D9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19A3411B"/>
    <w:multiLevelType w:val="hybridMultilevel"/>
    <w:tmpl w:val="C150C3F2"/>
    <w:lvl w:ilvl="0" w:tplc="B978A1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FC3A88"/>
    <w:multiLevelType w:val="hybridMultilevel"/>
    <w:tmpl w:val="78FA9CD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EF67C37"/>
    <w:multiLevelType w:val="hybridMultilevel"/>
    <w:tmpl w:val="1DF0F63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57F32D3"/>
    <w:multiLevelType w:val="hybridMultilevel"/>
    <w:tmpl w:val="2624833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7C973F1"/>
    <w:multiLevelType w:val="hybridMultilevel"/>
    <w:tmpl w:val="82F22080"/>
    <w:lvl w:ilvl="0" w:tplc="3414360C">
      <w:start w:val="1"/>
      <w:numFmt w:val="upperRoman"/>
      <w:lvlText w:val="%1."/>
      <w:lvlJc w:val="left"/>
      <w:pPr>
        <w:ind w:left="720" w:hanging="360"/>
      </w:pPr>
      <w:rPr>
        <w:rFonts w:hint="default"/>
        <w:b/>
        <w:snapToGrid/>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DA42C43"/>
    <w:multiLevelType w:val="hybridMultilevel"/>
    <w:tmpl w:val="8834A5C0"/>
    <w:lvl w:ilvl="0" w:tplc="F3187C44">
      <w:start w:val="1"/>
      <w:numFmt w:val="upperRoman"/>
      <w:lvlText w:val="%1."/>
      <w:lvlJc w:val="left"/>
      <w:pPr>
        <w:ind w:left="1287" w:hanging="360"/>
      </w:pPr>
      <w:rPr>
        <w:rFonts w:hint="default"/>
        <w:b/>
        <w:snapToGrid/>
        <w:sz w:val="19"/>
        <w:szCs w:val="19"/>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3BD33E9A"/>
    <w:multiLevelType w:val="hybridMultilevel"/>
    <w:tmpl w:val="CD3895E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DA3C2D"/>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6776C9"/>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C16DAD"/>
    <w:multiLevelType w:val="hybridMultilevel"/>
    <w:tmpl w:val="D7A09768"/>
    <w:lvl w:ilvl="0" w:tplc="F538F53E">
      <w:start w:val="1"/>
      <w:numFmt w:val="upperRoman"/>
      <w:lvlText w:val="%1."/>
      <w:lvlJc w:val="left"/>
      <w:pPr>
        <w:ind w:left="720" w:hanging="360"/>
      </w:pPr>
      <w:rPr>
        <w:rFonts w:hint="default"/>
        <w:b/>
        <w:snapToGrid/>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970AA1"/>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F218B8"/>
    <w:multiLevelType w:val="hybridMultilevel"/>
    <w:tmpl w:val="2624833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3002FE2"/>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3E051D9"/>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AA5740"/>
    <w:multiLevelType w:val="hybridMultilevel"/>
    <w:tmpl w:val="1E8E92A2"/>
    <w:lvl w:ilvl="0" w:tplc="E2B4C9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B31504"/>
    <w:multiLevelType w:val="hybridMultilevel"/>
    <w:tmpl w:val="F858CB4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2B6524"/>
    <w:multiLevelType w:val="hybridMultilevel"/>
    <w:tmpl w:val="BF8035F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EE5D89"/>
    <w:multiLevelType w:val="hybridMultilevel"/>
    <w:tmpl w:val="5234F450"/>
    <w:lvl w:ilvl="0" w:tplc="F3187C44">
      <w:start w:val="1"/>
      <w:numFmt w:val="upperRoman"/>
      <w:lvlText w:val="%1."/>
      <w:lvlJc w:val="left"/>
      <w:pPr>
        <w:ind w:left="502"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2603312">
    <w:abstractNumId w:val="27"/>
  </w:num>
  <w:num w:numId="2" w16cid:durableId="700133466">
    <w:abstractNumId w:val="0"/>
  </w:num>
  <w:num w:numId="3" w16cid:durableId="1188638832">
    <w:abstractNumId w:val="1"/>
  </w:num>
  <w:num w:numId="4" w16cid:durableId="1561135098">
    <w:abstractNumId w:val="2"/>
  </w:num>
  <w:num w:numId="5" w16cid:durableId="108013262">
    <w:abstractNumId w:val="3"/>
  </w:num>
  <w:num w:numId="6" w16cid:durableId="1243485783">
    <w:abstractNumId w:val="4"/>
  </w:num>
  <w:num w:numId="7" w16cid:durableId="1988628040">
    <w:abstractNumId w:val="5"/>
  </w:num>
  <w:num w:numId="8" w16cid:durableId="127748901">
    <w:abstractNumId w:val="6"/>
  </w:num>
  <w:num w:numId="9" w16cid:durableId="484930798">
    <w:abstractNumId w:val="7"/>
  </w:num>
  <w:num w:numId="10" w16cid:durableId="979841440">
    <w:abstractNumId w:val="8"/>
  </w:num>
  <w:num w:numId="11" w16cid:durableId="2000383808">
    <w:abstractNumId w:val="9"/>
  </w:num>
  <w:num w:numId="12" w16cid:durableId="1064136535">
    <w:abstractNumId w:val="10"/>
  </w:num>
  <w:num w:numId="13" w16cid:durableId="1860851488">
    <w:abstractNumId w:val="11"/>
  </w:num>
  <w:num w:numId="14" w16cid:durableId="560671677">
    <w:abstractNumId w:val="12"/>
  </w:num>
  <w:num w:numId="15" w16cid:durableId="392390444">
    <w:abstractNumId w:val="13"/>
  </w:num>
  <w:num w:numId="16" w16cid:durableId="457333951">
    <w:abstractNumId w:val="14"/>
  </w:num>
  <w:num w:numId="17" w16cid:durableId="715935309">
    <w:abstractNumId w:val="15"/>
  </w:num>
  <w:num w:numId="18" w16cid:durableId="1378163926">
    <w:abstractNumId w:val="16"/>
  </w:num>
  <w:num w:numId="19" w16cid:durableId="528418508">
    <w:abstractNumId w:val="17"/>
  </w:num>
  <w:num w:numId="20" w16cid:durableId="269046564">
    <w:abstractNumId w:val="18"/>
  </w:num>
  <w:num w:numId="21" w16cid:durableId="1160121152">
    <w:abstractNumId w:val="19"/>
  </w:num>
  <w:num w:numId="22" w16cid:durableId="69742578">
    <w:abstractNumId w:val="20"/>
  </w:num>
  <w:num w:numId="23" w16cid:durableId="1859000349">
    <w:abstractNumId w:val="21"/>
  </w:num>
  <w:num w:numId="24" w16cid:durableId="450365096">
    <w:abstractNumId w:val="30"/>
  </w:num>
  <w:num w:numId="25" w16cid:durableId="129979175">
    <w:abstractNumId w:val="41"/>
  </w:num>
  <w:num w:numId="26" w16cid:durableId="326128751">
    <w:abstractNumId w:val="47"/>
  </w:num>
  <w:num w:numId="27" w16cid:durableId="2025786900">
    <w:abstractNumId w:val="36"/>
  </w:num>
  <w:num w:numId="28" w16cid:durableId="664285035">
    <w:abstractNumId w:val="39"/>
  </w:num>
  <w:num w:numId="29" w16cid:durableId="1248729464">
    <w:abstractNumId w:val="33"/>
  </w:num>
  <w:num w:numId="30" w16cid:durableId="72359166">
    <w:abstractNumId w:val="44"/>
  </w:num>
  <w:num w:numId="31" w16cid:durableId="1404796465">
    <w:abstractNumId w:val="38"/>
  </w:num>
  <w:num w:numId="32" w16cid:durableId="2046321495">
    <w:abstractNumId w:val="37"/>
  </w:num>
  <w:num w:numId="33" w16cid:durableId="1563558404">
    <w:abstractNumId w:val="42"/>
  </w:num>
  <w:num w:numId="34" w16cid:durableId="1086532008">
    <w:abstractNumId w:val="40"/>
  </w:num>
  <w:num w:numId="35" w16cid:durableId="634986906">
    <w:abstractNumId w:val="43"/>
  </w:num>
  <w:num w:numId="36" w16cid:durableId="431900185">
    <w:abstractNumId w:val="29"/>
  </w:num>
  <w:num w:numId="37" w16cid:durableId="364911800">
    <w:abstractNumId w:val="24"/>
  </w:num>
  <w:num w:numId="38" w16cid:durableId="1664384874">
    <w:abstractNumId w:val="23"/>
  </w:num>
  <w:num w:numId="39" w16cid:durableId="1719738434">
    <w:abstractNumId w:val="31"/>
  </w:num>
  <w:num w:numId="40" w16cid:durableId="1268151837">
    <w:abstractNumId w:val="45"/>
  </w:num>
  <w:num w:numId="41" w16cid:durableId="1338775220">
    <w:abstractNumId w:val="46"/>
  </w:num>
  <w:num w:numId="42" w16cid:durableId="578952652">
    <w:abstractNumId w:val="34"/>
  </w:num>
  <w:num w:numId="43" w16cid:durableId="253638551">
    <w:abstractNumId w:val="32"/>
  </w:num>
  <w:num w:numId="44" w16cid:durableId="1914772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1139405">
    <w:abstractNumId w:val="28"/>
  </w:num>
  <w:num w:numId="46" w16cid:durableId="1350451670">
    <w:abstractNumId w:val="25"/>
  </w:num>
  <w:num w:numId="47" w16cid:durableId="1554073831">
    <w:abstractNumId w:val="26"/>
  </w:num>
  <w:num w:numId="48" w16cid:durableId="1470708191">
    <w:abstractNumId w:val="35"/>
  </w:num>
  <w:num w:numId="49" w16cid:durableId="20221200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A8"/>
    <w:rsid w:val="00005490"/>
    <w:rsid w:val="00025AED"/>
    <w:rsid w:val="000322D8"/>
    <w:rsid w:val="00035836"/>
    <w:rsid w:val="00035BB2"/>
    <w:rsid w:val="00041DA5"/>
    <w:rsid w:val="0005303D"/>
    <w:rsid w:val="00055416"/>
    <w:rsid w:val="00056AE3"/>
    <w:rsid w:val="00061BEB"/>
    <w:rsid w:val="00063982"/>
    <w:rsid w:val="00097C19"/>
    <w:rsid w:val="000C180B"/>
    <w:rsid w:val="000C50D2"/>
    <w:rsid w:val="000C660F"/>
    <w:rsid w:val="000D4932"/>
    <w:rsid w:val="000E2E67"/>
    <w:rsid w:val="000E66BB"/>
    <w:rsid w:val="00105FEC"/>
    <w:rsid w:val="00113F99"/>
    <w:rsid w:val="001470F1"/>
    <w:rsid w:val="00163EBD"/>
    <w:rsid w:val="00181D0D"/>
    <w:rsid w:val="0018416F"/>
    <w:rsid w:val="00196CF6"/>
    <w:rsid w:val="001970AB"/>
    <w:rsid w:val="001B385B"/>
    <w:rsid w:val="001C5B38"/>
    <w:rsid w:val="001C677E"/>
    <w:rsid w:val="001D545C"/>
    <w:rsid w:val="001D56BC"/>
    <w:rsid w:val="00200445"/>
    <w:rsid w:val="00206164"/>
    <w:rsid w:val="0021699B"/>
    <w:rsid w:val="00220817"/>
    <w:rsid w:val="00224CA7"/>
    <w:rsid w:val="00230E8C"/>
    <w:rsid w:val="002671BC"/>
    <w:rsid w:val="00267278"/>
    <w:rsid w:val="002A1ACB"/>
    <w:rsid w:val="002A45AE"/>
    <w:rsid w:val="002B0463"/>
    <w:rsid w:val="002B20AA"/>
    <w:rsid w:val="002B3355"/>
    <w:rsid w:val="002B4D56"/>
    <w:rsid w:val="002C2869"/>
    <w:rsid w:val="002F28A3"/>
    <w:rsid w:val="002F30D4"/>
    <w:rsid w:val="002F31B0"/>
    <w:rsid w:val="002F4E4C"/>
    <w:rsid w:val="0031423A"/>
    <w:rsid w:val="00316B1F"/>
    <w:rsid w:val="00322640"/>
    <w:rsid w:val="0034011B"/>
    <w:rsid w:val="0034152A"/>
    <w:rsid w:val="00361A27"/>
    <w:rsid w:val="00362799"/>
    <w:rsid w:val="00363264"/>
    <w:rsid w:val="00375870"/>
    <w:rsid w:val="0037610B"/>
    <w:rsid w:val="0038676F"/>
    <w:rsid w:val="0039342A"/>
    <w:rsid w:val="003A1DA6"/>
    <w:rsid w:val="003D433F"/>
    <w:rsid w:val="003F0123"/>
    <w:rsid w:val="00412BDB"/>
    <w:rsid w:val="0041513E"/>
    <w:rsid w:val="00423A6A"/>
    <w:rsid w:val="00431F00"/>
    <w:rsid w:val="0043218F"/>
    <w:rsid w:val="00443CC1"/>
    <w:rsid w:val="00453BB1"/>
    <w:rsid w:val="00453E7C"/>
    <w:rsid w:val="00467B78"/>
    <w:rsid w:val="00474263"/>
    <w:rsid w:val="00474EA0"/>
    <w:rsid w:val="004857A8"/>
    <w:rsid w:val="00486CA6"/>
    <w:rsid w:val="004C72DC"/>
    <w:rsid w:val="004E0C77"/>
    <w:rsid w:val="004E4436"/>
    <w:rsid w:val="0051497E"/>
    <w:rsid w:val="00566CD9"/>
    <w:rsid w:val="00572499"/>
    <w:rsid w:val="00580738"/>
    <w:rsid w:val="00584479"/>
    <w:rsid w:val="0058646B"/>
    <w:rsid w:val="00590FCF"/>
    <w:rsid w:val="00594FCD"/>
    <w:rsid w:val="005A5F9F"/>
    <w:rsid w:val="005B1402"/>
    <w:rsid w:val="005B4C82"/>
    <w:rsid w:val="005C6C4A"/>
    <w:rsid w:val="005E2A44"/>
    <w:rsid w:val="005E4EBC"/>
    <w:rsid w:val="005F4D8F"/>
    <w:rsid w:val="00611AF9"/>
    <w:rsid w:val="00613E08"/>
    <w:rsid w:val="00655D33"/>
    <w:rsid w:val="0067222A"/>
    <w:rsid w:val="0069122D"/>
    <w:rsid w:val="006C24FE"/>
    <w:rsid w:val="00706EB8"/>
    <w:rsid w:val="00707EDF"/>
    <w:rsid w:val="00741A6D"/>
    <w:rsid w:val="00742EAD"/>
    <w:rsid w:val="00746B5B"/>
    <w:rsid w:val="00753E4A"/>
    <w:rsid w:val="007549BB"/>
    <w:rsid w:val="007557D5"/>
    <w:rsid w:val="00762AF2"/>
    <w:rsid w:val="00767DF2"/>
    <w:rsid w:val="007715B6"/>
    <w:rsid w:val="00777ADF"/>
    <w:rsid w:val="00790DD3"/>
    <w:rsid w:val="007957EA"/>
    <w:rsid w:val="00795B85"/>
    <w:rsid w:val="007A38A2"/>
    <w:rsid w:val="007B0B22"/>
    <w:rsid w:val="007B1BA0"/>
    <w:rsid w:val="007B2130"/>
    <w:rsid w:val="007E1D46"/>
    <w:rsid w:val="008046AD"/>
    <w:rsid w:val="00807EA3"/>
    <w:rsid w:val="00822641"/>
    <w:rsid w:val="00823B31"/>
    <w:rsid w:val="008333B6"/>
    <w:rsid w:val="00847C62"/>
    <w:rsid w:val="008510B0"/>
    <w:rsid w:val="00852B97"/>
    <w:rsid w:val="00852FEE"/>
    <w:rsid w:val="00861D99"/>
    <w:rsid w:val="00862BA5"/>
    <w:rsid w:val="008664B7"/>
    <w:rsid w:val="00872159"/>
    <w:rsid w:val="008854BF"/>
    <w:rsid w:val="0089340C"/>
    <w:rsid w:val="008D0E56"/>
    <w:rsid w:val="008D5A7E"/>
    <w:rsid w:val="008E049F"/>
    <w:rsid w:val="008F564C"/>
    <w:rsid w:val="0090405D"/>
    <w:rsid w:val="009055D6"/>
    <w:rsid w:val="00910776"/>
    <w:rsid w:val="00920E88"/>
    <w:rsid w:val="00973034"/>
    <w:rsid w:val="009836E3"/>
    <w:rsid w:val="0098457A"/>
    <w:rsid w:val="009862D0"/>
    <w:rsid w:val="00990682"/>
    <w:rsid w:val="009939B6"/>
    <w:rsid w:val="009946BF"/>
    <w:rsid w:val="009A6F00"/>
    <w:rsid w:val="009B5431"/>
    <w:rsid w:val="009B6F4D"/>
    <w:rsid w:val="009B7E00"/>
    <w:rsid w:val="009D0998"/>
    <w:rsid w:val="009E444A"/>
    <w:rsid w:val="00A20473"/>
    <w:rsid w:val="00A21EBA"/>
    <w:rsid w:val="00A24965"/>
    <w:rsid w:val="00A24E06"/>
    <w:rsid w:val="00A2700D"/>
    <w:rsid w:val="00A423DA"/>
    <w:rsid w:val="00A5402A"/>
    <w:rsid w:val="00A63141"/>
    <w:rsid w:val="00A66DC6"/>
    <w:rsid w:val="00A67467"/>
    <w:rsid w:val="00A77F8A"/>
    <w:rsid w:val="00A855F7"/>
    <w:rsid w:val="00A85B1A"/>
    <w:rsid w:val="00A9007F"/>
    <w:rsid w:val="00A918BC"/>
    <w:rsid w:val="00AA17A1"/>
    <w:rsid w:val="00AA2164"/>
    <w:rsid w:val="00AA7AE8"/>
    <w:rsid w:val="00AB4C49"/>
    <w:rsid w:val="00AB58D6"/>
    <w:rsid w:val="00AC7257"/>
    <w:rsid w:val="00AD3629"/>
    <w:rsid w:val="00AD7745"/>
    <w:rsid w:val="00AF3ABB"/>
    <w:rsid w:val="00B14789"/>
    <w:rsid w:val="00B20F24"/>
    <w:rsid w:val="00B93BAB"/>
    <w:rsid w:val="00B975B4"/>
    <w:rsid w:val="00BE60C3"/>
    <w:rsid w:val="00C21449"/>
    <w:rsid w:val="00C35CD1"/>
    <w:rsid w:val="00C45781"/>
    <w:rsid w:val="00C52344"/>
    <w:rsid w:val="00C7656C"/>
    <w:rsid w:val="00C80881"/>
    <w:rsid w:val="00CB7DA8"/>
    <w:rsid w:val="00CD2050"/>
    <w:rsid w:val="00CE2F14"/>
    <w:rsid w:val="00CE2F75"/>
    <w:rsid w:val="00CF74EE"/>
    <w:rsid w:val="00D44CAD"/>
    <w:rsid w:val="00D53ADA"/>
    <w:rsid w:val="00D87CC8"/>
    <w:rsid w:val="00D9072E"/>
    <w:rsid w:val="00DA0BB6"/>
    <w:rsid w:val="00DA1818"/>
    <w:rsid w:val="00DA43AA"/>
    <w:rsid w:val="00DA5D2F"/>
    <w:rsid w:val="00DB71D2"/>
    <w:rsid w:val="00DC5597"/>
    <w:rsid w:val="00DE09F8"/>
    <w:rsid w:val="00DE19F8"/>
    <w:rsid w:val="00DE74FE"/>
    <w:rsid w:val="00E11EFB"/>
    <w:rsid w:val="00E31735"/>
    <w:rsid w:val="00E467DD"/>
    <w:rsid w:val="00E911D3"/>
    <w:rsid w:val="00EB2761"/>
    <w:rsid w:val="00EB2A13"/>
    <w:rsid w:val="00EB5BED"/>
    <w:rsid w:val="00EB6D03"/>
    <w:rsid w:val="00EC0767"/>
    <w:rsid w:val="00EC0D54"/>
    <w:rsid w:val="00EC786A"/>
    <w:rsid w:val="00ED28E4"/>
    <w:rsid w:val="00EF7AEA"/>
    <w:rsid w:val="00F01767"/>
    <w:rsid w:val="00F21697"/>
    <w:rsid w:val="00F239B9"/>
    <w:rsid w:val="00F34585"/>
    <w:rsid w:val="00F461F4"/>
    <w:rsid w:val="00F523F9"/>
    <w:rsid w:val="00F53FCE"/>
    <w:rsid w:val="00F67F8C"/>
    <w:rsid w:val="00F7255F"/>
    <w:rsid w:val="00F866DE"/>
    <w:rsid w:val="00F87097"/>
    <w:rsid w:val="00FA3943"/>
    <w:rsid w:val="00FA3EAB"/>
    <w:rsid w:val="00FB06A4"/>
    <w:rsid w:val="00FC08E9"/>
    <w:rsid w:val="00FD353D"/>
    <w:rsid w:val="00FD7E14"/>
    <w:rsid w:val="00FF13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08DA"/>
  <w15:chartTrackingRefBased/>
  <w15:docId w15:val="{13506D9F-874F-4472-9E68-996595C7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7A8"/>
    <w:pPr>
      <w:spacing w:after="0" w:line="240" w:lineRule="auto"/>
    </w:pPr>
    <w:rPr>
      <w:rFonts w:ascii="Calibri" w:eastAsia="Calibri" w:hAnsi="Calibri" w:cs="Arial"/>
      <w:sz w:val="20"/>
      <w:szCs w:val="20"/>
      <w:lang w:eastAsia="es-MX"/>
    </w:rPr>
  </w:style>
  <w:style w:type="paragraph" w:styleId="Ttulo1">
    <w:name w:val="heading 1"/>
    <w:basedOn w:val="Normal"/>
    <w:next w:val="Normal"/>
    <w:link w:val="Ttulo1Car"/>
    <w:uiPriority w:val="9"/>
    <w:qFormat/>
    <w:rsid w:val="004857A8"/>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4857A8"/>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4857A8"/>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4857A8"/>
    <w:pPr>
      <w:keepNext/>
      <w:numPr>
        <w:ilvl w:val="3"/>
        <w:numId w:val="1"/>
      </w:numPr>
      <w:spacing w:before="240" w:after="60"/>
      <w:outlineLvl w:val="3"/>
    </w:pPr>
    <w:rPr>
      <w:rFonts w:eastAsiaTheme="minorEastAsia"/>
      <w:b/>
      <w:bCs/>
      <w:sz w:val="28"/>
      <w:szCs w:val="28"/>
      <w:lang w:val="en-US"/>
    </w:rPr>
  </w:style>
  <w:style w:type="paragraph" w:styleId="Ttulo5">
    <w:name w:val="heading 5"/>
    <w:basedOn w:val="Normal"/>
    <w:next w:val="Normal"/>
    <w:link w:val="Ttulo5Car"/>
    <w:unhideWhenUsed/>
    <w:qFormat/>
    <w:rsid w:val="004857A8"/>
    <w:pPr>
      <w:numPr>
        <w:ilvl w:val="4"/>
        <w:numId w:val="1"/>
      </w:numPr>
      <w:spacing w:before="240" w:after="60"/>
      <w:outlineLvl w:val="4"/>
    </w:pPr>
    <w:rPr>
      <w:rFonts w:eastAsiaTheme="minorEastAsia"/>
      <w:b/>
      <w:bCs/>
      <w:i/>
      <w:iCs/>
      <w:sz w:val="26"/>
      <w:szCs w:val="26"/>
      <w:lang w:val="en-US"/>
    </w:rPr>
  </w:style>
  <w:style w:type="paragraph" w:styleId="Ttulo6">
    <w:name w:val="heading 6"/>
    <w:basedOn w:val="Normal"/>
    <w:next w:val="Normal"/>
    <w:link w:val="Ttulo6Car"/>
    <w:qFormat/>
    <w:rsid w:val="004857A8"/>
    <w:pPr>
      <w:numPr>
        <w:ilvl w:val="5"/>
        <w:numId w:val="1"/>
      </w:numPr>
      <w:spacing w:before="240" w:after="6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4857A8"/>
    <w:pPr>
      <w:numPr>
        <w:ilvl w:val="6"/>
        <w:numId w:val="1"/>
      </w:numPr>
      <w:spacing w:before="240" w:after="6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4857A8"/>
    <w:pPr>
      <w:numPr>
        <w:ilvl w:val="7"/>
        <w:numId w:val="1"/>
      </w:numPr>
      <w:spacing w:before="240" w:after="6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4857A8"/>
    <w:pPr>
      <w:numPr>
        <w:ilvl w:val="8"/>
        <w:numId w:val="1"/>
      </w:numPr>
      <w:spacing w:before="240" w:after="6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7A8"/>
    <w:pPr>
      <w:tabs>
        <w:tab w:val="center" w:pos="4419"/>
        <w:tab w:val="right" w:pos="8838"/>
      </w:tabs>
    </w:pPr>
  </w:style>
  <w:style w:type="character" w:customStyle="1" w:styleId="EncabezadoCar">
    <w:name w:val="Encabezado Car"/>
    <w:basedOn w:val="Fuentedeprrafopredeter"/>
    <w:link w:val="Encabezado"/>
    <w:uiPriority w:val="99"/>
    <w:rsid w:val="004857A8"/>
  </w:style>
  <w:style w:type="paragraph" w:styleId="Piedepgina">
    <w:name w:val="footer"/>
    <w:basedOn w:val="Normal"/>
    <w:link w:val="PiedepginaCar"/>
    <w:uiPriority w:val="99"/>
    <w:unhideWhenUsed/>
    <w:rsid w:val="004857A8"/>
    <w:pPr>
      <w:tabs>
        <w:tab w:val="center" w:pos="4419"/>
        <w:tab w:val="right" w:pos="8838"/>
      </w:tabs>
    </w:pPr>
  </w:style>
  <w:style w:type="character" w:customStyle="1" w:styleId="PiedepginaCar">
    <w:name w:val="Pie de página Car"/>
    <w:basedOn w:val="Fuentedeprrafopredeter"/>
    <w:link w:val="Piedepgina"/>
    <w:uiPriority w:val="99"/>
    <w:rsid w:val="004857A8"/>
  </w:style>
  <w:style w:type="character" w:customStyle="1" w:styleId="Ttulo1Car">
    <w:name w:val="Título 1 Car"/>
    <w:basedOn w:val="Fuentedeprrafopredeter"/>
    <w:link w:val="Ttulo1"/>
    <w:uiPriority w:val="9"/>
    <w:rsid w:val="004857A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4857A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4857A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4857A8"/>
    <w:rPr>
      <w:rFonts w:eastAsiaTheme="minorEastAsia"/>
      <w:b/>
      <w:bCs/>
      <w:sz w:val="28"/>
      <w:szCs w:val="28"/>
      <w:lang w:val="en-US"/>
    </w:rPr>
  </w:style>
  <w:style w:type="character" w:customStyle="1" w:styleId="Ttulo5Car">
    <w:name w:val="Título 5 Car"/>
    <w:basedOn w:val="Fuentedeprrafopredeter"/>
    <w:link w:val="Ttulo5"/>
    <w:rsid w:val="004857A8"/>
    <w:rPr>
      <w:rFonts w:eastAsiaTheme="minorEastAsia"/>
      <w:b/>
      <w:bCs/>
      <w:i/>
      <w:iCs/>
      <w:sz w:val="26"/>
      <w:szCs w:val="26"/>
      <w:lang w:val="en-US"/>
    </w:rPr>
  </w:style>
  <w:style w:type="character" w:customStyle="1" w:styleId="Ttulo6Car">
    <w:name w:val="Título 6 Car"/>
    <w:basedOn w:val="Fuentedeprrafopredeter"/>
    <w:link w:val="Ttulo6"/>
    <w:rsid w:val="004857A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4857A8"/>
    <w:rPr>
      <w:rFonts w:eastAsiaTheme="minorEastAsia"/>
      <w:sz w:val="24"/>
      <w:szCs w:val="24"/>
      <w:lang w:val="en-US"/>
    </w:rPr>
  </w:style>
  <w:style w:type="character" w:customStyle="1" w:styleId="Ttulo8Car">
    <w:name w:val="Título 8 Car"/>
    <w:basedOn w:val="Fuentedeprrafopredeter"/>
    <w:link w:val="Ttulo8"/>
    <w:uiPriority w:val="9"/>
    <w:semiHidden/>
    <w:rsid w:val="004857A8"/>
    <w:rPr>
      <w:rFonts w:eastAsiaTheme="minorEastAsia"/>
      <w:i/>
      <w:iCs/>
      <w:sz w:val="24"/>
      <w:szCs w:val="24"/>
      <w:lang w:val="en-US"/>
    </w:rPr>
  </w:style>
  <w:style w:type="character" w:customStyle="1" w:styleId="Ttulo9Car">
    <w:name w:val="Título 9 Car"/>
    <w:basedOn w:val="Fuentedeprrafopredeter"/>
    <w:link w:val="Ttulo9"/>
    <w:uiPriority w:val="9"/>
    <w:semiHidden/>
    <w:rsid w:val="004857A8"/>
    <w:rPr>
      <w:rFonts w:asciiTheme="majorHAnsi" w:eastAsiaTheme="majorEastAsia" w:hAnsiTheme="majorHAnsi" w:cstheme="majorBidi"/>
      <w:lang w:val="en-US"/>
    </w:rPr>
  </w:style>
  <w:style w:type="table" w:styleId="Tablaconcuadrcula">
    <w:name w:val="Table Grid"/>
    <w:basedOn w:val="Tablanormal"/>
    <w:uiPriority w:val="59"/>
    <w:rsid w:val="004857A8"/>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odeglobo">
    <w:name w:val="Balloon Text"/>
    <w:basedOn w:val="Normal"/>
    <w:link w:val="TextodegloboCar"/>
    <w:uiPriority w:val="99"/>
    <w:semiHidden/>
    <w:unhideWhenUsed/>
    <w:rsid w:val="004857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57A8"/>
    <w:rPr>
      <w:rFonts w:ascii="Segoe UI" w:eastAsia="Calibri" w:hAnsi="Segoe UI" w:cs="Segoe UI"/>
      <w:sz w:val="18"/>
      <w:szCs w:val="18"/>
      <w:lang w:eastAsia="es-MX"/>
    </w:rPr>
  </w:style>
  <w:style w:type="paragraph" w:styleId="Prrafodelista">
    <w:name w:val="List Paragraph"/>
    <w:basedOn w:val="Normal"/>
    <w:uiPriority w:val="34"/>
    <w:qFormat/>
    <w:rsid w:val="004857A8"/>
    <w:pPr>
      <w:ind w:left="720"/>
      <w:contextualSpacing/>
    </w:pPr>
  </w:style>
  <w:style w:type="paragraph" w:styleId="NormalWeb">
    <w:name w:val="Normal (Web)"/>
    <w:basedOn w:val="Normal"/>
    <w:uiPriority w:val="99"/>
    <w:semiHidden/>
    <w:unhideWhenUsed/>
    <w:rsid w:val="00823B31"/>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823B31"/>
  </w:style>
  <w:style w:type="character" w:customStyle="1" w:styleId="TextonotapieCar">
    <w:name w:val="Texto nota pie Car"/>
    <w:basedOn w:val="Fuentedeprrafopredeter"/>
    <w:link w:val="Textonotapie"/>
    <w:uiPriority w:val="99"/>
    <w:semiHidden/>
    <w:rsid w:val="00823B31"/>
    <w:rPr>
      <w:rFonts w:ascii="Calibri" w:eastAsia="Calibri" w:hAnsi="Calibri" w:cs="Arial"/>
      <w:sz w:val="20"/>
      <w:szCs w:val="20"/>
      <w:lang w:eastAsia="es-MX"/>
    </w:rPr>
  </w:style>
  <w:style w:type="character" w:styleId="Nmerodepgina">
    <w:name w:val="page number"/>
    <w:basedOn w:val="Fuentedeprrafopredeter"/>
    <w:rsid w:val="00823B31"/>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823B31"/>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23B31"/>
    <w:pPr>
      <w:jc w:val="both"/>
    </w:pPr>
    <w:rPr>
      <w:rFonts w:asciiTheme="minorHAnsi" w:eastAsiaTheme="minorHAnsi" w:hAnsiTheme="minorHAnsi" w:cstheme="minorBidi"/>
      <w:sz w:val="22"/>
      <w:szCs w:val="22"/>
      <w:vertAlign w:val="superscript"/>
      <w:lang w:eastAsia="en-US"/>
    </w:rPr>
  </w:style>
  <w:style w:type="paragraph" w:customStyle="1" w:styleId="DefaultCar">
    <w:name w:val="Default Car"/>
    <w:link w:val="DefaultCarCar"/>
    <w:rsid w:val="007B1BA0"/>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7B1BA0"/>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8046AD"/>
    <w:rPr>
      <w:sz w:val="16"/>
      <w:szCs w:val="16"/>
    </w:rPr>
  </w:style>
  <w:style w:type="paragraph" w:styleId="Textocomentario">
    <w:name w:val="annotation text"/>
    <w:basedOn w:val="Normal"/>
    <w:link w:val="TextocomentarioCar"/>
    <w:uiPriority w:val="99"/>
    <w:unhideWhenUsed/>
    <w:rsid w:val="008046AD"/>
  </w:style>
  <w:style w:type="character" w:customStyle="1" w:styleId="TextocomentarioCar">
    <w:name w:val="Texto comentario Car"/>
    <w:basedOn w:val="Fuentedeprrafopredeter"/>
    <w:link w:val="Textocomentario"/>
    <w:uiPriority w:val="99"/>
    <w:rsid w:val="008046AD"/>
    <w:rPr>
      <w:rFonts w:ascii="Calibri" w:eastAsia="Calibri" w:hAnsi="Calibri"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046AD"/>
    <w:rPr>
      <w:b/>
      <w:bCs/>
    </w:rPr>
  </w:style>
  <w:style w:type="character" w:customStyle="1" w:styleId="AsuntodelcomentarioCar">
    <w:name w:val="Asunto del comentario Car"/>
    <w:basedOn w:val="TextocomentarioCar"/>
    <w:link w:val="Asuntodelcomentario"/>
    <w:uiPriority w:val="99"/>
    <w:semiHidden/>
    <w:rsid w:val="008046AD"/>
    <w:rPr>
      <w:rFonts w:ascii="Calibri" w:eastAsia="Calibri" w:hAnsi="Calibri" w:cs="Arial"/>
      <w:b/>
      <w:bCs/>
      <w:sz w:val="20"/>
      <w:szCs w:val="20"/>
      <w:lang w:eastAsia="es-MX"/>
    </w:rPr>
  </w:style>
  <w:style w:type="paragraph" w:styleId="Sinespaciado">
    <w:name w:val="No Spacing"/>
    <w:uiPriority w:val="1"/>
    <w:qFormat/>
    <w:rsid w:val="00055416"/>
    <w:pPr>
      <w:spacing w:after="0" w:line="240" w:lineRule="auto"/>
    </w:pPr>
    <w:rPr>
      <w:rFonts w:ascii="Calibri" w:eastAsia="Calibri" w:hAnsi="Calibri" w:cs="Arial"/>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9A38-5B26-4EB5-832A-C63F6844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9286</Words>
  <Characters>47639</Characters>
  <Application>Microsoft Office Word</Application>
  <DocSecurity>0</DocSecurity>
  <Lines>2165</Lines>
  <Paragraphs>1626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Delmy</dc:creator>
  <cp:keywords/>
  <dc:description/>
  <cp:lastModifiedBy>Román melchor Castillo varguez</cp:lastModifiedBy>
  <cp:revision>2</cp:revision>
  <dcterms:created xsi:type="dcterms:W3CDTF">2025-11-25T04:16:00Z</dcterms:created>
  <dcterms:modified xsi:type="dcterms:W3CDTF">2025-11-25T04:16:00Z</dcterms:modified>
</cp:coreProperties>
</file>