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20" w:rsidRDefault="000D6520">
      <w:pPr>
        <w:widowControl w:val="0"/>
        <w:spacing w:after="0" w:line="360" w:lineRule="auto"/>
        <w:ind w:left="1322" w:right="94"/>
        <w:jc w:val="both"/>
        <w:rPr>
          <w:rFonts w:ascii="Arial" w:eastAsia="Arial" w:hAnsi="Arial" w:cs="Arial"/>
          <w:b/>
          <w:sz w:val="20"/>
          <w:szCs w:val="20"/>
        </w:rPr>
      </w:pPr>
      <w:bookmarkStart w:id="0" w:name="_GoBack"/>
      <w:bookmarkEnd w:id="0"/>
    </w:p>
    <w:p w:rsidR="000D6520" w:rsidRDefault="001E10CD">
      <w:pPr>
        <w:widowControl w:val="0"/>
        <w:spacing w:after="0" w:line="360" w:lineRule="auto"/>
        <w:ind w:left="1020" w:right="283"/>
        <w:jc w:val="both"/>
        <w:rPr>
          <w:rFonts w:ascii="Arial" w:eastAsia="Arial" w:hAnsi="Arial" w:cs="Arial"/>
          <w:b/>
          <w:sz w:val="20"/>
          <w:szCs w:val="20"/>
        </w:rPr>
      </w:pPr>
      <w:r>
        <w:rPr>
          <w:rFonts w:ascii="Arial" w:eastAsia="Arial" w:hAnsi="Arial" w:cs="Arial"/>
          <w:b/>
          <w:sz w:val="20"/>
          <w:szCs w:val="20"/>
        </w:rPr>
        <w:t>LEY DE INGRESOS DEL MUNICIPIO DE CELESTUN YUCATÁN, PARA EL EJERCICIO FISCAL 2021</w:t>
      </w:r>
    </w:p>
    <w:p w:rsidR="000D6520" w:rsidRDefault="000D6520">
      <w:pPr>
        <w:widowControl w:val="0"/>
        <w:spacing w:after="0" w:line="360" w:lineRule="auto"/>
        <w:ind w:left="4425" w:right="3225" w:firstLine="1"/>
        <w:jc w:val="center"/>
        <w:rPr>
          <w:rFonts w:ascii="Arial" w:eastAsia="Arial" w:hAnsi="Arial" w:cs="Arial"/>
          <w:b/>
          <w:sz w:val="20"/>
          <w:szCs w:val="20"/>
        </w:rPr>
      </w:pPr>
    </w:p>
    <w:p w:rsidR="000D6520" w:rsidRDefault="001E10CD">
      <w:pPr>
        <w:widowControl w:val="0"/>
        <w:spacing w:after="0" w:line="360" w:lineRule="auto"/>
        <w:ind w:left="4425" w:right="3225" w:firstLine="1"/>
        <w:jc w:val="center"/>
        <w:rPr>
          <w:rFonts w:ascii="Arial" w:eastAsia="Arial" w:hAnsi="Arial" w:cs="Arial"/>
          <w:sz w:val="20"/>
          <w:szCs w:val="20"/>
        </w:rPr>
      </w:pPr>
      <w:r>
        <w:rPr>
          <w:rFonts w:ascii="Arial" w:eastAsia="Arial" w:hAnsi="Arial" w:cs="Arial"/>
          <w:b/>
          <w:sz w:val="20"/>
          <w:szCs w:val="20"/>
        </w:rPr>
        <w:t>TÍTULO PRIMERO DISPOSICIONES GENERALES</w:t>
      </w:r>
    </w:p>
    <w:p w:rsidR="000D6520" w:rsidRDefault="000D6520">
      <w:pPr>
        <w:widowControl w:val="0"/>
        <w:tabs>
          <w:tab w:val="left" w:pos="1276"/>
          <w:tab w:val="left" w:pos="1418"/>
        </w:tabs>
        <w:spacing w:after="0" w:line="360" w:lineRule="auto"/>
        <w:ind w:left="5281" w:right="4077"/>
        <w:jc w:val="center"/>
        <w:rPr>
          <w:rFonts w:ascii="Arial" w:eastAsia="Arial" w:hAnsi="Arial" w:cs="Arial"/>
          <w:b/>
          <w:sz w:val="20"/>
          <w:szCs w:val="20"/>
        </w:rPr>
      </w:pPr>
    </w:p>
    <w:p w:rsidR="000D6520" w:rsidRDefault="001E10CD">
      <w:pPr>
        <w:widowControl w:val="0"/>
        <w:spacing w:after="0" w:line="360" w:lineRule="auto"/>
        <w:ind w:left="5281" w:right="4077"/>
        <w:jc w:val="center"/>
        <w:rPr>
          <w:rFonts w:ascii="Arial" w:eastAsia="Arial" w:hAnsi="Arial" w:cs="Arial"/>
          <w:sz w:val="20"/>
          <w:szCs w:val="20"/>
        </w:rPr>
      </w:pPr>
      <w:r>
        <w:rPr>
          <w:rFonts w:ascii="Arial" w:eastAsia="Arial" w:hAnsi="Arial" w:cs="Arial"/>
          <w:b/>
          <w:sz w:val="20"/>
          <w:szCs w:val="20"/>
        </w:rPr>
        <w:t>CAPÍTULO I</w:t>
      </w:r>
    </w:p>
    <w:p w:rsidR="000D6520" w:rsidRDefault="001E10CD">
      <w:pPr>
        <w:widowControl w:val="0"/>
        <w:spacing w:after="0" w:line="360" w:lineRule="auto"/>
        <w:ind w:left="4081" w:right="2876"/>
        <w:jc w:val="center"/>
        <w:rPr>
          <w:rFonts w:ascii="Arial" w:eastAsia="Arial" w:hAnsi="Arial" w:cs="Arial"/>
          <w:sz w:val="20"/>
          <w:szCs w:val="20"/>
        </w:rPr>
      </w:pPr>
      <w:r>
        <w:rPr>
          <w:rFonts w:ascii="Arial" w:eastAsia="Arial" w:hAnsi="Arial" w:cs="Arial"/>
          <w:b/>
          <w:sz w:val="20"/>
          <w:szCs w:val="20"/>
        </w:rPr>
        <w:t>De la Naturaleza y el Objeto de la Ley</w:t>
      </w:r>
    </w:p>
    <w:p w:rsidR="000D6520" w:rsidRDefault="000D6520">
      <w:pPr>
        <w:widowControl w:val="0"/>
        <w:spacing w:after="0" w:line="360" w:lineRule="auto"/>
        <w:ind w:left="1322" w:right="84"/>
        <w:jc w:val="both"/>
        <w:rPr>
          <w:rFonts w:ascii="Arial" w:eastAsia="Arial" w:hAnsi="Arial" w:cs="Arial"/>
          <w:b/>
          <w:sz w:val="20"/>
          <w:szCs w:val="20"/>
        </w:rPr>
      </w:pPr>
    </w:p>
    <w:p w:rsidR="000D6520" w:rsidRDefault="001E10CD">
      <w:pPr>
        <w:widowControl w:val="0"/>
        <w:spacing w:after="0" w:line="360" w:lineRule="auto"/>
        <w:ind w:left="1304" w:right="737"/>
        <w:jc w:val="both"/>
        <w:rPr>
          <w:rFonts w:ascii="Arial" w:eastAsia="Arial" w:hAnsi="Arial" w:cs="Arial"/>
          <w:sz w:val="20"/>
          <w:szCs w:val="20"/>
        </w:rPr>
      </w:pPr>
      <w:r>
        <w:rPr>
          <w:rFonts w:ascii="Arial" w:eastAsia="Arial" w:hAnsi="Arial" w:cs="Arial"/>
          <w:b/>
          <w:sz w:val="20"/>
          <w:szCs w:val="20"/>
        </w:rPr>
        <w:t xml:space="preserve">Artículo 1.- </w:t>
      </w:r>
      <w:r>
        <w:rPr>
          <w:rFonts w:ascii="Arial" w:eastAsia="Arial" w:hAnsi="Arial" w:cs="Arial"/>
          <w:sz w:val="20"/>
          <w:szCs w:val="20"/>
        </w:rPr>
        <w:t>La presente Ley es de orden público y de interés social, y tiene por objeto establecer los ingresos que percibirá la Hacienda Pública del Ayuntamiento de Celestún, Yucatán, a través de su Tesorería Municipal, durante el ejercicio fiscal del año 2021.</w:t>
      </w:r>
    </w:p>
    <w:p w:rsidR="000D6520" w:rsidRDefault="000D6520">
      <w:pPr>
        <w:widowControl w:val="0"/>
        <w:spacing w:after="0" w:line="360" w:lineRule="auto"/>
        <w:ind w:left="1304" w:right="737"/>
        <w:jc w:val="both"/>
        <w:rPr>
          <w:rFonts w:ascii="Arial" w:eastAsia="Arial" w:hAnsi="Arial" w:cs="Arial"/>
          <w:b/>
          <w:sz w:val="20"/>
          <w:szCs w:val="20"/>
        </w:rPr>
      </w:pPr>
    </w:p>
    <w:p w:rsidR="000D6520" w:rsidRDefault="001E10CD">
      <w:pPr>
        <w:widowControl w:val="0"/>
        <w:spacing w:after="0" w:line="360" w:lineRule="auto"/>
        <w:ind w:left="1304" w:right="737"/>
        <w:jc w:val="both"/>
        <w:rPr>
          <w:rFonts w:ascii="Arial" w:eastAsia="Arial" w:hAnsi="Arial" w:cs="Arial"/>
          <w:sz w:val="20"/>
          <w:szCs w:val="20"/>
        </w:rPr>
      </w:pPr>
      <w:r>
        <w:rPr>
          <w:rFonts w:ascii="Arial" w:eastAsia="Arial" w:hAnsi="Arial" w:cs="Arial"/>
          <w:b/>
          <w:sz w:val="20"/>
          <w:szCs w:val="20"/>
        </w:rPr>
        <w:t xml:space="preserve">Artículo 2.- </w:t>
      </w:r>
      <w:r>
        <w:rPr>
          <w:rFonts w:ascii="Arial" w:eastAsia="Arial" w:hAnsi="Arial" w:cs="Arial"/>
          <w:sz w:val="20"/>
          <w:szCs w:val="20"/>
        </w:rPr>
        <w:t>Las personas domiciliadas dentro del Municipio de Celestún, Yucatán que tuvieren bienes en su territorio o celebren actos que surtan efectos en el mismo, están obligados a contribuir para los gastos públicos de la manera que disponga la presen</w:t>
      </w:r>
      <w:r>
        <w:rPr>
          <w:rFonts w:ascii="Arial" w:eastAsia="Arial" w:hAnsi="Arial" w:cs="Arial"/>
          <w:sz w:val="20"/>
          <w:szCs w:val="20"/>
        </w:rPr>
        <w:t>te Ley, así como la Ley de Hacienda del Municipio de Celestún, Yucatán; Ley de Hacienda Municipal del Estado de Yucatán; el Código Fiscal del Estado de Yucatán y los demás ordenamientos fiscales de carácter local y federal.</w:t>
      </w:r>
    </w:p>
    <w:p w:rsidR="000D6520" w:rsidRDefault="000D6520">
      <w:pPr>
        <w:widowControl w:val="0"/>
        <w:spacing w:after="0" w:line="360" w:lineRule="auto"/>
        <w:ind w:left="1304" w:right="737"/>
        <w:jc w:val="both"/>
        <w:rPr>
          <w:rFonts w:ascii="Arial" w:eastAsia="Arial" w:hAnsi="Arial" w:cs="Arial"/>
          <w:b/>
          <w:sz w:val="20"/>
          <w:szCs w:val="20"/>
        </w:rPr>
      </w:pPr>
    </w:p>
    <w:p w:rsidR="000D6520" w:rsidRDefault="001E10CD">
      <w:pPr>
        <w:widowControl w:val="0"/>
        <w:spacing w:after="0" w:line="360" w:lineRule="auto"/>
        <w:ind w:left="1304" w:right="737"/>
        <w:jc w:val="both"/>
        <w:rPr>
          <w:rFonts w:ascii="Arial" w:eastAsia="Arial" w:hAnsi="Arial" w:cs="Arial"/>
          <w:sz w:val="20"/>
          <w:szCs w:val="20"/>
        </w:rPr>
      </w:pPr>
      <w:r>
        <w:rPr>
          <w:rFonts w:ascii="Arial" w:eastAsia="Arial" w:hAnsi="Arial" w:cs="Arial"/>
          <w:b/>
          <w:sz w:val="20"/>
          <w:szCs w:val="20"/>
        </w:rPr>
        <w:t xml:space="preserve">Artículo 3.- </w:t>
      </w:r>
      <w:r>
        <w:rPr>
          <w:rFonts w:ascii="Arial" w:eastAsia="Arial" w:hAnsi="Arial" w:cs="Arial"/>
          <w:sz w:val="20"/>
          <w:szCs w:val="20"/>
        </w:rPr>
        <w:t>Los ingresos que s</w:t>
      </w:r>
      <w:r>
        <w:rPr>
          <w:rFonts w:ascii="Arial" w:eastAsia="Arial" w:hAnsi="Arial" w:cs="Arial"/>
          <w:sz w:val="20"/>
          <w:szCs w:val="20"/>
        </w:rPr>
        <w:t>e recauden por los conceptos señalados en la presente Ley, se destinarán a sufragar los gastos públicos establecidos y autorizados en el Presupuesto de Egresos del Municipio de Celestún, Yucatán, así como en lo dispuesto en los convenios de coordinación fi</w:t>
      </w:r>
      <w:r>
        <w:rPr>
          <w:rFonts w:ascii="Arial" w:eastAsia="Arial" w:hAnsi="Arial" w:cs="Arial"/>
          <w:sz w:val="20"/>
          <w:szCs w:val="20"/>
        </w:rPr>
        <w:t>scal y en las leyes en que se fundamenten.</w:t>
      </w:r>
    </w:p>
    <w:p w:rsidR="000D6520" w:rsidRDefault="000D6520">
      <w:pPr>
        <w:widowControl w:val="0"/>
        <w:spacing w:after="0" w:line="360" w:lineRule="auto"/>
        <w:ind w:left="1322" w:right="82"/>
        <w:jc w:val="both"/>
        <w:rPr>
          <w:rFonts w:ascii="Arial" w:eastAsia="Arial" w:hAnsi="Arial" w:cs="Arial"/>
          <w:sz w:val="20"/>
          <w:szCs w:val="20"/>
        </w:rPr>
      </w:pPr>
    </w:p>
    <w:p w:rsidR="000D6520" w:rsidRDefault="001E10CD">
      <w:pPr>
        <w:widowControl w:val="0"/>
        <w:spacing w:after="0" w:line="360" w:lineRule="auto"/>
        <w:ind w:left="5252" w:right="4049"/>
        <w:jc w:val="center"/>
        <w:rPr>
          <w:rFonts w:ascii="Arial" w:eastAsia="Arial" w:hAnsi="Arial" w:cs="Arial"/>
          <w:b/>
          <w:sz w:val="20"/>
          <w:szCs w:val="20"/>
        </w:rPr>
      </w:pPr>
      <w:r>
        <w:rPr>
          <w:rFonts w:ascii="Arial" w:eastAsia="Arial" w:hAnsi="Arial" w:cs="Arial"/>
          <w:b/>
          <w:sz w:val="20"/>
          <w:szCs w:val="20"/>
        </w:rPr>
        <w:t>CAPÍTULO II</w:t>
      </w:r>
    </w:p>
    <w:p w:rsidR="000D6520" w:rsidRDefault="001E10CD">
      <w:pPr>
        <w:widowControl w:val="0"/>
        <w:spacing w:after="0" w:line="360" w:lineRule="auto"/>
        <w:ind w:left="3635" w:right="2436"/>
        <w:jc w:val="center"/>
        <w:rPr>
          <w:rFonts w:ascii="Arial" w:eastAsia="Arial" w:hAnsi="Arial" w:cs="Arial"/>
          <w:sz w:val="20"/>
          <w:szCs w:val="20"/>
        </w:rPr>
      </w:pPr>
      <w:r>
        <w:rPr>
          <w:rFonts w:ascii="Arial" w:eastAsia="Arial" w:hAnsi="Arial" w:cs="Arial"/>
          <w:b/>
          <w:sz w:val="20"/>
          <w:szCs w:val="20"/>
        </w:rPr>
        <w:t>De los Conceptos de Ingresos y su Pronóstico</w:t>
      </w:r>
    </w:p>
    <w:p w:rsidR="000D6520" w:rsidRDefault="000D6520">
      <w:pPr>
        <w:widowControl w:val="0"/>
        <w:spacing w:after="0" w:line="360" w:lineRule="auto"/>
        <w:ind w:left="1322" w:right="85"/>
        <w:jc w:val="both"/>
        <w:rPr>
          <w:rFonts w:ascii="Arial" w:eastAsia="Arial" w:hAnsi="Arial" w:cs="Arial"/>
          <w:b/>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 </w:t>
      </w:r>
      <w:r>
        <w:rPr>
          <w:rFonts w:ascii="Arial" w:eastAsia="Arial" w:hAnsi="Arial" w:cs="Arial"/>
          <w:sz w:val="20"/>
          <w:szCs w:val="20"/>
        </w:rPr>
        <w:t>Los conceptos por los que la Hacienda Pública del Municipio de Celestún, Yucatán, percibirá ingresos, serán los siguientes:</w:t>
      </w:r>
    </w:p>
    <w:p w:rsidR="000D6520" w:rsidRDefault="000D6520">
      <w:pPr>
        <w:widowControl w:val="0"/>
        <w:spacing w:after="0" w:line="360" w:lineRule="auto"/>
        <w:ind w:left="1322" w:right="85"/>
        <w:jc w:val="both"/>
        <w:rPr>
          <w:rFonts w:ascii="Arial" w:eastAsia="Arial" w:hAnsi="Arial" w:cs="Arial"/>
          <w:sz w:val="20"/>
          <w:szCs w:val="20"/>
        </w:rPr>
      </w:pPr>
    </w:p>
    <w:p w:rsidR="000D6520" w:rsidRDefault="001E10CD">
      <w:pPr>
        <w:widowControl w:val="0"/>
        <w:numPr>
          <w:ilvl w:val="2"/>
          <w:numId w:val="2"/>
        </w:numPr>
        <w:pBdr>
          <w:top w:val="nil"/>
          <w:left w:val="nil"/>
          <w:bottom w:val="nil"/>
          <w:right w:val="nil"/>
          <w:between w:val="nil"/>
        </w:pBdr>
        <w:spacing w:after="0" w:line="360" w:lineRule="auto"/>
        <w:rPr>
          <w:color w:val="000000"/>
        </w:rPr>
      </w:pPr>
      <w:r>
        <w:rPr>
          <w:rFonts w:ascii="Arial" w:eastAsia="Arial" w:hAnsi="Arial" w:cs="Arial"/>
          <w:color w:val="000000"/>
          <w:sz w:val="20"/>
          <w:szCs w:val="20"/>
        </w:rPr>
        <w:t>Impuestos;</w:t>
      </w:r>
    </w:p>
    <w:p w:rsidR="000D6520" w:rsidRDefault="001E10CD">
      <w:pPr>
        <w:widowControl w:val="0"/>
        <w:numPr>
          <w:ilvl w:val="2"/>
          <w:numId w:val="2"/>
        </w:numPr>
        <w:pBdr>
          <w:top w:val="nil"/>
          <w:left w:val="nil"/>
          <w:bottom w:val="nil"/>
          <w:right w:val="nil"/>
          <w:between w:val="nil"/>
        </w:pBdr>
        <w:spacing w:after="0" w:line="360" w:lineRule="auto"/>
        <w:rPr>
          <w:color w:val="000000"/>
        </w:rPr>
      </w:pPr>
      <w:r>
        <w:rPr>
          <w:rFonts w:ascii="Arial" w:eastAsia="Arial" w:hAnsi="Arial" w:cs="Arial"/>
          <w:color w:val="000000"/>
          <w:sz w:val="20"/>
          <w:szCs w:val="20"/>
        </w:rPr>
        <w:t>Derechos;</w:t>
      </w:r>
    </w:p>
    <w:p w:rsidR="000D6520" w:rsidRDefault="001E10CD">
      <w:pPr>
        <w:widowControl w:val="0"/>
        <w:numPr>
          <w:ilvl w:val="2"/>
          <w:numId w:val="2"/>
        </w:numPr>
        <w:pBdr>
          <w:top w:val="nil"/>
          <w:left w:val="nil"/>
          <w:bottom w:val="nil"/>
          <w:right w:val="nil"/>
          <w:between w:val="nil"/>
        </w:pBdr>
        <w:spacing w:after="0" w:line="360" w:lineRule="auto"/>
        <w:rPr>
          <w:color w:val="000000"/>
        </w:rPr>
      </w:pPr>
      <w:r>
        <w:rPr>
          <w:rFonts w:ascii="Arial" w:eastAsia="Arial" w:hAnsi="Arial" w:cs="Arial"/>
          <w:color w:val="000000"/>
          <w:sz w:val="20"/>
          <w:szCs w:val="20"/>
        </w:rPr>
        <w:t>Contribuciones Especiales;</w:t>
      </w:r>
    </w:p>
    <w:p w:rsidR="000D6520" w:rsidRDefault="001E10CD">
      <w:pPr>
        <w:widowControl w:val="0"/>
        <w:numPr>
          <w:ilvl w:val="2"/>
          <w:numId w:val="2"/>
        </w:numPr>
        <w:pBdr>
          <w:top w:val="nil"/>
          <w:left w:val="nil"/>
          <w:bottom w:val="nil"/>
          <w:right w:val="nil"/>
          <w:between w:val="nil"/>
        </w:pBdr>
        <w:spacing w:after="0" w:line="360" w:lineRule="auto"/>
        <w:rPr>
          <w:color w:val="000000"/>
        </w:rPr>
      </w:pPr>
      <w:r>
        <w:rPr>
          <w:rFonts w:ascii="Arial" w:eastAsia="Arial" w:hAnsi="Arial" w:cs="Arial"/>
          <w:color w:val="000000"/>
          <w:sz w:val="20"/>
          <w:szCs w:val="20"/>
        </w:rPr>
        <w:t>Productos;</w:t>
      </w:r>
    </w:p>
    <w:p w:rsidR="000D6520" w:rsidRDefault="001E10CD">
      <w:pPr>
        <w:widowControl w:val="0"/>
        <w:numPr>
          <w:ilvl w:val="2"/>
          <w:numId w:val="2"/>
        </w:numPr>
        <w:pBdr>
          <w:top w:val="nil"/>
          <w:left w:val="nil"/>
          <w:bottom w:val="nil"/>
          <w:right w:val="nil"/>
          <w:between w:val="nil"/>
        </w:pBdr>
        <w:spacing w:after="0" w:line="360" w:lineRule="auto"/>
        <w:rPr>
          <w:color w:val="000000"/>
        </w:rPr>
      </w:pPr>
      <w:r>
        <w:rPr>
          <w:rFonts w:ascii="Arial" w:eastAsia="Arial" w:hAnsi="Arial" w:cs="Arial"/>
          <w:color w:val="000000"/>
          <w:sz w:val="20"/>
          <w:szCs w:val="20"/>
        </w:rPr>
        <w:t>Aprovechamientos;</w:t>
      </w:r>
    </w:p>
    <w:p w:rsidR="000D6520" w:rsidRDefault="001E10CD">
      <w:pPr>
        <w:widowControl w:val="0"/>
        <w:numPr>
          <w:ilvl w:val="2"/>
          <w:numId w:val="2"/>
        </w:numPr>
        <w:pBdr>
          <w:top w:val="nil"/>
          <w:left w:val="nil"/>
          <w:bottom w:val="nil"/>
          <w:right w:val="nil"/>
          <w:between w:val="nil"/>
        </w:pBdr>
        <w:spacing w:after="0" w:line="360" w:lineRule="auto"/>
        <w:rPr>
          <w:color w:val="000000"/>
        </w:rPr>
      </w:pPr>
      <w:r>
        <w:rPr>
          <w:rFonts w:ascii="Arial" w:eastAsia="Arial" w:hAnsi="Arial" w:cs="Arial"/>
          <w:color w:val="000000"/>
          <w:sz w:val="20"/>
          <w:szCs w:val="20"/>
        </w:rPr>
        <w:t>Participaciones Federales y Estatales;</w:t>
      </w:r>
    </w:p>
    <w:p w:rsidR="000D6520" w:rsidRDefault="001E10CD">
      <w:pPr>
        <w:widowControl w:val="0"/>
        <w:numPr>
          <w:ilvl w:val="2"/>
          <w:numId w:val="2"/>
        </w:numPr>
        <w:pBdr>
          <w:top w:val="nil"/>
          <w:left w:val="nil"/>
          <w:bottom w:val="nil"/>
          <w:right w:val="nil"/>
          <w:between w:val="nil"/>
        </w:pBdr>
        <w:spacing w:after="0" w:line="360" w:lineRule="auto"/>
        <w:rPr>
          <w:color w:val="000000"/>
        </w:rPr>
      </w:pPr>
      <w:r>
        <w:rPr>
          <w:rFonts w:ascii="Arial" w:eastAsia="Arial" w:hAnsi="Arial" w:cs="Arial"/>
          <w:color w:val="000000"/>
          <w:sz w:val="20"/>
          <w:szCs w:val="20"/>
        </w:rPr>
        <w:t>Aportaciones, y</w:t>
      </w:r>
    </w:p>
    <w:p w:rsidR="000D6520" w:rsidRDefault="001E10CD">
      <w:pPr>
        <w:widowControl w:val="0"/>
        <w:numPr>
          <w:ilvl w:val="2"/>
          <w:numId w:val="2"/>
        </w:numPr>
        <w:pBdr>
          <w:top w:val="nil"/>
          <w:left w:val="nil"/>
          <w:bottom w:val="nil"/>
          <w:right w:val="nil"/>
          <w:between w:val="nil"/>
        </w:pBdr>
        <w:spacing w:after="0" w:line="360" w:lineRule="auto"/>
        <w:rPr>
          <w:color w:val="000000"/>
        </w:rPr>
      </w:pPr>
      <w:r>
        <w:rPr>
          <w:rFonts w:ascii="Arial" w:eastAsia="Arial" w:hAnsi="Arial" w:cs="Arial"/>
          <w:color w:val="000000"/>
          <w:sz w:val="20"/>
          <w:szCs w:val="20"/>
        </w:rPr>
        <w:t>Ingresos Extraordinarios.</w:t>
      </w:r>
    </w:p>
    <w:p w:rsidR="000D6520" w:rsidRDefault="000D6520">
      <w:pPr>
        <w:widowControl w:val="0"/>
        <w:spacing w:after="0" w:line="360" w:lineRule="auto"/>
        <w:rPr>
          <w:rFonts w:ascii="Arial" w:eastAsia="Arial" w:hAnsi="Arial" w:cs="Arial"/>
          <w:sz w:val="20"/>
          <w:szCs w:val="20"/>
        </w:rPr>
      </w:pPr>
    </w:p>
    <w:p w:rsidR="000D6520" w:rsidRDefault="000D6520">
      <w:pPr>
        <w:widowControl w:val="0"/>
        <w:spacing w:after="0" w:line="360" w:lineRule="auto"/>
        <w:ind w:left="1322"/>
        <w:rPr>
          <w:rFonts w:ascii="Arial" w:eastAsia="Arial" w:hAnsi="Arial" w:cs="Arial"/>
          <w:b/>
          <w:sz w:val="20"/>
          <w:szCs w:val="20"/>
        </w:rPr>
      </w:pPr>
    </w:p>
    <w:p w:rsidR="000D6520" w:rsidRDefault="000D6520">
      <w:pPr>
        <w:widowControl w:val="0"/>
        <w:spacing w:after="0" w:line="360" w:lineRule="auto"/>
        <w:ind w:left="1322"/>
        <w:rPr>
          <w:rFonts w:ascii="Arial" w:eastAsia="Arial" w:hAnsi="Arial" w:cs="Arial"/>
          <w:b/>
          <w:sz w:val="20"/>
          <w:szCs w:val="20"/>
        </w:rPr>
      </w:pPr>
    </w:p>
    <w:p w:rsidR="000D6520" w:rsidRDefault="000D6520">
      <w:pPr>
        <w:widowControl w:val="0"/>
        <w:spacing w:after="0" w:line="360" w:lineRule="auto"/>
        <w:ind w:left="1322"/>
        <w:rPr>
          <w:rFonts w:ascii="Arial" w:eastAsia="Arial" w:hAnsi="Arial" w:cs="Arial"/>
          <w:b/>
          <w:sz w:val="20"/>
          <w:szCs w:val="20"/>
        </w:rPr>
      </w:pPr>
    </w:p>
    <w:p w:rsidR="000D6520" w:rsidRDefault="001E10CD">
      <w:pPr>
        <w:widowControl w:val="0"/>
        <w:spacing w:after="0" w:line="360" w:lineRule="auto"/>
        <w:ind w:left="1322"/>
        <w:rPr>
          <w:rFonts w:ascii="Arial" w:eastAsia="Arial" w:hAnsi="Arial" w:cs="Arial"/>
          <w:sz w:val="20"/>
          <w:szCs w:val="20"/>
        </w:rPr>
      </w:pPr>
      <w:r>
        <w:rPr>
          <w:rFonts w:ascii="Arial" w:eastAsia="Arial" w:hAnsi="Arial" w:cs="Arial"/>
          <w:b/>
          <w:sz w:val="20"/>
          <w:szCs w:val="20"/>
        </w:rPr>
        <w:t xml:space="preserve">Artículo 5.- </w:t>
      </w:r>
      <w:r>
        <w:rPr>
          <w:rFonts w:ascii="Arial" w:eastAsia="Arial" w:hAnsi="Arial" w:cs="Arial"/>
          <w:sz w:val="20"/>
          <w:szCs w:val="20"/>
        </w:rPr>
        <w:t>Los impuestos que el municipio percibirá se clasificarán como sigue:</w:t>
      </w:r>
    </w:p>
    <w:tbl>
      <w:tblPr>
        <w:tblStyle w:val="a"/>
        <w:tblW w:w="9666" w:type="dxa"/>
        <w:tblInd w:w="677" w:type="dxa"/>
        <w:tblLayout w:type="fixed"/>
        <w:tblLook w:val="0400" w:firstRow="0" w:lastRow="0" w:firstColumn="0" w:lastColumn="0" w:noHBand="0" w:noVBand="1"/>
      </w:tblPr>
      <w:tblGrid>
        <w:gridCol w:w="7540"/>
        <w:gridCol w:w="2126"/>
      </w:tblGrid>
      <w:tr w:rsidR="000D6520">
        <w:trPr>
          <w:trHeight w:val="268"/>
        </w:trPr>
        <w:tc>
          <w:tcPr>
            <w:tcW w:w="7540" w:type="dxa"/>
            <w:tcBorders>
              <w:top w:val="single" w:sz="4" w:space="0" w:color="000000"/>
              <w:left w:val="single" w:sz="4" w:space="0" w:color="000000"/>
              <w:bottom w:val="single" w:sz="4" w:space="0" w:color="000000"/>
              <w:right w:val="nil"/>
            </w:tcBorders>
            <w:shd w:val="clear" w:color="auto" w:fill="D8D8D8"/>
            <w:vAlign w:val="center"/>
          </w:tcPr>
          <w:p w:rsidR="000D6520" w:rsidRDefault="001E10CD">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Impuestos</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1’146,000.00</w:t>
            </w:r>
          </w:p>
        </w:tc>
      </w:tr>
      <w:tr w:rsidR="000D6520">
        <w:trPr>
          <w:trHeight w:val="300"/>
        </w:trPr>
        <w:tc>
          <w:tcPr>
            <w:tcW w:w="75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Impuestos sobre los ingresos</w:t>
            </w:r>
          </w:p>
        </w:tc>
        <w:tc>
          <w:tcPr>
            <w:tcW w:w="21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20,000.00</w:t>
            </w:r>
          </w:p>
        </w:tc>
      </w:tr>
      <w:tr w:rsidR="000D6520">
        <w:trPr>
          <w:trHeight w:val="300"/>
        </w:trPr>
        <w:tc>
          <w:tcPr>
            <w:tcW w:w="75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Impuesto sobre Espectáculos y Diversiones Públicas</w:t>
            </w: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20,000.00</w:t>
            </w:r>
          </w:p>
        </w:tc>
      </w:tr>
      <w:tr w:rsidR="000D6520">
        <w:trPr>
          <w:trHeight w:val="300"/>
        </w:trPr>
        <w:tc>
          <w:tcPr>
            <w:tcW w:w="75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Impuestos sobre el patrimonio</w:t>
            </w:r>
          </w:p>
        </w:tc>
        <w:tc>
          <w:tcPr>
            <w:tcW w:w="21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380,800.00</w:t>
            </w:r>
          </w:p>
        </w:tc>
      </w:tr>
      <w:tr w:rsidR="000D6520">
        <w:trPr>
          <w:trHeight w:val="300"/>
        </w:trPr>
        <w:tc>
          <w:tcPr>
            <w:tcW w:w="75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Impuesto Predial</w:t>
            </w: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380,800.00</w:t>
            </w:r>
          </w:p>
        </w:tc>
      </w:tr>
      <w:tr w:rsidR="000D6520">
        <w:trPr>
          <w:trHeight w:val="300"/>
        </w:trPr>
        <w:tc>
          <w:tcPr>
            <w:tcW w:w="75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Impuestos sobre la producción, el consumo y las transacciones</w:t>
            </w:r>
          </w:p>
        </w:tc>
        <w:tc>
          <w:tcPr>
            <w:tcW w:w="21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745,200.00</w:t>
            </w:r>
          </w:p>
        </w:tc>
      </w:tr>
      <w:tr w:rsidR="000D6520">
        <w:trPr>
          <w:trHeight w:val="300"/>
        </w:trPr>
        <w:tc>
          <w:tcPr>
            <w:tcW w:w="75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Impuesto sobre Adquisición de Inmuebles</w:t>
            </w: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745,200.00</w:t>
            </w:r>
          </w:p>
        </w:tc>
      </w:tr>
      <w:tr w:rsidR="000D6520">
        <w:trPr>
          <w:trHeight w:val="300"/>
        </w:trPr>
        <w:tc>
          <w:tcPr>
            <w:tcW w:w="75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Accesorios</w:t>
            </w:r>
          </w:p>
        </w:tc>
        <w:tc>
          <w:tcPr>
            <w:tcW w:w="21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5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lastRenderedPageBreak/>
              <w:t>&gt; Actualizaciones y Recargos de Impuestos</w:t>
            </w: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5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Multas de Impuestos</w:t>
            </w: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5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Gastos de Ejecución de Impuestos</w:t>
            </w:r>
          </w:p>
        </w:tc>
        <w:tc>
          <w:tcPr>
            <w:tcW w:w="21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5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Otros Impuestos</w:t>
            </w:r>
          </w:p>
        </w:tc>
        <w:tc>
          <w:tcPr>
            <w:tcW w:w="21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510"/>
        </w:trPr>
        <w:tc>
          <w:tcPr>
            <w:tcW w:w="75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Impuestos no comprendidos en las fracciones de la Ley de Ingresos causadas en ejercicios fiscales anteriores pendientes de liquidación o pago</w:t>
            </w:r>
          </w:p>
        </w:tc>
        <w:tc>
          <w:tcPr>
            <w:tcW w:w="21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Pr>
          <w:rFonts w:ascii="Arial" w:eastAsia="Arial" w:hAnsi="Arial" w:cs="Arial"/>
          <w:sz w:val="20"/>
          <w:szCs w:val="20"/>
        </w:rPr>
      </w:pPr>
      <w:r>
        <w:rPr>
          <w:rFonts w:ascii="Arial" w:eastAsia="Arial" w:hAnsi="Arial" w:cs="Arial"/>
          <w:b/>
          <w:sz w:val="20"/>
          <w:szCs w:val="20"/>
        </w:rPr>
        <w:t xml:space="preserve">Artículo 6.- </w:t>
      </w:r>
      <w:r>
        <w:rPr>
          <w:rFonts w:ascii="Arial" w:eastAsia="Arial" w:hAnsi="Arial" w:cs="Arial"/>
          <w:sz w:val="20"/>
          <w:szCs w:val="20"/>
        </w:rPr>
        <w:t>Los derechos que el municipio percibirá se causarán por los siguientes conceptos:</w:t>
      </w:r>
    </w:p>
    <w:tbl>
      <w:tblPr>
        <w:tblStyle w:val="a0"/>
        <w:tblW w:w="9591"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2126"/>
      </w:tblGrid>
      <w:tr w:rsidR="000D6520">
        <w:trPr>
          <w:trHeight w:val="324"/>
        </w:trPr>
        <w:tc>
          <w:tcPr>
            <w:tcW w:w="7465" w:type="dxa"/>
            <w:shd w:val="clear" w:color="auto" w:fill="D9D9D9"/>
            <w:vAlign w:val="center"/>
          </w:tcPr>
          <w:p w:rsidR="000D6520" w:rsidRDefault="001E10CD">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Derechos</w:t>
            </w:r>
          </w:p>
        </w:tc>
        <w:tc>
          <w:tcPr>
            <w:tcW w:w="2126" w:type="dxa"/>
            <w:shd w:val="clear" w:color="auto" w:fill="D9D9D9"/>
            <w:vAlign w:val="center"/>
          </w:tcPr>
          <w:p w:rsidR="000D6520" w:rsidRDefault="001E10CD">
            <w:pPr>
              <w:spacing w:line="240" w:lineRule="auto"/>
              <w:jc w:val="right"/>
              <w:rPr>
                <w:rFonts w:ascii="Arial" w:eastAsia="Arial" w:hAnsi="Arial" w:cs="Arial"/>
                <w:b/>
                <w:color w:val="000000"/>
                <w:sz w:val="20"/>
                <w:szCs w:val="20"/>
              </w:rPr>
            </w:pPr>
            <w:proofErr w:type="gramStart"/>
            <w:r>
              <w:rPr>
                <w:rFonts w:ascii="Arial" w:eastAsia="Arial" w:hAnsi="Arial" w:cs="Arial"/>
                <w:b/>
                <w:color w:val="000000"/>
                <w:sz w:val="20"/>
                <w:szCs w:val="20"/>
              </w:rPr>
              <w:t>$  315,700.00</w:t>
            </w:r>
            <w:proofErr w:type="gramEnd"/>
          </w:p>
        </w:tc>
      </w:tr>
      <w:tr w:rsidR="000D6520">
        <w:trPr>
          <w:trHeight w:val="510"/>
        </w:trPr>
        <w:tc>
          <w:tcPr>
            <w:tcW w:w="7465"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Derechos por el uso, goce, aprovechamiento o explotación de bienes de dominio público</w:t>
            </w:r>
          </w:p>
        </w:tc>
        <w:tc>
          <w:tcPr>
            <w:tcW w:w="21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33,500.00</w:t>
            </w:r>
          </w:p>
        </w:tc>
      </w:tr>
      <w:tr w:rsidR="000D6520">
        <w:trPr>
          <w:trHeight w:val="51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Por el uso de locales o pisos de mercados, espacios en la vía o parques públicos</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25,200.00</w:t>
            </w:r>
          </w:p>
        </w:tc>
      </w:tr>
      <w:tr w:rsidR="000D6520">
        <w:trPr>
          <w:trHeight w:val="48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Por el uso y aprovechamiento de los bienes de dominio público del patrimonio municipal</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8,300.00</w:t>
            </w:r>
          </w:p>
        </w:tc>
      </w:tr>
      <w:tr w:rsidR="000D6520">
        <w:trPr>
          <w:trHeight w:val="300"/>
        </w:trPr>
        <w:tc>
          <w:tcPr>
            <w:tcW w:w="7465"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Derechos por prestación de servicios</w:t>
            </w:r>
          </w:p>
        </w:tc>
        <w:tc>
          <w:tcPr>
            <w:tcW w:w="21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proofErr w:type="gramStart"/>
            <w:r>
              <w:rPr>
                <w:rFonts w:ascii="Arial" w:eastAsia="Arial" w:hAnsi="Arial" w:cs="Arial"/>
                <w:b/>
                <w:color w:val="000000"/>
                <w:sz w:val="20"/>
                <w:szCs w:val="20"/>
              </w:rPr>
              <w:t>$  137,600.00</w:t>
            </w:r>
            <w:proofErr w:type="gramEnd"/>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Servicios de Agua potable, drenaje y alcantarillado</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65,200.00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 de Alumbrado público</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 de Limpia, Recolección, Traslado y disposición final de residuos</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33,800.00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 de Mercados y centrales de abasto</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25,600.00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 de Panteones</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8,000.00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 de Rastro</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 de Seguridad pública (Policía Preventiva y Tránsito Municipal)</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5,000.00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 de Catastro</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465"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Otros Derechos</w:t>
            </w:r>
          </w:p>
        </w:tc>
        <w:tc>
          <w:tcPr>
            <w:tcW w:w="21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proofErr w:type="gramStart"/>
            <w:r>
              <w:rPr>
                <w:rFonts w:ascii="Arial" w:eastAsia="Arial" w:hAnsi="Arial" w:cs="Arial"/>
                <w:b/>
                <w:color w:val="000000"/>
                <w:sz w:val="20"/>
                <w:szCs w:val="20"/>
              </w:rPr>
              <w:t>$  144,600.00</w:t>
            </w:r>
            <w:proofErr w:type="gramEnd"/>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Licencias de funcionamiento y Permisos</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120,800.00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Servicios que presta la Dirección de Obras Públicas y Desarrollo Urbano</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15,000.00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Expedición de certificados, constancias, copias, fotografías y formas oficiales</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7,800.00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Servicios que presta la Unidad de Acceso a la Información Pública</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1,000.00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Servicio de Supervisión Sanitaria de Matanza de Ganado</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465"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Accesorios</w:t>
            </w:r>
          </w:p>
        </w:tc>
        <w:tc>
          <w:tcPr>
            <w:tcW w:w="21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Actualizaciones y Recargos de Derechos</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Multas de Derechos</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465"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Gastos de Ejecución de Derechos</w:t>
            </w:r>
          </w:p>
        </w:tc>
        <w:tc>
          <w:tcPr>
            <w:tcW w:w="21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510"/>
        </w:trPr>
        <w:tc>
          <w:tcPr>
            <w:tcW w:w="7465"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Derechos no comprendidos en las fracciones de la Ley de Ingresos causadas en ejercicios fiscales anteriores pendientes de liquidación o pago</w:t>
            </w:r>
          </w:p>
        </w:tc>
        <w:tc>
          <w:tcPr>
            <w:tcW w:w="21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0D6520" w:rsidRDefault="000D6520">
      <w:pPr>
        <w:widowControl w:val="0"/>
        <w:spacing w:after="0" w:line="360" w:lineRule="auto"/>
        <w:ind w:left="1322"/>
        <w:rPr>
          <w:rFonts w:ascii="Arial" w:eastAsia="Arial" w:hAnsi="Arial" w:cs="Arial"/>
          <w:sz w:val="20"/>
          <w:szCs w:val="20"/>
        </w:rPr>
      </w:pPr>
    </w:p>
    <w:p w:rsidR="000D6520" w:rsidRDefault="001E10CD">
      <w:pPr>
        <w:widowControl w:val="0"/>
        <w:spacing w:after="0" w:line="360" w:lineRule="auto"/>
        <w:ind w:left="1322"/>
        <w:rPr>
          <w:rFonts w:ascii="Arial" w:eastAsia="Arial" w:hAnsi="Arial" w:cs="Arial"/>
          <w:sz w:val="20"/>
          <w:szCs w:val="20"/>
        </w:rPr>
      </w:pPr>
      <w:r>
        <w:rPr>
          <w:rFonts w:ascii="Arial" w:eastAsia="Arial" w:hAnsi="Arial" w:cs="Arial"/>
          <w:b/>
          <w:sz w:val="20"/>
          <w:szCs w:val="20"/>
        </w:rPr>
        <w:t xml:space="preserve">Artículo 7.- </w:t>
      </w:r>
      <w:r>
        <w:rPr>
          <w:rFonts w:ascii="Arial" w:eastAsia="Arial" w:hAnsi="Arial" w:cs="Arial"/>
          <w:sz w:val="20"/>
          <w:szCs w:val="20"/>
        </w:rPr>
        <w:t>Las contribuciones de mejoras que la Hacienda Pública Municipal tiene derecho de percibir, serán las siguientes:</w:t>
      </w:r>
    </w:p>
    <w:tbl>
      <w:tblPr>
        <w:tblStyle w:val="a1"/>
        <w:tblW w:w="9666"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0"/>
        <w:gridCol w:w="1826"/>
      </w:tblGrid>
      <w:tr w:rsidR="000D6520">
        <w:trPr>
          <w:trHeight w:val="300"/>
        </w:trPr>
        <w:tc>
          <w:tcPr>
            <w:tcW w:w="7840" w:type="dxa"/>
            <w:shd w:val="clear" w:color="auto" w:fill="D8D8D8"/>
            <w:vAlign w:val="center"/>
          </w:tcPr>
          <w:p w:rsidR="000D6520" w:rsidRDefault="001E10CD">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Contribuciones de mejoras</w:t>
            </w:r>
          </w:p>
        </w:tc>
        <w:tc>
          <w:tcPr>
            <w:tcW w:w="1826" w:type="dxa"/>
            <w:shd w:val="clear" w:color="auto" w:fill="D8D8D8"/>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2,000.00</w:t>
            </w:r>
          </w:p>
        </w:tc>
      </w:tr>
      <w:tr w:rsidR="000D6520">
        <w:trPr>
          <w:trHeight w:val="300"/>
        </w:trPr>
        <w:tc>
          <w:tcPr>
            <w:tcW w:w="7840"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Contribución de mejoras por obras públicas</w:t>
            </w:r>
          </w:p>
        </w:tc>
        <w:tc>
          <w:tcPr>
            <w:tcW w:w="18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2,000.00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Contribuciones de mejoras por obras públicas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1,000.00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Contribuciones de mejoras por servicios públicos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1,000.00</w:t>
            </w:r>
          </w:p>
        </w:tc>
      </w:tr>
      <w:tr w:rsidR="000D6520">
        <w:trPr>
          <w:trHeight w:val="765"/>
        </w:trPr>
        <w:tc>
          <w:tcPr>
            <w:tcW w:w="7840"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lastRenderedPageBreak/>
              <w:t>Contribuciones de Mejoras no comprendidas en las fracciones de la Ley de Ingresos causadas en ejercicios fiscales anteriores pendientes de liquidación o pago</w:t>
            </w:r>
          </w:p>
        </w:tc>
        <w:tc>
          <w:tcPr>
            <w:tcW w:w="18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0D6520" w:rsidRDefault="000D6520">
      <w:pPr>
        <w:widowControl w:val="0"/>
        <w:spacing w:after="0" w:line="360" w:lineRule="auto"/>
        <w:ind w:left="1322"/>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Artículo 8.- </w:t>
      </w:r>
      <w:r>
        <w:rPr>
          <w:rFonts w:ascii="Arial" w:eastAsia="Arial" w:hAnsi="Arial" w:cs="Arial"/>
          <w:sz w:val="20"/>
          <w:szCs w:val="20"/>
        </w:rPr>
        <w:t>Los ingresos que la Hacienda Pública Municipal percibirá por concepto de productos, serán las siguientes:</w:t>
      </w:r>
    </w:p>
    <w:tbl>
      <w:tblPr>
        <w:tblStyle w:val="a2"/>
        <w:tblW w:w="9666"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0"/>
        <w:gridCol w:w="1826"/>
      </w:tblGrid>
      <w:tr w:rsidR="000D6520">
        <w:trPr>
          <w:trHeight w:val="300"/>
        </w:trPr>
        <w:tc>
          <w:tcPr>
            <w:tcW w:w="7840" w:type="dxa"/>
            <w:shd w:val="clear" w:color="auto" w:fill="D8D8D8"/>
            <w:vAlign w:val="center"/>
          </w:tcPr>
          <w:p w:rsidR="000D6520" w:rsidRDefault="001E10CD">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Productos</w:t>
            </w:r>
          </w:p>
        </w:tc>
        <w:tc>
          <w:tcPr>
            <w:tcW w:w="1826" w:type="dxa"/>
            <w:shd w:val="clear" w:color="auto" w:fill="D8D8D8"/>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21,500.00</w:t>
            </w:r>
          </w:p>
        </w:tc>
      </w:tr>
      <w:tr w:rsidR="000D6520">
        <w:trPr>
          <w:trHeight w:val="300"/>
        </w:trPr>
        <w:tc>
          <w:tcPr>
            <w:tcW w:w="7840"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Productos de tipo corriente</w:t>
            </w:r>
          </w:p>
        </w:tc>
        <w:tc>
          <w:tcPr>
            <w:tcW w:w="18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1,500.00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&gt;Derivados de Productos Financieros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1,500.00</w:t>
            </w:r>
          </w:p>
        </w:tc>
      </w:tr>
      <w:tr w:rsidR="000D6520">
        <w:trPr>
          <w:trHeight w:val="300"/>
        </w:trPr>
        <w:tc>
          <w:tcPr>
            <w:tcW w:w="7840"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Productos de capital</w:t>
            </w:r>
          </w:p>
        </w:tc>
        <w:tc>
          <w:tcPr>
            <w:tcW w:w="18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20,000.00</w:t>
            </w:r>
          </w:p>
        </w:tc>
      </w:tr>
      <w:tr w:rsidR="000D6520">
        <w:trPr>
          <w:trHeight w:val="51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Arrendamiento, enajenación, uso y explotación de bienes muebles del dominio privado del Municipio.</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20,000.00</w:t>
            </w:r>
          </w:p>
        </w:tc>
      </w:tr>
      <w:tr w:rsidR="000D6520">
        <w:trPr>
          <w:trHeight w:val="525"/>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Arrendamiento, enajenación, uso y explotación de bienes Inmuebles del dominio privado del Municipio.</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510"/>
        </w:trPr>
        <w:tc>
          <w:tcPr>
            <w:tcW w:w="7840"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Productos no comprendidos en las fracciones de la Ley de Ingresos causadas en ejercicios fiscales anteriores pendientes de liquidación o pago</w:t>
            </w:r>
          </w:p>
        </w:tc>
        <w:tc>
          <w:tcPr>
            <w:tcW w:w="18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Otros Productos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0D6520" w:rsidRDefault="000D6520">
      <w:pPr>
        <w:widowControl w:val="0"/>
        <w:spacing w:after="0" w:line="360" w:lineRule="auto"/>
        <w:ind w:left="1322"/>
        <w:rPr>
          <w:rFonts w:ascii="Arial" w:eastAsia="Arial" w:hAnsi="Arial" w:cs="Arial"/>
          <w:sz w:val="20"/>
          <w:szCs w:val="20"/>
        </w:rPr>
      </w:pPr>
    </w:p>
    <w:p w:rsidR="000D6520" w:rsidRDefault="001E10CD">
      <w:pPr>
        <w:widowControl w:val="0"/>
        <w:spacing w:after="0" w:line="360" w:lineRule="auto"/>
        <w:ind w:left="1440" w:right="737" w:firstLine="20"/>
        <w:rPr>
          <w:rFonts w:ascii="Arial" w:eastAsia="Arial" w:hAnsi="Arial" w:cs="Arial"/>
          <w:sz w:val="20"/>
          <w:szCs w:val="20"/>
        </w:rPr>
      </w:pPr>
      <w:r>
        <w:rPr>
          <w:rFonts w:ascii="Arial" w:eastAsia="Arial" w:hAnsi="Arial" w:cs="Arial"/>
          <w:b/>
          <w:sz w:val="20"/>
          <w:szCs w:val="20"/>
        </w:rPr>
        <w:t xml:space="preserve">Artículo 9.- </w:t>
      </w:r>
      <w:r>
        <w:rPr>
          <w:rFonts w:ascii="Arial" w:eastAsia="Arial" w:hAnsi="Arial" w:cs="Arial"/>
          <w:sz w:val="20"/>
          <w:szCs w:val="20"/>
        </w:rPr>
        <w:t>Los ingresos que la Hacienda Pública Municipal percibirá por concepto de     aprovechamientos, se clasificarán de la siguiente manera:</w:t>
      </w:r>
    </w:p>
    <w:tbl>
      <w:tblPr>
        <w:tblStyle w:val="a3"/>
        <w:tblW w:w="9666"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0"/>
        <w:gridCol w:w="1826"/>
      </w:tblGrid>
      <w:tr w:rsidR="000D6520">
        <w:trPr>
          <w:trHeight w:val="300"/>
        </w:trPr>
        <w:tc>
          <w:tcPr>
            <w:tcW w:w="7840" w:type="dxa"/>
            <w:shd w:val="clear" w:color="auto" w:fill="D8D8D8"/>
            <w:vAlign w:val="center"/>
          </w:tcPr>
          <w:p w:rsidR="000D6520" w:rsidRDefault="001E10CD">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Aprovechamientos</w:t>
            </w:r>
          </w:p>
        </w:tc>
        <w:tc>
          <w:tcPr>
            <w:tcW w:w="1826" w:type="dxa"/>
            <w:shd w:val="clear" w:color="auto" w:fill="D8D8D8"/>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454,000.00</w:t>
            </w:r>
          </w:p>
        </w:tc>
      </w:tr>
      <w:tr w:rsidR="000D6520">
        <w:trPr>
          <w:trHeight w:val="300"/>
        </w:trPr>
        <w:tc>
          <w:tcPr>
            <w:tcW w:w="7840"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Aprovechamientos de tipo corriente</w:t>
            </w:r>
          </w:p>
        </w:tc>
        <w:tc>
          <w:tcPr>
            <w:tcW w:w="18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454,000.00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Infracciones por faltas administrativas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4,000.00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Sanciones por faltas al reglamento de tránsito</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10,000.00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Cesiones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Herencias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Legados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Donaciones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Adjudicaciones Judiciales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Adjudicaciones administrativas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Subsidios de otro nivel de gobierno</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Subsidios de organismos públicos y privados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Multas impuestas por autoridades federales, no fiscales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Convenidos con la Federación y el Estado (</w:t>
            </w:r>
            <w:proofErr w:type="spellStart"/>
            <w:r>
              <w:rPr>
                <w:rFonts w:ascii="Arial" w:eastAsia="Arial" w:hAnsi="Arial" w:cs="Arial"/>
                <w:b/>
                <w:color w:val="000000"/>
                <w:sz w:val="20"/>
                <w:szCs w:val="20"/>
              </w:rPr>
              <w:t>Zofemat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Capufe</w:t>
            </w:r>
            <w:proofErr w:type="spellEnd"/>
            <w:r>
              <w:rPr>
                <w:rFonts w:ascii="Arial" w:eastAsia="Arial" w:hAnsi="Arial" w:cs="Arial"/>
                <w:b/>
                <w:color w:val="000000"/>
                <w:sz w:val="20"/>
                <w:szCs w:val="20"/>
              </w:rPr>
              <w:t>, entre otros)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420,000.00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Aprovechamientos diversos de tipo corriente</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20,000.00</w:t>
            </w:r>
          </w:p>
        </w:tc>
      </w:tr>
      <w:tr w:rsidR="000D6520">
        <w:trPr>
          <w:trHeight w:val="300"/>
        </w:trPr>
        <w:tc>
          <w:tcPr>
            <w:tcW w:w="7840"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 xml:space="preserve">Aprovechamientos de capital </w:t>
            </w:r>
          </w:p>
        </w:tc>
        <w:tc>
          <w:tcPr>
            <w:tcW w:w="18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510"/>
        </w:trPr>
        <w:tc>
          <w:tcPr>
            <w:tcW w:w="7840"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Aprovechamientos no comprendidos en las fracciones de la Ley de Ingresos causadas en ejercicios fiscales anteriores pendientes de liquidación o pago</w:t>
            </w:r>
          </w:p>
        </w:tc>
        <w:tc>
          <w:tcPr>
            <w:tcW w:w="18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0D6520" w:rsidRDefault="000D6520">
      <w:pPr>
        <w:widowControl w:val="0"/>
        <w:spacing w:after="0" w:line="360" w:lineRule="auto"/>
        <w:ind w:left="1322"/>
        <w:rPr>
          <w:rFonts w:ascii="Arial" w:eastAsia="Arial" w:hAnsi="Arial" w:cs="Arial"/>
          <w:sz w:val="20"/>
          <w:szCs w:val="20"/>
        </w:rPr>
      </w:pPr>
    </w:p>
    <w:p w:rsidR="000D6520" w:rsidRDefault="001E10CD">
      <w:pPr>
        <w:widowControl w:val="0"/>
        <w:spacing w:after="0" w:line="360" w:lineRule="auto"/>
        <w:ind w:left="1322"/>
        <w:rPr>
          <w:rFonts w:ascii="Arial" w:eastAsia="Arial" w:hAnsi="Arial" w:cs="Arial"/>
          <w:sz w:val="20"/>
          <w:szCs w:val="20"/>
        </w:rPr>
      </w:pPr>
      <w:r>
        <w:rPr>
          <w:rFonts w:ascii="Arial" w:eastAsia="Arial" w:hAnsi="Arial" w:cs="Arial"/>
          <w:b/>
          <w:sz w:val="20"/>
          <w:szCs w:val="20"/>
        </w:rPr>
        <w:t xml:space="preserve">Artículo 10.- </w:t>
      </w:r>
      <w:r>
        <w:rPr>
          <w:rFonts w:ascii="Arial" w:eastAsia="Arial" w:hAnsi="Arial" w:cs="Arial"/>
          <w:sz w:val="20"/>
          <w:szCs w:val="20"/>
        </w:rPr>
        <w:t xml:space="preserve">Los ingresos por Participaciones que percibirá la Hacienda Pública Municipal se integrarán </w:t>
      </w:r>
      <w:proofErr w:type="gramStart"/>
      <w:r>
        <w:rPr>
          <w:rFonts w:ascii="Arial" w:eastAsia="Arial" w:hAnsi="Arial" w:cs="Arial"/>
          <w:sz w:val="20"/>
          <w:szCs w:val="20"/>
        </w:rPr>
        <w:t>por  los</w:t>
      </w:r>
      <w:proofErr w:type="gramEnd"/>
      <w:r>
        <w:rPr>
          <w:rFonts w:ascii="Arial" w:eastAsia="Arial" w:hAnsi="Arial" w:cs="Arial"/>
          <w:sz w:val="20"/>
          <w:szCs w:val="20"/>
        </w:rPr>
        <w:t xml:space="preserve"> siguientes conceptos:</w:t>
      </w:r>
    </w:p>
    <w:tbl>
      <w:tblPr>
        <w:tblStyle w:val="a4"/>
        <w:tblW w:w="9666"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0"/>
        <w:gridCol w:w="1826"/>
      </w:tblGrid>
      <w:tr w:rsidR="000D6520">
        <w:trPr>
          <w:trHeight w:val="300"/>
        </w:trPr>
        <w:tc>
          <w:tcPr>
            <w:tcW w:w="7840"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Participaciones</w:t>
            </w:r>
          </w:p>
        </w:tc>
        <w:tc>
          <w:tcPr>
            <w:tcW w:w="1826"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proofErr w:type="gramStart"/>
            <w:r>
              <w:rPr>
                <w:rFonts w:ascii="Arial" w:eastAsia="Arial" w:hAnsi="Arial" w:cs="Arial"/>
                <w:b/>
                <w:color w:val="000000"/>
                <w:sz w:val="20"/>
                <w:szCs w:val="20"/>
              </w:rPr>
              <w:t>$  18</w:t>
            </w:r>
            <w:proofErr w:type="gramEnd"/>
            <w:r>
              <w:rPr>
                <w:rFonts w:ascii="Arial" w:eastAsia="Arial" w:hAnsi="Arial" w:cs="Arial"/>
                <w:b/>
                <w:color w:val="000000"/>
                <w:sz w:val="20"/>
                <w:szCs w:val="20"/>
              </w:rPr>
              <w:t>´960,400.00</w:t>
            </w:r>
          </w:p>
        </w:tc>
      </w:tr>
      <w:tr w:rsidR="000D6520">
        <w:trPr>
          <w:trHeight w:val="300"/>
        </w:trPr>
        <w:tc>
          <w:tcPr>
            <w:tcW w:w="7840"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Participaciones Federales y Estatales</w:t>
            </w:r>
          </w:p>
        </w:tc>
        <w:tc>
          <w:tcPr>
            <w:tcW w:w="1826"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18´960,400.00</w:t>
            </w:r>
          </w:p>
        </w:tc>
      </w:tr>
    </w:tbl>
    <w:p w:rsidR="000D6520" w:rsidRDefault="000D6520">
      <w:pPr>
        <w:widowControl w:val="0"/>
        <w:spacing w:after="0" w:line="360" w:lineRule="auto"/>
        <w:ind w:left="1322"/>
        <w:rPr>
          <w:rFonts w:ascii="Arial" w:eastAsia="Arial" w:hAnsi="Arial" w:cs="Arial"/>
          <w:sz w:val="20"/>
          <w:szCs w:val="20"/>
        </w:rPr>
      </w:pPr>
    </w:p>
    <w:p w:rsidR="000D6520" w:rsidRDefault="001E10CD">
      <w:pPr>
        <w:widowControl w:val="0"/>
        <w:spacing w:after="0" w:line="360" w:lineRule="auto"/>
        <w:ind w:left="1322"/>
        <w:rPr>
          <w:rFonts w:ascii="Arial" w:eastAsia="Arial" w:hAnsi="Arial" w:cs="Arial"/>
          <w:sz w:val="20"/>
          <w:szCs w:val="20"/>
        </w:rPr>
      </w:pPr>
      <w:r>
        <w:rPr>
          <w:rFonts w:ascii="Arial" w:eastAsia="Arial" w:hAnsi="Arial" w:cs="Arial"/>
          <w:b/>
          <w:sz w:val="20"/>
          <w:szCs w:val="20"/>
        </w:rPr>
        <w:t xml:space="preserve">Artículo 11.- </w:t>
      </w:r>
      <w:r>
        <w:rPr>
          <w:rFonts w:ascii="Arial" w:eastAsia="Arial" w:hAnsi="Arial" w:cs="Arial"/>
          <w:sz w:val="20"/>
          <w:szCs w:val="20"/>
        </w:rPr>
        <w:t xml:space="preserve">Las aportaciones que recaudará la Hacienda Pública Municipal se integrarán </w:t>
      </w:r>
      <w:proofErr w:type="gramStart"/>
      <w:r>
        <w:rPr>
          <w:rFonts w:ascii="Arial" w:eastAsia="Arial" w:hAnsi="Arial" w:cs="Arial"/>
          <w:sz w:val="20"/>
          <w:szCs w:val="20"/>
        </w:rPr>
        <w:t>con  los</w:t>
      </w:r>
      <w:proofErr w:type="gramEnd"/>
      <w:r>
        <w:rPr>
          <w:rFonts w:ascii="Arial" w:eastAsia="Arial" w:hAnsi="Arial" w:cs="Arial"/>
          <w:sz w:val="20"/>
          <w:szCs w:val="20"/>
        </w:rPr>
        <w:t xml:space="preserve"> siguientes conceptos:</w:t>
      </w:r>
    </w:p>
    <w:tbl>
      <w:tblPr>
        <w:tblStyle w:val="a5"/>
        <w:tblW w:w="9666" w:type="dxa"/>
        <w:tblInd w:w="677" w:type="dxa"/>
        <w:tblLayout w:type="fixed"/>
        <w:tblLook w:val="0400" w:firstRow="0" w:lastRow="0" w:firstColumn="0" w:lastColumn="0" w:noHBand="0" w:noVBand="1"/>
      </w:tblPr>
      <w:tblGrid>
        <w:gridCol w:w="7840"/>
        <w:gridCol w:w="1826"/>
      </w:tblGrid>
      <w:tr w:rsidR="000D6520">
        <w:trPr>
          <w:trHeight w:val="300"/>
        </w:trPr>
        <w:tc>
          <w:tcPr>
            <w:tcW w:w="7840" w:type="dxa"/>
            <w:tcBorders>
              <w:top w:val="single" w:sz="4" w:space="0" w:color="000000"/>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lastRenderedPageBreak/>
              <w:t xml:space="preserve">Aportaciones </w:t>
            </w:r>
          </w:p>
        </w:tc>
        <w:tc>
          <w:tcPr>
            <w:tcW w:w="1826" w:type="dxa"/>
            <w:tcBorders>
              <w:top w:val="single" w:sz="4" w:space="0" w:color="000000"/>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proofErr w:type="gramStart"/>
            <w:r>
              <w:rPr>
                <w:rFonts w:ascii="Arial" w:eastAsia="Arial" w:hAnsi="Arial" w:cs="Arial"/>
                <w:b/>
                <w:color w:val="000000"/>
                <w:sz w:val="20"/>
                <w:szCs w:val="20"/>
              </w:rPr>
              <w:t>$  12</w:t>
            </w:r>
            <w:proofErr w:type="gramEnd"/>
            <w:r>
              <w:rPr>
                <w:rFonts w:ascii="Arial" w:eastAsia="Arial" w:hAnsi="Arial" w:cs="Arial"/>
                <w:b/>
                <w:color w:val="000000"/>
                <w:sz w:val="20"/>
                <w:szCs w:val="20"/>
              </w:rPr>
              <w:t>´050,400.00</w:t>
            </w:r>
          </w:p>
        </w:tc>
      </w:tr>
      <w:tr w:rsidR="000D6520">
        <w:trPr>
          <w:trHeight w:val="300"/>
        </w:trPr>
        <w:tc>
          <w:tcPr>
            <w:tcW w:w="78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Fondo de Aportaciones para la Infraestructura Social Municipal</w:t>
            </w:r>
          </w:p>
        </w:tc>
        <w:tc>
          <w:tcPr>
            <w:tcW w:w="18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7´030,100.00</w:t>
            </w:r>
          </w:p>
        </w:tc>
      </w:tr>
      <w:tr w:rsidR="000D6520">
        <w:trPr>
          <w:trHeight w:val="300"/>
        </w:trPr>
        <w:tc>
          <w:tcPr>
            <w:tcW w:w="78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Fondo de Aportaciones para el Fortalecimiento Municipal</w:t>
            </w:r>
          </w:p>
        </w:tc>
        <w:tc>
          <w:tcPr>
            <w:tcW w:w="18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5´020,300.00</w:t>
            </w:r>
          </w:p>
        </w:tc>
      </w:tr>
    </w:tbl>
    <w:p w:rsidR="000D6520" w:rsidRDefault="001E10CD">
      <w:pPr>
        <w:widowControl w:val="0"/>
        <w:spacing w:after="0" w:line="360" w:lineRule="auto"/>
        <w:ind w:left="1322"/>
        <w:rPr>
          <w:rFonts w:ascii="Arial" w:eastAsia="Arial" w:hAnsi="Arial" w:cs="Arial"/>
          <w:sz w:val="20"/>
          <w:szCs w:val="20"/>
        </w:rPr>
      </w:pPr>
      <w:r>
        <w:rPr>
          <w:rFonts w:ascii="Arial" w:eastAsia="Arial" w:hAnsi="Arial" w:cs="Arial"/>
          <w:b/>
          <w:sz w:val="20"/>
          <w:szCs w:val="20"/>
        </w:rPr>
        <w:t xml:space="preserve">Artículo 12.- </w:t>
      </w:r>
      <w:r>
        <w:rPr>
          <w:rFonts w:ascii="Arial" w:eastAsia="Arial" w:hAnsi="Arial" w:cs="Arial"/>
          <w:sz w:val="20"/>
          <w:szCs w:val="20"/>
        </w:rPr>
        <w:t>Los ingresos extraordinarios que podrá percibir la Hacienda Pública Municipal serán los siguientes:</w:t>
      </w:r>
    </w:p>
    <w:tbl>
      <w:tblPr>
        <w:tblStyle w:val="a6"/>
        <w:tblW w:w="9666" w:type="dxa"/>
        <w:tblInd w:w="677" w:type="dxa"/>
        <w:tblLayout w:type="fixed"/>
        <w:tblLook w:val="0400" w:firstRow="0" w:lastRow="0" w:firstColumn="0" w:lastColumn="0" w:noHBand="0" w:noVBand="1"/>
      </w:tblPr>
      <w:tblGrid>
        <w:gridCol w:w="7840"/>
        <w:gridCol w:w="1826"/>
      </w:tblGrid>
      <w:tr w:rsidR="000D6520">
        <w:trPr>
          <w:trHeight w:val="300"/>
        </w:trPr>
        <w:tc>
          <w:tcPr>
            <w:tcW w:w="7840" w:type="dxa"/>
            <w:tcBorders>
              <w:top w:val="single" w:sz="4" w:space="0" w:color="000000"/>
              <w:left w:val="single" w:sz="4" w:space="0" w:color="000000"/>
              <w:bottom w:val="single" w:sz="4" w:space="0" w:color="000000"/>
              <w:right w:val="nil"/>
            </w:tcBorders>
            <w:shd w:val="clear" w:color="auto" w:fill="D8D8D8"/>
            <w:vAlign w:val="center"/>
          </w:tcPr>
          <w:p w:rsidR="000D6520" w:rsidRDefault="001E10CD">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Ingresos por ventas de bienes y servicios</w:t>
            </w:r>
          </w:p>
        </w:tc>
        <w:tc>
          <w:tcPr>
            <w:tcW w:w="18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Ingresos por ventas de bienes y servicios de organismos descentralizados</w:t>
            </w:r>
          </w:p>
        </w:tc>
        <w:tc>
          <w:tcPr>
            <w:tcW w:w="18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 xml:space="preserve">Ingresos de operación de entidades paraestatales empresariales </w:t>
            </w:r>
          </w:p>
        </w:tc>
        <w:tc>
          <w:tcPr>
            <w:tcW w:w="18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510"/>
        </w:trPr>
        <w:tc>
          <w:tcPr>
            <w:tcW w:w="78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Ingresos por ventas de bienes y servicios producidos en establecimientos del Gobierno Central</w:t>
            </w:r>
          </w:p>
        </w:tc>
        <w:tc>
          <w:tcPr>
            <w:tcW w:w="18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0D6520" w:rsidRDefault="000D6520">
      <w:pPr>
        <w:widowControl w:val="0"/>
        <w:spacing w:after="0" w:line="360" w:lineRule="auto"/>
        <w:rPr>
          <w:rFonts w:ascii="Arial" w:eastAsia="Arial" w:hAnsi="Arial" w:cs="Arial"/>
          <w:sz w:val="20"/>
          <w:szCs w:val="20"/>
        </w:rPr>
      </w:pPr>
    </w:p>
    <w:tbl>
      <w:tblPr>
        <w:tblStyle w:val="a7"/>
        <w:tblW w:w="9666" w:type="dxa"/>
        <w:tblInd w:w="677" w:type="dxa"/>
        <w:tblLayout w:type="fixed"/>
        <w:tblLook w:val="0400" w:firstRow="0" w:lastRow="0" w:firstColumn="0" w:lastColumn="0" w:noHBand="0" w:noVBand="1"/>
      </w:tblPr>
      <w:tblGrid>
        <w:gridCol w:w="7840"/>
        <w:gridCol w:w="1826"/>
      </w:tblGrid>
      <w:tr w:rsidR="000D6520">
        <w:trPr>
          <w:trHeight w:val="300"/>
        </w:trPr>
        <w:tc>
          <w:tcPr>
            <w:tcW w:w="7840" w:type="dxa"/>
            <w:tcBorders>
              <w:top w:val="single" w:sz="4" w:space="0" w:color="000000"/>
              <w:left w:val="single" w:sz="4" w:space="0" w:color="000000"/>
              <w:bottom w:val="single" w:sz="4" w:space="0" w:color="000000"/>
              <w:right w:val="nil"/>
            </w:tcBorders>
            <w:shd w:val="clear" w:color="auto" w:fill="D8D8D8"/>
            <w:vAlign w:val="center"/>
          </w:tcPr>
          <w:p w:rsidR="000D6520" w:rsidRDefault="001E10CD">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Transferencias, Asignaciones, Subsidios y Otras Ayudas</w:t>
            </w:r>
          </w:p>
        </w:tc>
        <w:tc>
          <w:tcPr>
            <w:tcW w:w="18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Transferencias Internas y Asignaciones del Sector Público</w:t>
            </w:r>
          </w:p>
        </w:tc>
        <w:tc>
          <w:tcPr>
            <w:tcW w:w="18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480"/>
        </w:trPr>
        <w:tc>
          <w:tcPr>
            <w:tcW w:w="78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Las recibidas por conceptos diversos a participaciones, aportaciones o aprovechamientos</w:t>
            </w:r>
          </w:p>
        </w:tc>
        <w:tc>
          <w:tcPr>
            <w:tcW w:w="18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Transferencias del Sector Público</w:t>
            </w:r>
          </w:p>
        </w:tc>
        <w:tc>
          <w:tcPr>
            <w:tcW w:w="18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Subsidios y Subvenciones</w:t>
            </w:r>
          </w:p>
        </w:tc>
        <w:tc>
          <w:tcPr>
            <w:tcW w:w="18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 xml:space="preserve">Ayudas sociales </w:t>
            </w:r>
          </w:p>
        </w:tc>
        <w:tc>
          <w:tcPr>
            <w:tcW w:w="18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840" w:type="dxa"/>
            <w:tcBorders>
              <w:top w:val="nil"/>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Transferencias de Fideicomisos, mandatos y análogos</w:t>
            </w:r>
          </w:p>
        </w:tc>
        <w:tc>
          <w:tcPr>
            <w:tcW w:w="1826" w:type="dxa"/>
            <w:tcBorders>
              <w:top w:val="nil"/>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0D6520" w:rsidRDefault="000D6520">
      <w:pPr>
        <w:widowControl w:val="0"/>
        <w:spacing w:after="0" w:line="360" w:lineRule="auto"/>
        <w:rPr>
          <w:rFonts w:ascii="Arial" w:eastAsia="Arial" w:hAnsi="Arial" w:cs="Arial"/>
          <w:sz w:val="20"/>
          <w:szCs w:val="20"/>
        </w:rPr>
      </w:pPr>
    </w:p>
    <w:tbl>
      <w:tblPr>
        <w:tblStyle w:val="a8"/>
        <w:tblW w:w="9666" w:type="dxa"/>
        <w:tblInd w:w="677" w:type="dxa"/>
        <w:tblLayout w:type="fixed"/>
        <w:tblLook w:val="0400" w:firstRow="0" w:lastRow="0" w:firstColumn="0" w:lastColumn="0" w:noHBand="0" w:noVBand="1"/>
      </w:tblPr>
      <w:tblGrid>
        <w:gridCol w:w="7840"/>
        <w:gridCol w:w="1826"/>
      </w:tblGrid>
      <w:tr w:rsidR="000D6520">
        <w:trPr>
          <w:trHeight w:val="300"/>
        </w:trPr>
        <w:tc>
          <w:tcPr>
            <w:tcW w:w="7840" w:type="dxa"/>
            <w:tcBorders>
              <w:top w:val="single" w:sz="4" w:space="0" w:color="000000"/>
              <w:left w:val="single" w:sz="4" w:space="0" w:color="000000"/>
              <w:bottom w:val="single" w:sz="4" w:space="0" w:color="000000"/>
              <w:right w:val="nil"/>
            </w:tcBorders>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Convenios</w:t>
            </w:r>
          </w:p>
        </w:tc>
        <w:tc>
          <w:tcPr>
            <w:tcW w:w="1826" w:type="dxa"/>
            <w:tcBorders>
              <w:top w:val="single" w:sz="4" w:space="0" w:color="000000"/>
              <w:left w:val="single" w:sz="4" w:space="0" w:color="000000"/>
              <w:bottom w:val="single" w:sz="4" w:space="0" w:color="000000"/>
              <w:right w:val="single" w:sz="4" w:space="0" w:color="000000"/>
            </w:tcBorders>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$ 5´000,000.00</w:t>
            </w:r>
          </w:p>
        </w:tc>
      </w:tr>
      <w:tr w:rsidR="000D6520">
        <w:trPr>
          <w:trHeight w:val="480"/>
        </w:trPr>
        <w:tc>
          <w:tcPr>
            <w:tcW w:w="7840" w:type="dxa"/>
            <w:tcBorders>
              <w:top w:val="nil"/>
              <w:left w:val="single" w:sz="4" w:space="0" w:color="000000"/>
              <w:bottom w:val="single" w:sz="4" w:space="0" w:color="000000"/>
              <w:right w:val="nil"/>
            </w:tcBorders>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Con la Federación o el Estado: convenios o programas del gobierno federal.</w:t>
            </w:r>
          </w:p>
        </w:tc>
        <w:tc>
          <w:tcPr>
            <w:tcW w:w="1826" w:type="dxa"/>
            <w:tcBorders>
              <w:top w:val="nil"/>
              <w:left w:val="single" w:sz="4" w:space="0" w:color="000000"/>
              <w:bottom w:val="single" w:sz="4" w:space="0" w:color="000000"/>
              <w:right w:val="single" w:sz="4" w:space="0" w:color="000000"/>
            </w:tcBorders>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5´000,000.00</w:t>
            </w:r>
          </w:p>
        </w:tc>
      </w:tr>
    </w:tbl>
    <w:p w:rsidR="000D6520" w:rsidRDefault="001E10CD">
      <w:pPr>
        <w:widowControl w:val="0"/>
        <w:spacing w:after="0" w:line="360" w:lineRule="auto"/>
        <w:ind w:left="132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0D6520" w:rsidRDefault="000D6520">
      <w:pPr>
        <w:widowControl w:val="0"/>
        <w:spacing w:after="0" w:line="360" w:lineRule="auto"/>
        <w:ind w:left="1322"/>
        <w:rPr>
          <w:rFonts w:ascii="Arial" w:eastAsia="Arial" w:hAnsi="Arial" w:cs="Arial"/>
          <w:sz w:val="20"/>
          <w:szCs w:val="20"/>
        </w:rPr>
      </w:pPr>
    </w:p>
    <w:tbl>
      <w:tblPr>
        <w:tblStyle w:val="a9"/>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6"/>
        <w:gridCol w:w="1980"/>
      </w:tblGrid>
      <w:tr w:rsidR="000D6520">
        <w:trPr>
          <w:trHeight w:val="300"/>
        </w:trPr>
        <w:tc>
          <w:tcPr>
            <w:tcW w:w="7796" w:type="dxa"/>
            <w:shd w:val="clear" w:color="auto" w:fill="D8D8D8"/>
            <w:vAlign w:val="center"/>
          </w:tcPr>
          <w:p w:rsidR="000D6520" w:rsidRDefault="001E10CD">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Ingresos derivados de Financiamientos</w:t>
            </w:r>
          </w:p>
        </w:tc>
        <w:tc>
          <w:tcPr>
            <w:tcW w:w="1980" w:type="dxa"/>
            <w:shd w:val="clear" w:color="auto" w:fill="D8D8D8"/>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796" w:type="dxa"/>
            <w:shd w:val="clear" w:color="auto" w:fill="D7E4BC"/>
            <w:vAlign w:val="center"/>
          </w:tcPr>
          <w:p w:rsidR="000D6520" w:rsidRDefault="001E10CD">
            <w:pPr>
              <w:spacing w:line="240" w:lineRule="auto"/>
              <w:ind w:firstLine="400"/>
              <w:rPr>
                <w:rFonts w:ascii="Arial" w:eastAsia="Arial" w:hAnsi="Arial" w:cs="Arial"/>
                <w:b/>
                <w:color w:val="000000"/>
                <w:sz w:val="20"/>
                <w:szCs w:val="20"/>
              </w:rPr>
            </w:pPr>
            <w:r>
              <w:rPr>
                <w:rFonts w:ascii="Arial" w:eastAsia="Arial" w:hAnsi="Arial" w:cs="Arial"/>
                <w:b/>
                <w:color w:val="000000"/>
                <w:sz w:val="20"/>
                <w:szCs w:val="20"/>
              </w:rPr>
              <w:t>Endeudamiento interno</w:t>
            </w:r>
          </w:p>
        </w:tc>
        <w:tc>
          <w:tcPr>
            <w:tcW w:w="1980" w:type="dxa"/>
            <w:shd w:val="clear" w:color="auto" w:fill="D7E4BC"/>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796"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Empréstitos o anticipos del Gobierno del Estado</w:t>
            </w:r>
          </w:p>
        </w:tc>
        <w:tc>
          <w:tcPr>
            <w:tcW w:w="1980"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796"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Empréstitos o financiamientos de Banca de Desarrollo</w:t>
            </w:r>
          </w:p>
        </w:tc>
        <w:tc>
          <w:tcPr>
            <w:tcW w:w="1980"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0D6520">
        <w:trPr>
          <w:trHeight w:val="300"/>
        </w:trPr>
        <w:tc>
          <w:tcPr>
            <w:tcW w:w="7796" w:type="dxa"/>
            <w:shd w:val="clear" w:color="auto" w:fill="auto"/>
            <w:vAlign w:val="center"/>
          </w:tcPr>
          <w:p w:rsidR="000D6520" w:rsidRDefault="001E10CD">
            <w:pPr>
              <w:spacing w:line="240" w:lineRule="auto"/>
              <w:ind w:firstLine="800"/>
              <w:rPr>
                <w:rFonts w:ascii="Arial" w:eastAsia="Arial" w:hAnsi="Arial" w:cs="Arial"/>
                <w:b/>
                <w:color w:val="000000"/>
                <w:sz w:val="20"/>
                <w:szCs w:val="20"/>
              </w:rPr>
            </w:pPr>
            <w:r>
              <w:rPr>
                <w:rFonts w:ascii="Arial" w:eastAsia="Arial" w:hAnsi="Arial" w:cs="Arial"/>
                <w:b/>
                <w:color w:val="000000"/>
                <w:sz w:val="20"/>
                <w:szCs w:val="20"/>
              </w:rPr>
              <w:t>&gt; Empréstitos o financiamientos de Banca Comercial</w:t>
            </w:r>
          </w:p>
        </w:tc>
        <w:tc>
          <w:tcPr>
            <w:tcW w:w="1980" w:type="dxa"/>
            <w:shd w:val="clear" w:color="auto" w:fill="auto"/>
            <w:vAlign w:val="center"/>
          </w:tcPr>
          <w:p w:rsidR="000D6520" w:rsidRDefault="001E10CD">
            <w:pPr>
              <w:spacing w:line="24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0D6520" w:rsidRDefault="000D6520">
      <w:pPr>
        <w:widowControl w:val="0"/>
        <w:spacing w:after="0" w:line="360" w:lineRule="auto"/>
        <w:ind w:left="1778"/>
        <w:rPr>
          <w:rFonts w:ascii="Arial" w:eastAsia="Arial" w:hAnsi="Arial" w:cs="Arial"/>
          <w:b/>
          <w:sz w:val="20"/>
          <w:szCs w:val="20"/>
        </w:rPr>
      </w:pPr>
    </w:p>
    <w:p w:rsidR="000D6520" w:rsidRDefault="000D6520">
      <w:pPr>
        <w:widowControl w:val="0"/>
        <w:spacing w:after="0" w:line="360" w:lineRule="auto"/>
        <w:ind w:left="1778"/>
        <w:rPr>
          <w:rFonts w:ascii="Arial" w:eastAsia="Arial" w:hAnsi="Arial" w:cs="Arial"/>
          <w:b/>
          <w:sz w:val="20"/>
          <w:szCs w:val="20"/>
        </w:rPr>
      </w:pPr>
    </w:p>
    <w:p w:rsidR="000D6520" w:rsidRDefault="000D6520">
      <w:pPr>
        <w:widowControl w:val="0"/>
        <w:spacing w:after="0" w:line="360" w:lineRule="auto"/>
        <w:ind w:left="1778"/>
        <w:rPr>
          <w:rFonts w:ascii="Arial" w:eastAsia="Arial" w:hAnsi="Arial" w:cs="Arial"/>
          <w:b/>
          <w:sz w:val="20"/>
          <w:szCs w:val="20"/>
        </w:rPr>
      </w:pPr>
    </w:p>
    <w:p w:rsidR="000D6520" w:rsidRDefault="000D6520">
      <w:pPr>
        <w:widowControl w:val="0"/>
        <w:spacing w:after="0" w:line="360" w:lineRule="auto"/>
        <w:ind w:left="1778"/>
        <w:rPr>
          <w:rFonts w:ascii="Arial" w:eastAsia="Arial" w:hAnsi="Arial" w:cs="Arial"/>
          <w:b/>
          <w:sz w:val="20"/>
          <w:szCs w:val="20"/>
        </w:rPr>
      </w:pPr>
    </w:p>
    <w:p w:rsidR="000D6520" w:rsidRDefault="000D6520">
      <w:pPr>
        <w:widowControl w:val="0"/>
        <w:spacing w:after="0" w:line="360" w:lineRule="auto"/>
        <w:ind w:left="1418" w:right="70"/>
        <w:jc w:val="center"/>
        <w:rPr>
          <w:rFonts w:ascii="Arial" w:eastAsia="Arial" w:hAnsi="Arial" w:cs="Arial"/>
          <w:b/>
          <w:sz w:val="20"/>
          <w:szCs w:val="20"/>
        </w:rPr>
      </w:pPr>
    </w:p>
    <w:p w:rsidR="000D6520" w:rsidRDefault="000D6520">
      <w:pPr>
        <w:widowControl w:val="0"/>
        <w:spacing w:after="0" w:line="360" w:lineRule="auto"/>
        <w:ind w:right="70"/>
        <w:rPr>
          <w:rFonts w:ascii="Arial" w:eastAsia="Arial" w:hAnsi="Arial" w:cs="Arial"/>
          <w:b/>
          <w:sz w:val="20"/>
          <w:szCs w:val="20"/>
        </w:rPr>
      </w:pPr>
    </w:p>
    <w:p w:rsidR="000D6520" w:rsidRDefault="000D6520">
      <w:pPr>
        <w:widowControl w:val="0"/>
        <w:spacing w:after="0" w:line="360" w:lineRule="auto"/>
        <w:ind w:left="1418" w:right="70"/>
        <w:jc w:val="center"/>
        <w:rPr>
          <w:rFonts w:ascii="Arial" w:eastAsia="Arial" w:hAnsi="Arial" w:cs="Arial"/>
          <w:b/>
          <w:sz w:val="20"/>
          <w:szCs w:val="20"/>
        </w:rPr>
      </w:pPr>
    </w:p>
    <w:tbl>
      <w:tblPr>
        <w:tblStyle w:val="aa"/>
        <w:tblW w:w="9776" w:type="dxa"/>
        <w:tblInd w:w="0" w:type="dxa"/>
        <w:tblLayout w:type="fixed"/>
        <w:tblLook w:val="0000" w:firstRow="0" w:lastRow="0" w:firstColumn="0" w:lastColumn="0" w:noHBand="0" w:noVBand="0"/>
      </w:tblPr>
      <w:tblGrid>
        <w:gridCol w:w="7518"/>
        <w:gridCol w:w="2258"/>
      </w:tblGrid>
      <w:tr w:rsidR="000D6520">
        <w:trPr>
          <w:trHeight w:val="724"/>
        </w:trPr>
        <w:tc>
          <w:tcPr>
            <w:tcW w:w="7518" w:type="dxa"/>
            <w:tcBorders>
              <w:top w:val="single" w:sz="4" w:space="0" w:color="000000"/>
              <w:left w:val="single" w:sz="4" w:space="0" w:color="000000"/>
              <w:bottom w:val="single" w:sz="4" w:space="0" w:color="000000"/>
              <w:right w:val="single" w:sz="4" w:space="0" w:color="000000"/>
            </w:tcBorders>
          </w:tcPr>
          <w:p w:rsidR="000D6520" w:rsidRDefault="001E10CD">
            <w:pPr>
              <w:widowControl w:val="0"/>
              <w:spacing w:after="0" w:line="360" w:lineRule="auto"/>
              <w:rPr>
                <w:rFonts w:ascii="Arial" w:eastAsia="Arial" w:hAnsi="Arial" w:cs="Arial"/>
                <w:b/>
                <w:sz w:val="20"/>
                <w:szCs w:val="20"/>
              </w:rPr>
            </w:pPr>
            <w:r>
              <w:rPr>
                <w:rFonts w:ascii="Arial" w:eastAsia="Arial" w:hAnsi="Arial" w:cs="Arial"/>
                <w:b/>
                <w:sz w:val="20"/>
                <w:szCs w:val="20"/>
              </w:rPr>
              <w:t>EL TOTAL DE INGRESOS QUE EL H. AYUNTAMIENTO DEL MUNICIPIO DE CELESTUN, YUCATÁN PERCIBIRÁ DURANTE EL EJERCICIO FISCAL 2021, ASCENDERÁ A:</w:t>
            </w:r>
          </w:p>
        </w:tc>
        <w:tc>
          <w:tcPr>
            <w:tcW w:w="2258" w:type="dxa"/>
            <w:tcBorders>
              <w:top w:val="single" w:sz="4" w:space="0" w:color="000000"/>
              <w:left w:val="single" w:sz="4" w:space="0" w:color="000000"/>
              <w:bottom w:val="single" w:sz="4" w:space="0" w:color="000000"/>
              <w:right w:val="single" w:sz="4" w:space="0" w:color="000000"/>
            </w:tcBorders>
          </w:tcPr>
          <w:p w:rsidR="000D6520" w:rsidRDefault="000D6520">
            <w:pPr>
              <w:widowControl w:val="0"/>
              <w:spacing w:after="0" w:line="360" w:lineRule="auto"/>
              <w:jc w:val="right"/>
              <w:rPr>
                <w:rFonts w:ascii="Arial" w:eastAsia="Arial" w:hAnsi="Arial" w:cs="Arial"/>
                <w:b/>
                <w:sz w:val="20"/>
                <w:szCs w:val="20"/>
              </w:rPr>
            </w:pPr>
          </w:p>
          <w:p w:rsidR="000D6520" w:rsidRDefault="001E10CD">
            <w:pPr>
              <w:widowControl w:val="0"/>
              <w:spacing w:after="0" w:line="360" w:lineRule="auto"/>
              <w:jc w:val="right"/>
              <w:rPr>
                <w:rFonts w:ascii="Arial" w:eastAsia="Arial" w:hAnsi="Arial" w:cs="Arial"/>
                <w:b/>
                <w:sz w:val="20"/>
                <w:szCs w:val="20"/>
              </w:rPr>
            </w:pPr>
            <w:proofErr w:type="gramStart"/>
            <w:r>
              <w:rPr>
                <w:rFonts w:ascii="Arial" w:eastAsia="Arial" w:hAnsi="Arial" w:cs="Arial"/>
                <w:b/>
                <w:sz w:val="20"/>
                <w:szCs w:val="20"/>
              </w:rPr>
              <w:t>$  37</w:t>
            </w:r>
            <w:proofErr w:type="gramEnd"/>
            <w:r>
              <w:rPr>
                <w:rFonts w:ascii="Arial" w:eastAsia="Arial" w:hAnsi="Arial" w:cs="Arial"/>
                <w:b/>
                <w:sz w:val="20"/>
                <w:szCs w:val="20"/>
              </w:rPr>
              <w:t>´950,000.00</w:t>
            </w:r>
          </w:p>
        </w:tc>
      </w:tr>
    </w:tbl>
    <w:p w:rsidR="000D6520" w:rsidRDefault="000D6520">
      <w:pPr>
        <w:widowControl w:val="0"/>
        <w:spacing w:after="0" w:line="360" w:lineRule="auto"/>
        <w:ind w:left="1418" w:right="70"/>
        <w:jc w:val="center"/>
        <w:rPr>
          <w:rFonts w:ascii="Arial" w:eastAsia="Arial" w:hAnsi="Arial" w:cs="Arial"/>
          <w:b/>
          <w:sz w:val="20"/>
          <w:szCs w:val="20"/>
        </w:rPr>
      </w:pPr>
    </w:p>
    <w:p w:rsidR="000D6520" w:rsidRDefault="000D6520">
      <w:pPr>
        <w:widowControl w:val="0"/>
        <w:spacing w:after="0" w:line="360" w:lineRule="auto"/>
        <w:ind w:left="1418" w:right="70"/>
        <w:jc w:val="center"/>
        <w:rPr>
          <w:rFonts w:ascii="Arial" w:eastAsia="Arial" w:hAnsi="Arial" w:cs="Arial"/>
          <w:b/>
          <w:sz w:val="20"/>
          <w:szCs w:val="20"/>
        </w:rPr>
      </w:pPr>
    </w:p>
    <w:p w:rsidR="000D6520" w:rsidRDefault="000D6520">
      <w:pPr>
        <w:widowControl w:val="0"/>
        <w:spacing w:after="0" w:line="360" w:lineRule="auto"/>
        <w:ind w:left="1418" w:right="70"/>
        <w:jc w:val="center"/>
        <w:rPr>
          <w:rFonts w:ascii="Arial" w:eastAsia="Arial" w:hAnsi="Arial" w:cs="Arial"/>
          <w:b/>
          <w:sz w:val="20"/>
          <w:szCs w:val="20"/>
        </w:rPr>
      </w:pPr>
    </w:p>
    <w:p w:rsidR="000D6520" w:rsidRDefault="000D6520">
      <w:pPr>
        <w:widowControl w:val="0"/>
        <w:spacing w:after="0" w:line="360" w:lineRule="auto"/>
        <w:ind w:left="1418" w:right="70"/>
        <w:jc w:val="center"/>
        <w:rPr>
          <w:rFonts w:ascii="Arial" w:eastAsia="Arial" w:hAnsi="Arial" w:cs="Arial"/>
          <w:b/>
          <w:sz w:val="20"/>
          <w:szCs w:val="20"/>
        </w:rPr>
      </w:pPr>
    </w:p>
    <w:p w:rsidR="000D6520" w:rsidRDefault="000D6520">
      <w:pPr>
        <w:widowControl w:val="0"/>
        <w:spacing w:after="0" w:line="360" w:lineRule="auto"/>
        <w:ind w:right="70"/>
        <w:rPr>
          <w:rFonts w:ascii="Arial" w:eastAsia="Arial" w:hAnsi="Arial" w:cs="Arial"/>
          <w:b/>
          <w:sz w:val="20"/>
          <w:szCs w:val="20"/>
        </w:rPr>
      </w:pPr>
    </w:p>
    <w:p w:rsidR="000D6520" w:rsidRDefault="001E10CD">
      <w:pPr>
        <w:widowControl w:val="0"/>
        <w:spacing w:after="0" w:line="360" w:lineRule="auto"/>
        <w:ind w:left="1418" w:right="70"/>
        <w:jc w:val="center"/>
        <w:rPr>
          <w:rFonts w:ascii="Arial" w:eastAsia="Arial" w:hAnsi="Arial" w:cs="Arial"/>
          <w:b/>
          <w:sz w:val="20"/>
          <w:szCs w:val="20"/>
        </w:rPr>
      </w:pPr>
      <w:r>
        <w:rPr>
          <w:rFonts w:ascii="Arial" w:eastAsia="Arial" w:hAnsi="Arial" w:cs="Arial"/>
          <w:b/>
          <w:sz w:val="20"/>
          <w:szCs w:val="20"/>
        </w:rPr>
        <w:t>TÍTULO SEGUNDO</w:t>
      </w:r>
    </w:p>
    <w:p w:rsidR="000D6520" w:rsidRDefault="001E10CD">
      <w:pPr>
        <w:widowControl w:val="0"/>
        <w:spacing w:after="0" w:line="360" w:lineRule="auto"/>
        <w:ind w:left="1418" w:right="70"/>
        <w:jc w:val="center"/>
        <w:rPr>
          <w:rFonts w:ascii="Arial" w:eastAsia="Arial" w:hAnsi="Arial" w:cs="Arial"/>
          <w:sz w:val="20"/>
          <w:szCs w:val="20"/>
        </w:rPr>
      </w:pPr>
      <w:r>
        <w:rPr>
          <w:rFonts w:ascii="Arial" w:eastAsia="Arial" w:hAnsi="Arial" w:cs="Arial"/>
          <w:b/>
          <w:sz w:val="20"/>
          <w:szCs w:val="20"/>
        </w:rPr>
        <w:t xml:space="preserve"> IMPUESTOS</w:t>
      </w:r>
    </w:p>
    <w:p w:rsidR="000D6520" w:rsidRDefault="000D6520">
      <w:pPr>
        <w:widowControl w:val="0"/>
        <w:spacing w:after="0" w:line="360" w:lineRule="auto"/>
        <w:ind w:left="1418" w:right="70"/>
        <w:rPr>
          <w:rFonts w:ascii="Arial" w:eastAsia="Arial" w:hAnsi="Arial" w:cs="Arial"/>
          <w:sz w:val="20"/>
          <w:szCs w:val="20"/>
        </w:rPr>
      </w:pPr>
    </w:p>
    <w:p w:rsidR="000D6520" w:rsidRDefault="001E10CD">
      <w:pPr>
        <w:widowControl w:val="0"/>
        <w:spacing w:after="0" w:line="360" w:lineRule="auto"/>
        <w:ind w:left="1418" w:right="70" w:firstLine="3"/>
        <w:jc w:val="center"/>
        <w:rPr>
          <w:rFonts w:ascii="Arial" w:eastAsia="Arial" w:hAnsi="Arial" w:cs="Arial"/>
          <w:b/>
          <w:sz w:val="20"/>
          <w:szCs w:val="20"/>
        </w:rPr>
      </w:pPr>
      <w:r>
        <w:rPr>
          <w:rFonts w:ascii="Arial" w:eastAsia="Arial" w:hAnsi="Arial" w:cs="Arial"/>
          <w:b/>
          <w:sz w:val="20"/>
          <w:szCs w:val="20"/>
        </w:rPr>
        <w:lastRenderedPageBreak/>
        <w:t xml:space="preserve">CAPÍTULO I </w:t>
      </w:r>
    </w:p>
    <w:p w:rsidR="000D6520" w:rsidRDefault="001E10CD">
      <w:pPr>
        <w:widowControl w:val="0"/>
        <w:spacing w:after="0" w:line="360" w:lineRule="auto"/>
        <w:ind w:left="1418" w:right="70" w:firstLine="3"/>
        <w:jc w:val="center"/>
        <w:rPr>
          <w:rFonts w:ascii="Arial" w:eastAsia="Arial" w:hAnsi="Arial" w:cs="Arial"/>
          <w:b/>
          <w:sz w:val="20"/>
          <w:szCs w:val="20"/>
        </w:rPr>
      </w:pPr>
      <w:r>
        <w:rPr>
          <w:rFonts w:ascii="Arial" w:eastAsia="Arial" w:hAnsi="Arial" w:cs="Arial"/>
          <w:b/>
          <w:sz w:val="20"/>
          <w:szCs w:val="20"/>
        </w:rPr>
        <w:t>Impuesto Predial</w:t>
      </w:r>
    </w:p>
    <w:p w:rsidR="000D6520" w:rsidRDefault="000D6520">
      <w:pPr>
        <w:widowControl w:val="0"/>
        <w:spacing w:after="0" w:line="360" w:lineRule="auto"/>
        <w:ind w:left="1418" w:right="70" w:firstLine="3"/>
        <w:jc w:val="center"/>
        <w:rPr>
          <w:rFonts w:ascii="Arial" w:eastAsia="Arial" w:hAnsi="Arial" w:cs="Arial"/>
          <w:sz w:val="20"/>
          <w:szCs w:val="20"/>
        </w:rPr>
      </w:pPr>
    </w:p>
    <w:p w:rsidR="000D6520" w:rsidRDefault="001E10CD">
      <w:pPr>
        <w:widowControl w:val="0"/>
        <w:spacing w:after="0" w:line="360" w:lineRule="auto"/>
        <w:ind w:left="1322" w:right="1020"/>
        <w:jc w:val="both"/>
        <w:rPr>
          <w:rFonts w:ascii="Arial" w:eastAsia="Arial" w:hAnsi="Arial" w:cs="Arial"/>
          <w:sz w:val="20"/>
          <w:szCs w:val="20"/>
        </w:rPr>
      </w:pPr>
      <w:r>
        <w:rPr>
          <w:rFonts w:ascii="Arial" w:eastAsia="Arial" w:hAnsi="Arial" w:cs="Arial"/>
          <w:b/>
          <w:sz w:val="20"/>
          <w:szCs w:val="20"/>
        </w:rPr>
        <w:t xml:space="preserve">Artículo 13.- </w:t>
      </w:r>
      <w:r>
        <w:rPr>
          <w:rFonts w:ascii="Arial" w:eastAsia="Arial" w:hAnsi="Arial" w:cs="Arial"/>
          <w:sz w:val="20"/>
          <w:szCs w:val="20"/>
        </w:rPr>
        <w:t>Cuando la base del Impuesto Predial sea el valor catastral del inmueble, el impuesto se determinará aplicando al valor catastral el siguiente procedimiento de cálculo:</w:t>
      </w:r>
    </w:p>
    <w:p w:rsidR="000D6520" w:rsidRDefault="000D6520">
      <w:pPr>
        <w:widowControl w:val="0"/>
        <w:spacing w:after="0" w:line="360" w:lineRule="auto"/>
        <w:ind w:left="1322" w:right="1020"/>
        <w:jc w:val="both"/>
        <w:rPr>
          <w:rFonts w:ascii="Arial" w:eastAsia="Arial" w:hAnsi="Arial" w:cs="Arial"/>
          <w:sz w:val="20"/>
          <w:szCs w:val="20"/>
        </w:rPr>
      </w:pPr>
    </w:p>
    <w:p w:rsidR="000D6520" w:rsidRDefault="001E10CD">
      <w:pPr>
        <w:widowControl w:val="0"/>
        <w:spacing w:after="0" w:line="360" w:lineRule="auto"/>
        <w:ind w:left="1322" w:right="1020" w:firstLine="118"/>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Se determinará el valor por M2 unitario del terreno correspondiente a la ubicación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la tabla del Anexo A.</w:t>
      </w:r>
    </w:p>
    <w:p w:rsidR="000D6520" w:rsidRDefault="001E10CD">
      <w:pPr>
        <w:widowControl w:val="0"/>
        <w:spacing w:after="0" w:line="360" w:lineRule="auto"/>
        <w:ind w:left="1322" w:right="1020" w:firstLine="118"/>
        <w:jc w:val="both"/>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xml:space="preserve">- Se clasificará el tipo de construcción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los materiales de las construcciones techadas en Popular, Económico, Mediano, Calidad y Lujo y se vincula a su estado actual en Nuevo, Bueno, Regular o Malo, de acu</w:t>
      </w:r>
      <w:r>
        <w:rPr>
          <w:rFonts w:ascii="Arial" w:eastAsia="Arial" w:hAnsi="Arial" w:cs="Arial"/>
          <w:sz w:val="20"/>
          <w:szCs w:val="20"/>
        </w:rPr>
        <w:t>erdo a la tabla del Anexo B</w:t>
      </w:r>
    </w:p>
    <w:p w:rsidR="000D6520" w:rsidRDefault="001E10CD">
      <w:pPr>
        <w:widowControl w:val="0"/>
        <w:spacing w:after="0" w:line="360" w:lineRule="auto"/>
        <w:ind w:left="1322" w:right="1020" w:firstLine="118"/>
        <w:jc w:val="both"/>
        <w:rPr>
          <w:rFonts w:ascii="Arial" w:eastAsia="Arial" w:hAnsi="Arial" w:cs="Arial"/>
          <w:sz w:val="20"/>
          <w:szCs w:val="20"/>
        </w:rPr>
      </w:pPr>
      <w:r>
        <w:rPr>
          <w:rFonts w:ascii="Arial" w:eastAsia="Arial" w:hAnsi="Arial" w:cs="Arial"/>
          <w:b/>
          <w:sz w:val="20"/>
          <w:szCs w:val="20"/>
        </w:rPr>
        <w:t>III.</w:t>
      </w:r>
      <w:r>
        <w:rPr>
          <w:rFonts w:ascii="Arial" w:eastAsia="Arial" w:hAnsi="Arial" w:cs="Arial"/>
          <w:sz w:val="20"/>
          <w:szCs w:val="20"/>
        </w:rPr>
        <w:t>- Se suman los puntos anteriores y se obtiene el Valor Catastral Actualizado del inmueble o terreno.</w:t>
      </w:r>
    </w:p>
    <w:p w:rsidR="000D6520" w:rsidRDefault="001E10CD">
      <w:pPr>
        <w:widowControl w:val="0"/>
        <w:spacing w:after="0" w:line="360" w:lineRule="auto"/>
        <w:ind w:left="1322" w:right="1020" w:firstLine="118"/>
        <w:jc w:val="both"/>
        <w:rPr>
          <w:rFonts w:ascii="Arial" w:eastAsia="Arial" w:hAnsi="Arial" w:cs="Arial"/>
          <w:sz w:val="20"/>
          <w:szCs w:val="20"/>
        </w:rPr>
      </w:pPr>
      <w:r>
        <w:rPr>
          <w:rFonts w:ascii="Arial" w:eastAsia="Arial" w:hAnsi="Arial" w:cs="Arial"/>
          <w:b/>
          <w:sz w:val="20"/>
          <w:szCs w:val="20"/>
        </w:rPr>
        <w:t>IV.</w:t>
      </w:r>
      <w:r>
        <w:rPr>
          <w:rFonts w:ascii="Arial" w:eastAsia="Arial" w:hAnsi="Arial" w:cs="Arial"/>
          <w:sz w:val="20"/>
          <w:szCs w:val="20"/>
        </w:rPr>
        <w:t xml:space="preserve">- Se realiza el cálculo de la TARIFA DEL IMPUESTO PREDIAL </w:t>
      </w:r>
      <w:proofErr w:type="gramStart"/>
      <w:r>
        <w:rPr>
          <w:rFonts w:ascii="Arial" w:eastAsia="Arial" w:hAnsi="Arial" w:cs="Arial"/>
          <w:sz w:val="20"/>
          <w:szCs w:val="20"/>
        </w:rPr>
        <w:t>( C</w:t>
      </w:r>
      <w:proofErr w:type="gramEnd"/>
      <w:r>
        <w:rPr>
          <w:rFonts w:ascii="Arial" w:eastAsia="Arial" w:hAnsi="Arial" w:cs="Arial"/>
          <w:sz w:val="20"/>
          <w:szCs w:val="20"/>
        </w:rPr>
        <w:t xml:space="preserve"> ) el cual será del 0.10% del Valor Catastral Actualizado. </w:t>
      </w:r>
      <w:proofErr w:type="gramStart"/>
      <w:r>
        <w:rPr>
          <w:rFonts w:ascii="Arial" w:eastAsia="Arial" w:hAnsi="Arial" w:cs="Arial"/>
          <w:sz w:val="20"/>
          <w:szCs w:val="20"/>
        </w:rPr>
        <w:t>( C</w:t>
      </w:r>
      <w:proofErr w:type="gramEnd"/>
      <w:r>
        <w:rPr>
          <w:rFonts w:ascii="Arial" w:eastAsia="Arial" w:hAnsi="Arial" w:cs="Arial"/>
          <w:sz w:val="20"/>
          <w:szCs w:val="20"/>
        </w:rPr>
        <w:t xml:space="preserve"> ) = ( A + B ) ( 0.10 ) / 100</w:t>
      </w:r>
    </w:p>
    <w:p w:rsidR="000D6520" w:rsidRDefault="000D6520">
      <w:pPr>
        <w:widowControl w:val="0"/>
        <w:spacing w:after="0" w:line="360" w:lineRule="auto"/>
        <w:ind w:left="1322" w:firstLine="118"/>
        <w:rPr>
          <w:rFonts w:ascii="Arial" w:eastAsia="Arial" w:hAnsi="Arial" w:cs="Arial"/>
          <w:sz w:val="20"/>
          <w:szCs w:val="20"/>
        </w:rPr>
      </w:pPr>
    </w:p>
    <w:p w:rsidR="000D6520" w:rsidRDefault="001E10CD">
      <w:pPr>
        <w:widowControl w:val="0"/>
        <w:spacing w:after="0" w:line="360" w:lineRule="auto"/>
        <w:ind w:left="1322" w:firstLine="118"/>
        <w:jc w:val="center"/>
        <w:rPr>
          <w:rFonts w:ascii="Arial" w:eastAsia="Arial" w:hAnsi="Arial" w:cs="Arial"/>
          <w:b/>
          <w:sz w:val="20"/>
          <w:szCs w:val="20"/>
          <w:u w:val="single"/>
        </w:rPr>
      </w:pPr>
      <w:r>
        <w:rPr>
          <w:rFonts w:ascii="Arial" w:eastAsia="Arial" w:hAnsi="Arial" w:cs="Arial"/>
          <w:b/>
          <w:sz w:val="20"/>
          <w:szCs w:val="20"/>
          <w:u w:val="single"/>
        </w:rPr>
        <w:t>TABLAS DE VALORES CATASTRALES</w:t>
      </w:r>
    </w:p>
    <w:p w:rsidR="000D6520" w:rsidRDefault="000D6520">
      <w:pPr>
        <w:widowControl w:val="0"/>
        <w:spacing w:after="0" w:line="360" w:lineRule="auto"/>
        <w:ind w:left="1322" w:firstLine="118"/>
        <w:rPr>
          <w:rFonts w:ascii="Arial" w:eastAsia="Arial" w:hAnsi="Arial" w:cs="Arial"/>
          <w:sz w:val="20"/>
          <w:szCs w:val="20"/>
        </w:rPr>
      </w:pPr>
    </w:p>
    <w:p w:rsidR="000D6520" w:rsidRDefault="001E10CD">
      <w:pPr>
        <w:widowControl w:val="0"/>
        <w:spacing w:after="0" w:line="360" w:lineRule="auto"/>
        <w:ind w:left="1322" w:firstLine="118"/>
        <w:jc w:val="center"/>
        <w:rPr>
          <w:rFonts w:ascii="Arial" w:eastAsia="Arial" w:hAnsi="Arial" w:cs="Arial"/>
          <w:b/>
          <w:sz w:val="20"/>
          <w:szCs w:val="20"/>
          <w:u w:val="single"/>
        </w:rPr>
      </w:pPr>
      <w:r>
        <w:rPr>
          <w:rFonts w:ascii="Arial" w:eastAsia="Arial" w:hAnsi="Arial" w:cs="Arial"/>
          <w:b/>
          <w:sz w:val="20"/>
          <w:szCs w:val="20"/>
          <w:u w:val="single"/>
        </w:rPr>
        <w:t>ANEXO A</w:t>
      </w:r>
    </w:p>
    <w:p w:rsidR="000D6520" w:rsidRDefault="000D6520">
      <w:pPr>
        <w:widowControl w:val="0"/>
        <w:spacing w:after="0" w:line="360" w:lineRule="auto"/>
        <w:ind w:left="1322" w:firstLine="118"/>
        <w:rPr>
          <w:rFonts w:ascii="Arial" w:eastAsia="Arial" w:hAnsi="Arial" w:cs="Arial"/>
          <w:sz w:val="20"/>
          <w:szCs w:val="20"/>
        </w:rPr>
      </w:pPr>
    </w:p>
    <w:p w:rsidR="000D6520" w:rsidRDefault="001E10CD">
      <w:pPr>
        <w:widowControl w:val="0"/>
        <w:spacing w:after="0" w:line="360" w:lineRule="auto"/>
        <w:ind w:left="1322" w:firstLine="118"/>
        <w:rPr>
          <w:rFonts w:ascii="Arial" w:eastAsia="Arial" w:hAnsi="Arial" w:cs="Arial"/>
          <w:b/>
          <w:sz w:val="20"/>
          <w:szCs w:val="20"/>
        </w:rPr>
      </w:pPr>
      <w:r>
        <w:rPr>
          <w:rFonts w:ascii="Arial" w:eastAsia="Arial" w:hAnsi="Arial" w:cs="Arial"/>
          <w:b/>
          <w:sz w:val="20"/>
          <w:szCs w:val="20"/>
        </w:rPr>
        <w:t xml:space="preserve">  ZONA A            ZONA B           ZONA C      TRAMO                  RUSTICOS &gt;5,000.00 M2</w:t>
      </w:r>
    </w:p>
    <w:tbl>
      <w:tblPr>
        <w:tblStyle w:val="ab"/>
        <w:tblW w:w="9503"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22"/>
        <w:gridCol w:w="1450"/>
        <w:gridCol w:w="1194"/>
        <w:gridCol w:w="1450"/>
        <w:gridCol w:w="1343"/>
        <w:gridCol w:w="1276"/>
      </w:tblGrid>
      <w:tr w:rsidR="000D6520">
        <w:tc>
          <w:tcPr>
            <w:tcW w:w="1668"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TERRENO VALOR UNITARIO X M2 CENTRO (PLAZA PRINCIPAL, PRIMER CUADRO Y ZONA COMERCIAL)</w:t>
            </w:r>
          </w:p>
        </w:tc>
        <w:tc>
          <w:tcPr>
            <w:tcW w:w="1122"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ZONA URBANA FUERA DE ZONA A</w:t>
            </w:r>
          </w:p>
        </w:tc>
        <w:tc>
          <w:tcPr>
            <w:tcW w:w="1450"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ZONA DE TRANSICION ANEXA A ZONA B</w:t>
            </w:r>
          </w:p>
        </w:tc>
        <w:tc>
          <w:tcPr>
            <w:tcW w:w="1194"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M</w:t>
            </w:r>
            <w:proofErr w:type="gramStart"/>
            <w:r>
              <w:rPr>
                <w:rFonts w:ascii="Arial" w:eastAsia="Arial" w:hAnsi="Arial" w:cs="Arial"/>
                <w:sz w:val="20"/>
                <w:szCs w:val="20"/>
              </w:rPr>
              <w:t>2  ZONA</w:t>
            </w:r>
            <w:proofErr w:type="gramEnd"/>
            <w:r>
              <w:rPr>
                <w:rFonts w:ascii="Arial" w:eastAsia="Arial" w:hAnsi="Arial" w:cs="Arial"/>
                <w:sz w:val="20"/>
                <w:szCs w:val="20"/>
              </w:rPr>
              <w:t xml:space="preserve"> FEDERAL MARITIMA ZONA URBANA</w:t>
            </w:r>
          </w:p>
        </w:tc>
        <w:tc>
          <w:tcPr>
            <w:tcW w:w="1450"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RUSTICOS (ACCESO POR CARRETERA ASFALTADA $/HA)</w:t>
            </w:r>
          </w:p>
        </w:tc>
        <w:tc>
          <w:tcPr>
            <w:tcW w:w="1343"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 xml:space="preserve">RUSTICOS (ACCESO CAMINO </w:t>
            </w:r>
            <w:r>
              <w:rPr>
                <w:rFonts w:ascii="Arial" w:eastAsia="Arial" w:hAnsi="Arial" w:cs="Arial"/>
                <w:sz w:val="20"/>
                <w:szCs w:val="20"/>
              </w:rPr>
              <w:t>BLANCO $/HA)</w:t>
            </w:r>
          </w:p>
        </w:tc>
        <w:tc>
          <w:tcPr>
            <w:tcW w:w="1276"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RUSTICOS (ACCESO POR BRECHAS $/HA)</w:t>
            </w:r>
          </w:p>
        </w:tc>
      </w:tr>
      <w:tr w:rsidR="000D6520">
        <w:tc>
          <w:tcPr>
            <w:tcW w:w="1668"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500</w:t>
            </w:r>
            <w:proofErr w:type="gramEnd"/>
            <w:r>
              <w:rPr>
                <w:rFonts w:ascii="Arial" w:eastAsia="Arial" w:hAnsi="Arial" w:cs="Arial"/>
                <w:sz w:val="20"/>
                <w:szCs w:val="20"/>
              </w:rPr>
              <w:t>.00</w:t>
            </w:r>
          </w:p>
        </w:tc>
        <w:tc>
          <w:tcPr>
            <w:tcW w:w="1122" w:type="dxa"/>
          </w:tcPr>
          <w:p w:rsidR="000D6520" w:rsidRDefault="001E10CD">
            <w:pPr>
              <w:widowControl w:val="0"/>
              <w:spacing w:after="0" w:line="360" w:lineRule="auto"/>
              <w:rPr>
                <w:rFonts w:ascii="Arial" w:eastAsia="Arial" w:hAnsi="Arial" w:cs="Arial"/>
                <w:sz w:val="20"/>
                <w:szCs w:val="20"/>
              </w:rPr>
            </w:pPr>
            <w:proofErr w:type="gramStart"/>
            <w:r>
              <w:rPr>
                <w:rFonts w:ascii="Arial" w:eastAsia="Arial" w:hAnsi="Arial" w:cs="Arial"/>
                <w:sz w:val="20"/>
                <w:szCs w:val="20"/>
              </w:rPr>
              <w:t>$  250</w:t>
            </w:r>
            <w:proofErr w:type="gramEnd"/>
            <w:r>
              <w:rPr>
                <w:rFonts w:ascii="Arial" w:eastAsia="Arial" w:hAnsi="Arial" w:cs="Arial"/>
                <w:sz w:val="20"/>
                <w:szCs w:val="20"/>
              </w:rPr>
              <w:t>.00</w:t>
            </w:r>
          </w:p>
        </w:tc>
        <w:tc>
          <w:tcPr>
            <w:tcW w:w="1450"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100</w:t>
            </w:r>
            <w:proofErr w:type="gramEnd"/>
            <w:r>
              <w:rPr>
                <w:rFonts w:ascii="Arial" w:eastAsia="Arial" w:hAnsi="Arial" w:cs="Arial"/>
                <w:sz w:val="20"/>
                <w:szCs w:val="20"/>
              </w:rPr>
              <w:t>.00</w:t>
            </w:r>
          </w:p>
        </w:tc>
        <w:tc>
          <w:tcPr>
            <w:tcW w:w="1194"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$ 1,500.00</w:t>
            </w:r>
          </w:p>
        </w:tc>
        <w:tc>
          <w:tcPr>
            <w:tcW w:w="1450"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20,000.00</w:t>
            </w:r>
            <w:proofErr w:type="gramEnd"/>
          </w:p>
        </w:tc>
        <w:tc>
          <w:tcPr>
            <w:tcW w:w="1343" w:type="dxa"/>
          </w:tcPr>
          <w:p w:rsidR="000D6520" w:rsidRDefault="001E10CD">
            <w:pPr>
              <w:widowControl w:val="0"/>
              <w:spacing w:after="0" w:line="360" w:lineRule="auto"/>
              <w:rPr>
                <w:rFonts w:ascii="Arial" w:eastAsia="Arial" w:hAnsi="Arial" w:cs="Arial"/>
                <w:sz w:val="20"/>
                <w:szCs w:val="20"/>
              </w:rPr>
            </w:pPr>
            <w:proofErr w:type="gramStart"/>
            <w:r>
              <w:rPr>
                <w:rFonts w:ascii="Arial" w:eastAsia="Arial" w:hAnsi="Arial" w:cs="Arial"/>
                <w:sz w:val="20"/>
                <w:szCs w:val="20"/>
              </w:rPr>
              <w:t>$  10,000.00</w:t>
            </w:r>
            <w:proofErr w:type="gramEnd"/>
          </w:p>
        </w:tc>
        <w:tc>
          <w:tcPr>
            <w:tcW w:w="1276" w:type="dxa"/>
          </w:tcPr>
          <w:p w:rsidR="000D6520" w:rsidRDefault="001E10CD">
            <w:pPr>
              <w:widowControl w:val="0"/>
              <w:spacing w:after="0" w:line="360" w:lineRule="auto"/>
              <w:rPr>
                <w:rFonts w:ascii="Arial" w:eastAsia="Arial" w:hAnsi="Arial" w:cs="Arial"/>
                <w:sz w:val="20"/>
                <w:szCs w:val="20"/>
              </w:rPr>
            </w:pPr>
            <w:proofErr w:type="gramStart"/>
            <w:r>
              <w:rPr>
                <w:rFonts w:ascii="Arial" w:eastAsia="Arial" w:hAnsi="Arial" w:cs="Arial"/>
                <w:sz w:val="20"/>
                <w:szCs w:val="20"/>
              </w:rPr>
              <w:t>$  5,000.00</w:t>
            </w:r>
            <w:proofErr w:type="gramEnd"/>
          </w:p>
        </w:tc>
      </w:tr>
      <w:tr w:rsidR="000D6520">
        <w:tc>
          <w:tcPr>
            <w:tcW w:w="1668" w:type="dxa"/>
          </w:tcPr>
          <w:p w:rsidR="000D6520" w:rsidRDefault="000D6520">
            <w:pPr>
              <w:widowControl w:val="0"/>
              <w:spacing w:after="0" w:line="360" w:lineRule="auto"/>
              <w:rPr>
                <w:rFonts w:ascii="Arial" w:eastAsia="Arial" w:hAnsi="Arial" w:cs="Arial"/>
                <w:sz w:val="20"/>
                <w:szCs w:val="20"/>
              </w:rPr>
            </w:pPr>
          </w:p>
        </w:tc>
        <w:tc>
          <w:tcPr>
            <w:tcW w:w="1122" w:type="dxa"/>
          </w:tcPr>
          <w:p w:rsidR="000D6520" w:rsidRDefault="000D6520">
            <w:pPr>
              <w:widowControl w:val="0"/>
              <w:spacing w:after="0" w:line="360" w:lineRule="auto"/>
              <w:rPr>
                <w:rFonts w:ascii="Arial" w:eastAsia="Arial" w:hAnsi="Arial" w:cs="Arial"/>
                <w:sz w:val="20"/>
                <w:szCs w:val="20"/>
              </w:rPr>
            </w:pPr>
          </w:p>
        </w:tc>
        <w:tc>
          <w:tcPr>
            <w:tcW w:w="1450" w:type="dxa"/>
          </w:tcPr>
          <w:p w:rsidR="000D6520" w:rsidRDefault="000D6520">
            <w:pPr>
              <w:widowControl w:val="0"/>
              <w:spacing w:after="0" w:line="360" w:lineRule="auto"/>
              <w:rPr>
                <w:rFonts w:ascii="Arial" w:eastAsia="Arial" w:hAnsi="Arial" w:cs="Arial"/>
                <w:sz w:val="20"/>
                <w:szCs w:val="20"/>
              </w:rPr>
            </w:pPr>
          </w:p>
        </w:tc>
        <w:tc>
          <w:tcPr>
            <w:tcW w:w="1194" w:type="dxa"/>
          </w:tcPr>
          <w:p w:rsidR="000D6520" w:rsidRDefault="000D6520">
            <w:pPr>
              <w:widowControl w:val="0"/>
              <w:spacing w:after="0" w:line="360" w:lineRule="auto"/>
              <w:rPr>
                <w:rFonts w:ascii="Arial" w:eastAsia="Arial" w:hAnsi="Arial" w:cs="Arial"/>
                <w:sz w:val="20"/>
                <w:szCs w:val="20"/>
              </w:rPr>
            </w:pPr>
          </w:p>
        </w:tc>
        <w:tc>
          <w:tcPr>
            <w:tcW w:w="1450" w:type="dxa"/>
          </w:tcPr>
          <w:p w:rsidR="000D6520" w:rsidRDefault="000D6520">
            <w:pPr>
              <w:widowControl w:val="0"/>
              <w:spacing w:after="0" w:line="360" w:lineRule="auto"/>
              <w:rPr>
                <w:rFonts w:ascii="Arial" w:eastAsia="Arial" w:hAnsi="Arial" w:cs="Arial"/>
                <w:sz w:val="20"/>
                <w:szCs w:val="20"/>
              </w:rPr>
            </w:pPr>
          </w:p>
        </w:tc>
        <w:tc>
          <w:tcPr>
            <w:tcW w:w="1343" w:type="dxa"/>
          </w:tcPr>
          <w:p w:rsidR="000D6520" w:rsidRDefault="000D6520">
            <w:pPr>
              <w:widowControl w:val="0"/>
              <w:spacing w:after="0" w:line="360" w:lineRule="auto"/>
              <w:rPr>
                <w:rFonts w:ascii="Arial" w:eastAsia="Arial" w:hAnsi="Arial" w:cs="Arial"/>
                <w:sz w:val="20"/>
                <w:szCs w:val="20"/>
              </w:rPr>
            </w:pPr>
          </w:p>
        </w:tc>
        <w:tc>
          <w:tcPr>
            <w:tcW w:w="1276" w:type="dxa"/>
          </w:tcPr>
          <w:p w:rsidR="000D6520" w:rsidRDefault="000D6520">
            <w:pPr>
              <w:widowControl w:val="0"/>
              <w:spacing w:after="0" w:line="360" w:lineRule="auto"/>
              <w:rPr>
                <w:rFonts w:ascii="Arial" w:eastAsia="Arial" w:hAnsi="Arial" w:cs="Arial"/>
                <w:sz w:val="20"/>
                <w:szCs w:val="20"/>
              </w:rPr>
            </w:pPr>
          </w:p>
        </w:tc>
      </w:tr>
    </w:tbl>
    <w:p w:rsidR="000D6520" w:rsidRDefault="000D6520">
      <w:pPr>
        <w:widowControl w:val="0"/>
        <w:spacing w:after="0" w:line="360" w:lineRule="auto"/>
        <w:ind w:left="1322" w:firstLine="118"/>
        <w:rPr>
          <w:rFonts w:ascii="Arial" w:eastAsia="Arial" w:hAnsi="Arial" w:cs="Arial"/>
          <w:sz w:val="20"/>
          <w:szCs w:val="20"/>
        </w:rPr>
      </w:pPr>
    </w:p>
    <w:p w:rsidR="000D6520" w:rsidRDefault="001E10CD">
      <w:pPr>
        <w:widowControl w:val="0"/>
        <w:spacing w:after="0" w:line="360" w:lineRule="auto"/>
        <w:ind w:left="1322" w:firstLine="118"/>
        <w:rPr>
          <w:rFonts w:ascii="Arial" w:eastAsia="Arial" w:hAnsi="Arial" w:cs="Arial"/>
          <w:b/>
          <w:sz w:val="20"/>
          <w:szCs w:val="20"/>
        </w:rPr>
      </w:pPr>
      <w:r>
        <w:rPr>
          <w:rFonts w:ascii="Arial" w:eastAsia="Arial" w:hAnsi="Arial" w:cs="Arial"/>
          <w:b/>
          <w:sz w:val="20"/>
          <w:szCs w:val="20"/>
        </w:rPr>
        <w:t xml:space="preserve">                                   </w:t>
      </w:r>
    </w:p>
    <w:p w:rsidR="000D6520" w:rsidRDefault="001E10CD">
      <w:pPr>
        <w:widowControl w:val="0"/>
        <w:spacing w:after="0" w:line="360" w:lineRule="auto"/>
        <w:ind w:left="1322" w:firstLine="118"/>
        <w:rPr>
          <w:rFonts w:ascii="Arial" w:eastAsia="Arial" w:hAnsi="Arial" w:cs="Arial"/>
          <w:b/>
          <w:sz w:val="20"/>
          <w:szCs w:val="20"/>
        </w:rPr>
      </w:pPr>
      <w:r>
        <w:rPr>
          <w:rFonts w:ascii="Arial" w:eastAsia="Arial" w:hAnsi="Arial" w:cs="Arial"/>
          <w:b/>
          <w:sz w:val="20"/>
          <w:szCs w:val="20"/>
        </w:rPr>
        <w:t xml:space="preserve">                              PARA PREDIOS DE LA ZONA COSTERA RUSTICA</w:t>
      </w:r>
    </w:p>
    <w:p w:rsidR="000D6520" w:rsidRDefault="000D6520">
      <w:pPr>
        <w:widowControl w:val="0"/>
        <w:spacing w:after="0" w:line="360" w:lineRule="auto"/>
        <w:ind w:left="1322" w:firstLine="118"/>
        <w:rPr>
          <w:rFonts w:ascii="Arial" w:eastAsia="Arial" w:hAnsi="Arial" w:cs="Arial"/>
          <w:b/>
          <w:sz w:val="20"/>
          <w:szCs w:val="20"/>
        </w:rPr>
      </w:pPr>
    </w:p>
    <w:tbl>
      <w:tblPr>
        <w:tblStyle w:val="ac"/>
        <w:tblW w:w="949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2"/>
        <w:gridCol w:w="1985"/>
      </w:tblGrid>
      <w:tr w:rsidR="000D6520">
        <w:tc>
          <w:tcPr>
            <w:tcW w:w="7512" w:type="dxa"/>
          </w:tcPr>
          <w:p w:rsidR="000D6520" w:rsidRDefault="001E10CD">
            <w:pPr>
              <w:widowControl w:val="0"/>
              <w:spacing w:after="0" w:line="360" w:lineRule="auto"/>
              <w:rPr>
                <w:rFonts w:ascii="Arial" w:eastAsia="Arial" w:hAnsi="Arial" w:cs="Arial"/>
                <w:b/>
                <w:sz w:val="20"/>
                <w:szCs w:val="20"/>
              </w:rPr>
            </w:pPr>
            <w:r>
              <w:rPr>
                <w:rFonts w:ascii="Arial" w:eastAsia="Arial" w:hAnsi="Arial" w:cs="Arial"/>
                <w:b/>
                <w:sz w:val="20"/>
                <w:szCs w:val="20"/>
              </w:rPr>
              <w:t xml:space="preserve">               COSTERA RUSTICA</w:t>
            </w:r>
          </w:p>
        </w:tc>
        <w:tc>
          <w:tcPr>
            <w:tcW w:w="1985" w:type="dxa"/>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VALOR POR M2</w:t>
            </w:r>
          </w:p>
        </w:tc>
      </w:tr>
      <w:tr w:rsidR="000D6520">
        <w:tc>
          <w:tcPr>
            <w:tcW w:w="7512" w:type="dxa"/>
          </w:tcPr>
          <w:p w:rsidR="000D6520" w:rsidRDefault="001E10CD">
            <w:pPr>
              <w:widowControl w:val="0"/>
              <w:spacing w:after="0" w:line="360" w:lineRule="auto"/>
              <w:jc w:val="both"/>
              <w:rPr>
                <w:rFonts w:ascii="Arial" w:eastAsia="Arial" w:hAnsi="Arial" w:cs="Arial"/>
                <w:sz w:val="20"/>
                <w:szCs w:val="20"/>
              </w:rPr>
            </w:pPr>
            <w:r>
              <w:rPr>
                <w:rFonts w:ascii="Arial" w:eastAsia="Arial" w:hAnsi="Arial" w:cs="Arial"/>
                <w:sz w:val="20"/>
                <w:szCs w:val="20"/>
              </w:rPr>
              <w:t>Predios de la playa colindantes con el Golfo de México y la Zona Federal Marítima Terrestre</w:t>
            </w:r>
          </w:p>
        </w:tc>
        <w:tc>
          <w:tcPr>
            <w:tcW w:w="1985"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2,500.00</w:t>
            </w:r>
          </w:p>
        </w:tc>
      </w:tr>
    </w:tbl>
    <w:p w:rsidR="000D6520" w:rsidRDefault="000D6520">
      <w:pPr>
        <w:widowControl w:val="0"/>
        <w:spacing w:after="0" w:line="360" w:lineRule="auto"/>
        <w:ind w:left="1322" w:firstLine="118"/>
        <w:jc w:val="both"/>
        <w:rPr>
          <w:rFonts w:ascii="Arial" w:eastAsia="Arial" w:hAnsi="Arial" w:cs="Arial"/>
          <w:sz w:val="20"/>
          <w:szCs w:val="20"/>
        </w:rPr>
      </w:pPr>
    </w:p>
    <w:p w:rsidR="000D6520" w:rsidRDefault="001E10CD">
      <w:pPr>
        <w:widowControl w:val="0"/>
        <w:spacing w:after="0" w:line="360" w:lineRule="auto"/>
        <w:ind w:left="1322" w:right="907"/>
        <w:jc w:val="both"/>
        <w:rPr>
          <w:rFonts w:ascii="Arial" w:eastAsia="Arial" w:hAnsi="Arial" w:cs="Arial"/>
          <w:sz w:val="20"/>
          <w:szCs w:val="20"/>
        </w:rPr>
      </w:pPr>
      <w:r>
        <w:rPr>
          <w:rFonts w:ascii="Arial" w:eastAsia="Arial" w:hAnsi="Arial" w:cs="Arial"/>
          <w:sz w:val="20"/>
          <w:szCs w:val="20"/>
        </w:rPr>
        <w:t>Una vez calculado el valor catastral de los predios en la zona costera del municipio colindante con el Golfo de México y su zona federal marítimo ter</w:t>
      </w:r>
      <w:r>
        <w:rPr>
          <w:rFonts w:ascii="Arial" w:eastAsia="Arial" w:hAnsi="Arial" w:cs="Arial"/>
          <w:sz w:val="20"/>
          <w:szCs w:val="20"/>
        </w:rPr>
        <w:t>restre, el impuesto predial a pagar será el 0.83% del valor catastral.</w:t>
      </w:r>
    </w:p>
    <w:p w:rsidR="000D6520" w:rsidRDefault="000D6520">
      <w:pPr>
        <w:widowControl w:val="0"/>
        <w:spacing w:after="0"/>
        <w:ind w:left="1322" w:right="907" w:firstLine="118"/>
        <w:jc w:val="both"/>
        <w:rPr>
          <w:rFonts w:ascii="Arial" w:eastAsia="Arial" w:hAnsi="Arial" w:cs="Arial"/>
          <w:sz w:val="20"/>
          <w:szCs w:val="20"/>
        </w:rPr>
      </w:pPr>
    </w:p>
    <w:p w:rsidR="000D6520" w:rsidRDefault="001E10CD">
      <w:pPr>
        <w:widowControl w:val="0"/>
        <w:spacing w:after="0" w:line="360" w:lineRule="auto"/>
        <w:ind w:right="907"/>
        <w:jc w:val="both"/>
        <w:rPr>
          <w:rFonts w:ascii="Arial" w:eastAsia="Arial" w:hAnsi="Arial" w:cs="Arial"/>
          <w:sz w:val="20"/>
          <w:szCs w:val="20"/>
        </w:rPr>
      </w:pPr>
      <w:r>
        <w:rPr>
          <w:rFonts w:ascii="Arial" w:eastAsia="Arial" w:hAnsi="Arial" w:cs="Arial"/>
          <w:sz w:val="20"/>
          <w:szCs w:val="20"/>
        </w:rPr>
        <w:t xml:space="preserve">                         La misma tarifa se aplicará a los terrenos ejidales y casas habitación construidas en los mismos.</w:t>
      </w:r>
    </w:p>
    <w:p w:rsidR="000D6520" w:rsidRDefault="001E10CD">
      <w:pPr>
        <w:spacing w:line="360" w:lineRule="auto"/>
        <w:ind w:right="907"/>
        <w:jc w:val="both"/>
        <w:rPr>
          <w:rFonts w:ascii="Arial" w:eastAsia="Arial" w:hAnsi="Arial" w:cs="Arial"/>
          <w:sz w:val="20"/>
          <w:szCs w:val="20"/>
        </w:rPr>
      </w:pPr>
      <w:r>
        <w:rPr>
          <w:rFonts w:ascii="Arial" w:eastAsia="Arial" w:hAnsi="Arial" w:cs="Arial"/>
          <w:sz w:val="20"/>
          <w:szCs w:val="20"/>
        </w:rPr>
        <w:t xml:space="preserve">                         Se cobrará un recargo de 50% anual por el pago de impuestos atrasados.</w:t>
      </w:r>
    </w:p>
    <w:p w:rsidR="000D6520" w:rsidRDefault="000D6520">
      <w:pPr>
        <w:widowControl w:val="0"/>
        <w:spacing w:after="0" w:line="360" w:lineRule="auto"/>
        <w:ind w:left="1322" w:firstLine="118"/>
        <w:jc w:val="center"/>
        <w:rPr>
          <w:rFonts w:ascii="Arial" w:eastAsia="Arial" w:hAnsi="Arial" w:cs="Arial"/>
          <w:b/>
          <w:sz w:val="20"/>
          <w:szCs w:val="20"/>
          <w:u w:val="single"/>
        </w:rPr>
      </w:pPr>
    </w:p>
    <w:p w:rsidR="000D6520" w:rsidRDefault="000D6520">
      <w:pPr>
        <w:widowControl w:val="0"/>
        <w:spacing w:after="0" w:line="360" w:lineRule="auto"/>
        <w:ind w:left="1322" w:firstLine="118"/>
        <w:jc w:val="center"/>
        <w:rPr>
          <w:rFonts w:ascii="Arial" w:eastAsia="Arial" w:hAnsi="Arial" w:cs="Arial"/>
          <w:b/>
          <w:sz w:val="20"/>
          <w:szCs w:val="20"/>
          <w:u w:val="single"/>
        </w:rPr>
      </w:pPr>
    </w:p>
    <w:p w:rsidR="000D6520" w:rsidRDefault="000D6520">
      <w:pPr>
        <w:widowControl w:val="0"/>
        <w:spacing w:after="0" w:line="360" w:lineRule="auto"/>
        <w:ind w:left="1322" w:firstLine="118"/>
        <w:jc w:val="center"/>
        <w:rPr>
          <w:rFonts w:ascii="Arial" w:eastAsia="Arial" w:hAnsi="Arial" w:cs="Arial"/>
          <w:b/>
          <w:sz w:val="20"/>
          <w:szCs w:val="20"/>
          <w:u w:val="single"/>
        </w:rPr>
      </w:pPr>
    </w:p>
    <w:p w:rsidR="000D6520" w:rsidRDefault="000D6520">
      <w:pPr>
        <w:widowControl w:val="0"/>
        <w:spacing w:after="0" w:line="360" w:lineRule="auto"/>
        <w:ind w:left="1322" w:firstLine="118"/>
        <w:jc w:val="center"/>
        <w:rPr>
          <w:rFonts w:ascii="Arial" w:eastAsia="Arial" w:hAnsi="Arial" w:cs="Arial"/>
          <w:b/>
          <w:sz w:val="20"/>
          <w:szCs w:val="20"/>
          <w:u w:val="single"/>
        </w:rPr>
      </w:pPr>
    </w:p>
    <w:p w:rsidR="000D6520" w:rsidRDefault="000D6520">
      <w:pPr>
        <w:widowControl w:val="0"/>
        <w:spacing w:after="0" w:line="360" w:lineRule="auto"/>
        <w:ind w:left="1322" w:firstLine="118"/>
        <w:jc w:val="center"/>
        <w:rPr>
          <w:rFonts w:ascii="Arial" w:eastAsia="Arial" w:hAnsi="Arial" w:cs="Arial"/>
          <w:b/>
          <w:sz w:val="20"/>
          <w:szCs w:val="20"/>
          <w:u w:val="single"/>
        </w:rPr>
      </w:pPr>
    </w:p>
    <w:p w:rsidR="000D6520" w:rsidRDefault="000D6520">
      <w:pPr>
        <w:widowControl w:val="0"/>
        <w:spacing w:after="0" w:line="360" w:lineRule="auto"/>
        <w:ind w:left="1322" w:firstLine="118"/>
        <w:jc w:val="center"/>
        <w:rPr>
          <w:rFonts w:ascii="Arial" w:eastAsia="Arial" w:hAnsi="Arial" w:cs="Arial"/>
          <w:b/>
          <w:sz w:val="20"/>
          <w:szCs w:val="20"/>
          <w:u w:val="single"/>
        </w:rPr>
      </w:pPr>
    </w:p>
    <w:p w:rsidR="000D6520" w:rsidRDefault="000D6520">
      <w:pPr>
        <w:widowControl w:val="0"/>
        <w:spacing w:after="0" w:line="360" w:lineRule="auto"/>
        <w:ind w:left="1322" w:firstLine="118"/>
        <w:jc w:val="center"/>
        <w:rPr>
          <w:rFonts w:ascii="Arial" w:eastAsia="Arial" w:hAnsi="Arial" w:cs="Arial"/>
          <w:b/>
          <w:sz w:val="20"/>
          <w:szCs w:val="20"/>
          <w:u w:val="single"/>
        </w:rPr>
      </w:pPr>
    </w:p>
    <w:p w:rsidR="000D6520" w:rsidRDefault="001E10CD">
      <w:pPr>
        <w:widowControl w:val="0"/>
        <w:spacing w:after="0" w:line="360" w:lineRule="auto"/>
        <w:ind w:left="1322" w:firstLine="118"/>
        <w:jc w:val="center"/>
        <w:rPr>
          <w:rFonts w:ascii="Arial" w:eastAsia="Arial" w:hAnsi="Arial" w:cs="Arial"/>
          <w:b/>
          <w:sz w:val="20"/>
          <w:szCs w:val="20"/>
          <w:u w:val="single"/>
        </w:rPr>
      </w:pPr>
      <w:r>
        <w:rPr>
          <w:rFonts w:ascii="Arial" w:eastAsia="Arial" w:hAnsi="Arial" w:cs="Arial"/>
          <w:b/>
          <w:sz w:val="20"/>
          <w:szCs w:val="20"/>
          <w:u w:val="single"/>
        </w:rPr>
        <w:t>ANEXO B</w:t>
      </w:r>
    </w:p>
    <w:p w:rsidR="000D6520" w:rsidRDefault="000D6520">
      <w:pPr>
        <w:widowControl w:val="0"/>
        <w:spacing w:after="0" w:line="360" w:lineRule="auto"/>
        <w:ind w:left="1322" w:firstLine="118"/>
        <w:rPr>
          <w:rFonts w:ascii="Arial" w:eastAsia="Arial" w:hAnsi="Arial" w:cs="Arial"/>
          <w:sz w:val="16"/>
          <w:szCs w:val="16"/>
        </w:rPr>
      </w:pPr>
    </w:p>
    <w:p w:rsidR="000D6520" w:rsidRDefault="001E10CD">
      <w:pPr>
        <w:widowControl w:val="0"/>
        <w:spacing w:after="0" w:line="360" w:lineRule="auto"/>
        <w:ind w:left="1322" w:firstLine="118"/>
        <w:rPr>
          <w:rFonts w:ascii="Arial" w:eastAsia="Arial" w:hAnsi="Arial" w:cs="Arial"/>
          <w:b/>
          <w:sz w:val="20"/>
          <w:szCs w:val="20"/>
        </w:rPr>
      </w:pPr>
      <w:r>
        <w:rPr>
          <w:rFonts w:ascii="Arial" w:eastAsia="Arial" w:hAnsi="Arial" w:cs="Arial"/>
          <w:b/>
          <w:sz w:val="20"/>
          <w:szCs w:val="20"/>
        </w:rPr>
        <w:t xml:space="preserve">                                                                                                              CALIDAD</w:t>
      </w:r>
    </w:p>
    <w:tbl>
      <w:tblPr>
        <w:tblStyle w:val="ad"/>
        <w:tblW w:w="935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50"/>
        <w:gridCol w:w="1269"/>
        <w:gridCol w:w="1417"/>
        <w:gridCol w:w="1418"/>
        <w:gridCol w:w="1275"/>
      </w:tblGrid>
      <w:tr w:rsidR="000D6520">
        <w:tc>
          <w:tcPr>
            <w:tcW w:w="2126" w:type="dxa"/>
            <w:tcBorders>
              <w:bottom w:val="single" w:sz="4" w:space="0" w:color="000000"/>
            </w:tcBorders>
          </w:tcPr>
          <w:p w:rsidR="000D6520" w:rsidRDefault="000D6520">
            <w:pPr>
              <w:widowControl w:val="0"/>
              <w:spacing w:after="0" w:line="360" w:lineRule="auto"/>
              <w:jc w:val="center"/>
              <w:rPr>
                <w:rFonts w:ascii="Arial" w:eastAsia="Arial" w:hAnsi="Arial" w:cs="Arial"/>
                <w:b/>
                <w:sz w:val="20"/>
                <w:szCs w:val="20"/>
              </w:rPr>
            </w:pPr>
          </w:p>
        </w:tc>
        <w:tc>
          <w:tcPr>
            <w:tcW w:w="1850" w:type="dxa"/>
            <w:tcBorders>
              <w:bottom w:val="single" w:sz="4" w:space="0" w:color="000000"/>
            </w:tcBorders>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TIPO DE CONSTRUCCION</w:t>
            </w:r>
          </w:p>
        </w:tc>
        <w:tc>
          <w:tcPr>
            <w:tcW w:w="1269" w:type="dxa"/>
            <w:tcBorders>
              <w:bottom w:val="single" w:sz="4" w:space="0" w:color="000000"/>
            </w:tcBorders>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NUEV</w:t>
            </w:r>
            <w:r>
              <w:rPr>
                <w:rFonts w:ascii="Arial" w:eastAsia="Arial" w:hAnsi="Arial" w:cs="Arial"/>
                <w:b/>
                <w:sz w:val="20"/>
                <w:szCs w:val="20"/>
              </w:rPr>
              <w:t>O</w:t>
            </w:r>
          </w:p>
        </w:tc>
        <w:tc>
          <w:tcPr>
            <w:tcW w:w="1417" w:type="dxa"/>
            <w:tcBorders>
              <w:bottom w:val="single" w:sz="4" w:space="0" w:color="000000"/>
            </w:tcBorders>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BUENO</w:t>
            </w:r>
          </w:p>
        </w:tc>
        <w:tc>
          <w:tcPr>
            <w:tcW w:w="1418" w:type="dxa"/>
            <w:tcBorders>
              <w:bottom w:val="single" w:sz="4" w:space="0" w:color="000000"/>
            </w:tcBorders>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REGULAR</w:t>
            </w:r>
          </w:p>
        </w:tc>
        <w:tc>
          <w:tcPr>
            <w:tcW w:w="1275" w:type="dxa"/>
            <w:tcBorders>
              <w:bottom w:val="single" w:sz="4" w:space="0" w:color="000000"/>
            </w:tcBorders>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MALO</w:t>
            </w:r>
          </w:p>
        </w:tc>
      </w:tr>
      <w:tr w:rsidR="000D6520">
        <w:tc>
          <w:tcPr>
            <w:tcW w:w="2126" w:type="dxa"/>
            <w:tcBorders>
              <w:top w:val="single" w:sz="4" w:space="0" w:color="000000"/>
              <w:left w:val="single" w:sz="4" w:space="0" w:color="000000"/>
              <w:bottom w:val="single" w:sz="6" w:space="0" w:color="000000"/>
              <w:right w:val="single" w:sz="6" w:space="0" w:color="000000"/>
            </w:tcBorders>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CONSTRUCCIONES</w:t>
            </w:r>
          </w:p>
        </w:tc>
        <w:tc>
          <w:tcPr>
            <w:tcW w:w="1850" w:type="dxa"/>
            <w:tcBorders>
              <w:top w:val="single" w:sz="4" w:space="0" w:color="000000"/>
              <w:left w:val="single" w:sz="6" w:space="0" w:color="000000"/>
              <w:bottom w:val="single" w:sz="6" w:space="0" w:color="000000"/>
              <w:right w:val="single" w:sz="6" w:space="0" w:color="000000"/>
            </w:tcBorders>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POPULAR</w:t>
            </w:r>
          </w:p>
        </w:tc>
        <w:tc>
          <w:tcPr>
            <w:tcW w:w="1269" w:type="dxa"/>
            <w:tcBorders>
              <w:top w:val="single" w:sz="4"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2,444.00</w:t>
            </w:r>
            <w:proofErr w:type="gramEnd"/>
          </w:p>
        </w:tc>
        <w:tc>
          <w:tcPr>
            <w:tcW w:w="1417" w:type="dxa"/>
            <w:tcBorders>
              <w:top w:val="single" w:sz="4"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2,184.00</w:t>
            </w:r>
            <w:proofErr w:type="gramEnd"/>
          </w:p>
        </w:tc>
        <w:tc>
          <w:tcPr>
            <w:tcW w:w="1418" w:type="dxa"/>
            <w:tcBorders>
              <w:top w:val="single" w:sz="4"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1,560.00</w:t>
            </w:r>
            <w:proofErr w:type="gramEnd"/>
          </w:p>
        </w:tc>
        <w:tc>
          <w:tcPr>
            <w:tcW w:w="1275" w:type="dxa"/>
            <w:tcBorders>
              <w:top w:val="single" w:sz="4" w:space="0" w:color="000000"/>
              <w:left w:val="single" w:sz="6" w:space="0" w:color="000000"/>
              <w:bottom w:val="single" w:sz="6" w:space="0" w:color="000000"/>
              <w:right w:val="single" w:sz="4" w:space="0" w:color="000000"/>
            </w:tcBorders>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728.00</w:t>
            </w:r>
          </w:p>
        </w:tc>
      </w:tr>
      <w:tr w:rsidR="000D6520">
        <w:tc>
          <w:tcPr>
            <w:tcW w:w="2126" w:type="dxa"/>
            <w:tcBorders>
              <w:top w:val="single" w:sz="6" w:space="0" w:color="000000"/>
              <w:left w:val="single" w:sz="4" w:space="0" w:color="000000"/>
              <w:bottom w:val="single" w:sz="6" w:space="0" w:color="000000"/>
              <w:right w:val="single" w:sz="6" w:space="0" w:color="000000"/>
            </w:tcBorders>
          </w:tcPr>
          <w:p w:rsidR="000D6520" w:rsidRDefault="000D6520">
            <w:pPr>
              <w:widowControl w:val="0"/>
              <w:spacing w:after="0" w:line="360" w:lineRule="auto"/>
              <w:jc w:val="center"/>
              <w:rPr>
                <w:rFonts w:ascii="Arial" w:eastAsia="Arial" w:hAnsi="Arial" w:cs="Arial"/>
                <w:b/>
                <w:sz w:val="20"/>
                <w:szCs w:val="20"/>
              </w:rPr>
            </w:pPr>
          </w:p>
        </w:tc>
        <w:tc>
          <w:tcPr>
            <w:tcW w:w="1850"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ECONOMICO</w:t>
            </w:r>
          </w:p>
        </w:tc>
        <w:tc>
          <w:tcPr>
            <w:tcW w:w="1269"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3,744.00</w:t>
            </w:r>
            <w:proofErr w:type="gramEnd"/>
          </w:p>
        </w:tc>
        <w:tc>
          <w:tcPr>
            <w:tcW w:w="1417"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3,432.00</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2,496.00</w:t>
            </w:r>
            <w:proofErr w:type="gramEnd"/>
          </w:p>
        </w:tc>
        <w:tc>
          <w:tcPr>
            <w:tcW w:w="1275" w:type="dxa"/>
            <w:tcBorders>
              <w:top w:val="single" w:sz="6" w:space="0" w:color="000000"/>
              <w:left w:val="single" w:sz="6" w:space="0" w:color="000000"/>
              <w:bottom w:val="single" w:sz="6" w:space="0" w:color="000000"/>
              <w:right w:val="single" w:sz="4"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1,144.00</w:t>
            </w:r>
            <w:proofErr w:type="gramEnd"/>
          </w:p>
        </w:tc>
      </w:tr>
      <w:tr w:rsidR="000D6520">
        <w:tc>
          <w:tcPr>
            <w:tcW w:w="2126" w:type="dxa"/>
            <w:tcBorders>
              <w:top w:val="single" w:sz="6" w:space="0" w:color="000000"/>
              <w:left w:val="single" w:sz="4" w:space="0" w:color="000000"/>
              <w:bottom w:val="single" w:sz="6" w:space="0" w:color="000000"/>
              <w:right w:val="single" w:sz="6" w:space="0" w:color="000000"/>
            </w:tcBorders>
          </w:tcPr>
          <w:p w:rsidR="000D6520" w:rsidRDefault="000D6520">
            <w:pPr>
              <w:widowControl w:val="0"/>
              <w:spacing w:after="0" w:line="360" w:lineRule="auto"/>
              <w:jc w:val="center"/>
              <w:rPr>
                <w:rFonts w:ascii="Arial" w:eastAsia="Arial" w:hAnsi="Arial" w:cs="Arial"/>
                <w:b/>
                <w:sz w:val="20"/>
                <w:szCs w:val="20"/>
              </w:rPr>
            </w:pPr>
          </w:p>
        </w:tc>
        <w:tc>
          <w:tcPr>
            <w:tcW w:w="1850"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MEDIANO</w:t>
            </w:r>
          </w:p>
        </w:tc>
        <w:tc>
          <w:tcPr>
            <w:tcW w:w="1269"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4,992.00</w:t>
            </w:r>
            <w:proofErr w:type="gramEnd"/>
          </w:p>
        </w:tc>
        <w:tc>
          <w:tcPr>
            <w:tcW w:w="1417"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4,368.00</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3,120.00</w:t>
            </w:r>
            <w:proofErr w:type="gramEnd"/>
          </w:p>
        </w:tc>
        <w:tc>
          <w:tcPr>
            <w:tcW w:w="1275" w:type="dxa"/>
            <w:tcBorders>
              <w:top w:val="single" w:sz="6" w:space="0" w:color="000000"/>
              <w:left w:val="single" w:sz="6" w:space="0" w:color="000000"/>
              <w:bottom w:val="single" w:sz="6" w:space="0" w:color="000000"/>
              <w:right w:val="single" w:sz="4"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1,456.00</w:t>
            </w:r>
            <w:proofErr w:type="gramEnd"/>
          </w:p>
        </w:tc>
      </w:tr>
      <w:tr w:rsidR="000D6520">
        <w:tc>
          <w:tcPr>
            <w:tcW w:w="2126" w:type="dxa"/>
            <w:tcBorders>
              <w:top w:val="single" w:sz="6" w:space="0" w:color="000000"/>
              <w:left w:val="single" w:sz="4" w:space="0" w:color="000000"/>
              <w:bottom w:val="single" w:sz="6" w:space="0" w:color="000000"/>
              <w:right w:val="single" w:sz="6" w:space="0" w:color="000000"/>
            </w:tcBorders>
          </w:tcPr>
          <w:p w:rsidR="000D6520" w:rsidRDefault="000D6520">
            <w:pPr>
              <w:widowControl w:val="0"/>
              <w:spacing w:after="0" w:line="360" w:lineRule="auto"/>
              <w:jc w:val="center"/>
              <w:rPr>
                <w:rFonts w:ascii="Arial" w:eastAsia="Arial" w:hAnsi="Arial" w:cs="Arial"/>
                <w:b/>
                <w:sz w:val="20"/>
                <w:szCs w:val="20"/>
              </w:rPr>
            </w:pPr>
          </w:p>
        </w:tc>
        <w:tc>
          <w:tcPr>
            <w:tcW w:w="1850"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CALIDAD</w:t>
            </w:r>
          </w:p>
        </w:tc>
        <w:tc>
          <w:tcPr>
            <w:tcW w:w="1269"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6,240.00</w:t>
            </w:r>
            <w:proofErr w:type="gramEnd"/>
          </w:p>
        </w:tc>
        <w:tc>
          <w:tcPr>
            <w:tcW w:w="1417"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5,720.00</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3,952.00</w:t>
            </w:r>
            <w:proofErr w:type="gramEnd"/>
          </w:p>
        </w:tc>
        <w:tc>
          <w:tcPr>
            <w:tcW w:w="1275" w:type="dxa"/>
            <w:tcBorders>
              <w:top w:val="single" w:sz="6" w:space="0" w:color="000000"/>
              <w:left w:val="single" w:sz="6" w:space="0" w:color="000000"/>
              <w:bottom w:val="single" w:sz="6" w:space="0" w:color="000000"/>
              <w:right w:val="single" w:sz="4"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1,872.00</w:t>
            </w:r>
            <w:proofErr w:type="gramEnd"/>
          </w:p>
        </w:tc>
      </w:tr>
      <w:tr w:rsidR="000D6520">
        <w:tc>
          <w:tcPr>
            <w:tcW w:w="2126" w:type="dxa"/>
            <w:tcBorders>
              <w:top w:val="single" w:sz="6" w:space="0" w:color="000000"/>
              <w:left w:val="single" w:sz="4" w:space="0" w:color="000000"/>
              <w:bottom w:val="single" w:sz="4" w:space="0" w:color="000000"/>
              <w:right w:val="single" w:sz="6" w:space="0" w:color="000000"/>
            </w:tcBorders>
          </w:tcPr>
          <w:p w:rsidR="000D6520" w:rsidRDefault="000D6520">
            <w:pPr>
              <w:widowControl w:val="0"/>
              <w:spacing w:after="0" w:line="360" w:lineRule="auto"/>
              <w:jc w:val="center"/>
              <w:rPr>
                <w:rFonts w:ascii="Arial" w:eastAsia="Arial" w:hAnsi="Arial" w:cs="Arial"/>
                <w:b/>
                <w:sz w:val="20"/>
                <w:szCs w:val="20"/>
              </w:rPr>
            </w:pPr>
          </w:p>
        </w:tc>
        <w:tc>
          <w:tcPr>
            <w:tcW w:w="1850" w:type="dxa"/>
            <w:tcBorders>
              <w:top w:val="single" w:sz="6" w:space="0" w:color="000000"/>
              <w:left w:val="single" w:sz="6" w:space="0" w:color="000000"/>
              <w:bottom w:val="single" w:sz="4" w:space="0" w:color="000000"/>
              <w:right w:val="single" w:sz="6" w:space="0" w:color="000000"/>
            </w:tcBorders>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DE LUJO</w:t>
            </w:r>
          </w:p>
        </w:tc>
        <w:tc>
          <w:tcPr>
            <w:tcW w:w="1269" w:type="dxa"/>
            <w:tcBorders>
              <w:top w:val="single" w:sz="6" w:space="0" w:color="000000"/>
              <w:left w:val="single" w:sz="6" w:space="0" w:color="000000"/>
              <w:bottom w:val="single" w:sz="4"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7,800.00</w:t>
            </w:r>
            <w:proofErr w:type="gramEnd"/>
          </w:p>
        </w:tc>
        <w:tc>
          <w:tcPr>
            <w:tcW w:w="1417" w:type="dxa"/>
            <w:tcBorders>
              <w:top w:val="single" w:sz="6" w:space="0" w:color="000000"/>
              <w:left w:val="single" w:sz="6" w:space="0" w:color="000000"/>
              <w:bottom w:val="single" w:sz="4"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6,916.00</w:t>
            </w:r>
            <w:proofErr w:type="gramEnd"/>
          </w:p>
        </w:tc>
        <w:tc>
          <w:tcPr>
            <w:tcW w:w="1418" w:type="dxa"/>
            <w:tcBorders>
              <w:top w:val="single" w:sz="6" w:space="0" w:color="000000"/>
              <w:left w:val="single" w:sz="6" w:space="0" w:color="000000"/>
              <w:bottom w:val="single" w:sz="4" w:space="0" w:color="000000"/>
              <w:right w:val="single" w:sz="6"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5,096.00</w:t>
            </w:r>
            <w:proofErr w:type="gramEnd"/>
          </w:p>
        </w:tc>
        <w:tc>
          <w:tcPr>
            <w:tcW w:w="1275" w:type="dxa"/>
            <w:tcBorders>
              <w:top w:val="single" w:sz="6" w:space="0" w:color="000000"/>
              <w:left w:val="single" w:sz="6" w:space="0" w:color="000000"/>
              <w:bottom w:val="single" w:sz="4" w:space="0" w:color="000000"/>
              <w:right w:val="single" w:sz="4"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2,340.00</w:t>
            </w:r>
            <w:proofErr w:type="gramEnd"/>
          </w:p>
        </w:tc>
      </w:tr>
      <w:tr w:rsidR="000D6520">
        <w:tc>
          <w:tcPr>
            <w:tcW w:w="2126" w:type="dxa"/>
            <w:tcBorders>
              <w:top w:val="single" w:sz="4" w:space="0" w:color="000000"/>
            </w:tcBorders>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INDUSTRIAL</w:t>
            </w:r>
          </w:p>
        </w:tc>
        <w:tc>
          <w:tcPr>
            <w:tcW w:w="1850" w:type="dxa"/>
            <w:tcBorders>
              <w:top w:val="single" w:sz="4" w:space="0" w:color="000000"/>
            </w:tcBorders>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ECONOMICO</w:t>
            </w:r>
          </w:p>
        </w:tc>
        <w:tc>
          <w:tcPr>
            <w:tcW w:w="1269" w:type="dxa"/>
            <w:tcBorders>
              <w:top w:val="single" w:sz="4"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1,456.00</w:t>
            </w:r>
            <w:proofErr w:type="gramEnd"/>
          </w:p>
        </w:tc>
        <w:tc>
          <w:tcPr>
            <w:tcW w:w="1417" w:type="dxa"/>
            <w:tcBorders>
              <w:top w:val="single" w:sz="4" w:space="0" w:color="000000"/>
            </w:tcBorders>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1,300.00</w:t>
            </w:r>
            <w:proofErr w:type="gramEnd"/>
          </w:p>
        </w:tc>
        <w:tc>
          <w:tcPr>
            <w:tcW w:w="1418" w:type="dxa"/>
            <w:tcBorders>
              <w:top w:val="single" w:sz="4" w:space="0" w:color="000000"/>
            </w:tcBorders>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936.00</w:t>
            </w:r>
          </w:p>
        </w:tc>
        <w:tc>
          <w:tcPr>
            <w:tcW w:w="1275" w:type="dxa"/>
            <w:tcBorders>
              <w:top w:val="single" w:sz="4" w:space="0" w:color="000000"/>
            </w:tcBorders>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416.00</w:t>
            </w:r>
          </w:p>
        </w:tc>
      </w:tr>
      <w:tr w:rsidR="000D6520">
        <w:tc>
          <w:tcPr>
            <w:tcW w:w="2126" w:type="dxa"/>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I</w:t>
            </w:r>
          </w:p>
        </w:tc>
        <w:tc>
          <w:tcPr>
            <w:tcW w:w="1850"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MEDIANO</w:t>
            </w:r>
          </w:p>
        </w:tc>
        <w:tc>
          <w:tcPr>
            <w:tcW w:w="1269" w:type="dxa"/>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2,288.00</w:t>
            </w:r>
            <w:proofErr w:type="gramEnd"/>
          </w:p>
        </w:tc>
        <w:tc>
          <w:tcPr>
            <w:tcW w:w="1417" w:type="dxa"/>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2,080.00</w:t>
            </w:r>
            <w:proofErr w:type="gramEnd"/>
          </w:p>
        </w:tc>
        <w:tc>
          <w:tcPr>
            <w:tcW w:w="1418" w:type="dxa"/>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1,456.00</w:t>
            </w:r>
            <w:proofErr w:type="gramEnd"/>
          </w:p>
        </w:tc>
        <w:tc>
          <w:tcPr>
            <w:tcW w:w="1275"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676.00</w:t>
            </w:r>
          </w:p>
        </w:tc>
      </w:tr>
      <w:tr w:rsidR="000D6520">
        <w:tc>
          <w:tcPr>
            <w:tcW w:w="2126" w:type="dxa"/>
          </w:tcPr>
          <w:p w:rsidR="000D6520" w:rsidRDefault="000D6520">
            <w:pPr>
              <w:widowControl w:val="0"/>
              <w:spacing w:after="0" w:line="360" w:lineRule="auto"/>
              <w:jc w:val="center"/>
              <w:rPr>
                <w:rFonts w:ascii="Arial" w:eastAsia="Arial" w:hAnsi="Arial" w:cs="Arial"/>
                <w:b/>
                <w:sz w:val="20"/>
                <w:szCs w:val="20"/>
              </w:rPr>
            </w:pPr>
          </w:p>
        </w:tc>
        <w:tc>
          <w:tcPr>
            <w:tcW w:w="1850"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DE LUJO</w:t>
            </w:r>
          </w:p>
        </w:tc>
        <w:tc>
          <w:tcPr>
            <w:tcW w:w="1269" w:type="dxa"/>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3,120.00</w:t>
            </w:r>
            <w:proofErr w:type="gramEnd"/>
          </w:p>
        </w:tc>
        <w:tc>
          <w:tcPr>
            <w:tcW w:w="1417" w:type="dxa"/>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2,756.00</w:t>
            </w:r>
            <w:proofErr w:type="gramEnd"/>
          </w:p>
        </w:tc>
        <w:tc>
          <w:tcPr>
            <w:tcW w:w="1418" w:type="dxa"/>
          </w:tcPr>
          <w:p w:rsidR="000D6520" w:rsidRDefault="001E10CD">
            <w:pPr>
              <w:widowControl w:val="0"/>
              <w:spacing w:after="0" w:line="360" w:lineRule="auto"/>
              <w:jc w:val="right"/>
              <w:rPr>
                <w:rFonts w:ascii="Arial" w:eastAsia="Arial" w:hAnsi="Arial" w:cs="Arial"/>
                <w:sz w:val="20"/>
                <w:szCs w:val="20"/>
              </w:rPr>
            </w:pPr>
            <w:proofErr w:type="gramStart"/>
            <w:r>
              <w:rPr>
                <w:rFonts w:ascii="Arial" w:eastAsia="Arial" w:hAnsi="Arial" w:cs="Arial"/>
                <w:sz w:val="20"/>
                <w:szCs w:val="20"/>
              </w:rPr>
              <w:t>$  2,080.00</w:t>
            </w:r>
            <w:proofErr w:type="gramEnd"/>
          </w:p>
        </w:tc>
        <w:tc>
          <w:tcPr>
            <w:tcW w:w="1275"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936.00</w:t>
            </w:r>
          </w:p>
        </w:tc>
      </w:tr>
    </w:tbl>
    <w:p w:rsidR="000D6520" w:rsidRDefault="000D6520">
      <w:pPr>
        <w:widowControl w:val="0"/>
        <w:spacing w:after="0" w:line="360" w:lineRule="auto"/>
        <w:ind w:left="1322" w:firstLine="118"/>
        <w:rPr>
          <w:rFonts w:ascii="Arial" w:eastAsia="Arial" w:hAnsi="Arial" w:cs="Arial"/>
          <w:sz w:val="20"/>
          <w:szCs w:val="20"/>
        </w:rPr>
      </w:pPr>
    </w:p>
    <w:p w:rsidR="000D6520" w:rsidRDefault="001E10CD">
      <w:pPr>
        <w:widowControl w:val="0"/>
        <w:spacing w:after="0" w:line="360" w:lineRule="auto"/>
        <w:ind w:left="1322" w:right="567" w:firstLine="118"/>
        <w:jc w:val="both"/>
        <w:rPr>
          <w:rFonts w:ascii="Arial" w:eastAsia="Arial" w:hAnsi="Arial" w:cs="Arial"/>
          <w:b/>
          <w:sz w:val="20"/>
          <w:szCs w:val="20"/>
        </w:rPr>
      </w:pPr>
      <w:r>
        <w:rPr>
          <w:rFonts w:ascii="Arial" w:eastAsia="Arial" w:hAnsi="Arial" w:cs="Arial"/>
          <w:b/>
          <w:sz w:val="20"/>
          <w:szCs w:val="20"/>
        </w:rPr>
        <w:t>CONSTRUCCIONES:</w:t>
      </w:r>
    </w:p>
    <w:p w:rsidR="000D6520" w:rsidRDefault="001E10CD">
      <w:pPr>
        <w:widowControl w:val="0"/>
        <w:spacing w:after="0" w:line="360" w:lineRule="auto"/>
        <w:ind w:left="1322" w:right="567" w:firstLine="118"/>
        <w:jc w:val="both"/>
        <w:rPr>
          <w:rFonts w:ascii="Arial" w:eastAsia="Arial" w:hAnsi="Arial" w:cs="Arial"/>
          <w:sz w:val="20"/>
          <w:szCs w:val="20"/>
        </w:rPr>
      </w:pPr>
      <w:r>
        <w:rPr>
          <w:rFonts w:ascii="Arial" w:eastAsia="Arial" w:hAnsi="Arial" w:cs="Arial"/>
          <w:b/>
          <w:sz w:val="20"/>
          <w:szCs w:val="20"/>
        </w:rPr>
        <w:t>Popular:</w:t>
      </w:r>
      <w:r>
        <w:rPr>
          <w:rFonts w:ascii="Arial" w:eastAsia="Arial" w:hAnsi="Arial" w:cs="Arial"/>
          <w:sz w:val="20"/>
          <w:szCs w:val="20"/>
        </w:rPr>
        <w:t xml:space="preserve"> Muros de madera; techos de teja, paja, lámina o similar; pisos de tierra; puertas y ventanas de madera o herrería.</w:t>
      </w:r>
    </w:p>
    <w:p w:rsidR="000D6520" w:rsidRDefault="001E10CD">
      <w:pPr>
        <w:widowControl w:val="0"/>
        <w:spacing w:after="0" w:line="360" w:lineRule="auto"/>
        <w:ind w:left="1322" w:right="567" w:firstLine="118"/>
        <w:jc w:val="both"/>
        <w:rPr>
          <w:rFonts w:ascii="Arial" w:eastAsia="Arial" w:hAnsi="Arial" w:cs="Arial"/>
          <w:sz w:val="20"/>
          <w:szCs w:val="20"/>
        </w:rPr>
      </w:pPr>
      <w:r>
        <w:rPr>
          <w:rFonts w:ascii="Arial" w:eastAsia="Arial" w:hAnsi="Arial" w:cs="Arial"/>
          <w:b/>
          <w:sz w:val="20"/>
          <w:szCs w:val="20"/>
        </w:rPr>
        <w:t>Económico:</w:t>
      </w:r>
      <w:r>
        <w:rPr>
          <w:rFonts w:ascii="Arial" w:eastAsia="Arial" w:hAnsi="Arial" w:cs="Arial"/>
          <w:sz w:val="20"/>
          <w:szCs w:val="20"/>
        </w:rPr>
        <w:t xml:space="preserve"> Muros de mampostería o block; techos de teja, paja, lámina o similar; muebles de baño completos; pisos de pasta; puertas y ventan</w:t>
      </w:r>
      <w:r>
        <w:rPr>
          <w:rFonts w:ascii="Arial" w:eastAsia="Arial" w:hAnsi="Arial" w:cs="Arial"/>
          <w:sz w:val="20"/>
          <w:szCs w:val="20"/>
        </w:rPr>
        <w:t>as de madera o herrería.</w:t>
      </w:r>
    </w:p>
    <w:p w:rsidR="000D6520" w:rsidRDefault="001E10CD">
      <w:pPr>
        <w:widowControl w:val="0"/>
        <w:spacing w:after="0" w:line="360" w:lineRule="auto"/>
        <w:ind w:left="1322" w:right="567" w:firstLine="118"/>
        <w:jc w:val="both"/>
        <w:rPr>
          <w:rFonts w:ascii="Arial" w:eastAsia="Arial" w:hAnsi="Arial" w:cs="Arial"/>
          <w:sz w:val="20"/>
          <w:szCs w:val="20"/>
        </w:rPr>
      </w:pPr>
      <w:r>
        <w:rPr>
          <w:rFonts w:ascii="Arial" w:eastAsia="Arial" w:hAnsi="Arial" w:cs="Arial"/>
          <w:b/>
          <w:sz w:val="20"/>
          <w:szCs w:val="20"/>
        </w:rPr>
        <w:t>Mediano:</w:t>
      </w:r>
      <w:r>
        <w:rPr>
          <w:rFonts w:ascii="Arial" w:eastAsia="Arial" w:hAnsi="Arial" w:cs="Arial"/>
          <w:sz w:val="20"/>
          <w:szCs w:val="20"/>
        </w:rPr>
        <w:t xml:space="preserve"> Muros de mampostería o block; techos de concreto armado con o sin vigas de madera o hierro; muebles de baño completos de mediana calidad; lambrines de pasta, azulejo o cerámico; pisos de cerámica; puertas y ventanas de mad</w:t>
      </w:r>
      <w:r>
        <w:rPr>
          <w:rFonts w:ascii="Arial" w:eastAsia="Arial" w:hAnsi="Arial" w:cs="Arial"/>
          <w:sz w:val="20"/>
          <w:szCs w:val="20"/>
        </w:rPr>
        <w:t>era o herrería.</w:t>
      </w:r>
    </w:p>
    <w:p w:rsidR="000D6520" w:rsidRDefault="001E10CD">
      <w:pPr>
        <w:widowControl w:val="0"/>
        <w:spacing w:after="0" w:line="360" w:lineRule="auto"/>
        <w:ind w:left="1322" w:right="567" w:firstLine="118"/>
        <w:jc w:val="both"/>
        <w:rPr>
          <w:rFonts w:ascii="Arial" w:eastAsia="Arial" w:hAnsi="Arial" w:cs="Arial"/>
          <w:sz w:val="20"/>
          <w:szCs w:val="20"/>
        </w:rPr>
      </w:pPr>
      <w:r>
        <w:rPr>
          <w:rFonts w:ascii="Arial" w:eastAsia="Arial" w:hAnsi="Arial" w:cs="Arial"/>
          <w:b/>
          <w:sz w:val="20"/>
          <w:szCs w:val="20"/>
        </w:rPr>
        <w:t>Calidad:</w:t>
      </w:r>
      <w:r>
        <w:rPr>
          <w:rFonts w:ascii="Arial" w:eastAsia="Arial" w:hAnsi="Arial" w:cs="Arial"/>
          <w:sz w:val="20"/>
          <w:szCs w:val="20"/>
        </w:rPr>
        <w:t xml:space="preserve"> Muros de mampostería o block; techos de concreto armado con o sin vigas de madera o hierro; muebles de baño completos de mediana </w:t>
      </w:r>
      <w:proofErr w:type="gramStart"/>
      <w:r>
        <w:rPr>
          <w:rFonts w:ascii="Arial" w:eastAsia="Arial" w:hAnsi="Arial" w:cs="Arial"/>
          <w:sz w:val="20"/>
          <w:szCs w:val="20"/>
        </w:rPr>
        <w:t>calidad;  drenaje</w:t>
      </w:r>
      <w:proofErr w:type="gramEnd"/>
      <w:r>
        <w:rPr>
          <w:rFonts w:ascii="Arial" w:eastAsia="Arial" w:hAnsi="Arial" w:cs="Arial"/>
          <w:sz w:val="20"/>
          <w:szCs w:val="20"/>
        </w:rPr>
        <w:t xml:space="preserve"> entubado; aplanados con estuco; lambrines de pasta, azulejo o cerámico; pisos de cer</w:t>
      </w:r>
      <w:r>
        <w:rPr>
          <w:rFonts w:ascii="Arial" w:eastAsia="Arial" w:hAnsi="Arial" w:cs="Arial"/>
          <w:sz w:val="20"/>
          <w:szCs w:val="20"/>
        </w:rPr>
        <w:t>ámica; puertas y ventanas de madera, herrería o aluminio.</w:t>
      </w:r>
    </w:p>
    <w:p w:rsidR="000D6520" w:rsidRDefault="001E10CD">
      <w:pPr>
        <w:widowControl w:val="0"/>
        <w:spacing w:after="0" w:line="360" w:lineRule="auto"/>
        <w:ind w:left="1322" w:right="567" w:firstLine="118"/>
        <w:jc w:val="both"/>
        <w:rPr>
          <w:rFonts w:ascii="Arial" w:eastAsia="Arial" w:hAnsi="Arial" w:cs="Arial"/>
          <w:sz w:val="16"/>
          <w:szCs w:val="16"/>
        </w:rPr>
      </w:pPr>
      <w:r>
        <w:rPr>
          <w:rFonts w:ascii="Arial" w:eastAsia="Arial" w:hAnsi="Arial" w:cs="Arial"/>
          <w:b/>
          <w:sz w:val="20"/>
          <w:szCs w:val="20"/>
        </w:rPr>
        <w:t>De Lujo:</w:t>
      </w:r>
      <w:r>
        <w:rPr>
          <w:rFonts w:ascii="Arial" w:eastAsia="Arial" w:hAnsi="Arial" w:cs="Arial"/>
          <w:sz w:val="20"/>
          <w:szCs w:val="20"/>
        </w:rPr>
        <w:t xml:space="preserve"> Muros de mampostería o block; techos de concreto armado con o sin vigas de madera o hierro; muebles de baño completos de mediana calidad; drenaje entubado; aplanados con estuco o molduras; </w:t>
      </w:r>
      <w:r>
        <w:rPr>
          <w:rFonts w:ascii="Arial" w:eastAsia="Arial" w:hAnsi="Arial" w:cs="Arial"/>
          <w:sz w:val="20"/>
          <w:szCs w:val="20"/>
        </w:rPr>
        <w:t>lambrines de pasta, azulejo, cerámico, mármol o cantera; pisos de cerámica, mármol o cantera; puertas y ventanas de madera, herrería o aluminio.</w:t>
      </w:r>
    </w:p>
    <w:p w:rsidR="000D6520" w:rsidRDefault="001E10CD">
      <w:pPr>
        <w:widowControl w:val="0"/>
        <w:spacing w:after="0" w:line="360" w:lineRule="auto"/>
        <w:ind w:left="1322" w:right="567" w:firstLine="118"/>
        <w:jc w:val="both"/>
        <w:rPr>
          <w:rFonts w:ascii="Arial" w:eastAsia="Arial" w:hAnsi="Arial" w:cs="Arial"/>
          <w:b/>
          <w:sz w:val="20"/>
          <w:szCs w:val="20"/>
        </w:rPr>
      </w:pPr>
      <w:r>
        <w:rPr>
          <w:rFonts w:ascii="Arial" w:eastAsia="Arial" w:hAnsi="Arial" w:cs="Arial"/>
          <w:b/>
          <w:sz w:val="20"/>
          <w:szCs w:val="20"/>
        </w:rPr>
        <w:t>INDUSTRIAL:</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Económico:</w:t>
      </w:r>
      <w:r>
        <w:rPr>
          <w:rFonts w:ascii="Arial" w:eastAsia="Arial" w:hAnsi="Arial" w:cs="Arial"/>
          <w:sz w:val="20"/>
          <w:szCs w:val="20"/>
        </w:rPr>
        <w:t xml:space="preserve"> Claros chicos; muros de block de cemento; techos de lámina de cartón o galvanizada; mueb</w:t>
      </w:r>
      <w:r>
        <w:rPr>
          <w:rFonts w:ascii="Arial" w:eastAsia="Arial" w:hAnsi="Arial" w:cs="Arial"/>
          <w:sz w:val="20"/>
          <w:szCs w:val="20"/>
        </w:rPr>
        <w:t>les de baño económicos; con o sin aplanados de mezcla de cal-arena; piso de tierra o cemento; puertas y ventanas de madera, aluminio o herrería.</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Mediano:</w:t>
      </w:r>
      <w:r>
        <w:rPr>
          <w:rFonts w:ascii="Arial" w:eastAsia="Arial" w:hAnsi="Arial" w:cs="Arial"/>
          <w:sz w:val="20"/>
          <w:szCs w:val="20"/>
        </w:rPr>
        <w:t xml:space="preserve"> Claros medianos; columnas de fierro o concreto; muros de block de cemento; techos de lámina de asbesto</w:t>
      </w:r>
      <w:r>
        <w:rPr>
          <w:rFonts w:ascii="Arial" w:eastAsia="Arial" w:hAnsi="Arial" w:cs="Arial"/>
          <w:sz w:val="20"/>
          <w:szCs w:val="20"/>
        </w:rPr>
        <w:t xml:space="preserve"> o metálica; muebles de baño de mediana calidad; con o sin aplanados de mezcla de cal-arena; piso de cemento o mosaico; lambrines en los baños de azulejo o mosaico; puertas y ventanas de madera, aluminio o herrería.</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Calidad:</w:t>
      </w:r>
      <w:r>
        <w:rPr>
          <w:rFonts w:ascii="Arial" w:eastAsia="Arial" w:hAnsi="Arial" w:cs="Arial"/>
          <w:sz w:val="20"/>
          <w:szCs w:val="20"/>
        </w:rPr>
        <w:t xml:space="preserve"> Cimiento de concreto armado; cl</w:t>
      </w:r>
      <w:r>
        <w:rPr>
          <w:rFonts w:ascii="Arial" w:eastAsia="Arial" w:hAnsi="Arial" w:cs="Arial"/>
          <w:sz w:val="20"/>
          <w:szCs w:val="20"/>
        </w:rPr>
        <w:t>aros medianos; columnas de fierro o concreto; muros de block de cemento; techos de concreto prefabricado muebles de baño de lujo; con aplanados de mezcla de cal-arena; piso de cemento especial o granito; lambrines en los baños con recubrimientos industrial</w:t>
      </w:r>
      <w:r>
        <w:rPr>
          <w:rFonts w:ascii="Arial" w:eastAsia="Arial" w:hAnsi="Arial" w:cs="Arial"/>
          <w:sz w:val="20"/>
          <w:szCs w:val="20"/>
        </w:rPr>
        <w:t>es; puertas y ventanas de madera, aluminio o herrería.</w:t>
      </w:r>
    </w:p>
    <w:p w:rsidR="000D6520" w:rsidRDefault="000D6520">
      <w:pPr>
        <w:widowControl w:val="0"/>
        <w:spacing w:after="0" w:line="360" w:lineRule="auto"/>
        <w:ind w:left="1322" w:right="567"/>
        <w:jc w:val="both"/>
        <w:rPr>
          <w:rFonts w:ascii="Arial" w:eastAsia="Arial" w:hAnsi="Arial" w:cs="Arial"/>
          <w:sz w:val="20"/>
          <w:szCs w:val="20"/>
        </w:rPr>
      </w:pPr>
    </w:p>
    <w:p w:rsidR="000D6520" w:rsidRDefault="001E10CD">
      <w:pPr>
        <w:widowControl w:val="0"/>
        <w:spacing w:after="0" w:line="360" w:lineRule="auto"/>
        <w:ind w:left="1322" w:right="567" w:firstLine="118"/>
        <w:jc w:val="both"/>
        <w:rPr>
          <w:rFonts w:ascii="Arial" w:eastAsia="Arial" w:hAnsi="Arial" w:cs="Arial"/>
          <w:sz w:val="20"/>
          <w:szCs w:val="20"/>
        </w:rPr>
      </w:pPr>
      <w:r>
        <w:rPr>
          <w:rFonts w:ascii="Arial" w:eastAsia="Arial" w:hAnsi="Arial" w:cs="Arial"/>
          <w:sz w:val="20"/>
          <w:szCs w:val="20"/>
        </w:rPr>
        <w:t>En caso de no encontrarse clasificada algún otro tipo de construcción en el listado del Anexo B, deberá usarse el valor genérico de $2,800.00 pesos</w:t>
      </w:r>
    </w:p>
    <w:p w:rsidR="000D6520" w:rsidRDefault="000D6520">
      <w:pPr>
        <w:widowControl w:val="0"/>
        <w:spacing w:after="0" w:line="360" w:lineRule="auto"/>
        <w:ind w:left="1322" w:right="567" w:firstLine="118"/>
        <w:jc w:val="both"/>
        <w:rPr>
          <w:rFonts w:ascii="Arial" w:eastAsia="Arial" w:hAnsi="Arial" w:cs="Arial"/>
          <w:sz w:val="20"/>
          <w:szCs w:val="20"/>
        </w:rPr>
      </w:pPr>
    </w:p>
    <w:p w:rsidR="000D6520" w:rsidRDefault="001E10CD">
      <w:pPr>
        <w:spacing w:line="360" w:lineRule="auto"/>
        <w:ind w:left="1276" w:right="567" w:firstLine="164"/>
        <w:jc w:val="both"/>
        <w:rPr>
          <w:rFonts w:ascii="Arial" w:eastAsia="Arial" w:hAnsi="Arial" w:cs="Arial"/>
          <w:sz w:val="20"/>
          <w:szCs w:val="20"/>
        </w:rPr>
      </w:pPr>
      <w:r>
        <w:rPr>
          <w:rFonts w:ascii="Arial" w:eastAsia="Arial" w:hAnsi="Arial" w:cs="Arial"/>
          <w:sz w:val="20"/>
          <w:szCs w:val="20"/>
        </w:rPr>
        <w:t xml:space="preserve">Todo predio destinado a la producción agropecuaria </w:t>
      </w:r>
      <w:r>
        <w:rPr>
          <w:rFonts w:ascii="Arial" w:eastAsia="Arial" w:hAnsi="Arial" w:cs="Arial"/>
          <w:sz w:val="20"/>
          <w:szCs w:val="20"/>
        </w:rPr>
        <w:t>10 al millar anual sobre el valor registrado o catastral, sin que la cantidad a pagar resultante exceda a lo establecido por la legislación agraria federal para terrenos ejidales.</w:t>
      </w:r>
    </w:p>
    <w:p w:rsidR="000D6520" w:rsidRDefault="001E10CD">
      <w:pPr>
        <w:spacing w:line="360" w:lineRule="auto"/>
        <w:ind w:left="1276" w:right="567" w:firstLine="164"/>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Artículo 14.- </w:t>
      </w:r>
      <w:r>
        <w:rPr>
          <w:rFonts w:ascii="Arial" w:eastAsia="Arial" w:hAnsi="Arial" w:cs="Arial"/>
          <w:sz w:val="20"/>
          <w:szCs w:val="20"/>
        </w:rPr>
        <w:t>Para efectos de lo dispuesto en el artículo 48 de la Ley de H</w:t>
      </w:r>
      <w:r>
        <w:rPr>
          <w:rFonts w:ascii="Arial" w:eastAsia="Arial" w:hAnsi="Arial" w:cs="Arial"/>
          <w:sz w:val="20"/>
          <w:szCs w:val="20"/>
        </w:rPr>
        <w:t xml:space="preserve">acienda del Municipio de Celestún, Yucatán, cuando se pague el impuesto durante el primer mes del año el contribuyente </w:t>
      </w:r>
      <w:r>
        <w:rPr>
          <w:rFonts w:ascii="Arial" w:eastAsia="Arial" w:hAnsi="Arial" w:cs="Arial"/>
          <w:sz w:val="20"/>
          <w:szCs w:val="20"/>
        </w:rPr>
        <w:lastRenderedPageBreak/>
        <w:t>gozará de un descuento del 20% anual, durante el segundo mes del año tendrá un descuento del 15% anual y durante el tercer mes del año te</w:t>
      </w:r>
      <w:r>
        <w:rPr>
          <w:rFonts w:ascii="Arial" w:eastAsia="Arial" w:hAnsi="Arial" w:cs="Arial"/>
          <w:sz w:val="20"/>
          <w:szCs w:val="20"/>
        </w:rPr>
        <w:t>ndrá un descuento del 10% anual.</w:t>
      </w:r>
    </w:p>
    <w:p w:rsidR="000D6520" w:rsidRDefault="001E10CD">
      <w:pPr>
        <w:spacing w:line="360" w:lineRule="auto"/>
        <w:ind w:left="1276" w:right="567" w:firstLine="164"/>
        <w:jc w:val="both"/>
        <w:rPr>
          <w:rFonts w:ascii="Arial" w:eastAsia="Arial" w:hAnsi="Arial" w:cs="Arial"/>
          <w:sz w:val="20"/>
          <w:szCs w:val="20"/>
        </w:rPr>
      </w:pPr>
      <w:r>
        <w:rPr>
          <w:rFonts w:ascii="Arial" w:eastAsia="Arial" w:hAnsi="Arial" w:cs="Arial"/>
          <w:sz w:val="20"/>
          <w:szCs w:val="20"/>
        </w:rPr>
        <w:t xml:space="preserve">Los contribuyentes que regularizaren su situación ante la Hacienda Municipal respecto al impuesto predial no enterado en años </w:t>
      </w:r>
      <w:proofErr w:type="gramStart"/>
      <w:r>
        <w:rPr>
          <w:rFonts w:ascii="Arial" w:eastAsia="Arial" w:hAnsi="Arial" w:cs="Arial"/>
          <w:sz w:val="20"/>
          <w:szCs w:val="20"/>
        </w:rPr>
        <w:t>anteriores,</w:t>
      </w:r>
      <w:proofErr w:type="gramEnd"/>
      <w:r>
        <w:rPr>
          <w:rFonts w:ascii="Arial" w:eastAsia="Arial" w:hAnsi="Arial" w:cs="Arial"/>
          <w:sz w:val="20"/>
          <w:szCs w:val="20"/>
        </w:rPr>
        <w:t xml:space="preserve"> gozarán de los siguientes beneficios respecto de los conceptos y periodos de tiempo q</w:t>
      </w:r>
      <w:r>
        <w:rPr>
          <w:rFonts w:ascii="Arial" w:eastAsia="Arial" w:hAnsi="Arial" w:cs="Arial"/>
          <w:sz w:val="20"/>
          <w:szCs w:val="20"/>
        </w:rPr>
        <w:t>ue a continuación se señalan:</w:t>
      </w:r>
    </w:p>
    <w:p w:rsidR="000D6520" w:rsidRDefault="001E10CD">
      <w:pPr>
        <w:spacing w:line="360" w:lineRule="auto"/>
        <w:ind w:left="1276" w:right="567" w:firstLine="164"/>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Si enteraren el concepto de su regularización durante el primer mes del ejercicio fiscal, gozarán de un 100% de descuento en los recargos y actualizaciones generados desde el momento en que debió enterarse el impuesto.</w:t>
      </w:r>
    </w:p>
    <w:p w:rsidR="000D6520" w:rsidRDefault="001E10CD">
      <w:pPr>
        <w:spacing w:line="360" w:lineRule="auto"/>
        <w:ind w:left="1276" w:right="567" w:firstLine="164"/>
        <w:jc w:val="both"/>
        <w:rPr>
          <w:rFonts w:ascii="Arial" w:eastAsia="Arial" w:hAnsi="Arial" w:cs="Arial"/>
          <w:sz w:val="20"/>
          <w:szCs w:val="20"/>
        </w:rPr>
      </w:pPr>
      <w:r>
        <w:rPr>
          <w:rFonts w:ascii="Arial" w:eastAsia="Arial" w:hAnsi="Arial" w:cs="Arial"/>
          <w:b/>
          <w:sz w:val="20"/>
          <w:szCs w:val="20"/>
        </w:rPr>
        <w:t>II.</w:t>
      </w:r>
      <w:r>
        <w:rPr>
          <w:rFonts w:ascii="Arial" w:eastAsia="Arial" w:hAnsi="Arial" w:cs="Arial"/>
          <w:b/>
          <w:sz w:val="20"/>
          <w:szCs w:val="20"/>
        </w:rPr>
        <w:t>-</w:t>
      </w:r>
      <w:r>
        <w:rPr>
          <w:rFonts w:ascii="Arial" w:eastAsia="Arial" w:hAnsi="Arial" w:cs="Arial"/>
          <w:sz w:val="20"/>
          <w:szCs w:val="20"/>
        </w:rPr>
        <w:t xml:space="preserve"> Si enteraren el concepto de su regularización durante el segundo mes del ejercicio fiscal, gozarán de un 75% de descuento en los recargos y actualizaciones generados desde el momento en que debió enterarse el impuesto.</w:t>
      </w:r>
    </w:p>
    <w:p w:rsidR="000D6520" w:rsidRDefault="001E10CD">
      <w:pPr>
        <w:spacing w:line="360" w:lineRule="auto"/>
        <w:ind w:left="1276" w:right="567" w:firstLine="164"/>
        <w:jc w:val="both"/>
        <w:rPr>
          <w:rFonts w:ascii="Arial" w:eastAsia="Arial" w:hAnsi="Arial" w:cs="Arial"/>
          <w:sz w:val="20"/>
          <w:szCs w:val="20"/>
        </w:rPr>
      </w:pPr>
      <w:r>
        <w:rPr>
          <w:rFonts w:ascii="Arial" w:eastAsia="Arial" w:hAnsi="Arial" w:cs="Arial"/>
          <w:b/>
          <w:sz w:val="20"/>
          <w:szCs w:val="20"/>
        </w:rPr>
        <w:t>III.-</w:t>
      </w:r>
      <w:r>
        <w:rPr>
          <w:rFonts w:ascii="Arial" w:eastAsia="Arial" w:hAnsi="Arial" w:cs="Arial"/>
          <w:sz w:val="20"/>
          <w:szCs w:val="20"/>
        </w:rPr>
        <w:t xml:space="preserve"> Si enteraren el concepto de s</w:t>
      </w:r>
      <w:r>
        <w:rPr>
          <w:rFonts w:ascii="Arial" w:eastAsia="Arial" w:hAnsi="Arial" w:cs="Arial"/>
          <w:sz w:val="20"/>
          <w:szCs w:val="20"/>
        </w:rPr>
        <w:t>u regularización durante el segundo bimestre del ejercicio fiscal, gozarán de un 50% de descuento en los recargos y actualizaciones generados desde el momento en que debió enterarse el impuesto.</w:t>
      </w:r>
    </w:p>
    <w:p w:rsidR="000D6520" w:rsidRDefault="001E10CD">
      <w:pPr>
        <w:spacing w:line="360" w:lineRule="auto"/>
        <w:ind w:left="1276" w:right="567" w:firstLine="164"/>
        <w:jc w:val="both"/>
        <w:rPr>
          <w:rFonts w:ascii="Arial" w:eastAsia="Arial" w:hAnsi="Arial" w:cs="Arial"/>
          <w:sz w:val="20"/>
          <w:szCs w:val="20"/>
        </w:rPr>
      </w:pPr>
      <w:r>
        <w:rPr>
          <w:rFonts w:ascii="Arial" w:eastAsia="Arial" w:hAnsi="Arial" w:cs="Arial"/>
          <w:b/>
          <w:sz w:val="20"/>
          <w:szCs w:val="20"/>
        </w:rPr>
        <w:t>IV.-</w:t>
      </w:r>
      <w:r>
        <w:rPr>
          <w:rFonts w:ascii="Arial" w:eastAsia="Arial" w:hAnsi="Arial" w:cs="Arial"/>
          <w:sz w:val="20"/>
          <w:szCs w:val="20"/>
        </w:rPr>
        <w:t xml:space="preserve"> Si enteraren el concepto de su regularización durante el tercer bimestre del ejercicio fiscal, gozarán de un 25% de descuento en los recargos y actualizaciones generados desde el momento en que debió enterarse el impuesto.</w:t>
      </w:r>
    </w:p>
    <w:p w:rsidR="000D6520" w:rsidRDefault="001E10CD">
      <w:pPr>
        <w:spacing w:line="360" w:lineRule="auto"/>
        <w:ind w:left="1276" w:right="567"/>
        <w:jc w:val="both"/>
        <w:rPr>
          <w:rFonts w:ascii="Arial" w:eastAsia="Arial" w:hAnsi="Arial" w:cs="Arial"/>
          <w:sz w:val="20"/>
          <w:szCs w:val="20"/>
        </w:rPr>
      </w:pPr>
      <w:r>
        <w:rPr>
          <w:rFonts w:ascii="Arial" w:eastAsia="Arial" w:hAnsi="Arial" w:cs="Arial"/>
          <w:sz w:val="20"/>
          <w:szCs w:val="20"/>
        </w:rPr>
        <w:t>Cuando alguno de los plazos a que se refiere este articulo venciese en día inhábil, el plazo se entenderá prorrogado hasta el día hábil siguiente.</w:t>
      </w:r>
    </w:p>
    <w:p w:rsidR="000D6520" w:rsidRDefault="001E10CD">
      <w:pPr>
        <w:spacing w:line="360" w:lineRule="auto"/>
        <w:ind w:left="1276" w:right="567" w:firstLine="164"/>
        <w:jc w:val="both"/>
        <w:rPr>
          <w:rFonts w:ascii="Arial" w:eastAsia="Arial" w:hAnsi="Arial" w:cs="Arial"/>
          <w:sz w:val="20"/>
          <w:szCs w:val="20"/>
        </w:rPr>
      </w:pPr>
      <w:r>
        <w:rPr>
          <w:rFonts w:ascii="Arial" w:eastAsia="Arial" w:hAnsi="Arial" w:cs="Arial"/>
          <w:sz w:val="20"/>
          <w:szCs w:val="20"/>
        </w:rPr>
        <w:t xml:space="preserve">Así mismo los pensionados y jubilados que demuestren esta condición gozarán de un descuento del 50% anual si </w:t>
      </w:r>
      <w:r>
        <w:rPr>
          <w:rFonts w:ascii="Arial" w:eastAsia="Arial" w:hAnsi="Arial" w:cs="Arial"/>
          <w:sz w:val="20"/>
          <w:szCs w:val="20"/>
        </w:rPr>
        <w:t>pagan su impuesto durante el primer bimestre del año.</w:t>
      </w:r>
    </w:p>
    <w:p w:rsidR="000D6520" w:rsidRDefault="000D6520">
      <w:pPr>
        <w:widowControl w:val="0"/>
        <w:spacing w:after="0" w:line="360" w:lineRule="auto"/>
        <w:ind w:left="1322" w:right="567"/>
        <w:jc w:val="both"/>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15.- </w:t>
      </w:r>
      <w:r>
        <w:rPr>
          <w:rFonts w:ascii="Arial" w:eastAsia="Arial" w:hAnsi="Arial" w:cs="Arial"/>
          <w:sz w:val="20"/>
          <w:szCs w:val="20"/>
        </w:rPr>
        <w:t>El Impuesto predial calculado con base en los frutos civiles que produzcan los predios se determinará aplicando la siguiente tarifa:</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Habitacional 2% anual sobre el monto de la contrap</w:t>
      </w:r>
      <w:r>
        <w:rPr>
          <w:rFonts w:ascii="Arial" w:eastAsia="Arial" w:hAnsi="Arial" w:cs="Arial"/>
          <w:sz w:val="20"/>
          <w:szCs w:val="20"/>
        </w:rPr>
        <w:t>restación.</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Comercial 5% anual sobre el monto de la contraprestación.</w:t>
      </w:r>
    </w:p>
    <w:p w:rsidR="000D6520" w:rsidRDefault="000D6520">
      <w:pPr>
        <w:widowControl w:val="0"/>
        <w:spacing w:after="0" w:line="360" w:lineRule="auto"/>
        <w:ind w:left="1322" w:right="-72"/>
        <w:jc w:val="both"/>
        <w:rPr>
          <w:rFonts w:ascii="Arial" w:eastAsia="Arial" w:hAnsi="Arial" w:cs="Arial"/>
          <w:sz w:val="20"/>
          <w:szCs w:val="20"/>
        </w:rPr>
      </w:pPr>
    </w:p>
    <w:p w:rsidR="000D6520" w:rsidRDefault="001E10CD">
      <w:pPr>
        <w:widowControl w:val="0"/>
        <w:spacing w:after="0" w:line="360" w:lineRule="auto"/>
        <w:ind w:left="1276" w:right="70"/>
        <w:jc w:val="center"/>
        <w:rPr>
          <w:rFonts w:ascii="Arial" w:eastAsia="Arial" w:hAnsi="Arial" w:cs="Arial"/>
          <w:sz w:val="20"/>
          <w:szCs w:val="20"/>
        </w:rPr>
      </w:pPr>
      <w:r>
        <w:rPr>
          <w:rFonts w:ascii="Arial" w:eastAsia="Arial" w:hAnsi="Arial" w:cs="Arial"/>
          <w:b/>
          <w:sz w:val="20"/>
          <w:szCs w:val="20"/>
        </w:rPr>
        <w:t>CAPÍTULO ll</w:t>
      </w:r>
    </w:p>
    <w:p w:rsidR="000D6520" w:rsidRDefault="001E10CD">
      <w:pPr>
        <w:widowControl w:val="0"/>
        <w:spacing w:after="0" w:line="360" w:lineRule="auto"/>
        <w:ind w:left="1276" w:right="70"/>
        <w:jc w:val="center"/>
        <w:rPr>
          <w:rFonts w:ascii="Arial" w:eastAsia="Arial" w:hAnsi="Arial" w:cs="Arial"/>
          <w:sz w:val="20"/>
          <w:szCs w:val="20"/>
        </w:rPr>
      </w:pPr>
      <w:r>
        <w:rPr>
          <w:rFonts w:ascii="Arial" w:eastAsia="Arial" w:hAnsi="Arial" w:cs="Arial"/>
          <w:b/>
          <w:sz w:val="20"/>
          <w:szCs w:val="20"/>
        </w:rPr>
        <w:t>Impuesto Sobre Adquisición de Inmuebles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16.- </w:t>
      </w:r>
      <w:r>
        <w:rPr>
          <w:rFonts w:ascii="Arial" w:eastAsia="Arial" w:hAnsi="Arial" w:cs="Arial"/>
          <w:sz w:val="20"/>
          <w:szCs w:val="20"/>
        </w:rPr>
        <w:t>El impuesto a que se refiere este capítulo, se calculará aplicando la tasa del 2% a la base gravable señalada en e</w:t>
      </w:r>
      <w:r>
        <w:rPr>
          <w:rFonts w:ascii="Arial" w:eastAsia="Arial" w:hAnsi="Arial" w:cs="Arial"/>
          <w:sz w:val="20"/>
          <w:szCs w:val="20"/>
        </w:rPr>
        <w:t>l artículo 59 de la Ley de Hacienda del Municipio de Celestún, Yucatán.</w:t>
      </w:r>
    </w:p>
    <w:p w:rsidR="000D6520" w:rsidRDefault="000D6520">
      <w:pPr>
        <w:widowControl w:val="0"/>
        <w:spacing w:after="0" w:line="360" w:lineRule="auto"/>
        <w:ind w:left="1322" w:right="567"/>
        <w:jc w:val="both"/>
        <w:rPr>
          <w:rFonts w:ascii="Arial" w:eastAsia="Arial" w:hAnsi="Arial" w:cs="Arial"/>
          <w:sz w:val="20"/>
          <w:szCs w:val="20"/>
        </w:rPr>
      </w:pPr>
    </w:p>
    <w:p w:rsidR="000D6520" w:rsidRDefault="001E10CD">
      <w:pPr>
        <w:widowControl w:val="0"/>
        <w:spacing w:after="0" w:line="360" w:lineRule="auto"/>
        <w:ind w:left="1276" w:right="567"/>
        <w:jc w:val="center"/>
        <w:rPr>
          <w:rFonts w:ascii="Arial" w:eastAsia="Arial" w:hAnsi="Arial" w:cs="Arial"/>
          <w:sz w:val="20"/>
          <w:szCs w:val="20"/>
        </w:rPr>
      </w:pPr>
      <w:r>
        <w:rPr>
          <w:rFonts w:ascii="Arial" w:eastAsia="Arial" w:hAnsi="Arial" w:cs="Arial"/>
          <w:b/>
          <w:sz w:val="20"/>
          <w:szCs w:val="20"/>
        </w:rPr>
        <w:t xml:space="preserve">CAPÍTULO </w:t>
      </w:r>
      <w:proofErr w:type="spellStart"/>
      <w:r>
        <w:rPr>
          <w:rFonts w:ascii="Arial" w:eastAsia="Arial" w:hAnsi="Arial" w:cs="Arial"/>
          <w:b/>
          <w:sz w:val="20"/>
          <w:szCs w:val="20"/>
        </w:rPr>
        <w:t>lll</w:t>
      </w:r>
      <w:proofErr w:type="spellEnd"/>
    </w:p>
    <w:p w:rsidR="000D6520" w:rsidRDefault="001E10CD">
      <w:pPr>
        <w:widowControl w:val="0"/>
        <w:spacing w:after="0" w:line="360" w:lineRule="auto"/>
        <w:ind w:left="1276" w:right="567"/>
        <w:jc w:val="center"/>
        <w:rPr>
          <w:rFonts w:ascii="Arial" w:eastAsia="Arial" w:hAnsi="Arial" w:cs="Arial"/>
          <w:sz w:val="20"/>
          <w:szCs w:val="20"/>
        </w:rPr>
      </w:pPr>
      <w:r>
        <w:rPr>
          <w:rFonts w:ascii="Arial" w:eastAsia="Arial" w:hAnsi="Arial" w:cs="Arial"/>
          <w:b/>
          <w:sz w:val="20"/>
          <w:szCs w:val="20"/>
        </w:rPr>
        <w:t>Impuesto a Espectáculos y Diversiones Públicas</w:t>
      </w:r>
    </w:p>
    <w:p w:rsidR="000D6520" w:rsidRDefault="000D6520">
      <w:pPr>
        <w:widowControl w:val="0"/>
        <w:spacing w:after="0" w:line="360" w:lineRule="auto"/>
        <w:ind w:right="567"/>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17.- </w:t>
      </w:r>
      <w:r>
        <w:rPr>
          <w:rFonts w:ascii="Arial" w:eastAsia="Arial" w:hAnsi="Arial" w:cs="Arial"/>
          <w:sz w:val="20"/>
          <w:szCs w:val="20"/>
        </w:rPr>
        <w:t>La cuota del impuesto a espectáculos y diversiones públicas se calculará sobre el monto total de los ingresos percibidos.</w:t>
      </w:r>
    </w:p>
    <w:p w:rsidR="000D6520" w:rsidRDefault="001E10CD">
      <w:pPr>
        <w:widowControl w:val="0"/>
        <w:spacing w:after="0" w:line="360" w:lineRule="auto"/>
        <w:ind w:left="1440" w:right="567" w:firstLine="720"/>
        <w:jc w:val="both"/>
        <w:rPr>
          <w:rFonts w:ascii="Arial" w:eastAsia="Arial" w:hAnsi="Arial" w:cs="Arial"/>
          <w:sz w:val="20"/>
          <w:szCs w:val="20"/>
        </w:rPr>
      </w:pPr>
      <w:r>
        <w:rPr>
          <w:rFonts w:ascii="Arial" w:eastAsia="Arial" w:hAnsi="Arial" w:cs="Arial"/>
          <w:sz w:val="20"/>
          <w:szCs w:val="20"/>
        </w:rPr>
        <w:t>El impuesto se determinará aplicando a la base antes referida, la tasa que para cada evento se establece a continuación:</w:t>
      </w:r>
    </w:p>
    <w:p w:rsidR="000D6520" w:rsidRDefault="001E10CD">
      <w:pPr>
        <w:widowControl w:val="0"/>
        <w:spacing w:after="0" w:line="360" w:lineRule="auto"/>
        <w:ind w:left="1322" w:right="2298"/>
        <w:jc w:val="both"/>
        <w:rPr>
          <w:rFonts w:ascii="Arial" w:eastAsia="Arial" w:hAnsi="Arial" w:cs="Arial"/>
          <w:sz w:val="20"/>
          <w:szCs w:val="20"/>
        </w:rPr>
      </w:pPr>
      <w:r>
        <w:rPr>
          <w:rFonts w:ascii="Arial" w:eastAsia="Arial" w:hAnsi="Arial" w:cs="Arial"/>
          <w:b/>
          <w:sz w:val="20"/>
          <w:szCs w:val="20"/>
        </w:rPr>
        <w:t xml:space="preserve"> l.- </w:t>
      </w:r>
      <w:r>
        <w:rPr>
          <w:rFonts w:ascii="Arial" w:eastAsia="Arial" w:hAnsi="Arial" w:cs="Arial"/>
          <w:sz w:val="20"/>
          <w:szCs w:val="20"/>
        </w:rPr>
        <w:t>Funcione</w:t>
      </w:r>
      <w:r>
        <w:rPr>
          <w:rFonts w:ascii="Arial" w:eastAsia="Arial" w:hAnsi="Arial" w:cs="Arial"/>
          <w:sz w:val="20"/>
          <w:szCs w:val="20"/>
        </w:rPr>
        <w:t>s de circo…………………………………………………3% del ingreso</w:t>
      </w:r>
    </w:p>
    <w:p w:rsidR="000D6520" w:rsidRDefault="001E10CD">
      <w:pPr>
        <w:widowControl w:val="0"/>
        <w:spacing w:after="0" w:line="360" w:lineRule="auto"/>
        <w:ind w:left="1322" w:right="2247"/>
        <w:jc w:val="both"/>
        <w:rPr>
          <w:rFonts w:ascii="Arial" w:eastAsia="Arial" w:hAnsi="Arial" w:cs="Arial"/>
          <w:sz w:val="20"/>
          <w:szCs w:val="20"/>
        </w:rPr>
      </w:pPr>
      <w:proofErr w:type="gramStart"/>
      <w:r>
        <w:rPr>
          <w:rFonts w:ascii="Arial" w:eastAsia="Arial" w:hAnsi="Arial" w:cs="Arial"/>
          <w:b/>
          <w:sz w:val="20"/>
          <w:szCs w:val="20"/>
        </w:rPr>
        <w:t>ll.-</w:t>
      </w:r>
      <w:proofErr w:type="gramEnd"/>
      <w:r>
        <w:rPr>
          <w:rFonts w:ascii="Arial" w:eastAsia="Arial" w:hAnsi="Arial" w:cs="Arial"/>
          <w:b/>
          <w:sz w:val="20"/>
          <w:szCs w:val="20"/>
        </w:rPr>
        <w:t xml:space="preserve"> </w:t>
      </w:r>
      <w:r>
        <w:rPr>
          <w:rFonts w:ascii="Arial" w:eastAsia="Arial" w:hAnsi="Arial" w:cs="Arial"/>
          <w:sz w:val="20"/>
          <w:szCs w:val="20"/>
        </w:rPr>
        <w:t>Otros permitidos por la Ley de la Materia………….…………..5% del ingreso</w:t>
      </w:r>
    </w:p>
    <w:p w:rsidR="000D6520" w:rsidRDefault="001E10CD">
      <w:pPr>
        <w:widowControl w:val="0"/>
        <w:numPr>
          <w:ilvl w:val="0"/>
          <w:numId w:val="4"/>
        </w:numPr>
        <w:pBdr>
          <w:top w:val="nil"/>
          <w:left w:val="nil"/>
          <w:bottom w:val="nil"/>
          <w:right w:val="nil"/>
          <w:between w:val="nil"/>
        </w:pBdr>
        <w:spacing w:after="0" w:line="360" w:lineRule="auto"/>
        <w:ind w:right="2247"/>
        <w:jc w:val="both"/>
        <w:rPr>
          <w:rFonts w:ascii="Arial" w:eastAsia="Arial" w:hAnsi="Arial" w:cs="Arial"/>
          <w:color w:val="000000"/>
          <w:sz w:val="20"/>
          <w:szCs w:val="20"/>
        </w:rPr>
      </w:pPr>
      <w:r>
        <w:rPr>
          <w:rFonts w:ascii="Arial" w:eastAsia="Arial" w:hAnsi="Arial" w:cs="Arial"/>
          <w:color w:val="000000"/>
          <w:sz w:val="20"/>
          <w:szCs w:val="20"/>
        </w:rPr>
        <w:t>Bailes Populares</w:t>
      </w:r>
    </w:p>
    <w:p w:rsidR="000D6520" w:rsidRDefault="001E10CD">
      <w:pPr>
        <w:widowControl w:val="0"/>
        <w:numPr>
          <w:ilvl w:val="0"/>
          <w:numId w:val="4"/>
        </w:numPr>
        <w:pBdr>
          <w:top w:val="nil"/>
          <w:left w:val="nil"/>
          <w:bottom w:val="nil"/>
          <w:right w:val="nil"/>
          <w:between w:val="nil"/>
        </w:pBdr>
        <w:spacing w:after="0" w:line="360" w:lineRule="auto"/>
        <w:ind w:right="2247"/>
        <w:jc w:val="both"/>
        <w:rPr>
          <w:rFonts w:ascii="Arial" w:eastAsia="Arial" w:hAnsi="Arial" w:cs="Arial"/>
          <w:color w:val="000000"/>
          <w:sz w:val="20"/>
          <w:szCs w:val="20"/>
        </w:rPr>
      </w:pPr>
      <w:r>
        <w:rPr>
          <w:rFonts w:ascii="Arial" w:eastAsia="Arial" w:hAnsi="Arial" w:cs="Arial"/>
          <w:color w:val="000000"/>
          <w:sz w:val="20"/>
          <w:szCs w:val="20"/>
        </w:rPr>
        <w:t>Luz y sonido</w:t>
      </w:r>
    </w:p>
    <w:p w:rsidR="000D6520" w:rsidRDefault="001E10CD">
      <w:pPr>
        <w:widowControl w:val="0"/>
        <w:numPr>
          <w:ilvl w:val="0"/>
          <w:numId w:val="4"/>
        </w:numPr>
        <w:pBdr>
          <w:top w:val="nil"/>
          <w:left w:val="nil"/>
          <w:bottom w:val="nil"/>
          <w:right w:val="nil"/>
          <w:between w:val="nil"/>
        </w:pBdr>
        <w:spacing w:after="0" w:line="360" w:lineRule="auto"/>
        <w:ind w:right="2247"/>
        <w:jc w:val="both"/>
        <w:rPr>
          <w:rFonts w:ascii="Arial" w:eastAsia="Arial" w:hAnsi="Arial" w:cs="Arial"/>
          <w:color w:val="000000"/>
          <w:sz w:val="20"/>
          <w:szCs w:val="20"/>
        </w:rPr>
      </w:pPr>
      <w:r>
        <w:rPr>
          <w:rFonts w:ascii="Arial" w:eastAsia="Arial" w:hAnsi="Arial" w:cs="Arial"/>
          <w:color w:val="000000"/>
          <w:sz w:val="20"/>
          <w:szCs w:val="20"/>
        </w:rPr>
        <w:t>Espectáculos</w:t>
      </w:r>
    </w:p>
    <w:p w:rsidR="000D6520" w:rsidRDefault="001E10CD">
      <w:pPr>
        <w:widowControl w:val="0"/>
        <w:numPr>
          <w:ilvl w:val="0"/>
          <w:numId w:val="4"/>
        </w:numPr>
        <w:pBdr>
          <w:top w:val="nil"/>
          <w:left w:val="nil"/>
          <w:bottom w:val="nil"/>
          <w:right w:val="nil"/>
          <w:between w:val="nil"/>
        </w:pBdr>
        <w:spacing w:after="0" w:line="360" w:lineRule="auto"/>
        <w:ind w:right="2247"/>
        <w:jc w:val="both"/>
        <w:rPr>
          <w:rFonts w:ascii="Arial" w:eastAsia="Arial" w:hAnsi="Arial" w:cs="Arial"/>
          <w:color w:val="000000"/>
          <w:sz w:val="20"/>
          <w:szCs w:val="20"/>
        </w:rPr>
      </w:pPr>
      <w:r>
        <w:rPr>
          <w:rFonts w:ascii="Arial" w:eastAsia="Arial" w:hAnsi="Arial" w:cs="Arial"/>
          <w:color w:val="000000"/>
          <w:sz w:val="20"/>
          <w:szCs w:val="20"/>
        </w:rPr>
        <w:t>Juegos mecánicos</w:t>
      </w:r>
    </w:p>
    <w:p w:rsidR="000D6520" w:rsidRDefault="001E10CD">
      <w:pPr>
        <w:widowControl w:val="0"/>
        <w:numPr>
          <w:ilvl w:val="0"/>
          <w:numId w:val="4"/>
        </w:numPr>
        <w:pBdr>
          <w:top w:val="nil"/>
          <w:left w:val="nil"/>
          <w:bottom w:val="nil"/>
          <w:right w:val="nil"/>
          <w:between w:val="nil"/>
        </w:pBdr>
        <w:spacing w:after="0" w:line="360" w:lineRule="auto"/>
        <w:ind w:right="2247"/>
        <w:jc w:val="both"/>
        <w:rPr>
          <w:rFonts w:ascii="Arial" w:eastAsia="Arial" w:hAnsi="Arial" w:cs="Arial"/>
          <w:color w:val="000000"/>
          <w:sz w:val="20"/>
          <w:szCs w:val="20"/>
        </w:rPr>
      </w:pPr>
      <w:r>
        <w:rPr>
          <w:rFonts w:ascii="Arial" w:eastAsia="Arial" w:hAnsi="Arial" w:cs="Arial"/>
          <w:color w:val="000000"/>
          <w:sz w:val="20"/>
          <w:szCs w:val="20"/>
        </w:rPr>
        <w:t>Trenecito</w:t>
      </w:r>
    </w:p>
    <w:p w:rsidR="000D6520" w:rsidRDefault="001E10CD">
      <w:pPr>
        <w:widowControl w:val="0"/>
        <w:numPr>
          <w:ilvl w:val="0"/>
          <w:numId w:val="4"/>
        </w:numPr>
        <w:pBdr>
          <w:top w:val="nil"/>
          <w:left w:val="nil"/>
          <w:bottom w:val="nil"/>
          <w:right w:val="nil"/>
          <w:between w:val="nil"/>
        </w:pBdr>
        <w:spacing w:after="0" w:line="360" w:lineRule="auto"/>
        <w:ind w:right="2247"/>
        <w:jc w:val="both"/>
        <w:rPr>
          <w:rFonts w:ascii="Arial" w:eastAsia="Arial" w:hAnsi="Arial" w:cs="Arial"/>
          <w:color w:val="000000"/>
          <w:sz w:val="20"/>
          <w:szCs w:val="20"/>
        </w:rPr>
      </w:pPr>
      <w:r>
        <w:rPr>
          <w:rFonts w:ascii="Arial" w:eastAsia="Arial" w:hAnsi="Arial" w:cs="Arial"/>
          <w:color w:val="000000"/>
          <w:sz w:val="20"/>
          <w:szCs w:val="20"/>
        </w:rPr>
        <w:t>Carritos y motocicletas</w:t>
      </w:r>
    </w:p>
    <w:p w:rsidR="000D6520" w:rsidRDefault="000D6520">
      <w:pPr>
        <w:widowControl w:val="0"/>
        <w:spacing w:after="0" w:line="360" w:lineRule="auto"/>
        <w:ind w:left="4987" w:right="3785"/>
        <w:jc w:val="center"/>
        <w:rPr>
          <w:rFonts w:ascii="Arial" w:eastAsia="Arial" w:hAnsi="Arial" w:cs="Arial"/>
          <w:b/>
          <w:sz w:val="20"/>
          <w:szCs w:val="20"/>
        </w:rPr>
      </w:pPr>
    </w:p>
    <w:p w:rsidR="000D6520" w:rsidRDefault="001E10CD">
      <w:pPr>
        <w:widowControl w:val="0"/>
        <w:spacing w:after="0" w:line="360" w:lineRule="auto"/>
        <w:ind w:left="4987" w:right="3785"/>
        <w:jc w:val="center"/>
        <w:rPr>
          <w:rFonts w:ascii="Arial" w:eastAsia="Arial" w:hAnsi="Arial" w:cs="Arial"/>
          <w:sz w:val="20"/>
          <w:szCs w:val="20"/>
        </w:rPr>
      </w:pPr>
      <w:r>
        <w:rPr>
          <w:rFonts w:ascii="Arial" w:eastAsia="Arial" w:hAnsi="Arial" w:cs="Arial"/>
          <w:b/>
          <w:sz w:val="20"/>
          <w:szCs w:val="20"/>
        </w:rPr>
        <w:lastRenderedPageBreak/>
        <w:t>TÍTULO TERCERO DERECHOS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5281" w:right="4076"/>
        <w:jc w:val="center"/>
        <w:rPr>
          <w:rFonts w:ascii="Arial" w:eastAsia="Arial" w:hAnsi="Arial" w:cs="Arial"/>
          <w:sz w:val="20"/>
          <w:szCs w:val="20"/>
        </w:rPr>
      </w:pPr>
      <w:r>
        <w:rPr>
          <w:rFonts w:ascii="Arial" w:eastAsia="Arial" w:hAnsi="Arial" w:cs="Arial"/>
          <w:b/>
          <w:sz w:val="20"/>
          <w:szCs w:val="20"/>
        </w:rPr>
        <w:t>CAPÍTULO l</w:t>
      </w:r>
    </w:p>
    <w:p w:rsidR="000D6520" w:rsidRDefault="001E10CD">
      <w:pPr>
        <w:widowControl w:val="0"/>
        <w:spacing w:after="0" w:line="360" w:lineRule="auto"/>
        <w:ind w:left="4158" w:right="2955"/>
        <w:jc w:val="center"/>
        <w:rPr>
          <w:rFonts w:ascii="Arial" w:eastAsia="Arial" w:hAnsi="Arial" w:cs="Arial"/>
          <w:sz w:val="20"/>
          <w:szCs w:val="20"/>
        </w:rPr>
      </w:pPr>
      <w:r>
        <w:rPr>
          <w:rFonts w:ascii="Arial" w:eastAsia="Arial" w:hAnsi="Arial" w:cs="Arial"/>
          <w:b/>
          <w:sz w:val="20"/>
          <w:szCs w:val="20"/>
        </w:rPr>
        <w:t>Derechos por Licencias y Permisos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18.- </w:t>
      </w:r>
      <w:r>
        <w:rPr>
          <w:rFonts w:ascii="Arial" w:eastAsia="Arial" w:hAnsi="Arial" w:cs="Arial"/>
          <w:sz w:val="20"/>
          <w:szCs w:val="20"/>
        </w:rPr>
        <w:t>Por el otorgamiento de las licencias o permisos a que hace referencia el artículo 112 de la Ley de Hacienda del Municipio de Celestún, Yucatán, se causarán y pagarán derechos de conformidad con las tarifas establecidas en los siguientes artículos.</w:t>
      </w:r>
    </w:p>
    <w:p w:rsidR="000D6520" w:rsidRDefault="000D6520">
      <w:pPr>
        <w:widowControl w:val="0"/>
        <w:spacing w:after="0" w:line="360" w:lineRule="auto"/>
        <w:ind w:right="567"/>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Artícul</w:t>
      </w:r>
      <w:r>
        <w:rPr>
          <w:rFonts w:ascii="Arial" w:eastAsia="Arial" w:hAnsi="Arial" w:cs="Arial"/>
          <w:b/>
          <w:sz w:val="20"/>
          <w:szCs w:val="20"/>
        </w:rPr>
        <w:t xml:space="preserve">o 19.- </w:t>
      </w:r>
      <w:r>
        <w:rPr>
          <w:rFonts w:ascii="Arial" w:eastAsia="Arial" w:hAnsi="Arial" w:cs="Arial"/>
          <w:sz w:val="20"/>
          <w:szCs w:val="20"/>
        </w:rPr>
        <w:t xml:space="preserve">En el otorgamiento de las licencias para el funcionamiento de giros relacionados con la venta de bebidas alcohólicas se cobrará una cuota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la siguiente tarifa:</w:t>
      </w:r>
    </w:p>
    <w:tbl>
      <w:tblPr>
        <w:tblStyle w:val="ae"/>
        <w:tblW w:w="8879" w:type="dxa"/>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4"/>
        <w:gridCol w:w="3005"/>
      </w:tblGrid>
      <w:tr w:rsidR="000D6520">
        <w:tc>
          <w:tcPr>
            <w:tcW w:w="5874" w:type="dxa"/>
          </w:tcPr>
          <w:p w:rsidR="000D6520" w:rsidRDefault="001E10CD">
            <w:pPr>
              <w:widowControl w:val="0"/>
              <w:spacing w:after="0" w:line="360" w:lineRule="auto"/>
              <w:ind w:right="92"/>
              <w:jc w:val="center"/>
              <w:rPr>
                <w:rFonts w:ascii="Arial" w:eastAsia="Arial" w:hAnsi="Arial" w:cs="Arial"/>
                <w:b/>
                <w:sz w:val="20"/>
                <w:szCs w:val="20"/>
              </w:rPr>
            </w:pPr>
            <w:r>
              <w:rPr>
                <w:rFonts w:ascii="Arial" w:eastAsia="Arial" w:hAnsi="Arial" w:cs="Arial"/>
                <w:b/>
                <w:sz w:val="20"/>
                <w:szCs w:val="20"/>
              </w:rPr>
              <w:t>Giro</w:t>
            </w:r>
          </w:p>
        </w:tc>
        <w:tc>
          <w:tcPr>
            <w:tcW w:w="3005" w:type="dxa"/>
          </w:tcPr>
          <w:p w:rsidR="000D6520" w:rsidRDefault="001E10CD">
            <w:pPr>
              <w:widowControl w:val="0"/>
              <w:spacing w:after="0" w:line="360" w:lineRule="auto"/>
              <w:ind w:right="92"/>
              <w:jc w:val="center"/>
              <w:rPr>
                <w:rFonts w:ascii="Arial" w:eastAsia="Arial" w:hAnsi="Arial" w:cs="Arial"/>
                <w:b/>
                <w:sz w:val="20"/>
                <w:szCs w:val="20"/>
              </w:rPr>
            </w:pPr>
            <w:r>
              <w:rPr>
                <w:rFonts w:ascii="Arial" w:eastAsia="Arial" w:hAnsi="Arial" w:cs="Arial"/>
                <w:b/>
                <w:sz w:val="20"/>
                <w:szCs w:val="20"/>
              </w:rPr>
              <w:t>Cuota por Apertura</w:t>
            </w:r>
          </w:p>
        </w:tc>
      </w:tr>
      <w:tr w:rsidR="000D6520">
        <w:tc>
          <w:tcPr>
            <w:tcW w:w="5874" w:type="dxa"/>
          </w:tcPr>
          <w:p w:rsidR="000D6520" w:rsidRDefault="001E10CD">
            <w:pPr>
              <w:widowControl w:val="0"/>
              <w:spacing w:after="0" w:line="360" w:lineRule="auto"/>
              <w:ind w:right="92"/>
              <w:jc w:val="both"/>
              <w:rPr>
                <w:rFonts w:ascii="Arial" w:eastAsia="Arial" w:hAnsi="Arial" w:cs="Arial"/>
                <w:sz w:val="20"/>
                <w:szCs w:val="20"/>
              </w:rPr>
            </w:pPr>
            <w:r>
              <w:rPr>
                <w:rFonts w:ascii="Arial" w:eastAsia="Arial" w:hAnsi="Arial" w:cs="Arial"/>
                <w:sz w:val="20"/>
                <w:szCs w:val="20"/>
              </w:rPr>
              <w:t>Vinaterías o licorerías</w:t>
            </w:r>
          </w:p>
        </w:tc>
        <w:tc>
          <w:tcPr>
            <w:tcW w:w="3005" w:type="dxa"/>
          </w:tcPr>
          <w:p w:rsidR="000D6520" w:rsidRDefault="001E10CD">
            <w:pPr>
              <w:widowControl w:val="0"/>
              <w:spacing w:after="0" w:line="360" w:lineRule="auto"/>
              <w:ind w:right="1128"/>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20,000.00</w:t>
            </w:r>
            <w:proofErr w:type="gramEnd"/>
          </w:p>
        </w:tc>
      </w:tr>
      <w:tr w:rsidR="000D6520">
        <w:tc>
          <w:tcPr>
            <w:tcW w:w="5874" w:type="dxa"/>
          </w:tcPr>
          <w:p w:rsidR="000D6520" w:rsidRDefault="001E10CD">
            <w:pPr>
              <w:widowControl w:val="0"/>
              <w:spacing w:after="0" w:line="360" w:lineRule="auto"/>
              <w:ind w:right="92"/>
              <w:jc w:val="both"/>
              <w:rPr>
                <w:rFonts w:ascii="Arial" w:eastAsia="Arial" w:hAnsi="Arial" w:cs="Arial"/>
                <w:sz w:val="20"/>
                <w:szCs w:val="20"/>
              </w:rPr>
            </w:pPr>
            <w:r>
              <w:rPr>
                <w:rFonts w:ascii="Arial" w:eastAsia="Arial" w:hAnsi="Arial" w:cs="Arial"/>
                <w:sz w:val="20"/>
                <w:szCs w:val="20"/>
              </w:rPr>
              <w:t>Expendios de cerveza</w:t>
            </w:r>
          </w:p>
        </w:tc>
        <w:tc>
          <w:tcPr>
            <w:tcW w:w="3005" w:type="dxa"/>
          </w:tcPr>
          <w:p w:rsidR="000D6520" w:rsidRDefault="001E10CD">
            <w:pPr>
              <w:widowControl w:val="0"/>
              <w:spacing w:after="0" w:line="360" w:lineRule="auto"/>
              <w:ind w:right="1128"/>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50,000.00</w:t>
            </w:r>
            <w:proofErr w:type="gramEnd"/>
          </w:p>
        </w:tc>
      </w:tr>
      <w:tr w:rsidR="000D6520">
        <w:tc>
          <w:tcPr>
            <w:tcW w:w="5874" w:type="dxa"/>
          </w:tcPr>
          <w:p w:rsidR="000D6520" w:rsidRDefault="001E10CD">
            <w:pPr>
              <w:widowControl w:val="0"/>
              <w:spacing w:after="0" w:line="360" w:lineRule="auto"/>
              <w:ind w:right="92"/>
              <w:jc w:val="both"/>
              <w:rPr>
                <w:rFonts w:ascii="Arial" w:eastAsia="Arial" w:hAnsi="Arial" w:cs="Arial"/>
                <w:sz w:val="20"/>
                <w:szCs w:val="20"/>
              </w:rPr>
            </w:pPr>
            <w:r>
              <w:rPr>
                <w:rFonts w:ascii="Arial" w:eastAsia="Arial" w:hAnsi="Arial" w:cs="Arial"/>
                <w:sz w:val="20"/>
                <w:szCs w:val="20"/>
              </w:rPr>
              <w:t>Supermercados y minisúper con departamento de licores, tiendas de autoservicio tipo A y tiendas de autoservicio tipo B</w:t>
            </w:r>
          </w:p>
        </w:tc>
        <w:tc>
          <w:tcPr>
            <w:tcW w:w="3005" w:type="dxa"/>
          </w:tcPr>
          <w:p w:rsidR="000D6520" w:rsidRDefault="001E10CD">
            <w:pPr>
              <w:widowControl w:val="0"/>
              <w:spacing w:after="0" w:line="360" w:lineRule="auto"/>
              <w:ind w:right="1128"/>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50,000.00</w:t>
            </w:r>
            <w:proofErr w:type="gramEnd"/>
          </w:p>
        </w:tc>
      </w:tr>
    </w:tbl>
    <w:p w:rsidR="000D6520" w:rsidRDefault="000D6520">
      <w:pPr>
        <w:widowControl w:val="0"/>
        <w:spacing w:after="0" w:line="360" w:lineRule="auto"/>
        <w:ind w:left="1322" w:right="92" w:firstLine="118"/>
        <w:jc w:val="both"/>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sz w:val="20"/>
          <w:szCs w:val="20"/>
        </w:rPr>
        <w:t xml:space="preserve">Para la expedición de dichas licencias de apertura los interesados deberán presentar ante la Tesorería municipal su solicitud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los requisitos establecidos en el artículo 41 de la Ley de Hacienda del Municipio de Celestún, Yucatán.</w:t>
      </w:r>
    </w:p>
    <w:p w:rsidR="000D6520" w:rsidRDefault="000D6520">
      <w:pPr>
        <w:widowControl w:val="0"/>
        <w:spacing w:after="0" w:line="360" w:lineRule="auto"/>
        <w:ind w:left="1322" w:right="567"/>
        <w:jc w:val="both"/>
        <w:rPr>
          <w:rFonts w:ascii="Arial" w:eastAsia="Arial" w:hAnsi="Arial" w:cs="Arial"/>
          <w:b/>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Artículo 20.</w:t>
      </w:r>
      <w:r>
        <w:rPr>
          <w:rFonts w:ascii="Arial" w:eastAsia="Arial" w:hAnsi="Arial" w:cs="Arial"/>
          <w:b/>
          <w:sz w:val="20"/>
          <w:szCs w:val="20"/>
        </w:rPr>
        <w:t xml:space="preserve">- </w:t>
      </w:r>
      <w:r>
        <w:rPr>
          <w:rFonts w:ascii="Arial" w:eastAsia="Arial" w:hAnsi="Arial" w:cs="Arial"/>
          <w:sz w:val="20"/>
          <w:szCs w:val="20"/>
        </w:rPr>
        <w:t>Por los permisos eventuales para el funcionamiento de establecimientos o locales cuyos giros sean la prestación de servicios que no incluyan el expendio de bebidas alcohólicas, se les aplicara la tarifa diaria que a continuación se señala:</w:t>
      </w:r>
    </w:p>
    <w:tbl>
      <w:tblPr>
        <w:tblStyle w:val="af"/>
        <w:tblW w:w="8879" w:type="dxa"/>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1"/>
        <w:gridCol w:w="2438"/>
      </w:tblGrid>
      <w:tr w:rsidR="000D6520">
        <w:tc>
          <w:tcPr>
            <w:tcW w:w="6441" w:type="dxa"/>
          </w:tcPr>
          <w:p w:rsidR="000D6520" w:rsidRDefault="001E10CD">
            <w:pPr>
              <w:widowControl w:val="0"/>
              <w:spacing w:after="0" w:line="360" w:lineRule="auto"/>
              <w:ind w:right="82"/>
              <w:jc w:val="center"/>
              <w:rPr>
                <w:rFonts w:ascii="Arial" w:eastAsia="Arial" w:hAnsi="Arial" w:cs="Arial"/>
                <w:b/>
                <w:sz w:val="20"/>
                <w:szCs w:val="20"/>
              </w:rPr>
            </w:pPr>
            <w:r>
              <w:rPr>
                <w:rFonts w:ascii="Arial" w:eastAsia="Arial" w:hAnsi="Arial" w:cs="Arial"/>
                <w:b/>
                <w:sz w:val="20"/>
                <w:szCs w:val="20"/>
              </w:rPr>
              <w:t>GIRO</w:t>
            </w:r>
          </w:p>
        </w:tc>
        <w:tc>
          <w:tcPr>
            <w:tcW w:w="2438" w:type="dxa"/>
          </w:tcPr>
          <w:p w:rsidR="000D6520" w:rsidRDefault="001E10CD">
            <w:pPr>
              <w:widowControl w:val="0"/>
              <w:spacing w:after="0" w:line="360" w:lineRule="auto"/>
              <w:ind w:right="82"/>
              <w:jc w:val="center"/>
              <w:rPr>
                <w:rFonts w:ascii="Arial" w:eastAsia="Arial" w:hAnsi="Arial" w:cs="Arial"/>
                <w:b/>
                <w:sz w:val="20"/>
                <w:szCs w:val="20"/>
              </w:rPr>
            </w:pPr>
            <w:r>
              <w:rPr>
                <w:rFonts w:ascii="Arial" w:eastAsia="Arial" w:hAnsi="Arial" w:cs="Arial"/>
                <w:b/>
                <w:sz w:val="20"/>
                <w:szCs w:val="20"/>
              </w:rPr>
              <w:t>CUOTA</w:t>
            </w:r>
          </w:p>
        </w:tc>
      </w:tr>
      <w:tr w:rsidR="000D6520">
        <w:tc>
          <w:tcPr>
            <w:tcW w:w="6441" w:type="dxa"/>
          </w:tcPr>
          <w:p w:rsidR="000D6520" w:rsidRDefault="001E10CD">
            <w:pPr>
              <w:widowControl w:val="0"/>
              <w:spacing w:after="0" w:line="360" w:lineRule="auto"/>
              <w:ind w:right="82"/>
              <w:jc w:val="both"/>
              <w:rPr>
                <w:rFonts w:ascii="Arial" w:eastAsia="Arial" w:hAnsi="Arial" w:cs="Arial"/>
                <w:sz w:val="20"/>
                <w:szCs w:val="20"/>
              </w:rPr>
            </w:pPr>
            <w:r>
              <w:rPr>
                <w:rFonts w:ascii="Arial" w:eastAsia="Arial" w:hAnsi="Arial" w:cs="Arial"/>
                <w:sz w:val="20"/>
                <w:szCs w:val="20"/>
              </w:rPr>
              <w:t>Ti</w:t>
            </w:r>
            <w:r>
              <w:rPr>
                <w:rFonts w:ascii="Arial" w:eastAsia="Arial" w:hAnsi="Arial" w:cs="Arial"/>
                <w:sz w:val="20"/>
                <w:szCs w:val="20"/>
              </w:rPr>
              <w:t xml:space="preserve">endas de abarrotes, Súper mercados y </w:t>
            </w:r>
            <w:proofErr w:type="gramStart"/>
            <w:r>
              <w:rPr>
                <w:rFonts w:ascii="Arial" w:eastAsia="Arial" w:hAnsi="Arial" w:cs="Arial"/>
                <w:sz w:val="20"/>
                <w:szCs w:val="20"/>
              </w:rPr>
              <w:t>Mini Súper</w:t>
            </w:r>
            <w:proofErr w:type="gramEnd"/>
            <w:r>
              <w:rPr>
                <w:rFonts w:ascii="Arial" w:eastAsia="Arial" w:hAnsi="Arial" w:cs="Arial"/>
                <w:sz w:val="20"/>
                <w:szCs w:val="20"/>
              </w:rPr>
              <w:t xml:space="preserve"> sin departamento de licores (venta de Sidra)</w:t>
            </w:r>
          </w:p>
        </w:tc>
        <w:tc>
          <w:tcPr>
            <w:tcW w:w="2438" w:type="dxa"/>
          </w:tcPr>
          <w:p w:rsidR="000D6520" w:rsidRDefault="001E10CD">
            <w:pPr>
              <w:widowControl w:val="0"/>
              <w:spacing w:after="0" w:line="360" w:lineRule="auto"/>
              <w:ind w:right="82"/>
              <w:jc w:val="right"/>
              <w:rPr>
                <w:rFonts w:ascii="Arial" w:eastAsia="Arial" w:hAnsi="Arial" w:cs="Arial"/>
                <w:sz w:val="20"/>
                <w:szCs w:val="20"/>
              </w:rPr>
            </w:pPr>
            <w:r>
              <w:rPr>
                <w:rFonts w:ascii="Arial" w:eastAsia="Arial" w:hAnsi="Arial" w:cs="Arial"/>
                <w:sz w:val="20"/>
                <w:szCs w:val="20"/>
              </w:rPr>
              <w:t>$      100.00</w:t>
            </w:r>
          </w:p>
        </w:tc>
      </w:tr>
      <w:tr w:rsidR="000D6520">
        <w:tc>
          <w:tcPr>
            <w:tcW w:w="6441" w:type="dxa"/>
          </w:tcPr>
          <w:p w:rsidR="000D6520" w:rsidRDefault="001E10CD">
            <w:pPr>
              <w:widowControl w:val="0"/>
              <w:spacing w:after="0" w:line="360" w:lineRule="auto"/>
              <w:ind w:right="82"/>
              <w:jc w:val="both"/>
              <w:rPr>
                <w:rFonts w:ascii="Arial" w:eastAsia="Arial" w:hAnsi="Arial" w:cs="Arial"/>
                <w:sz w:val="20"/>
                <w:szCs w:val="20"/>
              </w:rPr>
            </w:pPr>
            <w:r>
              <w:rPr>
                <w:rFonts w:ascii="Arial" w:eastAsia="Arial" w:hAnsi="Arial" w:cs="Arial"/>
                <w:sz w:val="20"/>
                <w:szCs w:val="20"/>
              </w:rPr>
              <w:t>Puestos de comida temporales con venta de cerveza</w:t>
            </w:r>
          </w:p>
        </w:tc>
        <w:tc>
          <w:tcPr>
            <w:tcW w:w="2438" w:type="dxa"/>
          </w:tcPr>
          <w:p w:rsidR="000D6520" w:rsidRDefault="001E10CD">
            <w:pPr>
              <w:widowControl w:val="0"/>
              <w:spacing w:after="0" w:line="360" w:lineRule="auto"/>
              <w:ind w:right="82"/>
              <w:jc w:val="right"/>
              <w:rPr>
                <w:rFonts w:ascii="Arial" w:eastAsia="Arial" w:hAnsi="Arial" w:cs="Arial"/>
                <w:sz w:val="20"/>
                <w:szCs w:val="20"/>
              </w:rPr>
            </w:pPr>
            <w:proofErr w:type="gramStart"/>
            <w:r>
              <w:rPr>
                <w:rFonts w:ascii="Arial" w:eastAsia="Arial" w:hAnsi="Arial" w:cs="Arial"/>
                <w:sz w:val="20"/>
                <w:szCs w:val="20"/>
              </w:rPr>
              <w:t>$  1,000.00</w:t>
            </w:r>
            <w:proofErr w:type="gramEnd"/>
          </w:p>
        </w:tc>
      </w:tr>
      <w:tr w:rsidR="000D6520">
        <w:tc>
          <w:tcPr>
            <w:tcW w:w="6441" w:type="dxa"/>
          </w:tcPr>
          <w:p w:rsidR="000D6520" w:rsidRDefault="001E10CD">
            <w:pPr>
              <w:widowControl w:val="0"/>
              <w:spacing w:after="0" w:line="360" w:lineRule="auto"/>
              <w:ind w:right="82"/>
              <w:jc w:val="both"/>
              <w:rPr>
                <w:rFonts w:ascii="Arial" w:eastAsia="Arial" w:hAnsi="Arial" w:cs="Arial"/>
                <w:sz w:val="20"/>
                <w:szCs w:val="20"/>
              </w:rPr>
            </w:pPr>
            <w:r>
              <w:rPr>
                <w:rFonts w:ascii="Arial" w:eastAsia="Arial" w:hAnsi="Arial" w:cs="Arial"/>
                <w:sz w:val="20"/>
                <w:szCs w:val="20"/>
              </w:rPr>
              <w:t>Autorización de horarios extraordinarios por hora diaria</w:t>
            </w:r>
          </w:p>
        </w:tc>
        <w:tc>
          <w:tcPr>
            <w:tcW w:w="2438" w:type="dxa"/>
          </w:tcPr>
          <w:p w:rsidR="000D6520" w:rsidRDefault="001E10CD">
            <w:pPr>
              <w:widowControl w:val="0"/>
              <w:spacing w:after="0" w:line="360" w:lineRule="auto"/>
              <w:ind w:right="82"/>
              <w:jc w:val="right"/>
              <w:rPr>
                <w:rFonts w:ascii="Arial" w:eastAsia="Arial" w:hAnsi="Arial" w:cs="Arial"/>
                <w:sz w:val="20"/>
                <w:szCs w:val="20"/>
              </w:rPr>
            </w:pPr>
            <w:r>
              <w:rPr>
                <w:rFonts w:ascii="Arial" w:eastAsia="Arial" w:hAnsi="Arial" w:cs="Arial"/>
                <w:sz w:val="20"/>
                <w:szCs w:val="20"/>
              </w:rPr>
              <w:t>$     100.00</w:t>
            </w:r>
          </w:p>
        </w:tc>
      </w:tr>
    </w:tbl>
    <w:p w:rsidR="000D6520" w:rsidRDefault="000D6520">
      <w:pPr>
        <w:widowControl w:val="0"/>
        <w:spacing w:after="0" w:line="360" w:lineRule="auto"/>
        <w:ind w:left="1322" w:right="82" w:firstLine="118"/>
        <w:jc w:val="both"/>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21.- </w:t>
      </w:r>
      <w:r>
        <w:rPr>
          <w:rFonts w:ascii="Arial" w:eastAsia="Arial" w:hAnsi="Arial" w:cs="Arial"/>
          <w:sz w:val="20"/>
          <w:szCs w:val="20"/>
        </w:rPr>
        <w:t>Para el otorgamiento de licencias de funcionamiento de giros relacionados con la prestación de servicios que incluyan el expendio de bebidas alcohólicas se aplicará la ta</w:t>
      </w:r>
      <w:r>
        <w:rPr>
          <w:rFonts w:ascii="Arial" w:eastAsia="Arial" w:hAnsi="Arial" w:cs="Arial"/>
          <w:sz w:val="20"/>
          <w:szCs w:val="20"/>
        </w:rPr>
        <w:t>rifa que se relaciona a continuación:</w:t>
      </w:r>
    </w:p>
    <w:tbl>
      <w:tblPr>
        <w:tblStyle w:val="af0"/>
        <w:tblW w:w="8572" w:type="dxa"/>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0"/>
        <w:gridCol w:w="2552"/>
      </w:tblGrid>
      <w:tr w:rsidR="000D6520">
        <w:tc>
          <w:tcPr>
            <w:tcW w:w="6020"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t>Cantinas o bares</w:t>
            </w:r>
          </w:p>
        </w:tc>
        <w:tc>
          <w:tcPr>
            <w:tcW w:w="2552" w:type="dxa"/>
          </w:tcPr>
          <w:p w:rsidR="000D6520" w:rsidRDefault="001E10CD">
            <w:pPr>
              <w:spacing w:line="240" w:lineRule="auto"/>
              <w:jc w:val="right"/>
              <w:rPr>
                <w:rFonts w:ascii="Arial" w:eastAsia="Arial" w:hAnsi="Arial" w:cs="Arial"/>
                <w:sz w:val="20"/>
                <w:szCs w:val="20"/>
              </w:rPr>
            </w:pPr>
            <w:proofErr w:type="gramStart"/>
            <w:r>
              <w:rPr>
                <w:rFonts w:ascii="Arial" w:eastAsia="Arial" w:hAnsi="Arial" w:cs="Arial"/>
                <w:sz w:val="20"/>
                <w:szCs w:val="20"/>
              </w:rPr>
              <w:t>$  50,000.00</w:t>
            </w:r>
            <w:proofErr w:type="gramEnd"/>
          </w:p>
        </w:tc>
      </w:tr>
      <w:tr w:rsidR="000D6520">
        <w:tc>
          <w:tcPr>
            <w:tcW w:w="6020"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t>Restaurante-Bar</w:t>
            </w:r>
          </w:p>
        </w:tc>
        <w:tc>
          <w:tcPr>
            <w:tcW w:w="2552"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40,000.00</w:t>
            </w:r>
            <w:proofErr w:type="gramEnd"/>
          </w:p>
        </w:tc>
      </w:tr>
      <w:tr w:rsidR="000D6520">
        <w:tc>
          <w:tcPr>
            <w:tcW w:w="6020"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t>Discotecas y clubes sociales</w:t>
            </w:r>
          </w:p>
        </w:tc>
        <w:tc>
          <w:tcPr>
            <w:tcW w:w="2552" w:type="dxa"/>
          </w:tcPr>
          <w:p w:rsidR="000D6520" w:rsidRDefault="001E10CD">
            <w:pPr>
              <w:spacing w:line="240" w:lineRule="auto"/>
              <w:jc w:val="right"/>
              <w:rPr>
                <w:rFonts w:ascii="Arial" w:eastAsia="Arial" w:hAnsi="Arial" w:cs="Arial"/>
                <w:sz w:val="20"/>
                <w:szCs w:val="20"/>
              </w:rPr>
            </w:pPr>
            <w:proofErr w:type="gramStart"/>
            <w:r>
              <w:rPr>
                <w:rFonts w:ascii="Arial" w:eastAsia="Arial" w:hAnsi="Arial" w:cs="Arial"/>
                <w:sz w:val="20"/>
                <w:szCs w:val="20"/>
              </w:rPr>
              <w:t>$  15,000.00</w:t>
            </w:r>
            <w:proofErr w:type="gramEnd"/>
          </w:p>
        </w:tc>
      </w:tr>
      <w:tr w:rsidR="000D6520">
        <w:tc>
          <w:tcPr>
            <w:tcW w:w="6020"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Salones de Baile, billar o boliche</w:t>
            </w:r>
          </w:p>
        </w:tc>
        <w:tc>
          <w:tcPr>
            <w:tcW w:w="2552" w:type="dxa"/>
          </w:tcPr>
          <w:p w:rsidR="000D6520" w:rsidRDefault="001E10CD">
            <w:pPr>
              <w:spacing w:line="240" w:lineRule="auto"/>
              <w:jc w:val="right"/>
              <w:rPr>
                <w:rFonts w:ascii="Arial" w:eastAsia="Arial" w:hAnsi="Arial" w:cs="Arial"/>
                <w:sz w:val="20"/>
                <w:szCs w:val="20"/>
              </w:rPr>
            </w:pPr>
            <w:proofErr w:type="gramStart"/>
            <w:r>
              <w:rPr>
                <w:rFonts w:ascii="Arial" w:eastAsia="Arial" w:hAnsi="Arial" w:cs="Arial"/>
                <w:sz w:val="20"/>
                <w:szCs w:val="20"/>
              </w:rPr>
              <w:t>$  20,000.00</w:t>
            </w:r>
            <w:proofErr w:type="gramEnd"/>
          </w:p>
        </w:tc>
      </w:tr>
      <w:tr w:rsidR="000D6520">
        <w:tc>
          <w:tcPr>
            <w:tcW w:w="6020"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Restaurantes en general</w:t>
            </w:r>
          </w:p>
        </w:tc>
        <w:tc>
          <w:tcPr>
            <w:tcW w:w="2552" w:type="dxa"/>
          </w:tcPr>
          <w:p w:rsidR="000D6520" w:rsidRDefault="001E10CD">
            <w:pPr>
              <w:spacing w:line="240" w:lineRule="auto"/>
              <w:jc w:val="right"/>
              <w:rPr>
                <w:rFonts w:ascii="Arial" w:eastAsia="Arial" w:hAnsi="Arial" w:cs="Arial"/>
                <w:sz w:val="20"/>
                <w:szCs w:val="20"/>
              </w:rPr>
            </w:pPr>
            <w:proofErr w:type="gramStart"/>
            <w:r>
              <w:rPr>
                <w:rFonts w:ascii="Arial" w:eastAsia="Arial" w:hAnsi="Arial" w:cs="Arial"/>
                <w:sz w:val="20"/>
                <w:szCs w:val="20"/>
              </w:rPr>
              <w:t>$  30,000.00</w:t>
            </w:r>
            <w:proofErr w:type="gramEnd"/>
          </w:p>
        </w:tc>
      </w:tr>
      <w:tr w:rsidR="000D6520">
        <w:tc>
          <w:tcPr>
            <w:tcW w:w="6020"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Pizzerías</w:t>
            </w:r>
          </w:p>
        </w:tc>
        <w:tc>
          <w:tcPr>
            <w:tcW w:w="2552" w:type="dxa"/>
          </w:tcPr>
          <w:p w:rsidR="000D6520" w:rsidRDefault="001E10CD">
            <w:pPr>
              <w:spacing w:line="240" w:lineRule="auto"/>
              <w:jc w:val="right"/>
              <w:rPr>
                <w:rFonts w:ascii="Arial" w:eastAsia="Arial" w:hAnsi="Arial" w:cs="Arial"/>
                <w:sz w:val="20"/>
                <w:szCs w:val="20"/>
              </w:rPr>
            </w:pPr>
            <w:proofErr w:type="gramStart"/>
            <w:r>
              <w:rPr>
                <w:rFonts w:ascii="Arial" w:eastAsia="Arial" w:hAnsi="Arial" w:cs="Arial"/>
                <w:sz w:val="20"/>
                <w:szCs w:val="20"/>
              </w:rPr>
              <w:t>$  15,000.00</w:t>
            </w:r>
            <w:proofErr w:type="gramEnd"/>
          </w:p>
        </w:tc>
      </w:tr>
      <w:tr w:rsidR="000D6520">
        <w:tc>
          <w:tcPr>
            <w:tcW w:w="6020"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Hoteles, Moteles y posadas TIPO A (más de 10 habitaciones)</w:t>
            </w:r>
          </w:p>
        </w:tc>
        <w:tc>
          <w:tcPr>
            <w:tcW w:w="2552" w:type="dxa"/>
          </w:tcPr>
          <w:p w:rsidR="000D6520" w:rsidRDefault="001E10CD">
            <w:pPr>
              <w:spacing w:line="240" w:lineRule="auto"/>
              <w:jc w:val="right"/>
              <w:rPr>
                <w:rFonts w:ascii="Arial" w:eastAsia="Arial" w:hAnsi="Arial" w:cs="Arial"/>
                <w:sz w:val="20"/>
                <w:szCs w:val="20"/>
              </w:rPr>
            </w:pPr>
            <w:proofErr w:type="gramStart"/>
            <w:r>
              <w:rPr>
                <w:rFonts w:ascii="Arial" w:eastAsia="Arial" w:hAnsi="Arial" w:cs="Arial"/>
                <w:sz w:val="20"/>
                <w:szCs w:val="20"/>
              </w:rPr>
              <w:t>$  30,000.00</w:t>
            </w:r>
            <w:proofErr w:type="gramEnd"/>
          </w:p>
        </w:tc>
      </w:tr>
      <w:tr w:rsidR="000D6520">
        <w:tc>
          <w:tcPr>
            <w:tcW w:w="6020"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t>Hoteles, Moteles y posadas TIPO B (menos de 10 habitaciones)</w:t>
            </w:r>
          </w:p>
        </w:tc>
        <w:tc>
          <w:tcPr>
            <w:tcW w:w="2552" w:type="dxa"/>
          </w:tcPr>
          <w:p w:rsidR="000D6520" w:rsidRDefault="001E10CD">
            <w:pPr>
              <w:spacing w:line="240" w:lineRule="auto"/>
              <w:jc w:val="right"/>
              <w:rPr>
                <w:rFonts w:ascii="Arial" w:eastAsia="Arial" w:hAnsi="Arial" w:cs="Arial"/>
                <w:sz w:val="20"/>
                <w:szCs w:val="20"/>
              </w:rPr>
            </w:pPr>
            <w:proofErr w:type="gramStart"/>
            <w:r>
              <w:rPr>
                <w:rFonts w:ascii="Arial" w:eastAsia="Arial" w:hAnsi="Arial" w:cs="Arial"/>
                <w:sz w:val="20"/>
                <w:szCs w:val="20"/>
              </w:rPr>
              <w:t>$  20,000.00</w:t>
            </w:r>
            <w:proofErr w:type="gramEnd"/>
          </w:p>
        </w:tc>
      </w:tr>
    </w:tbl>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sz w:val="20"/>
          <w:szCs w:val="20"/>
        </w:rPr>
        <w:t xml:space="preserve">Para la expedición de dichas licencias de apertura los interesados deberán presentar ante la Tesorería municipal su solicitud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los requisitos establecidos en el artículo 41 de la Ley de Hacienda del Municipio de Celestún, Yucatán.</w:t>
      </w:r>
    </w:p>
    <w:p w:rsidR="000D6520" w:rsidRDefault="000D6520">
      <w:pPr>
        <w:widowControl w:val="0"/>
        <w:spacing w:after="0" w:line="360" w:lineRule="auto"/>
        <w:ind w:left="1322" w:right="567"/>
        <w:jc w:val="both"/>
        <w:rPr>
          <w:rFonts w:ascii="Arial" w:eastAsia="Arial" w:hAnsi="Arial" w:cs="Arial"/>
          <w:b/>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Artículo 22.</w:t>
      </w:r>
      <w:r>
        <w:rPr>
          <w:rFonts w:ascii="Arial" w:eastAsia="Arial" w:hAnsi="Arial" w:cs="Arial"/>
          <w:b/>
          <w:sz w:val="20"/>
          <w:szCs w:val="20"/>
        </w:rPr>
        <w:t xml:space="preserve">- </w:t>
      </w:r>
      <w:r>
        <w:rPr>
          <w:rFonts w:ascii="Arial" w:eastAsia="Arial" w:hAnsi="Arial" w:cs="Arial"/>
          <w:sz w:val="20"/>
          <w:szCs w:val="20"/>
        </w:rPr>
        <w:t>Por el otorgamiento de la revalidación de licencias para el funcionamiento de los establecimientos que se relacionan en los artículos 19 y 21 de esta Ley, se pagará un derecho conforme a la siguiente tarifa:</w:t>
      </w:r>
    </w:p>
    <w:tbl>
      <w:tblPr>
        <w:tblStyle w:val="af1"/>
        <w:tblW w:w="8572" w:type="dxa"/>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2335"/>
      </w:tblGrid>
      <w:tr w:rsidR="000D6520">
        <w:tc>
          <w:tcPr>
            <w:tcW w:w="6237"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lastRenderedPageBreak/>
              <w:t>Vinaterías o licorerías</w:t>
            </w:r>
          </w:p>
        </w:tc>
        <w:tc>
          <w:tcPr>
            <w:tcW w:w="2335"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5,000.00</w:t>
            </w:r>
          </w:p>
        </w:tc>
      </w:tr>
      <w:tr w:rsidR="000D6520">
        <w:tc>
          <w:tcPr>
            <w:tcW w:w="6237"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t>Expendios de cerveza</w:t>
            </w:r>
          </w:p>
        </w:tc>
        <w:tc>
          <w:tcPr>
            <w:tcW w:w="2335"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6,000.00</w:t>
            </w:r>
          </w:p>
        </w:tc>
      </w:tr>
      <w:tr w:rsidR="000D6520">
        <w:tc>
          <w:tcPr>
            <w:tcW w:w="6237"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Supermercados y minisúper con departamento de licores, tiendas de autoservicio tipo A y tiendas de autoservicio tipo B</w:t>
            </w:r>
          </w:p>
        </w:tc>
        <w:tc>
          <w:tcPr>
            <w:tcW w:w="2335" w:type="dxa"/>
          </w:tcPr>
          <w:p w:rsidR="000D6520" w:rsidRDefault="001E10CD">
            <w:pPr>
              <w:spacing w:line="240" w:lineRule="auto"/>
              <w:jc w:val="right"/>
              <w:rPr>
                <w:rFonts w:ascii="Arial" w:eastAsia="Arial" w:hAnsi="Arial" w:cs="Arial"/>
                <w:sz w:val="20"/>
                <w:szCs w:val="20"/>
              </w:rPr>
            </w:pPr>
            <w:proofErr w:type="gramStart"/>
            <w:r>
              <w:rPr>
                <w:rFonts w:ascii="Arial" w:eastAsia="Arial" w:hAnsi="Arial" w:cs="Arial"/>
                <w:sz w:val="20"/>
                <w:szCs w:val="20"/>
              </w:rPr>
              <w:t>$  10,000.00</w:t>
            </w:r>
            <w:proofErr w:type="gramEnd"/>
          </w:p>
        </w:tc>
      </w:tr>
      <w:tr w:rsidR="000D6520">
        <w:tc>
          <w:tcPr>
            <w:tcW w:w="6237"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t>Cantinas o bares</w:t>
            </w:r>
          </w:p>
        </w:tc>
        <w:tc>
          <w:tcPr>
            <w:tcW w:w="2335"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5,000.00</w:t>
            </w:r>
          </w:p>
        </w:tc>
      </w:tr>
      <w:tr w:rsidR="000D6520">
        <w:tc>
          <w:tcPr>
            <w:tcW w:w="6237"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Restaurant-bar</w:t>
            </w:r>
          </w:p>
        </w:tc>
        <w:tc>
          <w:tcPr>
            <w:tcW w:w="2335"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5,000.00</w:t>
            </w:r>
          </w:p>
        </w:tc>
      </w:tr>
      <w:tr w:rsidR="000D6520">
        <w:tc>
          <w:tcPr>
            <w:tcW w:w="6237"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Discotecas y clubes socia</w:t>
            </w:r>
            <w:r>
              <w:rPr>
                <w:rFonts w:ascii="Arial" w:eastAsia="Arial" w:hAnsi="Arial" w:cs="Arial"/>
                <w:sz w:val="20"/>
                <w:szCs w:val="20"/>
              </w:rPr>
              <w:t>les</w:t>
            </w:r>
          </w:p>
        </w:tc>
        <w:tc>
          <w:tcPr>
            <w:tcW w:w="2335" w:type="dxa"/>
          </w:tcPr>
          <w:p w:rsidR="000D6520" w:rsidRDefault="001E10CD">
            <w:pPr>
              <w:spacing w:line="240" w:lineRule="auto"/>
              <w:jc w:val="right"/>
              <w:rPr>
                <w:rFonts w:ascii="Arial" w:eastAsia="Arial" w:hAnsi="Arial" w:cs="Arial"/>
                <w:sz w:val="20"/>
                <w:szCs w:val="20"/>
              </w:rPr>
            </w:pPr>
            <w:proofErr w:type="gramStart"/>
            <w:r>
              <w:rPr>
                <w:rFonts w:ascii="Arial" w:eastAsia="Arial" w:hAnsi="Arial" w:cs="Arial"/>
                <w:sz w:val="20"/>
                <w:szCs w:val="20"/>
              </w:rPr>
              <w:t>$  10,000.00</w:t>
            </w:r>
            <w:proofErr w:type="gramEnd"/>
          </w:p>
        </w:tc>
      </w:tr>
      <w:tr w:rsidR="000D6520">
        <w:tc>
          <w:tcPr>
            <w:tcW w:w="6237"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Salones de Baile, billar o boliche</w:t>
            </w:r>
          </w:p>
        </w:tc>
        <w:tc>
          <w:tcPr>
            <w:tcW w:w="2335"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5,000.00</w:t>
            </w:r>
          </w:p>
        </w:tc>
      </w:tr>
      <w:tr w:rsidR="000D6520">
        <w:tc>
          <w:tcPr>
            <w:tcW w:w="6237"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Restaurantes en general</w:t>
            </w:r>
          </w:p>
        </w:tc>
        <w:tc>
          <w:tcPr>
            <w:tcW w:w="2335"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5,000.00</w:t>
            </w:r>
          </w:p>
        </w:tc>
      </w:tr>
      <w:tr w:rsidR="000D6520">
        <w:tc>
          <w:tcPr>
            <w:tcW w:w="6237"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Pizzerías</w:t>
            </w:r>
          </w:p>
        </w:tc>
        <w:tc>
          <w:tcPr>
            <w:tcW w:w="2335"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2,500.00</w:t>
            </w:r>
          </w:p>
        </w:tc>
      </w:tr>
      <w:tr w:rsidR="000D6520">
        <w:tc>
          <w:tcPr>
            <w:tcW w:w="6237" w:type="dxa"/>
          </w:tcPr>
          <w:p w:rsidR="000D6520" w:rsidRDefault="001E10CD">
            <w:pPr>
              <w:spacing w:line="240" w:lineRule="auto"/>
              <w:jc w:val="both"/>
              <w:rPr>
                <w:rFonts w:ascii="Arial" w:eastAsia="Arial" w:hAnsi="Arial" w:cs="Arial"/>
                <w:b/>
                <w:sz w:val="20"/>
                <w:szCs w:val="20"/>
              </w:rPr>
            </w:pPr>
            <w:r>
              <w:rPr>
                <w:rFonts w:ascii="Arial" w:eastAsia="Arial" w:hAnsi="Arial" w:cs="Arial"/>
                <w:sz w:val="20"/>
                <w:szCs w:val="20"/>
              </w:rPr>
              <w:t>Hoteles, Moteles y posadas TIPO A (más de 10 habitaciones)</w:t>
            </w:r>
          </w:p>
        </w:tc>
        <w:tc>
          <w:tcPr>
            <w:tcW w:w="2335"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7,000.00</w:t>
            </w:r>
          </w:p>
        </w:tc>
      </w:tr>
      <w:tr w:rsidR="000D6520">
        <w:tc>
          <w:tcPr>
            <w:tcW w:w="6237"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t>Hoteles, Moteles y posadas TIPO B (menos de 10 habitaciones)</w:t>
            </w:r>
          </w:p>
        </w:tc>
        <w:tc>
          <w:tcPr>
            <w:tcW w:w="2335"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xml:space="preserve"> $    5,000.00</w:t>
            </w:r>
          </w:p>
        </w:tc>
      </w:tr>
    </w:tbl>
    <w:p w:rsidR="000D6520" w:rsidRDefault="000D6520">
      <w:pPr>
        <w:widowControl w:val="0"/>
        <w:spacing w:after="0" w:line="360" w:lineRule="auto"/>
        <w:ind w:left="1322" w:right="451"/>
        <w:jc w:val="both"/>
        <w:rPr>
          <w:rFonts w:ascii="Arial" w:eastAsia="Arial" w:hAnsi="Arial" w:cs="Arial"/>
          <w:sz w:val="20"/>
          <w:szCs w:val="20"/>
        </w:rPr>
      </w:pPr>
    </w:p>
    <w:p w:rsidR="000D6520" w:rsidRDefault="001E10CD">
      <w:pPr>
        <w:spacing w:line="360" w:lineRule="auto"/>
        <w:ind w:left="1276" w:right="567"/>
        <w:jc w:val="both"/>
        <w:rPr>
          <w:rFonts w:ascii="Arial" w:eastAsia="Arial" w:hAnsi="Arial" w:cs="Arial"/>
          <w:sz w:val="20"/>
          <w:szCs w:val="20"/>
        </w:rPr>
      </w:pPr>
      <w:r>
        <w:rPr>
          <w:rFonts w:ascii="Arial" w:eastAsia="Arial" w:hAnsi="Arial" w:cs="Arial"/>
          <w:b/>
          <w:sz w:val="20"/>
          <w:szCs w:val="20"/>
        </w:rPr>
        <w:t>Artículo 23.-</w:t>
      </w:r>
      <w:r>
        <w:rPr>
          <w:rFonts w:ascii="Arial" w:eastAsia="Arial" w:hAnsi="Arial" w:cs="Arial"/>
          <w:sz w:val="20"/>
          <w:szCs w:val="20"/>
        </w:rPr>
        <w:t>Por el otorgamiento de los permisos eventuales de espectáculos, con venta de bebidas alcohólicas, se les aplicará la cuota de $ 1,900.00 por evento con música en viv</w:t>
      </w:r>
      <w:r>
        <w:rPr>
          <w:rFonts w:ascii="Arial" w:eastAsia="Arial" w:hAnsi="Arial" w:cs="Arial"/>
          <w:sz w:val="20"/>
          <w:szCs w:val="20"/>
        </w:rPr>
        <w:t>o o luz y sonido.</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24.- </w:t>
      </w:r>
      <w:r>
        <w:rPr>
          <w:rFonts w:ascii="Arial" w:eastAsia="Arial" w:hAnsi="Arial" w:cs="Arial"/>
          <w:sz w:val="20"/>
          <w:szCs w:val="20"/>
        </w:rPr>
        <w:t>Por el permiso para el cierre de calles por fiestas o cualquier evento o espectáculo en la vía pública, se pagará la cantidad de $200.00 por día.</w:t>
      </w:r>
    </w:p>
    <w:p w:rsidR="000D6520" w:rsidRDefault="000D6520">
      <w:pPr>
        <w:widowControl w:val="0"/>
        <w:spacing w:after="0" w:line="360" w:lineRule="auto"/>
        <w:ind w:left="1322" w:right="567"/>
        <w:jc w:val="both"/>
        <w:rPr>
          <w:rFonts w:ascii="Arial" w:eastAsia="Arial" w:hAnsi="Arial" w:cs="Arial"/>
          <w:b/>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25.- </w:t>
      </w:r>
      <w:r>
        <w:rPr>
          <w:rFonts w:ascii="Arial" w:eastAsia="Arial" w:hAnsi="Arial" w:cs="Arial"/>
          <w:sz w:val="20"/>
          <w:szCs w:val="20"/>
        </w:rPr>
        <w:t>El cobro de derechos por el otorgamiento de licencias, permisos o autorizaciones para el funcio</w:t>
      </w:r>
      <w:r>
        <w:rPr>
          <w:rFonts w:ascii="Arial" w:eastAsia="Arial" w:hAnsi="Arial" w:cs="Arial"/>
          <w:sz w:val="20"/>
          <w:szCs w:val="20"/>
        </w:rPr>
        <w:t>namiento de establecimientos, locales comerciales o de servicios, se realizará con base en las siguientes tarifas anuales:</w:t>
      </w:r>
    </w:p>
    <w:p w:rsidR="000D6520" w:rsidRDefault="000D6520">
      <w:pPr>
        <w:widowControl w:val="0"/>
        <w:spacing w:after="0" w:line="360" w:lineRule="auto"/>
        <w:ind w:left="1322" w:right="79"/>
        <w:jc w:val="both"/>
        <w:rPr>
          <w:rFonts w:ascii="Arial" w:eastAsia="Arial" w:hAnsi="Arial" w:cs="Arial"/>
          <w:sz w:val="20"/>
          <w:szCs w:val="20"/>
        </w:rPr>
      </w:pPr>
    </w:p>
    <w:tbl>
      <w:tblPr>
        <w:tblStyle w:val="af2"/>
        <w:tblW w:w="8817"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7"/>
        <w:gridCol w:w="1701"/>
        <w:gridCol w:w="1559"/>
      </w:tblGrid>
      <w:tr w:rsidR="000D6520">
        <w:tc>
          <w:tcPr>
            <w:tcW w:w="5557" w:type="dxa"/>
          </w:tcPr>
          <w:p w:rsidR="000D6520" w:rsidRDefault="001E10CD">
            <w:pPr>
              <w:spacing w:line="240" w:lineRule="auto"/>
              <w:jc w:val="center"/>
              <w:rPr>
                <w:rFonts w:ascii="Arial" w:eastAsia="Arial" w:hAnsi="Arial" w:cs="Arial"/>
                <w:b/>
                <w:sz w:val="18"/>
                <w:szCs w:val="18"/>
              </w:rPr>
            </w:pPr>
            <w:r>
              <w:rPr>
                <w:rFonts w:ascii="Arial" w:eastAsia="Arial" w:hAnsi="Arial" w:cs="Arial"/>
                <w:b/>
                <w:sz w:val="18"/>
                <w:szCs w:val="18"/>
              </w:rPr>
              <w:t>GIRO</w:t>
            </w:r>
          </w:p>
          <w:p w:rsidR="000D6520" w:rsidRDefault="001E10CD">
            <w:pPr>
              <w:spacing w:line="240" w:lineRule="auto"/>
              <w:jc w:val="center"/>
              <w:rPr>
                <w:rFonts w:ascii="Arial" w:eastAsia="Arial" w:hAnsi="Arial" w:cs="Arial"/>
                <w:b/>
                <w:sz w:val="18"/>
                <w:szCs w:val="18"/>
              </w:rPr>
            </w:pPr>
            <w:r>
              <w:rPr>
                <w:rFonts w:ascii="Arial" w:eastAsia="Arial" w:hAnsi="Arial" w:cs="Arial"/>
                <w:b/>
                <w:sz w:val="18"/>
                <w:szCs w:val="18"/>
              </w:rPr>
              <w:t>Comercial o de Servicios</w:t>
            </w:r>
          </w:p>
        </w:tc>
        <w:tc>
          <w:tcPr>
            <w:tcW w:w="1701" w:type="dxa"/>
          </w:tcPr>
          <w:p w:rsidR="000D6520" w:rsidRDefault="001E10CD">
            <w:pPr>
              <w:spacing w:line="240" w:lineRule="auto"/>
              <w:jc w:val="center"/>
              <w:rPr>
                <w:rFonts w:ascii="Arial" w:eastAsia="Arial" w:hAnsi="Arial" w:cs="Arial"/>
                <w:b/>
                <w:sz w:val="18"/>
                <w:szCs w:val="18"/>
              </w:rPr>
            </w:pPr>
            <w:r>
              <w:rPr>
                <w:rFonts w:ascii="Arial" w:eastAsia="Arial" w:hAnsi="Arial" w:cs="Arial"/>
                <w:b/>
                <w:sz w:val="18"/>
                <w:szCs w:val="18"/>
              </w:rPr>
              <w:t>EXPEDICION</w:t>
            </w:r>
          </w:p>
          <w:p w:rsidR="000D6520" w:rsidRDefault="001E10CD">
            <w:pPr>
              <w:spacing w:line="240" w:lineRule="auto"/>
              <w:jc w:val="center"/>
              <w:rPr>
                <w:rFonts w:ascii="Arial" w:eastAsia="Arial" w:hAnsi="Arial" w:cs="Arial"/>
                <w:b/>
                <w:sz w:val="18"/>
                <w:szCs w:val="18"/>
              </w:rPr>
            </w:pPr>
            <w:r>
              <w:rPr>
                <w:rFonts w:ascii="Arial" w:eastAsia="Arial" w:hAnsi="Arial" w:cs="Arial"/>
                <w:b/>
                <w:sz w:val="18"/>
                <w:szCs w:val="18"/>
              </w:rPr>
              <w:t>$</w:t>
            </w:r>
          </w:p>
        </w:tc>
        <w:tc>
          <w:tcPr>
            <w:tcW w:w="1559" w:type="dxa"/>
          </w:tcPr>
          <w:p w:rsidR="000D6520" w:rsidRDefault="001E10CD">
            <w:pPr>
              <w:spacing w:line="240" w:lineRule="auto"/>
              <w:jc w:val="center"/>
              <w:rPr>
                <w:rFonts w:ascii="Arial" w:eastAsia="Arial" w:hAnsi="Arial" w:cs="Arial"/>
                <w:b/>
                <w:sz w:val="18"/>
                <w:szCs w:val="18"/>
              </w:rPr>
            </w:pPr>
            <w:r>
              <w:rPr>
                <w:rFonts w:ascii="Arial" w:eastAsia="Arial" w:hAnsi="Arial" w:cs="Arial"/>
                <w:b/>
                <w:sz w:val="18"/>
                <w:szCs w:val="18"/>
              </w:rPr>
              <w:t>RENOVACION</w:t>
            </w:r>
          </w:p>
          <w:p w:rsidR="000D6520" w:rsidRDefault="001E10CD">
            <w:pPr>
              <w:spacing w:line="240" w:lineRule="auto"/>
              <w:jc w:val="center"/>
              <w:rPr>
                <w:rFonts w:ascii="Arial" w:eastAsia="Arial" w:hAnsi="Arial" w:cs="Arial"/>
                <w:b/>
                <w:sz w:val="18"/>
                <w:szCs w:val="18"/>
              </w:rPr>
            </w:pPr>
            <w:r>
              <w:rPr>
                <w:rFonts w:ascii="Arial" w:eastAsia="Arial" w:hAnsi="Arial" w:cs="Arial"/>
                <w:b/>
                <w:sz w:val="18"/>
                <w:szCs w:val="18"/>
              </w:rPr>
              <w:t>$</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Fábrica de paletas y jugos embolsados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b/>
                <w:sz w:val="18"/>
                <w:szCs w:val="18"/>
              </w:rPr>
            </w:pPr>
            <w:r>
              <w:rPr>
                <w:rFonts w:ascii="Arial" w:eastAsia="Arial" w:hAnsi="Arial" w:cs="Arial"/>
                <w:sz w:val="18"/>
                <w:szCs w:val="18"/>
              </w:rPr>
              <w:t>Carnicerías, pollerías y pescaderías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b/>
                <w:sz w:val="18"/>
                <w:szCs w:val="18"/>
              </w:rPr>
            </w:pPr>
            <w:r>
              <w:rPr>
                <w:rFonts w:ascii="Arial" w:eastAsia="Arial" w:hAnsi="Arial" w:cs="Arial"/>
                <w:sz w:val="18"/>
                <w:szCs w:val="18"/>
              </w:rPr>
              <w:t xml:space="preserve">Panaderías </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b/>
                <w:sz w:val="18"/>
                <w:szCs w:val="18"/>
              </w:rPr>
            </w:pPr>
            <w:r>
              <w:rPr>
                <w:rFonts w:ascii="Arial" w:eastAsia="Arial" w:hAnsi="Arial" w:cs="Arial"/>
                <w:sz w:val="18"/>
                <w:szCs w:val="18"/>
              </w:rPr>
              <w:t>Expendio de refrescos al mayoreo</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Farmacias, boticas y similares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b/>
                <w:sz w:val="18"/>
                <w:szCs w:val="18"/>
              </w:rPr>
            </w:pPr>
            <w:r>
              <w:rPr>
                <w:rFonts w:ascii="Arial" w:eastAsia="Arial" w:hAnsi="Arial" w:cs="Arial"/>
                <w:sz w:val="18"/>
                <w:szCs w:val="18"/>
              </w:rPr>
              <w:t>Expendio de refrescos naturales</w:t>
            </w:r>
          </w:p>
        </w:tc>
        <w:tc>
          <w:tcPr>
            <w:tcW w:w="1701" w:type="dxa"/>
          </w:tcPr>
          <w:p w:rsidR="000D6520" w:rsidRDefault="001E10CD">
            <w:pPr>
              <w:spacing w:line="240" w:lineRule="auto"/>
              <w:jc w:val="center"/>
              <w:rPr>
                <w:rFonts w:ascii="Arial" w:eastAsia="Arial" w:hAnsi="Arial" w:cs="Arial"/>
                <w:sz w:val="18"/>
                <w:szCs w:val="18"/>
              </w:rPr>
            </w:pPr>
            <w:r>
              <w:rPr>
                <w:rFonts w:ascii="Arial" w:eastAsia="Arial" w:hAnsi="Arial" w:cs="Arial"/>
                <w:sz w:val="18"/>
                <w:szCs w:val="18"/>
              </w:rPr>
              <w:t xml:space="preserve">               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b/>
                <w:sz w:val="18"/>
                <w:szCs w:val="18"/>
              </w:rPr>
            </w:pPr>
            <w:r>
              <w:rPr>
                <w:rFonts w:ascii="Arial" w:eastAsia="Arial" w:hAnsi="Arial" w:cs="Arial"/>
                <w:sz w:val="18"/>
                <w:szCs w:val="18"/>
              </w:rPr>
              <w:t>Compra/venta de oro y plata</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b/>
                <w:sz w:val="18"/>
                <w:szCs w:val="18"/>
              </w:rPr>
            </w:pPr>
            <w:r>
              <w:rPr>
                <w:rFonts w:ascii="Arial" w:eastAsia="Arial" w:hAnsi="Arial" w:cs="Arial"/>
                <w:sz w:val="18"/>
                <w:szCs w:val="18"/>
              </w:rPr>
              <w:t>Taquerías, loncherías y fondas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900.00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700.00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Bancos y oficinas de cobros, cajeros automáticos, cajas de ahorro, financieras y prestamos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6,000.00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Tortillerías y molinos de nixtamal</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Tlapalerías y ferreterías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Compra/venta de materiales de construcción</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Tiendas, fruterías, tendejones y misceláneas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600.00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Bisutería y otros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Compra/venta de motos y refacciones para motos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Taller de reparación de llantas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Papelerías y centros de copiados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Módulos de venta de pronósticos deportivos, lotería y similares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Casas de empeño</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Terminales de autobuses y transporte de pasajeros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lastRenderedPageBreak/>
              <w:t>Ciber café y centros de computo</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Estéticas unisex, peluquerías y salones de belleza</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250.00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Talleres mecánicos, hojalatería y pintura</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Talleres de torno y herrería en general</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Negocios de telefonía celular</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Tienda de ropa y almacenes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1,500.00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Fábrica de lanchas y reparación con fibra de vidrio o similares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1.500.00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800.00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Puestos de tianguis de compra venta en general</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Puestos de revistas y periódicos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150.00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Videoclubes en general</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Peleterías, venta de material de calzado</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800.00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Carpinterías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Consultorios, clínicas, laboratorios de análisis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Clínicas veterinarias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Dulcerías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Negocios de vidrios y aluminios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600.00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 xml:space="preserve">Bodegas de cerveza, oficinas de </w:t>
            </w:r>
            <w:proofErr w:type="gramStart"/>
            <w:r>
              <w:rPr>
                <w:rFonts w:ascii="Arial" w:eastAsia="Arial" w:hAnsi="Arial" w:cs="Arial"/>
                <w:sz w:val="18"/>
                <w:szCs w:val="18"/>
              </w:rPr>
              <w:t>las mismas</w:t>
            </w:r>
            <w:proofErr w:type="gramEnd"/>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Talleres de reparaciones eléctricas y electrónicas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600.00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Escuelas particulares y academias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Salas de fiestas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1,200.00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Expendios de alimentos balanceados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600.00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Gaseras LP</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Gasolineras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25,000.00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Granjas avícolas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Pizzerías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800.00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Sistemas de cablevisión, oficinas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Ópticas y relojerías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600.00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w:t>
            </w:r>
          </w:p>
        </w:tc>
      </w:tr>
      <w:tr w:rsidR="000D6520">
        <w:tc>
          <w:tcPr>
            <w:tcW w:w="5557" w:type="dxa"/>
          </w:tcPr>
          <w:p w:rsidR="000D6520" w:rsidRDefault="001E10CD">
            <w:pPr>
              <w:spacing w:line="240" w:lineRule="auto"/>
              <w:jc w:val="both"/>
              <w:rPr>
                <w:rFonts w:ascii="Arial" w:eastAsia="Arial" w:hAnsi="Arial" w:cs="Arial"/>
                <w:sz w:val="18"/>
                <w:szCs w:val="18"/>
              </w:rPr>
            </w:pPr>
            <w:proofErr w:type="spellStart"/>
            <w:r>
              <w:rPr>
                <w:rFonts w:ascii="Arial" w:eastAsia="Arial" w:hAnsi="Arial" w:cs="Arial"/>
                <w:sz w:val="18"/>
                <w:szCs w:val="18"/>
              </w:rPr>
              <w:t>Fabricas</w:t>
            </w:r>
            <w:proofErr w:type="spellEnd"/>
            <w:r>
              <w:rPr>
                <w:rFonts w:ascii="Arial" w:eastAsia="Arial" w:hAnsi="Arial" w:cs="Arial"/>
                <w:sz w:val="18"/>
                <w:szCs w:val="18"/>
              </w:rPr>
              <w:t xml:space="preserve"> de hielo y agua purificada</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1,500.00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Estudios fotográficos y filmaciones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800.00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Mueblerías, electrodomésticas y línea blanca</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Maquiladoras industriales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Supermercado de abarrotes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25,000.00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Minisúper de abarrotes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 xml:space="preserve">Tiendas de conveniencia </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Lavadero de autos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800.00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600.00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Despachos jurídicos, contables, fiscales y asesoría</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Voceo móvil o fijo, sistema de</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Talleres de costura, reparación</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Guarderías, estancias infantiles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 xml:space="preserve">Antenas de telefonía celular o convencional, y torres para comercializar internet vía </w:t>
            </w:r>
            <w:proofErr w:type="spellStart"/>
            <w:r>
              <w:rPr>
                <w:rFonts w:ascii="Arial" w:eastAsia="Arial" w:hAnsi="Arial" w:cs="Arial"/>
                <w:sz w:val="18"/>
                <w:szCs w:val="18"/>
              </w:rPr>
              <w:t>WiFi</w:t>
            </w:r>
            <w:proofErr w:type="spellEnd"/>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 xml:space="preserve"> 5,000.00</w:t>
            </w:r>
          </w:p>
        </w:tc>
      </w:tr>
      <w:tr w:rsidR="000D6520">
        <w:tc>
          <w:tcPr>
            <w:tcW w:w="5557" w:type="dxa"/>
          </w:tcPr>
          <w:p w:rsidR="000D6520" w:rsidRDefault="001E10CD">
            <w:pPr>
              <w:spacing w:line="240" w:lineRule="auto"/>
              <w:jc w:val="both"/>
              <w:rPr>
                <w:rFonts w:ascii="Arial" w:eastAsia="Arial" w:hAnsi="Arial" w:cs="Arial"/>
                <w:sz w:val="18"/>
                <w:szCs w:val="18"/>
              </w:rPr>
            </w:pPr>
            <w:proofErr w:type="spellStart"/>
            <w:r>
              <w:rPr>
                <w:rFonts w:ascii="Arial" w:eastAsia="Arial" w:hAnsi="Arial" w:cs="Arial"/>
                <w:sz w:val="18"/>
                <w:szCs w:val="18"/>
              </w:rPr>
              <w:t>Salchichonería</w:t>
            </w:r>
            <w:proofErr w:type="spellEnd"/>
            <w:r>
              <w:rPr>
                <w:rFonts w:ascii="Arial" w:eastAsia="Arial" w:hAnsi="Arial" w:cs="Arial"/>
                <w:sz w:val="18"/>
                <w:szCs w:val="18"/>
              </w:rPr>
              <w:t>, distribuidora de quesos, productos lácteos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Estacionamiento públicos y privados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3,000.00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Lavanderías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lastRenderedPageBreak/>
              <w:t>Congeladoras</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5,000.00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2,500.00</w:t>
            </w:r>
          </w:p>
        </w:tc>
      </w:tr>
      <w:tr w:rsidR="000D6520">
        <w:tc>
          <w:tcPr>
            <w:tcW w:w="5557" w:type="dxa"/>
          </w:tcPr>
          <w:p w:rsidR="000D6520" w:rsidRDefault="001E10CD">
            <w:pPr>
              <w:spacing w:line="240" w:lineRule="auto"/>
              <w:jc w:val="both"/>
              <w:rPr>
                <w:rFonts w:ascii="Arial" w:eastAsia="Arial" w:hAnsi="Arial" w:cs="Arial"/>
                <w:sz w:val="18"/>
                <w:szCs w:val="18"/>
              </w:rPr>
            </w:pPr>
            <w:r>
              <w:rPr>
                <w:rFonts w:ascii="Arial" w:eastAsia="Arial" w:hAnsi="Arial" w:cs="Arial"/>
                <w:sz w:val="18"/>
                <w:szCs w:val="18"/>
              </w:rPr>
              <w:t xml:space="preserve">Congeladoras grandes </w:t>
            </w:r>
            <w:proofErr w:type="gramStart"/>
            <w:r>
              <w:rPr>
                <w:rFonts w:ascii="Arial" w:eastAsia="Arial" w:hAnsi="Arial" w:cs="Arial"/>
                <w:sz w:val="18"/>
                <w:szCs w:val="18"/>
              </w:rPr>
              <w:t>( 50</w:t>
            </w:r>
            <w:proofErr w:type="gramEnd"/>
            <w:r>
              <w:rPr>
                <w:rFonts w:ascii="Arial" w:eastAsia="Arial" w:hAnsi="Arial" w:cs="Arial"/>
                <w:sz w:val="18"/>
                <w:szCs w:val="18"/>
              </w:rPr>
              <w:t xml:space="preserve"> mt2 o </w:t>
            </w:r>
            <w:proofErr w:type="spellStart"/>
            <w:r>
              <w:rPr>
                <w:rFonts w:ascii="Arial" w:eastAsia="Arial" w:hAnsi="Arial" w:cs="Arial"/>
                <w:sz w:val="18"/>
                <w:szCs w:val="18"/>
              </w:rPr>
              <w:t>mas</w:t>
            </w:r>
            <w:proofErr w:type="spellEnd"/>
            <w:r>
              <w:rPr>
                <w:rFonts w:ascii="Arial" w:eastAsia="Arial" w:hAnsi="Arial" w:cs="Arial"/>
                <w:sz w:val="18"/>
                <w:szCs w:val="18"/>
              </w:rPr>
              <w:t>)</w:t>
            </w:r>
          </w:p>
        </w:tc>
        <w:tc>
          <w:tcPr>
            <w:tcW w:w="1701"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10,000.00</w:t>
            </w:r>
          </w:p>
        </w:tc>
        <w:tc>
          <w:tcPr>
            <w:tcW w:w="1559" w:type="dxa"/>
          </w:tcPr>
          <w:p w:rsidR="000D6520" w:rsidRDefault="001E10CD">
            <w:pPr>
              <w:spacing w:line="240" w:lineRule="auto"/>
              <w:jc w:val="right"/>
              <w:rPr>
                <w:rFonts w:ascii="Arial" w:eastAsia="Arial" w:hAnsi="Arial" w:cs="Arial"/>
                <w:sz w:val="18"/>
                <w:szCs w:val="18"/>
              </w:rPr>
            </w:pPr>
            <w:r>
              <w:rPr>
                <w:rFonts w:ascii="Arial" w:eastAsia="Arial" w:hAnsi="Arial" w:cs="Arial"/>
                <w:sz w:val="18"/>
                <w:szCs w:val="18"/>
              </w:rPr>
              <w:t>4,000.00</w:t>
            </w:r>
          </w:p>
        </w:tc>
      </w:tr>
    </w:tbl>
    <w:p w:rsidR="000D6520" w:rsidRDefault="000D6520">
      <w:pPr>
        <w:widowControl w:val="0"/>
        <w:spacing w:after="0" w:line="360" w:lineRule="auto"/>
        <w:ind w:left="1322" w:right="79"/>
        <w:jc w:val="both"/>
        <w:rPr>
          <w:rFonts w:ascii="Arial" w:eastAsia="Arial" w:hAnsi="Arial" w:cs="Arial"/>
          <w:b/>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sz w:val="20"/>
          <w:szCs w:val="20"/>
        </w:rPr>
        <w:t xml:space="preserve">Para la expedición o renovación de las licencias de funcionamiento los interesados deberán presentar ante la Tesorería municipal su solicitud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los requisitos establecidos en el artículo 41 de la Ley de Hacienda del Municipio de Celestún, Yucatá</w:t>
      </w:r>
      <w:r>
        <w:rPr>
          <w:rFonts w:ascii="Arial" w:eastAsia="Arial" w:hAnsi="Arial" w:cs="Arial"/>
          <w:sz w:val="20"/>
          <w:szCs w:val="20"/>
        </w:rPr>
        <w:t>n.</w:t>
      </w:r>
    </w:p>
    <w:p w:rsidR="000D6520" w:rsidRDefault="000D6520">
      <w:pPr>
        <w:widowControl w:val="0"/>
        <w:spacing w:after="0" w:line="360" w:lineRule="auto"/>
        <w:ind w:left="1322" w:right="567"/>
        <w:jc w:val="both"/>
        <w:rPr>
          <w:rFonts w:ascii="Arial" w:eastAsia="Arial" w:hAnsi="Arial" w:cs="Arial"/>
          <w:b/>
          <w:sz w:val="20"/>
          <w:szCs w:val="20"/>
        </w:rPr>
      </w:pPr>
    </w:p>
    <w:p w:rsidR="000D6520" w:rsidRDefault="001E10CD">
      <w:pPr>
        <w:spacing w:line="360" w:lineRule="auto"/>
        <w:ind w:left="1276" w:right="567"/>
        <w:jc w:val="both"/>
        <w:rPr>
          <w:rFonts w:ascii="Arial" w:eastAsia="Arial" w:hAnsi="Arial" w:cs="Arial"/>
          <w:sz w:val="20"/>
          <w:szCs w:val="20"/>
        </w:rPr>
      </w:pPr>
      <w:r>
        <w:rPr>
          <w:rFonts w:ascii="Arial" w:eastAsia="Arial" w:hAnsi="Arial" w:cs="Arial"/>
          <w:sz w:val="20"/>
          <w:szCs w:val="20"/>
        </w:rPr>
        <w:t>Cuando la licencia de funcionamiento cambié de dueño, giro o se amplié, se pagará una nueva licencia.</w:t>
      </w:r>
    </w:p>
    <w:p w:rsidR="000D6520" w:rsidRDefault="001E10CD">
      <w:pPr>
        <w:spacing w:line="360" w:lineRule="auto"/>
        <w:ind w:left="1276" w:right="567"/>
        <w:jc w:val="both"/>
        <w:rPr>
          <w:rFonts w:ascii="Arial" w:eastAsia="Arial" w:hAnsi="Arial" w:cs="Arial"/>
          <w:sz w:val="20"/>
          <w:szCs w:val="20"/>
        </w:rPr>
      </w:pPr>
      <w:r>
        <w:rPr>
          <w:rFonts w:ascii="Arial" w:eastAsia="Arial" w:hAnsi="Arial" w:cs="Arial"/>
          <w:sz w:val="20"/>
          <w:szCs w:val="20"/>
        </w:rPr>
        <w:t xml:space="preserve">El cobro de derechos por el otorgamiento de licencias, permisos o autorizaciones para el funcionamiento de establecimientos y locales comerciales o de servicios, en cumplimiento a lo dispuesto por el Artículo 10-A de la Ley de Coordinación Fiscal Federal, </w:t>
      </w:r>
      <w:r>
        <w:rPr>
          <w:rFonts w:ascii="Arial" w:eastAsia="Arial" w:hAnsi="Arial" w:cs="Arial"/>
          <w:sz w:val="20"/>
          <w:szCs w:val="20"/>
        </w:rPr>
        <w:t>no condiciona el ejercicio de las actividades comerciales, industriales o de prestación de servicios.</w:t>
      </w:r>
    </w:p>
    <w:p w:rsidR="000D6520" w:rsidRDefault="000D6520">
      <w:pPr>
        <w:widowControl w:val="0"/>
        <w:spacing w:after="0" w:line="360" w:lineRule="auto"/>
        <w:ind w:left="1322" w:right="567"/>
        <w:jc w:val="both"/>
        <w:rPr>
          <w:rFonts w:ascii="Arial" w:eastAsia="Arial" w:hAnsi="Arial" w:cs="Arial"/>
          <w:b/>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Artículo 26.-</w:t>
      </w:r>
      <w:r>
        <w:rPr>
          <w:rFonts w:ascii="Arial" w:eastAsia="Arial" w:hAnsi="Arial" w:cs="Arial"/>
        </w:rPr>
        <w:t xml:space="preserve"> </w:t>
      </w:r>
      <w:r>
        <w:rPr>
          <w:rFonts w:ascii="Arial" w:eastAsia="Arial" w:hAnsi="Arial" w:cs="Arial"/>
          <w:sz w:val="20"/>
          <w:szCs w:val="20"/>
        </w:rPr>
        <w:t>Por el otorgamiento de las licencias para instalación de anuncios de toda índole, causarán y pagarán mensualmente derechos de $ 20.00 por m</w:t>
      </w:r>
      <w:r>
        <w:rPr>
          <w:rFonts w:ascii="Arial" w:eastAsia="Arial" w:hAnsi="Arial" w:cs="Arial"/>
          <w:sz w:val="20"/>
          <w:szCs w:val="20"/>
        </w:rPr>
        <w:t>etro cuadrado.</w:t>
      </w:r>
    </w:p>
    <w:p w:rsidR="000D6520" w:rsidRDefault="000D6520">
      <w:pPr>
        <w:widowControl w:val="0"/>
        <w:spacing w:after="0" w:line="360" w:lineRule="auto"/>
        <w:ind w:left="1322" w:right="567"/>
        <w:jc w:val="both"/>
        <w:rPr>
          <w:rFonts w:ascii="Arial" w:eastAsia="Arial" w:hAnsi="Arial" w:cs="Arial"/>
          <w:b/>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sz w:val="20"/>
          <w:szCs w:val="20"/>
        </w:rPr>
        <w:t>En el caso que no se retiren los anuncios al vencimiento del plazo concedido se cobrará una multa del 50% del permiso concedido más los gastos que le ocasionen al Ayuntamiento el retirarlo.</w:t>
      </w:r>
    </w:p>
    <w:p w:rsidR="000D6520" w:rsidRDefault="000D6520">
      <w:pPr>
        <w:widowControl w:val="0"/>
        <w:spacing w:after="0" w:line="360" w:lineRule="auto"/>
        <w:ind w:left="1322" w:right="567"/>
        <w:jc w:val="both"/>
        <w:rPr>
          <w:rFonts w:ascii="Arial" w:eastAsia="Arial" w:hAnsi="Arial" w:cs="Arial"/>
          <w:b/>
          <w:sz w:val="20"/>
          <w:szCs w:val="20"/>
        </w:rPr>
      </w:pPr>
    </w:p>
    <w:p w:rsidR="000D6520" w:rsidRDefault="000D6520">
      <w:pPr>
        <w:widowControl w:val="0"/>
        <w:spacing w:after="0" w:line="360" w:lineRule="auto"/>
        <w:ind w:left="5281" w:right="567"/>
        <w:jc w:val="center"/>
        <w:rPr>
          <w:rFonts w:ascii="Arial" w:eastAsia="Arial" w:hAnsi="Arial" w:cs="Arial"/>
          <w:b/>
          <w:sz w:val="20"/>
          <w:szCs w:val="20"/>
        </w:rPr>
      </w:pPr>
    </w:p>
    <w:p w:rsidR="000D6520" w:rsidRDefault="001E10CD">
      <w:pPr>
        <w:widowControl w:val="0"/>
        <w:spacing w:after="0" w:line="360" w:lineRule="auto"/>
        <w:ind w:left="5281" w:right="567"/>
        <w:rPr>
          <w:rFonts w:ascii="Arial" w:eastAsia="Arial" w:hAnsi="Arial" w:cs="Arial"/>
          <w:sz w:val="20"/>
          <w:szCs w:val="20"/>
        </w:rPr>
      </w:pPr>
      <w:r>
        <w:rPr>
          <w:rFonts w:ascii="Arial" w:eastAsia="Arial" w:hAnsi="Arial" w:cs="Arial"/>
          <w:b/>
          <w:sz w:val="20"/>
          <w:szCs w:val="20"/>
        </w:rPr>
        <w:t xml:space="preserve">CAPÍTULO </w:t>
      </w:r>
      <w:proofErr w:type="spellStart"/>
      <w:r>
        <w:rPr>
          <w:rFonts w:ascii="Arial" w:eastAsia="Arial" w:hAnsi="Arial" w:cs="Arial"/>
          <w:b/>
          <w:sz w:val="20"/>
          <w:szCs w:val="20"/>
        </w:rPr>
        <w:t>Il</w:t>
      </w:r>
      <w:proofErr w:type="spellEnd"/>
    </w:p>
    <w:p w:rsidR="000D6520" w:rsidRDefault="001E10CD">
      <w:pPr>
        <w:widowControl w:val="0"/>
        <w:spacing w:after="0" w:line="360" w:lineRule="auto"/>
        <w:ind w:left="1322" w:right="567"/>
        <w:jc w:val="center"/>
        <w:rPr>
          <w:rFonts w:ascii="Arial" w:eastAsia="Arial" w:hAnsi="Arial" w:cs="Arial"/>
          <w:b/>
          <w:sz w:val="20"/>
          <w:szCs w:val="20"/>
        </w:rPr>
      </w:pPr>
      <w:r>
        <w:rPr>
          <w:rFonts w:ascii="Arial" w:eastAsia="Arial" w:hAnsi="Arial" w:cs="Arial"/>
          <w:b/>
          <w:sz w:val="20"/>
          <w:szCs w:val="20"/>
        </w:rPr>
        <w:t>Derechos por Servicios que presta la</w:t>
      </w:r>
      <w:r>
        <w:rPr>
          <w:rFonts w:ascii="Arial" w:eastAsia="Arial" w:hAnsi="Arial" w:cs="Arial"/>
          <w:b/>
          <w:sz w:val="20"/>
          <w:szCs w:val="20"/>
        </w:rPr>
        <w:t xml:space="preserve"> Dirección de Desarrollo Urbano</w:t>
      </w:r>
    </w:p>
    <w:p w:rsidR="000D6520" w:rsidRDefault="000D6520">
      <w:pPr>
        <w:widowControl w:val="0"/>
        <w:spacing w:after="0" w:line="360" w:lineRule="auto"/>
        <w:ind w:left="1322" w:right="567"/>
        <w:jc w:val="center"/>
        <w:rPr>
          <w:rFonts w:ascii="Arial" w:eastAsia="Arial" w:hAnsi="Arial" w:cs="Arial"/>
          <w:b/>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27.- </w:t>
      </w:r>
      <w:r>
        <w:rPr>
          <w:rFonts w:ascii="Arial" w:eastAsia="Arial" w:hAnsi="Arial" w:cs="Arial"/>
          <w:sz w:val="20"/>
          <w:szCs w:val="20"/>
        </w:rPr>
        <w:t xml:space="preserve">Las bases para el cobro de los derechos mencionados en este capítulo, serán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lo siguiente:</w:t>
      </w:r>
    </w:p>
    <w:p w:rsidR="000D6520" w:rsidRDefault="001E10CD">
      <w:pPr>
        <w:widowControl w:val="0"/>
        <w:numPr>
          <w:ilvl w:val="0"/>
          <w:numId w:val="9"/>
        </w:numPr>
        <w:pBdr>
          <w:top w:val="nil"/>
          <w:left w:val="nil"/>
          <w:bottom w:val="nil"/>
          <w:right w:val="nil"/>
          <w:between w:val="nil"/>
        </w:pBdr>
        <w:spacing w:after="0" w:line="360" w:lineRule="auto"/>
        <w:ind w:right="567"/>
        <w:jc w:val="both"/>
        <w:rPr>
          <w:rFonts w:ascii="Arial" w:eastAsia="Arial" w:hAnsi="Arial" w:cs="Arial"/>
          <w:color w:val="000000"/>
          <w:sz w:val="20"/>
          <w:szCs w:val="20"/>
        </w:rPr>
      </w:pPr>
      <w:r>
        <w:rPr>
          <w:rFonts w:ascii="Arial" w:eastAsia="Arial" w:hAnsi="Arial" w:cs="Arial"/>
          <w:color w:val="000000"/>
          <w:sz w:val="20"/>
          <w:szCs w:val="20"/>
        </w:rPr>
        <w:t>El número de metros lineales</w:t>
      </w:r>
    </w:p>
    <w:p w:rsidR="000D6520" w:rsidRDefault="001E10CD">
      <w:pPr>
        <w:widowControl w:val="0"/>
        <w:numPr>
          <w:ilvl w:val="0"/>
          <w:numId w:val="9"/>
        </w:numPr>
        <w:pBdr>
          <w:top w:val="nil"/>
          <w:left w:val="nil"/>
          <w:bottom w:val="nil"/>
          <w:right w:val="nil"/>
          <w:between w:val="nil"/>
        </w:pBdr>
        <w:spacing w:after="0" w:line="360" w:lineRule="auto"/>
        <w:ind w:right="567"/>
        <w:jc w:val="both"/>
        <w:rPr>
          <w:rFonts w:ascii="Arial" w:eastAsia="Arial" w:hAnsi="Arial" w:cs="Arial"/>
          <w:color w:val="000000"/>
          <w:sz w:val="20"/>
          <w:szCs w:val="20"/>
        </w:rPr>
      </w:pPr>
      <w:r>
        <w:rPr>
          <w:rFonts w:ascii="Arial" w:eastAsia="Arial" w:hAnsi="Arial" w:cs="Arial"/>
          <w:color w:val="000000"/>
          <w:sz w:val="20"/>
          <w:szCs w:val="20"/>
        </w:rPr>
        <w:t>El número de metros cuadrados</w:t>
      </w:r>
    </w:p>
    <w:p w:rsidR="000D6520" w:rsidRDefault="001E10CD">
      <w:pPr>
        <w:widowControl w:val="0"/>
        <w:numPr>
          <w:ilvl w:val="0"/>
          <w:numId w:val="9"/>
        </w:numPr>
        <w:pBdr>
          <w:top w:val="nil"/>
          <w:left w:val="nil"/>
          <w:bottom w:val="nil"/>
          <w:right w:val="nil"/>
          <w:between w:val="nil"/>
        </w:pBdr>
        <w:spacing w:after="0" w:line="360" w:lineRule="auto"/>
        <w:ind w:right="567"/>
        <w:jc w:val="both"/>
        <w:rPr>
          <w:rFonts w:ascii="Arial" w:eastAsia="Arial" w:hAnsi="Arial" w:cs="Arial"/>
          <w:color w:val="000000"/>
          <w:sz w:val="20"/>
          <w:szCs w:val="20"/>
        </w:rPr>
      </w:pPr>
      <w:r>
        <w:rPr>
          <w:rFonts w:ascii="Arial" w:eastAsia="Arial" w:hAnsi="Arial" w:cs="Arial"/>
          <w:color w:val="000000"/>
          <w:sz w:val="20"/>
          <w:szCs w:val="20"/>
        </w:rPr>
        <w:t>El número de metros cúbicos</w:t>
      </w:r>
    </w:p>
    <w:p w:rsidR="000D6520" w:rsidRDefault="001E10CD">
      <w:pPr>
        <w:widowControl w:val="0"/>
        <w:numPr>
          <w:ilvl w:val="0"/>
          <w:numId w:val="9"/>
        </w:numPr>
        <w:pBdr>
          <w:top w:val="nil"/>
          <w:left w:val="nil"/>
          <w:bottom w:val="nil"/>
          <w:right w:val="nil"/>
          <w:between w:val="nil"/>
        </w:pBdr>
        <w:spacing w:after="0" w:line="360" w:lineRule="auto"/>
        <w:ind w:right="567"/>
        <w:jc w:val="both"/>
        <w:rPr>
          <w:rFonts w:ascii="Arial" w:eastAsia="Arial" w:hAnsi="Arial" w:cs="Arial"/>
          <w:color w:val="000000"/>
          <w:sz w:val="20"/>
          <w:szCs w:val="20"/>
        </w:rPr>
      </w:pPr>
      <w:r>
        <w:rPr>
          <w:rFonts w:ascii="Arial" w:eastAsia="Arial" w:hAnsi="Arial" w:cs="Arial"/>
          <w:color w:val="000000"/>
          <w:sz w:val="20"/>
          <w:szCs w:val="20"/>
        </w:rPr>
        <w:t>El número de predios, departamentos o locales resultantes</w:t>
      </w:r>
    </w:p>
    <w:p w:rsidR="000D6520" w:rsidRDefault="001E10CD">
      <w:pPr>
        <w:widowControl w:val="0"/>
        <w:numPr>
          <w:ilvl w:val="0"/>
          <w:numId w:val="9"/>
        </w:numPr>
        <w:pBdr>
          <w:top w:val="nil"/>
          <w:left w:val="nil"/>
          <w:bottom w:val="nil"/>
          <w:right w:val="nil"/>
          <w:between w:val="nil"/>
        </w:pBdr>
        <w:spacing w:after="0" w:line="360" w:lineRule="auto"/>
        <w:ind w:right="567"/>
        <w:jc w:val="both"/>
        <w:rPr>
          <w:rFonts w:ascii="Arial" w:eastAsia="Arial" w:hAnsi="Arial" w:cs="Arial"/>
          <w:color w:val="000000"/>
          <w:sz w:val="20"/>
          <w:szCs w:val="20"/>
        </w:rPr>
      </w:pPr>
      <w:r>
        <w:rPr>
          <w:rFonts w:ascii="Arial" w:eastAsia="Arial" w:hAnsi="Arial" w:cs="Arial"/>
          <w:color w:val="000000"/>
          <w:sz w:val="20"/>
          <w:szCs w:val="20"/>
        </w:rPr>
        <w:t>El servicio prestado</w:t>
      </w:r>
    </w:p>
    <w:p w:rsidR="000D6520" w:rsidRDefault="000D6520">
      <w:pPr>
        <w:widowControl w:val="0"/>
        <w:spacing w:after="0" w:line="360" w:lineRule="auto"/>
        <w:ind w:right="567"/>
        <w:jc w:val="both"/>
        <w:rPr>
          <w:rFonts w:ascii="Arial" w:eastAsia="Arial" w:hAnsi="Arial" w:cs="Arial"/>
          <w:sz w:val="20"/>
          <w:szCs w:val="20"/>
        </w:rPr>
      </w:pPr>
    </w:p>
    <w:p w:rsidR="000D6520" w:rsidRDefault="001E10CD">
      <w:pPr>
        <w:widowControl w:val="0"/>
        <w:spacing w:after="0" w:line="360" w:lineRule="auto"/>
        <w:ind w:left="1440" w:right="567"/>
        <w:jc w:val="both"/>
        <w:rPr>
          <w:rFonts w:ascii="Arial" w:eastAsia="Arial" w:hAnsi="Arial" w:cs="Arial"/>
          <w:sz w:val="20"/>
          <w:szCs w:val="20"/>
        </w:rPr>
      </w:pPr>
      <w:r>
        <w:rPr>
          <w:rFonts w:ascii="Arial" w:eastAsia="Arial" w:hAnsi="Arial" w:cs="Arial"/>
          <w:b/>
          <w:sz w:val="20"/>
          <w:szCs w:val="20"/>
        </w:rPr>
        <w:t xml:space="preserve">Artículo 28.- </w:t>
      </w:r>
      <w:r>
        <w:rPr>
          <w:rFonts w:ascii="Arial" w:eastAsia="Arial" w:hAnsi="Arial" w:cs="Arial"/>
          <w:sz w:val="20"/>
          <w:szCs w:val="20"/>
        </w:rPr>
        <w:t xml:space="preserve">Por el otorgamiento de los permisos señalados en el artículo 82 de la Ley de Hacienda del Municipio de Celestún, Yucatán, se causarán </w:t>
      </w:r>
      <w:r>
        <w:rPr>
          <w:rFonts w:ascii="Arial" w:eastAsia="Arial" w:hAnsi="Arial" w:cs="Arial"/>
          <w:sz w:val="20"/>
          <w:szCs w:val="20"/>
        </w:rPr>
        <w:t xml:space="preserve">y pagarán derechos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las siguientes tarifas:</w:t>
      </w:r>
    </w:p>
    <w:p w:rsidR="000D6520" w:rsidRDefault="000D6520">
      <w:pPr>
        <w:widowControl w:val="0"/>
        <w:spacing w:after="0" w:line="360" w:lineRule="auto"/>
        <w:ind w:left="1440" w:right="79"/>
        <w:jc w:val="both"/>
        <w:rPr>
          <w:rFonts w:ascii="Arial" w:eastAsia="Arial" w:hAnsi="Arial" w:cs="Arial"/>
          <w:sz w:val="20"/>
          <w:szCs w:val="20"/>
        </w:rPr>
      </w:pPr>
    </w:p>
    <w:tbl>
      <w:tblPr>
        <w:tblStyle w:val="af3"/>
        <w:tblW w:w="890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3"/>
        <w:gridCol w:w="2410"/>
      </w:tblGrid>
      <w:tr w:rsidR="000D6520">
        <w:tc>
          <w:tcPr>
            <w:tcW w:w="6493" w:type="dxa"/>
          </w:tcPr>
          <w:p w:rsidR="000D6520" w:rsidRDefault="001E10CD">
            <w:pPr>
              <w:widowControl w:val="0"/>
              <w:spacing w:after="0" w:line="360" w:lineRule="auto"/>
              <w:ind w:right="79"/>
              <w:jc w:val="center"/>
              <w:rPr>
                <w:rFonts w:ascii="Arial" w:eastAsia="Arial" w:hAnsi="Arial" w:cs="Arial"/>
                <w:b/>
                <w:sz w:val="20"/>
                <w:szCs w:val="20"/>
              </w:rPr>
            </w:pPr>
            <w:r>
              <w:rPr>
                <w:rFonts w:ascii="Arial" w:eastAsia="Arial" w:hAnsi="Arial" w:cs="Arial"/>
                <w:b/>
                <w:sz w:val="20"/>
                <w:szCs w:val="20"/>
              </w:rPr>
              <w:t>Concepto</w:t>
            </w:r>
          </w:p>
        </w:tc>
        <w:tc>
          <w:tcPr>
            <w:tcW w:w="2410" w:type="dxa"/>
          </w:tcPr>
          <w:p w:rsidR="000D6520" w:rsidRDefault="001E10CD">
            <w:pPr>
              <w:widowControl w:val="0"/>
              <w:spacing w:after="0" w:line="360" w:lineRule="auto"/>
              <w:ind w:right="79"/>
              <w:jc w:val="center"/>
              <w:rPr>
                <w:rFonts w:ascii="Arial" w:eastAsia="Arial" w:hAnsi="Arial" w:cs="Arial"/>
                <w:b/>
                <w:sz w:val="20"/>
                <w:szCs w:val="20"/>
              </w:rPr>
            </w:pPr>
            <w:r>
              <w:rPr>
                <w:rFonts w:ascii="Arial" w:eastAsia="Arial" w:hAnsi="Arial" w:cs="Arial"/>
                <w:b/>
                <w:sz w:val="20"/>
                <w:szCs w:val="20"/>
              </w:rPr>
              <w:t>Veces la Unidad de Medida y Actualización (UMA)</w:t>
            </w:r>
          </w:p>
        </w:tc>
      </w:tr>
      <w:tr w:rsidR="000D6520">
        <w:tc>
          <w:tcPr>
            <w:tcW w:w="6493" w:type="dxa"/>
          </w:tcPr>
          <w:p w:rsidR="000D6520" w:rsidRDefault="001E10CD">
            <w:pPr>
              <w:widowControl w:val="0"/>
              <w:spacing w:after="0"/>
              <w:ind w:right="79"/>
              <w:jc w:val="both"/>
              <w:rPr>
                <w:rFonts w:ascii="Arial" w:eastAsia="Arial" w:hAnsi="Arial" w:cs="Arial"/>
                <w:sz w:val="20"/>
                <w:szCs w:val="20"/>
              </w:rPr>
            </w:pPr>
            <w:r>
              <w:rPr>
                <w:rFonts w:ascii="Arial" w:eastAsia="Arial" w:hAnsi="Arial" w:cs="Arial"/>
                <w:sz w:val="20"/>
                <w:szCs w:val="20"/>
              </w:rPr>
              <w:t>Licencia de uso de suelo para predios cuya superficie sea de hasta 50.00 metros cuadrados</w:t>
            </w:r>
          </w:p>
        </w:tc>
        <w:tc>
          <w:tcPr>
            <w:tcW w:w="2410" w:type="dxa"/>
          </w:tcPr>
          <w:p w:rsidR="000D6520" w:rsidRDefault="001E10CD">
            <w:pPr>
              <w:widowControl w:val="0"/>
              <w:spacing w:after="0"/>
              <w:ind w:right="79"/>
              <w:jc w:val="center"/>
              <w:rPr>
                <w:rFonts w:ascii="Arial" w:eastAsia="Arial" w:hAnsi="Arial" w:cs="Arial"/>
                <w:sz w:val="20"/>
                <w:szCs w:val="20"/>
              </w:rPr>
            </w:pPr>
            <w:r>
              <w:rPr>
                <w:rFonts w:ascii="Arial" w:eastAsia="Arial" w:hAnsi="Arial" w:cs="Arial"/>
                <w:sz w:val="20"/>
                <w:szCs w:val="20"/>
              </w:rPr>
              <w:t>10.0</w:t>
            </w:r>
          </w:p>
        </w:tc>
      </w:tr>
      <w:tr w:rsidR="000D6520">
        <w:tc>
          <w:tcPr>
            <w:tcW w:w="6493" w:type="dxa"/>
          </w:tcPr>
          <w:p w:rsidR="000D6520" w:rsidRDefault="001E10CD">
            <w:pPr>
              <w:widowControl w:val="0"/>
              <w:spacing w:after="0"/>
              <w:ind w:right="79"/>
              <w:jc w:val="both"/>
              <w:rPr>
                <w:rFonts w:ascii="Arial" w:eastAsia="Arial" w:hAnsi="Arial" w:cs="Arial"/>
                <w:sz w:val="20"/>
                <w:szCs w:val="20"/>
              </w:rPr>
            </w:pPr>
            <w:r>
              <w:rPr>
                <w:rFonts w:ascii="Arial" w:eastAsia="Arial" w:hAnsi="Arial" w:cs="Arial"/>
                <w:sz w:val="20"/>
                <w:szCs w:val="20"/>
              </w:rPr>
              <w:t>Licencia de uso de suelo para predios cuya superficie sea de 50.01 hasta 100.00 metros cuadrados</w:t>
            </w:r>
          </w:p>
        </w:tc>
        <w:tc>
          <w:tcPr>
            <w:tcW w:w="2410" w:type="dxa"/>
          </w:tcPr>
          <w:p w:rsidR="000D6520" w:rsidRDefault="001E10CD">
            <w:pPr>
              <w:widowControl w:val="0"/>
              <w:spacing w:after="0"/>
              <w:ind w:right="79"/>
              <w:jc w:val="center"/>
              <w:rPr>
                <w:rFonts w:ascii="Arial" w:eastAsia="Arial" w:hAnsi="Arial" w:cs="Arial"/>
                <w:sz w:val="20"/>
                <w:szCs w:val="20"/>
              </w:rPr>
            </w:pPr>
            <w:r>
              <w:rPr>
                <w:rFonts w:ascii="Arial" w:eastAsia="Arial" w:hAnsi="Arial" w:cs="Arial"/>
                <w:sz w:val="20"/>
                <w:szCs w:val="20"/>
              </w:rPr>
              <w:t>20.0</w:t>
            </w:r>
          </w:p>
        </w:tc>
      </w:tr>
      <w:tr w:rsidR="000D6520">
        <w:tc>
          <w:tcPr>
            <w:tcW w:w="6493" w:type="dxa"/>
          </w:tcPr>
          <w:p w:rsidR="000D6520" w:rsidRDefault="001E10CD">
            <w:pPr>
              <w:widowControl w:val="0"/>
              <w:spacing w:after="0"/>
              <w:ind w:right="79"/>
              <w:jc w:val="both"/>
              <w:rPr>
                <w:rFonts w:ascii="Arial" w:eastAsia="Arial" w:hAnsi="Arial" w:cs="Arial"/>
                <w:sz w:val="20"/>
                <w:szCs w:val="20"/>
              </w:rPr>
            </w:pPr>
            <w:r>
              <w:rPr>
                <w:rFonts w:ascii="Arial" w:eastAsia="Arial" w:hAnsi="Arial" w:cs="Arial"/>
                <w:sz w:val="20"/>
                <w:szCs w:val="20"/>
              </w:rPr>
              <w:t>Licencia de uso de suelo para predios cuya superficie sea</w:t>
            </w:r>
            <w:r>
              <w:rPr>
                <w:rFonts w:ascii="Arial" w:eastAsia="Arial" w:hAnsi="Arial" w:cs="Arial"/>
                <w:sz w:val="20"/>
                <w:szCs w:val="20"/>
              </w:rPr>
              <w:t xml:space="preserve"> de 100.01 hasta 500.00 metros cuadrados</w:t>
            </w:r>
          </w:p>
        </w:tc>
        <w:tc>
          <w:tcPr>
            <w:tcW w:w="2410" w:type="dxa"/>
          </w:tcPr>
          <w:p w:rsidR="000D6520" w:rsidRDefault="001E10CD">
            <w:pPr>
              <w:widowControl w:val="0"/>
              <w:spacing w:after="0"/>
              <w:ind w:right="79"/>
              <w:jc w:val="center"/>
              <w:rPr>
                <w:rFonts w:ascii="Arial" w:eastAsia="Arial" w:hAnsi="Arial" w:cs="Arial"/>
                <w:sz w:val="20"/>
                <w:szCs w:val="20"/>
              </w:rPr>
            </w:pPr>
            <w:r>
              <w:rPr>
                <w:rFonts w:ascii="Arial" w:eastAsia="Arial" w:hAnsi="Arial" w:cs="Arial"/>
                <w:sz w:val="20"/>
                <w:szCs w:val="20"/>
              </w:rPr>
              <w:t>30.0</w:t>
            </w:r>
          </w:p>
        </w:tc>
      </w:tr>
      <w:tr w:rsidR="000D6520">
        <w:tc>
          <w:tcPr>
            <w:tcW w:w="6493" w:type="dxa"/>
          </w:tcPr>
          <w:p w:rsidR="000D6520" w:rsidRDefault="001E10CD">
            <w:pPr>
              <w:widowControl w:val="0"/>
              <w:spacing w:after="0"/>
              <w:ind w:right="79"/>
              <w:jc w:val="both"/>
              <w:rPr>
                <w:rFonts w:ascii="Arial" w:eastAsia="Arial" w:hAnsi="Arial" w:cs="Arial"/>
                <w:sz w:val="20"/>
                <w:szCs w:val="20"/>
              </w:rPr>
            </w:pPr>
            <w:r>
              <w:rPr>
                <w:rFonts w:ascii="Arial" w:eastAsia="Arial" w:hAnsi="Arial" w:cs="Arial"/>
                <w:sz w:val="20"/>
                <w:szCs w:val="20"/>
              </w:rPr>
              <w:t>Licencia de uso de suelo para predios cuya superficie sea de 500.01 hasta 5,000.00 metros cuadrados</w:t>
            </w:r>
          </w:p>
        </w:tc>
        <w:tc>
          <w:tcPr>
            <w:tcW w:w="2410" w:type="dxa"/>
          </w:tcPr>
          <w:p w:rsidR="000D6520" w:rsidRDefault="001E10CD">
            <w:pPr>
              <w:widowControl w:val="0"/>
              <w:spacing w:after="0"/>
              <w:ind w:right="79"/>
              <w:jc w:val="center"/>
              <w:rPr>
                <w:rFonts w:ascii="Arial" w:eastAsia="Arial" w:hAnsi="Arial" w:cs="Arial"/>
                <w:sz w:val="20"/>
                <w:szCs w:val="20"/>
              </w:rPr>
            </w:pPr>
            <w:r>
              <w:rPr>
                <w:rFonts w:ascii="Arial" w:eastAsia="Arial" w:hAnsi="Arial" w:cs="Arial"/>
                <w:sz w:val="20"/>
                <w:szCs w:val="20"/>
              </w:rPr>
              <w:t>40.0</w:t>
            </w:r>
          </w:p>
        </w:tc>
      </w:tr>
      <w:tr w:rsidR="000D6520">
        <w:tc>
          <w:tcPr>
            <w:tcW w:w="6493" w:type="dxa"/>
          </w:tcPr>
          <w:p w:rsidR="000D6520" w:rsidRDefault="001E10CD">
            <w:pPr>
              <w:widowControl w:val="0"/>
              <w:spacing w:after="0"/>
              <w:ind w:right="79"/>
              <w:jc w:val="both"/>
              <w:rPr>
                <w:rFonts w:ascii="Arial" w:eastAsia="Arial" w:hAnsi="Arial" w:cs="Arial"/>
                <w:sz w:val="20"/>
                <w:szCs w:val="20"/>
              </w:rPr>
            </w:pPr>
            <w:r>
              <w:rPr>
                <w:rFonts w:ascii="Arial" w:eastAsia="Arial" w:hAnsi="Arial" w:cs="Arial"/>
                <w:sz w:val="20"/>
                <w:szCs w:val="20"/>
              </w:rPr>
              <w:t>Licencia de uso de suelo para predios cuya superficie sea mayor a 5,000.00 metros cuadrados</w:t>
            </w:r>
          </w:p>
        </w:tc>
        <w:tc>
          <w:tcPr>
            <w:tcW w:w="2410" w:type="dxa"/>
          </w:tcPr>
          <w:p w:rsidR="000D6520" w:rsidRDefault="001E10CD">
            <w:pPr>
              <w:widowControl w:val="0"/>
              <w:spacing w:after="0"/>
              <w:ind w:right="79"/>
              <w:jc w:val="center"/>
              <w:rPr>
                <w:rFonts w:ascii="Arial" w:eastAsia="Arial" w:hAnsi="Arial" w:cs="Arial"/>
                <w:sz w:val="20"/>
                <w:szCs w:val="20"/>
              </w:rPr>
            </w:pPr>
            <w:r>
              <w:rPr>
                <w:rFonts w:ascii="Arial" w:eastAsia="Arial" w:hAnsi="Arial" w:cs="Arial"/>
                <w:sz w:val="20"/>
                <w:szCs w:val="20"/>
              </w:rPr>
              <w:t>50.0</w:t>
            </w:r>
          </w:p>
        </w:tc>
      </w:tr>
      <w:tr w:rsidR="000D6520">
        <w:tc>
          <w:tcPr>
            <w:tcW w:w="6493" w:type="dxa"/>
          </w:tcPr>
          <w:p w:rsidR="000D6520" w:rsidRDefault="001E10CD">
            <w:pPr>
              <w:widowControl w:val="0"/>
              <w:spacing w:after="0"/>
              <w:ind w:right="79"/>
              <w:jc w:val="both"/>
              <w:rPr>
                <w:rFonts w:ascii="Arial" w:eastAsia="Arial" w:hAnsi="Arial" w:cs="Arial"/>
                <w:sz w:val="20"/>
                <w:szCs w:val="20"/>
              </w:rPr>
            </w:pPr>
            <w:r>
              <w:rPr>
                <w:rFonts w:ascii="Arial" w:eastAsia="Arial" w:hAnsi="Arial" w:cs="Arial"/>
                <w:sz w:val="20"/>
                <w:szCs w:val="20"/>
              </w:rPr>
              <w:t>Licen</w:t>
            </w:r>
            <w:r>
              <w:rPr>
                <w:rFonts w:ascii="Arial" w:eastAsia="Arial" w:hAnsi="Arial" w:cs="Arial"/>
                <w:sz w:val="20"/>
                <w:szCs w:val="20"/>
              </w:rPr>
              <w:t>cia de uso de suelo para Gasolinera o Estación de Servicio</w:t>
            </w:r>
          </w:p>
        </w:tc>
        <w:tc>
          <w:tcPr>
            <w:tcW w:w="2410" w:type="dxa"/>
          </w:tcPr>
          <w:p w:rsidR="000D6520" w:rsidRDefault="001E10CD">
            <w:pPr>
              <w:widowControl w:val="0"/>
              <w:spacing w:after="0"/>
              <w:ind w:right="79"/>
              <w:jc w:val="center"/>
              <w:rPr>
                <w:rFonts w:ascii="Arial" w:eastAsia="Arial" w:hAnsi="Arial" w:cs="Arial"/>
                <w:sz w:val="20"/>
                <w:szCs w:val="20"/>
              </w:rPr>
            </w:pPr>
            <w:r>
              <w:rPr>
                <w:rFonts w:ascii="Arial" w:eastAsia="Arial" w:hAnsi="Arial" w:cs="Arial"/>
                <w:sz w:val="20"/>
                <w:szCs w:val="20"/>
              </w:rPr>
              <w:t>400.0</w:t>
            </w:r>
          </w:p>
        </w:tc>
      </w:tr>
      <w:tr w:rsidR="000D6520">
        <w:tc>
          <w:tcPr>
            <w:tcW w:w="6493" w:type="dxa"/>
          </w:tcPr>
          <w:p w:rsidR="000D6520" w:rsidRDefault="001E10CD">
            <w:pPr>
              <w:widowControl w:val="0"/>
              <w:spacing w:after="0"/>
              <w:ind w:right="79"/>
              <w:jc w:val="both"/>
              <w:rPr>
                <w:rFonts w:ascii="Arial" w:eastAsia="Arial" w:hAnsi="Arial" w:cs="Arial"/>
                <w:sz w:val="20"/>
                <w:szCs w:val="20"/>
              </w:rPr>
            </w:pPr>
            <w:r>
              <w:rPr>
                <w:rFonts w:ascii="Arial" w:eastAsia="Arial" w:hAnsi="Arial" w:cs="Arial"/>
                <w:sz w:val="20"/>
                <w:szCs w:val="20"/>
              </w:rPr>
              <w:t>Licencia de uso de suelo para Expendio de cerveza, tienda de autoservicio, licorería o bar</w:t>
            </w:r>
          </w:p>
        </w:tc>
        <w:tc>
          <w:tcPr>
            <w:tcW w:w="2410" w:type="dxa"/>
          </w:tcPr>
          <w:p w:rsidR="000D6520" w:rsidRDefault="001E10CD">
            <w:pPr>
              <w:widowControl w:val="0"/>
              <w:spacing w:after="0"/>
              <w:ind w:right="79"/>
              <w:jc w:val="center"/>
              <w:rPr>
                <w:rFonts w:ascii="Arial" w:eastAsia="Arial" w:hAnsi="Arial" w:cs="Arial"/>
                <w:sz w:val="20"/>
                <w:szCs w:val="20"/>
              </w:rPr>
            </w:pPr>
            <w:r>
              <w:rPr>
                <w:rFonts w:ascii="Arial" w:eastAsia="Arial" w:hAnsi="Arial" w:cs="Arial"/>
                <w:sz w:val="20"/>
                <w:szCs w:val="20"/>
              </w:rPr>
              <w:t>250.0</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 xml:space="preserve">Licencia de uso de suelo para Bar, cantina, video bar, </w:t>
            </w:r>
            <w:proofErr w:type="gramStart"/>
            <w:r>
              <w:rPr>
                <w:rFonts w:ascii="Arial" w:eastAsia="Arial" w:hAnsi="Arial" w:cs="Arial"/>
                <w:sz w:val="20"/>
                <w:szCs w:val="20"/>
              </w:rPr>
              <w:t>cabaret</w:t>
            </w:r>
            <w:proofErr w:type="gramEnd"/>
            <w:r>
              <w:rPr>
                <w:rFonts w:ascii="Arial" w:eastAsia="Arial" w:hAnsi="Arial" w:cs="Arial"/>
                <w:sz w:val="20"/>
                <w:szCs w:val="20"/>
              </w:rPr>
              <w:t>, centro nocturno, discoteca</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300.0</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lastRenderedPageBreak/>
              <w:t>Licencia de uso de suelo para Sala de Fiestas cerrada</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150.0</w:t>
            </w:r>
          </w:p>
        </w:tc>
      </w:tr>
      <w:tr w:rsidR="000D6520">
        <w:tc>
          <w:tcPr>
            <w:tcW w:w="6493" w:type="dxa"/>
          </w:tcPr>
          <w:p w:rsidR="000D6520" w:rsidRDefault="001E10CD">
            <w:pPr>
              <w:widowControl w:val="0"/>
              <w:spacing w:after="0"/>
              <w:ind w:right="79"/>
              <w:jc w:val="both"/>
              <w:rPr>
                <w:rFonts w:ascii="Arial" w:eastAsia="Arial" w:hAnsi="Arial" w:cs="Arial"/>
                <w:sz w:val="20"/>
                <w:szCs w:val="20"/>
              </w:rPr>
            </w:pPr>
            <w:r>
              <w:rPr>
                <w:rFonts w:ascii="Arial" w:eastAsia="Arial" w:hAnsi="Arial" w:cs="Arial"/>
                <w:sz w:val="20"/>
                <w:szCs w:val="20"/>
              </w:rPr>
              <w:t>Licencia de uso de suelo para construcción de torre de comunicación de una estructura monopolar para colocación de antena celular, de una base de concreto o adición de cualquier equipo de telecomunicación sobre una torre de alta tensión o sobre infraestruc</w:t>
            </w:r>
            <w:r>
              <w:rPr>
                <w:rFonts w:ascii="Arial" w:eastAsia="Arial" w:hAnsi="Arial" w:cs="Arial"/>
                <w:sz w:val="20"/>
                <w:szCs w:val="20"/>
              </w:rPr>
              <w:t xml:space="preserve">tura existente. </w:t>
            </w:r>
          </w:p>
        </w:tc>
        <w:tc>
          <w:tcPr>
            <w:tcW w:w="2410" w:type="dxa"/>
          </w:tcPr>
          <w:p w:rsidR="000D6520" w:rsidRDefault="001E10CD">
            <w:pPr>
              <w:widowControl w:val="0"/>
              <w:spacing w:after="0"/>
              <w:ind w:right="79"/>
              <w:jc w:val="center"/>
              <w:rPr>
                <w:rFonts w:ascii="Arial" w:eastAsia="Arial" w:hAnsi="Arial" w:cs="Arial"/>
                <w:sz w:val="20"/>
                <w:szCs w:val="20"/>
              </w:rPr>
            </w:pPr>
            <w:r>
              <w:rPr>
                <w:rFonts w:ascii="Arial" w:eastAsia="Arial" w:hAnsi="Arial" w:cs="Arial"/>
                <w:sz w:val="20"/>
                <w:szCs w:val="20"/>
              </w:rPr>
              <w:t>100.0</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de uso de suelo para Restaurante de primera</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250.0</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de uso de suelo para Restaurante de segunda</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150.0</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Constancia de alineamiento</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0.50 por metro lineal</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de construcción para superficie cubierta hasta 45 m2</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0.20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de construcción para superficie cubierta mayor de 45 m2 hasta 120 m2</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0.25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de construcción para superficie cubierta mayor de 45 m2 hasta 120 m2</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0.30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de construcción para superficie cubierta mayor de 240 m2</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0.35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de demolición o desmantelamiento</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0.20 por metro lineal o m2 según corresponda</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para Excavaciones</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2.50 por metro cúbico</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para construcción de bardas</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2.50 por metro lineal</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Constancia de terminación de obra con superficie cubierta hasta 45 m2</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0.10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Constancia de terminación de obra con superficie cubierta mayor de 45 m2 hasta 120 m2</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0.15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 xml:space="preserve">Constancia de </w:t>
            </w:r>
            <w:r>
              <w:rPr>
                <w:rFonts w:ascii="Arial" w:eastAsia="Arial" w:hAnsi="Arial" w:cs="Arial"/>
                <w:sz w:val="20"/>
                <w:szCs w:val="20"/>
              </w:rPr>
              <w:t>terminación de obra con superficie cubierta mayor de 45 m2 hasta 120 m2</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0.20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Constancia de terminación de obra con superficie cubierta mayor de 240 m2</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0.25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Validación de planos</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2.50 por plano</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Certificados de seguridad para el uso de explosivos</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2.50 por certificado</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 para hacer cortes en banquetas, pavimento y guarniciones</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2.50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Otorgamiento de constancias a que se refiere la Ley sobre el Régimen de Propiedad y Condominio del Esta</w:t>
            </w:r>
            <w:r>
              <w:rPr>
                <w:rFonts w:ascii="Arial" w:eastAsia="Arial" w:hAnsi="Arial" w:cs="Arial"/>
                <w:sz w:val="20"/>
                <w:szCs w:val="20"/>
              </w:rPr>
              <w:t>do de Yucatán</w:t>
            </w:r>
          </w:p>
          <w:p w:rsidR="000D6520" w:rsidRDefault="000D6520">
            <w:pPr>
              <w:widowControl w:val="0"/>
              <w:spacing w:after="0" w:line="360" w:lineRule="auto"/>
              <w:ind w:right="79"/>
              <w:jc w:val="both"/>
              <w:rPr>
                <w:rFonts w:ascii="Arial" w:eastAsia="Arial" w:hAnsi="Arial" w:cs="Arial"/>
                <w:sz w:val="20"/>
                <w:szCs w:val="20"/>
              </w:rPr>
            </w:pP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2.50 por constancia</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Licencias para obras de urbanización</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0.20 por m2 de superficie solicitada</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Constancias de unión y división de inmuebles</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0.20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Permisos de anuncios de carácter mixto o de propaganda o publicidad permanentes en inmuebles o en mobiliario urbano</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1.50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Permisos de anuncios de carácter denominativo permanente en inmuebles con una superficie mayor de 1.5 m2</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0.50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 xml:space="preserve">Permisos </w:t>
            </w:r>
            <w:r>
              <w:rPr>
                <w:rFonts w:ascii="Arial" w:eastAsia="Arial" w:hAnsi="Arial" w:cs="Arial"/>
                <w:sz w:val="20"/>
                <w:szCs w:val="20"/>
              </w:rPr>
              <w:t>de anuncios por difusión de propaganda o publicidad asociada a música o sonido</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 xml:space="preserve">0.05 por día </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Permisos de anuncios de proyección óptica, electrónicos o iluminados con luz neón</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1.50 por m2</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Visita de inspección solicitada por particulares</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2.50 por visita solicitada</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Expedición de oficios de Anuencia de Electrificación</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0.25 por oficio</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Emisión de copias simples de cualquier documentación contenida en los expedientes de la Dirección de Desarrol</w:t>
            </w:r>
            <w:r>
              <w:rPr>
                <w:rFonts w:ascii="Arial" w:eastAsia="Arial" w:hAnsi="Arial" w:cs="Arial"/>
                <w:sz w:val="20"/>
                <w:szCs w:val="20"/>
              </w:rPr>
              <w:t>lo Urbano</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0.50 por página</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Emisión de copias certificadas de cualquier documentación contenida en los expedientes de la Dirección de Desarrollo Urbano</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0.50 por página</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Expedición de duplicado de recibo oficial</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1.0</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Autorización de Ocupación</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5.0</w:t>
            </w:r>
          </w:p>
        </w:tc>
      </w:tr>
      <w:tr w:rsidR="000D6520">
        <w:tc>
          <w:tcPr>
            <w:tcW w:w="6493" w:type="dxa"/>
          </w:tcPr>
          <w:p w:rsidR="000D6520" w:rsidRDefault="001E10CD">
            <w:pPr>
              <w:widowControl w:val="0"/>
              <w:spacing w:after="0" w:line="360" w:lineRule="auto"/>
              <w:ind w:right="79"/>
              <w:jc w:val="both"/>
              <w:rPr>
                <w:rFonts w:ascii="Arial" w:eastAsia="Arial" w:hAnsi="Arial" w:cs="Arial"/>
                <w:sz w:val="20"/>
                <w:szCs w:val="20"/>
              </w:rPr>
            </w:pPr>
            <w:r>
              <w:rPr>
                <w:rFonts w:ascii="Arial" w:eastAsia="Arial" w:hAnsi="Arial" w:cs="Arial"/>
                <w:sz w:val="20"/>
                <w:szCs w:val="20"/>
              </w:rPr>
              <w:t>Constancia de terminación de obra</w:t>
            </w:r>
          </w:p>
        </w:tc>
        <w:tc>
          <w:tcPr>
            <w:tcW w:w="2410" w:type="dxa"/>
          </w:tcPr>
          <w:p w:rsidR="000D6520" w:rsidRDefault="001E10CD">
            <w:pPr>
              <w:widowControl w:val="0"/>
              <w:spacing w:after="0" w:line="360" w:lineRule="auto"/>
              <w:ind w:right="79"/>
              <w:jc w:val="center"/>
              <w:rPr>
                <w:rFonts w:ascii="Arial" w:eastAsia="Arial" w:hAnsi="Arial" w:cs="Arial"/>
                <w:sz w:val="20"/>
                <w:szCs w:val="20"/>
              </w:rPr>
            </w:pPr>
            <w:r>
              <w:rPr>
                <w:rFonts w:ascii="Arial" w:eastAsia="Arial" w:hAnsi="Arial" w:cs="Arial"/>
                <w:sz w:val="20"/>
                <w:szCs w:val="20"/>
              </w:rPr>
              <w:t>5.0</w:t>
            </w:r>
          </w:p>
        </w:tc>
      </w:tr>
    </w:tbl>
    <w:p w:rsidR="000D6520" w:rsidRDefault="000D6520">
      <w:pPr>
        <w:widowControl w:val="0"/>
        <w:spacing w:after="0" w:line="360" w:lineRule="auto"/>
        <w:ind w:left="1440" w:right="79"/>
        <w:jc w:val="both"/>
        <w:rPr>
          <w:rFonts w:ascii="Arial" w:eastAsia="Arial" w:hAnsi="Arial" w:cs="Arial"/>
          <w:sz w:val="20"/>
          <w:szCs w:val="20"/>
        </w:rPr>
      </w:pPr>
    </w:p>
    <w:p w:rsidR="000D6520" w:rsidRDefault="001E10CD">
      <w:pPr>
        <w:widowControl w:val="0"/>
        <w:spacing w:after="0" w:line="360" w:lineRule="auto"/>
        <w:ind w:left="1440" w:right="567"/>
        <w:jc w:val="both"/>
        <w:rPr>
          <w:rFonts w:ascii="Arial" w:eastAsia="Arial" w:hAnsi="Arial" w:cs="Arial"/>
          <w:sz w:val="20"/>
          <w:szCs w:val="20"/>
        </w:rPr>
      </w:pPr>
      <w:r>
        <w:rPr>
          <w:rFonts w:ascii="Arial" w:eastAsia="Arial" w:hAnsi="Arial" w:cs="Arial"/>
          <w:sz w:val="20"/>
          <w:szCs w:val="20"/>
        </w:rPr>
        <w:lastRenderedPageBreak/>
        <w:t xml:space="preserve">Para efectos de este artículo, las construcciones se clasificarán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lo establecido en el artículo 84 de la Ley de Hacienda del Municipio de Celestún, Yucatán.</w:t>
      </w:r>
    </w:p>
    <w:p w:rsidR="000D6520" w:rsidRDefault="000D6520">
      <w:pPr>
        <w:widowControl w:val="0"/>
        <w:spacing w:after="0" w:line="360" w:lineRule="auto"/>
        <w:ind w:left="1440" w:right="567"/>
        <w:jc w:val="both"/>
        <w:rPr>
          <w:rFonts w:ascii="Arial" w:eastAsia="Arial" w:hAnsi="Arial" w:cs="Arial"/>
          <w:sz w:val="20"/>
          <w:szCs w:val="20"/>
        </w:rPr>
      </w:pPr>
    </w:p>
    <w:p w:rsidR="000D6520" w:rsidRDefault="000D6520">
      <w:pPr>
        <w:widowControl w:val="0"/>
        <w:spacing w:after="0" w:line="360" w:lineRule="auto"/>
        <w:ind w:left="5252" w:right="567"/>
        <w:jc w:val="center"/>
        <w:rPr>
          <w:rFonts w:ascii="Arial" w:eastAsia="Arial" w:hAnsi="Arial" w:cs="Arial"/>
          <w:b/>
          <w:sz w:val="20"/>
          <w:szCs w:val="20"/>
        </w:rPr>
      </w:pPr>
    </w:p>
    <w:p w:rsidR="000D6520" w:rsidRDefault="001E10CD">
      <w:pPr>
        <w:widowControl w:val="0"/>
        <w:spacing w:after="0" w:line="360" w:lineRule="auto"/>
        <w:ind w:left="5252" w:right="567"/>
        <w:rPr>
          <w:rFonts w:ascii="Arial" w:eastAsia="Arial" w:hAnsi="Arial" w:cs="Arial"/>
          <w:sz w:val="20"/>
          <w:szCs w:val="20"/>
        </w:rPr>
      </w:pPr>
      <w:r>
        <w:rPr>
          <w:rFonts w:ascii="Arial" w:eastAsia="Arial" w:hAnsi="Arial" w:cs="Arial"/>
          <w:b/>
          <w:sz w:val="20"/>
          <w:szCs w:val="20"/>
        </w:rPr>
        <w:t>CAPÍTULO III</w:t>
      </w:r>
    </w:p>
    <w:p w:rsidR="000D6520" w:rsidRDefault="001E10CD">
      <w:pPr>
        <w:widowControl w:val="0"/>
        <w:spacing w:after="0" w:line="360" w:lineRule="auto"/>
        <w:ind w:right="567"/>
        <w:rPr>
          <w:rFonts w:ascii="Arial" w:eastAsia="Arial" w:hAnsi="Arial" w:cs="Arial"/>
          <w:sz w:val="20"/>
          <w:szCs w:val="20"/>
        </w:rPr>
      </w:pPr>
      <w:r>
        <w:rPr>
          <w:rFonts w:ascii="Arial" w:eastAsia="Arial" w:hAnsi="Arial" w:cs="Arial"/>
          <w:b/>
          <w:sz w:val="20"/>
          <w:szCs w:val="20"/>
        </w:rPr>
        <w:t xml:space="preserve">                                          Derechos por Servicios que presta la Dirección de Seguridad Pública</w:t>
      </w:r>
    </w:p>
    <w:p w:rsidR="000D6520" w:rsidRDefault="000D6520">
      <w:pPr>
        <w:widowControl w:val="0"/>
        <w:spacing w:after="0" w:line="360" w:lineRule="auto"/>
        <w:ind w:right="567"/>
        <w:rPr>
          <w:rFonts w:ascii="Arial" w:eastAsia="Arial" w:hAnsi="Arial" w:cs="Arial"/>
          <w:sz w:val="20"/>
          <w:szCs w:val="20"/>
        </w:rPr>
      </w:pPr>
    </w:p>
    <w:p w:rsidR="000D6520" w:rsidRDefault="001E10CD">
      <w:pPr>
        <w:spacing w:line="360" w:lineRule="auto"/>
        <w:ind w:left="1276" w:right="567"/>
        <w:jc w:val="both"/>
        <w:rPr>
          <w:rFonts w:ascii="Arial" w:eastAsia="Arial" w:hAnsi="Arial" w:cs="Arial"/>
          <w:sz w:val="20"/>
          <w:szCs w:val="20"/>
        </w:rPr>
      </w:pPr>
      <w:r>
        <w:rPr>
          <w:rFonts w:ascii="Arial" w:eastAsia="Arial" w:hAnsi="Arial" w:cs="Arial"/>
          <w:b/>
          <w:sz w:val="20"/>
          <w:szCs w:val="20"/>
        </w:rPr>
        <w:t xml:space="preserve">Artículo 29.- </w:t>
      </w:r>
      <w:r>
        <w:rPr>
          <w:rFonts w:ascii="Arial" w:eastAsia="Arial" w:hAnsi="Arial" w:cs="Arial"/>
          <w:sz w:val="20"/>
          <w:szCs w:val="20"/>
        </w:rPr>
        <w:t xml:space="preserve">Por servicios de Vigilancia que preste el Ayuntamiento se pagará por cada elemento de vigilancia asignado, una cuota </w:t>
      </w:r>
      <w:proofErr w:type="gramStart"/>
      <w:r>
        <w:rPr>
          <w:rFonts w:ascii="Arial" w:eastAsia="Arial" w:hAnsi="Arial" w:cs="Arial"/>
          <w:sz w:val="20"/>
          <w:szCs w:val="20"/>
        </w:rPr>
        <w:t>d</w:t>
      </w:r>
      <w:r>
        <w:rPr>
          <w:rFonts w:ascii="Arial" w:eastAsia="Arial" w:hAnsi="Arial" w:cs="Arial"/>
          <w:sz w:val="20"/>
          <w:szCs w:val="20"/>
        </w:rPr>
        <w:t>e acuerdo a</w:t>
      </w:r>
      <w:proofErr w:type="gramEnd"/>
      <w:r>
        <w:rPr>
          <w:rFonts w:ascii="Arial" w:eastAsia="Arial" w:hAnsi="Arial" w:cs="Arial"/>
          <w:sz w:val="20"/>
          <w:szCs w:val="20"/>
        </w:rPr>
        <w:t xml:space="preserve"> la siguiente tarifa:</w:t>
      </w:r>
    </w:p>
    <w:tbl>
      <w:tblPr>
        <w:tblStyle w:val="af4"/>
        <w:tblW w:w="7513" w:type="dxa"/>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544"/>
      </w:tblGrid>
      <w:tr w:rsidR="000D6520">
        <w:tc>
          <w:tcPr>
            <w:tcW w:w="3969"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t>I.- Día por agente</w:t>
            </w:r>
          </w:p>
        </w:tc>
        <w:tc>
          <w:tcPr>
            <w:tcW w:w="3544"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$ 250.00</w:t>
            </w:r>
          </w:p>
        </w:tc>
      </w:tr>
      <w:tr w:rsidR="000D6520">
        <w:tc>
          <w:tcPr>
            <w:tcW w:w="3969" w:type="dxa"/>
          </w:tcPr>
          <w:p w:rsidR="000D6520" w:rsidRDefault="001E10CD">
            <w:pPr>
              <w:spacing w:line="240" w:lineRule="auto"/>
              <w:jc w:val="both"/>
              <w:rPr>
                <w:rFonts w:ascii="Arial" w:eastAsia="Arial" w:hAnsi="Arial" w:cs="Arial"/>
                <w:sz w:val="20"/>
                <w:szCs w:val="20"/>
              </w:rPr>
            </w:pPr>
            <w:r>
              <w:rPr>
                <w:rFonts w:ascii="Arial" w:eastAsia="Arial" w:hAnsi="Arial" w:cs="Arial"/>
                <w:sz w:val="20"/>
                <w:szCs w:val="20"/>
              </w:rPr>
              <w:t>II.- Hora por agente</w:t>
            </w:r>
          </w:p>
        </w:tc>
        <w:tc>
          <w:tcPr>
            <w:tcW w:w="3544" w:type="dxa"/>
          </w:tcPr>
          <w:p w:rsidR="000D6520" w:rsidRDefault="001E10CD">
            <w:pPr>
              <w:spacing w:line="240" w:lineRule="auto"/>
              <w:jc w:val="right"/>
              <w:rPr>
                <w:rFonts w:ascii="Arial" w:eastAsia="Arial" w:hAnsi="Arial" w:cs="Arial"/>
                <w:sz w:val="20"/>
                <w:szCs w:val="20"/>
              </w:rPr>
            </w:pPr>
            <w:r>
              <w:rPr>
                <w:rFonts w:ascii="Arial" w:eastAsia="Arial" w:hAnsi="Arial" w:cs="Arial"/>
                <w:sz w:val="20"/>
                <w:szCs w:val="20"/>
              </w:rPr>
              <w:t>$ 50.00</w:t>
            </w:r>
          </w:p>
        </w:tc>
      </w:tr>
    </w:tbl>
    <w:p w:rsidR="000D6520" w:rsidRDefault="000D6520">
      <w:pPr>
        <w:spacing w:line="360" w:lineRule="auto"/>
        <w:ind w:left="1276"/>
        <w:jc w:val="both"/>
        <w:rPr>
          <w:rFonts w:ascii="Arial" w:eastAsia="Arial" w:hAnsi="Arial" w:cs="Arial"/>
          <w:sz w:val="20"/>
          <w:szCs w:val="20"/>
        </w:rPr>
      </w:pPr>
    </w:p>
    <w:p w:rsidR="000D6520" w:rsidRDefault="001E10CD">
      <w:pPr>
        <w:spacing w:line="360" w:lineRule="auto"/>
        <w:ind w:left="1276" w:right="567"/>
        <w:jc w:val="both"/>
        <w:rPr>
          <w:rFonts w:ascii="Arial" w:eastAsia="Arial" w:hAnsi="Arial" w:cs="Arial"/>
          <w:sz w:val="20"/>
          <w:szCs w:val="20"/>
        </w:rPr>
      </w:pPr>
      <w:r>
        <w:rPr>
          <w:rFonts w:ascii="Arial" w:eastAsia="Arial" w:hAnsi="Arial" w:cs="Arial"/>
          <w:sz w:val="20"/>
          <w:szCs w:val="20"/>
        </w:rPr>
        <w:t>Este servicio se podrá prestar siempre y cuando se cuente con los elementos suficientes y no perjudique las funciones propias del Ayuntamiento.</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5224" w:right="4023"/>
        <w:jc w:val="center"/>
        <w:rPr>
          <w:rFonts w:ascii="Arial" w:eastAsia="Arial" w:hAnsi="Arial" w:cs="Arial"/>
          <w:sz w:val="20"/>
          <w:szCs w:val="20"/>
        </w:rPr>
      </w:pPr>
      <w:r>
        <w:rPr>
          <w:rFonts w:ascii="Arial" w:eastAsia="Arial" w:hAnsi="Arial" w:cs="Arial"/>
          <w:b/>
          <w:sz w:val="20"/>
          <w:szCs w:val="20"/>
        </w:rPr>
        <w:t>CAPÍTULO IV</w:t>
      </w:r>
    </w:p>
    <w:p w:rsidR="000D6520" w:rsidRDefault="001E10CD">
      <w:pPr>
        <w:widowControl w:val="0"/>
        <w:spacing w:after="0" w:line="360" w:lineRule="auto"/>
        <w:ind w:left="4237" w:right="3031"/>
        <w:jc w:val="center"/>
        <w:rPr>
          <w:rFonts w:ascii="Arial" w:eastAsia="Arial" w:hAnsi="Arial" w:cs="Arial"/>
          <w:sz w:val="20"/>
          <w:szCs w:val="20"/>
        </w:rPr>
      </w:pPr>
      <w:r>
        <w:rPr>
          <w:rFonts w:ascii="Arial" w:eastAsia="Arial" w:hAnsi="Arial" w:cs="Arial"/>
          <w:b/>
          <w:sz w:val="20"/>
          <w:szCs w:val="20"/>
        </w:rPr>
        <w:t>Derechos por Servicios de Limpia y Recolección de Basura</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Artículo 30.- </w:t>
      </w:r>
      <w:r>
        <w:rPr>
          <w:rFonts w:ascii="Arial" w:eastAsia="Arial" w:hAnsi="Arial" w:cs="Arial"/>
          <w:sz w:val="20"/>
          <w:szCs w:val="20"/>
        </w:rPr>
        <w:t>Por los derechos correspondientes al servicio de limpia, mensualmente se causará y pagará la cuota de:</w:t>
      </w:r>
    </w:p>
    <w:tbl>
      <w:tblPr>
        <w:tblStyle w:val="af5"/>
        <w:tblW w:w="8363" w:type="dxa"/>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1843"/>
      </w:tblGrid>
      <w:tr w:rsidR="000D6520">
        <w:tc>
          <w:tcPr>
            <w:tcW w:w="6520" w:type="dxa"/>
          </w:tcPr>
          <w:p w:rsidR="000D6520" w:rsidRDefault="001E10CD">
            <w:pPr>
              <w:widowControl w:val="0"/>
              <w:spacing w:after="0" w:line="360" w:lineRule="auto"/>
              <w:ind w:right="81"/>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Por predio habitacional</w:t>
            </w:r>
          </w:p>
        </w:tc>
        <w:tc>
          <w:tcPr>
            <w:tcW w:w="1843" w:type="dxa"/>
          </w:tcPr>
          <w:p w:rsidR="000D6520" w:rsidRDefault="001E10CD">
            <w:pPr>
              <w:widowControl w:val="0"/>
              <w:spacing w:after="0" w:line="360" w:lineRule="auto"/>
              <w:ind w:right="81"/>
              <w:jc w:val="right"/>
              <w:rPr>
                <w:rFonts w:ascii="Arial" w:eastAsia="Arial" w:hAnsi="Arial" w:cs="Arial"/>
                <w:sz w:val="20"/>
                <w:szCs w:val="20"/>
              </w:rPr>
            </w:pPr>
            <w:proofErr w:type="gramStart"/>
            <w:r>
              <w:rPr>
                <w:rFonts w:ascii="Arial" w:eastAsia="Arial" w:hAnsi="Arial" w:cs="Arial"/>
                <w:sz w:val="20"/>
                <w:szCs w:val="20"/>
              </w:rPr>
              <w:t>$  15</w:t>
            </w:r>
            <w:proofErr w:type="gramEnd"/>
            <w:r>
              <w:rPr>
                <w:rFonts w:ascii="Arial" w:eastAsia="Arial" w:hAnsi="Arial" w:cs="Arial"/>
                <w:sz w:val="20"/>
                <w:szCs w:val="20"/>
              </w:rPr>
              <w:t>.00</w:t>
            </w:r>
          </w:p>
        </w:tc>
      </w:tr>
      <w:tr w:rsidR="000D6520">
        <w:tc>
          <w:tcPr>
            <w:tcW w:w="6520" w:type="dxa"/>
          </w:tcPr>
          <w:p w:rsidR="000D6520" w:rsidRDefault="001E10CD">
            <w:pPr>
              <w:widowControl w:val="0"/>
              <w:spacing w:after="0" w:line="360" w:lineRule="auto"/>
              <w:ind w:right="81"/>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xml:space="preserve"> Micro y pequeños estableci</w:t>
            </w:r>
            <w:r>
              <w:rPr>
                <w:rFonts w:ascii="Arial" w:eastAsia="Arial" w:hAnsi="Arial" w:cs="Arial"/>
                <w:sz w:val="20"/>
                <w:szCs w:val="20"/>
              </w:rPr>
              <w:t>mientos</w:t>
            </w:r>
          </w:p>
        </w:tc>
        <w:tc>
          <w:tcPr>
            <w:tcW w:w="1843" w:type="dxa"/>
          </w:tcPr>
          <w:p w:rsidR="000D6520" w:rsidRDefault="001E10CD">
            <w:pPr>
              <w:widowControl w:val="0"/>
              <w:spacing w:after="0" w:line="360" w:lineRule="auto"/>
              <w:ind w:right="81"/>
              <w:jc w:val="right"/>
              <w:rPr>
                <w:rFonts w:ascii="Arial" w:eastAsia="Arial" w:hAnsi="Arial" w:cs="Arial"/>
                <w:sz w:val="20"/>
                <w:szCs w:val="20"/>
              </w:rPr>
            </w:pPr>
            <w:proofErr w:type="gramStart"/>
            <w:r>
              <w:rPr>
                <w:rFonts w:ascii="Arial" w:eastAsia="Arial" w:hAnsi="Arial" w:cs="Arial"/>
                <w:sz w:val="20"/>
                <w:szCs w:val="20"/>
              </w:rPr>
              <w:t>$  25</w:t>
            </w:r>
            <w:proofErr w:type="gramEnd"/>
            <w:r>
              <w:rPr>
                <w:rFonts w:ascii="Arial" w:eastAsia="Arial" w:hAnsi="Arial" w:cs="Arial"/>
                <w:sz w:val="20"/>
                <w:szCs w:val="20"/>
              </w:rPr>
              <w:t>.00</w:t>
            </w:r>
          </w:p>
        </w:tc>
      </w:tr>
      <w:tr w:rsidR="000D6520">
        <w:tc>
          <w:tcPr>
            <w:tcW w:w="6520" w:type="dxa"/>
          </w:tcPr>
          <w:p w:rsidR="000D6520" w:rsidRDefault="001E10CD">
            <w:pPr>
              <w:widowControl w:val="0"/>
              <w:spacing w:after="0" w:line="360" w:lineRule="auto"/>
              <w:ind w:right="81"/>
              <w:rPr>
                <w:rFonts w:ascii="Arial" w:eastAsia="Arial" w:hAnsi="Arial" w:cs="Arial"/>
                <w:sz w:val="20"/>
                <w:szCs w:val="20"/>
              </w:rPr>
            </w:pPr>
            <w:r>
              <w:rPr>
                <w:rFonts w:ascii="Arial" w:eastAsia="Arial" w:hAnsi="Arial" w:cs="Arial"/>
                <w:b/>
                <w:sz w:val="20"/>
                <w:szCs w:val="20"/>
              </w:rPr>
              <w:t>III.-</w:t>
            </w:r>
            <w:r>
              <w:rPr>
                <w:rFonts w:ascii="Arial" w:eastAsia="Arial" w:hAnsi="Arial" w:cs="Arial"/>
                <w:sz w:val="20"/>
                <w:szCs w:val="20"/>
              </w:rPr>
              <w:t xml:space="preserve"> Medianos y establecimientos grandes</w:t>
            </w:r>
          </w:p>
        </w:tc>
        <w:tc>
          <w:tcPr>
            <w:tcW w:w="1843" w:type="dxa"/>
          </w:tcPr>
          <w:p w:rsidR="000D6520" w:rsidRDefault="001E10CD">
            <w:pPr>
              <w:widowControl w:val="0"/>
              <w:spacing w:after="0" w:line="360" w:lineRule="auto"/>
              <w:ind w:right="81"/>
              <w:jc w:val="right"/>
              <w:rPr>
                <w:rFonts w:ascii="Arial" w:eastAsia="Arial" w:hAnsi="Arial" w:cs="Arial"/>
                <w:sz w:val="20"/>
                <w:szCs w:val="20"/>
              </w:rPr>
            </w:pPr>
            <w:proofErr w:type="gramStart"/>
            <w:r>
              <w:rPr>
                <w:rFonts w:ascii="Arial" w:eastAsia="Arial" w:hAnsi="Arial" w:cs="Arial"/>
                <w:sz w:val="20"/>
                <w:szCs w:val="20"/>
              </w:rPr>
              <w:t>$  25</w:t>
            </w:r>
            <w:proofErr w:type="gramEnd"/>
            <w:r>
              <w:rPr>
                <w:rFonts w:ascii="Arial" w:eastAsia="Arial" w:hAnsi="Arial" w:cs="Arial"/>
                <w:sz w:val="20"/>
                <w:szCs w:val="20"/>
              </w:rPr>
              <w:t>.00</w:t>
            </w:r>
          </w:p>
        </w:tc>
      </w:tr>
      <w:tr w:rsidR="000D6520">
        <w:tc>
          <w:tcPr>
            <w:tcW w:w="6520" w:type="dxa"/>
          </w:tcPr>
          <w:p w:rsidR="000D6520" w:rsidRDefault="001E10CD">
            <w:pPr>
              <w:widowControl w:val="0"/>
              <w:spacing w:after="0" w:line="360" w:lineRule="auto"/>
              <w:ind w:right="81"/>
              <w:rPr>
                <w:rFonts w:ascii="Arial" w:eastAsia="Arial" w:hAnsi="Arial" w:cs="Arial"/>
                <w:sz w:val="20"/>
                <w:szCs w:val="20"/>
              </w:rPr>
            </w:pPr>
            <w:r>
              <w:rPr>
                <w:rFonts w:ascii="Arial" w:eastAsia="Arial" w:hAnsi="Arial" w:cs="Arial"/>
                <w:b/>
                <w:sz w:val="20"/>
                <w:szCs w:val="20"/>
              </w:rPr>
              <w:t>IV.-</w:t>
            </w:r>
            <w:r>
              <w:rPr>
                <w:rFonts w:ascii="Arial" w:eastAsia="Arial" w:hAnsi="Arial" w:cs="Arial"/>
                <w:sz w:val="20"/>
                <w:szCs w:val="20"/>
              </w:rPr>
              <w:t xml:space="preserve"> Micro y pequeñas empresas comercial, industrial o de servicio</w:t>
            </w:r>
          </w:p>
        </w:tc>
        <w:tc>
          <w:tcPr>
            <w:tcW w:w="1843" w:type="dxa"/>
          </w:tcPr>
          <w:p w:rsidR="000D6520" w:rsidRDefault="001E10CD">
            <w:pPr>
              <w:widowControl w:val="0"/>
              <w:spacing w:after="0" w:line="360" w:lineRule="auto"/>
              <w:ind w:right="81"/>
              <w:jc w:val="right"/>
              <w:rPr>
                <w:rFonts w:ascii="Arial" w:eastAsia="Arial" w:hAnsi="Arial" w:cs="Arial"/>
                <w:sz w:val="20"/>
                <w:szCs w:val="20"/>
              </w:rPr>
            </w:pPr>
            <w:proofErr w:type="gramStart"/>
            <w:r>
              <w:rPr>
                <w:rFonts w:ascii="Arial" w:eastAsia="Arial" w:hAnsi="Arial" w:cs="Arial"/>
                <w:sz w:val="20"/>
                <w:szCs w:val="20"/>
              </w:rPr>
              <w:t>$  50</w:t>
            </w:r>
            <w:proofErr w:type="gramEnd"/>
            <w:r>
              <w:rPr>
                <w:rFonts w:ascii="Arial" w:eastAsia="Arial" w:hAnsi="Arial" w:cs="Arial"/>
                <w:sz w:val="20"/>
                <w:szCs w:val="20"/>
              </w:rPr>
              <w:t>.00</w:t>
            </w:r>
          </w:p>
        </w:tc>
      </w:tr>
      <w:tr w:rsidR="000D6520">
        <w:tc>
          <w:tcPr>
            <w:tcW w:w="6520" w:type="dxa"/>
          </w:tcPr>
          <w:p w:rsidR="000D6520" w:rsidRDefault="001E10CD">
            <w:pPr>
              <w:widowControl w:val="0"/>
              <w:spacing w:after="0" w:line="360" w:lineRule="auto"/>
              <w:ind w:right="81"/>
              <w:rPr>
                <w:rFonts w:ascii="Arial" w:eastAsia="Arial" w:hAnsi="Arial" w:cs="Arial"/>
                <w:sz w:val="20"/>
                <w:szCs w:val="20"/>
              </w:rPr>
            </w:pPr>
            <w:r>
              <w:rPr>
                <w:rFonts w:ascii="Arial" w:eastAsia="Arial" w:hAnsi="Arial" w:cs="Arial"/>
                <w:b/>
                <w:sz w:val="20"/>
                <w:szCs w:val="20"/>
              </w:rPr>
              <w:t>V.-</w:t>
            </w:r>
            <w:r>
              <w:rPr>
                <w:rFonts w:ascii="Arial" w:eastAsia="Arial" w:hAnsi="Arial" w:cs="Arial"/>
                <w:sz w:val="20"/>
                <w:szCs w:val="20"/>
              </w:rPr>
              <w:t xml:space="preserve"> Medianas y Grandes empresas comercial, industrial o de servicio</w:t>
            </w:r>
          </w:p>
        </w:tc>
        <w:tc>
          <w:tcPr>
            <w:tcW w:w="1843" w:type="dxa"/>
          </w:tcPr>
          <w:p w:rsidR="000D6520" w:rsidRDefault="001E10CD">
            <w:pPr>
              <w:widowControl w:val="0"/>
              <w:spacing w:after="0" w:line="360" w:lineRule="auto"/>
              <w:ind w:right="81"/>
              <w:jc w:val="right"/>
              <w:rPr>
                <w:rFonts w:ascii="Arial" w:eastAsia="Arial" w:hAnsi="Arial" w:cs="Arial"/>
                <w:sz w:val="20"/>
                <w:szCs w:val="20"/>
              </w:rPr>
            </w:pPr>
            <w:proofErr w:type="gramStart"/>
            <w:r>
              <w:rPr>
                <w:rFonts w:ascii="Arial" w:eastAsia="Arial" w:hAnsi="Arial" w:cs="Arial"/>
                <w:sz w:val="20"/>
                <w:szCs w:val="20"/>
              </w:rPr>
              <w:t>$  50</w:t>
            </w:r>
            <w:proofErr w:type="gramEnd"/>
            <w:r>
              <w:rPr>
                <w:rFonts w:ascii="Arial" w:eastAsia="Arial" w:hAnsi="Arial" w:cs="Arial"/>
                <w:sz w:val="20"/>
                <w:szCs w:val="20"/>
              </w:rPr>
              <w:t>.00</w:t>
            </w:r>
          </w:p>
        </w:tc>
      </w:tr>
    </w:tbl>
    <w:p w:rsidR="000D6520" w:rsidRDefault="000D6520">
      <w:pPr>
        <w:widowControl w:val="0"/>
        <w:spacing w:after="0" w:line="360" w:lineRule="auto"/>
        <w:ind w:left="1322" w:right="81"/>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sz w:val="20"/>
          <w:szCs w:val="20"/>
        </w:rPr>
        <w:t>A los usuarios que paguen un mes completo de forma anticipada se les otorgará un descuento del 25% sobre el monto mensual.</w:t>
      </w:r>
    </w:p>
    <w:p w:rsidR="000D6520" w:rsidRDefault="000D6520">
      <w:pPr>
        <w:widowControl w:val="0"/>
        <w:spacing w:after="0" w:line="360" w:lineRule="auto"/>
        <w:ind w:left="1322" w:right="212"/>
        <w:rPr>
          <w:rFonts w:ascii="Arial" w:eastAsia="Arial" w:hAnsi="Arial" w:cs="Arial"/>
          <w:sz w:val="20"/>
          <w:szCs w:val="20"/>
        </w:rPr>
      </w:pPr>
    </w:p>
    <w:p w:rsidR="000D6520" w:rsidRDefault="001E10CD">
      <w:pPr>
        <w:widowControl w:val="0"/>
        <w:spacing w:after="0" w:line="360" w:lineRule="auto"/>
        <w:ind w:left="5214" w:right="4010"/>
        <w:jc w:val="center"/>
        <w:rPr>
          <w:rFonts w:ascii="Arial" w:eastAsia="Arial" w:hAnsi="Arial" w:cs="Arial"/>
          <w:sz w:val="20"/>
          <w:szCs w:val="20"/>
        </w:rPr>
      </w:pPr>
      <w:r>
        <w:rPr>
          <w:rFonts w:ascii="Arial" w:eastAsia="Arial" w:hAnsi="Arial" w:cs="Arial"/>
          <w:b/>
          <w:sz w:val="20"/>
          <w:szCs w:val="20"/>
        </w:rPr>
        <w:t>CAPÍTULO V</w:t>
      </w:r>
    </w:p>
    <w:p w:rsidR="000D6520" w:rsidRDefault="001E10CD">
      <w:pPr>
        <w:widowControl w:val="0"/>
        <w:spacing w:after="0" w:line="360" w:lineRule="auto"/>
        <w:ind w:left="3918" w:right="2719"/>
        <w:jc w:val="center"/>
        <w:rPr>
          <w:rFonts w:ascii="Arial" w:eastAsia="Arial" w:hAnsi="Arial" w:cs="Arial"/>
          <w:sz w:val="20"/>
          <w:szCs w:val="20"/>
        </w:rPr>
      </w:pPr>
      <w:r>
        <w:rPr>
          <w:rFonts w:ascii="Arial" w:eastAsia="Arial" w:hAnsi="Arial" w:cs="Arial"/>
          <w:b/>
          <w:sz w:val="20"/>
          <w:szCs w:val="20"/>
        </w:rPr>
        <w:t>Derechos por Servicios de Agua Potable</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Artículo 31.- </w:t>
      </w:r>
      <w:r>
        <w:rPr>
          <w:rFonts w:ascii="Arial" w:eastAsia="Arial" w:hAnsi="Arial" w:cs="Arial"/>
          <w:sz w:val="20"/>
          <w:szCs w:val="20"/>
        </w:rPr>
        <w:t>Por los servicios de agua potable que preste el Municipio se pagarán mensualmente las siguientes cuotas:</w:t>
      </w:r>
    </w:p>
    <w:tbl>
      <w:tblPr>
        <w:tblStyle w:val="af6"/>
        <w:tblW w:w="8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3"/>
        <w:gridCol w:w="3261"/>
      </w:tblGrid>
      <w:tr w:rsidR="000D6520">
        <w:tc>
          <w:tcPr>
            <w:tcW w:w="4853" w:type="dxa"/>
          </w:tcPr>
          <w:p w:rsidR="000D6520" w:rsidRDefault="001E10CD">
            <w:pPr>
              <w:spacing w:after="120" w:line="240" w:lineRule="auto"/>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Por toma domestica</w:t>
            </w:r>
          </w:p>
        </w:tc>
        <w:tc>
          <w:tcPr>
            <w:tcW w:w="3261" w:type="dxa"/>
          </w:tcPr>
          <w:p w:rsidR="000D6520" w:rsidRDefault="001E10CD">
            <w:pPr>
              <w:spacing w:after="120" w:line="240" w:lineRule="auto"/>
              <w:jc w:val="right"/>
              <w:rPr>
                <w:rFonts w:ascii="Arial" w:eastAsia="Arial" w:hAnsi="Arial" w:cs="Arial"/>
                <w:sz w:val="20"/>
                <w:szCs w:val="20"/>
              </w:rPr>
            </w:pPr>
            <w:r>
              <w:rPr>
                <w:rFonts w:ascii="Arial" w:eastAsia="Arial" w:hAnsi="Arial" w:cs="Arial"/>
                <w:sz w:val="20"/>
                <w:szCs w:val="20"/>
              </w:rPr>
              <w:t>$       20.00</w:t>
            </w:r>
          </w:p>
        </w:tc>
      </w:tr>
      <w:tr w:rsidR="000D6520">
        <w:tc>
          <w:tcPr>
            <w:tcW w:w="4853" w:type="dxa"/>
          </w:tcPr>
          <w:p w:rsidR="000D6520" w:rsidRDefault="001E10CD">
            <w:pPr>
              <w:spacing w:after="120" w:line="240" w:lineRule="auto"/>
              <w:jc w:val="both"/>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xml:space="preserve"> Casas de verano</w:t>
            </w:r>
          </w:p>
        </w:tc>
        <w:tc>
          <w:tcPr>
            <w:tcW w:w="3261" w:type="dxa"/>
          </w:tcPr>
          <w:p w:rsidR="000D6520" w:rsidRDefault="001E10CD">
            <w:pPr>
              <w:spacing w:after="120" w:line="240" w:lineRule="auto"/>
              <w:jc w:val="right"/>
              <w:rPr>
                <w:rFonts w:ascii="Arial" w:eastAsia="Arial" w:hAnsi="Arial" w:cs="Arial"/>
                <w:sz w:val="20"/>
                <w:szCs w:val="20"/>
              </w:rPr>
            </w:pPr>
            <w:r>
              <w:rPr>
                <w:rFonts w:ascii="Arial" w:eastAsia="Arial" w:hAnsi="Arial" w:cs="Arial"/>
                <w:sz w:val="20"/>
                <w:szCs w:val="20"/>
              </w:rPr>
              <w:t>$       75.00</w:t>
            </w:r>
          </w:p>
        </w:tc>
      </w:tr>
      <w:tr w:rsidR="000D6520">
        <w:tc>
          <w:tcPr>
            <w:tcW w:w="4853" w:type="dxa"/>
          </w:tcPr>
          <w:p w:rsidR="000D6520" w:rsidRDefault="001E10CD">
            <w:pPr>
              <w:spacing w:after="120" w:line="240" w:lineRule="auto"/>
              <w:jc w:val="both"/>
              <w:rPr>
                <w:rFonts w:ascii="Arial" w:eastAsia="Arial" w:hAnsi="Arial" w:cs="Arial"/>
                <w:sz w:val="20"/>
                <w:szCs w:val="20"/>
              </w:rPr>
            </w:pPr>
            <w:r>
              <w:rPr>
                <w:rFonts w:ascii="Arial" w:eastAsia="Arial" w:hAnsi="Arial" w:cs="Arial"/>
                <w:b/>
                <w:sz w:val="20"/>
                <w:szCs w:val="20"/>
              </w:rPr>
              <w:t>III.-</w:t>
            </w:r>
            <w:r>
              <w:rPr>
                <w:rFonts w:ascii="Arial" w:eastAsia="Arial" w:hAnsi="Arial" w:cs="Arial"/>
                <w:sz w:val="20"/>
                <w:szCs w:val="20"/>
              </w:rPr>
              <w:t xml:space="preserve"> Por toma comercial</w:t>
            </w:r>
          </w:p>
        </w:tc>
        <w:tc>
          <w:tcPr>
            <w:tcW w:w="3261" w:type="dxa"/>
          </w:tcPr>
          <w:p w:rsidR="000D6520" w:rsidRDefault="001E10CD">
            <w:pPr>
              <w:spacing w:after="120" w:line="240" w:lineRule="auto"/>
              <w:jc w:val="right"/>
              <w:rPr>
                <w:rFonts w:ascii="Arial" w:eastAsia="Arial" w:hAnsi="Arial" w:cs="Arial"/>
                <w:sz w:val="20"/>
                <w:szCs w:val="20"/>
              </w:rPr>
            </w:pPr>
            <w:r>
              <w:rPr>
                <w:rFonts w:ascii="Arial" w:eastAsia="Arial" w:hAnsi="Arial" w:cs="Arial"/>
                <w:sz w:val="20"/>
                <w:szCs w:val="20"/>
              </w:rPr>
              <w:t>$     100.00</w:t>
            </w:r>
          </w:p>
        </w:tc>
      </w:tr>
      <w:tr w:rsidR="000D6520">
        <w:tc>
          <w:tcPr>
            <w:tcW w:w="4853" w:type="dxa"/>
          </w:tcPr>
          <w:p w:rsidR="000D6520" w:rsidRDefault="001E10CD">
            <w:pPr>
              <w:spacing w:after="120" w:line="240" w:lineRule="auto"/>
              <w:jc w:val="both"/>
              <w:rPr>
                <w:rFonts w:ascii="Arial" w:eastAsia="Arial" w:hAnsi="Arial" w:cs="Arial"/>
                <w:sz w:val="20"/>
                <w:szCs w:val="20"/>
              </w:rPr>
            </w:pPr>
            <w:r>
              <w:rPr>
                <w:rFonts w:ascii="Arial" w:eastAsia="Arial" w:hAnsi="Arial" w:cs="Arial"/>
                <w:b/>
                <w:sz w:val="20"/>
                <w:szCs w:val="20"/>
              </w:rPr>
              <w:t>IV.-</w:t>
            </w:r>
            <w:r>
              <w:rPr>
                <w:rFonts w:ascii="Arial" w:eastAsia="Arial" w:hAnsi="Arial" w:cs="Arial"/>
                <w:sz w:val="20"/>
                <w:szCs w:val="20"/>
              </w:rPr>
              <w:t xml:space="preserve"> Hotelero</w:t>
            </w:r>
          </w:p>
        </w:tc>
        <w:tc>
          <w:tcPr>
            <w:tcW w:w="3261" w:type="dxa"/>
          </w:tcPr>
          <w:p w:rsidR="000D6520" w:rsidRDefault="001E10CD">
            <w:pPr>
              <w:spacing w:after="120" w:line="240" w:lineRule="auto"/>
              <w:jc w:val="right"/>
              <w:rPr>
                <w:rFonts w:ascii="Arial" w:eastAsia="Arial" w:hAnsi="Arial" w:cs="Arial"/>
                <w:sz w:val="20"/>
                <w:szCs w:val="20"/>
              </w:rPr>
            </w:pPr>
            <w:r>
              <w:rPr>
                <w:rFonts w:ascii="Arial" w:eastAsia="Arial" w:hAnsi="Arial" w:cs="Arial"/>
                <w:sz w:val="20"/>
                <w:szCs w:val="20"/>
              </w:rPr>
              <w:t>$ 30.00 por habitación</w:t>
            </w:r>
          </w:p>
        </w:tc>
      </w:tr>
      <w:tr w:rsidR="000D6520">
        <w:tc>
          <w:tcPr>
            <w:tcW w:w="4853" w:type="dxa"/>
          </w:tcPr>
          <w:p w:rsidR="000D6520" w:rsidRDefault="001E10CD">
            <w:pPr>
              <w:spacing w:after="120" w:line="240" w:lineRule="auto"/>
              <w:jc w:val="both"/>
              <w:rPr>
                <w:rFonts w:ascii="Arial" w:eastAsia="Arial" w:hAnsi="Arial" w:cs="Arial"/>
                <w:b/>
                <w:sz w:val="20"/>
                <w:szCs w:val="20"/>
              </w:rPr>
            </w:pPr>
            <w:r>
              <w:rPr>
                <w:rFonts w:ascii="Arial" w:eastAsia="Arial" w:hAnsi="Arial" w:cs="Arial"/>
                <w:b/>
                <w:sz w:val="20"/>
                <w:szCs w:val="20"/>
              </w:rPr>
              <w:t xml:space="preserve">V.- </w:t>
            </w:r>
            <w:r>
              <w:rPr>
                <w:rFonts w:ascii="Arial" w:eastAsia="Arial" w:hAnsi="Arial" w:cs="Arial"/>
                <w:sz w:val="20"/>
                <w:szCs w:val="20"/>
              </w:rPr>
              <w:t>Por toma industrial</w:t>
            </w:r>
          </w:p>
        </w:tc>
        <w:tc>
          <w:tcPr>
            <w:tcW w:w="3261" w:type="dxa"/>
          </w:tcPr>
          <w:p w:rsidR="000D6520" w:rsidRDefault="001E10CD">
            <w:pPr>
              <w:spacing w:after="120" w:line="240" w:lineRule="auto"/>
              <w:jc w:val="right"/>
              <w:rPr>
                <w:rFonts w:ascii="Arial" w:eastAsia="Arial" w:hAnsi="Arial" w:cs="Arial"/>
                <w:sz w:val="20"/>
                <w:szCs w:val="20"/>
              </w:rPr>
            </w:pPr>
            <w:proofErr w:type="gramStart"/>
            <w:r>
              <w:rPr>
                <w:rFonts w:ascii="Arial" w:eastAsia="Arial" w:hAnsi="Arial" w:cs="Arial"/>
                <w:sz w:val="20"/>
                <w:szCs w:val="20"/>
              </w:rPr>
              <w:t>$  1,000.00</w:t>
            </w:r>
            <w:proofErr w:type="gramEnd"/>
          </w:p>
        </w:tc>
      </w:tr>
      <w:tr w:rsidR="000D6520">
        <w:tc>
          <w:tcPr>
            <w:tcW w:w="4853" w:type="dxa"/>
          </w:tcPr>
          <w:p w:rsidR="000D6520" w:rsidRDefault="001E10CD">
            <w:pPr>
              <w:spacing w:after="120" w:line="240" w:lineRule="auto"/>
              <w:jc w:val="both"/>
              <w:rPr>
                <w:rFonts w:ascii="Arial" w:eastAsia="Arial" w:hAnsi="Arial" w:cs="Arial"/>
                <w:b/>
                <w:sz w:val="20"/>
                <w:szCs w:val="20"/>
              </w:rPr>
            </w:pPr>
            <w:r>
              <w:rPr>
                <w:rFonts w:ascii="Arial" w:eastAsia="Arial" w:hAnsi="Arial" w:cs="Arial"/>
                <w:b/>
                <w:sz w:val="20"/>
                <w:szCs w:val="20"/>
              </w:rPr>
              <w:t xml:space="preserve">VI.- </w:t>
            </w:r>
            <w:r>
              <w:rPr>
                <w:rFonts w:ascii="Arial" w:eastAsia="Arial" w:hAnsi="Arial" w:cs="Arial"/>
                <w:sz w:val="20"/>
                <w:szCs w:val="20"/>
              </w:rPr>
              <w:t>Por contratación de toma nueva</w:t>
            </w:r>
          </w:p>
        </w:tc>
        <w:tc>
          <w:tcPr>
            <w:tcW w:w="3261" w:type="dxa"/>
          </w:tcPr>
          <w:p w:rsidR="000D6520" w:rsidRDefault="001E10CD">
            <w:pPr>
              <w:spacing w:after="120" w:line="240" w:lineRule="auto"/>
              <w:jc w:val="right"/>
              <w:rPr>
                <w:rFonts w:ascii="Arial" w:eastAsia="Arial" w:hAnsi="Arial" w:cs="Arial"/>
                <w:sz w:val="20"/>
                <w:szCs w:val="20"/>
              </w:rPr>
            </w:pPr>
            <w:proofErr w:type="gramStart"/>
            <w:r>
              <w:rPr>
                <w:rFonts w:ascii="Arial" w:eastAsia="Arial" w:hAnsi="Arial" w:cs="Arial"/>
                <w:sz w:val="20"/>
                <w:szCs w:val="20"/>
              </w:rPr>
              <w:t>$  1,000.00</w:t>
            </w:r>
            <w:proofErr w:type="gramEnd"/>
          </w:p>
        </w:tc>
      </w:tr>
    </w:tbl>
    <w:p w:rsidR="000D6520" w:rsidRDefault="000D6520">
      <w:pPr>
        <w:widowControl w:val="0"/>
        <w:spacing w:after="0" w:line="360" w:lineRule="auto"/>
        <w:ind w:left="1322" w:right="142"/>
        <w:rPr>
          <w:rFonts w:ascii="Arial" w:eastAsia="Arial" w:hAnsi="Arial" w:cs="Arial"/>
          <w:sz w:val="20"/>
          <w:szCs w:val="20"/>
        </w:rPr>
      </w:pPr>
    </w:p>
    <w:p w:rsidR="000D6520" w:rsidRDefault="000D6520">
      <w:pPr>
        <w:widowControl w:val="0"/>
        <w:spacing w:after="0" w:line="360" w:lineRule="auto"/>
        <w:ind w:left="1322" w:right="142"/>
        <w:rPr>
          <w:rFonts w:ascii="Arial" w:eastAsia="Arial" w:hAnsi="Arial" w:cs="Arial"/>
          <w:sz w:val="20"/>
          <w:szCs w:val="20"/>
        </w:rPr>
      </w:pPr>
    </w:p>
    <w:p w:rsidR="000D6520" w:rsidRDefault="000D6520">
      <w:pPr>
        <w:widowControl w:val="0"/>
        <w:spacing w:after="0" w:line="360" w:lineRule="auto"/>
        <w:ind w:left="1322" w:right="142"/>
        <w:rPr>
          <w:rFonts w:ascii="Arial" w:eastAsia="Arial" w:hAnsi="Arial" w:cs="Arial"/>
          <w:sz w:val="20"/>
          <w:szCs w:val="20"/>
        </w:rPr>
      </w:pPr>
    </w:p>
    <w:p w:rsidR="000D6520" w:rsidRDefault="000D6520">
      <w:pPr>
        <w:widowControl w:val="0"/>
        <w:spacing w:after="0" w:line="360" w:lineRule="auto"/>
        <w:rPr>
          <w:rFonts w:ascii="Arial" w:eastAsia="Arial" w:hAnsi="Arial" w:cs="Arial"/>
          <w:sz w:val="20"/>
          <w:szCs w:val="20"/>
        </w:rPr>
      </w:pPr>
    </w:p>
    <w:p w:rsidR="000D6520" w:rsidRDefault="000D6520">
      <w:pPr>
        <w:widowControl w:val="0"/>
        <w:spacing w:after="0" w:line="360" w:lineRule="auto"/>
        <w:ind w:left="5240" w:right="4040"/>
        <w:jc w:val="center"/>
        <w:rPr>
          <w:rFonts w:ascii="Arial" w:eastAsia="Arial" w:hAnsi="Arial" w:cs="Arial"/>
          <w:b/>
          <w:sz w:val="20"/>
          <w:szCs w:val="20"/>
        </w:rPr>
      </w:pPr>
    </w:p>
    <w:p w:rsidR="000D6520" w:rsidRDefault="000D6520">
      <w:pPr>
        <w:widowControl w:val="0"/>
        <w:spacing w:after="0" w:line="360" w:lineRule="auto"/>
        <w:ind w:left="1322" w:right="87"/>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sz w:val="20"/>
          <w:szCs w:val="20"/>
        </w:rPr>
        <w:t>La dirección de Servicios Públicos Municipales está facultada para crear el padrón de usuarios para efectos de llevar un control sobre los propietarios que cumplen con el pago de esta cuota y prestar mejor servicio a favor de los consumidores.</w:t>
      </w:r>
    </w:p>
    <w:p w:rsidR="000D6520" w:rsidRDefault="000D6520">
      <w:pPr>
        <w:widowControl w:val="0"/>
        <w:spacing w:after="0" w:line="360" w:lineRule="auto"/>
        <w:ind w:right="567"/>
        <w:rPr>
          <w:rFonts w:ascii="Arial" w:eastAsia="Arial" w:hAnsi="Arial" w:cs="Arial"/>
          <w:b/>
          <w:sz w:val="20"/>
          <w:szCs w:val="20"/>
        </w:rPr>
      </w:pPr>
    </w:p>
    <w:p w:rsidR="000D6520" w:rsidRDefault="001E10CD">
      <w:pPr>
        <w:widowControl w:val="0"/>
        <w:spacing w:after="0" w:line="360" w:lineRule="auto"/>
        <w:ind w:right="567"/>
        <w:rPr>
          <w:rFonts w:ascii="Arial" w:eastAsia="Arial" w:hAnsi="Arial" w:cs="Arial"/>
          <w:sz w:val="20"/>
          <w:szCs w:val="20"/>
        </w:rPr>
      </w:pPr>
      <w:r>
        <w:rPr>
          <w:rFonts w:ascii="Arial" w:eastAsia="Arial" w:hAnsi="Arial" w:cs="Arial"/>
          <w:b/>
          <w:sz w:val="20"/>
          <w:szCs w:val="20"/>
        </w:rPr>
        <w:lastRenderedPageBreak/>
        <w:t xml:space="preserve">           </w:t>
      </w:r>
      <w:r>
        <w:rPr>
          <w:rFonts w:ascii="Arial" w:eastAsia="Arial" w:hAnsi="Arial" w:cs="Arial"/>
          <w:b/>
          <w:sz w:val="20"/>
          <w:szCs w:val="20"/>
        </w:rPr>
        <w:t xml:space="preserve">                                                                       CAPÍTULO VI</w:t>
      </w:r>
    </w:p>
    <w:p w:rsidR="000D6520" w:rsidRDefault="001E10CD">
      <w:pPr>
        <w:widowControl w:val="0"/>
        <w:spacing w:after="0" w:line="360" w:lineRule="auto"/>
        <w:ind w:left="3918" w:right="567"/>
        <w:rPr>
          <w:rFonts w:ascii="Arial" w:eastAsia="Arial" w:hAnsi="Arial" w:cs="Arial"/>
          <w:b/>
          <w:sz w:val="20"/>
          <w:szCs w:val="20"/>
        </w:rPr>
      </w:pPr>
      <w:r>
        <w:rPr>
          <w:rFonts w:ascii="Arial" w:eastAsia="Arial" w:hAnsi="Arial" w:cs="Arial"/>
          <w:b/>
          <w:sz w:val="20"/>
          <w:szCs w:val="20"/>
        </w:rPr>
        <w:t xml:space="preserve">Derechos por Servicios Rastro </w:t>
      </w:r>
    </w:p>
    <w:p w:rsidR="000D6520" w:rsidRDefault="000D6520">
      <w:pPr>
        <w:widowControl w:val="0"/>
        <w:spacing w:after="0" w:line="360" w:lineRule="auto"/>
        <w:ind w:left="3918" w:right="567"/>
        <w:rPr>
          <w:rFonts w:ascii="Arial" w:eastAsia="Arial" w:hAnsi="Arial" w:cs="Arial"/>
          <w:b/>
          <w:sz w:val="20"/>
          <w:szCs w:val="20"/>
        </w:rPr>
      </w:pPr>
    </w:p>
    <w:p w:rsidR="000D6520" w:rsidRDefault="000D6520">
      <w:pPr>
        <w:widowControl w:val="0"/>
        <w:spacing w:after="0" w:line="360" w:lineRule="auto"/>
        <w:ind w:left="1322" w:right="567"/>
        <w:rPr>
          <w:rFonts w:ascii="Arial" w:eastAsia="Arial" w:hAnsi="Arial" w:cs="Arial"/>
          <w:b/>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Artículo 32.- </w:t>
      </w:r>
      <w:r>
        <w:rPr>
          <w:rFonts w:ascii="Arial" w:eastAsia="Arial" w:hAnsi="Arial" w:cs="Arial"/>
          <w:sz w:val="20"/>
          <w:szCs w:val="20"/>
        </w:rPr>
        <w:t xml:space="preserve">Los derechos por </w:t>
      </w:r>
      <w:proofErr w:type="gramStart"/>
      <w:r>
        <w:rPr>
          <w:rFonts w:ascii="Arial" w:eastAsia="Arial" w:hAnsi="Arial" w:cs="Arial"/>
          <w:sz w:val="20"/>
          <w:szCs w:val="20"/>
        </w:rPr>
        <w:t>los servicio</w:t>
      </w:r>
      <w:proofErr w:type="gramEnd"/>
      <w:r>
        <w:rPr>
          <w:rFonts w:ascii="Arial" w:eastAsia="Arial" w:hAnsi="Arial" w:cs="Arial"/>
          <w:sz w:val="20"/>
          <w:szCs w:val="20"/>
        </w:rPr>
        <w:t xml:space="preserve"> de Rastro para la autorización de la matanza de ganado, se pagarán de acuerdo a la siguiente tar</w:t>
      </w:r>
      <w:r>
        <w:rPr>
          <w:rFonts w:ascii="Arial" w:eastAsia="Arial" w:hAnsi="Arial" w:cs="Arial"/>
          <w:sz w:val="20"/>
          <w:szCs w:val="20"/>
        </w:rPr>
        <w:t>ifa:</w:t>
      </w: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Ganado vacuno ………………………………………………….</w:t>
      </w:r>
      <w:r>
        <w:rPr>
          <w:rFonts w:ascii="Arial" w:eastAsia="Arial" w:hAnsi="Arial" w:cs="Arial"/>
          <w:sz w:val="20"/>
          <w:szCs w:val="20"/>
        </w:rPr>
        <w:tab/>
        <w:t>$ 50.00 por cabeza.</w:t>
      </w: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Ganado porcino ………………………………………………...</w:t>
      </w:r>
      <w:r>
        <w:rPr>
          <w:rFonts w:ascii="Arial" w:eastAsia="Arial" w:hAnsi="Arial" w:cs="Arial"/>
          <w:sz w:val="20"/>
          <w:szCs w:val="20"/>
        </w:rPr>
        <w:tab/>
        <w:t>$ 40.00 por cabeza</w:t>
      </w:r>
    </w:p>
    <w:p w:rsidR="000D6520" w:rsidRDefault="000D6520">
      <w:pPr>
        <w:widowControl w:val="0"/>
        <w:spacing w:after="0" w:line="360" w:lineRule="auto"/>
        <w:ind w:left="1322" w:right="567"/>
        <w:rPr>
          <w:rFonts w:ascii="Arial" w:eastAsia="Arial" w:hAnsi="Arial" w:cs="Arial"/>
          <w:sz w:val="20"/>
          <w:szCs w:val="20"/>
        </w:rPr>
      </w:pPr>
    </w:p>
    <w:p w:rsidR="000D6520" w:rsidRDefault="000D6520">
      <w:pPr>
        <w:widowControl w:val="0"/>
        <w:spacing w:after="0" w:line="360" w:lineRule="auto"/>
        <w:ind w:left="1322" w:right="567"/>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sz w:val="20"/>
          <w:szCs w:val="20"/>
        </w:rPr>
        <w:t xml:space="preserve">Los derechos por pesaje de ganado en básculas del Ayuntamiento se pagarán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la siguiente tarifa:</w:t>
      </w: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 xml:space="preserve">Ganado </w:t>
      </w:r>
      <w:proofErr w:type="gramStart"/>
      <w:r>
        <w:rPr>
          <w:rFonts w:ascii="Arial" w:eastAsia="Arial" w:hAnsi="Arial" w:cs="Arial"/>
          <w:sz w:val="20"/>
          <w:szCs w:val="20"/>
        </w:rPr>
        <w:t>vacuno  …</w:t>
      </w:r>
      <w:proofErr w:type="gramEnd"/>
      <w:r>
        <w:rPr>
          <w:rFonts w:ascii="Arial" w:eastAsia="Arial" w:hAnsi="Arial" w:cs="Arial"/>
          <w:sz w:val="20"/>
          <w:szCs w:val="20"/>
        </w:rPr>
        <w:t>………………………………………………..</w:t>
      </w:r>
      <w:r>
        <w:rPr>
          <w:rFonts w:ascii="Arial" w:eastAsia="Arial" w:hAnsi="Arial" w:cs="Arial"/>
          <w:sz w:val="20"/>
          <w:szCs w:val="20"/>
        </w:rPr>
        <w:tab/>
        <w:t>$ 50.00 por cabeza.</w:t>
      </w: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 xml:space="preserve">Ganado </w:t>
      </w:r>
      <w:proofErr w:type="gramStart"/>
      <w:r>
        <w:rPr>
          <w:rFonts w:ascii="Arial" w:eastAsia="Arial" w:hAnsi="Arial" w:cs="Arial"/>
          <w:sz w:val="20"/>
          <w:szCs w:val="20"/>
        </w:rPr>
        <w:t>porcino  …</w:t>
      </w:r>
      <w:proofErr w:type="gramEnd"/>
      <w:r>
        <w:rPr>
          <w:rFonts w:ascii="Arial" w:eastAsia="Arial" w:hAnsi="Arial" w:cs="Arial"/>
          <w:sz w:val="20"/>
          <w:szCs w:val="20"/>
        </w:rPr>
        <w:t>……………………………………………….</w:t>
      </w:r>
      <w:r>
        <w:rPr>
          <w:rFonts w:ascii="Arial" w:eastAsia="Arial" w:hAnsi="Arial" w:cs="Arial"/>
          <w:sz w:val="20"/>
          <w:szCs w:val="20"/>
        </w:rPr>
        <w:tab/>
        <w:t>$ 50.00 por cabeza</w:t>
      </w:r>
    </w:p>
    <w:p w:rsidR="000D6520" w:rsidRDefault="000D6520">
      <w:pPr>
        <w:widowControl w:val="0"/>
        <w:spacing w:after="0" w:line="360" w:lineRule="auto"/>
        <w:ind w:right="567"/>
        <w:rPr>
          <w:rFonts w:ascii="Arial" w:eastAsia="Arial" w:hAnsi="Arial" w:cs="Arial"/>
          <w:b/>
          <w:sz w:val="20"/>
          <w:szCs w:val="20"/>
        </w:rPr>
      </w:pPr>
    </w:p>
    <w:p w:rsidR="000D6520" w:rsidRDefault="001E10CD">
      <w:pPr>
        <w:widowControl w:val="0"/>
        <w:tabs>
          <w:tab w:val="left" w:pos="6096"/>
        </w:tabs>
        <w:spacing w:after="0" w:line="360" w:lineRule="auto"/>
        <w:ind w:right="567"/>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sz w:val="20"/>
          <w:szCs w:val="20"/>
        </w:rPr>
        <w:t xml:space="preserve">                                                         CAPÍTULO VII</w:t>
      </w:r>
    </w:p>
    <w:p w:rsidR="000D6520" w:rsidRDefault="001E10CD">
      <w:pPr>
        <w:widowControl w:val="0"/>
        <w:spacing w:after="0" w:line="360" w:lineRule="auto"/>
        <w:ind w:right="567"/>
        <w:rPr>
          <w:rFonts w:ascii="Arial" w:eastAsia="Arial" w:hAnsi="Arial" w:cs="Arial"/>
          <w:sz w:val="20"/>
          <w:szCs w:val="20"/>
        </w:rPr>
      </w:pPr>
      <w:r>
        <w:rPr>
          <w:rFonts w:ascii="Arial" w:eastAsia="Arial" w:hAnsi="Arial" w:cs="Arial"/>
          <w:b/>
          <w:sz w:val="20"/>
          <w:szCs w:val="20"/>
        </w:rPr>
        <w:t xml:space="preserve">                                                            Derechos por Certificados y Constancias</w:t>
      </w:r>
    </w:p>
    <w:p w:rsidR="000D6520" w:rsidRDefault="000D6520">
      <w:pPr>
        <w:widowControl w:val="0"/>
        <w:spacing w:after="0" w:line="360" w:lineRule="auto"/>
        <w:ind w:right="567"/>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Artículo 33.- </w:t>
      </w:r>
      <w:r>
        <w:rPr>
          <w:rFonts w:ascii="Arial" w:eastAsia="Arial" w:hAnsi="Arial" w:cs="Arial"/>
          <w:sz w:val="20"/>
          <w:szCs w:val="20"/>
        </w:rPr>
        <w:t>Por los certificados y constancias que expida la autoridad municipal, s</w:t>
      </w:r>
      <w:r>
        <w:rPr>
          <w:rFonts w:ascii="Arial" w:eastAsia="Arial" w:hAnsi="Arial" w:cs="Arial"/>
          <w:sz w:val="20"/>
          <w:szCs w:val="20"/>
        </w:rPr>
        <w:t>e pagarán las cuotas siguientes:</w:t>
      </w: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  I.- </w:t>
      </w:r>
      <w:r>
        <w:rPr>
          <w:rFonts w:ascii="Arial" w:eastAsia="Arial" w:hAnsi="Arial" w:cs="Arial"/>
          <w:sz w:val="20"/>
          <w:szCs w:val="20"/>
        </w:rPr>
        <w:t>Por cada certificado que expida el Ayuntamiento……………………</w:t>
      </w:r>
      <w:proofErr w:type="gramStart"/>
      <w:r>
        <w:rPr>
          <w:rFonts w:ascii="Arial" w:eastAsia="Arial" w:hAnsi="Arial" w:cs="Arial"/>
          <w:sz w:val="20"/>
          <w:szCs w:val="20"/>
        </w:rPr>
        <w:t>…….</w:t>
      </w:r>
      <w:proofErr w:type="gramEnd"/>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  500.00</w:t>
      </w:r>
      <w:proofErr w:type="gramEnd"/>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 II.- </w:t>
      </w:r>
      <w:r>
        <w:rPr>
          <w:rFonts w:ascii="Arial" w:eastAsia="Arial" w:hAnsi="Arial" w:cs="Arial"/>
          <w:sz w:val="20"/>
          <w:szCs w:val="20"/>
        </w:rPr>
        <w:t>Por cada copia certificada que expida el Ayuntamiento……………………</w:t>
      </w:r>
      <w:r>
        <w:rPr>
          <w:rFonts w:ascii="Arial" w:eastAsia="Arial" w:hAnsi="Arial" w:cs="Arial"/>
          <w:sz w:val="20"/>
          <w:szCs w:val="20"/>
        </w:rPr>
        <w:tab/>
        <w:t>$    3.00 por hoja</w:t>
      </w: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III.- </w:t>
      </w:r>
      <w:r>
        <w:rPr>
          <w:rFonts w:ascii="Arial" w:eastAsia="Arial" w:hAnsi="Arial" w:cs="Arial"/>
          <w:sz w:val="20"/>
          <w:szCs w:val="20"/>
        </w:rPr>
        <w:t>Por cada constancia que expida el Ayuntamiento…</w:t>
      </w:r>
      <w:proofErr w:type="gramStart"/>
      <w:r>
        <w:rPr>
          <w:rFonts w:ascii="Arial" w:eastAsia="Arial" w:hAnsi="Arial" w:cs="Arial"/>
          <w:sz w:val="20"/>
          <w:szCs w:val="20"/>
        </w:rPr>
        <w:t>…….</w:t>
      </w:r>
      <w:proofErr w:type="gramEnd"/>
      <w:r>
        <w:rPr>
          <w:rFonts w:ascii="Arial" w:eastAsia="Arial" w:hAnsi="Arial" w:cs="Arial"/>
          <w:sz w:val="20"/>
          <w:szCs w:val="20"/>
        </w:rPr>
        <w:t>…………</w:t>
      </w:r>
      <w:r>
        <w:rPr>
          <w:rFonts w:ascii="Arial" w:eastAsia="Arial" w:hAnsi="Arial" w:cs="Arial"/>
          <w:sz w:val="20"/>
          <w:szCs w:val="20"/>
        </w:rPr>
        <w:t>….......</w:t>
      </w:r>
      <w:r>
        <w:rPr>
          <w:rFonts w:ascii="Arial" w:eastAsia="Arial" w:hAnsi="Arial" w:cs="Arial"/>
          <w:sz w:val="20"/>
          <w:szCs w:val="20"/>
        </w:rPr>
        <w:tab/>
        <w:t>$   500.00</w:t>
      </w:r>
    </w:p>
    <w:p w:rsidR="000D6520" w:rsidRDefault="000D6520">
      <w:pPr>
        <w:widowControl w:val="0"/>
        <w:spacing w:after="0" w:line="360" w:lineRule="auto"/>
        <w:ind w:left="1322" w:right="567"/>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Artículo 34.- </w:t>
      </w:r>
      <w:r>
        <w:rPr>
          <w:rFonts w:ascii="Arial" w:eastAsia="Arial" w:hAnsi="Arial" w:cs="Arial"/>
          <w:sz w:val="20"/>
          <w:szCs w:val="20"/>
        </w:rPr>
        <w:t>Por la expedición de las constancias de actualización de fundo legal, cartas de uso de suelo y congruencia en Zona Federal Marítima se cobrará la cuota de $ 500.00</w:t>
      </w:r>
    </w:p>
    <w:p w:rsidR="000D6520" w:rsidRDefault="000D6520">
      <w:pPr>
        <w:widowControl w:val="0"/>
        <w:spacing w:after="0" w:line="360" w:lineRule="auto"/>
        <w:ind w:left="1322" w:right="567"/>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Artículo 35.- </w:t>
      </w:r>
      <w:r>
        <w:rPr>
          <w:rFonts w:ascii="Arial" w:eastAsia="Arial" w:hAnsi="Arial" w:cs="Arial"/>
          <w:sz w:val="20"/>
          <w:szCs w:val="20"/>
        </w:rPr>
        <w:t xml:space="preserve">Por la expedición de las constancias de actualización de fundo legal, cartas de uso de suelo y congruencia en Zona Federal Marítima será requisito obligatorio realizar la verificación de medidas físicas y colindancias, por dicha verificación se </w:t>
      </w:r>
      <w:proofErr w:type="gramStart"/>
      <w:r>
        <w:rPr>
          <w:rFonts w:ascii="Arial" w:eastAsia="Arial" w:hAnsi="Arial" w:cs="Arial"/>
          <w:sz w:val="20"/>
          <w:szCs w:val="20"/>
        </w:rPr>
        <w:t>aplicara</w:t>
      </w:r>
      <w:proofErr w:type="gramEnd"/>
      <w:r>
        <w:rPr>
          <w:rFonts w:ascii="Arial" w:eastAsia="Arial" w:hAnsi="Arial" w:cs="Arial"/>
          <w:sz w:val="20"/>
          <w:szCs w:val="20"/>
        </w:rPr>
        <w:t xml:space="preserve"> la</w:t>
      </w:r>
      <w:r>
        <w:rPr>
          <w:rFonts w:ascii="Arial" w:eastAsia="Arial" w:hAnsi="Arial" w:cs="Arial"/>
          <w:sz w:val="20"/>
          <w:szCs w:val="20"/>
        </w:rPr>
        <w:t xml:space="preserve"> siguiente tabla:</w:t>
      </w:r>
    </w:p>
    <w:p w:rsidR="000D6520" w:rsidRDefault="000D6520">
      <w:pPr>
        <w:widowControl w:val="0"/>
        <w:spacing w:after="0" w:line="360" w:lineRule="auto"/>
        <w:ind w:left="1322"/>
        <w:rPr>
          <w:rFonts w:ascii="Arial" w:eastAsia="Arial" w:hAnsi="Arial" w:cs="Arial"/>
          <w:sz w:val="20"/>
          <w:szCs w:val="20"/>
        </w:rPr>
      </w:pPr>
    </w:p>
    <w:tbl>
      <w:tblPr>
        <w:tblStyle w:val="af7"/>
        <w:tblW w:w="8425" w:type="dxa"/>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5"/>
        <w:gridCol w:w="2694"/>
        <w:gridCol w:w="2976"/>
      </w:tblGrid>
      <w:tr w:rsidR="000D6520">
        <w:tc>
          <w:tcPr>
            <w:tcW w:w="2755" w:type="dxa"/>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De M2</w:t>
            </w:r>
          </w:p>
        </w:tc>
        <w:tc>
          <w:tcPr>
            <w:tcW w:w="2694" w:type="dxa"/>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A M2</w:t>
            </w:r>
          </w:p>
        </w:tc>
        <w:tc>
          <w:tcPr>
            <w:tcW w:w="2976" w:type="dxa"/>
          </w:tcPr>
          <w:p w:rsidR="000D6520" w:rsidRDefault="001E10CD">
            <w:pPr>
              <w:widowControl w:val="0"/>
              <w:spacing w:after="0" w:line="360" w:lineRule="auto"/>
              <w:jc w:val="center"/>
              <w:rPr>
                <w:rFonts w:ascii="Arial" w:eastAsia="Arial" w:hAnsi="Arial" w:cs="Arial"/>
                <w:b/>
                <w:sz w:val="20"/>
                <w:szCs w:val="20"/>
              </w:rPr>
            </w:pPr>
            <w:r>
              <w:rPr>
                <w:rFonts w:ascii="Arial" w:eastAsia="Arial" w:hAnsi="Arial" w:cs="Arial"/>
                <w:b/>
                <w:sz w:val="20"/>
                <w:szCs w:val="20"/>
              </w:rPr>
              <w:t>Cuota</w:t>
            </w:r>
          </w:p>
        </w:tc>
      </w:tr>
      <w:tr w:rsidR="000D6520">
        <w:tc>
          <w:tcPr>
            <w:tcW w:w="2755"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0.01</w:t>
            </w:r>
          </w:p>
        </w:tc>
        <w:tc>
          <w:tcPr>
            <w:tcW w:w="2694"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50.00</w:t>
            </w:r>
          </w:p>
        </w:tc>
        <w:tc>
          <w:tcPr>
            <w:tcW w:w="2976"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50.00</w:t>
            </w:r>
          </w:p>
        </w:tc>
      </w:tr>
      <w:tr w:rsidR="000D6520">
        <w:tc>
          <w:tcPr>
            <w:tcW w:w="2755"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50.01</w:t>
            </w:r>
          </w:p>
        </w:tc>
        <w:tc>
          <w:tcPr>
            <w:tcW w:w="2694"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100.00</w:t>
            </w:r>
          </w:p>
        </w:tc>
        <w:tc>
          <w:tcPr>
            <w:tcW w:w="2976"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60.00</w:t>
            </w:r>
          </w:p>
        </w:tc>
      </w:tr>
      <w:tr w:rsidR="000D6520">
        <w:tc>
          <w:tcPr>
            <w:tcW w:w="2755"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100.01</w:t>
            </w:r>
          </w:p>
        </w:tc>
        <w:tc>
          <w:tcPr>
            <w:tcW w:w="2694"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150.00</w:t>
            </w:r>
          </w:p>
        </w:tc>
        <w:tc>
          <w:tcPr>
            <w:tcW w:w="2976"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70.00</w:t>
            </w:r>
          </w:p>
        </w:tc>
      </w:tr>
      <w:tr w:rsidR="000D6520">
        <w:tc>
          <w:tcPr>
            <w:tcW w:w="2755"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150.01</w:t>
            </w:r>
          </w:p>
        </w:tc>
        <w:tc>
          <w:tcPr>
            <w:tcW w:w="2694"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200.00</w:t>
            </w:r>
          </w:p>
        </w:tc>
        <w:tc>
          <w:tcPr>
            <w:tcW w:w="2976"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80.00</w:t>
            </w:r>
          </w:p>
        </w:tc>
      </w:tr>
      <w:tr w:rsidR="000D6520">
        <w:tc>
          <w:tcPr>
            <w:tcW w:w="2755"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200.01</w:t>
            </w:r>
          </w:p>
        </w:tc>
        <w:tc>
          <w:tcPr>
            <w:tcW w:w="2694"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250.00</w:t>
            </w:r>
          </w:p>
        </w:tc>
        <w:tc>
          <w:tcPr>
            <w:tcW w:w="2976"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90.00</w:t>
            </w:r>
          </w:p>
        </w:tc>
      </w:tr>
      <w:tr w:rsidR="000D6520">
        <w:tc>
          <w:tcPr>
            <w:tcW w:w="2755"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250.01</w:t>
            </w:r>
          </w:p>
        </w:tc>
        <w:tc>
          <w:tcPr>
            <w:tcW w:w="2694"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300.00</w:t>
            </w:r>
          </w:p>
        </w:tc>
        <w:tc>
          <w:tcPr>
            <w:tcW w:w="2976"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100.00</w:t>
            </w:r>
          </w:p>
        </w:tc>
      </w:tr>
      <w:tr w:rsidR="000D6520">
        <w:tc>
          <w:tcPr>
            <w:tcW w:w="2755"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300.01</w:t>
            </w:r>
          </w:p>
        </w:tc>
        <w:tc>
          <w:tcPr>
            <w:tcW w:w="2694" w:type="dxa"/>
          </w:tcPr>
          <w:p w:rsidR="000D6520" w:rsidRDefault="001E10CD">
            <w:pPr>
              <w:widowControl w:val="0"/>
              <w:spacing w:after="0" w:line="360" w:lineRule="auto"/>
              <w:rPr>
                <w:rFonts w:ascii="Arial" w:eastAsia="Arial" w:hAnsi="Arial" w:cs="Arial"/>
                <w:sz w:val="20"/>
                <w:szCs w:val="20"/>
              </w:rPr>
            </w:pPr>
            <w:r>
              <w:rPr>
                <w:rFonts w:ascii="Arial" w:eastAsia="Arial" w:hAnsi="Arial" w:cs="Arial"/>
                <w:sz w:val="20"/>
                <w:szCs w:val="20"/>
              </w:rPr>
              <w:t>En adelante</w:t>
            </w:r>
          </w:p>
        </w:tc>
        <w:tc>
          <w:tcPr>
            <w:tcW w:w="2976" w:type="dxa"/>
          </w:tcPr>
          <w:p w:rsidR="000D6520" w:rsidRDefault="001E10CD">
            <w:pPr>
              <w:widowControl w:val="0"/>
              <w:spacing w:after="0" w:line="360" w:lineRule="auto"/>
              <w:jc w:val="right"/>
              <w:rPr>
                <w:rFonts w:ascii="Arial" w:eastAsia="Arial" w:hAnsi="Arial" w:cs="Arial"/>
                <w:sz w:val="20"/>
                <w:szCs w:val="20"/>
              </w:rPr>
            </w:pPr>
            <w:r>
              <w:rPr>
                <w:rFonts w:ascii="Arial" w:eastAsia="Arial" w:hAnsi="Arial" w:cs="Arial"/>
                <w:sz w:val="20"/>
                <w:szCs w:val="20"/>
              </w:rPr>
              <w:t>$   200.00</w:t>
            </w:r>
          </w:p>
        </w:tc>
      </w:tr>
    </w:tbl>
    <w:p w:rsidR="000D6520" w:rsidRDefault="000D6520">
      <w:pPr>
        <w:widowControl w:val="0"/>
        <w:spacing w:after="0" w:line="360" w:lineRule="auto"/>
        <w:ind w:left="1322"/>
        <w:rPr>
          <w:rFonts w:ascii="Arial" w:eastAsia="Arial" w:hAnsi="Arial" w:cs="Arial"/>
          <w:sz w:val="20"/>
          <w:szCs w:val="20"/>
        </w:rPr>
      </w:pP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5214" w:right="3614"/>
        <w:jc w:val="center"/>
        <w:rPr>
          <w:rFonts w:ascii="Arial" w:eastAsia="Arial" w:hAnsi="Arial" w:cs="Arial"/>
          <w:sz w:val="20"/>
          <w:szCs w:val="20"/>
        </w:rPr>
      </w:pPr>
      <w:r>
        <w:rPr>
          <w:rFonts w:ascii="Arial" w:eastAsia="Arial" w:hAnsi="Arial" w:cs="Arial"/>
          <w:b/>
          <w:sz w:val="20"/>
          <w:szCs w:val="20"/>
        </w:rPr>
        <w:t xml:space="preserve">CAPÍTULO </w:t>
      </w:r>
      <w:proofErr w:type="spellStart"/>
      <w:r>
        <w:rPr>
          <w:rFonts w:ascii="Arial" w:eastAsia="Arial" w:hAnsi="Arial" w:cs="Arial"/>
          <w:b/>
          <w:sz w:val="20"/>
          <w:szCs w:val="20"/>
        </w:rPr>
        <w:t>VlII</w:t>
      </w:r>
      <w:proofErr w:type="spellEnd"/>
    </w:p>
    <w:p w:rsidR="000D6520" w:rsidRDefault="001E10CD">
      <w:pPr>
        <w:widowControl w:val="0"/>
        <w:spacing w:after="0" w:line="360" w:lineRule="auto"/>
        <w:ind w:left="2957" w:right="1755"/>
        <w:jc w:val="center"/>
        <w:rPr>
          <w:rFonts w:ascii="Arial" w:eastAsia="Arial" w:hAnsi="Arial" w:cs="Arial"/>
          <w:sz w:val="20"/>
          <w:szCs w:val="20"/>
        </w:rPr>
      </w:pPr>
      <w:r>
        <w:rPr>
          <w:rFonts w:ascii="Arial" w:eastAsia="Arial" w:hAnsi="Arial" w:cs="Arial"/>
          <w:b/>
          <w:sz w:val="20"/>
          <w:szCs w:val="20"/>
        </w:rPr>
        <w:t>Derechos por Servicios de Mercados y Centrales de Abastos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Artículo 36.- </w:t>
      </w:r>
      <w:r>
        <w:rPr>
          <w:rFonts w:ascii="Arial" w:eastAsia="Arial" w:hAnsi="Arial" w:cs="Arial"/>
          <w:sz w:val="20"/>
          <w:szCs w:val="20"/>
        </w:rPr>
        <w:t>Los derechos por servicios de mercados se causarán y pagarán de conformidad con las siguientes tarifas:</w:t>
      </w:r>
    </w:p>
    <w:p w:rsidR="000D6520" w:rsidRDefault="000D6520">
      <w:pPr>
        <w:widowControl w:val="0"/>
        <w:spacing w:after="0" w:line="360" w:lineRule="auto"/>
        <w:ind w:left="1322" w:right="567"/>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 I.- </w:t>
      </w:r>
      <w:r>
        <w:rPr>
          <w:rFonts w:ascii="Arial" w:eastAsia="Arial" w:hAnsi="Arial" w:cs="Arial"/>
          <w:sz w:val="20"/>
          <w:szCs w:val="20"/>
        </w:rPr>
        <w:t>En el caso de locales comerciales, ubicados en mercados se pagará por loc</w:t>
      </w:r>
      <w:r>
        <w:rPr>
          <w:rFonts w:ascii="Arial" w:eastAsia="Arial" w:hAnsi="Arial" w:cs="Arial"/>
          <w:sz w:val="20"/>
          <w:szCs w:val="20"/>
        </w:rPr>
        <w:t>al asignado $ 20.00 diarios</w:t>
      </w: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En el caso de comerciantes que utilicen mesetas ubicadas dentro y fuera de los mercados se pagará una cuota fija de $ 20.00 diarios</w:t>
      </w: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b/>
          <w:sz w:val="20"/>
          <w:szCs w:val="20"/>
        </w:rPr>
        <w:t>III.</w:t>
      </w:r>
      <w:r>
        <w:rPr>
          <w:rFonts w:ascii="Arial" w:eastAsia="Arial" w:hAnsi="Arial" w:cs="Arial"/>
          <w:sz w:val="20"/>
          <w:szCs w:val="20"/>
        </w:rPr>
        <w:t>- Ambulantes la cuota de $ 40.00 diarios</w:t>
      </w:r>
    </w:p>
    <w:p w:rsidR="000D6520" w:rsidRDefault="000D6520">
      <w:pPr>
        <w:widowControl w:val="0"/>
        <w:spacing w:after="0" w:line="360" w:lineRule="auto"/>
        <w:ind w:left="1322" w:right="567"/>
        <w:rPr>
          <w:rFonts w:ascii="Arial" w:eastAsia="Arial" w:hAnsi="Arial" w:cs="Arial"/>
          <w:sz w:val="20"/>
          <w:szCs w:val="20"/>
        </w:rPr>
      </w:pPr>
    </w:p>
    <w:p w:rsidR="000D6520" w:rsidRDefault="001E10CD">
      <w:pPr>
        <w:widowControl w:val="0"/>
        <w:spacing w:after="0" w:line="360" w:lineRule="auto"/>
        <w:ind w:left="1322" w:right="567"/>
        <w:rPr>
          <w:rFonts w:ascii="Arial" w:eastAsia="Arial" w:hAnsi="Arial" w:cs="Arial"/>
          <w:sz w:val="20"/>
          <w:szCs w:val="20"/>
        </w:rPr>
      </w:pPr>
      <w:r>
        <w:rPr>
          <w:rFonts w:ascii="Arial" w:eastAsia="Arial" w:hAnsi="Arial" w:cs="Arial"/>
          <w:sz w:val="20"/>
          <w:szCs w:val="20"/>
        </w:rPr>
        <w:lastRenderedPageBreak/>
        <w:t>A los usuarios que paguen un mes completo se les otorgará un descuento del 25% sobre el monto mensual.</w:t>
      </w:r>
    </w:p>
    <w:p w:rsidR="000D6520" w:rsidRDefault="000D6520">
      <w:pPr>
        <w:widowControl w:val="0"/>
        <w:spacing w:after="0" w:line="360" w:lineRule="auto"/>
        <w:ind w:left="5185" w:right="3985"/>
        <w:jc w:val="center"/>
        <w:rPr>
          <w:rFonts w:ascii="Arial" w:eastAsia="Arial" w:hAnsi="Arial" w:cs="Arial"/>
          <w:b/>
          <w:sz w:val="20"/>
          <w:szCs w:val="20"/>
        </w:rPr>
      </w:pPr>
    </w:p>
    <w:p w:rsidR="000D6520" w:rsidRDefault="001E10CD">
      <w:pPr>
        <w:widowControl w:val="0"/>
        <w:spacing w:after="0" w:line="360" w:lineRule="auto"/>
        <w:ind w:left="5185" w:right="3985"/>
        <w:jc w:val="center"/>
        <w:rPr>
          <w:rFonts w:ascii="Arial" w:eastAsia="Arial" w:hAnsi="Arial" w:cs="Arial"/>
          <w:sz w:val="20"/>
          <w:szCs w:val="20"/>
        </w:rPr>
      </w:pPr>
      <w:r>
        <w:rPr>
          <w:rFonts w:ascii="Arial" w:eastAsia="Arial" w:hAnsi="Arial" w:cs="Arial"/>
          <w:b/>
          <w:sz w:val="20"/>
          <w:szCs w:val="20"/>
        </w:rPr>
        <w:t>CAPÍTULO IX</w:t>
      </w:r>
    </w:p>
    <w:p w:rsidR="000D6520" w:rsidRDefault="001E10CD">
      <w:pPr>
        <w:widowControl w:val="0"/>
        <w:spacing w:after="0" w:line="360" w:lineRule="auto"/>
        <w:ind w:left="3952" w:right="2752"/>
        <w:jc w:val="center"/>
        <w:rPr>
          <w:rFonts w:ascii="Arial" w:eastAsia="Arial" w:hAnsi="Arial" w:cs="Arial"/>
          <w:sz w:val="20"/>
          <w:szCs w:val="20"/>
        </w:rPr>
      </w:pPr>
      <w:r>
        <w:rPr>
          <w:rFonts w:ascii="Arial" w:eastAsia="Arial" w:hAnsi="Arial" w:cs="Arial"/>
          <w:b/>
          <w:sz w:val="20"/>
          <w:szCs w:val="20"/>
        </w:rPr>
        <w:t>Derechos por Servicios en Panteones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85"/>
        <w:rPr>
          <w:rFonts w:ascii="Arial" w:eastAsia="Arial" w:hAnsi="Arial" w:cs="Arial"/>
          <w:sz w:val="20"/>
          <w:szCs w:val="20"/>
        </w:rPr>
      </w:pPr>
      <w:r>
        <w:rPr>
          <w:rFonts w:ascii="Arial" w:eastAsia="Arial" w:hAnsi="Arial" w:cs="Arial"/>
          <w:b/>
          <w:sz w:val="20"/>
          <w:szCs w:val="20"/>
        </w:rPr>
        <w:t xml:space="preserve">Artículo 37.- </w:t>
      </w:r>
      <w:r>
        <w:rPr>
          <w:rFonts w:ascii="Arial" w:eastAsia="Arial" w:hAnsi="Arial" w:cs="Arial"/>
          <w:sz w:val="20"/>
          <w:szCs w:val="20"/>
        </w:rPr>
        <w:t>Los derechos a que se refiere este capítulo, se causarán y pagarán conforme a las siguien</w:t>
      </w:r>
      <w:r>
        <w:rPr>
          <w:rFonts w:ascii="Arial" w:eastAsia="Arial" w:hAnsi="Arial" w:cs="Arial"/>
          <w:sz w:val="20"/>
          <w:szCs w:val="20"/>
        </w:rPr>
        <w:t>tes cuotas:</w:t>
      </w:r>
    </w:p>
    <w:p w:rsidR="000D6520" w:rsidRDefault="001E10CD">
      <w:pPr>
        <w:widowControl w:val="0"/>
        <w:spacing w:after="0" w:line="360" w:lineRule="auto"/>
        <w:ind w:left="1322" w:right="85"/>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Inhumaciones y exhumaciones en fosas y criptas:</w:t>
      </w:r>
    </w:p>
    <w:p w:rsidR="000D6520" w:rsidRDefault="001E10CD">
      <w:pPr>
        <w:widowControl w:val="0"/>
        <w:spacing w:after="0" w:line="360" w:lineRule="auto"/>
        <w:ind w:left="1322" w:right="85"/>
        <w:rPr>
          <w:rFonts w:ascii="Arial" w:eastAsia="Arial" w:hAnsi="Arial" w:cs="Arial"/>
          <w:b/>
          <w:sz w:val="20"/>
          <w:szCs w:val="20"/>
        </w:rPr>
      </w:pPr>
      <w:r>
        <w:rPr>
          <w:rFonts w:ascii="Arial" w:eastAsia="Arial" w:hAnsi="Arial" w:cs="Arial"/>
          <w:b/>
          <w:sz w:val="20"/>
          <w:szCs w:val="20"/>
        </w:rPr>
        <w:tab/>
      </w:r>
    </w:p>
    <w:p w:rsidR="000D6520" w:rsidRDefault="001E10CD">
      <w:pPr>
        <w:widowControl w:val="0"/>
        <w:spacing w:after="0" w:line="360" w:lineRule="auto"/>
        <w:ind w:left="1322" w:right="85"/>
        <w:rPr>
          <w:rFonts w:ascii="Arial" w:eastAsia="Arial" w:hAnsi="Arial" w:cs="Arial"/>
          <w:b/>
          <w:sz w:val="20"/>
          <w:szCs w:val="20"/>
        </w:rPr>
      </w:pPr>
      <w:r>
        <w:rPr>
          <w:rFonts w:ascii="Arial" w:eastAsia="Arial" w:hAnsi="Arial" w:cs="Arial"/>
          <w:b/>
          <w:sz w:val="20"/>
          <w:szCs w:val="20"/>
        </w:rPr>
        <w:t>ADULTOS</w:t>
      </w:r>
    </w:p>
    <w:p w:rsidR="000D6520" w:rsidRDefault="001E10CD">
      <w:pPr>
        <w:widowControl w:val="0"/>
        <w:numPr>
          <w:ilvl w:val="0"/>
          <w:numId w:val="5"/>
        </w:numPr>
        <w:pBdr>
          <w:top w:val="nil"/>
          <w:left w:val="nil"/>
          <w:bottom w:val="nil"/>
          <w:right w:val="nil"/>
          <w:between w:val="nil"/>
        </w:pBdr>
        <w:spacing w:after="0" w:line="360" w:lineRule="auto"/>
        <w:ind w:right="85"/>
        <w:rPr>
          <w:rFonts w:ascii="Arial" w:eastAsia="Arial" w:hAnsi="Arial" w:cs="Arial"/>
          <w:color w:val="000000"/>
          <w:sz w:val="20"/>
          <w:szCs w:val="20"/>
        </w:rPr>
      </w:pPr>
      <w:r>
        <w:rPr>
          <w:rFonts w:ascii="Arial" w:eastAsia="Arial" w:hAnsi="Arial" w:cs="Arial"/>
          <w:color w:val="000000"/>
          <w:sz w:val="20"/>
          <w:szCs w:val="20"/>
        </w:rPr>
        <w:t>Servicios de inhumación en secciones                                  $ 100.00</w:t>
      </w:r>
    </w:p>
    <w:p w:rsidR="000D6520" w:rsidRDefault="001E10CD">
      <w:pPr>
        <w:widowControl w:val="0"/>
        <w:numPr>
          <w:ilvl w:val="0"/>
          <w:numId w:val="5"/>
        </w:numPr>
        <w:pBdr>
          <w:top w:val="nil"/>
          <w:left w:val="nil"/>
          <w:bottom w:val="nil"/>
          <w:right w:val="nil"/>
          <w:between w:val="nil"/>
        </w:pBdr>
        <w:spacing w:after="0" w:line="360" w:lineRule="auto"/>
        <w:ind w:right="85"/>
        <w:rPr>
          <w:rFonts w:ascii="Arial" w:eastAsia="Arial" w:hAnsi="Arial" w:cs="Arial"/>
          <w:color w:val="000000"/>
          <w:sz w:val="20"/>
          <w:szCs w:val="20"/>
        </w:rPr>
      </w:pPr>
      <w:r>
        <w:rPr>
          <w:rFonts w:ascii="Arial" w:eastAsia="Arial" w:hAnsi="Arial" w:cs="Arial"/>
          <w:color w:val="000000"/>
          <w:sz w:val="20"/>
          <w:szCs w:val="20"/>
        </w:rPr>
        <w:t>Servicios de inhumación en fosa común                               $ 100.00</w:t>
      </w:r>
    </w:p>
    <w:p w:rsidR="000D6520" w:rsidRDefault="001E10CD">
      <w:pPr>
        <w:widowControl w:val="0"/>
        <w:numPr>
          <w:ilvl w:val="0"/>
          <w:numId w:val="5"/>
        </w:numPr>
        <w:pBdr>
          <w:top w:val="nil"/>
          <w:left w:val="nil"/>
          <w:bottom w:val="nil"/>
          <w:right w:val="nil"/>
          <w:between w:val="nil"/>
        </w:pBdr>
        <w:spacing w:after="0" w:line="360" w:lineRule="auto"/>
        <w:ind w:right="85"/>
        <w:rPr>
          <w:rFonts w:ascii="Arial" w:eastAsia="Arial" w:hAnsi="Arial" w:cs="Arial"/>
          <w:color w:val="000000"/>
          <w:sz w:val="20"/>
          <w:szCs w:val="20"/>
        </w:rPr>
      </w:pPr>
      <w:r>
        <w:rPr>
          <w:rFonts w:ascii="Arial" w:eastAsia="Arial" w:hAnsi="Arial" w:cs="Arial"/>
          <w:color w:val="000000"/>
          <w:sz w:val="20"/>
          <w:szCs w:val="20"/>
        </w:rPr>
        <w:t>Servicios de exhumación en secciones                                 $ 100.00</w:t>
      </w:r>
    </w:p>
    <w:p w:rsidR="000D6520" w:rsidRDefault="001E10CD">
      <w:pPr>
        <w:widowControl w:val="0"/>
        <w:numPr>
          <w:ilvl w:val="0"/>
          <w:numId w:val="5"/>
        </w:numPr>
        <w:pBdr>
          <w:top w:val="nil"/>
          <w:left w:val="nil"/>
          <w:bottom w:val="nil"/>
          <w:right w:val="nil"/>
          <w:between w:val="nil"/>
        </w:pBdr>
        <w:spacing w:after="0" w:line="360" w:lineRule="auto"/>
        <w:ind w:right="85"/>
        <w:rPr>
          <w:rFonts w:ascii="Arial" w:eastAsia="Arial" w:hAnsi="Arial" w:cs="Arial"/>
          <w:color w:val="000000"/>
          <w:sz w:val="20"/>
          <w:szCs w:val="20"/>
        </w:rPr>
      </w:pPr>
      <w:r>
        <w:rPr>
          <w:rFonts w:ascii="Arial" w:eastAsia="Arial" w:hAnsi="Arial" w:cs="Arial"/>
          <w:color w:val="000000"/>
          <w:sz w:val="20"/>
          <w:szCs w:val="20"/>
        </w:rPr>
        <w:t>Servicios de exhumación en fosa común                              $ 100.00</w:t>
      </w:r>
    </w:p>
    <w:p w:rsidR="000D6520" w:rsidRDefault="001E10CD">
      <w:pPr>
        <w:widowControl w:val="0"/>
        <w:numPr>
          <w:ilvl w:val="0"/>
          <w:numId w:val="5"/>
        </w:numPr>
        <w:pBdr>
          <w:top w:val="nil"/>
          <w:left w:val="nil"/>
          <w:bottom w:val="nil"/>
          <w:right w:val="nil"/>
          <w:between w:val="nil"/>
        </w:pBdr>
        <w:spacing w:after="0" w:line="360" w:lineRule="auto"/>
        <w:ind w:right="85"/>
        <w:rPr>
          <w:rFonts w:ascii="Arial" w:eastAsia="Arial" w:hAnsi="Arial" w:cs="Arial"/>
          <w:color w:val="000000"/>
          <w:sz w:val="20"/>
          <w:szCs w:val="20"/>
        </w:rPr>
      </w:pPr>
      <w:r>
        <w:rPr>
          <w:rFonts w:ascii="Arial" w:eastAsia="Arial" w:hAnsi="Arial" w:cs="Arial"/>
          <w:color w:val="000000"/>
          <w:sz w:val="20"/>
          <w:szCs w:val="20"/>
        </w:rPr>
        <w:t>Servicios de exhumación d</w:t>
      </w:r>
      <w:r>
        <w:rPr>
          <w:rFonts w:ascii="Arial" w:eastAsia="Arial" w:hAnsi="Arial" w:cs="Arial"/>
          <w:color w:val="000000"/>
          <w:sz w:val="20"/>
          <w:szCs w:val="20"/>
        </w:rPr>
        <w:t xml:space="preserve">espués del </w:t>
      </w:r>
      <w:proofErr w:type="spellStart"/>
      <w:r>
        <w:rPr>
          <w:rFonts w:ascii="Arial" w:eastAsia="Arial" w:hAnsi="Arial" w:cs="Arial"/>
          <w:color w:val="000000"/>
          <w:sz w:val="20"/>
          <w:szCs w:val="20"/>
        </w:rPr>
        <w:t>termino</w:t>
      </w:r>
      <w:proofErr w:type="spellEnd"/>
      <w:r>
        <w:rPr>
          <w:rFonts w:ascii="Arial" w:eastAsia="Arial" w:hAnsi="Arial" w:cs="Arial"/>
          <w:color w:val="000000"/>
          <w:sz w:val="20"/>
          <w:szCs w:val="20"/>
        </w:rPr>
        <w:t xml:space="preserve"> de Ley          $ 500.00</w:t>
      </w:r>
    </w:p>
    <w:p w:rsidR="000D6520" w:rsidRDefault="000D6520">
      <w:pPr>
        <w:widowControl w:val="0"/>
        <w:spacing w:after="0" w:line="360" w:lineRule="auto"/>
        <w:ind w:right="85"/>
        <w:rPr>
          <w:rFonts w:ascii="Arial" w:eastAsia="Arial" w:hAnsi="Arial" w:cs="Arial"/>
          <w:sz w:val="20"/>
          <w:szCs w:val="20"/>
        </w:rPr>
      </w:pPr>
    </w:p>
    <w:p w:rsidR="000D6520" w:rsidRDefault="001E10CD">
      <w:pPr>
        <w:widowControl w:val="0"/>
        <w:spacing w:after="0" w:line="360" w:lineRule="auto"/>
        <w:ind w:left="1440"/>
        <w:rPr>
          <w:rFonts w:ascii="Arial" w:eastAsia="Arial" w:hAnsi="Arial" w:cs="Arial"/>
          <w:b/>
          <w:sz w:val="20"/>
          <w:szCs w:val="20"/>
        </w:rPr>
      </w:pPr>
      <w:r>
        <w:rPr>
          <w:rFonts w:ascii="Arial" w:eastAsia="Arial" w:hAnsi="Arial" w:cs="Arial"/>
          <w:b/>
          <w:sz w:val="20"/>
          <w:szCs w:val="20"/>
        </w:rPr>
        <w:t>NIÑOS</w:t>
      </w:r>
    </w:p>
    <w:p w:rsidR="000D6520" w:rsidRDefault="001E10CD">
      <w:pPr>
        <w:widowControl w:val="0"/>
        <w:spacing w:after="0" w:line="360" w:lineRule="auto"/>
        <w:ind w:left="1440" w:right="567"/>
        <w:rPr>
          <w:rFonts w:ascii="Arial" w:eastAsia="Arial" w:hAnsi="Arial" w:cs="Arial"/>
          <w:sz w:val="20"/>
          <w:szCs w:val="20"/>
        </w:rPr>
      </w:pPr>
      <w:r>
        <w:rPr>
          <w:rFonts w:ascii="Arial" w:eastAsia="Arial" w:hAnsi="Arial" w:cs="Arial"/>
          <w:sz w:val="20"/>
          <w:szCs w:val="20"/>
        </w:rPr>
        <w:t>En las fosas o criptas para niños, las tarifas aplicadas a cada uno de los conceptos serán el 50% de las aplicadas para adultos.</w:t>
      </w:r>
    </w:p>
    <w:p w:rsidR="000D6520" w:rsidRDefault="001E10CD">
      <w:pPr>
        <w:widowControl w:val="0"/>
        <w:spacing w:after="0" w:line="360" w:lineRule="auto"/>
        <w:ind w:left="1440"/>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xml:space="preserve"> Expedición de duplicados por documentos de </w:t>
      </w:r>
      <w:proofErr w:type="gramStart"/>
      <w:r>
        <w:rPr>
          <w:rFonts w:ascii="Arial" w:eastAsia="Arial" w:hAnsi="Arial" w:cs="Arial"/>
          <w:sz w:val="20"/>
          <w:szCs w:val="20"/>
        </w:rPr>
        <w:t>concesión  $</w:t>
      </w:r>
      <w:proofErr w:type="gramEnd"/>
      <w:r>
        <w:rPr>
          <w:rFonts w:ascii="Arial" w:eastAsia="Arial" w:hAnsi="Arial" w:cs="Arial"/>
          <w:sz w:val="20"/>
          <w:szCs w:val="20"/>
        </w:rPr>
        <w:t xml:space="preserve"> 50.00</w:t>
      </w:r>
    </w:p>
    <w:p w:rsidR="000D6520" w:rsidRDefault="001E10CD">
      <w:pPr>
        <w:widowControl w:val="0"/>
        <w:spacing w:after="0" w:line="360" w:lineRule="auto"/>
        <w:ind w:left="1440"/>
        <w:rPr>
          <w:rFonts w:ascii="Arial" w:eastAsia="Arial" w:hAnsi="Arial" w:cs="Arial"/>
          <w:sz w:val="20"/>
          <w:szCs w:val="20"/>
        </w:rPr>
      </w:pPr>
      <w:r>
        <w:rPr>
          <w:rFonts w:ascii="Arial" w:eastAsia="Arial" w:hAnsi="Arial" w:cs="Arial"/>
          <w:b/>
          <w:sz w:val="20"/>
          <w:szCs w:val="20"/>
        </w:rPr>
        <w:t>III.-</w:t>
      </w:r>
      <w:r>
        <w:rPr>
          <w:rFonts w:ascii="Arial" w:eastAsia="Arial" w:hAnsi="Arial" w:cs="Arial"/>
          <w:sz w:val="20"/>
          <w:szCs w:val="20"/>
        </w:rPr>
        <w:t xml:space="preserve"> Con</w:t>
      </w:r>
      <w:r>
        <w:rPr>
          <w:rFonts w:ascii="Arial" w:eastAsia="Arial" w:hAnsi="Arial" w:cs="Arial"/>
          <w:sz w:val="20"/>
          <w:szCs w:val="20"/>
        </w:rPr>
        <w:t xml:space="preserve">cesiones </w:t>
      </w:r>
    </w:p>
    <w:p w:rsidR="000D6520" w:rsidRDefault="001E10CD">
      <w:pPr>
        <w:widowControl w:val="0"/>
        <w:numPr>
          <w:ilvl w:val="0"/>
          <w:numId w:val="7"/>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Concesión a 3 años                                                              $ 1,500.00</w:t>
      </w:r>
    </w:p>
    <w:p w:rsidR="000D6520" w:rsidRDefault="001E10CD">
      <w:pPr>
        <w:widowControl w:val="0"/>
        <w:numPr>
          <w:ilvl w:val="0"/>
          <w:numId w:val="7"/>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Concesión a perpetuidad                                                      $ 3,500.00</w:t>
      </w:r>
    </w:p>
    <w:p w:rsidR="000D6520" w:rsidRDefault="001E10CD">
      <w:pPr>
        <w:widowControl w:val="0"/>
        <w:spacing w:after="0" w:line="360" w:lineRule="auto"/>
        <w:ind w:left="1440"/>
        <w:rPr>
          <w:rFonts w:ascii="Arial" w:eastAsia="Arial" w:hAnsi="Arial" w:cs="Arial"/>
          <w:sz w:val="20"/>
          <w:szCs w:val="20"/>
        </w:rPr>
      </w:pPr>
      <w:r>
        <w:rPr>
          <w:rFonts w:ascii="Arial" w:eastAsia="Arial" w:hAnsi="Arial" w:cs="Arial"/>
          <w:b/>
          <w:sz w:val="20"/>
          <w:szCs w:val="20"/>
        </w:rPr>
        <w:t>IV.-</w:t>
      </w:r>
      <w:r>
        <w:rPr>
          <w:rFonts w:ascii="Arial" w:eastAsia="Arial" w:hAnsi="Arial" w:cs="Arial"/>
          <w:sz w:val="20"/>
          <w:szCs w:val="20"/>
        </w:rPr>
        <w:t xml:space="preserve"> Por permiso para efectuar trabajos en el interior del cementerio se cobrará un derecho a los prestadores de servicios de acuerdo con las siguientes tarifas:</w:t>
      </w:r>
    </w:p>
    <w:p w:rsidR="000D6520" w:rsidRDefault="001E10CD">
      <w:pPr>
        <w:widowControl w:val="0"/>
        <w:numPr>
          <w:ilvl w:val="0"/>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Permis</w:t>
      </w:r>
      <w:r>
        <w:rPr>
          <w:rFonts w:ascii="Arial" w:eastAsia="Arial" w:hAnsi="Arial" w:cs="Arial"/>
          <w:color w:val="000000"/>
          <w:sz w:val="20"/>
          <w:szCs w:val="20"/>
        </w:rPr>
        <w:t>os para realizar trabajos de pintura y rotulación                                    $ 150.00</w:t>
      </w:r>
    </w:p>
    <w:p w:rsidR="000D6520" w:rsidRDefault="001E10CD">
      <w:pPr>
        <w:widowControl w:val="0"/>
        <w:numPr>
          <w:ilvl w:val="0"/>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Permisos para realizar trabajos de restauración e instalación de</w:t>
      </w:r>
    </w:p>
    <w:p w:rsidR="000D6520" w:rsidRDefault="001E10CD">
      <w:pPr>
        <w:widowControl w:val="0"/>
        <w:pBdr>
          <w:top w:val="nil"/>
          <w:left w:val="nil"/>
          <w:bottom w:val="nil"/>
          <w:right w:val="nil"/>
          <w:between w:val="nil"/>
        </w:pBdr>
        <w:spacing w:after="0" w:line="360" w:lineRule="auto"/>
        <w:ind w:left="2160" w:hanging="720"/>
        <w:rPr>
          <w:rFonts w:ascii="Arial" w:eastAsia="Arial" w:hAnsi="Arial" w:cs="Arial"/>
          <w:color w:val="000000"/>
          <w:sz w:val="20"/>
          <w:szCs w:val="20"/>
        </w:rPr>
      </w:pPr>
      <w:r>
        <w:rPr>
          <w:rFonts w:ascii="Arial" w:eastAsia="Arial" w:hAnsi="Arial" w:cs="Arial"/>
          <w:color w:val="000000"/>
          <w:sz w:val="20"/>
          <w:szCs w:val="20"/>
        </w:rPr>
        <w:t xml:space="preserve"> monumentos en el cementerio                                                                     </w:t>
      </w:r>
      <w:r>
        <w:rPr>
          <w:rFonts w:ascii="Arial" w:eastAsia="Arial" w:hAnsi="Arial" w:cs="Arial"/>
          <w:color w:val="000000"/>
          <w:sz w:val="20"/>
          <w:szCs w:val="20"/>
        </w:rPr>
        <w:t xml:space="preserve">     $ 150.00</w:t>
      </w:r>
    </w:p>
    <w:p w:rsidR="000D6520" w:rsidRDefault="001E10CD">
      <w:pPr>
        <w:widowControl w:val="0"/>
        <w:numPr>
          <w:ilvl w:val="0"/>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Permisos para realizar trabajos de instalación de monumentos de granito       $ 150.00</w:t>
      </w:r>
    </w:p>
    <w:p w:rsidR="000D6520" w:rsidRDefault="000D6520">
      <w:pPr>
        <w:widowControl w:val="0"/>
        <w:spacing w:after="0" w:line="360" w:lineRule="auto"/>
        <w:ind w:left="5159" w:right="3936"/>
        <w:jc w:val="center"/>
        <w:rPr>
          <w:rFonts w:ascii="Arial" w:eastAsia="Arial" w:hAnsi="Arial" w:cs="Arial"/>
          <w:b/>
          <w:sz w:val="20"/>
          <w:szCs w:val="20"/>
        </w:rPr>
      </w:pPr>
    </w:p>
    <w:p w:rsidR="000D6520" w:rsidRDefault="001E10CD">
      <w:pPr>
        <w:widowControl w:val="0"/>
        <w:spacing w:after="0" w:line="360" w:lineRule="auto"/>
        <w:ind w:left="5159" w:right="3936"/>
        <w:jc w:val="center"/>
        <w:rPr>
          <w:rFonts w:ascii="Arial" w:eastAsia="Arial" w:hAnsi="Arial" w:cs="Arial"/>
          <w:sz w:val="20"/>
          <w:szCs w:val="20"/>
        </w:rPr>
      </w:pPr>
      <w:r>
        <w:rPr>
          <w:rFonts w:ascii="Arial" w:eastAsia="Arial" w:hAnsi="Arial" w:cs="Arial"/>
          <w:b/>
          <w:sz w:val="20"/>
          <w:szCs w:val="20"/>
        </w:rPr>
        <w:t>CAPÍTULO X</w:t>
      </w:r>
    </w:p>
    <w:p w:rsidR="000D6520" w:rsidRDefault="001E10CD">
      <w:pPr>
        <w:widowControl w:val="0"/>
        <w:spacing w:after="0" w:line="360" w:lineRule="auto"/>
        <w:ind w:left="2295" w:right="1072"/>
        <w:jc w:val="center"/>
        <w:rPr>
          <w:rFonts w:ascii="Arial" w:eastAsia="Arial" w:hAnsi="Arial" w:cs="Arial"/>
          <w:sz w:val="20"/>
          <w:szCs w:val="20"/>
        </w:rPr>
      </w:pPr>
      <w:r>
        <w:rPr>
          <w:rFonts w:ascii="Arial" w:eastAsia="Arial" w:hAnsi="Arial" w:cs="Arial"/>
          <w:b/>
          <w:sz w:val="20"/>
          <w:szCs w:val="20"/>
        </w:rPr>
        <w:t>Derechos por Servicios de la Unidad Municipal de Acceso a la Información</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38.- </w:t>
      </w:r>
      <w:r>
        <w:rPr>
          <w:rFonts w:ascii="Arial" w:eastAsia="Arial" w:hAnsi="Arial" w:cs="Arial"/>
          <w:sz w:val="20"/>
          <w:szCs w:val="20"/>
        </w:rPr>
        <w:t xml:space="preserve">Los derechos a que se refiere este capítulo se pagarán </w:t>
      </w:r>
      <w:proofErr w:type="gramStart"/>
      <w:r>
        <w:rPr>
          <w:rFonts w:ascii="Arial" w:eastAsia="Arial" w:hAnsi="Arial" w:cs="Arial"/>
          <w:sz w:val="20"/>
          <w:szCs w:val="20"/>
        </w:rPr>
        <w:t>de  conformidad</w:t>
      </w:r>
      <w:proofErr w:type="gramEnd"/>
      <w:r>
        <w:rPr>
          <w:rFonts w:ascii="Arial" w:eastAsia="Arial" w:hAnsi="Arial" w:cs="Arial"/>
          <w:sz w:val="20"/>
          <w:szCs w:val="20"/>
        </w:rPr>
        <w:t xml:space="preserve"> con las siguientes cuotas:</w:t>
      </w:r>
    </w:p>
    <w:p w:rsidR="000D6520" w:rsidRDefault="000D6520">
      <w:pPr>
        <w:widowControl w:val="0"/>
        <w:spacing w:after="0" w:line="360" w:lineRule="auto"/>
        <w:ind w:left="1322" w:right="67"/>
        <w:jc w:val="both"/>
        <w:rPr>
          <w:rFonts w:ascii="Arial" w:eastAsia="Arial" w:hAnsi="Arial" w:cs="Arial"/>
          <w:sz w:val="20"/>
          <w:szCs w:val="20"/>
        </w:rPr>
      </w:pPr>
    </w:p>
    <w:p w:rsidR="000D6520" w:rsidRDefault="001E10CD">
      <w:pPr>
        <w:widowControl w:val="0"/>
        <w:spacing w:after="0" w:line="360" w:lineRule="auto"/>
        <w:ind w:left="1322" w:right="561"/>
        <w:rPr>
          <w:rFonts w:ascii="Arial" w:eastAsia="Arial" w:hAnsi="Arial" w:cs="Arial"/>
          <w:sz w:val="20"/>
          <w:szCs w:val="20"/>
        </w:rPr>
      </w:pPr>
      <w:r>
        <w:rPr>
          <w:rFonts w:ascii="Arial" w:eastAsia="Arial" w:hAnsi="Arial" w:cs="Arial"/>
          <w:b/>
          <w:sz w:val="20"/>
          <w:szCs w:val="20"/>
        </w:rPr>
        <w:t xml:space="preserve">  l.- </w:t>
      </w:r>
      <w:r>
        <w:rPr>
          <w:rFonts w:ascii="Arial" w:eastAsia="Arial" w:hAnsi="Arial" w:cs="Arial"/>
          <w:sz w:val="20"/>
          <w:szCs w:val="20"/>
        </w:rPr>
        <w:t>Por copia de simple …</w:t>
      </w:r>
      <w:proofErr w:type="gramStart"/>
      <w:r>
        <w:rPr>
          <w:rFonts w:ascii="Arial" w:eastAsia="Arial" w:hAnsi="Arial" w:cs="Arial"/>
          <w:sz w:val="20"/>
          <w:szCs w:val="20"/>
        </w:rPr>
        <w:t>…….</w:t>
      </w:r>
      <w:proofErr w:type="gramEnd"/>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  1.00</w:t>
      </w:r>
      <w:proofErr w:type="gramEnd"/>
      <w:r>
        <w:rPr>
          <w:rFonts w:ascii="Arial" w:eastAsia="Arial" w:hAnsi="Arial" w:cs="Arial"/>
          <w:sz w:val="20"/>
          <w:szCs w:val="20"/>
        </w:rPr>
        <w:t xml:space="preserve"> por hoja</w:t>
      </w:r>
    </w:p>
    <w:p w:rsidR="000D6520" w:rsidRDefault="001E10CD">
      <w:pPr>
        <w:widowControl w:val="0"/>
        <w:spacing w:after="0" w:line="360" w:lineRule="auto"/>
        <w:ind w:left="1322" w:right="561"/>
        <w:rPr>
          <w:rFonts w:ascii="Arial" w:eastAsia="Arial" w:hAnsi="Arial" w:cs="Arial"/>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l</w:t>
      </w:r>
      <w:r>
        <w:rPr>
          <w:rFonts w:ascii="Arial" w:eastAsia="Arial" w:hAnsi="Arial" w:cs="Arial"/>
          <w:b/>
          <w:sz w:val="20"/>
          <w:szCs w:val="20"/>
        </w:rPr>
        <w:t>l.-</w:t>
      </w:r>
      <w:proofErr w:type="gramEnd"/>
      <w:r>
        <w:rPr>
          <w:rFonts w:ascii="Arial" w:eastAsia="Arial" w:hAnsi="Arial" w:cs="Arial"/>
          <w:b/>
          <w:sz w:val="20"/>
          <w:szCs w:val="20"/>
        </w:rPr>
        <w:t xml:space="preserve"> </w:t>
      </w:r>
      <w:r>
        <w:rPr>
          <w:rFonts w:ascii="Arial" w:eastAsia="Arial" w:hAnsi="Arial" w:cs="Arial"/>
          <w:sz w:val="20"/>
          <w:szCs w:val="20"/>
        </w:rPr>
        <w:t>Por copia certificada ……………..…………………………………………..………</w:t>
      </w:r>
      <w:r>
        <w:rPr>
          <w:rFonts w:ascii="Arial" w:eastAsia="Arial" w:hAnsi="Arial" w:cs="Arial"/>
          <w:sz w:val="20"/>
          <w:szCs w:val="20"/>
        </w:rPr>
        <w:tab/>
      </w:r>
      <w:proofErr w:type="gramStart"/>
      <w:r>
        <w:rPr>
          <w:rFonts w:ascii="Arial" w:eastAsia="Arial" w:hAnsi="Arial" w:cs="Arial"/>
          <w:sz w:val="20"/>
          <w:szCs w:val="20"/>
        </w:rPr>
        <w:t>$  3.00</w:t>
      </w:r>
      <w:proofErr w:type="gramEnd"/>
      <w:r>
        <w:rPr>
          <w:rFonts w:ascii="Arial" w:eastAsia="Arial" w:hAnsi="Arial" w:cs="Arial"/>
          <w:sz w:val="20"/>
          <w:szCs w:val="20"/>
        </w:rPr>
        <w:t xml:space="preserve"> por hoja</w:t>
      </w:r>
    </w:p>
    <w:p w:rsidR="000D6520" w:rsidRDefault="001E10CD">
      <w:pPr>
        <w:widowControl w:val="0"/>
        <w:spacing w:after="0" w:line="360" w:lineRule="auto"/>
        <w:ind w:left="1322" w:right="561"/>
        <w:rPr>
          <w:rFonts w:ascii="Arial" w:eastAsia="Arial" w:hAnsi="Arial" w:cs="Arial"/>
          <w:sz w:val="20"/>
          <w:szCs w:val="20"/>
        </w:rPr>
      </w:pPr>
      <w:proofErr w:type="spellStart"/>
      <w:proofErr w:type="gramStart"/>
      <w:r>
        <w:rPr>
          <w:rFonts w:ascii="Arial" w:eastAsia="Arial" w:hAnsi="Arial" w:cs="Arial"/>
          <w:b/>
          <w:sz w:val="20"/>
          <w:szCs w:val="20"/>
        </w:rPr>
        <w:t>lll</w:t>
      </w:r>
      <w:proofErr w:type="spellEnd"/>
      <w:r>
        <w:rPr>
          <w:rFonts w:ascii="Arial" w:eastAsia="Arial" w:hAnsi="Arial" w:cs="Arial"/>
          <w:b/>
          <w:sz w:val="20"/>
          <w:szCs w:val="20"/>
        </w:rPr>
        <w:t>.-</w:t>
      </w:r>
      <w:proofErr w:type="gramEnd"/>
      <w:r>
        <w:rPr>
          <w:rFonts w:ascii="Arial" w:eastAsia="Arial" w:hAnsi="Arial" w:cs="Arial"/>
          <w:b/>
          <w:sz w:val="20"/>
          <w:szCs w:val="20"/>
        </w:rPr>
        <w:t xml:space="preserve"> </w:t>
      </w:r>
      <w:r>
        <w:rPr>
          <w:rFonts w:ascii="Arial" w:eastAsia="Arial" w:hAnsi="Arial" w:cs="Arial"/>
          <w:sz w:val="20"/>
          <w:szCs w:val="20"/>
        </w:rPr>
        <w:t>Por información en discos magnéticos y discos compactos……………………...</w:t>
      </w:r>
      <w:r>
        <w:rPr>
          <w:rFonts w:ascii="Arial" w:eastAsia="Arial" w:hAnsi="Arial" w:cs="Arial"/>
          <w:sz w:val="20"/>
          <w:szCs w:val="20"/>
        </w:rPr>
        <w:tab/>
      </w:r>
      <w:proofErr w:type="gramStart"/>
      <w:r>
        <w:rPr>
          <w:rFonts w:ascii="Arial" w:eastAsia="Arial" w:hAnsi="Arial" w:cs="Arial"/>
          <w:sz w:val="20"/>
          <w:szCs w:val="20"/>
        </w:rPr>
        <w:t>$  50.00</w:t>
      </w:r>
      <w:proofErr w:type="gramEnd"/>
      <w:r>
        <w:rPr>
          <w:rFonts w:ascii="Arial" w:eastAsia="Arial" w:hAnsi="Arial" w:cs="Arial"/>
          <w:sz w:val="20"/>
          <w:szCs w:val="20"/>
        </w:rPr>
        <w:t xml:space="preserve"> por c/u</w:t>
      </w:r>
    </w:p>
    <w:p w:rsidR="000D6520" w:rsidRDefault="001E10CD">
      <w:pPr>
        <w:widowControl w:val="0"/>
        <w:spacing w:after="0" w:line="360" w:lineRule="auto"/>
        <w:ind w:left="1322" w:right="561"/>
        <w:rPr>
          <w:rFonts w:ascii="Arial" w:eastAsia="Arial" w:hAnsi="Arial" w:cs="Arial"/>
          <w:sz w:val="20"/>
          <w:szCs w:val="20"/>
        </w:rPr>
      </w:pPr>
      <w:proofErr w:type="spellStart"/>
      <w:r>
        <w:rPr>
          <w:rFonts w:ascii="Arial" w:eastAsia="Arial" w:hAnsi="Arial" w:cs="Arial"/>
          <w:b/>
          <w:sz w:val="20"/>
          <w:szCs w:val="20"/>
        </w:rPr>
        <w:t>lV</w:t>
      </w:r>
      <w:proofErr w:type="spellEnd"/>
      <w:r>
        <w:rPr>
          <w:rFonts w:ascii="Arial" w:eastAsia="Arial" w:hAnsi="Arial" w:cs="Arial"/>
          <w:b/>
          <w:sz w:val="20"/>
          <w:szCs w:val="20"/>
        </w:rPr>
        <w:t xml:space="preserve">.- </w:t>
      </w:r>
      <w:r>
        <w:rPr>
          <w:rFonts w:ascii="Arial" w:eastAsia="Arial" w:hAnsi="Arial" w:cs="Arial"/>
          <w:sz w:val="20"/>
          <w:szCs w:val="20"/>
        </w:rPr>
        <w:t>Por información en discos en formato DVD………………………………………</w:t>
      </w:r>
      <w:r>
        <w:rPr>
          <w:rFonts w:ascii="Arial" w:eastAsia="Arial" w:hAnsi="Arial" w:cs="Arial"/>
          <w:sz w:val="20"/>
          <w:szCs w:val="20"/>
        </w:rPr>
        <w:tab/>
      </w:r>
      <w:proofErr w:type="gramStart"/>
      <w:r>
        <w:rPr>
          <w:rFonts w:ascii="Arial" w:eastAsia="Arial" w:hAnsi="Arial" w:cs="Arial"/>
          <w:sz w:val="20"/>
          <w:szCs w:val="20"/>
        </w:rPr>
        <w:t>$  60.00</w:t>
      </w:r>
      <w:proofErr w:type="gramEnd"/>
      <w:r>
        <w:rPr>
          <w:rFonts w:ascii="Arial" w:eastAsia="Arial" w:hAnsi="Arial" w:cs="Arial"/>
          <w:sz w:val="20"/>
          <w:szCs w:val="20"/>
        </w:rPr>
        <w:t xml:space="preserve"> por c/u</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5214" w:right="3991"/>
        <w:jc w:val="center"/>
        <w:rPr>
          <w:rFonts w:ascii="Arial" w:eastAsia="Arial" w:hAnsi="Arial" w:cs="Arial"/>
          <w:sz w:val="20"/>
          <w:szCs w:val="20"/>
        </w:rPr>
      </w:pPr>
      <w:r>
        <w:rPr>
          <w:rFonts w:ascii="Arial" w:eastAsia="Arial" w:hAnsi="Arial" w:cs="Arial"/>
          <w:b/>
          <w:sz w:val="20"/>
          <w:szCs w:val="20"/>
        </w:rPr>
        <w:t>CAPÍTULO XI</w:t>
      </w:r>
    </w:p>
    <w:p w:rsidR="000D6520" w:rsidRDefault="001E10CD">
      <w:pPr>
        <w:widowControl w:val="0"/>
        <w:spacing w:after="0" w:line="360" w:lineRule="auto"/>
        <w:ind w:left="3697" w:right="2476"/>
        <w:jc w:val="center"/>
        <w:rPr>
          <w:rFonts w:ascii="Arial" w:eastAsia="Arial" w:hAnsi="Arial" w:cs="Arial"/>
          <w:sz w:val="20"/>
          <w:szCs w:val="20"/>
        </w:rPr>
      </w:pPr>
      <w:r>
        <w:rPr>
          <w:rFonts w:ascii="Arial" w:eastAsia="Arial" w:hAnsi="Arial" w:cs="Arial"/>
          <w:b/>
          <w:sz w:val="20"/>
          <w:szCs w:val="20"/>
        </w:rPr>
        <w:t>Der</w:t>
      </w:r>
      <w:r>
        <w:rPr>
          <w:rFonts w:ascii="Arial" w:eastAsia="Arial" w:hAnsi="Arial" w:cs="Arial"/>
          <w:b/>
          <w:sz w:val="20"/>
          <w:szCs w:val="20"/>
        </w:rPr>
        <w:t>echos por Servicio de Alumbrado Público</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39.- </w:t>
      </w:r>
      <w:r>
        <w:rPr>
          <w:rFonts w:ascii="Arial" w:eastAsia="Arial" w:hAnsi="Arial" w:cs="Arial"/>
          <w:sz w:val="20"/>
          <w:szCs w:val="20"/>
        </w:rPr>
        <w:t>El derecho por el servicio de alumbrado público será el que resulte de aplicar la tarifa que se describe en el artículo 129 de la Ley de Hacienda del Municipio de Celestún, Yucatán.</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5240" w:right="3897"/>
        <w:jc w:val="center"/>
        <w:rPr>
          <w:rFonts w:ascii="Arial" w:eastAsia="Arial" w:hAnsi="Arial" w:cs="Arial"/>
          <w:sz w:val="20"/>
          <w:szCs w:val="20"/>
        </w:rPr>
      </w:pPr>
      <w:r>
        <w:rPr>
          <w:rFonts w:ascii="Arial" w:eastAsia="Arial" w:hAnsi="Arial" w:cs="Arial"/>
          <w:b/>
          <w:sz w:val="20"/>
          <w:szCs w:val="20"/>
        </w:rPr>
        <w:t>CAPÍTULO XII</w:t>
      </w:r>
    </w:p>
    <w:p w:rsidR="000D6520" w:rsidRDefault="001E10CD">
      <w:pPr>
        <w:widowControl w:val="0"/>
        <w:spacing w:after="0" w:line="360" w:lineRule="auto"/>
        <w:ind w:left="2967" w:right="1742"/>
        <w:jc w:val="center"/>
        <w:rPr>
          <w:rFonts w:ascii="Arial" w:eastAsia="Arial" w:hAnsi="Arial" w:cs="Arial"/>
          <w:sz w:val="20"/>
          <w:szCs w:val="20"/>
        </w:rPr>
      </w:pPr>
      <w:r>
        <w:rPr>
          <w:rFonts w:ascii="Arial" w:eastAsia="Arial" w:hAnsi="Arial" w:cs="Arial"/>
          <w:b/>
          <w:sz w:val="20"/>
          <w:szCs w:val="20"/>
        </w:rPr>
        <w:t>Derechos por Servicios de Supervisión Sanitaria de Matanza</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40.- </w:t>
      </w:r>
      <w:r>
        <w:rPr>
          <w:rFonts w:ascii="Arial" w:eastAsia="Arial" w:hAnsi="Arial" w:cs="Arial"/>
          <w:sz w:val="20"/>
          <w:szCs w:val="20"/>
        </w:rPr>
        <w:t xml:space="preserve">Los derechos por la autorización de la matanza de ganado se pagarán </w:t>
      </w:r>
      <w:proofErr w:type="gramStart"/>
      <w:r>
        <w:rPr>
          <w:rFonts w:ascii="Arial" w:eastAsia="Arial" w:hAnsi="Arial" w:cs="Arial"/>
          <w:sz w:val="20"/>
          <w:szCs w:val="20"/>
        </w:rPr>
        <w:t>de acuerdo a</w:t>
      </w:r>
      <w:proofErr w:type="gramEnd"/>
      <w:r>
        <w:rPr>
          <w:rFonts w:ascii="Arial" w:eastAsia="Arial" w:hAnsi="Arial" w:cs="Arial"/>
          <w:sz w:val="20"/>
          <w:szCs w:val="20"/>
        </w:rPr>
        <w:t xml:space="preserve"> la siguiente tarifa:</w:t>
      </w:r>
    </w:p>
    <w:p w:rsidR="000D6520" w:rsidRDefault="001E10CD">
      <w:pPr>
        <w:widowControl w:val="0"/>
        <w:spacing w:after="0" w:line="360" w:lineRule="auto"/>
        <w:ind w:left="1322" w:right="424"/>
        <w:jc w:val="both"/>
        <w:rPr>
          <w:rFonts w:ascii="Arial" w:eastAsia="Arial" w:hAnsi="Arial" w:cs="Arial"/>
          <w:sz w:val="20"/>
          <w:szCs w:val="20"/>
        </w:rPr>
      </w:pPr>
      <w:r>
        <w:rPr>
          <w:rFonts w:ascii="Arial" w:eastAsia="Arial" w:hAnsi="Arial" w:cs="Arial"/>
          <w:b/>
          <w:sz w:val="20"/>
          <w:szCs w:val="20"/>
        </w:rPr>
        <w:lastRenderedPageBreak/>
        <w:t xml:space="preserve"> I.- </w:t>
      </w:r>
      <w:r>
        <w:rPr>
          <w:rFonts w:ascii="Arial" w:eastAsia="Arial" w:hAnsi="Arial" w:cs="Arial"/>
          <w:sz w:val="20"/>
          <w:szCs w:val="20"/>
        </w:rPr>
        <w:t>Ganado vacuno…………………………………………………………………$ 100.00 por cabeza</w:t>
      </w:r>
    </w:p>
    <w:p w:rsidR="000D6520" w:rsidRDefault="001E10CD">
      <w:pPr>
        <w:widowControl w:val="0"/>
        <w:spacing w:after="0" w:line="360" w:lineRule="auto"/>
        <w:ind w:left="1322" w:right="476"/>
        <w:jc w:val="both"/>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Ganado porcino…………………</w:t>
      </w:r>
      <w:proofErr w:type="gramStart"/>
      <w:r>
        <w:rPr>
          <w:rFonts w:ascii="Arial" w:eastAsia="Arial" w:hAnsi="Arial" w:cs="Arial"/>
          <w:sz w:val="20"/>
          <w:szCs w:val="20"/>
        </w:rPr>
        <w:t>…….</w:t>
      </w:r>
      <w:proofErr w:type="gramEnd"/>
      <w:r>
        <w:rPr>
          <w:rFonts w:ascii="Arial" w:eastAsia="Arial" w:hAnsi="Arial" w:cs="Arial"/>
          <w:sz w:val="20"/>
          <w:szCs w:val="20"/>
        </w:rPr>
        <w:t>.……………………………………….$ 100.00 por cabeza</w:t>
      </w:r>
    </w:p>
    <w:p w:rsidR="000D6520" w:rsidRDefault="000D6520">
      <w:pPr>
        <w:widowControl w:val="0"/>
        <w:spacing w:after="0" w:line="360" w:lineRule="auto"/>
        <w:ind w:left="1322" w:right="81"/>
        <w:jc w:val="both"/>
        <w:rPr>
          <w:rFonts w:ascii="Arial" w:eastAsia="Arial" w:hAnsi="Arial" w:cs="Arial"/>
          <w:sz w:val="20"/>
          <w:szCs w:val="20"/>
        </w:rPr>
      </w:pPr>
    </w:p>
    <w:p w:rsidR="000D6520" w:rsidRDefault="000D6520">
      <w:pPr>
        <w:widowControl w:val="0"/>
        <w:spacing w:after="0" w:line="360" w:lineRule="auto"/>
        <w:ind w:left="4293" w:right="3089" w:hanging="3"/>
        <w:jc w:val="center"/>
        <w:rPr>
          <w:rFonts w:ascii="Arial" w:eastAsia="Arial" w:hAnsi="Arial" w:cs="Arial"/>
          <w:b/>
          <w:sz w:val="20"/>
          <w:szCs w:val="20"/>
        </w:rPr>
      </w:pPr>
    </w:p>
    <w:p w:rsidR="000D6520" w:rsidRDefault="001E10CD">
      <w:pPr>
        <w:widowControl w:val="0"/>
        <w:spacing w:after="0" w:line="360" w:lineRule="auto"/>
        <w:ind w:left="4293" w:right="3089" w:hanging="3"/>
        <w:jc w:val="center"/>
        <w:rPr>
          <w:rFonts w:ascii="Arial" w:eastAsia="Arial" w:hAnsi="Arial" w:cs="Arial"/>
          <w:sz w:val="20"/>
          <w:szCs w:val="20"/>
        </w:rPr>
      </w:pPr>
      <w:r>
        <w:rPr>
          <w:rFonts w:ascii="Arial" w:eastAsia="Arial" w:hAnsi="Arial" w:cs="Arial"/>
          <w:b/>
          <w:sz w:val="20"/>
          <w:szCs w:val="20"/>
        </w:rPr>
        <w:t>TÍTULO CU</w:t>
      </w:r>
      <w:r>
        <w:rPr>
          <w:rFonts w:ascii="Arial" w:eastAsia="Arial" w:hAnsi="Arial" w:cs="Arial"/>
          <w:b/>
          <w:sz w:val="20"/>
          <w:szCs w:val="20"/>
        </w:rPr>
        <w:t>ARTO CONTRIBUCIONES ESPECIALES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3991" w:right="2792" w:firstLine="3"/>
        <w:jc w:val="center"/>
        <w:rPr>
          <w:rFonts w:ascii="Arial" w:eastAsia="Arial" w:hAnsi="Arial" w:cs="Arial"/>
          <w:b/>
          <w:sz w:val="20"/>
          <w:szCs w:val="20"/>
        </w:rPr>
      </w:pPr>
      <w:r>
        <w:rPr>
          <w:rFonts w:ascii="Arial" w:eastAsia="Arial" w:hAnsi="Arial" w:cs="Arial"/>
          <w:b/>
          <w:sz w:val="20"/>
          <w:szCs w:val="20"/>
        </w:rPr>
        <w:t>CAPÍTULO ÚNICO</w:t>
      </w:r>
    </w:p>
    <w:p w:rsidR="000D6520" w:rsidRDefault="001E10CD">
      <w:pPr>
        <w:widowControl w:val="0"/>
        <w:spacing w:after="0" w:line="360" w:lineRule="auto"/>
        <w:ind w:left="1276" w:right="70" w:firstLine="2"/>
        <w:jc w:val="center"/>
        <w:rPr>
          <w:rFonts w:ascii="Arial" w:eastAsia="Arial" w:hAnsi="Arial" w:cs="Arial"/>
          <w:sz w:val="20"/>
          <w:szCs w:val="20"/>
        </w:rPr>
      </w:pPr>
      <w:r>
        <w:rPr>
          <w:rFonts w:ascii="Arial" w:eastAsia="Arial" w:hAnsi="Arial" w:cs="Arial"/>
          <w:b/>
          <w:sz w:val="20"/>
          <w:szCs w:val="20"/>
        </w:rPr>
        <w:t xml:space="preserve"> Contribuciones Especiales por Mejoras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41.- </w:t>
      </w:r>
      <w:r>
        <w:rPr>
          <w:rFonts w:ascii="Arial" w:eastAsia="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w:t>
      </w:r>
      <w:r>
        <w:rPr>
          <w:rFonts w:ascii="Arial" w:eastAsia="Arial" w:hAnsi="Arial" w:cs="Arial"/>
          <w:sz w:val="20"/>
          <w:szCs w:val="20"/>
        </w:rPr>
        <w:t>didos para el beneficio común.</w:t>
      </w:r>
    </w:p>
    <w:p w:rsidR="000D6520" w:rsidRDefault="000D6520">
      <w:pPr>
        <w:widowControl w:val="0"/>
        <w:spacing w:after="0" w:line="360" w:lineRule="auto"/>
        <w:ind w:right="567"/>
        <w:rPr>
          <w:rFonts w:ascii="Arial" w:eastAsia="Arial" w:hAnsi="Arial" w:cs="Arial"/>
          <w:sz w:val="20"/>
          <w:szCs w:val="20"/>
        </w:rPr>
      </w:pPr>
    </w:p>
    <w:p w:rsidR="000D6520" w:rsidRDefault="001E10CD">
      <w:pPr>
        <w:widowControl w:val="0"/>
        <w:spacing w:after="0" w:line="360" w:lineRule="auto"/>
        <w:ind w:left="1440" w:right="567"/>
        <w:rPr>
          <w:rFonts w:ascii="Arial" w:eastAsia="Arial" w:hAnsi="Arial" w:cs="Arial"/>
          <w:sz w:val="20"/>
          <w:szCs w:val="20"/>
        </w:rPr>
      </w:pPr>
      <w:proofErr w:type="gramStart"/>
      <w:r>
        <w:rPr>
          <w:rFonts w:ascii="Arial" w:eastAsia="Arial" w:hAnsi="Arial" w:cs="Arial"/>
          <w:sz w:val="20"/>
          <w:szCs w:val="20"/>
        </w:rPr>
        <w:t>La cuota a pagar</w:t>
      </w:r>
      <w:proofErr w:type="gramEnd"/>
      <w:r>
        <w:rPr>
          <w:rFonts w:ascii="Arial" w:eastAsia="Arial" w:hAnsi="Arial" w:cs="Arial"/>
          <w:sz w:val="20"/>
          <w:szCs w:val="20"/>
        </w:rPr>
        <w:t xml:space="preserve"> se determinará de conformidad con lo establecido al efecto en el artículo 140 de la Ley de Hacienda del Municipio de Celestún, Yucatán.</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5088" w:right="3882"/>
        <w:jc w:val="center"/>
        <w:rPr>
          <w:rFonts w:ascii="Arial" w:eastAsia="Arial" w:hAnsi="Arial" w:cs="Arial"/>
          <w:sz w:val="20"/>
          <w:szCs w:val="20"/>
        </w:rPr>
      </w:pPr>
      <w:r>
        <w:rPr>
          <w:rFonts w:ascii="Arial" w:eastAsia="Arial" w:hAnsi="Arial" w:cs="Arial"/>
          <w:b/>
          <w:sz w:val="20"/>
          <w:szCs w:val="20"/>
        </w:rPr>
        <w:t>TÍTULO QUINTO PRODUCTOS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5281" w:right="4077"/>
        <w:jc w:val="center"/>
        <w:rPr>
          <w:rFonts w:ascii="Arial" w:eastAsia="Arial" w:hAnsi="Arial" w:cs="Arial"/>
          <w:sz w:val="20"/>
          <w:szCs w:val="20"/>
        </w:rPr>
      </w:pPr>
      <w:r>
        <w:rPr>
          <w:rFonts w:ascii="Arial" w:eastAsia="Arial" w:hAnsi="Arial" w:cs="Arial"/>
          <w:b/>
          <w:sz w:val="20"/>
          <w:szCs w:val="20"/>
        </w:rPr>
        <w:t>CAPÍTULO I</w:t>
      </w:r>
    </w:p>
    <w:p w:rsidR="000D6520" w:rsidRDefault="001E10CD">
      <w:pPr>
        <w:widowControl w:val="0"/>
        <w:spacing w:after="0" w:line="360" w:lineRule="auto"/>
        <w:ind w:left="3817" w:right="2617"/>
        <w:jc w:val="center"/>
        <w:rPr>
          <w:rFonts w:ascii="Arial" w:eastAsia="Arial" w:hAnsi="Arial" w:cs="Arial"/>
          <w:b/>
          <w:sz w:val="20"/>
          <w:szCs w:val="20"/>
        </w:rPr>
      </w:pPr>
      <w:r>
        <w:rPr>
          <w:rFonts w:ascii="Arial" w:eastAsia="Arial" w:hAnsi="Arial" w:cs="Arial"/>
          <w:b/>
          <w:sz w:val="20"/>
          <w:szCs w:val="20"/>
        </w:rPr>
        <w:t>Productos Derivados de Bienes Inmuebles</w:t>
      </w:r>
    </w:p>
    <w:p w:rsidR="000D6520" w:rsidRDefault="000D6520">
      <w:pPr>
        <w:widowControl w:val="0"/>
        <w:spacing w:after="0" w:line="360" w:lineRule="auto"/>
        <w:ind w:left="3817" w:right="2617"/>
        <w:jc w:val="center"/>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42.- </w:t>
      </w:r>
      <w:r>
        <w:rPr>
          <w:rFonts w:ascii="Arial" w:eastAsia="Arial" w:hAnsi="Arial" w:cs="Arial"/>
          <w:sz w:val="20"/>
          <w:szCs w:val="20"/>
        </w:rPr>
        <w:t>El Municipio percibirá productos derivados de sus bienes inmuebles por los siguientes conceptos:</w:t>
      </w:r>
    </w:p>
    <w:p w:rsidR="000D6520" w:rsidRDefault="000D6520">
      <w:pPr>
        <w:widowControl w:val="0"/>
        <w:spacing w:after="0" w:line="360" w:lineRule="auto"/>
        <w:ind w:left="1322" w:right="567"/>
        <w:jc w:val="both"/>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 I.- </w:t>
      </w:r>
      <w:r>
        <w:rPr>
          <w:rFonts w:ascii="Arial" w:eastAsia="Arial" w:hAnsi="Arial" w:cs="Arial"/>
          <w:sz w:val="20"/>
          <w:szCs w:val="20"/>
        </w:rPr>
        <w:t>Arrendamiento o enajenación de bienes inmuebles;</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 II.</w:t>
      </w:r>
      <w:r>
        <w:rPr>
          <w:rFonts w:ascii="Arial" w:eastAsia="Arial" w:hAnsi="Arial" w:cs="Arial"/>
          <w:sz w:val="20"/>
          <w:szCs w:val="20"/>
        </w:rPr>
        <w:t xml:space="preserve">- Por arrendamiento temporal o concesión por </w:t>
      </w:r>
      <w:r>
        <w:rPr>
          <w:rFonts w:ascii="Arial" w:eastAsia="Arial" w:hAnsi="Arial" w:cs="Arial"/>
          <w:sz w:val="20"/>
          <w:szCs w:val="20"/>
        </w:rPr>
        <w:t>el tiempo útil de locales ubicados en bienes de dominio público, tales como mercados, plazas, jardines, unidades deportivas y otros bienes destinados a un servicio público:</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III.- </w:t>
      </w:r>
      <w:r>
        <w:rPr>
          <w:rFonts w:ascii="Arial" w:eastAsia="Arial" w:hAnsi="Arial" w:cs="Arial"/>
          <w:sz w:val="20"/>
          <w:szCs w:val="20"/>
        </w:rPr>
        <w:t xml:space="preserve">Por concesión del uso del piso en la vía pública o en bienes destinados a un </w:t>
      </w:r>
      <w:r>
        <w:rPr>
          <w:rFonts w:ascii="Arial" w:eastAsia="Arial" w:hAnsi="Arial" w:cs="Arial"/>
          <w:sz w:val="20"/>
          <w:szCs w:val="20"/>
        </w:rPr>
        <w:t>servicio público como unidades deportivas, plazas y otros bienes de dominio público.</w:t>
      </w:r>
    </w:p>
    <w:p w:rsidR="000D6520" w:rsidRDefault="001E10CD">
      <w:pPr>
        <w:widowControl w:val="0"/>
        <w:numPr>
          <w:ilvl w:val="4"/>
          <w:numId w:val="3"/>
        </w:numPr>
        <w:pBdr>
          <w:top w:val="nil"/>
          <w:left w:val="nil"/>
          <w:bottom w:val="nil"/>
          <w:right w:val="nil"/>
          <w:between w:val="nil"/>
        </w:pBdr>
        <w:spacing w:after="0" w:line="360" w:lineRule="auto"/>
        <w:ind w:right="567"/>
        <w:jc w:val="both"/>
        <w:rPr>
          <w:rFonts w:ascii="Arial" w:eastAsia="Arial" w:hAnsi="Arial" w:cs="Arial"/>
          <w:color w:val="000000"/>
          <w:sz w:val="20"/>
          <w:szCs w:val="20"/>
        </w:rPr>
      </w:pPr>
      <w:r>
        <w:rPr>
          <w:rFonts w:ascii="Arial" w:eastAsia="Arial" w:hAnsi="Arial" w:cs="Arial"/>
          <w:color w:val="000000"/>
          <w:sz w:val="20"/>
          <w:szCs w:val="20"/>
        </w:rPr>
        <w:t xml:space="preserve"> Por derecho de piso a vendedores con puestos semifijos se pagará una cuota de $20.00 diarios</w:t>
      </w:r>
    </w:p>
    <w:p w:rsidR="000D6520" w:rsidRDefault="001E10CD">
      <w:pPr>
        <w:widowControl w:val="0"/>
        <w:numPr>
          <w:ilvl w:val="4"/>
          <w:numId w:val="3"/>
        </w:numPr>
        <w:pBdr>
          <w:top w:val="nil"/>
          <w:left w:val="nil"/>
          <w:bottom w:val="nil"/>
          <w:right w:val="nil"/>
          <w:between w:val="nil"/>
        </w:pBdr>
        <w:spacing w:after="0" w:line="360" w:lineRule="auto"/>
        <w:ind w:right="567"/>
        <w:jc w:val="both"/>
        <w:rPr>
          <w:rFonts w:ascii="Arial" w:eastAsia="Arial" w:hAnsi="Arial" w:cs="Arial"/>
          <w:color w:val="000000"/>
          <w:sz w:val="20"/>
          <w:szCs w:val="20"/>
        </w:rPr>
      </w:pPr>
      <w:r>
        <w:rPr>
          <w:rFonts w:ascii="Arial" w:eastAsia="Arial" w:hAnsi="Arial" w:cs="Arial"/>
          <w:color w:val="000000"/>
          <w:sz w:val="20"/>
          <w:szCs w:val="20"/>
        </w:rPr>
        <w:t>En los casos de vendedores ambulantes se establecerá una cuota fija de $20.00</w:t>
      </w:r>
      <w:r>
        <w:rPr>
          <w:rFonts w:ascii="Arial" w:eastAsia="Arial" w:hAnsi="Arial" w:cs="Arial"/>
          <w:color w:val="000000"/>
          <w:sz w:val="20"/>
          <w:szCs w:val="20"/>
        </w:rPr>
        <w:t xml:space="preserve"> por día</w:t>
      </w:r>
    </w:p>
    <w:p w:rsidR="000D6520" w:rsidRDefault="000D6520">
      <w:pPr>
        <w:widowControl w:val="0"/>
        <w:spacing w:after="0" w:line="360" w:lineRule="auto"/>
        <w:ind w:left="1322" w:right="81"/>
        <w:jc w:val="both"/>
        <w:rPr>
          <w:rFonts w:ascii="Arial" w:eastAsia="Arial" w:hAnsi="Arial" w:cs="Arial"/>
          <w:sz w:val="20"/>
          <w:szCs w:val="20"/>
        </w:rPr>
      </w:pPr>
    </w:p>
    <w:p w:rsidR="000D6520" w:rsidRDefault="001E10CD">
      <w:pPr>
        <w:widowControl w:val="0"/>
        <w:spacing w:after="0" w:line="360" w:lineRule="auto"/>
        <w:ind w:left="5252" w:right="4050"/>
        <w:jc w:val="center"/>
        <w:rPr>
          <w:rFonts w:ascii="Arial" w:eastAsia="Arial" w:hAnsi="Arial" w:cs="Arial"/>
          <w:sz w:val="20"/>
          <w:szCs w:val="20"/>
        </w:rPr>
      </w:pPr>
      <w:r>
        <w:rPr>
          <w:rFonts w:ascii="Arial" w:eastAsia="Arial" w:hAnsi="Arial" w:cs="Arial"/>
          <w:b/>
          <w:sz w:val="20"/>
          <w:szCs w:val="20"/>
        </w:rPr>
        <w:t>CAPÍTULO II</w:t>
      </w:r>
    </w:p>
    <w:p w:rsidR="000D6520" w:rsidRDefault="001E10CD">
      <w:pPr>
        <w:widowControl w:val="0"/>
        <w:spacing w:after="0" w:line="360" w:lineRule="auto"/>
        <w:ind w:left="3913" w:right="2710"/>
        <w:jc w:val="center"/>
        <w:rPr>
          <w:rFonts w:ascii="Arial" w:eastAsia="Arial" w:hAnsi="Arial" w:cs="Arial"/>
          <w:sz w:val="20"/>
          <w:szCs w:val="20"/>
        </w:rPr>
      </w:pPr>
      <w:r>
        <w:rPr>
          <w:rFonts w:ascii="Arial" w:eastAsia="Arial" w:hAnsi="Arial" w:cs="Arial"/>
          <w:b/>
          <w:sz w:val="20"/>
          <w:szCs w:val="20"/>
        </w:rPr>
        <w:t>Productos Derivados de Bienes Muebles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43.- </w:t>
      </w:r>
      <w:r>
        <w:rPr>
          <w:rFonts w:ascii="Arial" w:eastAsia="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w:t>
      </w:r>
      <w:r>
        <w:rPr>
          <w:rFonts w:ascii="Arial" w:eastAsia="Arial" w:hAnsi="Arial" w:cs="Arial"/>
          <w:sz w:val="20"/>
          <w:szCs w:val="20"/>
        </w:rPr>
        <w:t>s enajenaciones a las reglas establecidas en el artículo 150 de la Ley de Hacienda del Municipio de Celestún Yucatán.</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4781" w:right="3581" w:firstLine="1"/>
        <w:jc w:val="center"/>
        <w:rPr>
          <w:rFonts w:ascii="Arial" w:eastAsia="Arial" w:hAnsi="Arial" w:cs="Arial"/>
          <w:b/>
          <w:sz w:val="20"/>
          <w:szCs w:val="20"/>
        </w:rPr>
      </w:pPr>
      <w:r>
        <w:rPr>
          <w:rFonts w:ascii="Arial" w:eastAsia="Arial" w:hAnsi="Arial" w:cs="Arial"/>
          <w:b/>
          <w:sz w:val="20"/>
          <w:szCs w:val="20"/>
        </w:rPr>
        <w:t xml:space="preserve">CAPÍTULO III </w:t>
      </w:r>
    </w:p>
    <w:p w:rsidR="000D6520" w:rsidRDefault="001E10CD">
      <w:pPr>
        <w:widowControl w:val="0"/>
        <w:spacing w:after="0" w:line="360" w:lineRule="auto"/>
        <w:ind w:left="4781" w:right="3581" w:firstLine="1"/>
        <w:jc w:val="center"/>
        <w:rPr>
          <w:rFonts w:ascii="Arial" w:eastAsia="Arial" w:hAnsi="Arial" w:cs="Arial"/>
          <w:sz w:val="20"/>
          <w:szCs w:val="20"/>
        </w:rPr>
      </w:pPr>
      <w:r>
        <w:rPr>
          <w:rFonts w:ascii="Arial" w:eastAsia="Arial" w:hAnsi="Arial" w:cs="Arial"/>
          <w:b/>
          <w:sz w:val="20"/>
          <w:szCs w:val="20"/>
        </w:rPr>
        <w:t>Productos Financieros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44.- </w:t>
      </w:r>
      <w:r>
        <w:rPr>
          <w:rFonts w:ascii="Arial" w:eastAsia="Arial" w:hAnsi="Arial" w:cs="Arial"/>
          <w:sz w:val="20"/>
          <w:szCs w:val="20"/>
        </w:rPr>
        <w:t xml:space="preserve">El Municipio percibirá productos derivados de las inversiones financieras que realice </w:t>
      </w:r>
      <w:r>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w:t>
      </w:r>
      <w:r>
        <w:rPr>
          <w:rFonts w:ascii="Arial" w:eastAsia="Arial" w:hAnsi="Arial" w:cs="Arial"/>
          <w:sz w:val="20"/>
          <w:szCs w:val="20"/>
        </w:rPr>
        <w:t xml:space="preserve"> los recursos conforme las fechas en que éstos serán requeridos por la administración.</w:t>
      </w:r>
    </w:p>
    <w:p w:rsidR="000D6520" w:rsidRDefault="000D6520">
      <w:pPr>
        <w:widowControl w:val="0"/>
        <w:spacing w:after="0" w:line="360" w:lineRule="auto"/>
        <w:ind w:left="5076" w:right="3874" w:firstLine="1"/>
        <w:jc w:val="center"/>
        <w:rPr>
          <w:rFonts w:ascii="Arial" w:eastAsia="Arial" w:hAnsi="Arial" w:cs="Arial"/>
          <w:b/>
          <w:sz w:val="20"/>
          <w:szCs w:val="20"/>
        </w:rPr>
      </w:pPr>
    </w:p>
    <w:p w:rsidR="000D6520" w:rsidRDefault="001E10CD">
      <w:pPr>
        <w:widowControl w:val="0"/>
        <w:spacing w:after="0" w:line="360" w:lineRule="auto"/>
        <w:ind w:left="5076" w:right="3874" w:firstLine="1"/>
        <w:jc w:val="center"/>
        <w:rPr>
          <w:rFonts w:ascii="Arial" w:eastAsia="Arial" w:hAnsi="Arial" w:cs="Arial"/>
          <w:sz w:val="20"/>
          <w:szCs w:val="20"/>
        </w:rPr>
      </w:pPr>
      <w:r>
        <w:rPr>
          <w:rFonts w:ascii="Arial" w:eastAsia="Arial" w:hAnsi="Arial" w:cs="Arial"/>
          <w:b/>
          <w:sz w:val="20"/>
          <w:szCs w:val="20"/>
        </w:rPr>
        <w:lastRenderedPageBreak/>
        <w:t>CAPÍTULO IV Otros Productos</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45.- </w:t>
      </w:r>
      <w:r>
        <w:rPr>
          <w:rFonts w:ascii="Arial" w:eastAsia="Arial" w:hAnsi="Arial" w:cs="Arial"/>
          <w:sz w:val="20"/>
          <w:szCs w:val="20"/>
        </w:rPr>
        <w:t xml:space="preserve">El Municipio percibirá productos derivados de sus funciones de derecho privado, por el ejercicio de sus derechos sobre bienes </w:t>
      </w:r>
      <w:r>
        <w:rPr>
          <w:rFonts w:ascii="Arial" w:eastAsia="Arial" w:hAnsi="Arial" w:cs="Arial"/>
          <w:sz w:val="20"/>
          <w:szCs w:val="20"/>
        </w:rPr>
        <w:t>ajenos y cualquier otro tipo de productos no comprendidos en los tres capítulos anteriores.</w:t>
      </w:r>
    </w:p>
    <w:p w:rsidR="000D6520" w:rsidRDefault="000D6520">
      <w:pPr>
        <w:widowControl w:val="0"/>
        <w:spacing w:after="0" w:line="360" w:lineRule="auto"/>
        <w:ind w:left="1322" w:right="88"/>
        <w:jc w:val="both"/>
        <w:rPr>
          <w:rFonts w:ascii="Arial" w:eastAsia="Arial" w:hAnsi="Arial" w:cs="Arial"/>
          <w:sz w:val="16"/>
          <w:szCs w:val="16"/>
        </w:rPr>
      </w:pPr>
    </w:p>
    <w:p w:rsidR="000D6520" w:rsidRDefault="001E10CD">
      <w:pPr>
        <w:widowControl w:val="0"/>
        <w:spacing w:after="0" w:line="360" w:lineRule="auto"/>
        <w:ind w:left="4771" w:right="3566" w:hanging="3"/>
        <w:jc w:val="center"/>
        <w:rPr>
          <w:rFonts w:ascii="Arial" w:eastAsia="Arial" w:hAnsi="Arial" w:cs="Arial"/>
          <w:sz w:val="20"/>
          <w:szCs w:val="20"/>
        </w:rPr>
      </w:pPr>
      <w:r>
        <w:rPr>
          <w:rFonts w:ascii="Arial" w:eastAsia="Arial" w:hAnsi="Arial" w:cs="Arial"/>
          <w:b/>
          <w:sz w:val="20"/>
          <w:szCs w:val="20"/>
        </w:rPr>
        <w:t>TÍTULO SEXTO APROVECHAMIENTOS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5281" w:right="4077"/>
        <w:jc w:val="center"/>
        <w:rPr>
          <w:rFonts w:ascii="Arial" w:eastAsia="Arial" w:hAnsi="Arial" w:cs="Arial"/>
          <w:sz w:val="20"/>
          <w:szCs w:val="20"/>
        </w:rPr>
      </w:pPr>
      <w:r>
        <w:rPr>
          <w:rFonts w:ascii="Arial" w:eastAsia="Arial" w:hAnsi="Arial" w:cs="Arial"/>
          <w:b/>
          <w:sz w:val="20"/>
          <w:szCs w:val="20"/>
        </w:rPr>
        <w:t>CAPÍTULO I</w:t>
      </w:r>
    </w:p>
    <w:p w:rsidR="000D6520" w:rsidRDefault="001E10CD">
      <w:pPr>
        <w:widowControl w:val="0"/>
        <w:spacing w:after="0" w:line="360" w:lineRule="auto"/>
        <w:ind w:left="3119" w:right="1917"/>
        <w:jc w:val="center"/>
        <w:rPr>
          <w:rFonts w:ascii="Arial" w:eastAsia="Arial" w:hAnsi="Arial" w:cs="Arial"/>
          <w:sz w:val="20"/>
          <w:szCs w:val="20"/>
        </w:rPr>
      </w:pPr>
      <w:r>
        <w:rPr>
          <w:rFonts w:ascii="Arial" w:eastAsia="Arial" w:hAnsi="Arial" w:cs="Arial"/>
          <w:b/>
          <w:sz w:val="20"/>
          <w:szCs w:val="20"/>
        </w:rPr>
        <w:t>Aprovechamientos Derivados por Sanciones Municipales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46.- </w:t>
      </w:r>
      <w:r>
        <w:rPr>
          <w:rFonts w:ascii="Arial" w:eastAsia="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r>
        <w:rPr>
          <w:rFonts w:ascii="Arial" w:eastAsia="Arial" w:hAnsi="Arial" w:cs="Arial"/>
          <w:sz w:val="20"/>
          <w:szCs w:val="20"/>
        </w:rPr>
        <w:t>.</w:t>
      </w: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sz w:val="20"/>
          <w:szCs w:val="20"/>
        </w:rPr>
        <w:t xml:space="preserve">   El Municipio percibirá aprovechamientos derivados de:</w:t>
      </w:r>
    </w:p>
    <w:p w:rsidR="000D6520" w:rsidRDefault="000D6520">
      <w:pPr>
        <w:widowControl w:val="0"/>
        <w:spacing w:after="0" w:line="360" w:lineRule="auto"/>
        <w:ind w:left="1322" w:right="567"/>
        <w:jc w:val="both"/>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b/>
          <w:sz w:val="20"/>
          <w:szCs w:val="20"/>
        </w:rPr>
      </w:pPr>
      <w:r>
        <w:rPr>
          <w:rFonts w:ascii="Arial" w:eastAsia="Arial" w:hAnsi="Arial" w:cs="Arial"/>
          <w:b/>
          <w:sz w:val="20"/>
          <w:szCs w:val="20"/>
        </w:rPr>
        <w:t>I</w:t>
      </w:r>
      <w:r>
        <w:rPr>
          <w:rFonts w:ascii="Arial" w:eastAsia="Arial" w:hAnsi="Arial" w:cs="Arial"/>
          <w:sz w:val="20"/>
          <w:szCs w:val="20"/>
        </w:rPr>
        <w:t xml:space="preserve">.- </w:t>
      </w:r>
      <w:r>
        <w:rPr>
          <w:rFonts w:ascii="Arial" w:eastAsia="Arial" w:hAnsi="Arial" w:cs="Arial"/>
          <w:b/>
          <w:sz w:val="20"/>
          <w:szCs w:val="20"/>
        </w:rPr>
        <w:t>Infracciones por faltas administrativas:</w:t>
      </w:r>
    </w:p>
    <w:p w:rsidR="000D6520" w:rsidRDefault="001E10CD">
      <w:pPr>
        <w:widowControl w:val="0"/>
        <w:spacing w:after="0" w:line="360" w:lineRule="auto"/>
        <w:ind w:left="1440" w:right="567" w:firstLine="720"/>
        <w:jc w:val="both"/>
        <w:rPr>
          <w:rFonts w:ascii="Arial" w:eastAsia="Arial" w:hAnsi="Arial" w:cs="Arial"/>
          <w:sz w:val="20"/>
          <w:szCs w:val="20"/>
        </w:rPr>
      </w:pPr>
      <w:r>
        <w:rPr>
          <w:rFonts w:ascii="Arial" w:eastAsia="Arial" w:hAnsi="Arial" w:cs="Arial"/>
          <w:sz w:val="20"/>
          <w:szCs w:val="20"/>
        </w:rPr>
        <w:t>Por violación a las disposiciones contenidas en los reglamentos municipales, se cobrarán las multas establecidas en cada uno de dichos ordenamientos.</w:t>
      </w:r>
    </w:p>
    <w:p w:rsidR="000D6520" w:rsidRDefault="000D6520">
      <w:pPr>
        <w:widowControl w:val="0"/>
        <w:spacing w:after="0" w:line="360" w:lineRule="auto"/>
        <w:ind w:right="567"/>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xml:space="preserve">.- </w:t>
      </w:r>
      <w:r>
        <w:rPr>
          <w:rFonts w:ascii="Arial" w:eastAsia="Arial" w:hAnsi="Arial" w:cs="Arial"/>
          <w:b/>
          <w:sz w:val="20"/>
          <w:szCs w:val="20"/>
        </w:rPr>
        <w:t>Infracciones por faltas de carácter fiscal:</w:t>
      </w:r>
    </w:p>
    <w:p w:rsidR="000D6520" w:rsidRDefault="001E10CD">
      <w:pPr>
        <w:widowControl w:val="0"/>
        <w:numPr>
          <w:ilvl w:val="0"/>
          <w:numId w:val="6"/>
        </w:numPr>
        <w:pBdr>
          <w:top w:val="nil"/>
          <w:left w:val="nil"/>
          <w:bottom w:val="nil"/>
          <w:right w:val="nil"/>
          <w:between w:val="nil"/>
        </w:pBdr>
        <w:spacing w:after="0" w:line="360" w:lineRule="auto"/>
        <w:ind w:right="567"/>
        <w:jc w:val="both"/>
        <w:rPr>
          <w:color w:val="000000"/>
        </w:rPr>
      </w:pPr>
      <w:r>
        <w:rPr>
          <w:rFonts w:ascii="Arial" w:eastAsia="Arial" w:hAnsi="Arial" w:cs="Arial"/>
          <w:color w:val="000000"/>
          <w:sz w:val="20"/>
          <w:szCs w:val="20"/>
        </w:rPr>
        <w:t>Por pagarse en forma extemporánea y a requerimiento de la autoridad municipal cualquiera de las contribuciones a que se refiera a esta Ley. Multa de 1 a 5 veces la Unidad de Medida de Actualización (UMA) vigente en el Estado.</w:t>
      </w:r>
    </w:p>
    <w:p w:rsidR="000D6520" w:rsidRDefault="001E10CD">
      <w:pPr>
        <w:widowControl w:val="0"/>
        <w:numPr>
          <w:ilvl w:val="0"/>
          <w:numId w:val="6"/>
        </w:numPr>
        <w:pBdr>
          <w:top w:val="nil"/>
          <w:left w:val="nil"/>
          <w:bottom w:val="nil"/>
          <w:right w:val="nil"/>
          <w:between w:val="nil"/>
        </w:pBdr>
        <w:spacing w:after="0" w:line="360" w:lineRule="auto"/>
        <w:ind w:right="567"/>
        <w:jc w:val="both"/>
        <w:rPr>
          <w:color w:val="000000"/>
        </w:rPr>
      </w:pPr>
      <w:r>
        <w:rPr>
          <w:rFonts w:ascii="Arial" w:eastAsia="Arial" w:hAnsi="Arial" w:cs="Arial"/>
          <w:color w:val="000000"/>
          <w:sz w:val="20"/>
          <w:szCs w:val="20"/>
        </w:rPr>
        <w:t>Por no presentar o proporciona</w:t>
      </w:r>
      <w:r>
        <w:rPr>
          <w:rFonts w:ascii="Arial" w:eastAsia="Arial" w:hAnsi="Arial" w:cs="Arial"/>
          <w:color w:val="000000"/>
          <w:sz w:val="20"/>
          <w:szCs w:val="20"/>
        </w:rPr>
        <w:t>r el contribuyente los datos e informes que exigen las leyes fiscales o proporcionarlos extemporáneamente, hacerlo con información alterada. Multa de 1 a 5 veces la Unidad de Medida de Actualización (UMA) vigente en el Estado.</w:t>
      </w:r>
    </w:p>
    <w:p w:rsidR="000D6520" w:rsidRDefault="001E10CD">
      <w:pPr>
        <w:widowControl w:val="0"/>
        <w:numPr>
          <w:ilvl w:val="0"/>
          <w:numId w:val="6"/>
        </w:numPr>
        <w:pBdr>
          <w:top w:val="nil"/>
          <w:left w:val="nil"/>
          <w:bottom w:val="nil"/>
          <w:right w:val="nil"/>
          <w:between w:val="nil"/>
        </w:pBdr>
        <w:spacing w:after="0" w:line="360" w:lineRule="auto"/>
        <w:ind w:right="567"/>
        <w:jc w:val="both"/>
        <w:rPr>
          <w:color w:val="000000"/>
        </w:rPr>
      </w:pPr>
      <w:r>
        <w:rPr>
          <w:rFonts w:ascii="Arial" w:eastAsia="Arial" w:hAnsi="Arial" w:cs="Arial"/>
          <w:color w:val="000000"/>
          <w:sz w:val="20"/>
          <w:szCs w:val="20"/>
        </w:rPr>
        <w:t>Por no comparecer el contribu</w:t>
      </w:r>
      <w:r>
        <w:rPr>
          <w:rFonts w:ascii="Arial" w:eastAsia="Arial" w:hAnsi="Arial" w:cs="Arial"/>
          <w:color w:val="000000"/>
          <w:sz w:val="20"/>
          <w:szCs w:val="20"/>
        </w:rPr>
        <w:t>yente ante la autoridad municipal para presentar, comprobar o aclarar cualquier asunto, para el que dicha autoridad esté facultada por las leyes fiscales vigentes. Multa de 1 a 5 veces la Unidad de Medida de Actualización (UMA) vigente en el Estado.</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1584"/>
        <w:jc w:val="both"/>
        <w:rPr>
          <w:rFonts w:ascii="Arial" w:eastAsia="Arial" w:hAnsi="Arial" w:cs="Arial"/>
          <w:sz w:val="20"/>
          <w:szCs w:val="20"/>
        </w:rPr>
      </w:pPr>
      <w:r>
        <w:rPr>
          <w:rFonts w:ascii="Arial" w:eastAsia="Arial" w:hAnsi="Arial" w:cs="Arial"/>
          <w:b/>
          <w:sz w:val="20"/>
          <w:szCs w:val="20"/>
        </w:rPr>
        <w:t>III</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b/>
          <w:sz w:val="20"/>
          <w:szCs w:val="20"/>
        </w:rPr>
        <w:t>Sanciones por falta de pago oportuno de créditos fiscales.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5252" w:right="4050"/>
        <w:jc w:val="center"/>
        <w:rPr>
          <w:rFonts w:ascii="Arial" w:eastAsia="Arial" w:hAnsi="Arial" w:cs="Arial"/>
          <w:sz w:val="20"/>
          <w:szCs w:val="20"/>
        </w:rPr>
      </w:pPr>
      <w:r>
        <w:rPr>
          <w:rFonts w:ascii="Arial" w:eastAsia="Arial" w:hAnsi="Arial" w:cs="Arial"/>
          <w:b/>
          <w:sz w:val="20"/>
          <w:szCs w:val="20"/>
        </w:rPr>
        <w:t>CAPÍTULO II</w:t>
      </w:r>
    </w:p>
    <w:p w:rsidR="000D6520" w:rsidRDefault="001E10CD">
      <w:pPr>
        <w:widowControl w:val="0"/>
        <w:spacing w:after="0" w:line="360" w:lineRule="auto"/>
        <w:ind w:left="2566" w:right="1365"/>
        <w:jc w:val="center"/>
        <w:rPr>
          <w:rFonts w:ascii="Arial" w:eastAsia="Arial" w:hAnsi="Arial" w:cs="Arial"/>
          <w:sz w:val="20"/>
          <w:szCs w:val="20"/>
        </w:rPr>
      </w:pPr>
      <w:r>
        <w:rPr>
          <w:rFonts w:ascii="Arial" w:eastAsia="Arial" w:hAnsi="Arial" w:cs="Arial"/>
          <w:b/>
          <w:sz w:val="20"/>
          <w:szCs w:val="20"/>
        </w:rPr>
        <w:t>Aprovechamientos Derivados de Recursos Transferidos al Municipio</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47.- </w:t>
      </w:r>
      <w:r>
        <w:rPr>
          <w:rFonts w:ascii="Arial" w:eastAsia="Arial" w:hAnsi="Arial" w:cs="Arial"/>
          <w:sz w:val="20"/>
          <w:szCs w:val="20"/>
        </w:rPr>
        <w:t>Corresponderán a este capítulo de ingresos, los que perciba el municipio por cuenta de:</w:t>
      </w:r>
    </w:p>
    <w:p w:rsidR="000D6520" w:rsidRDefault="001E10CD">
      <w:pPr>
        <w:widowControl w:val="0"/>
        <w:numPr>
          <w:ilvl w:val="0"/>
          <w:numId w:val="1"/>
        </w:numPr>
        <w:pBdr>
          <w:top w:val="nil"/>
          <w:left w:val="nil"/>
          <w:bottom w:val="nil"/>
          <w:right w:val="nil"/>
          <w:between w:val="nil"/>
        </w:pBdr>
        <w:spacing w:after="0" w:line="360" w:lineRule="auto"/>
        <w:ind w:right="70"/>
        <w:jc w:val="both"/>
        <w:rPr>
          <w:color w:val="000000"/>
        </w:rPr>
      </w:pPr>
      <w:r>
        <w:rPr>
          <w:rFonts w:ascii="Arial" w:eastAsia="Arial" w:hAnsi="Arial" w:cs="Arial"/>
          <w:color w:val="000000"/>
          <w:sz w:val="20"/>
          <w:szCs w:val="20"/>
        </w:rPr>
        <w:t>Cesiones;</w:t>
      </w:r>
    </w:p>
    <w:p w:rsidR="000D6520" w:rsidRDefault="001E10CD">
      <w:pPr>
        <w:widowControl w:val="0"/>
        <w:numPr>
          <w:ilvl w:val="0"/>
          <w:numId w:val="1"/>
        </w:numPr>
        <w:pBdr>
          <w:top w:val="nil"/>
          <w:left w:val="nil"/>
          <w:bottom w:val="nil"/>
          <w:right w:val="nil"/>
          <w:between w:val="nil"/>
        </w:pBdr>
        <w:spacing w:after="0" w:line="360" w:lineRule="auto"/>
        <w:ind w:right="70"/>
        <w:jc w:val="both"/>
        <w:rPr>
          <w:color w:val="000000"/>
        </w:rPr>
      </w:pPr>
      <w:r>
        <w:rPr>
          <w:rFonts w:ascii="Arial" w:eastAsia="Arial" w:hAnsi="Arial" w:cs="Arial"/>
          <w:color w:val="000000"/>
          <w:sz w:val="20"/>
          <w:szCs w:val="20"/>
        </w:rPr>
        <w:t>Herencias;</w:t>
      </w:r>
    </w:p>
    <w:p w:rsidR="000D6520" w:rsidRDefault="001E10CD">
      <w:pPr>
        <w:widowControl w:val="0"/>
        <w:numPr>
          <w:ilvl w:val="0"/>
          <w:numId w:val="1"/>
        </w:numPr>
        <w:pBdr>
          <w:top w:val="nil"/>
          <w:left w:val="nil"/>
          <w:bottom w:val="nil"/>
          <w:right w:val="nil"/>
          <w:between w:val="nil"/>
        </w:pBdr>
        <w:spacing w:after="0" w:line="360" w:lineRule="auto"/>
        <w:ind w:right="70"/>
        <w:jc w:val="both"/>
        <w:rPr>
          <w:color w:val="000000"/>
        </w:rPr>
      </w:pPr>
      <w:r>
        <w:rPr>
          <w:rFonts w:ascii="Arial" w:eastAsia="Arial" w:hAnsi="Arial" w:cs="Arial"/>
          <w:color w:val="000000"/>
          <w:sz w:val="20"/>
          <w:szCs w:val="20"/>
        </w:rPr>
        <w:t>Legados;</w:t>
      </w:r>
    </w:p>
    <w:p w:rsidR="000D6520" w:rsidRDefault="001E10CD">
      <w:pPr>
        <w:widowControl w:val="0"/>
        <w:numPr>
          <w:ilvl w:val="0"/>
          <w:numId w:val="1"/>
        </w:numPr>
        <w:pBdr>
          <w:top w:val="nil"/>
          <w:left w:val="nil"/>
          <w:bottom w:val="nil"/>
          <w:right w:val="nil"/>
          <w:between w:val="nil"/>
        </w:pBdr>
        <w:spacing w:after="0" w:line="360" w:lineRule="auto"/>
        <w:ind w:right="70"/>
        <w:jc w:val="both"/>
        <w:rPr>
          <w:color w:val="000000"/>
        </w:rPr>
      </w:pPr>
      <w:r>
        <w:rPr>
          <w:rFonts w:ascii="Arial" w:eastAsia="Arial" w:hAnsi="Arial" w:cs="Arial"/>
          <w:color w:val="000000"/>
          <w:sz w:val="20"/>
          <w:szCs w:val="20"/>
        </w:rPr>
        <w:t>Donaciones;</w:t>
      </w:r>
    </w:p>
    <w:p w:rsidR="000D6520" w:rsidRDefault="001E10CD">
      <w:pPr>
        <w:widowControl w:val="0"/>
        <w:numPr>
          <w:ilvl w:val="0"/>
          <w:numId w:val="1"/>
        </w:numPr>
        <w:pBdr>
          <w:top w:val="nil"/>
          <w:left w:val="nil"/>
          <w:bottom w:val="nil"/>
          <w:right w:val="nil"/>
          <w:between w:val="nil"/>
        </w:pBdr>
        <w:spacing w:after="0" w:line="360" w:lineRule="auto"/>
        <w:ind w:right="70"/>
        <w:jc w:val="both"/>
        <w:rPr>
          <w:color w:val="000000"/>
        </w:rPr>
      </w:pPr>
      <w:r>
        <w:rPr>
          <w:rFonts w:ascii="Arial" w:eastAsia="Arial" w:hAnsi="Arial" w:cs="Arial"/>
          <w:color w:val="000000"/>
          <w:sz w:val="20"/>
          <w:szCs w:val="20"/>
        </w:rPr>
        <w:t>Adjudicaciones judiciales;</w:t>
      </w:r>
    </w:p>
    <w:p w:rsidR="000D6520" w:rsidRDefault="001E10CD">
      <w:pPr>
        <w:widowControl w:val="0"/>
        <w:numPr>
          <w:ilvl w:val="0"/>
          <w:numId w:val="1"/>
        </w:numPr>
        <w:pBdr>
          <w:top w:val="nil"/>
          <w:left w:val="nil"/>
          <w:bottom w:val="nil"/>
          <w:right w:val="nil"/>
          <w:between w:val="nil"/>
        </w:pBdr>
        <w:spacing w:after="0" w:line="360" w:lineRule="auto"/>
        <w:ind w:right="70"/>
        <w:jc w:val="both"/>
        <w:rPr>
          <w:color w:val="000000"/>
        </w:rPr>
      </w:pPr>
      <w:r>
        <w:rPr>
          <w:rFonts w:ascii="Arial" w:eastAsia="Arial" w:hAnsi="Arial" w:cs="Arial"/>
          <w:color w:val="000000"/>
          <w:sz w:val="20"/>
          <w:szCs w:val="20"/>
        </w:rPr>
        <w:t>Adjudicaciones administrativas;</w:t>
      </w:r>
    </w:p>
    <w:p w:rsidR="000D6520" w:rsidRDefault="001E10CD">
      <w:pPr>
        <w:widowControl w:val="0"/>
        <w:numPr>
          <w:ilvl w:val="0"/>
          <w:numId w:val="1"/>
        </w:numPr>
        <w:pBdr>
          <w:top w:val="nil"/>
          <w:left w:val="nil"/>
          <w:bottom w:val="nil"/>
          <w:right w:val="nil"/>
          <w:between w:val="nil"/>
        </w:pBdr>
        <w:spacing w:after="0" w:line="360" w:lineRule="auto"/>
        <w:ind w:right="70"/>
        <w:jc w:val="both"/>
        <w:rPr>
          <w:color w:val="000000"/>
        </w:rPr>
      </w:pPr>
      <w:r>
        <w:rPr>
          <w:rFonts w:ascii="Arial" w:eastAsia="Arial" w:hAnsi="Arial" w:cs="Arial"/>
          <w:color w:val="000000"/>
          <w:sz w:val="20"/>
          <w:szCs w:val="20"/>
        </w:rPr>
        <w:t>Subsidios de otro nivel de gobierno;</w:t>
      </w:r>
    </w:p>
    <w:p w:rsidR="000D6520" w:rsidRDefault="001E10CD">
      <w:pPr>
        <w:widowControl w:val="0"/>
        <w:numPr>
          <w:ilvl w:val="0"/>
          <w:numId w:val="1"/>
        </w:numPr>
        <w:pBdr>
          <w:top w:val="nil"/>
          <w:left w:val="nil"/>
          <w:bottom w:val="nil"/>
          <w:right w:val="nil"/>
          <w:between w:val="nil"/>
        </w:pBdr>
        <w:spacing w:after="0" w:line="360" w:lineRule="auto"/>
        <w:ind w:right="70"/>
        <w:jc w:val="both"/>
        <w:rPr>
          <w:color w:val="000000"/>
        </w:rPr>
      </w:pPr>
      <w:r>
        <w:rPr>
          <w:rFonts w:ascii="Arial" w:eastAsia="Arial" w:hAnsi="Arial" w:cs="Arial"/>
          <w:color w:val="000000"/>
          <w:sz w:val="20"/>
          <w:szCs w:val="20"/>
        </w:rPr>
        <w:t>Subsidios de organismos públicos y privados, y</w:t>
      </w:r>
    </w:p>
    <w:p w:rsidR="000D6520" w:rsidRDefault="001E10CD">
      <w:pPr>
        <w:widowControl w:val="0"/>
        <w:numPr>
          <w:ilvl w:val="0"/>
          <w:numId w:val="1"/>
        </w:numPr>
        <w:pBdr>
          <w:top w:val="nil"/>
          <w:left w:val="nil"/>
          <w:bottom w:val="nil"/>
          <w:right w:val="nil"/>
          <w:between w:val="nil"/>
        </w:pBdr>
        <w:spacing w:after="0" w:line="360" w:lineRule="auto"/>
        <w:ind w:right="70"/>
        <w:jc w:val="both"/>
        <w:rPr>
          <w:color w:val="000000"/>
        </w:rPr>
      </w:pPr>
      <w:r>
        <w:rPr>
          <w:rFonts w:ascii="Arial" w:eastAsia="Arial" w:hAnsi="Arial" w:cs="Arial"/>
          <w:color w:val="000000"/>
          <w:sz w:val="20"/>
          <w:szCs w:val="20"/>
        </w:rPr>
        <w:t>Multas impuestas por autoridades administrativas federales no fiscales.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4514" w:right="3313"/>
        <w:jc w:val="center"/>
        <w:rPr>
          <w:rFonts w:ascii="Arial" w:eastAsia="Arial" w:hAnsi="Arial" w:cs="Arial"/>
          <w:sz w:val="20"/>
          <w:szCs w:val="20"/>
        </w:rPr>
      </w:pPr>
      <w:r>
        <w:rPr>
          <w:rFonts w:ascii="Arial" w:eastAsia="Arial" w:hAnsi="Arial" w:cs="Arial"/>
          <w:b/>
          <w:sz w:val="20"/>
          <w:szCs w:val="20"/>
        </w:rPr>
        <w:t>CAPÍTULO III Aprovechamientos Diversos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48.- </w:t>
      </w:r>
      <w:r>
        <w:rPr>
          <w:rFonts w:ascii="Arial" w:eastAsia="Arial" w:hAnsi="Arial" w:cs="Arial"/>
          <w:sz w:val="20"/>
          <w:szCs w:val="20"/>
        </w:rPr>
        <w:t xml:space="preserve">El Municipio percibirá aprovechamientos derivados de otros conceptos no previstos en los capítulos anteriores, cuyo rendimiento, ya sea en efectivo o en especie, deberá ser ingresado al </w:t>
      </w:r>
      <w:r>
        <w:rPr>
          <w:rFonts w:ascii="Arial" w:eastAsia="Arial" w:hAnsi="Arial" w:cs="Arial"/>
          <w:sz w:val="20"/>
          <w:szCs w:val="20"/>
        </w:rPr>
        <w:lastRenderedPageBreak/>
        <w:t>erario municip</w:t>
      </w:r>
      <w:r>
        <w:rPr>
          <w:rFonts w:ascii="Arial" w:eastAsia="Arial" w:hAnsi="Arial" w:cs="Arial"/>
          <w:sz w:val="20"/>
          <w:szCs w:val="20"/>
        </w:rPr>
        <w:t>al, expidiendo de inmediato el recibo oficial respectivo.</w:t>
      </w:r>
    </w:p>
    <w:p w:rsidR="000D6520" w:rsidRDefault="000D6520">
      <w:pPr>
        <w:widowControl w:val="0"/>
        <w:spacing w:after="0" w:line="360" w:lineRule="auto"/>
        <w:ind w:left="1322" w:right="567"/>
        <w:jc w:val="both"/>
        <w:rPr>
          <w:rFonts w:ascii="Arial" w:eastAsia="Arial" w:hAnsi="Arial" w:cs="Arial"/>
          <w:sz w:val="20"/>
          <w:szCs w:val="20"/>
        </w:rPr>
      </w:pPr>
    </w:p>
    <w:p w:rsidR="000D6520" w:rsidRDefault="000D6520">
      <w:pPr>
        <w:widowControl w:val="0"/>
        <w:spacing w:after="0" w:line="360" w:lineRule="auto"/>
        <w:ind w:left="1322" w:right="83"/>
        <w:jc w:val="both"/>
        <w:rPr>
          <w:rFonts w:ascii="Arial" w:eastAsia="Arial" w:hAnsi="Arial" w:cs="Arial"/>
          <w:sz w:val="20"/>
          <w:szCs w:val="20"/>
        </w:rPr>
      </w:pPr>
    </w:p>
    <w:p w:rsidR="000D6520" w:rsidRDefault="001E10CD">
      <w:pPr>
        <w:widowControl w:val="0"/>
        <w:spacing w:after="0" w:line="360" w:lineRule="auto"/>
        <w:ind w:left="4015" w:right="2814" w:firstLine="1"/>
        <w:jc w:val="center"/>
        <w:rPr>
          <w:rFonts w:ascii="Arial" w:eastAsia="Arial" w:hAnsi="Arial" w:cs="Arial"/>
          <w:b/>
          <w:sz w:val="20"/>
          <w:szCs w:val="20"/>
        </w:rPr>
      </w:pPr>
      <w:r>
        <w:rPr>
          <w:rFonts w:ascii="Arial" w:eastAsia="Arial" w:hAnsi="Arial" w:cs="Arial"/>
          <w:b/>
          <w:sz w:val="20"/>
          <w:szCs w:val="20"/>
        </w:rPr>
        <w:t xml:space="preserve">TÍTULO SÉPTIMO </w:t>
      </w:r>
    </w:p>
    <w:p w:rsidR="000D6520" w:rsidRDefault="001E10CD">
      <w:pPr>
        <w:widowControl w:val="0"/>
        <w:spacing w:after="0" w:line="360" w:lineRule="auto"/>
        <w:ind w:left="4015" w:right="2814" w:firstLine="1"/>
        <w:jc w:val="center"/>
        <w:rPr>
          <w:rFonts w:ascii="Arial" w:eastAsia="Arial" w:hAnsi="Arial" w:cs="Arial"/>
          <w:sz w:val="20"/>
          <w:szCs w:val="20"/>
        </w:rPr>
      </w:pPr>
      <w:r>
        <w:rPr>
          <w:rFonts w:ascii="Arial" w:eastAsia="Arial" w:hAnsi="Arial" w:cs="Arial"/>
          <w:b/>
          <w:sz w:val="20"/>
          <w:szCs w:val="20"/>
        </w:rPr>
        <w:t>PARTICIPACIONES Y APORTACIONES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4986" w:right="3785"/>
        <w:jc w:val="center"/>
        <w:rPr>
          <w:rFonts w:ascii="Arial" w:eastAsia="Arial" w:hAnsi="Arial" w:cs="Arial"/>
          <w:sz w:val="20"/>
          <w:szCs w:val="20"/>
        </w:rPr>
      </w:pPr>
      <w:r>
        <w:rPr>
          <w:rFonts w:ascii="Arial" w:eastAsia="Arial" w:hAnsi="Arial" w:cs="Arial"/>
          <w:b/>
          <w:sz w:val="20"/>
          <w:szCs w:val="20"/>
        </w:rPr>
        <w:t>CAPÍTULO ÚNICO</w:t>
      </w:r>
    </w:p>
    <w:p w:rsidR="000D6520" w:rsidRDefault="001E10CD">
      <w:pPr>
        <w:widowControl w:val="0"/>
        <w:spacing w:after="0" w:line="360" w:lineRule="auto"/>
        <w:ind w:left="3368" w:right="2165"/>
        <w:jc w:val="center"/>
        <w:rPr>
          <w:rFonts w:ascii="Arial" w:eastAsia="Arial" w:hAnsi="Arial" w:cs="Arial"/>
          <w:sz w:val="20"/>
          <w:szCs w:val="20"/>
        </w:rPr>
      </w:pPr>
      <w:r>
        <w:rPr>
          <w:rFonts w:ascii="Arial" w:eastAsia="Arial" w:hAnsi="Arial" w:cs="Arial"/>
          <w:b/>
          <w:sz w:val="20"/>
          <w:szCs w:val="20"/>
        </w:rPr>
        <w:t>Participaciones Federales, Estatales y Aportaciones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Artículo 49.</w:t>
      </w:r>
      <w:r>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w:t>
      </w:r>
      <w:r>
        <w:rPr>
          <w:rFonts w:ascii="Arial" w:eastAsia="Arial" w:hAnsi="Arial" w:cs="Arial"/>
          <w:sz w:val="20"/>
          <w:szCs w:val="20"/>
        </w:rPr>
        <w:t>iscal o de las leyes fiscales relativas y conforme a las normas que establezcan y regulen su distribución.</w:t>
      </w:r>
    </w:p>
    <w:p w:rsidR="000D6520" w:rsidRDefault="000D6520">
      <w:pPr>
        <w:widowControl w:val="0"/>
        <w:spacing w:after="0" w:line="360" w:lineRule="auto"/>
        <w:ind w:left="1322" w:right="567"/>
        <w:jc w:val="both"/>
        <w:rPr>
          <w:rFonts w:ascii="Arial" w:eastAsia="Arial" w:hAnsi="Arial" w:cs="Arial"/>
          <w:sz w:val="20"/>
          <w:szCs w:val="20"/>
        </w:rPr>
      </w:pPr>
    </w:p>
    <w:p w:rsidR="000D6520" w:rsidRDefault="001E10CD">
      <w:pPr>
        <w:widowControl w:val="0"/>
        <w:spacing w:after="0" w:line="360" w:lineRule="auto"/>
        <w:ind w:left="1440" w:right="567" w:firstLine="720"/>
        <w:jc w:val="both"/>
        <w:rPr>
          <w:rFonts w:ascii="Arial" w:eastAsia="Arial" w:hAnsi="Arial" w:cs="Arial"/>
          <w:sz w:val="20"/>
          <w:szCs w:val="20"/>
        </w:rPr>
      </w:pPr>
      <w:r>
        <w:rPr>
          <w:rFonts w:ascii="Arial" w:eastAsia="Arial" w:hAnsi="Arial" w:cs="Arial"/>
          <w:sz w:val="20"/>
          <w:szCs w:val="20"/>
        </w:rPr>
        <w:t>La Hacienda Pública Municipal percibirá las participaciones estatales y federales determinadas en los convenios relativos y en la Ley de Coordinació</w:t>
      </w:r>
      <w:r>
        <w:rPr>
          <w:rFonts w:ascii="Arial" w:eastAsia="Arial" w:hAnsi="Arial" w:cs="Arial"/>
          <w:sz w:val="20"/>
          <w:szCs w:val="20"/>
        </w:rPr>
        <w:t>n Fiscal del Estado de Yucatán.</w:t>
      </w:r>
    </w:p>
    <w:p w:rsidR="000D6520" w:rsidRDefault="000D6520">
      <w:pPr>
        <w:widowControl w:val="0"/>
        <w:spacing w:after="0" w:line="360" w:lineRule="auto"/>
        <w:ind w:left="1322" w:right="82"/>
        <w:rPr>
          <w:rFonts w:ascii="Arial" w:eastAsia="Arial" w:hAnsi="Arial" w:cs="Arial"/>
          <w:sz w:val="20"/>
          <w:szCs w:val="20"/>
        </w:rPr>
      </w:pPr>
    </w:p>
    <w:p w:rsidR="000D6520" w:rsidRDefault="001E10CD">
      <w:pPr>
        <w:widowControl w:val="0"/>
        <w:spacing w:after="0" w:line="360" w:lineRule="auto"/>
        <w:ind w:left="1276" w:right="70" w:hanging="4"/>
        <w:jc w:val="center"/>
        <w:rPr>
          <w:rFonts w:ascii="Arial" w:eastAsia="Arial" w:hAnsi="Arial" w:cs="Arial"/>
          <w:b/>
          <w:sz w:val="20"/>
          <w:szCs w:val="20"/>
        </w:rPr>
      </w:pPr>
      <w:r>
        <w:rPr>
          <w:rFonts w:ascii="Arial" w:eastAsia="Arial" w:hAnsi="Arial" w:cs="Arial"/>
          <w:b/>
          <w:sz w:val="20"/>
          <w:szCs w:val="20"/>
        </w:rPr>
        <w:t>TÍTULO OCTAVO</w:t>
      </w:r>
    </w:p>
    <w:p w:rsidR="000D6520" w:rsidRDefault="001E10CD">
      <w:pPr>
        <w:widowControl w:val="0"/>
        <w:spacing w:after="0" w:line="360" w:lineRule="auto"/>
        <w:ind w:left="1276" w:right="70" w:hanging="4"/>
        <w:jc w:val="center"/>
        <w:rPr>
          <w:rFonts w:ascii="Arial" w:eastAsia="Arial" w:hAnsi="Arial" w:cs="Arial"/>
          <w:sz w:val="20"/>
          <w:szCs w:val="20"/>
        </w:rPr>
      </w:pPr>
      <w:r>
        <w:rPr>
          <w:rFonts w:ascii="Arial" w:eastAsia="Arial" w:hAnsi="Arial" w:cs="Arial"/>
          <w:b/>
          <w:sz w:val="20"/>
          <w:szCs w:val="20"/>
        </w:rPr>
        <w:t xml:space="preserve"> INGRESOS EXTRAORDINARIOS</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4986" w:right="3784"/>
        <w:jc w:val="center"/>
        <w:rPr>
          <w:rFonts w:ascii="Arial" w:eastAsia="Arial" w:hAnsi="Arial" w:cs="Arial"/>
          <w:sz w:val="20"/>
          <w:szCs w:val="20"/>
        </w:rPr>
      </w:pPr>
      <w:r>
        <w:rPr>
          <w:rFonts w:ascii="Arial" w:eastAsia="Arial" w:hAnsi="Arial" w:cs="Arial"/>
          <w:b/>
          <w:sz w:val="20"/>
          <w:szCs w:val="20"/>
        </w:rPr>
        <w:t>CAPÍTULO ÚNICO</w:t>
      </w:r>
    </w:p>
    <w:p w:rsidR="000D6520" w:rsidRDefault="001E10CD">
      <w:pPr>
        <w:widowControl w:val="0"/>
        <w:spacing w:after="0" w:line="360" w:lineRule="auto"/>
        <w:ind w:left="2201" w:right="997"/>
        <w:jc w:val="center"/>
        <w:rPr>
          <w:rFonts w:ascii="Arial" w:eastAsia="Arial" w:hAnsi="Arial" w:cs="Arial"/>
          <w:sz w:val="20"/>
          <w:szCs w:val="20"/>
        </w:rPr>
      </w:pPr>
      <w:r>
        <w:rPr>
          <w:rFonts w:ascii="Arial" w:eastAsia="Arial" w:hAnsi="Arial" w:cs="Arial"/>
          <w:b/>
          <w:sz w:val="20"/>
          <w:szCs w:val="20"/>
        </w:rPr>
        <w:t>De los Empréstitos, Subsidios y los Provenientes del Estado o la Federación</w:t>
      </w:r>
    </w:p>
    <w:p w:rsidR="000D6520" w:rsidRDefault="000D6520">
      <w:pPr>
        <w:widowControl w:val="0"/>
        <w:spacing w:after="0" w:line="360" w:lineRule="auto"/>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 xml:space="preserve">Artículo 50.- </w:t>
      </w:r>
      <w:r>
        <w:rPr>
          <w:rFonts w:ascii="Arial" w:eastAsia="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0D6520" w:rsidRDefault="001E10CD">
      <w:pPr>
        <w:widowControl w:val="0"/>
        <w:spacing w:after="0" w:line="360" w:lineRule="auto"/>
        <w:ind w:left="5012" w:right="3813"/>
        <w:jc w:val="center"/>
        <w:rPr>
          <w:rFonts w:ascii="Arial" w:eastAsia="Arial" w:hAnsi="Arial" w:cs="Arial"/>
          <w:b/>
          <w:sz w:val="20"/>
          <w:szCs w:val="20"/>
        </w:rPr>
      </w:pPr>
      <w:r>
        <w:rPr>
          <w:rFonts w:ascii="Arial" w:eastAsia="Arial" w:hAnsi="Arial" w:cs="Arial"/>
          <w:b/>
          <w:sz w:val="20"/>
          <w:szCs w:val="20"/>
        </w:rPr>
        <w:t>T r a n s i t o r i o:</w:t>
      </w:r>
    </w:p>
    <w:p w:rsidR="000D6520" w:rsidRDefault="000D6520">
      <w:pPr>
        <w:widowControl w:val="0"/>
        <w:spacing w:after="0" w:line="360" w:lineRule="auto"/>
        <w:ind w:left="5012" w:right="3813"/>
        <w:jc w:val="center"/>
        <w:rPr>
          <w:rFonts w:ascii="Arial" w:eastAsia="Arial" w:hAnsi="Arial" w:cs="Arial"/>
          <w:sz w:val="20"/>
          <w:szCs w:val="20"/>
        </w:rPr>
      </w:pPr>
    </w:p>
    <w:p w:rsidR="000D6520" w:rsidRDefault="001E10CD">
      <w:pPr>
        <w:widowControl w:val="0"/>
        <w:spacing w:after="0" w:line="360" w:lineRule="auto"/>
        <w:ind w:left="1322" w:right="567"/>
        <w:jc w:val="both"/>
        <w:rPr>
          <w:rFonts w:ascii="Arial" w:eastAsia="Arial" w:hAnsi="Arial" w:cs="Arial"/>
          <w:sz w:val="20"/>
          <w:szCs w:val="20"/>
        </w:rPr>
      </w:pPr>
      <w:r>
        <w:rPr>
          <w:rFonts w:ascii="Arial" w:eastAsia="Arial" w:hAnsi="Arial" w:cs="Arial"/>
          <w:b/>
          <w:sz w:val="20"/>
          <w:szCs w:val="20"/>
        </w:rPr>
        <w:t>Artículo Únic</w:t>
      </w:r>
      <w:r>
        <w:rPr>
          <w:rFonts w:ascii="Arial" w:eastAsia="Arial" w:hAnsi="Arial" w:cs="Arial"/>
          <w:b/>
          <w:sz w:val="20"/>
          <w:szCs w:val="20"/>
        </w:rPr>
        <w:t xml:space="preserve">o. - </w:t>
      </w:r>
      <w:r>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0D6520" w:rsidRDefault="000D6520">
      <w:pPr>
        <w:widowControl w:val="0"/>
        <w:spacing w:after="0" w:line="360" w:lineRule="auto"/>
        <w:ind w:left="1322" w:right="567"/>
        <w:jc w:val="both"/>
        <w:rPr>
          <w:rFonts w:ascii="Arial" w:eastAsia="Arial" w:hAnsi="Arial" w:cs="Arial"/>
          <w:sz w:val="20"/>
          <w:szCs w:val="20"/>
        </w:rPr>
      </w:pPr>
      <w:bookmarkStart w:id="1" w:name="_gjdgxs" w:colFirst="0" w:colLast="0"/>
      <w:bookmarkEnd w:id="1"/>
    </w:p>
    <w:sectPr w:rsidR="000D6520">
      <w:footerReference w:type="default" r:id="rId7"/>
      <w:pgSz w:w="12240" w:h="20160"/>
      <w:pgMar w:top="720" w:right="720" w:bottom="720" w:left="720" w:header="229" w:footer="3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E10CD">
      <w:pPr>
        <w:spacing w:after="0" w:line="240" w:lineRule="auto"/>
      </w:pPr>
      <w:r>
        <w:separator/>
      </w:r>
    </w:p>
  </w:endnote>
  <w:endnote w:type="continuationSeparator" w:id="0">
    <w:p w:rsidR="00000000" w:rsidRDefault="001E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20" w:rsidRDefault="001E10CD">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0D6520" w:rsidRDefault="000D6520">
    <w:pPr>
      <w:widowControl w:val="0"/>
      <w:spacing w:after="0" w:line="20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E10CD">
      <w:pPr>
        <w:spacing w:after="0" w:line="240" w:lineRule="auto"/>
      </w:pPr>
      <w:r>
        <w:separator/>
      </w:r>
    </w:p>
  </w:footnote>
  <w:footnote w:type="continuationSeparator" w:id="0">
    <w:p w:rsidR="00000000" w:rsidRDefault="001E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64F"/>
    <w:multiLevelType w:val="multilevel"/>
    <w:tmpl w:val="1F8A798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upperRoman"/>
      <w:lvlText w:val="%3.-"/>
      <w:lvlJc w:val="righ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608B9"/>
    <w:multiLevelType w:val="multilevel"/>
    <w:tmpl w:val="8F2E41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2CD779D6"/>
    <w:multiLevelType w:val="multilevel"/>
    <w:tmpl w:val="8EA85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66515F"/>
    <w:multiLevelType w:val="multilevel"/>
    <w:tmpl w:val="FE909738"/>
    <w:lvl w:ilvl="0">
      <w:start w:val="1"/>
      <w:numFmt w:val="decimal"/>
      <w:lvlText w:val="%1."/>
      <w:lvlJc w:val="left"/>
      <w:pPr>
        <w:ind w:left="2042" w:hanging="360"/>
      </w:p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4" w15:restartNumberingAfterBreak="0">
    <w:nsid w:val="2DF72951"/>
    <w:multiLevelType w:val="multilevel"/>
    <w:tmpl w:val="8D5CA668"/>
    <w:lvl w:ilvl="0">
      <w:start w:val="1"/>
      <w:numFmt w:val="decimal"/>
      <w:lvlText w:val="%1."/>
      <w:lvlJc w:val="left"/>
      <w:pPr>
        <w:ind w:left="2042" w:hanging="360"/>
      </w:pPr>
      <w:rPr>
        <w:b/>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5" w15:restartNumberingAfterBreak="0">
    <w:nsid w:val="479B59CA"/>
    <w:multiLevelType w:val="multilevel"/>
    <w:tmpl w:val="C57A8B6A"/>
    <w:lvl w:ilvl="0">
      <w:start w:val="1"/>
      <w:numFmt w:val="upperRoman"/>
      <w:lvlText w:val="%1.-"/>
      <w:lvlJc w:val="right"/>
      <w:pPr>
        <w:ind w:left="2042" w:hanging="360"/>
      </w:pPr>
      <w:rPr>
        <w:rFonts w:ascii="Arial" w:eastAsia="Arial" w:hAnsi="Arial" w:cs="Arial"/>
        <w:b/>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6" w15:restartNumberingAfterBreak="0">
    <w:nsid w:val="5AEF3D4F"/>
    <w:multiLevelType w:val="multilevel"/>
    <w:tmpl w:val="76B81522"/>
    <w:lvl w:ilvl="0">
      <w:start w:val="1"/>
      <w:numFmt w:val="lowerLetter"/>
      <w:lvlText w:val="%1)"/>
      <w:lvlJc w:val="left"/>
      <w:pPr>
        <w:ind w:left="2042" w:hanging="360"/>
      </w:p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7" w15:restartNumberingAfterBreak="0">
    <w:nsid w:val="5E8A1CFE"/>
    <w:multiLevelType w:val="multilevel"/>
    <w:tmpl w:val="D1EE163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6C583A17"/>
    <w:multiLevelType w:val="multilevel"/>
    <w:tmpl w:val="64E8ABDE"/>
    <w:lvl w:ilvl="0">
      <w:start w:val="1"/>
      <w:numFmt w:val="lowerLetter"/>
      <w:lvlText w:val="%1)"/>
      <w:lvlJc w:val="left"/>
      <w:pPr>
        <w:ind w:left="2042" w:hanging="360"/>
      </w:pPr>
      <w:rPr>
        <w:rFonts w:ascii="Arial" w:eastAsia="Arial" w:hAnsi="Arial" w:cs="Arial"/>
        <w:b/>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num w:numId="1">
    <w:abstractNumId w:val="5"/>
  </w:num>
  <w:num w:numId="2">
    <w:abstractNumId w:val="0"/>
  </w:num>
  <w:num w:numId="3">
    <w:abstractNumId w:val="2"/>
  </w:num>
  <w:num w:numId="4">
    <w:abstractNumId w:val="4"/>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20"/>
    <w:rsid w:val="000D6520"/>
    <w:rsid w:val="001E1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3558-2FB0-4F8B-B711-1DCFCE24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widowControl w:val="0"/>
      <w:spacing w:after="120" w:line="240" w:lineRule="auto"/>
      <w:jc w:val="center"/>
      <w:outlineLvl w:val="4"/>
    </w:pPr>
    <w:rPr>
      <w:rFonts w:ascii="Arial" w:eastAsia="Arial" w:hAnsi="Arial" w:cs="Arial"/>
      <w:b/>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6427</Words>
  <Characters>35352</Characters>
  <Application>Microsoft Office Word</Application>
  <DocSecurity>0</DocSecurity>
  <Lines>294</Lines>
  <Paragraphs>83</Paragraphs>
  <ScaleCrop>false</ScaleCrop>
  <Company/>
  <LinksUpToDate>false</LinksUpToDate>
  <CharactersWithSpaces>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2</cp:revision>
  <dcterms:created xsi:type="dcterms:W3CDTF">2020-11-25T19:38:00Z</dcterms:created>
  <dcterms:modified xsi:type="dcterms:W3CDTF">2020-11-25T19:38:00Z</dcterms:modified>
</cp:coreProperties>
</file>