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11D12" w14:textId="0E10B3A3" w:rsidR="00F23808" w:rsidRPr="00C919BD" w:rsidRDefault="00B308E6"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bookmarkStart w:id="0" w:name="_GoBack"/>
      <w:bookmarkEnd w:id="0"/>
      <w:r>
        <w:rPr>
          <w:rFonts w:ascii="Arial" w:eastAsia="Times New Roman" w:hAnsi="Arial" w:cs="Arial"/>
          <w:b/>
          <w:bCs/>
          <w:sz w:val="20"/>
          <w:szCs w:val="20"/>
          <w:lang w:eastAsia="es-MX"/>
        </w:rPr>
        <w:t xml:space="preserve">C.- </w:t>
      </w:r>
      <w:r w:rsidR="00F23808" w:rsidRPr="00C919BD">
        <w:rPr>
          <w:rFonts w:ascii="Arial" w:eastAsia="Times New Roman" w:hAnsi="Arial" w:cs="Arial"/>
          <w:b/>
          <w:bCs/>
          <w:sz w:val="20"/>
          <w:szCs w:val="20"/>
          <w:lang w:eastAsia="es-MX"/>
        </w:rPr>
        <w:t>LEY DE INGRESOS DEL MUNICIPIO DE UMÁN, YUCATÁ</w:t>
      </w:r>
      <w:r w:rsidR="00866D65" w:rsidRPr="00C919BD">
        <w:rPr>
          <w:rFonts w:ascii="Arial" w:eastAsia="Times New Roman" w:hAnsi="Arial" w:cs="Arial"/>
          <w:b/>
          <w:bCs/>
          <w:sz w:val="20"/>
          <w:szCs w:val="20"/>
          <w:lang w:eastAsia="es-MX"/>
        </w:rPr>
        <w:t>N, PARA EL EJERCICIO FISCAL 202</w:t>
      </w:r>
      <w:r w:rsidR="004450B7" w:rsidRPr="00C919BD">
        <w:rPr>
          <w:rFonts w:ascii="Arial" w:eastAsia="Times New Roman" w:hAnsi="Arial" w:cs="Arial"/>
          <w:b/>
          <w:bCs/>
          <w:sz w:val="20"/>
          <w:szCs w:val="20"/>
          <w:lang w:eastAsia="es-MX"/>
        </w:rPr>
        <w:t>3</w:t>
      </w:r>
      <w:r w:rsidR="00480535" w:rsidRPr="00C919BD">
        <w:rPr>
          <w:rFonts w:ascii="Arial" w:eastAsia="Times New Roman" w:hAnsi="Arial" w:cs="Arial"/>
          <w:b/>
          <w:bCs/>
          <w:sz w:val="20"/>
          <w:szCs w:val="20"/>
          <w:lang w:eastAsia="es-MX"/>
        </w:rPr>
        <w:t>:</w:t>
      </w:r>
    </w:p>
    <w:p w14:paraId="1DF50F3D" w14:textId="77777777" w:rsidR="00F23808" w:rsidRPr="00C919BD" w:rsidRDefault="00F23808" w:rsidP="00373751">
      <w:pPr>
        <w:widowControl w:val="0"/>
        <w:tabs>
          <w:tab w:val="left" w:pos="7230"/>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5D564683" w14:textId="77777777" w:rsidR="00F23808" w:rsidRPr="00C919BD" w:rsidRDefault="00F23808" w:rsidP="00373751">
      <w:pPr>
        <w:widowControl w:val="0"/>
        <w:tabs>
          <w:tab w:val="left" w:pos="7230"/>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TÍTULO PRIMERO </w:t>
      </w:r>
    </w:p>
    <w:p w14:paraId="51DC0800" w14:textId="77777777" w:rsidR="00F23808" w:rsidRPr="00C919BD" w:rsidRDefault="00F23808" w:rsidP="00373751">
      <w:pPr>
        <w:widowControl w:val="0"/>
        <w:tabs>
          <w:tab w:val="left" w:pos="7230"/>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DISPOSICIONES GENERALES</w:t>
      </w:r>
    </w:p>
    <w:p w14:paraId="012BBDDF" w14:textId="77777777" w:rsidR="00F23808" w:rsidRPr="00C919BD" w:rsidRDefault="00F23808" w:rsidP="00373751">
      <w:pPr>
        <w:widowControl w:val="0"/>
        <w:tabs>
          <w:tab w:val="left" w:pos="7230"/>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061FCDA3" w14:textId="77777777" w:rsidR="00F23808" w:rsidRPr="00C919BD" w:rsidRDefault="00F23808" w:rsidP="00373751">
      <w:pPr>
        <w:widowControl w:val="0"/>
        <w:tabs>
          <w:tab w:val="left" w:pos="7230"/>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w:t>
      </w:r>
    </w:p>
    <w:p w14:paraId="0D208D7B" w14:textId="77777777" w:rsidR="00F23808" w:rsidRPr="00C919BD" w:rsidRDefault="00F23808" w:rsidP="00373751">
      <w:pPr>
        <w:widowControl w:val="0"/>
        <w:tabs>
          <w:tab w:val="left" w:pos="7230"/>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De la Naturaleza y el Objeto de la Ley</w:t>
      </w:r>
    </w:p>
    <w:p w14:paraId="34E06D8D"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20D787D5" w14:textId="66E3FC7E"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1.- </w:t>
      </w:r>
      <w:r w:rsidRPr="00C919BD">
        <w:rPr>
          <w:rFonts w:ascii="Arial" w:eastAsia="Times New Roman" w:hAnsi="Arial" w:cs="Arial"/>
          <w:sz w:val="20"/>
          <w:szCs w:val="20"/>
          <w:lang w:eastAsia="es-MX"/>
        </w:rPr>
        <w:t>La presente ley es de orden público y de interés social, y tiene por objeto establecer los ingresos que percibirá la Hacienda Pública del Ayuntamiento de Umán, Yucatán, a través de Dirección de Finanzas y Tesorería Municipal, durante el ejercicio fiscal del año 202</w:t>
      </w:r>
      <w:r w:rsidR="004450B7" w:rsidRPr="00C919BD">
        <w:rPr>
          <w:rFonts w:ascii="Arial" w:eastAsia="Times New Roman" w:hAnsi="Arial" w:cs="Arial"/>
          <w:sz w:val="20"/>
          <w:szCs w:val="20"/>
          <w:lang w:eastAsia="es-MX"/>
        </w:rPr>
        <w:t>3</w:t>
      </w:r>
      <w:r w:rsidRPr="00C919BD">
        <w:rPr>
          <w:rFonts w:ascii="Arial" w:eastAsia="Times New Roman" w:hAnsi="Arial" w:cs="Arial"/>
          <w:sz w:val="20"/>
          <w:szCs w:val="20"/>
          <w:lang w:eastAsia="es-MX"/>
        </w:rPr>
        <w:t>.</w:t>
      </w:r>
    </w:p>
    <w:p w14:paraId="0782B89F"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3CF14EC1"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2.- </w:t>
      </w:r>
      <w:r w:rsidRPr="00C919BD">
        <w:rPr>
          <w:rFonts w:ascii="Arial" w:eastAsia="Times New Roman" w:hAnsi="Arial" w:cs="Arial"/>
          <w:sz w:val="20"/>
          <w:szCs w:val="20"/>
          <w:lang w:eastAsia="es-MX"/>
        </w:rPr>
        <w:t>Las personas domiciliadas dentro del Municipio de Umán, Yucatán que tuvieren bienes en su territorio o celebren actos que surtan efectos en el mismo, están obligadas a contribuir para los gastos públicos del Municipio, de la manera proporcional y equitativa que disponga la presente ley, la Ley de Hacienda para el Municipio de Umán, Yucatán, la Ley de Coordinación Fiscal, el Código Fiscal del Estado de Yucatán y los demás ordenamientos fiscales de carácter local y federal.</w:t>
      </w:r>
    </w:p>
    <w:p w14:paraId="10671549"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DA85CD2"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3.- </w:t>
      </w:r>
      <w:r w:rsidRPr="00C919BD">
        <w:rPr>
          <w:rFonts w:ascii="Arial" w:eastAsia="Times New Roman" w:hAnsi="Arial" w:cs="Arial"/>
          <w:sz w:val="20"/>
          <w:szCs w:val="20"/>
          <w:lang w:eastAsia="es-MX"/>
        </w:rPr>
        <w:t>Los ingresos que se recauden por los conceptos señalados en la presente ley, se destinarán a sufragar los gastos públicos establecidos y autorizados en el Presupuesto de Egresos del Municipio de Umán, Yucatán, así como en lo dispuesto en los convenios de coordinación fiscal y en las leyes en que se fundamenten.</w:t>
      </w:r>
    </w:p>
    <w:p w14:paraId="1EFDD32F"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0A9B8553"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CAPÍTULO II</w:t>
      </w:r>
    </w:p>
    <w:p w14:paraId="0B566D10"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De los Conceptos de Ingresos y su Pronóstico</w:t>
      </w:r>
    </w:p>
    <w:p w14:paraId="0DA2C33A"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38283554"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4.- </w:t>
      </w:r>
      <w:r w:rsidRPr="00C919BD">
        <w:rPr>
          <w:rFonts w:ascii="Arial" w:eastAsia="Times New Roman" w:hAnsi="Arial" w:cs="Arial"/>
          <w:sz w:val="20"/>
          <w:szCs w:val="20"/>
          <w:lang w:eastAsia="es-MX"/>
        </w:rPr>
        <w:t>Los conceptos por los que la Hacienda Pública del Municipio de Umán, Yucatán, percibirá ingresos, serán los siguientes:</w:t>
      </w:r>
    </w:p>
    <w:p w14:paraId="7992A643"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0A0154E0"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Impuestos;</w:t>
      </w:r>
    </w:p>
    <w:p w14:paraId="7021C4A7"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Derechos;</w:t>
      </w:r>
    </w:p>
    <w:p w14:paraId="5A822C1C"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Contribuciones de Mejoras;</w:t>
      </w:r>
    </w:p>
    <w:p w14:paraId="4EE3084F"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Productos;</w:t>
      </w:r>
    </w:p>
    <w:p w14:paraId="76C2AC3E"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Aprovechamientos;</w:t>
      </w:r>
    </w:p>
    <w:p w14:paraId="2556B5CB"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Participaciones Federales y Estatales;</w:t>
      </w:r>
    </w:p>
    <w:p w14:paraId="0A88FC8C" w14:textId="77777777"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Aportaciones, y</w:t>
      </w:r>
    </w:p>
    <w:p w14:paraId="444D4B7E" w14:textId="39A7B635" w:rsidR="00F23808" w:rsidRPr="00C919BD" w:rsidRDefault="00F23808" w:rsidP="00744B0F">
      <w:pPr>
        <w:widowControl w:val="0"/>
        <w:numPr>
          <w:ilvl w:val="2"/>
          <w:numId w:val="3"/>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Ingresos Extraordinarios.</w:t>
      </w:r>
    </w:p>
    <w:tbl>
      <w:tblPr>
        <w:tblW w:w="17971" w:type="dxa"/>
        <w:tblCellMar>
          <w:left w:w="70" w:type="dxa"/>
          <w:right w:w="70" w:type="dxa"/>
        </w:tblCellMar>
        <w:tblLook w:val="04A0" w:firstRow="1" w:lastRow="0" w:firstColumn="1" w:lastColumn="0" w:noHBand="0" w:noVBand="1"/>
      </w:tblPr>
      <w:tblGrid>
        <w:gridCol w:w="17971"/>
      </w:tblGrid>
      <w:tr w:rsidR="00FF5591" w:rsidRPr="00C919BD" w14:paraId="75951548" w14:textId="77777777" w:rsidTr="00FF5591">
        <w:trPr>
          <w:trHeight w:val="680"/>
        </w:trPr>
        <w:tc>
          <w:tcPr>
            <w:tcW w:w="17971" w:type="dxa"/>
            <w:tcBorders>
              <w:top w:val="nil"/>
              <w:left w:val="nil"/>
              <w:bottom w:val="nil"/>
              <w:right w:val="nil"/>
            </w:tcBorders>
            <w:shd w:val="clear" w:color="auto" w:fill="auto"/>
            <w:noWrap/>
            <w:vAlign w:val="center"/>
            <w:hideMark/>
          </w:tcPr>
          <w:p w14:paraId="28F5B7B3" w14:textId="63B7CCDE" w:rsidR="00FF5591" w:rsidRPr="00C919BD" w:rsidRDefault="00FF5591" w:rsidP="00373751">
            <w:pPr>
              <w:tabs>
                <w:tab w:val="left" w:pos="9072"/>
              </w:tabs>
              <w:spacing w:after="0" w:line="240" w:lineRule="auto"/>
              <w:jc w:val="both"/>
              <w:rPr>
                <w:rFonts w:ascii="Arial" w:eastAsia="Times New Roman" w:hAnsi="Arial" w:cs="Arial"/>
                <w:b/>
                <w:bCs/>
                <w:color w:val="2F2F2F"/>
                <w:sz w:val="20"/>
                <w:szCs w:val="20"/>
                <w:lang w:eastAsia="es-MX"/>
              </w:rPr>
            </w:pPr>
          </w:p>
        </w:tc>
      </w:tr>
    </w:tbl>
    <w:p w14:paraId="7205D0E3" w14:textId="1D3B4C66" w:rsidR="0007136E" w:rsidRPr="00C919BD" w:rsidRDefault="00FF5591" w:rsidP="00373751">
      <w:pPr>
        <w:widowControl w:val="0"/>
        <w:tabs>
          <w:tab w:val="left" w:pos="9072"/>
        </w:tabs>
        <w:autoSpaceDE w:val="0"/>
        <w:autoSpaceDN w:val="0"/>
        <w:adjustRightInd w:val="0"/>
        <w:spacing w:after="0" w:line="360" w:lineRule="auto"/>
        <w:ind w:left="142"/>
        <w:contextualSpacing/>
        <w:jc w:val="both"/>
        <w:rPr>
          <w:rFonts w:ascii="Arial" w:eastAsia="Times New Roman" w:hAnsi="Arial" w:cs="Arial"/>
          <w:sz w:val="20"/>
          <w:szCs w:val="20"/>
          <w:lang w:eastAsia="es-MX"/>
        </w:rPr>
      </w:pPr>
      <w:r w:rsidRPr="00C919BD">
        <w:rPr>
          <w:rFonts w:ascii="Arial" w:eastAsia="Times New Roman" w:hAnsi="Arial" w:cs="Arial"/>
          <w:b/>
          <w:bCs/>
          <w:color w:val="2F2F2F"/>
          <w:sz w:val="20"/>
          <w:szCs w:val="20"/>
          <w:lang w:eastAsia="es-MX"/>
        </w:rPr>
        <w:t xml:space="preserve">Artículo 5.- </w:t>
      </w:r>
      <w:r w:rsidRPr="00C919BD">
        <w:rPr>
          <w:rFonts w:ascii="Arial" w:eastAsia="Times New Roman" w:hAnsi="Arial" w:cs="Arial"/>
          <w:color w:val="2F2F2F"/>
          <w:sz w:val="20"/>
          <w:szCs w:val="20"/>
          <w:lang w:eastAsia="es-MX"/>
        </w:rPr>
        <w:t xml:space="preserve">Los impuestos que el municipio percibirá se clasificarán como sigue:  </w:t>
      </w:r>
    </w:p>
    <w:tbl>
      <w:tblPr>
        <w:tblW w:w="8364" w:type="dxa"/>
        <w:tblCellMar>
          <w:left w:w="70" w:type="dxa"/>
          <w:right w:w="70" w:type="dxa"/>
        </w:tblCellMar>
        <w:tblLook w:val="04A0" w:firstRow="1" w:lastRow="0" w:firstColumn="1" w:lastColumn="0" w:noHBand="0" w:noVBand="1"/>
      </w:tblPr>
      <w:tblGrid>
        <w:gridCol w:w="5954"/>
        <w:gridCol w:w="2410"/>
      </w:tblGrid>
      <w:tr w:rsidR="00744B0F" w:rsidRPr="00744B0F" w14:paraId="7CBD0784" w14:textId="77777777" w:rsidTr="00C919BD">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263316CA"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Impuestos</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10FE0972" w14:textId="595262D1" w:rsidR="00C919BD" w:rsidRPr="00744B0F" w:rsidRDefault="006322DB" w:rsidP="00373751">
            <w:pPr>
              <w:tabs>
                <w:tab w:val="left" w:pos="9072"/>
              </w:tabs>
              <w:spacing w:after="0"/>
              <w:rPr>
                <w:rFonts w:ascii="Arial" w:hAnsi="Arial" w:cs="Arial"/>
                <w:b/>
                <w:bCs/>
                <w:sz w:val="20"/>
                <w:szCs w:val="20"/>
              </w:rPr>
            </w:pPr>
            <w:r>
              <w:rPr>
                <w:rFonts w:ascii="Arial" w:hAnsi="Arial" w:cs="Arial"/>
                <w:b/>
                <w:bCs/>
                <w:sz w:val="20"/>
                <w:szCs w:val="20"/>
              </w:rPr>
              <w:t xml:space="preserve"> $              35,608,500.00</w:t>
            </w:r>
          </w:p>
        </w:tc>
      </w:tr>
      <w:tr w:rsidR="00744B0F" w:rsidRPr="00744B0F" w14:paraId="0350DFC5" w14:textId="77777777" w:rsidTr="00C919BD">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7AD6607D"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Impuestos sobre los ingresos:</w:t>
            </w:r>
          </w:p>
        </w:tc>
        <w:tc>
          <w:tcPr>
            <w:tcW w:w="2410" w:type="dxa"/>
            <w:tcBorders>
              <w:top w:val="nil"/>
              <w:left w:val="nil"/>
              <w:bottom w:val="single" w:sz="8" w:space="0" w:color="auto"/>
              <w:right w:val="single" w:sz="8" w:space="0" w:color="auto"/>
            </w:tcBorders>
            <w:shd w:val="clear" w:color="000000" w:fill="D7E4BC"/>
            <w:vAlign w:val="center"/>
            <w:hideMark/>
          </w:tcPr>
          <w:p w14:paraId="0D40A043" w14:textId="48A5E157"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157,5</w:t>
            </w:r>
            <w:r w:rsidR="006322DB">
              <w:rPr>
                <w:rFonts w:ascii="Arial" w:hAnsi="Arial" w:cs="Arial"/>
                <w:b/>
                <w:bCs/>
                <w:sz w:val="20"/>
                <w:szCs w:val="20"/>
              </w:rPr>
              <w:t>00.00</w:t>
            </w:r>
          </w:p>
        </w:tc>
      </w:tr>
      <w:tr w:rsidR="00744B0F" w:rsidRPr="00744B0F" w14:paraId="091014F6"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0A5293C"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Impuesto sobre Espectáculos y Diversiones Públicas</w:t>
            </w:r>
          </w:p>
        </w:tc>
        <w:tc>
          <w:tcPr>
            <w:tcW w:w="2410" w:type="dxa"/>
            <w:tcBorders>
              <w:top w:val="nil"/>
              <w:left w:val="nil"/>
              <w:bottom w:val="single" w:sz="8" w:space="0" w:color="auto"/>
              <w:right w:val="single" w:sz="8" w:space="0" w:color="auto"/>
            </w:tcBorders>
            <w:shd w:val="clear" w:color="auto" w:fill="auto"/>
            <w:vAlign w:val="center"/>
            <w:hideMark/>
          </w:tcPr>
          <w:p w14:paraId="6B2BC421" w14:textId="1EC29249" w:rsidR="00C919BD" w:rsidRPr="00744B0F" w:rsidRDefault="006322DB" w:rsidP="00373751">
            <w:pPr>
              <w:tabs>
                <w:tab w:val="left" w:pos="9072"/>
              </w:tabs>
              <w:spacing w:after="0"/>
              <w:rPr>
                <w:rFonts w:ascii="Arial" w:hAnsi="Arial" w:cs="Arial"/>
                <w:b/>
                <w:bCs/>
                <w:sz w:val="20"/>
                <w:szCs w:val="20"/>
              </w:rPr>
            </w:pPr>
            <w:r>
              <w:rPr>
                <w:rFonts w:ascii="Arial" w:hAnsi="Arial" w:cs="Arial"/>
                <w:b/>
                <w:bCs/>
                <w:sz w:val="20"/>
                <w:szCs w:val="20"/>
              </w:rPr>
              <w:t xml:space="preserve"> $                   157,500.00</w:t>
            </w:r>
          </w:p>
        </w:tc>
      </w:tr>
      <w:tr w:rsidR="00744B0F" w:rsidRPr="00744B0F" w14:paraId="5F6D9DCF" w14:textId="77777777" w:rsidTr="00C919BD">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900D54B"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Impuestos sobre el patrimonio</w:t>
            </w:r>
          </w:p>
        </w:tc>
        <w:tc>
          <w:tcPr>
            <w:tcW w:w="2410" w:type="dxa"/>
            <w:tcBorders>
              <w:top w:val="nil"/>
              <w:left w:val="nil"/>
              <w:bottom w:val="single" w:sz="8" w:space="0" w:color="auto"/>
              <w:right w:val="single" w:sz="8" w:space="0" w:color="auto"/>
            </w:tcBorders>
            <w:shd w:val="clear" w:color="000000" w:fill="D7E4BC"/>
            <w:vAlign w:val="center"/>
            <w:hideMark/>
          </w:tcPr>
          <w:p w14:paraId="4003735D" w14:textId="2972BF88" w:rsidR="00C919BD" w:rsidRPr="00744B0F" w:rsidRDefault="006322DB" w:rsidP="00373751">
            <w:pPr>
              <w:tabs>
                <w:tab w:val="left" w:pos="9072"/>
              </w:tabs>
              <w:spacing w:after="0"/>
              <w:rPr>
                <w:rFonts w:ascii="Arial" w:hAnsi="Arial" w:cs="Arial"/>
                <w:b/>
                <w:bCs/>
                <w:sz w:val="20"/>
                <w:szCs w:val="20"/>
              </w:rPr>
            </w:pPr>
            <w:r>
              <w:rPr>
                <w:rFonts w:ascii="Arial" w:hAnsi="Arial" w:cs="Arial"/>
                <w:b/>
                <w:bCs/>
                <w:sz w:val="20"/>
                <w:szCs w:val="20"/>
              </w:rPr>
              <w:t xml:space="preserve"> $              14,916,000.00</w:t>
            </w:r>
          </w:p>
        </w:tc>
      </w:tr>
      <w:tr w:rsidR="00744B0F" w:rsidRPr="00744B0F" w14:paraId="44A53269"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B4C050A"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Impuesto Predial</w:t>
            </w:r>
          </w:p>
        </w:tc>
        <w:tc>
          <w:tcPr>
            <w:tcW w:w="2410" w:type="dxa"/>
            <w:tcBorders>
              <w:top w:val="nil"/>
              <w:left w:val="nil"/>
              <w:bottom w:val="single" w:sz="8" w:space="0" w:color="auto"/>
              <w:right w:val="single" w:sz="8" w:space="0" w:color="auto"/>
            </w:tcBorders>
            <w:shd w:val="clear" w:color="auto" w:fill="auto"/>
            <w:vAlign w:val="center"/>
            <w:hideMark/>
          </w:tcPr>
          <w:p w14:paraId="7E6A0741" w14:textId="34004A56"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14,916,000.00</w:t>
            </w:r>
          </w:p>
        </w:tc>
      </w:tr>
      <w:tr w:rsidR="00744B0F" w:rsidRPr="00744B0F" w14:paraId="446C430E" w14:textId="77777777" w:rsidTr="00C919BD">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108BD245"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lastRenderedPageBreak/>
              <w:t>Impuestos sobre la producción, el consumo y las transacciones</w:t>
            </w:r>
          </w:p>
        </w:tc>
        <w:tc>
          <w:tcPr>
            <w:tcW w:w="2410" w:type="dxa"/>
            <w:tcBorders>
              <w:top w:val="nil"/>
              <w:left w:val="nil"/>
              <w:bottom w:val="single" w:sz="8" w:space="0" w:color="auto"/>
              <w:right w:val="single" w:sz="8" w:space="0" w:color="auto"/>
            </w:tcBorders>
            <w:shd w:val="clear" w:color="000000" w:fill="D7E4BC"/>
            <w:vAlign w:val="center"/>
            <w:hideMark/>
          </w:tcPr>
          <w:p w14:paraId="5F0E58A9" w14:textId="16DE3455"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20,535,000.00</w:t>
            </w:r>
          </w:p>
        </w:tc>
      </w:tr>
      <w:tr w:rsidR="00744B0F" w:rsidRPr="00744B0F" w14:paraId="3B122894"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328AD8B"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Impuesto sobre Adquisición de Inmuebles</w:t>
            </w:r>
          </w:p>
        </w:tc>
        <w:tc>
          <w:tcPr>
            <w:tcW w:w="2410" w:type="dxa"/>
            <w:tcBorders>
              <w:top w:val="nil"/>
              <w:left w:val="nil"/>
              <w:bottom w:val="single" w:sz="8" w:space="0" w:color="auto"/>
              <w:right w:val="single" w:sz="8" w:space="0" w:color="auto"/>
            </w:tcBorders>
            <w:shd w:val="clear" w:color="auto" w:fill="auto"/>
            <w:vAlign w:val="center"/>
            <w:hideMark/>
          </w:tcPr>
          <w:p w14:paraId="3A968251" w14:textId="04B80B54" w:rsidR="00C919BD" w:rsidRPr="00744B0F" w:rsidRDefault="005D37EF" w:rsidP="00373751">
            <w:pPr>
              <w:tabs>
                <w:tab w:val="left" w:pos="9072"/>
              </w:tabs>
              <w:spacing w:after="0"/>
              <w:rPr>
                <w:rFonts w:ascii="Arial" w:hAnsi="Arial" w:cs="Arial"/>
                <w:b/>
                <w:bCs/>
                <w:sz w:val="20"/>
                <w:szCs w:val="20"/>
              </w:rPr>
            </w:pPr>
            <w:r>
              <w:rPr>
                <w:rFonts w:ascii="Arial" w:hAnsi="Arial" w:cs="Arial"/>
                <w:b/>
                <w:bCs/>
                <w:sz w:val="20"/>
                <w:szCs w:val="20"/>
              </w:rPr>
              <w:t xml:space="preserve"> $              20,535</w:t>
            </w:r>
            <w:r w:rsidR="006322DB">
              <w:rPr>
                <w:rFonts w:ascii="Arial" w:hAnsi="Arial" w:cs="Arial"/>
                <w:b/>
                <w:bCs/>
                <w:sz w:val="20"/>
                <w:szCs w:val="20"/>
              </w:rPr>
              <w:t>,000.00</w:t>
            </w:r>
          </w:p>
        </w:tc>
      </w:tr>
      <w:tr w:rsidR="00744B0F" w:rsidRPr="00744B0F" w14:paraId="6F54082F" w14:textId="77777777" w:rsidTr="00C919BD">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2AB96B9"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Accesorios</w:t>
            </w:r>
          </w:p>
        </w:tc>
        <w:tc>
          <w:tcPr>
            <w:tcW w:w="2410" w:type="dxa"/>
            <w:tcBorders>
              <w:top w:val="nil"/>
              <w:left w:val="nil"/>
              <w:bottom w:val="single" w:sz="8" w:space="0" w:color="auto"/>
              <w:right w:val="single" w:sz="8" w:space="0" w:color="auto"/>
            </w:tcBorders>
            <w:shd w:val="clear" w:color="000000" w:fill="D7E4BC"/>
            <w:vAlign w:val="center"/>
            <w:hideMark/>
          </w:tcPr>
          <w:p w14:paraId="4BC212B2" w14:textId="1FF58421"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FF2A68">
              <w:rPr>
                <w:rFonts w:ascii="Arial" w:hAnsi="Arial" w:cs="Arial"/>
                <w:b/>
                <w:bCs/>
                <w:sz w:val="20"/>
                <w:szCs w:val="20"/>
              </w:rPr>
              <w:t xml:space="preserve">                          00.00 </w:t>
            </w:r>
          </w:p>
        </w:tc>
      </w:tr>
      <w:tr w:rsidR="00FF2A68" w:rsidRPr="00744B0F" w14:paraId="67F56F7B"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5CAE4E5"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Actualizaciones y Recargos de Impuestos</w:t>
            </w:r>
          </w:p>
        </w:tc>
        <w:tc>
          <w:tcPr>
            <w:tcW w:w="2410" w:type="dxa"/>
            <w:tcBorders>
              <w:top w:val="nil"/>
              <w:left w:val="nil"/>
              <w:bottom w:val="single" w:sz="8" w:space="0" w:color="auto"/>
              <w:right w:val="single" w:sz="8" w:space="0" w:color="auto"/>
            </w:tcBorders>
            <w:shd w:val="clear" w:color="auto" w:fill="auto"/>
            <w:hideMark/>
          </w:tcPr>
          <w:p w14:paraId="53BBD55F" w14:textId="5ED2FD44" w:rsidR="00FF2A68" w:rsidRPr="00744B0F" w:rsidRDefault="00FF2A68" w:rsidP="00FF2A68">
            <w:pPr>
              <w:tabs>
                <w:tab w:val="left" w:pos="9072"/>
              </w:tabs>
              <w:spacing w:after="0"/>
              <w:rPr>
                <w:rFonts w:ascii="Arial" w:hAnsi="Arial" w:cs="Arial"/>
                <w:b/>
                <w:bCs/>
                <w:sz w:val="20"/>
                <w:szCs w:val="20"/>
              </w:rPr>
            </w:pPr>
            <w:r w:rsidRPr="002725F3">
              <w:rPr>
                <w:rFonts w:ascii="Arial" w:hAnsi="Arial" w:cs="Arial"/>
                <w:b/>
                <w:bCs/>
                <w:sz w:val="20"/>
                <w:szCs w:val="20"/>
              </w:rPr>
              <w:t xml:space="preserve">$                            00.00 </w:t>
            </w:r>
          </w:p>
        </w:tc>
      </w:tr>
      <w:tr w:rsidR="00FF2A68" w:rsidRPr="00744B0F" w14:paraId="6017FB11"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DC2B6F2"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Multas de Impuestos</w:t>
            </w:r>
          </w:p>
        </w:tc>
        <w:tc>
          <w:tcPr>
            <w:tcW w:w="2410" w:type="dxa"/>
            <w:tcBorders>
              <w:top w:val="nil"/>
              <w:left w:val="nil"/>
              <w:bottom w:val="single" w:sz="8" w:space="0" w:color="auto"/>
              <w:right w:val="single" w:sz="8" w:space="0" w:color="auto"/>
            </w:tcBorders>
            <w:shd w:val="clear" w:color="auto" w:fill="auto"/>
            <w:hideMark/>
          </w:tcPr>
          <w:p w14:paraId="41F14605" w14:textId="596B0D4C" w:rsidR="00FF2A68" w:rsidRPr="00744B0F" w:rsidRDefault="00FF2A68" w:rsidP="00FF2A68">
            <w:pPr>
              <w:tabs>
                <w:tab w:val="left" w:pos="9072"/>
              </w:tabs>
              <w:spacing w:after="0"/>
              <w:rPr>
                <w:rFonts w:ascii="Arial" w:hAnsi="Arial" w:cs="Arial"/>
                <w:b/>
                <w:bCs/>
                <w:sz w:val="20"/>
                <w:szCs w:val="20"/>
              </w:rPr>
            </w:pPr>
            <w:r w:rsidRPr="002725F3">
              <w:rPr>
                <w:rFonts w:ascii="Arial" w:hAnsi="Arial" w:cs="Arial"/>
                <w:b/>
                <w:bCs/>
                <w:sz w:val="20"/>
                <w:szCs w:val="20"/>
              </w:rPr>
              <w:t xml:space="preserve">$                            00.00 </w:t>
            </w:r>
          </w:p>
        </w:tc>
      </w:tr>
      <w:tr w:rsidR="00FF2A68" w:rsidRPr="00744B0F" w14:paraId="0203FFD2"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3079F6F"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Gastos de Ejecución de Impuestos</w:t>
            </w:r>
          </w:p>
        </w:tc>
        <w:tc>
          <w:tcPr>
            <w:tcW w:w="2410" w:type="dxa"/>
            <w:tcBorders>
              <w:top w:val="nil"/>
              <w:left w:val="nil"/>
              <w:bottom w:val="single" w:sz="8" w:space="0" w:color="auto"/>
              <w:right w:val="single" w:sz="8" w:space="0" w:color="auto"/>
            </w:tcBorders>
            <w:shd w:val="clear" w:color="auto" w:fill="auto"/>
            <w:hideMark/>
          </w:tcPr>
          <w:p w14:paraId="267C1A27" w14:textId="7D2D451C" w:rsidR="00FF2A68" w:rsidRPr="00744B0F" w:rsidRDefault="00FF2A68" w:rsidP="00FF2A68">
            <w:pPr>
              <w:tabs>
                <w:tab w:val="left" w:pos="9072"/>
              </w:tabs>
              <w:spacing w:after="0"/>
              <w:rPr>
                <w:rFonts w:ascii="Arial" w:hAnsi="Arial" w:cs="Arial"/>
                <w:b/>
                <w:bCs/>
                <w:sz w:val="20"/>
                <w:szCs w:val="20"/>
              </w:rPr>
            </w:pPr>
            <w:r w:rsidRPr="002725F3">
              <w:rPr>
                <w:rFonts w:ascii="Arial" w:hAnsi="Arial" w:cs="Arial"/>
                <w:b/>
                <w:bCs/>
                <w:sz w:val="20"/>
                <w:szCs w:val="20"/>
              </w:rPr>
              <w:t xml:space="preserve">$                            00.00 </w:t>
            </w:r>
          </w:p>
        </w:tc>
      </w:tr>
      <w:tr w:rsidR="00FF2A68" w:rsidRPr="00744B0F" w14:paraId="290E44C8"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6E79D0DC"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Otros Impuestos</w:t>
            </w:r>
          </w:p>
        </w:tc>
        <w:tc>
          <w:tcPr>
            <w:tcW w:w="2410" w:type="dxa"/>
            <w:tcBorders>
              <w:top w:val="nil"/>
              <w:left w:val="nil"/>
              <w:bottom w:val="single" w:sz="8" w:space="0" w:color="auto"/>
              <w:right w:val="single" w:sz="8" w:space="0" w:color="auto"/>
            </w:tcBorders>
            <w:shd w:val="clear" w:color="000000" w:fill="D7E4BC"/>
            <w:hideMark/>
          </w:tcPr>
          <w:p w14:paraId="524E8341" w14:textId="2BB01DBB" w:rsidR="00FF2A68" w:rsidRPr="00744B0F" w:rsidRDefault="00FF2A68" w:rsidP="00FF2A68">
            <w:pPr>
              <w:tabs>
                <w:tab w:val="left" w:pos="9072"/>
              </w:tabs>
              <w:spacing w:after="0"/>
              <w:rPr>
                <w:rFonts w:ascii="Arial" w:hAnsi="Arial" w:cs="Arial"/>
                <w:b/>
                <w:bCs/>
                <w:sz w:val="20"/>
                <w:szCs w:val="20"/>
              </w:rPr>
            </w:pPr>
            <w:r w:rsidRPr="002725F3">
              <w:rPr>
                <w:rFonts w:ascii="Arial" w:hAnsi="Arial" w:cs="Arial"/>
                <w:b/>
                <w:bCs/>
                <w:sz w:val="20"/>
                <w:szCs w:val="20"/>
              </w:rPr>
              <w:t xml:space="preserve">$                            00.00 </w:t>
            </w:r>
          </w:p>
        </w:tc>
      </w:tr>
      <w:tr w:rsidR="00FF2A68" w:rsidRPr="00744B0F" w14:paraId="4830204A" w14:textId="77777777" w:rsidTr="00FF2A68">
        <w:trPr>
          <w:trHeight w:val="464"/>
        </w:trPr>
        <w:tc>
          <w:tcPr>
            <w:tcW w:w="5954" w:type="dxa"/>
            <w:vMerge w:val="restart"/>
            <w:tcBorders>
              <w:top w:val="nil"/>
              <w:left w:val="single" w:sz="8" w:space="0" w:color="auto"/>
              <w:bottom w:val="single" w:sz="8" w:space="0" w:color="000000"/>
              <w:right w:val="single" w:sz="8" w:space="0" w:color="auto"/>
            </w:tcBorders>
            <w:shd w:val="clear" w:color="000000" w:fill="D7E4BC"/>
            <w:vAlign w:val="center"/>
            <w:hideMark/>
          </w:tcPr>
          <w:p w14:paraId="23718347"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Impuestos no comprendidos en las fracciones de la Ley de Ingresos causadas en ejercicios fiscales anteriores pendientes de liquidación o pago</w:t>
            </w:r>
          </w:p>
        </w:tc>
        <w:tc>
          <w:tcPr>
            <w:tcW w:w="2410" w:type="dxa"/>
            <w:vMerge w:val="restart"/>
            <w:tcBorders>
              <w:top w:val="nil"/>
              <w:left w:val="nil"/>
              <w:bottom w:val="single" w:sz="8" w:space="0" w:color="000000"/>
              <w:right w:val="single" w:sz="8" w:space="0" w:color="auto"/>
            </w:tcBorders>
            <w:shd w:val="clear" w:color="000000" w:fill="D7E4BC"/>
            <w:hideMark/>
          </w:tcPr>
          <w:p w14:paraId="54C5ED5E" w14:textId="7B4119FA" w:rsidR="00FF2A68" w:rsidRPr="00744B0F" w:rsidRDefault="00FF2A68" w:rsidP="00FF2A68">
            <w:pPr>
              <w:tabs>
                <w:tab w:val="left" w:pos="9072"/>
              </w:tabs>
              <w:spacing w:after="0"/>
              <w:rPr>
                <w:rFonts w:ascii="Arial" w:hAnsi="Arial" w:cs="Arial"/>
                <w:b/>
                <w:bCs/>
                <w:sz w:val="20"/>
                <w:szCs w:val="20"/>
              </w:rPr>
            </w:pPr>
            <w:r w:rsidRPr="002725F3">
              <w:rPr>
                <w:rFonts w:ascii="Arial" w:hAnsi="Arial" w:cs="Arial"/>
                <w:b/>
                <w:bCs/>
                <w:sz w:val="20"/>
                <w:szCs w:val="20"/>
              </w:rPr>
              <w:t xml:space="preserve">$                            00.00 </w:t>
            </w:r>
          </w:p>
        </w:tc>
      </w:tr>
      <w:tr w:rsidR="00C919BD" w:rsidRPr="00744B0F" w14:paraId="46AF1402" w14:textId="77777777" w:rsidTr="00C919BD">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79539B5C"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nil"/>
              <w:left w:val="nil"/>
              <w:bottom w:val="single" w:sz="8" w:space="0" w:color="000000"/>
              <w:right w:val="single" w:sz="8" w:space="0" w:color="auto"/>
            </w:tcBorders>
            <w:vAlign w:val="center"/>
            <w:hideMark/>
          </w:tcPr>
          <w:p w14:paraId="177C0884" w14:textId="77777777" w:rsidR="00C919BD" w:rsidRPr="00744B0F" w:rsidRDefault="00C919BD" w:rsidP="00373751">
            <w:pPr>
              <w:tabs>
                <w:tab w:val="left" w:pos="9072"/>
              </w:tabs>
              <w:spacing w:after="0"/>
              <w:rPr>
                <w:rFonts w:ascii="Arial" w:hAnsi="Arial" w:cs="Arial"/>
                <w:b/>
                <w:bCs/>
                <w:sz w:val="20"/>
                <w:szCs w:val="20"/>
              </w:rPr>
            </w:pPr>
          </w:p>
        </w:tc>
      </w:tr>
      <w:tr w:rsidR="00C919BD" w:rsidRPr="00744B0F" w14:paraId="37A60EAA" w14:textId="77777777" w:rsidTr="00C919BD">
        <w:trPr>
          <w:trHeight w:val="20"/>
        </w:trPr>
        <w:tc>
          <w:tcPr>
            <w:tcW w:w="5954" w:type="dxa"/>
            <w:tcBorders>
              <w:top w:val="nil"/>
              <w:left w:val="nil"/>
              <w:bottom w:val="nil"/>
              <w:right w:val="nil"/>
            </w:tcBorders>
            <w:shd w:val="clear" w:color="auto" w:fill="auto"/>
            <w:noWrap/>
            <w:vAlign w:val="center"/>
            <w:hideMark/>
          </w:tcPr>
          <w:p w14:paraId="459F5B21" w14:textId="77777777" w:rsidR="00C919BD" w:rsidRPr="00744B0F" w:rsidRDefault="00C919BD" w:rsidP="00373751">
            <w:pPr>
              <w:tabs>
                <w:tab w:val="left" w:pos="9072"/>
              </w:tabs>
              <w:spacing w:after="0"/>
              <w:rPr>
                <w:rFonts w:ascii="Arial" w:hAnsi="Arial" w:cs="Arial"/>
                <w:sz w:val="20"/>
                <w:szCs w:val="20"/>
              </w:rPr>
            </w:pPr>
          </w:p>
        </w:tc>
        <w:tc>
          <w:tcPr>
            <w:tcW w:w="2410" w:type="dxa"/>
            <w:tcBorders>
              <w:top w:val="nil"/>
              <w:left w:val="nil"/>
              <w:bottom w:val="nil"/>
              <w:right w:val="nil"/>
            </w:tcBorders>
            <w:shd w:val="clear" w:color="auto" w:fill="auto"/>
            <w:noWrap/>
            <w:vAlign w:val="bottom"/>
            <w:hideMark/>
          </w:tcPr>
          <w:p w14:paraId="0D77E8FE"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5CC98424"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61784284" w14:textId="72F4C9B8" w:rsidR="00C919BD" w:rsidRPr="00744B0F" w:rsidRDefault="00744B0F" w:rsidP="00373751">
            <w:pPr>
              <w:tabs>
                <w:tab w:val="left" w:pos="9072"/>
              </w:tabs>
              <w:spacing w:after="0"/>
              <w:jc w:val="both"/>
              <w:rPr>
                <w:rFonts w:ascii="Arial" w:hAnsi="Arial" w:cs="Arial"/>
                <w:b/>
                <w:bCs/>
                <w:sz w:val="20"/>
                <w:szCs w:val="20"/>
              </w:rPr>
            </w:pPr>
            <w:r>
              <w:rPr>
                <w:rFonts w:ascii="Arial" w:hAnsi="Arial" w:cs="Arial"/>
                <w:b/>
                <w:bCs/>
                <w:sz w:val="20"/>
                <w:szCs w:val="20"/>
              </w:rPr>
              <w:t xml:space="preserve">Artículo </w:t>
            </w:r>
            <w:r w:rsidR="00C919BD" w:rsidRPr="00744B0F">
              <w:rPr>
                <w:rFonts w:ascii="Arial" w:hAnsi="Arial" w:cs="Arial"/>
                <w:b/>
                <w:bCs/>
                <w:sz w:val="20"/>
                <w:szCs w:val="20"/>
              </w:rPr>
              <w:t xml:space="preserve">6.- </w:t>
            </w:r>
            <w:r w:rsidR="00C919BD" w:rsidRPr="00744B0F">
              <w:rPr>
                <w:rFonts w:ascii="Arial" w:hAnsi="Arial" w:cs="Arial"/>
                <w:sz w:val="20"/>
                <w:szCs w:val="20"/>
              </w:rPr>
              <w:t>Los derechos que el municipio percibirá se causarán por los siguientes conceptos:</w:t>
            </w:r>
          </w:p>
        </w:tc>
      </w:tr>
      <w:tr w:rsidR="00744B0F" w:rsidRPr="00744B0F" w14:paraId="14030D3A" w14:textId="77777777" w:rsidTr="00744B0F">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85A38F5"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Derechos</w:t>
            </w:r>
          </w:p>
        </w:tc>
        <w:tc>
          <w:tcPr>
            <w:tcW w:w="2410" w:type="dxa"/>
            <w:tcBorders>
              <w:top w:val="single" w:sz="8" w:space="0" w:color="auto"/>
              <w:left w:val="nil"/>
              <w:bottom w:val="single" w:sz="8" w:space="0" w:color="auto"/>
              <w:right w:val="single" w:sz="8" w:space="0" w:color="auto"/>
            </w:tcBorders>
            <w:shd w:val="clear" w:color="000000" w:fill="D9D9D9"/>
            <w:vAlign w:val="center"/>
            <w:hideMark/>
          </w:tcPr>
          <w:p w14:paraId="0847D524" w14:textId="0A314153" w:rsidR="00C919BD" w:rsidRPr="00744B0F" w:rsidRDefault="00C919BD" w:rsidP="006322DB">
            <w:pPr>
              <w:tabs>
                <w:tab w:val="left" w:pos="9072"/>
              </w:tabs>
              <w:spacing w:after="0"/>
              <w:jc w:val="right"/>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004253A0">
              <w:rPr>
                <w:rFonts w:ascii="Arial" w:hAnsi="Arial" w:cs="Arial"/>
                <w:b/>
                <w:bCs/>
                <w:sz w:val="20"/>
                <w:szCs w:val="20"/>
              </w:rPr>
              <w:t>2</w:t>
            </w:r>
            <w:r w:rsidRPr="00744B0F">
              <w:rPr>
                <w:rFonts w:ascii="Arial" w:hAnsi="Arial" w:cs="Arial"/>
                <w:b/>
                <w:bCs/>
                <w:sz w:val="20"/>
                <w:szCs w:val="20"/>
              </w:rPr>
              <w:t xml:space="preserve">9,359,000.00 </w:t>
            </w:r>
          </w:p>
        </w:tc>
      </w:tr>
      <w:tr w:rsidR="00744B0F" w:rsidRPr="00744B0F" w14:paraId="0DEEDCB8" w14:textId="77777777" w:rsidTr="00744B0F">
        <w:trPr>
          <w:trHeight w:val="264"/>
        </w:trPr>
        <w:tc>
          <w:tcPr>
            <w:tcW w:w="5954" w:type="dxa"/>
            <w:vMerge w:val="restart"/>
            <w:tcBorders>
              <w:top w:val="nil"/>
              <w:left w:val="single" w:sz="8" w:space="0" w:color="auto"/>
              <w:bottom w:val="single" w:sz="8" w:space="0" w:color="000000"/>
              <w:right w:val="single" w:sz="8" w:space="0" w:color="auto"/>
            </w:tcBorders>
            <w:shd w:val="clear" w:color="000000" w:fill="D7E4BC"/>
            <w:vAlign w:val="center"/>
            <w:hideMark/>
          </w:tcPr>
          <w:p w14:paraId="541F227E"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Derechos por el uso, goce, aprovechamiento o explotación de bienes de dominio público</w:t>
            </w:r>
          </w:p>
        </w:tc>
        <w:tc>
          <w:tcPr>
            <w:tcW w:w="2410" w:type="dxa"/>
            <w:vMerge w:val="restart"/>
            <w:tcBorders>
              <w:top w:val="nil"/>
              <w:left w:val="nil"/>
              <w:bottom w:val="single" w:sz="8" w:space="0" w:color="000000"/>
              <w:right w:val="single" w:sz="8" w:space="0" w:color="auto"/>
            </w:tcBorders>
            <w:shd w:val="clear" w:color="000000" w:fill="D7E4BC"/>
            <w:vAlign w:val="center"/>
            <w:hideMark/>
          </w:tcPr>
          <w:p w14:paraId="497B0CFF" w14:textId="4E03D972"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1,890,000.00 </w:t>
            </w:r>
          </w:p>
        </w:tc>
      </w:tr>
      <w:tr w:rsidR="00744B0F" w:rsidRPr="00744B0F" w14:paraId="66A662D0" w14:textId="77777777" w:rsidTr="00744B0F">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1F96485A"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nil"/>
              <w:left w:val="nil"/>
              <w:bottom w:val="single" w:sz="8" w:space="0" w:color="000000"/>
              <w:right w:val="single" w:sz="8" w:space="0" w:color="auto"/>
            </w:tcBorders>
            <w:vAlign w:val="center"/>
            <w:hideMark/>
          </w:tcPr>
          <w:p w14:paraId="63625F70" w14:textId="77777777" w:rsidR="00C919BD" w:rsidRPr="00744B0F" w:rsidRDefault="00C919BD" w:rsidP="00373751">
            <w:pPr>
              <w:tabs>
                <w:tab w:val="left" w:pos="9072"/>
              </w:tabs>
              <w:spacing w:after="0"/>
              <w:rPr>
                <w:rFonts w:ascii="Arial" w:hAnsi="Arial" w:cs="Arial"/>
                <w:b/>
                <w:bCs/>
                <w:sz w:val="20"/>
                <w:szCs w:val="20"/>
              </w:rPr>
            </w:pPr>
          </w:p>
        </w:tc>
      </w:tr>
      <w:tr w:rsidR="00744B0F" w:rsidRPr="00744B0F" w14:paraId="49CA3386" w14:textId="77777777" w:rsidTr="00744B0F">
        <w:trPr>
          <w:trHeight w:val="20"/>
        </w:trPr>
        <w:tc>
          <w:tcPr>
            <w:tcW w:w="5954" w:type="dxa"/>
            <w:tcBorders>
              <w:top w:val="nil"/>
              <w:left w:val="single" w:sz="8" w:space="0" w:color="auto"/>
              <w:bottom w:val="nil"/>
              <w:right w:val="single" w:sz="8" w:space="0" w:color="auto"/>
            </w:tcBorders>
            <w:shd w:val="clear" w:color="auto" w:fill="auto"/>
            <w:vAlign w:val="center"/>
            <w:hideMark/>
          </w:tcPr>
          <w:p w14:paraId="1829B821"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Por el uso de locales o pisos de mercados, espacios en la vía o parques públicos</w:t>
            </w:r>
          </w:p>
        </w:tc>
        <w:tc>
          <w:tcPr>
            <w:tcW w:w="2410" w:type="dxa"/>
            <w:tcBorders>
              <w:top w:val="nil"/>
              <w:left w:val="nil"/>
              <w:bottom w:val="nil"/>
              <w:right w:val="single" w:sz="8" w:space="0" w:color="auto"/>
            </w:tcBorders>
            <w:shd w:val="clear" w:color="auto" w:fill="auto"/>
            <w:vAlign w:val="center"/>
            <w:hideMark/>
          </w:tcPr>
          <w:p w14:paraId="1389996A" w14:textId="04B9D8DD"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1,715,000.00 </w:t>
            </w:r>
          </w:p>
        </w:tc>
      </w:tr>
      <w:tr w:rsidR="00744B0F" w:rsidRPr="00744B0F" w14:paraId="223FF27B" w14:textId="77777777" w:rsidTr="00744B0F">
        <w:trPr>
          <w:trHeight w:val="264"/>
        </w:trPr>
        <w:tc>
          <w:tcPr>
            <w:tcW w:w="59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27828E"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Por el uso y aprovechamiento de los bienes de dominio público del patrimonio municipal</w:t>
            </w:r>
          </w:p>
        </w:tc>
        <w:tc>
          <w:tcPr>
            <w:tcW w:w="2410" w:type="dxa"/>
            <w:vMerge w:val="restart"/>
            <w:tcBorders>
              <w:top w:val="single" w:sz="8" w:space="0" w:color="auto"/>
              <w:left w:val="nil"/>
              <w:bottom w:val="single" w:sz="8" w:space="0" w:color="000000"/>
              <w:right w:val="single" w:sz="8" w:space="0" w:color="auto"/>
            </w:tcBorders>
            <w:shd w:val="clear" w:color="auto" w:fill="auto"/>
            <w:vAlign w:val="center"/>
            <w:hideMark/>
          </w:tcPr>
          <w:p w14:paraId="1FC86A7D" w14:textId="68C13FB8"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175,000.00 </w:t>
            </w:r>
          </w:p>
        </w:tc>
      </w:tr>
      <w:tr w:rsidR="00744B0F" w:rsidRPr="00744B0F" w14:paraId="0F9864F0" w14:textId="77777777" w:rsidTr="00744B0F">
        <w:trPr>
          <w:trHeight w:val="803"/>
        </w:trPr>
        <w:tc>
          <w:tcPr>
            <w:tcW w:w="5954" w:type="dxa"/>
            <w:vMerge/>
            <w:tcBorders>
              <w:top w:val="single" w:sz="8" w:space="0" w:color="auto"/>
              <w:left w:val="single" w:sz="8" w:space="0" w:color="auto"/>
              <w:bottom w:val="single" w:sz="8" w:space="0" w:color="000000"/>
              <w:right w:val="single" w:sz="8" w:space="0" w:color="auto"/>
            </w:tcBorders>
            <w:vAlign w:val="center"/>
            <w:hideMark/>
          </w:tcPr>
          <w:p w14:paraId="0A46257D"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single" w:sz="8" w:space="0" w:color="auto"/>
              <w:left w:val="nil"/>
              <w:bottom w:val="single" w:sz="8" w:space="0" w:color="000000"/>
              <w:right w:val="single" w:sz="8" w:space="0" w:color="auto"/>
            </w:tcBorders>
            <w:vAlign w:val="center"/>
            <w:hideMark/>
          </w:tcPr>
          <w:p w14:paraId="4018E6DB" w14:textId="77777777" w:rsidR="00C919BD" w:rsidRPr="00744B0F" w:rsidRDefault="00C919BD" w:rsidP="00373751">
            <w:pPr>
              <w:tabs>
                <w:tab w:val="left" w:pos="9072"/>
              </w:tabs>
              <w:spacing w:after="0"/>
              <w:rPr>
                <w:rFonts w:ascii="Arial" w:hAnsi="Arial" w:cs="Arial"/>
                <w:b/>
                <w:bCs/>
                <w:sz w:val="20"/>
                <w:szCs w:val="20"/>
              </w:rPr>
            </w:pPr>
          </w:p>
        </w:tc>
      </w:tr>
      <w:tr w:rsidR="00744B0F" w:rsidRPr="00744B0F" w14:paraId="0FA223C8" w14:textId="77777777" w:rsidTr="00744B0F">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646515E4"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Derechos por prestación de servicios</w:t>
            </w:r>
          </w:p>
        </w:tc>
        <w:tc>
          <w:tcPr>
            <w:tcW w:w="2410" w:type="dxa"/>
            <w:tcBorders>
              <w:top w:val="nil"/>
              <w:left w:val="nil"/>
              <w:bottom w:val="single" w:sz="8" w:space="0" w:color="auto"/>
              <w:right w:val="single" w:sz="8" w:space="0" w:color="auto"/>
            </w:tcBorders>
            <w:shd w:val="clear" w:color="000000" w:fill="D8E4BC"/>
            <w:vAlign w:val="center"/>
            <w:hideMark/>
          </w:tcPr>
          <w:p w14:paraId="1505A957" w14:textId="58B660D7"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w:t>
            </w:r>
            <w:r w:rsidR="006322DB">
              <w:rPr>
                <w:rFonts w:ascii="Arial" w:hAnsi="Arial" w:cs="Arial"/>
                <w:b/>
                <w:bCs/>
                <w:sz w:val="20"/>
                <w:szCs w:val="20"/>
              </w:rPr>
              <w:t>1</w:t>
            </w:r>
            <w:r w:rsidRPr="00744B0F">
              <w:rPr>
                <w:rFonts w:ascii="Arial" w:hAnsi="Arial" w:cs="Arial"/>
                <w:b/>
                <w:bCs/>
                <w:sz w:val="20"/>
                <w:szCs w:val="20"/>
              </w:rPr>
              <w:t xml:space="preserve">3,457,000.00 </w:t>
            </w:r>
          </w:p>
        </w:tc>
      </w:tr>
      <w:tr w:rsidR="00744B0F" w:rsidRPr="00744B0F" w14:paraId="34CAED84"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A4369E0"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Servicios de Agua potable</w:t>
            </w:r>
          </w:p>
        </w:tc>
        <w:tc>
          <w:tcPr>
            <w:tcW w:w="2410" w:type="dxa"/>
            <w:tcBorders>
              <w:top w:val="nil"/>
              <w:left w:val="nil"/>
              <w:bottom w:val="single" w:sz="8" w:space="0" w:color="auto"/>
              <w:right w:val="single" w:sz="8" w:space="0" w:color="auto"/>
            </w:tcBorders>
            <w:shd w:val="clear" w:color="auto" w:fill="auto"/>
            <w:vAlign w:val="center"/>
            <w:hideMark/>
          </w:tcPr>
          <w:p w14:paraId="67419562" w14:textId="67AE00A1"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10,000,000.00 </w:t>
            </w:r>
          </w:p>
        </w:tc>
      </w:tr>
      <w:tr w:rsidR="00744B0F" w:rsidRPr="00744B0F" w14:paraId="73919845"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806A2AA"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 de Alumbrado público</w:t>
            </w:r>
          </w:p>
        </w:tc>
        <w:tc>
          <w:tcPr>
            <w:tcW w:w="2410" w:type="dxa"/>
            <w:tcBorders>
              <w:top w:val="nil"/>
              <w:left w:val="nil"/>
              <w:bottom w:val="single" w:sz="8" w:space="0" w:color="auto"/>
              <w:right w:val="single" w:sz="8" w:space="0" w:color="auto"/>
            </w:tcBorders>
            <w:shd w:val="clear" w:color="auto" w:fill="auto"/>
            <w:vAlign w:val="center"/>
            <w:hideMark/>
          </w:tcPr>
          <w:p w14:paraId="619B390F" w14:textId="4817835A" w:rsidR="00C919BD" w:rsidRPr="00744B0F" w:rsidRDefault="00C919BD" w:rsidP="00FF2A68">
            <w:pPr>
              <w:tabs>
                <w:tab w:val="left" w:pos="9072"/>
              </w:tabs>
              <w:spacing w:after="0"/>
              <w:rPr>
                <w:rFonts w:ascii="Arial" w:hAnsi="Arial" w:cs="Arial"/>
                <w:b/>
                <w:bCs/>
                <w:sz w:val="20"/>
                <w:szCs w:val="20"/>
              </w:rPr>
            </w:pPr>
            <w:r w:rsidRPr="00744B0F">
              <w:rPr>
                <w:rFonts w:ascii="Arial" w:hAnsi="Arial" w:cs="Arial"/>
                <w:b/>
                <w:bCs/>
                <w:sz w:val="20"/>
                <w:szCs w:val="20"/>
              </w:rPr>
              <w:t xml:space="preserve"> </w:t>
            </w:r>
            <w:r w:rsidR="00FF2A68" w:rsidRPr="00744B0F">
              <w:rPr>
                <w:rFonts w:ascii="Arial" w:hAnsi="Arial" w:cs="Arial"/>
                <w:b/>
                <w:bCs/>
                <w:sz w:val="20"/>
                <w:szCs w:val="20"/>
              </w:rPr>
              <w:t xml:space="preserve">$  </w:t>
            </w:r>
            <w:r w:rsidR="00FF2A68">
              <w:rPr>
                <w:rFonts w:ascii="Arial" w:hAnsi="Arial" w:cs="Arial"/>
                <w:b/>
                <w:bCs/>
                <w:sz w:val="20"/>
                <w:szCs w:val="20"/>
              </w:rPr>
              <w:t xml:space="preserve">                          00.00</w:t>
            </w:r>
          </w:p>
        </w:tc>
      </w:tr>
      <w:tr w:rsidR="00744B0F" w:rsidRPr="00744B0F" w14:paraId="63310DB5" w14:textId="77777777" w:rsidTr="00744B0F">
        <w:trPr>
          <w:trHeight w:val="264"/>
        </w:trPr>
        <w:tc>
          <w:tcPr>
            <w:tcW w:w="5954" w:type="dxa"/>
            <w:vMerge w:val="restart"/>
            <w:tcBorders>
              <w:top w:val="nil"/>
              <w:left w:val="single" w:sz="8" w:space="0" w:color="auto"/>
              <w:bottom w:val="single" w:sz="8" w:space="0" w:color="000000"/>
              <w:right w:val="single" w:sz="8" w:space="0" w:color="auto"/>
            </w:tcBorders>
            <w:shd w:val="clear" w:color="auto" w:fill="auto"/>
            <w:vAlign w:val="center"/>
            <w:hideMark/>
          </w:tcPr>
          <w:p w14:paraId="338B969D"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 de Limpia, Recolección, traslado y disposición final    de residuos</w:t>
            </w:r>
          </w:p>
        </w:tc>
        <w:tc>
          <w:tcPr>
            <w:tcW w:w="2410" w:type="dxa"/>
            <w:vMerge w:val="restart"/>
            <w:tcBorders>
              <w:top w:val="nil"/>
              <w:left w:val="nil"/>
              <w:bottom w:val="single" w:sz="8" w:space="0" w:color="000000"/>
              <w:right w:val="single" w:sz="8" w:space="0" w:color="auto"/>
            </w:tcBorders>
            <w:shd w:val="clear" w:color="auto" w:fill="auto"/>
            <w:vAlign w:val="center"/>
            <w:hideMark/>
          </w:tcPr>
          <w:p w14:paraId="0D1DCF25" w14:textId="195B093E"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1,285,000.00 </w:t>
            </w:r>
          </w:p>
        </w:tc>
      </w:tr>
      <w:tr w:rsidR="00744B0F" w:rsidRPr="00744B0F" w14:paraId="0C310B8F" w14:textId="77777777" w:rsidTr="00744B0F">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6BE7CB64"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nil"/>
              <w:left w:val="nil"/>
              <w:bottom w:val="single" w:sz="8" w:space="0" w:color="000000"/>
              <w:right w:val="single" w:sz="8" w:space="0" w:color="auto"/>
            </w:tcBorders>
            <w:shd w:val="clear" w:color="auto" w:fill="auto"/>
            <w:vAlign w:val="center"/>
            <w:hideMark/>
          </w:tcPr>
          <w:p w14:paraId="3672B816" w14:textId="77777777" w:rsidR="00C919BD" w:rsidRPr="00744B0F" w:rsidRDefault="00C919BD" w:rsidP="00373751">
            <w:pPr>
              <w:tabs>
                <w:tab w:val="left" w:pos="9072"/>
              </w:tabs>
              <w:spacing w:after="0"/>
              <w:rPr>
                <w:rFonts w:ascii="Arial" w:hAnsi="Arial" w:cs="Arial"/>
                <w:b/>
                <w:bCs/>
                <w:sz w:val="20"/>
                <w:szCs w:val="20"/>
              </w:rPr>
            </w:pPr>
          </w:p>
        </w:tc>
      </w:tr>
      <w:tr w:rsidR="00FF2A68" w:rsidRPr="00744B0F" w14:paraId="2DB99454"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09525D2"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Servicio de Limpia de predios baldíos</w:t>
            </w:r>
          </w:p>
        </w:tc>
        <w:tc>
          <w:tcPr>
            <w:tcW w:w="2410" w:type="dxa"/>
            <w:tcBorders>
              <w:top w:val="nil"/>
              <w:left w:val="nil"/>
              <w:bottom w:val="single" w:sz="8" w:space="0" w:color="auto"/>
              <w:right w:val="single" w:sz="8" w:space="0" w:color="auto"/>
            </w:tcBorders>
            <w:shd w:val="clear" w:color="auto" w:fill="auto"/>
            <w:hideMark/>
          </w:tcPr>
          <w:p w14:paraId="04D8BDF6" w14:textId="7BFBE08B" w:rsidR="00FF2A68" w:rsidRPr="00744B0F" w:rsidRDefault="00FF2A68" w:rsidP="00FF2A68">
            <w:pPr>
              <w:tabs>
                <w:tab w:val="left" w:pos="9072"/>
              </w:tabs>
              <w:spacing w:after="0"/>
              <w:rPr>
                <w:rFonts w:ascii="Arial" w:hAnsi="Arial" w:cs="Arial"/>
                <w:b/>
                <w:bCs/>
                <w:sz w:val="20"/>
                <w:szCs w:val="20"/>
              </w:rPr>
            </w:pPr>
            <w:r w:rsidRPr="003B5F3C">
              <w:rPr>
                <w:rFonts w:ascii="Arial" w:hAnsi="Arial" w:cs="Arial"/>
                <w:b/>
                <w:bCs/>
                <w:sz w:val="20"/>
                <w:szCs w:val="20"/>
              </w:rPr>
              <w:t xml:space="preserve">$                            00.00 </w:t>
            </w:r>
          </w:p>
        </w:tc>
      </w:tr>
      <w:tr w:rsidR="00FF2A68" w:rsidRPr="00744B0F" w14:paraId="43161BD0" w14:textId="77777777" w:rsidTr="00FF2A68">
        <w:trPr>
          <w:trHeight w:val="264"/>
        </w:trPr>
        <w:tc>
          <w:tcPr>
            <w:tcW w:w="595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7C3541"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Servicio de Mercados y centrales de abasto</w:t>
            </w:r>
          </w:p>
        </w:tc>
        <w:tc>
          <w:tcPr>
            <w:tcW w:w="2410" w:type="dxa"/>
            <w:vMerge w:val="restart"/>
            <w:tcBorders>
              <w:top w:val="nil"/>
              <w:left w:val="nil"/>
              <w:bottom w:val="single" w:sz="8" w:space="0" w:color="000000"/>
              <w:right w:val="single" w:sz="8" w:space="0" w:color="auto"/>
            </w:tcBorders>
            <w:shd w:val="clear" w:color="000000" w:fill="FFFFFF"/>
            <w:hideMark/>
          </w:tcPr>
          <w:p w14:paraId="0F13D72F" w14:textId="6890EE42" w:rsidR="00FF2A68" w:rsidRPr="00744B0F" w:rsidRDefault="00FF2A68" w:rsidP="00FF2A68">
            <w:pPr>
              <w:tabs>
                <w:tab w:val="left" w:pos="9072"/>
              </w:tabs>
              <w:spacing w:after="0"/>
              <w:rPr>
                <w:rFonts w:ascii="Arial" w:hAnsi="Arial" w:cs="Arial"/>
                <w:b/>
                <w:bCs/>
                <w:sz w:val="20"/>
                <w:szCs w:val="20"/>
              </w:rPr>
            </w:pPr>
            <w:r w:rsidRPr="003B5F3C">
              <w:rPr>
                <w:rFonts w:ascii="Arial" w:hAnsi="Arial" w:cs="Arial"/>
                <w:b/>
                <w:bCs/>
                <w:sz w:val="20"/>
                <w:szCs w:val="20"/>
              </w:rPr>
              <w:t xml:space="preserve">$                            00.00 </w:t>
            </w:r>
          </w:p>
        </w:tc>
      </w:tr>
      <w:tr w:rsidR="00744B0F" w:rsidRPr="00744B0F" w14:paraId="7C84A8F2" w14:textId="77777777" w:rsidTr="00744B0F">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4235C26B"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nil"/>
              <w:left w:val="nil"/>
              <w:bottom w:val="single" w:sz="8" w:space="0" w:color="000000"/>
              <w:right w:val="single" w:sz="8" w:space="0" w:color="auto"/>
            </w:tcBorders>
            <w:vAlign w:val="center"/>
            <w:hideMark/>
          </w:tcPr>
          <w:p w14:paraId="23706421" w14:textId="77777777" w:rsidR="00C919BD" w:rsidRPr="00744B0F" w:rsidRDefault="00C919BD" w:rsidP="00373751">
            <w:pPr>
              <w:tabs>
                <w:tab w:val="left" w:pos="9072"/>
              </w:tabs>
              <w:spacing w:after="0"/>
              <w:rPr>
                <w:rFonts w:ascii="Arial" w:hAnsi="Arial" w:cs="Arial"/>
                <w:b/>
                <w:bCs/>
                <w:sz w:val="20"/>
                <w:szCs w:val="20"/>
              </w:rPr>
            </w:pPr>
          </w:p>
        </w:tc>
      </w:tr>
      <w:tr w:rsidR="00744B0F" w:rsidRPr="00744B0F" w14:paraId="26FAAF34"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8523F3C"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 de Panteones</w:t>
            </w:r>
          </w:p>
        </w:tc>
        <w:tc>
          <w:tcPr>
            <w:tcW w:w="2410" w:type="dxa"/>
            <w:tcBorders>
              <w:top w:val="nil"/>
              <w:left w:val="nil"/>
              <w:bottom w:val="single" w:sz="8" w:space="0" w:color="auto"/>
              <w:right w:val="single" w:sz="8" w:space="0" w:color="auto"/>
            </w:tcBorders>
            <w:shd w:val="clear" w:color="auto" w:fill="auto"/>
            <w:vAlign w:val="center"/>
            <w:hideMark/>
          </w:tcPr>
          <w:p w14:paraId="565082E3" w14:textId="017BA262"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w:t>
            </w:r>
            <w:r w:rsidR="00FF2A68" w:rsidRPr="00744B0F">
              <w:rPr>
                <w:rFonts w:ascii="Arial" w:hAnsi="Arial" w:cs="Arial"/>
                <w:b/>
                <w:bCs/>
                <w:sz w:val="20"/>
                <w:szCs w:val="20"/>
              </w:rPr>
              <w:t xml:space="preserve">$  </w:t>
            </w:r>
            <w:r w:rsidR="00FF2A68">
              <w:rPr>
                <w:rFonts w:ascii="Arial" w:hAnsi="Arial" w:cs="Arial"/>
                <w:b/>
                <w:bCs/>
                <w:sz w:val="20"/>
                <w:szCs w:val="20"/>
              </w:rPr>
              <w:t xml:space="preserve">                          00.00</w:t>
            </w:r>
          </w:p>
        </w:tc>
      </w:tr>
      <w:tr w:rsidR="00744B0F" w:rsidRPr="00744B0F" w14:paraId="57BD1F1E"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A2021EC"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 de Rastro</w:t>
            </w:r>
          </w:p>
        </w:tc>
        <w:tc>
          <w:tcPr>
            <w:tcW w:w="2410" w:type="dxa"/>
            <w:tcBorders>
              <w:top w:val="nil"/>
              <w:left w:val="nil"/>
              <w:bottom w:val="single" w:sz="8" w:space="0" w:color="auto"/>
              <w:right w:val="single" w:sz="8" w:space="0" w:color="auto"/>
            </w:tcBorders>
            <w:shd w:val="clear" w:color="auto" w:fill="auto"/>
            <w:vAlign w:val="center"/>
            <w:hideMark/>
          </w:tcPr>
          <w:p w14:paraId="3DC2583D" w14:textId="2B1C5D5D"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6322DB">
              <w:rPr>
                <w:rFonts w:ascii="Arial" w:hAnsi="Arial" w:cs="Arial"/>
                <w:b/>
                <w:bCs/>
                <w:sz w:val="20"/>
                <w:szCs w:val="20"/>
              </w:rPr>
              <w:t xml:space="preserve">      </w:t>
            </w:r>
            <w:r w:rsidRPr="00744B0F">
              <w:rPr>
                <w:rFonts w:ascii="Arial" w:hAnsi="Arial" w:cs="Arial"/>
                <w:b/>
                <w:bCs/>
                <w:sz w:val="20"/>
                <w:szCs w:val="20"/>
              </w:rPr>
              <w:t xml:space="preserve">    267,000.00 </w:t>
            </w:r>
          </w:p>
        </w:tc>
      </w:tr>
      <w:tr w:rsidR="00744B0F" w:rsidRPr="00744B0F" w14:paraId="15DC2708"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D5FA4E2" w14:textId="3F740CEA"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Servicios de Seguridad pública y Vialidad</w:t>
            </w:r>
          </w:p>
        </w:tc>
        <w:tc>
          <w:tcPr>
            <w:tcW w:w="2410" w:type="dxa"/>
            <w:tcBorders>
              <w:top w:val="nil"/>
              <w:left w:val="nil"/>
              <w:bottom w:val="single" w:sz="8" w:space="0" w:color="auto"/>
              <w:right w:val="single" w:sz="8" w:space="0" w:color="auto"/>
            </w:tcBorders>
            <w:shd w:val="clear" w:color="auto" w:fill="auto"/>
            <w:vAlign w:val="center"/>
            <w:hideMark/>
          </w:tcPr>
          <w:p w14:paraId="2945238E" w14:textId="185878B9" w:rsidR="00C919BD" w:rsidRPr="00744B0F" w:rsidRDefault="00C919BD" w:rsidP="004253A0">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4253A0">
              <w:rPr>
                <w:rFonts w:ascii="Arial" w:hAnsi="Arial" w:cs="Arial"/>
                <w:b/>
                <w:bCs/>
                <w:sz w:val="20"/>
                <w:szCs w:val="20"/>
              </w:rPr>
              <w:t xml:space="preserve">      </w:t>
            </w:r>
            <w:r w:rsidRPr="00744B0F">
              <w:rPr>
                <w:rFonts w:ascii="Arial" w:hAnsi="Arial" w:cs="Arial"/>
                <w:b/>
                <w:bCs/>
                <w:sz w:val="20"/>
                <w:szCs w:val="20"/>
              </w:rPr>
              <w:t xml:space="preserve">    </w:t>
            </w:r>
            <w:r w:rsidR="004253A0">
              <w:rPr>
                <w:rFonts w:ascii="Arial" w:hAnsi="Arial" w:cs="Arial"/>
                <w:b/>
                <w:bCs/>
                <w:sz w:val="20"/>
                <w:szCs w:val="20"/>
              </w:rPr>
              <w:t xml:space="preserve"> </w:t>
            </w:r>
            <w:r w:rsidRPr="00744B0F">
              <w:rPr>
                <w:rFonts w:ascii="Arial" w:hAnsi="Arial" w:cs="Arial"/>
                <w:b/>
                <w:bCs/>
                <w:sz w:val="20"/>
                <w:szCs w:val="20"/>
              </w:rPr>
              <w:t xml:space="preserve">       -</w:t>
            </w:r>
          </w:p>
        </w:tc>
      </w:tr>
      <w:tr w:rsidR="00744B0F" w:rsidRPr="00744B0F" w14:paraId="5CCFAF87"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9D22204"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 de Catastro</w:t>
            </w:r>
          </w:p>
        </w:tc>
        <w:tc>
          <w:tcPr>
            <w:tcW w:w="2410" w:type="dxa"/>
            <w:tcBorders>
              <w:top w:val="nil"/>
              <w:left w:val="nil"/>
              <w:bottom w:val="single" w:sz="8" w:space="0" w:color="auto"/>
              <w:right w:val="single" w:sz="8" w:space="0" w:color="auto"/>
            </w:tcBorders>
            <w:shd w:val="clear" w:color="auto" w:fill="auto"/>
            <w:vAlign w:val="center"/>
            <w:hideMark/>
          </w:tcPr>
          <w:p w14:paraId="4D6FD190" w14:textId="55D5BA97"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4253A0">
              <w:rPr>
                <w:rFonts w:ascii="Arial" w:hAnsi="Arial" w:cs="Arial"/>
                <w:b/>
                <w:bCs/>
                <w:sz w:val="20"/>
                <w:szCs w:val="20"/>
              </w:rPr>
              <w:t xml:space="preserve">          1,905,000.00</w:t>
            </w:r>
          </w:p>
        </w:tc>
      </w:tr>
      <w:tr w:rsidR="00744B0F" w:rsidRPr="00744B0F" w14:paraId="6620CD5F" w14:textId="77777777" w:rsidTr="00744B0F">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268DB1A0"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Otros Derechos</w:t>
            </w:r>
          </w:p>
        </w:tc>
        <w:tc>
          <w:tcPr>
            <w:tcW w:w="2410" w:type="dxa"/>
            <w:tcBorders>
              <w:top w:val="nil"/>
              <w:left w:val="nil"/>
              <w:bottom w:val="single" w:sz="8" w:space="0" w:color="auto"/>
              <w:right w:val="single" w:sz="8" w:space="0" w:color="auto"/>
            </w:tcBorders>
            <w:shd w:val="clear" w:color="000000" w:fill="D7E4BC"/>
            <w:vAlign w:val="center"/>
            <w:hideMark/>
          </w:tcPr>
          <w:p w14:paraId="24E409F7" w14:textId="036420C7"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4253A0">
              <w:rPr>
                <w:rFonts w:ascii="Arial" w:hAnsi="Arial" w:cs="Arial"/>
                <w:b/>
                <w:bCs/>
                <w:sz w:val="20"/>
                <w:szCs w:val="20"/>
              </w:rPr>
              <w:t xml:space="preserve">         14,012,000.00</w:t>
            </w:r>
          </w:p>
        </w:tc>
      </w:tr>
      <w:tr w:rsidR="00744B0F" w:rsidRPr="00744B0F" w14:paraId="7B5380F2"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373AA2E"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Licencias de funcionamiento y Permisos</w:t>
            </w:r>
          </w:p>
        </w:tc>
        <w:tc>
          <w:tcPr>
            <w:tcW w:w="2410" w:type="dxa"/>
            <w:tcBorders>
              <w:top w:val="nil"/>
              <w:left w:val="nil"/>
              <w:bottom w:val="single" w:sz="8" w:space="0" w:color="auto"/>
              <w:right w:val="single" w:sz="8" w:space="0" w:color="auto"/>
            </w:tcBorders>
            <w:shd w:val="clear" w:color="auto" w:fill="auto"/>
            <w:vAlign w:val="center"/>
            <w:hideMark/>
          </w:tcPr>
          <w:p w14:paraId="57545311" w14:textId="1EA3C0A1"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4253A0">
              <w:rPr>
                <w:rFonts w:ascii="Arial" w:hAnsi="Arial" w:cs="Arial"/>
                <w:b/>
                <w:bCs/>
                <w:sz w:val="20"/>
                <w:szCs w:val="20"/>
              </w:rPr>
              <w:t xml:space="preserve">      </w:t>
            </w:r>
            <w:r w:rsidRPr="00744B0F">
              <w:rPr>
                <w:rFonts w:ascii="Arial" w:hAnsi="Arial" w:cs="Arial"/>
                <w:b/>
                <w:bCs/>
                <w:sz w:val="20"/>
                <w:szCs w:val="20"/>
              </w:rPr>
              <w:t xml:space="preserve">   12,693,000.00 </w:t>
            </w:r>
          </w:p>
        </w:tc>
      </w:tr>
      <w:tr w:rsidR="00744B0F" w:rsidRPr="00744B0F" w14:paraId="18D9F227" w14:textId="77777777" w:rsidTr="00744B0F">
        <w:trPr>
          <w:trHeight w:val="264"/>
        </w:trPr>
        <w:tc>
          <w:tcPr>
            <w:tcW w:w="5954" w:type="dxa"/>
            <w:vMerge w:val="restart"/>
            <w:tcBorders>
              <w:top w:val="nil"/>
              <w:left w:val="single" w:sz="8" w:space="0" w:color="auto"/>
              <w:bottom w:val="single" w:sz="8" w:space="0" w:color="000000"/>
              <w:right w:val="single" w:sz="8" w:space="0" w:color="auto"/>
            </w:tcBorders>
            <w:shd w:val="clear" w:color="auto" w:fill="auto"/>
            <w:vAlign w:val="center"/>
            <w:hideMark/>
          </w:tcPr>
          <w:p w14:paraId="4D86BB46"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Servicios que presta la Dirección de Obras Públicas y Desarrollo Urbano</w:t>
            </w:r>
          </w:p>
        </w:tc>
        <w:tc>
          <w:tcPr>
            <w:tcW w:w="2410" w:type="dxa"/>
            <w:vMerge w:val="restart"/>
            <w:tcBorders>
              <w:top w:val="nil"/>
              <w:left w:val="nil"/>
              <w:bottom w:val="single" w:sz="8" w:space="0" w:color="000000"/>
              <w:right w:val="single" w:sz="8" w:space="0" w:color="auto"/>
            </w:tcBorders>
            <w:shd w:val="clear" w:color="auto" w:fill="auto"/>
            <w:vAlign w:val="center"/>
            <w:hideMark/>
          </w:tcPr>
          <w:p w14:paraId="44CB53E8" w14:textId="50F6F5BE" w:rsidR="00C919BD" w:rsidRPr="00744B0F" w:rsidRDefault="00FF2A68" w:rsidP="004253A0">
            <w:pPr>
              <w:tabs>
                <w:tab w:val="left" w:pos="9072"/>
              </w:tabs>
              <w:spacing w:after="0"/>
              <w:rPr>
                <w:rFonts w:ascii="Arial" w:hAnsi="Arial" w:cs="Arial"/>
                <w:b/>
                <w:bCs/>
                <w:sz w:val="20"/>
                <w:szCs w:val="20"/>
              </w:rPr>
            </w:pPr>
            <w:r w:rsidRPr="00744B0F">
              <w:rPr>
                <w:rFonts w:ascii="Arial" w:hAnsi="Arial" w:cs="Arial"/>
                <w:b/>
                <w:bCs/>
                <w:sz w:val="20"/>
                <w:szCs w:val="20"/>
              </w:rPr>
              <w:t xml:space="preserve">$  </w:t>
            </w:r>
            <w:r>
              <w:rPr>
                <w:rFonts w:ascii="Arial" w:hAnsi="Arial" w:cs="Arial"/>
                <w:b/>
                <w:bCs/>
                <w:sz w:val="20"/>
                <w:szCs w:val="20"/>
              </w:rPr>
              <w:t xml:space="preserve">                          00.00</w:t>
            </w:r>
          </w:p>
        </w:tc>
      </w:tr>
      <w:tr w:rsidR="00744B0F" w:rsidRPr="00744B0F" w14:paraId="0B6170F8" w14:textId="77777777" w:rsidTr="00744B0F">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7C2B87D9"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nil"/>
              <w:left w:val="nil"/>
              <w:bottom w:val="single" w:sz="8" w:space="0" w:color="000000"/>
              <w:right w:val="single" w:sz="8" w:space="0" w:color="auto"/>
            </w:tcBorders>
            <w:vAlign w:val="center"/>
            <w:hideMark/>
          </w:tcPr>
          <w:p w14:paraId="2D078D30" w14:textId="77777777" w:rsidR="00C919BD" w:rsidRPr="00744B0F" w:rsidRDefault="00C919BD" w:rsidP="00373751">
            <w:pPr>
              <w:tabs>
                <w:tab w:val="left" w:pos="9072"/>
              </w:tabs>
              <w:spacing w:after="0"/>
              <w:rPr>
                <w:rFonts w:ascii="Arial" w:hAnsi="Arial" w:cs="Arial"/>
                <w:b/>
                <w:bCs/>
                <w:sz w:val="20"/>
                <w:szCs w:val="20"/>
              </w:rPr>
            </w:pPr>
          </w:p>
        </w:tc>
      </w:tr>
      <w:tr w:rsidR="00744B0F" w:rsidRPr="00744B0F" w14:paraId="3A96262A" w14:textId="77777777" w:rsidTr="00744B0F">
        <w:trPr>
          <w:trHeight w:val="264"/>
        </w:trPr>
        <w:tc>
          <w:tcPr>
            <w:tcW w:w="5954" w:type="dxa"/>
            <w:vMerge w:val="restart"/>
            <w:tcBorders>
              <w:top w:val="nil"/>
              <w:left w:val="single" w:sz="8" w:space="0" w:color="auto"/>
              <w:bottom w:val="single" w:sz="8" w:space="0" w:color="000000"/>
              <w:right w:val="single" w:sz="8" w:space="0" w:color="auto"/>
            </w:tcBorders>
            <w:shd w:val="clear" w:color="auto" w:fill="auto"/>
            <w:vAlign w:val="center"/>
            <w:hideMark/>
          </w:tcPr>
          <w:p w14:paraId="343795F6"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Expedición de certificados, constancias, copias, fotografías y formas oficiales</w:t>
            </w:r>
          </w:p>
        </w:tc>
        <w:tc>
          <w:tcPr>
            <w:tcW w:w="2410" w:type="dxa"/>
            <w:vMerge w:val="restart"/>
            <w:tcBorders>
              <w:top w:val="nil"/>
              <w:left w:val="nil"/>
              <w:bottom w:val="single" w:sz="8" w:space="0" w:color="000000"/>
              <w:right w:val="single" w:sz="8" w:space="0" w:color="auto"/>
            </w:tcBorders>
            <w:shd w:val="clear" w:color="auto" w:fill="auto"/>
            <w:vAlign w:val="center"/>
            <w:hideMark/>
          </w:tcPr>
          <w:p w14:paraId="5380DD3A" w14:textId="0A2D8371"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4253A0">
              <w:rPr>
                <w:rFonts w:ascii="Arial" w:hAnsi="Arial" w:cs="Arial"/>
                <w:b/>
                <w:bCs/>
                <w:sz w:val="20"/>
                <w:szCs w:val="20"/>
              </w:rPr>
              <w:t xml:space="preserve">      </w:t>
            </w:r>
            <w:r w:rsidRPr="00744B0F">
              <w:rPr>
                <w:rFonts w:ascii="Arial" w:hAnsi="Arial" w:cs="Arial"/>
                <w:b/>
                <w:bCs/>
                <w:sz w:val="20"/>
                <w:szCs w:val="20"/>
              </w:rPr>
              <w:t xml:space="preserve">    220,000.00 </w:t>
            </w:r>
          </w:p>
        </w:tc>
      </w:tr>
      <w:tr w:rsidR="00744B0F" w:rsidRPr="00744B0F" w14:paraId="490A7FD8" w14:textId="77777777" w:rsidTr="00744B0F">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2D42DA39" w14:textId="77777777" w:rsidR="00C919BD" w:rsidRPr="00744B0F" w:rsidRDefault="00C919BD" w:rsidP="00373751">
            <w:pPr>
              <w:tabs>
                <w:tab w:val="left" w:pos="9072"/>
              </w:tabs>
              <w:spacing w:after="0"/>
              <w:rPr>
                <w:rFonts w:ascii="Arial" w:hAnsi="Arial" w:cs="Arial"/>
                <w:b/>
                <w:bCs/>
                <w:sz w:val="20"/>
                <w:szCs w:val="20"/>
              </w:rPr>
            </w:pPr>
          </w:p>
        </w:tc>
        <w:tc>
          <w:tcPr>
            <w:tcW w:w="2410" w:type="dxa"/>
            <w:vMerge/>
            <w:tcBorders>
              <w:top w:val="nil"/>
              <w:left w:val="nil"/>
              <w:bottom w:val="single" w:sz="8" w:space="0" w:color="000000"/>
              <w:right w:val="single" w:sz="8" w:space="0" w:color="auto"/>
            </w:tcBorders>
            <w:vAlign w:val="center"/>
            <w:hideMark/>
          </w:tcPr>
          <w:p w14:paraId="78BA82B0" w14:textId="77777777" w:rsidR="00C919BD" w:rsidRPr="00744B0F" w:rsidRDefault="00C919BD" w:rsidP="00373751">
            <w:pPr>
              <w:tabs>
                <w:tab w:val="left" w:pos="9072"/>
              </w:tabs>
              <w:spacing w:after="0"/>
              <w:rPr>
                <w:rFonts w:ascii="Arial" w:hAnsi="Arial" w:cs="Arial"/>
                <w:b/>
                <w:bCs/>
                <w:sz w:val="20"/>
                <w:szCs w:val="20"/>
              </w:rPr>
            </w:pPr>
          </w:p>
        </w:tc>
      </w:tr>
      <w:tr w:rsidR="00744B0F" w:rsidRPr="00744B0F" w14:paraId="753F6A5A"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2D76679"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Servicio de Supervisión Sanitaria de Matanza de Ganado</w:t>
            </w:r>
          </w:p>
        </w:tc>
        <w:tc>
          <w:tcPr>
            <w:tcW w:w="2410" w:type="dxa"/>
            <w:tcBorders>
              <w:top w:val="nil"/>
              <w:left w:val="nil"/>
              <w:bottom w:val="single" w:sz="8" w:space="0" w:color="auto"/>
              <w:right w:val="single" w:sz="8" w:space="0" w:color="auto"/>
            </w:tcBorders>
            <w:shd w:val="clear" w:color="auto" w:fill="auto"/>
            <w:vAlign w:val="center"/>
            <w:hideMark/>
          </w:tcPr>
          <w:p w14:paraId="0C83041B" w14:textId="4D5D3D5A" w:rsidR="00C919BD" w:rsidRPr="00744B0F" w:rsidRDefault="00FF2A68"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w:t>
            </w:r>
            <w:r>
              <w:rPr>
                <w:rFonts w:ascii="Arial" w:hAnsi="Arial" w:cs="Arial"/>
                <w:b/>
                <w:bCs/>
                <w:sz w:val="20"/>
                <w:szCs w:val="20"/>
              </w:rPr>
              <w:t xml:space="preserve">                          00.00</w:t>
            </w:r>
          </w:p>
        </w:tc>
      </w:tr>
      <w:tr w:rsidR="00744B0F" w:rsidRPr="00744B0F" w14:paraId="7967B16D" w14:textId="77777777" w:rsidTr="00744B0F">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CDFFD2D"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otros derechos</w:t>
            </w:r>
          </w:p>
        </w:tc>
        <w:tc>
          <w:tcPr>
            <w:tcW w:w="2410" w:type="dxa"/>
            <w:tcBorders>
              <w:top w:val="nil"/>
              <w:left w:val="nil"/>
              <w:bottom w:val="single" w:sz="8" w:space="0" w:color="auto"/>
              <w:right w:val="single" w:sz="8" w:space="0" w:color="auto"/>
            </w:tcBorders>
            <w:shd w:val="clear" w:color="auto" w:fill="auto"/>
            <w:vAlign w:val="center"/>
            <w:hideMark/>
          </w:tcPr>
          <w:p w14:paraId="58007233" w14:textId="2EB3FE72" w:rsidR="00C919BD" w:rsidRPr="00744B0F" w:rsidRDefault="004253A0" w:rsidP="00373751">
            <w:pPr>
              <w:tabs>
                <w:tab w:val="left" w:pos="9072"/>
              </w:tabs>
              <w:spacing w:after="0"/>
              <w:rPr>
                <w:rFonts w:ascii="Arial" w:hAnsi="Arial" w:cs="Arial"/>
                <w:b/>
                <w:bCs/>
                <w:sz w:val="20"/>
                <w:szCs w:val="20"/>
              </w:rPr>
            </w:pPr>
            <w:r>
              <w:rPr>
                <w:rFonts w:ascii="Arial" w:hAnsi="Arial" w:cs="Arial"/>
                <w:b/>
                <w:bCs/>
                <w:sz w:val="20"/>
                <w:szCs w:val="20"/>
              </w:rPr>
              <w:t xml:space="preserve"> $                1,099,000.00</w:t>
            </w:r>
          </w:p>
        </w:tc>
      </w:tr>
      <w:tr w:rsidR="00FF2A68" w:rsidRPr="00744B0F" w14:paraId="6290870A"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1A0E98FD"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Accesorios</w:t>
            </w:r>
          </w:p>
        </w:tc>
        <w:tc>
          <w:tcPr>
            <w:tcW w:w="2410" w:type="dxa"/>
            <w:tcBorders>
              <w:top w:val="nil"/>
              <w:left w:val="nil"/>
              <w:bottom w:val="single" w:sz="8" w:space="0" w:color="auto"/>
              <w:right w:val="single" w:sz="8" w:space="0" w:color="auto"/>
            </w:tcBorders>
            <w:shd w:val="clear" w:color="000000" w:fill="D7E4BC"/>
            <w:hideMark/>
          </w:tcPr>
          <w:p w14:paraId="3D0FD516" w14:textId="16911D18" w:rsidR="00FF2A68" w:rsidRPr="00744B0F" w:rsidRDefault="00FF2A68" w:rsidP="00FF2A68">
            <w:pPr>
              <w:tabs>
                <w:tab w:val="left" w:pos="9072"/>
              </w:tabs>
              <w:spacing w:after="0"/>
              <w:rPr>
                <w:rFonts w:ascii="Arial" w:hAnsi="Arial" w:cs="Arial"/>
                <w:b/>
                <w:bCs/>
                <w:sz w:val="20"/>
                <w:szCs w:val="20"/>
              </w:rPr>
            </w:pPr>
            <w:r w:rsidRPr="007A21F3">
              <w:rPr>
                <w:rFonts w:ascii="Arial" w:hAnsi="Arial" w:cs="Arial"/>
                <w:b/>
                <w:bCs/>
                <w:sz w:val="20"/>
                <w:szCs w:val="20"/>
              </w:rPr>
              <w:t xml:space="preserve">$                            00.00 </w:t>
            </w:r>
          </w:p>
        </w:tc>
      </w:tr>
      <w:tr w:rsidR="00FF2A68" w:rsidRPr="00744B0F" w14:paraId="53DB4E4B"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D997DB9"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Actualizaciones y Recargos de Derechos</w:t>
            </w:r>
          </w:p>
        </w:tc>
        <w:tc>
          <w:tcPr>
            <w:tcW w:w="2410" w:type="dxa"/>
            <w:tcBorders>
              <w:top w:val="nil"/>
              <w:left w:val="nil"/>
              <w:bottom w:val="single" w:sz="8" w:space="0" w:color="auto"/>
              <w:right w:val="single" w:sz="8" w:space="0" w:color="auto"/>
            </w:tcBorders>
            <w:shd w:val="clear" w:color="auto" w:fill="auto"/>
            <w:hideMark/>
          </w:tcPr>
          <w:p w14:paraId="6478FC0B" w14:textId="5AEDF653" w:rsidR="00FF2A68" w:rsidRPr="00744B0F" w:rsidRDefault="00FF2A68" w:rsidP="00FF2A68">
            <w:pPr>
              <w:tabs>
                <w:tab w:val="left" w:pos="9072"/>
              </w:tabs>
              <w:spacing w:after="0"/>
              <w:rPr>
                <w:rFonts w:ascii="Arial" w:hAnsi="Arial" w:cs="Arial"/>
                <w:b/>
                <w:bCs/>
                <w:sz w:val="20"/>
                <w:szCs w:val="20"/>
              </w:rPr>
            </w:pPr>
            <w:r w:rsidRPr="007A21F3">
              <w:rPr>
                <w:rFonts w:ascii="Arial" w:hAnsi="Arial" w:cs="Arial"/>
                <w:b/>
                <w:bCs/>
                <w:sz w:val="20"/>
                <w:szCs w:val="20"/>
              </w:rPr>
              <w:t xml:space="preserve">$                            00.00 </w:t>
            </w:r>
          </w:p>
        </w:tc>
      </w:tr>
      <w:tr w:rsidR="00FF2A68" w:rsidRPr="00744B0F" w14:paraId="4AA96591"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F5787D6"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Multas de Derechos</w:t>
            </w:r>
          </w:p>
        </w:tc>
        <w:tc>
          <w:tcPr>
            <w:tcW w:w="2410" w:type="dxa"/>
            <w:tcBorders>
              <w:top w:val="nil"/>
              <w:left w:val="nil"/>
              <w:bottom w:val="single" w:sz="8" w:space="0" w:color="auto"/>
              <w:right w:val="single" w:sz="8" w:space="0" w:color="auto"/>
            </w:tcBorders>
            <w:shd w:val="clear" w:color="auto" w:fill="auto"/>
            <w:hideMark/>
          </w:tcPr>
          <w:p w14:paraId="7C02E87E" w14:textId="0D6B0F5E" w:rsidR="00FF2A68" w:rsidRPr="00744B0F" w:rsidRDefault="00FF2A68" w:rsidP="00FF2A68">
            <w:pPr>
              <w:tabs>
                <w:tab w:val="left" w:pos="9072"/>
              </w:tabs>
              <w:spacing w:after="0"/>
              <w:rPr>
                <w:rFonts w:ascii="Arial" w:hAnsi="Arial" w:cs="Arial"/>
                <w:b/>
                <w:bCs/>
                <w:sz w:val="20"/>
                <w:szCs w:val="20"/>
              </w:rPr>
            </w:pPr>
            <w:r w:rsidRPr="00FA0605">
              <w:rPr>
                <w:rFonts w:ascii="Arial" w:hAnsi="Arial" w:cs="Arial"/>
                <w:b/>
                <w:bCs/>
                <w:sz w:val="20"/>
                <w:szCs w:val="20"/>
              </w:rPr>
              <w:t xml:space="preserve">$                            00.00 </w:t>
            </w:r>
          </w:p>
        </w:tc>
      </w:tr>
      <w:tr w:rsidR="00FF2A68" w:rsidRPr="00744B0F" w14:paraId="31E3BE7F"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FAA4E21"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Gastos de Ejecución de Derechos</w:t>
            </w:r>
          </w:p>
        </w:tc>
        <w:tc>
          <w:tcPr>
            <w:tcW w:w="2410" w:type="dxa"/>
            <w:tcBorders>
              <w:top w:val="nil"/>
              <w:left w:val="nil"/>
              <w:bottom w:val="single" w:sz="8" w:space="0" w:color="auto"/>
              <w:right w:val="single" w:sz="8" w:space="0" w:color="auto"/>
            </w:tcBorders>
            <w:shd w:val="clear" w:color="auto" w:fill="auto"/>
            <w:hideMark/>
          </w:tcPr>
          <w:p w14:paraId="23843BC1" w14:textId="310E60DA" w:rsidR="00FF2A68" w:rsidRPr="00744B0F" w:rsidRDefault="00FF2A68" w:rsidP="00FF2A68">
            <w:pPr>
              <w:tabs>
                <w:tab w:val="left" w:pos="9072"/>
              </w:tabs>
              <w:spacing w:after="0"/>
              <w:rPr>
                <w:rFonts w:ascii="Arial" w:hAnsi="Arial" w:cs="Arial"/>
                <w:b/>
                <w:bCs/>
                <w:sz w:val="20"/>
                <w:szCs w:val="20"/>
              </w:rPr>
            </w:pPr>
            <w:r w:rsidRPr="00FA0605">
              <w:rPr>
                <w:rFonts w:ascii="Arial" w:hAnsi="Arial" w:cs="Arial"/>
                <w:b/>
                <w:bCs/>
                <w:sz w:val="20"/>
                <w:szCs w:val="20"/>
              </w:rPr>
              <w:t xml:space="preserve">$                            00.00 </w:t>
            </w:r>
          </w:p>
        </w:tc>
      </w:tr>
      <w:tr w:rsidR="00FF2A68" w:rsidRPr="00744B0F" w14:paraId="5C664B64"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090FEAE7"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Derechos no comprendidos en las fracciones de la Ley de Ingresos causadas en ejercicios fiscales anteriores pendientes de liquidación o pago</w:t>
            </w:r>
          </w:p>
        </w:tc>
        <w:tc>
          <w:tcPr>
            <w:tcW w:w="2410" w:type="dxa"/>
            <w:tcBorders>
              <w:top w:val="nil"/>
              <w:left w:val="nil"/>
              <w:bottom w:val="single" w:sz="8" w:space="0" w:color="auto"/>
              <w:right w:val="single" w:sz="8" w:space="0" w:color="auto"/>
            </w:tcBorders>
            <w:shd w:val="clear" w:color="000000" w:fill="D7E4BC"/>
            <w:hideMark/>
          </w:tcPr>
          <w:p w14:paraId="42B34E73" w14:textId="7AAA7C87" w:rsidR="00FF2A68" w:rsidRPr="00744B0F" w:rsidRDefault="00FF2A68" w:rsidP="00FF2A68">
            <w:pPr>
              <w:tabs>
                <w:tab w:val="left" w:pos="9072"/>
              </w:tabs>
              <w:spacing w:after="0"/>
              <w:rPr>
                <w:rFonts w:ascii="Arial" w:hAnsi="Arial" w:cs="Arial"/>
                <w:b/>
                <w:bCs/>
                <w:sz w:val="20"/>
                <w:szCs w:val="20"/>
              </w:rPr>
            </w:pPr>
            <w:r w:rsidRPr="00FA0605">
              <w:rPr>
                <w:rFonts w:ascii="Arial" w:hAnsi="Arial" w:cs="Arial"/>
                <w:b/>
                <w:bCs/>
                <w:sz w:val="20"/>
                <w:szCs w:val="20"/>
              </w:rPr>
              <w:t xml:space="preserve">$                            00.00 </w:t>
            </w:r>
          </w:p>
        </w:tc>
      </w:tr>
      <w:tr w:rsidR="00C919BD" w:rsidRPr="00744B0F" w14:paraId="7A84031D" w14:textId="77777777" w:rsidTr="00C919BD">
        <w:trPr>
          <w:trHeight w:val="20"/>
        </w:trPr>
        <w:tc>
          <w:tcPr>
            <w:tcW w:w="5954" w:type="dxa"/>
            <w:tcBorders>
              <w:top w:val="nil"/>
              <w:left w:val="nil"/>
              <w:bottom w:val="nil"/>
              <w:right w:val="nil"/>
            </w:tcBorders>
            <w:shd w:val="clear" w:color="auto" w:fill="auto"/>
            <w:noWrap/>
            <w:vAlign w:val="center"/>
            <w:hideMark/>
          </w:tcPr>
          <w:p w14:paraId="5B671744" w14:textId="77777777" w:rsidR="00C919BD" w:rsidRPr="00744B0F" w:rsidRDefault="00C919BD" w:rsidP="00373751">
            <w:pPr>
              <w:tabs>
                <w:tab w:val="left" w:pos="9072"/>
              </w:tabs>
              <w:spacing w:after="0"/>
              <w:rPr>
                <w:rFonts w:ascii="Arial" w:hAnsi="Arial" w:cs="Arial"/>
                <w:b/>
                <w:bCs/>
                <w:sz w:val="20"/>
                <w:szCs w:val="20"/>
              </w:rPr>
            </w:pPr>
          </w:p>
        </w:tc>
        <w:tc>
          <w:tcPr>
            <w:tcW w:w="2410" w:type="dxa"/>
            <w:tcBorders>
              <w:top w:val="nil"/>
              <w:left w:val="nil"/>
              <w:bottom w:val="nil"/>
              <w:right w:val="nil"/>
            </w:tcBorders>
            <w:shd w:val="clear" w:color="auto" w:fill="auto"/>
            <w:noWrap/>
            <w:vAlign w:val="bottom"/>
            <w:hideMark/>
          </w:tcPr>
          <w:p w14:paraId="1CF460AD"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456A82AC"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68BF7344" w14:textId="0BC92A25"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Artículo 7.- </w:t>
            </w:r>
            <w:r w:rsidRPr="00744B0F">
              <w:rPr>
                <w:rFonts w:ascii="Arial" w:hAnsi="Arial" w:cs="Arial"/>
                <w:sz w:val="20"/>
                <w:szCs w:val="20"/>
              </w:rPr>
              <w:t>Las contribuciones especiales que la Hacienda Pública Municipal tiene derecho de percibir, serán las siguientes:</w:t>
            </w:r>
          </w:p>
        </w:tc>
      </w:tr>
      <w:tr w:rsidR="00FF2A68" w:rsidRPr="00744B0F" w14:paraId="6581B3D3" w14:textId="77777777" w:rsidTr="00FF2A68">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3F71E8BE"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Contribuciones de mejoras</w:t>
            </w:r>
          </w:p>
        </w:tc>
        <w:tc>
          <w:tcPr>
            <w:tcW w:w="2410" w:type="dxa"/>
            <w:tcBorders>
              <w:top w:val="single" w:sz="8" w:space="0" w:color="auto"/>
              <w:left w:val="nil"/>
              <w:bottom w:val="single" w:sz="8" w:space="0" w:color="auto"/>
              <w:right w:val="single" w:sz="8" w:space="0" w:color="auto"/>
            </w:tcBorders>
            <w:shd w:val="clear" w:color="000000" w:fill="D8D8D8"/>
            <w:hideMark/>
          </w:tcPr>
          <w:p w14:paraId="0FFA90FA" w14:textId="2EB253B4" w:rsidR="00FF2A68" w:rsidRPr="00744B0F" w:rsidRDefault="00FF2A68" w:rsidP="00FF2A68">
            <w:pPr>
              <w:tabs>
                <w:tab w:val="left" w:pos="9072"/>
              </w:tabs>
              <w:spacing w:after="0"/>
              <w:rPr>
                <w:rFonts w:ascii="Arial" w:hAnsi="Arial" w:cs="Arial"/>
                <w:b/>
                <w:bCs/>
                <w:sz w:val="20"/>
                <w:szCs w:val="20"/>
              </w:rPr>
            </w:pPr>
            <w:r w:rsidRPr="00212B57">
              <w:rPr>
                <w:rFonts w:ascii="Arial" w:hAnsi="Arial" w:cs="Arial"/>
                <w:b/>
                <w:bCs/>
                <w:sz w:val="20"/>
                <w:szCs w:val="20"/>
              </w:rPr>
              <w:t xml:space="preserve">$                            00.00 </w:t>
            </w:r>
          </w:p>
        </w:tc>
      </w:tr>
      <w:tr w:rsidR="00FF2A68" w:rsidRPr="00744B0F" w14:paraId="733DA370"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3BDC8F27"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Contribución de mejoras por obras públicas</w:t>
            </w:r>
          </w:p>
        </w:tc>
        <w:tc>
          <w:tcPr>
            <w:tcW w:w="2410" w:type="dxa"/>
            <w:tcBorders>
              <w:top w:val="nil"/>
              <w:left w:val="nil"/>
              <w:bottom w:val="single" w:sz="8" w:space="0" w:color="auto"/>
              <w:right w:val="single" w:sz="8" w:space="0" w:color="auto"/>
            </w:tcBorders>
            <w:shd w:val="clear" w:color="000000" w:fill="D7E4BC"/>
            <w:hideMark/>
          </w:tcPr>
          <w:p w14:paraId="176C9B6B" w14:textId="1D4C7C16" w:rsidR="00FF2A68" w:rsidRPr="00744B0F" w:rsidRDefault="00FF2A68" w:rsidP="00FF2A68">
            <w:pPr>
              <w:tabs>
                <w:tab w:val="left" w:pos="9072"/>
              </w:tabs>
              <w:spacing w:after="0"/>
              <w:rPr>
                <w:rFonts w:ascii="Arial" w:hAnsi="Arial" w:cs="Arial"/>
                <w:b/>
                <w:bCs/>
                <w:sz w:val="20"/>
                <w:szCs w:val="20"/>
              </w:rPr>
            </w:pPr>
            <w:r w:rsidRPr="00212B57">
              <w:rPr>
                <w:rFonts w:ascii="Arial" w:hAnsi="Arial" w:cs="Arial"/>
                <w:b/>
                <w:bCs/>
                <w:sz w:val="20"/>
                <w:szCs w:val="20"/>
              </w:rPr>
              <w:t xml:space="preserve">$                            00.00 </w:t>
            </w:r>
          </w:p>
        </w:tc>
      </w:tr>
      <w:tr w:rsidR="00FF2A68" w:rsidRPr="00744B0F" w14:paraId="032AB1D3"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EB3EAB0"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Contribuciones de mejoras por obras públicas</w:t>
            </w:r>
          </w:p>
        </w:tc>
        <w:tc>
          <w:tcPr>
            <w:tcW w:w="2410" w:type="dxa"/>
            <w:tcBorders>
              <w:top w:val="nil"/>
              <w:left w:val="nil"/>
              <w:bottom w:val="single" w:sz="8" w:space="0" w:color="auto"/>
              <w:right w:val="single" w:sz="8" w:space="0" w:color="auto"/>
            </w:tcBorders>
            <w:shd w:val="clear" w:color="auto" w:fill="auto"/>
            <w:hideMark/>
          </w:tcPr>
          <w:p w14:paraId="773F2419" w14:textId="4E92530C" w:rsidR="00FF2A68" w:rsidRPr="00744B0F" w:rsidRDefault="00FF2A68" w:rsidP="00FF2A68">
            <w:pPr>
              <w:tabs>
                <w:tab w:val="left" w:pos="9072"/>
              </w:tabs>
              <w:spacing w:after="0"/>
              <w:rPr>
                <w:rFonts w:ascii="Arial" w:hAnsi="Arial" w:cs="Arial"/>
                <w:b/>
                <w:bCs/>
                <w:sz w:val="20"/>
                <w:szCs w:val="20"/>
              </w:rPr>
            </w:pPr>
            <w:r w:rsidRPr="00212B57">
              <w:rPr>
                <w:rFonts w:ascii="Arial" w:hAnsi="Arial" w:cs="Arial"/>
                <w:b/>
                <w:bCs/>
                <w:sz w:val="20"/>
                <w:szCs w:val="20"/>
              </w:rPr>
              <w:t xml:space="preserve">$                            00.00 </w:t>
            </w:r>
          </w:p>
        </w:tc>
      </w:tr>
      <w:tr w:rsidR="00FF2A68" w:rsidRPr="00744B0F" w14:paraId="770B84E7"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7F49E28"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Contribuciones de mejoras por servicios públicos</w:t>
            </w:r>
          </w:p>
        </w:tc>
        <w:tc>
          <w:tcPr>
            <w:tcW w:w="2410" w:type="dxa"/>
            <w:tcBorders>
              <w:top w:val="nil"/>
              <w:left w:val="nil"/>
              <w:bottom w:val="single" w:sz="8" w:space="0" w:color="auto"/>
              <w:right w:val="single" w:sz="8" w:space="0" w:color="auto"/>
            </w:tcBorders>
            <w:shd w:val="clear" w:color="auto" w:fill="auto"/>
            <w:hideMark/>
          </w:tcPr>
          <w:p w14:paraId="1E642859" w14:textId="41714C7C" w:rsidR="00FF2A68" w:rsidRPr="00744B0F" w:rsidRDefault="00FF2A68" w:rsidP="00FF2A68">
            <w:pPr>
              <w:tabs>
                <w:tab w:val="left" w:pos="9072"/>
              </w:tabs>
              <w:spacing w:after="0"/>
              <w:rPr>
                <w:rFonts w:ascii="Arial" w:hAnsi="Arial" w:cs="Arial"/>
                <w:b/>
                <w:bCs/>
                <w:sz w:val="20"/>
                <w:szCs w:val="20"/>
              </w:rPr>
            </w:pPr>
            <w:r w:rsidRPr="00212B57">
              <w:rPr>
                <w:rFonts w:ascii="Arial" w:hAnsi="Arial" w:cs="Arial"/>
                <w:b/>
                <w:bCs/>
                <w:sz w:val="20"/>
                <w:szCs w:val="20"/>
              </w:rPr>
              <w:t xml:space="preserve">$                            00.00 </w:t>
            </w:r>
          </w:p>
        </w:tc>
      </w:tr>
      <w:tr w:rsidR="00FF2A68" w:rsidRPr="00744B0F" w14:paraId="18B94849"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0FF68C47"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Contribuciones de Mejoras no comprendidas en las fracciones de la Ley de Ingresos causadas en ejercicios fiscales anteriores pendientes de liquidación o pago</w:t>
            </w:r>
          </w:p>
        </w:tc>
        <w:tc>
          <w:tcPr>
            <w:tcW w:w="2410" w:type="dxa"/>
            <w:tcBorders>
              <w:top w:val="nil"/>
              <w:left w:val="nil"/>
              <w:bottom w:val="single" w:sz="8" w:space="0" w:color="auto"/>
              <w:right w:val="single" w:sz="8" w:space="0" w:color="auto"/>
            </w:tcBorders>
            <w:shd w:val="clear" w:color="000000" w:fill="D7E4BC"/>
            <w:hideMark/>
          </w:tcPr>
          <w:p w14:paraId="00704B1A" w14:textId="5974A9DA" w:rsidR="00FF2A68" w:rsidRPr="00744B0F" w:rsidRDefault="00FF2A68" w:rsidP="00FF2A68">
            <w:pPr>
              <w:tabs>
                <w:tab w:val="left" w:pos="9072"/>
              </w:tabs>
              <w:spacing w:after="0"/>
              <w:rPr>
                <w:rFonts w:ascii="Arial" w:hAnsi="Arial" w:cs="Arial"/>
                <w:b/>
                <w:bCs/>
                <w:sz w:val="20"/>
                <w:szCs w:val="20"/>
              </w:rPr>
            </w:pPr>
            <w:r w:rsidRPr="00212B57">
              <w:rPr>
                <w:rFonts w:ascii="Arial" w:hAnsi="Arial" w:cs="Arial"/>
                <w:b/>
                <w:bCs/>
                <w:sz w:val="20"/>
                <w:szCs w:val="20"/>
              </w:rPr>
              <w:t xml:space="preserve">$                            00.00 </w:t>
            </w:r>
          </w:p>
        </w:tc>
      </w:tr>
      <w:tr w:rsidR="00C919BD" w:rsidRPr="00744B0F" w14:paraId="62445A87" w14:textId="77777777" w:rsidTr="00C919BD">
        <w:trPr>
          <w:trHeight w:val="20"/>
        </w:trPr>
        <w:tc>
          <w:tcPr>
            <w:tcW w:w="5954" w:type="dxa"/>
            <w:tcBorders>
              <w:top w:val="nil"/>
              <w:left w:val="nil"/>
              <w:bottom w:val="nil"/>
              <w:right w:val="nil"/>
            </w:tcBorders>
            <w:shd w:val="clear" w:color="auto" w:fill="auto"/>
            <w:noWrap/>
            <w:vAlign w:val="center"/>
            <w:hideMark/>
          </w:tcPr>
          <w:p w14:paraId="1716D00B" w14:textId="77777777" w:rsidR="00C919BD" w:rsidRPr="00744B0F" w:rsidRDefault="00C919BD" w:rsidP="00373751">
            <w:pPr>
              <w:tabs>
                <w:tab w:val="left" w:pos="9072"/>
              </w:tabs>
              <w:spacing w:after="0"/>
              <w:rPr>
                <w:rFonts w:ascii="Arial" w:hAnsi="Arial" w:cs="Arial"/>
                <w:b/>
                <w:bCs/>
                <w:sz w:val="20"/>
                <w:szCs w:val="20"/>
              </w:rPr>
            </w:pPr>
          </w:p>
        </w:tc>
        <w:tc>
          <w:tcPr>
            <w:tcW w:w="2410" w:type="dxa"/>
            <w:tcBorders>
              <w:top w:val="nil"/>
              <w:left w:val="nil"/>
              <w:bottom w:val="nil"/>
              <w:right w:val="nil"/>
            </w:tcBorders>
            <w:shd w:val="clear" w:color="auto" w:fill="auto"/>
            <w:noWrap/>
            <w:vAlign w:val="bottom"/>
            <w:hideMark/>
          </w:tcPr>
          <w:p w14:paraId="61380053"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7391142B"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272A3107" w14:textId="5EC6853E"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Artículo 8.- </w:t>
            </w:r>
            <w:r w:rsidRPr="00744B0F">
              <w:rPr>
                <w:rFonts w:ascii="Arial" w:hAnsi="Arial" w:cs="Arial"/>
                <w:sz w:val="20"/>
                <w:szCs w:val="20"/>
              </w:rPr>
              <w:t>Los ingresos que la Hacienda Pública Municipal percibirá por concepto de productos, serán las siguientes:</w:t>
            </w:r>
          </w:p>
        </w:tc>
      </w:tr>
      <w:tr w:rsidR="00744B0F" w:rsidRPr="00744B0F" w14:paraId="73505FF1" w14:textId="77777777" w:rsidTr="00C919BD">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67B46ECE"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Productos</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100BD4E4" w14:textId="46414065"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188,000.00</w:t>
            </w:r>
          </w:p>
        </w:tc>
      </w:tr>
      <w:tr w:rsidR="00744B0F" w:rsidRPr="00744B0F" w14:paraId="66AB2990" w14:textId="77777777" w:rsidTr="00C919BD">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6D7D9463"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Productos de tipo corriente</w:t>
            </w:r>
          </w:p>
        </w:tc>
        <w:tc>
          <w:tcPr>
            <w:tcW w:w="2410" w:type="dxa"/>
            <w:tcBorders>
              <w:top w:val="nil"/>
              <w:left w:val="nil"/>
              <w:bottom w:val="single" w:sz="8" w:space="0" w:color="auto"/>
              <w:right w:val="single" w:sz="8" w:space="0" w:color="auto"/>
            </w:tcBorders>
            <w:shd w:val="clear" w:color="000000" w:fill="D7E4BC"/>
            <w:vAlign w:val="center"/>
            <w:hideMark/>
          </w:tcPr>
          <w:p w14:paraId="05B29347" w14:textId="62F0AD9D"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188,000.00</w:t>
            </w:r>
          </w:p>
        </w:tc>
      </w:tr>
      <w:tr w:rsidR="00744B0F" w:rsidRPr="00744B0F" w14:paraId="40CF3B24"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F666DAD"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&gt;Derivados de Productos Financieros</w:t>
            </w:r>
          </w:p>
        </w:tc>
        <w:tc>
          <w:tcPr>
            <w:tcW w:w="2410" w:type="dxa"/>
            <w:tcBorders>
              <w:top w:val="nil"/>
              <w:left w:val="nil"/>
              <w:bottom w:val="single" w:sz="8" w:space="0" w:color="auto"/>
              <w:right w:val="single" w:sz="8" w:space="0" w:color="auto"/>
            </w:tcBorders>
            <w:shd w:val="clear" w:color="auto" w:fill="auto"/>
            <w:vAlign w:val="center"/>
            <w:hideMark/>
          </w:tcPr>
          <w:p w14:paraId="278A630F" w14:textId="39FE1176"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188,000.00</w:t>
            </w:r>
          </w:p>
        </w:tc>
      </w:tr>
      <w:tr w:rsidR="00FF2A68" w:rsidRPr="00744B0F" w14:paraId="0BA48E98"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A16EAA1"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Arrendamiento, enajenación, uso y explotación de bienes muebles del dominio privado del Municipio.</w:t>
            </w:r>
          </w:p>
        </w:tc>
        <w:tc>
          <w:tcPr>
            <w:tcW w:w="2410" w:type="dxa"/>
            <w:tcBorders>
              <w:top w:val="nil"/>
              <w:left w:val="nil"/>
              <w:bottom w:val="single" w:sz="8" w:space="0" w:color="auto"/>
              <w:right w:val="single" w:sz="8" w:space="0" w:color="auto"/>
            </w:tcBorders>
            <w:shd w:val="clear" w:color="auto" w:fill="auto"/>
            <w:hideMark/>
          </w:tcPr>
          <w:p w14:paraId="5C341D4B" w14:textId="49D66B3B" w:rsidR="00FF2A68" w:rsidRPr="00744B0F" w:rsidRDefault="00FF2A68" w:rsidP="00FF2A68">
            <w:pPr>
              <w:tabs>
                <w:tab w:val="left" w:pos="9072"/>
              </w:tabs>
              <w:spacing w:after="0"/>
              <w:rPr>
                <w:rFonts w:ascii="Arial" w:hAnsi="Arial" w:cs="Arial"/>
                <w:b/>
                <w:bCs/>
                <w:sz w:val="20"/>
                <w:szCs w:val="20"/>
              </w:rPr>
            </w:pPr>
            <w:r w:rsidRPr="001A3F47">
              <w:rPr>
                <w:rFonts w:ascii="Arial" w:hAnsi="Arial" w:cs="Arial"/>
                <w:b/>
                <w:bCs/>
                <w:sz w:val="20"/>
                <w:szCs w:val="20"/>
              </w:rPr>
              <w:t xml:space="preserve">$                            00.00 </w:t>
            </w:r>
          </w:p>
        </w:tc>
      </w:tr>
      <w:tr w:rsidR="00FF2A68" w:rsidRPr="00744B0F" w14:paraId="459F7351"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2FF0C59"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Arrendamiento, enajenación, uso y explotación de bienes Inmuebles del dominio privado del Municipio.</w:t>
            </w:r>
          </w:p>
        </w:tc>
        <w:tc>
          <w:tcPr>
            <w:tcW w:w="2410" w:type="dxa"/>
            <w:tcBorders>
              <w:top w:val="nil"/>
              <w:left w:val="nil"/>
              <w:bottom w:val="single" w:sz="8" w:space="0" w:color="auto"/>
              <w:right w:val="single" w:sz="8" w:space="0" w:color="auto"/>
            </w:tcBorders>
            <w:shd w:val="clear" w:color="auto" w:fill="auto"/>
            <w:hideMark/>
          </w:tcPr>
          <w:p w14:paraId="4D8995D6" w14:textId="437B376A" w:rsidR="00FF2A68" w:rsidRPr="00744B0F" w:rsidRDefault="00FF2A68" w:rsidP="00FF2A68">
            <w:pPr>
              <w:tabs>
                <w:tab w:val="left" w:pos="9072"/>
              </w:tabs>
              <w:spacing w:after="0"/>
              <w:rPr>
                <w:rFonts w:ascii="Arial" w:hAnsi="Arial" w:cs="Arial"/>
                <w:b/>
                <w:bCs/>
                <w:sz w:val="20"/>
                <w:szCs w:val="20"/>
              </w:rPr>
            </w:pPr>
            <w:r w:rsidRPr="001A3F47">
              <w:rPr>
                <w:rFonts w:ascii="Arial" w:hAnsi="Arial" w:cs="Arial"/>
                <w:b/>
                <w:bCs/>
                <w:sz w:val="20"/>
                <w:szCs w:val="20"/>
              </w:rPr>
              <w:t xml:space="preserve">$                            00.00 </w:t>
            </w:r>
          </w:p>
        </w:tc>
      </w:tr>
      <w:tr w:rsidR="00FF2A68" w:rsidRPr="00744B0F" w14:paraId="68764C77"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1117C29F"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Productos no comprendidos en las fracciones de la Ley de Ingresos causadas en ejercicios fiscales anteriores pendientes de liquidación o pago</w:t>
            </w:r>
          </w:p>
        </w:tc>
        <w:tc>
          <w:tcPr>
            <w:tcW w:w="2410" w:type="dxa"/>
            <w:tcBorders>
              <w:top w:val="nil"/>
              <w:left w:val="nil"/>
              <w:bottom w:val="single" w:sz="8" w:space="0" w:color="auto"/>
              <w:right w:val="single" w:sz="8" w:space="0" w:color="auto"/>
            </w:tcBorders>
            <w:shd w:val="clear" w:color="000000" w:fill="D7E4BC"/>
            <w:hideMark/>
          </w:tcPr>
          <w:p w14:paraId="5791F938" w14:textId="35D9D6D9" w:rsidR="00FF2A68" w:rsidRPr="00744B0F" w:rsidRDefault="00FF2A68" w:rsidP="00FF2A68">
            <w:pPr>
              <w:tabs>
                <w:tab w:val="left" w:pos="9072"/>
              </w:tabs>
              <w:spacing w:after="0"/>
              <w:rPr>
                <w:rFonts w:ascii="Arial" w:hAnsi="Arial" w:cs="Arial"/>
                <w:b/>
                <w:bCs/>
                <w:sz w:val="20"/>
                <w:szCs w:val="20"/>
              </w:rPr>
            </w:pPr>
            <w:r w:rsidRPr="001A3F47">
              <w:rPr>
                <w:rFonts w:ascii="Arial" w:hAnsi="Arial" w:cs="Arial"/>
                <w:b/>
                <w:bCs/>
                <w:sz w:val="20"/>
                <w:szCs w:val="20"/>
              </w:rPr>
              <w:t xml:space="preserve">$                            00.00 </w:t>
            </w:r>
          </w:p>
        </w:tc>
      </w:tr>
      <w:tr w:rsidR="00FF2A68" w:rsidRPr="00744B0F" w14:paraId="291B66AD"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D606419"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Otros Productos</w:t>
            </w:r>
          </w:p>
        </w:tc>
        <w:tc>
          <w:tcPr>
            <w:tcW w:w="2410" w:type="dxa"/>
            <w:tcBorders>
              <w:top w:val="nil"/>
              <w:left w:val="nil"/>
              <w:bottom w:val="single" w:sz="8" w:space="0" w:color="auto"/>
              <w:right w:val="single" w:sz="8" w:space="0" w:color="auto"/>
            </w:tcBorders>
            <w:shd w:val="clear" w:color="auto" w:fill="auto"/>
            <w:hideMark/>
          </w:tcPr>
          <w:p w14:paraId="15ECD805" w14:textId="7AFBCB65" w:rsidR="00FF2A68" w:rsidRPr="00744B0F" w:rsidRDefault="00FF2A68" w:rsidP="00FF2A68">
            <w:pPr>
              <w:tabs>
                <w:tab w:val="left" w:pos="9072"/>
              </w:tabs>
              <w:spacing w:after="0"/>
              <w:rPr>
                <w:rFonts w:ascii="Arial" w:hAnsi="Arial" w:cs="Arial"/>
                <w:b/>
                <w:bCs/>
                <w:sz w:val="20"/>
                <w:szCs w:val="20"/>
              </w:rPr>
            </w:pPr>
            <w:r w:rsidRPr="001A3F47">
              <w:rPr>
                <w:rFonts w:ascii="Arial" w:hAnsi="Arial" w:cs="Arial"/>
                <w:b/>
                <w:bCs/>
                <w:sz w:val="20"/>
                <w:szCs w:val="20"/>
              </w:rPr>
              <w:t xml:space="preserve">$                            00.00 </w:t>
            </w:r>
          </w:p>
        </w:tc>
      </w:tr>
      <w:tr w:rsidR="00C919BD" w:rsidRPr="00744B0F" w14:paraId="53748033" w14:textId="77777777" w:rsidTr="00C919BD">
        <w:trPr>
          <w:trHeight w:val="20"/>
        </w:trPr>
        <w:tc>
          <w:tcPr>
            <w:tcW w:w="5954" w:type="dxa"/>
            <w:tcBorders>
              <w:top w:val="nil"/>
              <w:left w:val="nil"/>
              <w:bottom w:val="nil"/>
              <w:right w:val="nil"/>
            </w:tcBorders>
            <w:shd w:val="clear" w:color="auto" w:fill="auto"/>
            <w:vAlign w:val="center"/>
            <w:hideMark/>
          </w:tcPr>
          <w:p w14:paraId="1B3ED3A4" w14:textId="77777777" w:rsidR="00C919BD" w:rsidRPr="00744B0F" w:rsidRDefault="00C919BD" w:rsidP="00373751">
            <w:pPr>
              <w:tabs>
                <w:tab w:val="left" w:pos="9072"/>
              </w:tabs>
              <w:spacing w:after="0"/>
              <w:rPr>
                <w:rFonts w:ascii="Arial" w:hAnsi="Arial" w:cs="Arial"/>
                <w:b/>
                <w:bCs/>
                <w:sz w:val="20"/>
                <w:szCs w:val="20"/>
              </w:rPr>
            </w:pPr>
          </w:p>
        </w:tc>
        <w:tc>
          <w:tcPr>
            <w:tcW w:w="2410" w:type="dxa"/>
            <w:tcBorders>
              <w:top w:val="nil"/>
              <w:left w:val="nil"/>
              <w:bottom w:val="nil"/>
              <w:right w:val="nil"/>
            </w:tcBorders>
            <w:shd w:val="clear" w:color="auto" w:fill="auto"/>
            <w:vAlign w:val="center"/>
            <w:hideMark/>
          </w:tcPr>
          <w:p w14:paraId="5449F76B"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66DE7AEB"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04C07342" w14:textId="1A102F81"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Artículo 9.- </w:t>
            </w:r>
            <w:r w:rsidRPr="00744B0F">
              <w:rPr>
                <w:rFonts w:ascii="Arial" w:hAnsi="Arial" w:cs="Arial"/>
                <w:sz w:val="20"/>
                <w:szCs w:val="20"/>
              </w:rPr>
              <w:t>Los ingresos que la Hacienda Pública Municipal percibirá por concepto de aprovechamientos, se clasificarán de la siguiente manera:</w:t>
            </w:r>
          </w:p>
        </w:tc>
      </w:tr>
      <w:tr w:rsidR="00744B0F" w:rsidRPr="00744B0F" w14:paraId="43FC6E18" w14:textId="77777777" w:rsidTr="00C919BD">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00084135"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Aprovechamientos</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57BA379D" w14:textId="65DCB6D1"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517,000.00</w:t>
            </w:r>
          </w:p>
        </w:tc>
      </w:tr>
      <w:tr w:rsidR="00744B0F" w:rsidRPr="00744B0F" w14:paraId="0AFA2BD1" w14:textId="77777777" w:rsidTr="00C919BD">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6187957"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Aprovechamientos de tipo corriente</w:t>
            </w:r>
          </w:p>
        </w:tc>
        <w:tc>
          <w:tcPr>
            <w:tcW w:w="2410" w:type="dxa"/>
            <w:tcBorders>
              <w:top w:val="nil"/>
              <w:left w:val="nil"/>
              <w:bottom w:val="single" w:sz="8" w:space="0" w:color="auto"/>
              <w:right w:val="single" w:sz="8" w:space="0" w:color="auto"/>
            </w:tcBorders>
            <w:shd w:val="clear" w:color="000000" w:fill="D7E4BC"/>
            <w:vAlign w:val="center"/>
            <w:hideMark/>
          </w:tcPr>
          <w:p w14:paraId="33F3EAA7" w14:textId="5F5E6DBB"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517,000.00</w:t>
            </w:r>
          </w:p>
        </w:tc>
      </w:tr>
      <w:tr w:rsidR="00744B0F" w:rsidRPr="00744B0F" w14:paraId="7E6C30E8"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A6FA719"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Infracciones por multas o faltas administrativas</w:t>
            </w:r>
          </w:p>
        </w:tc>
        <w:tc>
          <w:tcPr>
            <w:tcW w:w="2410" w:type="dxa"/>
            <w:tcBorders>
              <w:top w:val="nil"/>
              <w:left w:val="nil"/>
              <w:bottom w:val="single" w:sz="8" w:space="0" w:color="auto"/>
              <w:right w:val="single" w:sz="8" w:space="0" w:color="auto"/>
            </w:tcBorders>
            <w:shd w:val="clear" w:color="auto" w:fill="auto"/>
            <w:vAlign w:val="center"/>
            <w:hideMark/>
          </w:tcPr>
          <w:p w14:paraId="686A506F" w14:textId="44A477CC"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323,000.00</w:t>
            </w:r>
          </w:p>
        </w:tc>
      </w:tr>
      <w:tr w:rsidR="00744B0F" w:rsidRPr="00744B0F" w14:paraId="47CF2DFA"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79D4113"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Sanciones por faltas al reglamento de tránsito</w:t>
            </w:r>
          </w:p>
        </w:tc>
        <w:tc>
          <w:tcPr>
            <w:tcW w:w="2410" w:type="dxa"/>
            <w:tcBorders>
              <w:top w:val="nil"/>
              <w:left w:val="nil"/>
              <w:bottom w:val="single" w:sz="8" w:space="0" w:color="auto"/>
              <w:right w:val="single" w:sz="8" w:space="0" w:color="auto"/>
            </w:tcBorders>
            <w:shd w:val="clear" w:color="auto" w:fill="auto"/>
            <w:vAlign w:val="center"/>
            <w:hideMark/>
          </w:tcPr>
          <w:p w14:paraId="06D63512" w14:textId="08482DC3" w:rsidR="00C919BD" w:rsidRPr="00744B0F" w:rsidRDefault="008116CE" w:rsidP="00373751">
            <w:pPr>
              <w:tabs>
                <w:tab w:val="left" w:pos="9072"/>
              </w:tabs>
              <w:spacing w:after="0"/>
              <w:rPr>
                <w:rFonts w:ascii="Arial" w:hAnsi="Arial" w:cs="Arial"/>
                <w:b/>
                <w:bCs/>
                <w:sz w:val="20"/>
                <w:szCs w:val="20"/>
              </w:rPr>
            </w:pPr>
            <w:r>
              <w:rPr>
                <w:rFonts w:ascii="Arial" w:hAnsi="Arial" w:cs="Arial"/>
                <w:b/>
                <w:bCs/>
                <w:sz w:val="20"/>
                <w:szCs w:val="20"/>
              </w:rPr>
              <w:t xml:space="preserve"> $                   194,000.00</w:t>
            </w:r>
          </w:p>
        </w:tc>
      </w:tr>
      <w:tr w:rsidR="00FF2A68" w:rsidRPr="00744B0F" w14:paraId="2468DAB0"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223B220"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Cesiones</w:t>
            </w:r>
          </w:p>
        </w:tc>
        <w:tc>
          <w:tcPr>
            <w:tcW w:w="2410" w:type="dxa"/>
            <w:tcBorders>
              <w:top w:val="nil"/>
              <w:left w:val="nil"/>
              <w:bottom w:val="single" w:sz="8" w:space="0" w:color="auto"/>
              <w:right w:val="single" w:sz="8" w:space="0" w:color="auto"/>
            </w:tcBorders>
            <w:shd w:val="clear" w:color="auto" w:fill="auto"/>
            <w:hideMark/>
          </w:tcPr>
          <w:p w14:paraId="5E755B73" w14:textId="28B34692"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0809D691"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59A4B41"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Herencias</w:t>
            </w:r>
          </w:p>
        </w:tc>
        <w:tc>
          <w:tcPr>
            <w:tcW w:w="2410" w:type="dxa"/>
            <w:tcBorders>
              <w:top w:val="nil"/>
              <w:left w:val="nil"/>
              <w:bottom w:val="single" w:sz="8" w:space="0" w:color="auto"/>
              <w:right w:val="single" w:sz="8" w:space="0" w:color="auto"/>
            </w:tcBorders>
            <w:shd w:val="clear" w:color="auto" w:fill="auto"/>
            <w:hideMark/>
          </w:tcPr>
          <w:p w14:paraId="6B45FB17" w14:textId="2368A47F"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62BD2C6A"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C791EF6"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Legados</w:t>
            </w:r>
          </w:p>
        </w:tc>
        <w:tc>
          <w:tcPr>
            <w:tcW w:w="2410" w:type="dxa"/>
            <w:tcBorders>
              <w:top w:val="nil"/>
              <w:left w:val="nil"/>
              <w:bottom w:val="single" w:sz="8" w:space="0" w:color="auto"/>
              <w:right w:val="single" w:sz="8" w:space="0" w:color="auto"/>
            </w:tcBorders>
            <w:shd w:val="clear" w:color="auto" w:fill="auto"/>
            <w:hideMark/>
          </w:tcPr>
          <w:p w14:paraId="4DA5BC9A" w14:textId="18141B68"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3D0678F4"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E5DCE61"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Donaciones</w:t>
            </w:r>
          </w:p>
        </w:tc>
        <w:tc>
          <w:tcPr>
            <w:tcW w:w="2410" w:type="dxa"/>
            <w:tcBorders>
              <w:top w:val="nil"/>
              <w:left w:val="nil"/>
              <w:bottom w:val="single" w:sz="8" w:space="0" w:color="auto"/>
              <w:right w:val="single" w:sz="8" w:space="0" w:color="auto"/>
            </w:tcBorders>
            <w:shd w:val="clear" w:color="auto" w:fill="auto"/>
            <w:hideMark/>
          </w:tcPr>
          <w:p w14:paraId="3FC319FB" w14:textId="0D7F56FC"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15045B1A"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C5AF4D8"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Adjudicaciones Judiciales</w:t>
            </w:r>
          </w:p>
        </w:tc>
        <w:tc>
          <w:tcPr>
            <w:tcW w:w="2410" w:type="dxa"/>
            <w:tcBorders>
              <w:top w:val="nil"/>
              <w:left w:val="nil"/>
              <w:bottom w:val="single" w:sz="8" w:space="0" w:color="auto"/>
              <w:right w:val="single" w:sz="8" w:space="0" w:color="auto"/>
            </w:tcBorders>
            <w:shd w:val="clear" w:color="auto" w:fill="auto"/>
            <w:hideMark/>
          </w:tcPr>
          <w:p w14:paraId="086FD1E5" w14:textId="3E3DC798"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7686667D"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327B4F5"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Adjudicaciones administrativas</w:t>
            </w:r>
          </w:p>
        </w:tc>
        <w:tc>
          <w:tcPr>
            <w:tcW w:w="2410" w:type="dxa"/>
            <w:tcBorders>
              <w:top w:val="nil"/>
              <w:left w:val="nil"/>
              <w:bottom w:val="single" w:sz="8" w:space="0" w:color="auto"/>
              <w:right w:val="single" w:sz="8" w:space="0" w:color="auto"/>
            </w:tcBorders>
            <w:shd w:val="clear" w:color="auto" w:fill="auto"/>
            <w:hideMark/>
          </w:tcPr>
          <w:p w14:paraId="055603E8" w14:textId="35ABBD9A"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6DF0BA46"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D16BC94"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Subsidios de otro nivel de gobierno</w:t>
            </w:r>
          </w:p>
        </w:tc>
        <w:tc>
          <w:tcPr>
            <w:tcW w:w="2410" w:type="dxa"/>
            <w:tcBorders>
              <w:top w:val="nil"/>
              <w:left w:val="nil"/>
              <w:bottom w:val="single" w:sz="8" w:space="0" w:color="auto"/>
              <w:right w:val="single" w:sz="8" w:space="0" w:color="auto"/>
            </w:tcBorders>
            <w:shd w:val="clear" w:color="auto" w:fill="auto"/>
            <w:hideMark/>
          </w:tcPr>
          <w:p w14:paraId="0C4D344A" w14:textId="3E56283A"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0B80359B"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72700DF"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Subsidios de organismos públicos y privados</w:t>
            </w:r>
          </w:p>
        </w:tc>
        <w:tc>
          <w:tcPr>
            <w:tcW w:w="2410" w:type="dxa"/>
            <w:tcBorders>
              <w:top w:val="nil"/>
              <w:left w:val="nil"/>
              <w:bottom w:val="single" w:sz="8" w:space="0" w:color="auto"/>
              <w:right w:val="single" w:sz="8" w:space="0" w:color="auto"/>
            </w:tcBorders>
            <w:shd w:val="clear" w:color="auto" w:fill="auto"/>
            <w:hideMark/>
          </w:tcPr>
          <w:p w14:paraId="3E594527" w14:textId="0778DFAB"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64B7FD65"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09524AC"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Multas impuestas por autoridades federales, no fiscales</w:t>
            </w:r>
          </w:p>
        </w:tc>
        <w:tc>
          <w:tcPr>
            <w:tcW w:w="2410" w:type="dxa"/>
            <w:tcBorders>
              <w:top w:val="nil"/>
              <w:left w:val="nil"/>
              <w:bottom w:val="single" w:sz="8" w:space="0" w:color="auto"/>
              <w:right w:val="single" w:sz="8" w:space="0" w:color="auto"/>
            </w:tcBorders>
            <w:shd w:val="clear" w:color="auto" w:fill="auto"/>
            <w:hideMark/>
          </w:tcPr>
          <w:p w14:paraId="04ACAF26" w14:textId="242B3A69"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4F32640C"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1810980"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Convenidos con la Federación y el Estado (Zofemat, Capufe, entre otros)</w:t>
            </w:r>
          </w:p>
        </w:tc>
        <w:tc>
          <w:tcPr>
            <w:tcW w:w="2410" w:type="dxa"/>
            <w:tcBorders>
              <w:top w:val="nil"/>
              <w:left w:val="nil"/>
              <w:bottom w:val="single" w:sz="8" w:space="0" w:color="auto"/>
              <w:right w:val="single" w:sz="8" w:space="0" w:color="auto"/>
            </w:tcBorders>
            <w:shd w:val="clear" w:color="auto" w:fill="auto"/>
            <w:hideMark/>
          </w:tcPr>
          <w:p w14:paraId="4E562600" w14:textId="464D590D"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7FDCEC1B"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B35080F"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Aprovechamientos diversos de tipo corriente</w:t>
            </w:r>
          </w:p>
        </w:tc>
        <w:tc>
          <w:tcPr>
            <w:tcW w:w="2410" w:type="dxa"/>
            <w:tcBorders>
              <w:top w:val="nil"/>
              <w:left w:val="nil"/>
              <w:bottom w:val="single" w:sz="8" w:space="0" w:color="auto"/>
              <w:right w:val="single" w:sz="8" w:space="0" w:color="auto"/>
            </w:tcBorders>
            <w:shd w:val="clear" w:color="auto" w:fill="auto"/>
            <w:hideMark/>
          </w:tcPr>
          <w:p w14:paraId="1C831047" w14:textId="54013C97"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22E52176"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595ABAAC"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Aprovechamientos de capital </w:t>
            </w:r>
          </w:p>
        </w:tc>
        <w:tc>
          <w:tcPr>
            <w:tcW w:w="2410" w:type="dxa"/>
            <w:tcBorders>
              <w:top w:val="nil"/>
              <w:left w:val="nil"/>
              <w:bottom w:val="single" w:sz="8" w:space="0" w:color="auto"/>
              <w:right w:val="single" w:sz="8" w:space="0" w:color="auto"/>
            </w:tcBorders>
            <w:shd w:val="clear" w:color="000000" w:fill="D7E4BC"/>
            <w:hideMark/>
          </w:tcPr>
          <w:p w14:paraId="08B843DC" w14:textId="5EE65B43"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FF2A68" w:rsidRPr="00744B0F" w14:paraId="78CA067E"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B415EAB"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Aprovechamientos no comprendidos en las fracciones de la Ley de Ingresos causadas en ejercicios fiscales anteriores pendientes de liquidación o pago</w:t>
            </w:r>
          </w:p>
        </w:tc>
        <w:tc>
          <w:tcPr>
            <w:tcW w:w="2410" w:type="dxa"/>
            <w:tcBorders>
              <w:top w:val="nil"/>
              <w:left w:val="nil"/>
              <w:bottom w:val="single" w:sz="8" w:space="0" w:color="auto"/>
              <w:right w:val="single" w:sz="8" w:space="0" w:color="auto"/>
            </w:tcBorders>
            <w:shd w:val="clear" w:color="000000" w:fill="D7E4BC"/>
            <w:hideMark/>
          </w:tcPr>
          <w:p w14:paraId="25D9A5CE" w14:textId="55EF07D7" w:rsidR="00FF2A68" w:rsidRPr="00744B0F" w:rsidRDefault="00FF2A68" w:rsidP="00FF2A68">
            <w:pPr>
              <w:tabs>
                <w:tab w:val="left" w:pos="9072"/>
              </w:tabs>
              <w:spacing w:after="0"/>
              <w:rPr>
                <w:rFonts w:ascii="Arial" w:hAnsi="Arial" w:cs="Arial"/>
                <w:b/>
                <w:bCs/>
                <w:sz w:val="20"/>
                <w:szCs w:val="20"/>
              </w:rPr>
            </w:pPr>
            <w:r w:rsidRPr="00563933">
              <w:rPr>
                <w:rFonts w:ascii="Arial" w:hAnsi="Arial" w:cs="Arial"/>
                <w:b/>
                <w:bCs/>
                <w:sz w:val="20"/>
                <w:szCs w:val="20"/>
              </w:rPr>
              <w:t xml:space="preserve">$                            00.00 </w:t>
            </w:r>
          </w:p>
        </w:tc>
      </w:tr>
      <w:tr w:rsidR="00C919BD" w:rsidRPr="00744B0F" w14:paraId="2FBBC6F8" w14:textId="77777777" w:rsidTr="00C919BD">
        <w:trPr>
          <w:trHeight w:val="20"/>
        </w:trPr>
        <w:tc>
          <w:tcPr>
            <w:tcW w:w="5954" w:type="dxa"/>
            <w:tcBorders>
              <w:top w:val="nil"/>
              <w:left w:val="nil"/>
              <w:bottom w:val="nil"/>
              <w:right w:val="nil"/>
            </w:tcBorders>
            <w:shd w:val="clear" w:color="auto" w:fill="auto"/>
            <w:noWrap/>
            <w:vAlign w:val="center"/>
            <w:hideMark/>
          </w:tcPr>
          <w:p w14:paraId="7967FB38" w14:textId="77777777" w:rsidR="00C919BD" w:rsidRPr="00744B0F" w:rsidRDefault="00C919BD" w:rsidP="00373751">
            <w:pPr>
              <w:tabs>
                <w:tab w:val="left" w:pos="9072"/>
              </w:tabs>
              <w:spacing w:after="0"/>
              <w:rPr>
                <w:rFonts w:ascii="Arial" w:hAnsi="Arial" w:cs="Arial"/>
                <w:b/>
                <w:bCs/>
                <w:sz w:val="20"/>
                <w:szCs w:val="20"/>
              </w:rPr>
            </w:pPr>
          </w:p>
        </w:tc>
        <w:tc>
          <w:tcPr>
            <w:tcW w:w="2410" w:type="dxa"/>
            <w:tcBorders>
              <w:top w:val="nil"/>
              <w:left w:val="nil"/>
              <w:bottom w:val="nil"/>
              <w:right w:val="nil"/>
            </w:tcBorders>
            <w:shd w:val="clear" w:color="auto" w:fill="auto"/>
            <w:noWrap/>
            <w:vAlign w:val="bottom"/>
            <w:hideMark/>
          </w:tcPr>
          <w:p w14:paraId="251D7F78"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0099EAD7"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31C83C26" w14:textId="77777777" w:rsidR="00C919BD" w:rsidRDefault="00C919BD" w:rsidP="00373751">
            <w:pPr>
              <w:tabs>
                <w:tab w:val="left" w:pos="9072"/>
              </w:tabs>
              <w:spacing w:after="0"/>
              <w:jc w:val="both"/>
              <w:rPr>
                <w:rFonts w:ascii="Arial" w:hAnsi="Arial" w:cs="Arial"/>
                <w:sz w:val="20"/>
                <w:szCs w:val="20"/>
              </w:rPr>
            </w:pPr>
            <w:r w:rsidRPr="00744B0F">
              <w:rPr>
                <w:rFonts w:ascii="Arial" w:hAnsi="Arial" w:cs="Arial"/>
                <w:b/>
                <w:bCs/>
                <w:sz w:val="20"/>
                <w:szCs w:val="20"/>
              </w:rPr>
              <w:t xml:space="preserve">Artículo 10.- </w:t>
            </w:r>
            <w:r w:rsidRPr="00744B0F">
              <w:rPr>
                <w:rFonts w:ascii="Arial" w:hAnsi="Arial" w:cs="Arial"/>
                <w:sz w:val="20"/>
                <w:szCs w:val="20"/>
              </w:rPr>
              <w:t>Los ingresos por Participaciones que percibirá la Hacienda Pública Municipal se integrarán por los siguientes conceptos:</w:t>
            </w:r>
          </w:p>
          <w:p w14:paraId="3E47B10C" w14:textId="1689406B" w:rsidR="00B308E6" w:rsidRPr="00744B0F" w:rsidRDefault="00B308E6" w:rsidP="00373751">
            <w:pPr>
              <w:tabs>
                <w:tab w:val="left" w:pos="9072"/>
              </w:tabs>
              <w:spacing w:after="0"/>
              <w:jc w:val="both"/>
              <w:rPr>
                <w:rFonts w:ascii="Arial" w:hAnsi="Arial" w:cs="Arial"/>
                <w:b/>
                <w:bCs/>
                <w:sz w:val="20"/>
                <w:szCs w:val="20"/>
              </w:rPr>
            </w:pPr>
          </w:p>
        </w:tc>
      </w:tr>
      <w:tr w:rsidR="00744B0F" w:rsidRPr="00744B0F" w14:paraId="3D5C51E9" w14:textId="77777777" w:rsidTr="00C919BD">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7E4BC"/>
            <w:vAlign w:val="center"/>
            <w:hideMark/>
          </w:tcPr>
          <w:p w14:paraId="5406BC4F"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Participaciones</w:t>
            </w:r>
          </w:p>
        </w:tc>
        <w:tc>
          <w:tcPr>
            <w:tcW w:w="2410" w:type="dxa"/>
            <w:tcBorders>
              <w:top w:val="single" w:sz="8" w:space="0" w:color="auto"/>
              <w:left w:val="nil"/>
              <w:bottom w:val="single" w:sz="8" w:space="0" w:color="auto"/>
              <w:right w:val="single" w:sz="8" w:space="0" w:color="auto"/>
            </w:tcBorders>
            <w:shd w:val="clear" w:color="000000" w:fill="D7E4BC"/>
            <w:vAlign w:val="center"/>
            <w:hideMark/>
          </w:tcPr>
          <w:p w14:paraId="217314BE" w14:textId="3A6D2B8D" w:rsidR="00C919BD" w:rsidRPr="00744B0F" w:rsidRDefault="00C919BD"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 </w:t>
            </w:r>
            <w:r w:rsidR="00E26CA4">
              <w:rPr>
                <w:rFonts w:ascii="Arial" w:hAnsi="Arial" w:cs="Arial"/>
                <w:b/>
                <w:bCs/>
                <w:sz w:val="20"/>
                <w:szCs w:val="20"/>
              </w:rPr>
              <w:t xml:space="preserve">           118,460,000.00</w:t>
            </w:r>
          </w:p>
        </w:tc>
      </w:tr>
      <w:tr w:rsidR="00C919BD" w:rsidRPr="00744B0F" w14:paraId="541E439C"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9BF2BCB"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Participaciones Federales y Estatales</w:t>
            </w:r>
          </w:p>
        </w:tc>
        <w:tc>
          <w:tcPr>
            <w:tcW w:w="2410" w:type="dxa"/>
            <w:tcBorders>
              <w:top w:val="nil"/>
              <w:left w:val="nil"/>
              <w:bottom w:val="single" w:sz="8" w:space="0" w:color="auto"/>
              <w:right w:val="single" w:sz="8" w:space="0" w:color="auto"/>
            </w:tcBorders>
            <w:shd w:val="clear" w:color="auto" w:fill="auto"/>
            <w:vAlign w:val="center"/>
            <w:hideMark/>
          </w:tcPr>
          <w:p w14:paraId="55FFBD8C" w14:textId="092CA1DC" w:rsidR="00C919BD" w:rsidRPr="00744B0F" w:rsidRDefault="00E26CA4" w:rsidP="00373751">
            <w:pPr>
              <w:tabs>
                <w:tab w:val="left" w:pos="9072"/>
              </w:tabs>
              <w:spacing w:after="0"/>
              <w:rPr>
                <w:rFonts w:ascii="Arial" w:hAnsi="Arial" w:cs="Arial"/>
                <w:b/>
                <w:bCs/>
                <w:sz w:val="20"/>
                <w:szCs w:val="20"/>
              </w:rPr>
            </w:pPr>
            <w:r>
              <w:rPr>
                <w:rFonts w:ascii="Arial" w:hAnsi="Arial" w:cs="Arial"/>
                <w:b/>
                <w:bCs/>
                <w:sz w:val="20"/>
                <w:szCs w:val="20"/>
              </w:rPr>
              <w:t xml:space="preserve"> $            118,460,000.00</w:t>
            </w:r>
          </w:p>
        </w:tc>
      </w:tr>
      <w:tr w:rsidR="00C919BD" w:rsidRPr="00744B0F" w14:paraId="483D2A6C" w14:textId="77777777" w:rsidTr="00C919BD">
        <w:trPr>
          <w:trHeight w:val="20"/>
        </w:trPr>
        <w:tc>
          <w:tcPr>
            <w:tcW w:w="5954" w:type="dxa"/>
            <w:tcBorders>
              <w:top w:val="nil"/>
              <w:left w:val="nil"/>
              <w:bottom w:val="nil"/>
              <w:right w:val="nil"/>
            </w:tcBorders>
            <w:shd w:val="clear" w:color="auto" w:fill="auto"/>
            <w:noWrap/>
            <w:vAlign w:val="center"/>
            <w:hideMark/>
          </w:tcPr>
          <w:p w14:paraId="2814A8E4" w14:textId="77777777" w:rsidR="00C919BD" w:rsidRPr="00744B0F" w:rsidRDefault="00C919BD" w:rsidP="00373751">
            <w:pPr>
              <w:tabs>
                <w:tab w:val="left" w:pos="9072"/>
              </w:tabs>
              <w:spacing w:after="0"/>
              <w:rPr>
                <w:rFonts w:ascii="Arial" w:hAnsi="Arial" w:cs="Arial"/>
                <w:b/>
                <w:bCs/>
                <w:sz w:val="20"/>
                <w:szCs w:val="20"/>
              </w:rPr>
            </w:pPr>
          </w:p>
        </w:tc>
        <w:tc>
          <w:tcPr>
            <w:tcW w:w="2410" w:type="dxa"/>
            <w:tcBorders>
              <w:top w:val="nil"/>
              <w:left w:val="nil"/>
              <w:bottom w:val="nil"/>
              <w:right w:val="nil"/>
            </w:tcBorders>
            <w:shd w:val="clear" w:color="auto" w:fill="auto"/>
            <w:noWrap/>
            <w:vAlign w:val="bottom"/>
            <w:hideMark/>
          </w:tcPr>
          <w:p w14:paraId="3B9FF7EA"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72962689"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79EE8117" w14:textId="72B61F6A" w:rsidR="00C919BD" w:rsidRPr="00744B0F" w:rsidRDefault="00C919BD" w:rsidP="00373751">
            <w:pPr>
              <w:tabs>
                <w:tab w:val="left" w:pos="9072"/>
              </w:tabs>
              <w:spacing w:after="0"/>
              <w:jc w:val="both"/>
              <w:rPr>
                <w:rFonts w:ascii="Arial" w:hAnsi="Arial" w:cs="Arial"/>
                <w:sz w:val="20"/>
                <w:szCs w:val="20"/>
              </w:rPr>
            </w:pPr>
            <w:r w:rsidRPr="00744B0F">
              <w:rPr>
                <w:rFonts w:ascii="Arial" w:hAnsi="Arial" w:cs="Arial"/>
                <w:b/>
                <w:bCs/>
                <w:sz w:val="20"/>
                <w:szCs w:val="20"/>
              </w:rPr>
              <w:t>Artículo 11.-</w:t>
            </w:r>
            <w:r w:rsidRPr="00744B0F">
              <w:rPr>
                <w:rFonts w:ascii="Arial" w:hAnsi="Arial" w:cs="Arial"/>
                <w:sz w:val="20"/>
                <w:szCs w:val="20"/>
              </w:rPr>
              <w:t xml:space="preserve"> Las aportaciones que recaudará la Hacienda Pública Municipal se integrarán con los siguientes conceptos:</w:t>
            </w:r>
          </w:p>
        </w:tc>
      </w:tr>
      <w:tr w:rsidR="00744B0F" w:rsidRPr="00744B0F" w14:paraId="7043C325" w14:textId="77777777" w:rsidTr="00C919BD">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7E4BC"/>
            <w:vAlign w:val="center"/>
            <w:hideMark/>
          </w:tcPr>
          <w:p w14:paraId="3A31CEA3"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Aportaciones </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23D11F9A" w14:textId="6E9952FF" w:rsidR="00C919BD" w:rsidRPr="00744B0F" w:rsidRDefault="00E26CA4" w:rsidP="00373751">
            <w:pPr>
              <w:tabs>
                <w:tab w:val="left" w:pos="9072"/>
              </w:tabs>
              <w:spacing w:after="0"/>
              <w:rPr>
                <w:rFonts w:ascii="Arial" w:hAnsi="Arial" w:cs="Arial"/>
                <w:b/>
                <w:bCs/>
                <w:sz w:val="20"/>
                <w:szCs w:val="20"/>
              </w:rPr>
            </w:pPr>
            <w:r>
              <w:rPr>
                <w:rFonts w:ascii="Arial" w:hAnsi="Arial" w:cs="Arial"/>
                <w:b/>
                <w:bCs/>
                <w:sz w:val="20"/>
                <w:szCs w:val="20"/>
              </w:rPr>
              <w:t xml:space="preserve"> $              83,451,000.00</w:t>
            </w:r>
          </w:p>
        </w:tc>
      </w:tr>
      <w:tr w:rsidR="00744B0F" w:rsidRPr="00744B0F" w14:paraId="08717785"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2A263C4"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Fondo de Aportaciones para la Infraestructura Social Municipal</w:t>
            </w:r>
          </w:p>
        </w:tc>
        <w:tc>
          <w:tcPr>
            <w:tcW w:w="2410" w:type="dxa"/>
            <w:tcBorders>
              <w:top w:val="nil"/>
              <w:left w:val="nil"/>
              <w:bottom w:val="single" w:sz="8" w:space="0" w:color="auto"/>
              <w:right w:val="single" w:sz="8" w:space="0" w:color="auto"/>
            </w:tcBorders>
            <w:shd w:val="clear" w:color="000000" w:fill="D7E4BC"/>
            <w:vAlign w:val="center"/>
            <w:hideMark/>
          </w:tcPr>
          <w:p w14:paraId="5ADA43D2" w14:textId="191C03BF" w:rsidR="00C919BD" w:rsidRPr="00744B0F" w:rsidRDefault="00E26CA4" w:rsidP="00373751">
            <w:pPr>
              <w:tabs>
                <w:tab w:val="left" w:pos="9072"/>
              </w:tabs>
              <w:spacing w:after="0"/>
              <w:rPr>
                <w:rFonts w:ascii="Arial" w:hAnsi="Arial" w:cs="Arial"/>
                <w:b/>
                <w:bCs/>
                <w:sz w:val="20"/>
                <w:szCs w:val="20"/>
              </w:rPr>
            </w:pPr>
            <w:r>
              <w:rPr>
                <w:rFonts w:ascii="Arial" w:hAnsi="Arial" w:cs="Arial"/>
                <w:b/>
                <w:bCs/>
                <w:sz w:val="20"/>
                <w:szCs w:val="20"/>
              </w:rPr>
              <w:t xml:space="preserve"> $              27,128,500.00</w:t>
            </w:r>
          </w:p>
        </w:tc>
      </w:tr>
      <w:tr w:rsidR="00C919BD" w:rsidRPr="00744B0F" w14:paraId="72564448" w14:textId="77777777" w:rsidTr="00C919BD">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402E33E" w14:textId="77777777"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&gt; Fondo de Aportaciones para el Fortalecimiento Municipal</w:t>
            </w:r>
          </w:p>
        </w:tc>
        <w:tc>
          <w:tcPr>
            <w:tcW w:w="2410" w:type="dxa"/>
            <w:tcBorders>
              <w:top w:val="nil"/>
              <w:left w:val="nil"/>
              <w:bottom w:val="single" w:sz="8" w:space="0" w:color="auto"/>
              <w:right w:val="single" w:sz="8" w:space="0" w:color="auto"/>
            </w:tcBorders>
            <w:shd w:val="clear" w:color="000000" w:fill="D7E4BC"/>
            <w:vAlign w:val="center"/>
            <w:hideMark/>
          </w:tcPr>
          <w:p w14:paraId="7DD47549" w14:textId="76FAF74C" w:rsidR="00C919BD" w:rsidRPr="00744B0F" w:rsidRDefault="00E26CA4" w:rsidP="00373751">
            <w:pPr>
              <w:tabs>
                <w:tab w:val="left" w:pos="9072"/>
              </w:tabs>
              <w:spacing w:after="0"/>
              <w:rPr>
                <w:rFonts w:ascii="Arial" w:hAnsi="Arial" w:cs="Arial"/>
                <w:b/>
                <w:bCs/>
                <w:sz w:val="20"/>
                <w:szCs w:val="20"/>
              </w:rPr>
            </w:pPr>
            <w:r>
              <w:rPr>
                <w:rFonts w:ascii="Arial" w:hAnsi="Arial" w:cs="Arial"/>
                <w:b/>
                <w:bCs/>
                <w:sz w:val="20"/>
                <w:szCs w:val="20"/>
              </w:rPr>
              <w:t xml:space="preserve"> $              56,322,500.00</w:t>
            </w:r>
          </w:p>
        </w:tc>
      </w:tr>
      <w:tr w:rsidR="00C919BD" w:rsidRPr="00744B0F" w14:paraId="620AB001" w14:textId="77777777" w:rsidTr="00C919BD">
        <w:trPr>
          <w:trHeight w:val="20"/>
        </w:trPr>
        <w:tc>
          <w:tcPr>
            <w:tcW w:w="5954" w:type="dxa"/>
            <w:tcBorders>
              <w:top w:val="nil"/>
              <w:left w:val="nil"/>
              <w:bottom w:val="nil"/>
              <w:right w:val="nil"/>
            </w:tcBorders>
            <w:shd w:val="clear" w:color="auto" w:fill="auto"/>
            <w:noWrap/>
            <w:vAlign w:val="center"/>
            <w:hideMark/>
          </w:tcPr>
          <w:p w14:paraId="7286773D" w14:textId="77777777" w:rsidR="00C919BD" w:rsidRPr="00744B0F" w:rsidRDefault="00C919BD" w:rsidP="00373751">
            <w:pPr>
              <w:tabs>
                <w:tab w:val="left" w:pos="9072"/>
              </w:tabs>
              <w:spacing w:after="0"/>
              <w:rPr>
                <w:rFonts w:ascii="Arial" w:hAnsi="Arial" w:cs="Arial"/>
                <w:b/>
                <w:bCs/>
                <w:sz w:val="20"/>
                <w:szCs w:val="20"/>
              </w:rPr>
            </w:pPr>
          </w:p>
        </w:tc>
        <w:tc>
          <w:tcPr>
            <w:tcW w:w="2410" w:type="dxa"/>
            <w:tcBorders>
              <w:top w:val="nil"/>
              <w:left w:val="nil"/>
              <w:bottom w:val="nil"/>
              <w:right w:val="nil"/>
            </w:tcBorders>
            <w:shd w:val="clear" w:color="auto" w:fill="auto"/>
            <w:noWrap/>
            <w:vAlign w:val="bottom"/>
            <w:hideMark/>
          </w:tcPr>
          <w:p w14:paraId="2B994D62" w14:textId="77777777" w:rsidR="00C919BD" w:rsidRPr="00744B0F" w:rsidRDefault="00C919BD" w:rsidP="00373751">
            <w:pPr>
              <w:tabs>
                <w:tab w:val="left" w:pos="9072"/>
              </w:tabs>
              <w:spacing w:after="0"/>
              <w:jc w:val="both"/>
              <w:rPr>
                <w:rFonts w:ascii="Arial" w:hAnsi="Arial" w:cs="Arial"/>
                <w:sz w:val="20"/>
                <w:szCs w:val="20"/>
              </w:rPr>
            </w:pPr>
          </w:p>
        </w:tc>
      </w:tr>
      <w:tr w:rsidR="00744B0F" w:rsidRPr="00744B0F" w14:paraId="178C062B" w14:textId="77777777" w:rsidTr="00C919BD">
        <w:trPr>
          <w:trHeight w:val="20"/>
        </w:trPr>
        <w:tc>
          <w:tcPr>
            <w:tcW w:w="8364" w:type="dxa"/>
            <w:gridSpan w:val="2"/>
            <w:tcBorders>
              <w:top w:val="nil"/>
              <w:left w:val="nil"/>
              <w:bottom w:val="nil"/>
              <w:right w:val="nil"/>
            </w:tcBorders>
            <w:shd w:val="clear" w:color="auto" w:fill="auto"/>
            <w:noWrap/>
            <w:vAlign w:val="center"/>
            <w:hideMark/>
          </w:tcPr>
          <w:p w14:paraId="0C8BFC45" w14:textId="2CE87CEF" w:rsidR="00C919BD" w:rsidRPr="00744B0F" w:rsidRDefault="00C919BD" w:rsidP="00373751">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Artículo 12.- </w:t>
            </w:r>
            <w:r w:rsidRPr="00744B0F">
              <w:rPr>
                <w:rFonts w:ascii="Arial" w:hAnsi="Arial" w:cs="Arial"/>
                <w:sz w:val="20"/>
                <w:szCs w:val="20"/>
              </w:rPr>
              <w:t>Los ingresos extraordinarios que podrá percibir la Hacienda Pública Municipal serán los siguientes:</w:t>
            </w:r>
          </w:p>
        </w:tc>
      </w:tr>
      <w:tr w:rsidR="00FF2A68" w:rsidRPr="00744B0F" w14:paraId="31958C94" w14:textId="77777777" w:rsidTr="00FF2A68">
        <w:trPr>
          <w:trHeight w:val="2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76B7522C"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Ingresos por ventas de bienes y servicios</w:t>
            </w:r>
          </w:p>
        </w:tc>
        <w:tc>
          <w:tcPr>
            <w:tcW w:w="2410" w:type="dxa"/>
            <w:tcBorders>
              <w:top w:val="single" w:sz="8" w:space="0" w:color="auto"/>
              <w:left w:val="nil"/>
              <w:bottom w:val="single" w:sz="8" w:space="0" w:color="auto"/>
              <w:right w:val="single" w:sz="8" w:space="0" w:color="auto"/>
            </w:tcBorders>
            <w:shd w:val="clear" w:color="000000" w:fill="D8D8D8"/>
            <w:hideMark/>
          </w:tcPr>
          <w:p w14:paraId="71D8482F" w14:textId="770343D3" w:rsidR="00FF2A68" w:rsidRPr="00744B0F" w:rsidRDefault="00FF2A68" w:rsidP="00FF2A68">
            <w:pPr>
              <w:tabs>
                <w:tab w:val="left" w:pos="9072"/>
              </w:tabs>
              <w:spacing w:after="0"/>
              <w:rPr>
                <w:rFonts w:ascii="Arial" w:hAnsi="Arial" w:cs="Arial"/>
                <w:b/>
                <w:bCs/>
                <w:sz w:val="20"/>
                <w:szCs w:val="20"/>
              </w:rPr>
            </w:pPr>
            <w:r w:rsidRPr="00C45131">
              <w:rPr>
                <w:rFonts w:ascii="Arial" w:hAnsi="Arial" w:cs="Arial"/>
                <w:b/>
                <w:bCs/>
                <w:sz w:val="20"/>
                <w:szCs w:val="20"/>
              </w:rPr>
              <w:t xml:space="preserve">$                            00.00 </w:t>
            </w:r>
          </w:p>
        </w:tc>
      </w:tr>
      <w:tr w:rsidR="00FF2A68" w:rsidRPr="00744B0F" w14:paraId="0E2C00B5"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513ED00C"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Ingresos por ventas de bienes y servicios de organismos descentralizados</w:t>
            </w:r>
          </w:p>
        </w:tc>
        <w:tc>
          <w:tcPr>
            <w:tcW w:w="2410" w:type="dxa"/>
            <w:tcBorders>
              <w:top w:val="nil"/>
              <w:left w:val="nil"/>
              <w:bottom w:val="single" w:sz="8" w:space="0" w:color="auto"/>
              <w:right w:val="single" w:sz="8" w:space="0" w:color="auto"/>
            </w:tcBorders>
            <w:shd w:val="clear" w:color="000000" w:fill="D7E4BC"/>
            <w:hideMark/>
          </w:tcPr>
          <w:p w14:paraId="71C044BB" w14:textId="6F0ED933" w:rsidR="00FF2A68" w:rsidRPr="00744B0F" w:rsidRDefault="00FF2A68" w:rsidP="00FF2A68">
            <w:pPr>
              <w:tabs>
                <w:tab w:val="left" w:pos="9072"/>
              </w:tabs>
              <w:spacing w:after="0"/>
              <w:rPr>
                <w:rFonts w:ascii="Arial" w:hAnsi="Arial" w:cs="Arial"/>
                <w:b/>
                <w:bCs/>
                <w:sz w:val="20"/>
                <w:szCs w:val="20"/>
              </w:rPr>
            </w:pPr>
            <w:r w:rsidRPr="00C45131">
              <w:rPr>
                <w:rFonts w:ascii="Arial" w:hAnsi="Arial" w:cs="Arial"/>
                <w:b/>
                <w:bCs/>
                <w:sz w:val="20"/>
                <w:szCs w:val="20"/>
              </w:rPr>
              <w:t xml:space="preserve">$                            00.00 </w:t>
            </w:r>
          </w:p>
        </w:tc>
      </w:tr>
      <w:tr w:rsidR="00FF2A68" w:rsidRPr="00744B0F" w14:paraId="0926B166"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923EA02"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 xml:space="preserve">Ingresos de operación de entidades paraestatales empresariales </w:t>
            </w:r>
          </w:p>
        </w:tc>
        <w:tc>
          <w:tcPr>
            <w:tcW w:w="2410" w:type="dxa"/>
            <w:tcBorders>
              <w:top w:val="nil"/>
              <w:left w:val="nil"/>
              <w:bottom w:val="single" w:sz="8" w:space="0" w:color="auto"/>
              <w:right w:val="single" w:sz="8" w:space="0" w:color="auto"/>
            </w:tcBorders>
            <w:shd w:val="clear" w:color="000000" w:fill="D7E4BC"/>
            <w:hideMark/>
          </w:tcPr>
          <w:p w14:paraId="01D528CB" w14:textId="0FD5842B" w:rsidR="00FF2A68" w:rsidRPr="00744B0F" w:rsidRDefault="00FF2A68" w:rsidP="00FF2A68">
            <w:pPr>
              <w:tabs>
                <w:tab w:val="left" w:pos="9072"/>
              </w:tabs>
              <w:spacing w:after="0"/>
              <w:rPr>
                <w:rFonts w:ascii="Arial" w:hAnsi="Arial" w:cs="Arial"/>
                <w:b/>
                <w:bCs/>
                <w:sz w:val="20"/>
                <w:szCs w:val="20"/>
              </w:rPr>
            </w:pPr>
            <w:r w:rsidRPr="00C45131">
              <w:rPr>
                <w:rFonts w:ascii="Arial" w:hAnsi="Arial" w:cs="Arial"/>
                <w:b/>
                <w:bCs/>
                <w:sz w:val="20"/>
                <w:szCs w:val="20"/>
              </w:rPr>
              <w:t xml:space="preserve">$                            00.00 </w:t>
            </w:r>
          </w:p>
        </w:tc>
      </w:tr>
      <w:tr w:rsidR="00FF2A68" w:rsidRPr="00744B0F" w14:paraId="0FB13D1F"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2C70560C"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Ingresos por ventas de bienes y servicios producidos en establecimientos del Gobierno Central</w:t>
            </w:r>
          </w:p>
        </w:tc>
        <w:tc>
          <w:tcPr>
            <w:tcW w:w="2410" w:type="dxa"/>
            <w:tcBorders>
              <w:top w:val="nil"/>
              <w:left w:val="nil"/>
              <w:bottom w:val="single" w:sz="8" w:space="0" w:color="auto"/>
              <w:right w:val="single" w:sz="8" w:space="0" w:color="auto"/>
            </w:tcBorders>
            <w:shd w:val="clear" w:color="000000" w:fill="D7E4BC"/>
            <w:hideMark/>
          </w:tcPr>
          <w:p w14:paraId="6CA1C27A" w14:textId="546DD355" w:rsidR="00FF2A68" w:rsidRPr="00744B0F" w:rsidRDefault="00FF2A68" w:rsidP="00FF2A68">
            <w:pPr>
              <w:tabs>
                <w:tab w:val="left" w:pos="9072"/>
              </w:tabs>
              <w:spacing w:after="0"/>
              <w:rPr>
                <w:rFonts w:ascii="Arial" w:hAnsi="Arial" w:cs="Arial"/>
                <w:b/>
                <w:bCs/>
                <w:sz w:val="20"/>
                <w:szCs w:val="20"/>
              </w:rPr>
            </w:pPr>
            <w:r w:rsidRPr="00C45131">
              <w:rPr>
                <w:rFonts w:ascii="Arial" w:hAnsi="Arial" w:cs="Arial"/>
                <w:b/>
                <w:bCs/>
                <w:sz w:val="20"/>
                <w:szCs w:val="20"/>
              </w:rPr>
              <w:t xml:space="preserve">$                            00.00 </w:t>
            </w:r>
          </w:p>
        </w:tc>
      </w:tr>
      <w:tr w:rsidR="00FF2A68" w:rsidRPr="00744B0F" w14:paraId="2910FBB9"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noWrap/>
            <w:vAlign w:val="center"/>
            <w:hideMark/>
          </w:tcPr>
          <w:p w14:paraId="1D828D5B" w14:textId="77777777" w:rsidR="00FF2A68" w:rsidRPr="00744B0F" w:rsidRDefault="00FF2A68" w:rsidP="00FF2A68">
            <w:pPr>
              <w:tabs>
                <w:tab w:val="left" w:pos="9072"/>
              </w:tabs>
              <w:spacing w:after="0"/>
              <w:rPr>
                <w:rFonts w:ascii="Arial" w:hAnsi="Arial" w:cs="Arial"/>
                <w:sz w:val="20"/>
                <w:szCs w:val="20"/>
              </w:rPr>
            </w:pPr>
            <w:r w:rsidRPr="00744B0F">
              <w:rPr>
                <w:rFonts w:ascii="Arial" w:hAnsi="Arial" w:cs="Arial"/>
                <w:sz w:val="20"/>
                <w:szCs w:val="20"/>
              </w:rPr>
              <w:t> </w:t>
            </w:r>
          </w:p>
        </w:tc>
        <w:tc>
          <w:tcPr>
            <w:tcW w:w="2410" w:type="dxa"/>
            <w:tcBorders>
              <w:top w:val="nil"/>
              <w:left w:val="nil"/>
              <w:bottom w:val="single" w:sz="8" w:space="0" w:color="auto"/>
              <w:right w:val="single" w:sz="8" w:space="0" w:color="auto"/>
            </w:tcBorders>
            <w:shd w:val="clear" w:color="auto" w:fill="auto"/>
            <w:hideMark/>
          </w:tcPr>
          <w:p w14:paraId="34758D4A" w14:textId="0D435BCD" w:rsidR="00FF2A68" w:rsidRPr="00744B0F" w:rsidRDefault="00FF2A68" w:rsidP="00FF2A68">
            <w:pPr>
              <w:tabs>
                <w:tab w:val="left" w:pos="9072"/>
              </w:tabs>
              <w:spacing w:after="0"/>
              <w:rPr>
                <w:rFonts w:ascii="Arial" w:hAnsi="Arial" w:cs="Arial"/>
                <w:sz w:val="20"/>
                <w:szCs w:val="20"/>
              </w:rPr>
            </w:pPr>
            <w:r w:rsidRPr="00C45131">
              <w:rPr>
                <w:rFonts w:ascii="Arial" w:hAnsi="Arial" w:cs="Arial"/>
                <w:b/>
                <w:bCs/>
                <w:sz w:val="20"/>
                <w:szCs w:val="20"/>
              </w:rPr>
              <w:t xml:space="preserve">$                            00.00 </w:t>
            </w:r>
          </w:p>
        </w:tc>
      </w:tr>
      <w:tr w:rsidR="00FF2A68" w:rsidRPr="00744B0F" w14:paraId="21ABD7FE"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8D8D8"/>
            <w:vAlign w:val="center"/>
            <w:hideMark/>
          </w:tcPr>
          <w:p w14:paraId="0B95AB32"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Transferencias, Asignaciones, Subsidios y Otras Ayudas</w:t>
            </w:r>
          </w:p>
        </w:tc>
        <w:tc>
          <w:tcPr>
            <w:tcW w:w="2410" w:type="dxa"/>
            <w:tcBorders>
              <w:top w:val="nil"/>
              <w:left w:val="nil"/>
              <w:bottom w:val="single" w:sz="8" w:space="0" w:color="auto"/>
              <w:right w:val="single" w:sz="8" w:space="0" w:color="auto"/>
            </w:tcBorders>
            <w:shd w:val="clear" w:color="000000" w:fill="D8D8D8"/>
            <w:hideMark/>
          </w:tcPr>
          <w:p w14:paraId="07D55F7B" w14:textId="767A1BF8" w:rsidR="00FF2A68" w:rsidRPr="00744B0F" w:rsidRDefault="00FF2A68" w:rsidP="00FF2A68">
            <w:pPr>
              <w:tabs>
                <w:tab w:val="left" w:pos="9072"/>
              </w:tabs>
              <w:spacing w:after="0"/>
              <w:rPr>
                <w:rFonts w:ascii="Arial" w:hAnsi="Arial" w:cs="Arial"/>
                <w:b/>
                <w:bCs/>
                <w:sz w:val="20"/>
                <w:szCs w:val="20"/>
              </w:rPr>
            </w:pPr>
            <w:r w:rsidRPr="00C45131">
              <w:rPr>
                <w:rFonts w:ascii="Arial" w:hAnsi="Arial" w:cs="Arial"/>
                <w:b/>
                <w:bCs/>
                <w:sz w:val="20"/>
                <w:szCs w:val="20"/>
              </w:rPr>
              <w:t xml:space="preserve">$                            00.00 </w:t>
            </w:r>
          </w:p>
        </w:tc>
      </w:tr>
      <w:tr w:rsidR="00FF2A68" w:rsidRPr="00744B0F" w14:paraId="086DC6D9"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5889F6F3"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Transferencias Internas y Asignaciones del Sector Público</w:t>
            </w:r>
          </w:p>
        </w:tc>
        <w:tc>
          <w:tcPr>
            <w:tcW w:w="2410" w:type="dxa"/>
            <w:tcBorders>
              <w:top w:val="nil"/>
              <w:left w:val="nil"/>
              <w:bottom w:val="single" w:sz="8" w:space="0" w:color="auto"/>
              <w:right w:val="single" w:sz="8" w:space="0" w:color="auto"/>
            </w:tcBorders>
            <w:shd w:val="clear" w:color="000000" w:fill="D7E4BC"/>
            <w:hideMark/>
          </w:tcPr>
          <w:p w14:paraId="3FD3B3A6" w14:textId="3FB1E67A" w:rsidR="00FF2A68" w:rsidRPr="00744B0F" w:rsidRDefault="00FF2A68" w:rsidP="00FF2A68">
            <w:pPr>
              <w:tabs>
                <w:tab w:val="left" w:pos="9072"/>
              </w:tabs>
              <w:spacing w:after="0"/>
              <w:rPr>
                <w:rFonts w:ascii="Arial" w:hAnsi="Arial" w:cs="Arial"/>
                <w:b/>
                <w:bCs/>
                <w:sz w:val="20"/>
                <w:szCs w:val="20"/>
              </w:rPr>
            </w:pPr>
            <w:r w:rsidRPr="00C45131">
              <w:rPr>
                <w:rFonts w:ascii="Arial" w:hAnsi="Arial" w:cs="Arial"/>
                <w:b/>
                <w:bCs/>
                <w:sz w:val="20"/>
                <w:szCs w:val="20"/>
              </w:rPr>
              <w:t xml:space="preserve">$                            00.00 </w:t>
            </w:r>
          </w:p>
        </w:tc>
      </w:tr>
      <w:tr w:rsidR="00FF2A68" w:rsidRPr="00744B0F" w14:paraId="7DC6C12F"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67225A1"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Las recibidas por conceptos diversos a participaciones, aportaciones o aprovechamientos</w:t>
            </w:r>
          </w:p>
        </w:tc>
        <w:tc>
          <w:tcPr>
            <w:tcW w:w="2410" w:type="dxa"/>
            <w:tcBorders>
              <w:top w:val="nil"/>
              <w:left w:val="nil"/>
              <w:bottom w:val="single" w:sz="8" w:space="0" w:color="auto"/>
              <w:right w:val="single" w:sz="8" w:space="0" w:color="auto"/>
            </w:tcBorders>
            <w:shd w:val="clear" w:color="auto" w:fill="auto"/>
            <w:hideMark/>
          </w:tcPr>
          <w:p w14:paraId="141A978A" w14:textId="0A5B1955" w:rsidR="00FF2A68" w:rsidRPr="00744B0F" w:rsidRDefault="00FF2A68" w:rsidP="00FF2A68">
            <w:pPr>
              <w:tabs>
                <w:tab w:val="left" w:pos="9072"/>
              </w:tabs>
              <w:spacing w:after="0"/>
              <w:rPr>
                <w:rFonts w:ascii="Arial" w:hAnsi="Arial" w:cs="Arial"/>
                <w:b/>
                <w:bCs/>
                <w:sz w:val="20"/>
                <w:szCs w:val="20"/>
              </w:rPr>
            </w:pPr>
            <w:r w:rsidRPr="00D13EFD">
              <w:rPr>
                <w:rFonts w:ascii="Arial" w:hAnsi="Arial" w:cs="Arial"/>
                <w:b/>
                <w:bCs/>
                <w:sz w:val="20"/>
                <w:szCs w:val="20"/>
              </w:rPr>
              <w:t xml:space="preserve">$                            00.00 </w:t>
            </w:r>
          </w:p>
        </w:tc>
      </w:tr>
      <w:tr w:rsidR="00FF2A68" w:rsidRPr="00744B0F" w14:paraId="2CBF4B61"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CEE35C3"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Transferencias del Sector Público</w:t>
            </w:r>
          </w:p>
        </w:tc>
        <w:tc>
          <w:tcPr>
            <w:tcW w:w="2410" w:type="dxa"/>
            <w:tcBorders>
              <w:top w:val="nil"/>
              <w:left w:val="nil"/>
              <w:bottom w:val="single" w:sz="8" w:space="0" w:color="auto"/>
              <w:right w:val="single" w:sz="8" w:space="0" w:color="auto"/>
            </w:tcBorders>
            <w:shd w:val="clear" w:color="000000" w:fill="D7E4BC"/>
            <w:hideMark/>
          </w:tcPr>
          <w:p w14:paraId="69916642" w14:textId="4210DB75" w:rsidR="00FF2A68" w:rsidRPr="00744B0F" w:rsidRDefault="00FF2A68" w:rsidP="00FF2A68">
            <w:pPr>
              <w:tabs>
                <w:tab w:val="left" w:pos="9072"/>
              </w:tabs>
              <w:spacing w:after="0"/>
              <w:rPr>
                <w:rFonts w:ascii="Arial" w:hAnsi="Arial" w:cs="Arial"/>
                <w:b/>
                <w:bCs/>
                <w:sz w:val="20"/>
                <w:szCs w:val="20"/>
              </w:rPr>
            </w:pPr>
            <w:r w:rsidRPr="00D13EFD">
              <w:rPr>
                <w:rFonts w:ascii="Arial" w:hAnsi="Arial" w:cs="Arial"/>
                <w:b/>
                <w:bCs/>
                <w:sz w:val="20"/>
                <w:szCs w:val="20"/>
              </w:rPr>
              <w:t xml:space="preserve">$                            00.00 </w:t>
            </w:r>
          </w:p>
        </w:tc>
      </w:tr>
      <w:tr w:rsidR="00FF2A68" w:rsidRPr="00744B0F" w14:paraId="6C81BA8A"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1BB8049" w14:textId="77777777"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Subsidios y Subvenciones</w:t>
            </w:r>
          </w:p>
        </w:tc>
        <w:tc>
          <w:tcPr>
            <w:tcW w:w="2410" w:type="dxa"/>
            <w:tcBorders>
              <w:top w:val="nil"/>
              <w:left w:val="nil"/>
              <w:bottom w:val="single" w:sz="8" w:space="0" w:color="auto"/>
              <w:right w:val="single" w:sz="8" w:space="0" w:color="auto"/>
            </w:tcBorders>
            <w:shd w:val="clear" w:color="000000" w:fill="D7E4BC"/>
            <w:hideMark/>
          </w:tcPr>
          <w:p w14:paraId="51354543" w14:textId="2DCE4C50" w:rsidR="00FF2A68" w:rsidRPr="00744B0F" w:rsidRDefault="00FF2A68" w:rsidP="00FF2A68">
            <w:pPr>
              <w:tabs>
                <w:tab w:val="left" w:pos="9072"/>
              </w:tabs>
              <w:spacing w:after="0"/>
              <w:rPr>
                <w:rFonts w:ascii="Arial" w:hAnsi="Arial" w:cs="Arial"/>
                <w:b/>
                <w:bCs/>
                <w:sz w:val="20"/>
                <w:szCs w:val="20"/>
              </w:rPr>
            </w:pPr>
            <w:r w:rsidRPr="00D13EFD">
              <w:rPr>
                <w:rFonts w:ascii="Arial" w:hAnsi="Arial" w:cs="Arial"/>
                <w:b/>
                <w:bCs/>
                <w:sz w:val="20"/>
                <w:szCs w:val="20"/>
              </w:rPr>
              <w:t xml:space="preserve">$                            00.00 </w:t>
            </w:r>
          </w:p>
        </w:tc>
      </w:tr>
      <w:tr w:rsidR="00A17709" w:rsidRPr="00744B0F" w14:paraId="26BB00BB" w14:textId="77777777" w:rsidTr="00856DC6">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7DE419C" w14:textId="040F4A66" w:rsidR="00A17709" w:rsidRPr="00744B0F" w:rsidRDefault="00A17709" w:rsidP="00373751">
            <w:pPr>
              <w:tabs>
                <w:tab w:val="left" w:pos="9072"/>
              </w:tabs>
              <w:spacing w:after="0"/>
              <w:jc w:val="both"/>
              <w:rPr>
                <w:rFonts w:ascii="Arial" w:hAnsi="Arial" w:cs="Arial"/>
                <w:b/>
                <w:bCs/>
                <w:sz w:val="20"/>
                <w:szCs w:val="20"/>
              </w:rPr>
            </w:pPr>
            <w:r w:rsidRPr="00744B0F">
              <w:rPr>
                <w:rFonts w:ascii="Arial" w:hAnsi="Arial" w:cs="Arial"/>
                <w:sz w:val="20"/>
                <w:szCs w:val="20"/>
              </w:rPr>
              <w:t> </w:t>
            </w:r>
          </w:p>
        </w:tc>
        <w:tc>
          <w:tcPr>
            <w:tcW w:w="2410" w:type="dxa"/>
            <w:tcBorders>
              <w:top w:val="nil"/>
              <w:left w:val="nil"/>
              <w:bottom w:val="single" w:sz="8" w:space="0" w:color="auto"/>
              <w:right w:val="single" w:sz="8" w:space="0" w:color="auto"/>
            </w:tcBorders>
            <w:shd w:val="clear" w:color="auto" w:fill="auto"/>
            <w:vAlign w:val="bottom"/>
            <w:hideMark/>
          </w:tcPr>
          <w:p w14:paraId="3487D2B7" w14:textId="4A42E57E" w:rsidR="00A17709" w:rsidRPr="00744B0F" w:rsidRDefault="00A17709" w:rsidP="00373751">
            <w:pPr>
              <w:tabs>
                <w:tab w:val="left" w:pos="9072"/>
              </w:tabs>
              <w:spacing w:after="0"/>
              <w:rPr>
                <w:rFonts w:ascii="Arial" w:hAnsi="Arial" w:cs="Arial"/>
                <w:b/>
                <w:bCs/>
                <w:sz w:val="20"/>
                <w:szCs w:val="20"/>
              </w:rPr>
            </w:pPr>
            <w:r w:rsidRPr="00744B0F">
              <w:rPr>
                <w:rFonts w:ascii="Arial" w:hAnsi="Arial" w:cs="Arial"/>
                <w:sz w:val="20"/>
                <w:szCs w:val="20"/>
              </w:rPr>
              <w:t> </w:t>
            </w:r>
          </w:p>
        </w:tc>
      </w:tr>
      <w:tr w:rsidR="00A17709" w:rsidRPr="00744B0F" w14:paraId="42135A19" w14:textId="77777777" w:rsidTr="00856DC6">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6F17BC2E" w14:textId="39BEC0CB" w:rsidR="00A17709" w:rsidRPr="00744B0F" w:rsidRDefault="00A17709" w:rsidP="00373751">
            <w:pPr>
              <w:tabs>
                <w:tab w:val="left" w:pos="9072"/>
              </w:tabs>
              <w:spacing w:after="0"/>
              <w:jc w:val="both"/>
              <w:rPr>
                <w:rFonts w:ascii="Arial" w:hAnsi="Arial" w:cs="Arial"/>
                <w:b/>
                <w:bCs/>
                <w:sz w:val="20"/>
                <w:szCs w:val="20"/>
              </w:rPr>
            </w:pPr>
            <w:r w:rsidRPr="00744B0F">
              <w:rPr>
                <w:rFonts w:ascii="Arial" w:hAnsi="Arial" w:cs="Arial"/>
                <w:b/>
                <w:bCs/>
                <w:sz w:val="20"/>
                <w:szCs w:val="20"/>
              </w:rPr>
              <w:t>Convenios</w:t>
            </w:r>
          </w:p>
        </w:tc>
        <w:tc>
          <w:tcPr>
            <w:tcW w:w="2410" w:type="dxa"/>
            <w:tcBorders>
              <w:top w:val="nil"/>
              <w:left w:val="nil"/>
              <w:bottom w:val="single" w:sz="8" w:space="0" w:color="auto"/>
              <w:right w:val="single" w:sz="8" w:space="0" w:color="auto"/>
            </w:tcBorders>
            <w:shd w:val="clear" w:color="000000" w:fill="D7E4BC"/>
            <w:vAlign w:val="center"/>
            <w:hideMark/>
          </w:tcPr>
          <w:p w14:paraId="7C9B1E07" w14:textId="4D6DC1E4" w:rsidR="00A17709" w:rsidRPr="00744B0F" w:rsidRDefault="00A17709" w:rsidP="00373751">
            <w:pPr>
              <w:tabs>
                <w:tab w:val="left" w:pos="9072"/>
              </w:tabs>
              <w:spacing w:after="0"/>
              <w:rPr>
                <w:rFonts w:ascii="Arial" w:hAnsi="Arial" w:cs="Arial"/>
                <w:b/>
                <w:bCs/>
                <w:sz w:val="20"/>
                <w:szCs w:val="20"/>
              </w:rPr>
            </w:pPr>
            <w:r>
              <w:rPr>
                <w:rFonts w:ascii="Arial" w:hAnsi="Arial" w:cs="Arial"/>
                <w:b/>
                <w:bCs/>
                <w:sz w:val="20"/>
                <w:szCs w:val="20"/>
              </w:rPr>
              <w:t xml:space="preserve"> $                5,000,000.00</w:t>
            </w:r>
          </w:p>
        </w:tc>
      </w:tr>
      <w:tr w:rsidR="00A17709" w:rsidRPr="00744B0F" w14:paraId="76E7C251" w14:textId="77777777" w:rsidTr="00856DC6">
        <w:trPr>
          <w:trHeight w:val="20"/>
        </w:trPr>
        <w:tc>
          <w:tcPr>
            <w:tcW w:w="5954" w:type="dxa"/>
            <w:tcBorders>
              <w:top w:val="nil"/>
              <w:left w:val="single" w:sz="8" w:space="0" w:color="auto"/>
              <w:bottom w:val="single" w:sz="8" w:space="0" w:color="auto"/>
              <w:right w:val="single" w:sz="8" w:space="0" w:color="auto"/>
            </w:tcBorders>
            <w:shd w:val="clear" w:color="auto" w:fill="auto"/>
            <w:noWrap/>
            <w:vAlign w:val="center"/>
            <w:hideMark/>
          </w:tcPr>
          <w:p w14:paraId="7B7456D5" w14:textId="4A568DF2" w:rsidR="00A17709" w:rsidRPr="00744B0F" w:rsidRDefault="00A17709" w:rsidP="00373751">
            <w:pPr>
              <w:tabs>
                <w:tab w:val="left" w:pos="9072"/>
              </w:tabs>
              <w:spacing w:after="0"/>
              <w:rPr>
                <w:rFonts w:ascii="Arial" w:hAnsi="Arial" w:cs="Arial"/>
                <w:sz w:val="20"/>
                <w:szCs w:val="20"/>
              </w:rPr>
            </w:pPr>
            <w:r w:rsidRPr="00744B0F">
              <w:rPr>
                <w:rFonts w:ascii="Arial" w:hAnsi="Arial" w:cs="Arial"/>
                <w:b/>
                <w:bCs/>
                <w:sz w:val="20"/>
                <w:szCs w:val="20"/>
              </w:rPr>
              <w:t>&gt; Con la Federación o el Estado: (derivado de gestiones).</w:t>
            </w:r>
          </w:p>
        </w:tc>
        <w:tc>
          <w:tcPr>
            <w:tcW w:w="2410" w:type="dxa"/>
            <w:tcBorders>
              <w:top w:val="nil"/>
              <w:left w:val="nil"/>
              <w:bottom w:val="single" w:sz="8" w:space="0" w:color="auto"/>
              <w:right w:val="single" w:sz="8" w:space="0" w:color="auto"/>
            </w:tcBorders>
            <w:shd w:val="clear" w:color="auto" w:fill="auto"/>
            <w:noWrap/>
            <w:vAlign w:val="center"/>
            <w:hideMark/>
          </w:tcPr>
          <w:p w14:paraId="39341CD8" w14:textId="3BA80F71" w:rsidR="00A17709" w:rsidRPr="00744B0F" w:rsidRDefault="00A17709" w:rsidP="00373751">
            <w:pPr>
              <w:tabs>
                <w:tab w:val="left" w:pos="9072"/>
              </w:tabs>
              <w:spacing w:after="0"/>
              <w:rPr>
                <w:rFonts w:ascii="Arial" w:hAnsi="Arial" w:cs="Arial"/>
                <w:sz w:val="20"/>
                <w:szCs w:val="20"/>
              </w:rPr>
            </w:pPr>
            <w:r>
              <w:rPr>
                <w:rFonts w:ascii="Arial" w:hAnsi="Arial" w:cs="Arial"/>
                <w:b/>
                <w:bCs/>
                <w:sz w:val="20"/>
                <w:szCs w:val="20"/>
              </w:rPr>
              <w:t xml:space="preserve"> $                5,000,000.00</w:t>
            </w:r>
          </w:p>
        </w:tc>
      </w:tr>
      <w:tr w:rsidR="00FF2A68" w:rsidRPr="00744B0F" w14:paraId="75023A55"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8D8D8"/>
            <w:vAlign w:val="center"/>
            <w:hideMark/>
          </w:tcPr>
          <w:p w14:paraId="34169AEF" w14:textId="7D8ED649"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Ingresos derivados de Financiamientos</w:t>
            </w:r>
          </w:p>
        </w:tc>
        <w:tc>
          <w:tcPr>
            <w:tcW w:w="2410" w:type="dxa"/>
            <w:tcBorders>
              <w:top w:val="nil"/>
              <w:left w:val="nil"/>
              <w:bottom w:val="single" w:sz="8" w:space="0" w:color="auto"/>
              <w:right w:val="single" w:sz="8" w:space="0" w:color="auto"/>
            </w:tcBorders>
            <w:shd w:val="clear" w:color="000000" w:fill="D8D8D8"/>
            <w:hideMark/>
          </w:tcPr>
          <w:p w14:paraId="62427FE4" w14:textId="6C0B3558" w:rsidR="00FF2A68" w:rsidRPr="00744B0F" w:rsidRDefault="00FF2A68" w:rsidP="00FF2A68">
            <w:pPr>
              <w:tabs>
                <w:tab w:val="left" w:pos="9072"/>
              </w:tabs>
              <w:spacing w:after="0"/>
              <w:rPr>
                <w:rFonts w:ascii="Arial" w:hAnsi="Arial" w:cs="Arial"/>
                <w:b/>
                <w:bCs/>
                <w:sz w:val="20"/>
                <w:szCs w:val="20"/>
              </w:rPr>
            </w:pPr>
            <w:r w:rsidRPr="00717C4A">
              <w:rPr>
                <w:rFonts w:ascii="Arial" w:hAnsi="Arial" w:cs="Arial"/>
                <w:b/>
                <w:bCs/>
                <w:sz w:val="20"/>
                <w:szCs w:val="20"/>
              </w:rPr>
              <w:t xml:space="preserve">$                            00.00 </w:t>
            </w:r>
          </w:p>
        </w:tc>
      </w:tr>
      <w:tr w:rsidR="00FF2A68" w:rsidRPr="00744B0F" w14:paraId="20D31969" w14:textId="77777777" w:rsidTr="00FF2A68">
        <w:trPr>
          <w:trHeight w:val="2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7184CD0E" w14:textId="40D3FD80"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Endeudamiento interno</w:t>
            </w:r>
          </w:p>
        </w:tc>
        <w:tc>
          <w:tcPr>
            <w:tcW w:w="2410" w:type="dxa"/>
            <w:tcBorders>
              <w:top w:val="nil"/>
              <w:left w:val="nil"/>
              <w:bottom w:val="single" w:sz="8" w:space="0" w:color="auto"/>
              <w:right w:val="single" w:sz="8" w:space="0" w:color="auto"/>
            </w:tcBorders>
            <w:shd w:val="clear" w:color="000000" w:fill="D7E4BC"/>
            <w:hideMark/>
          </w:tcPr>
          <w:p w14:paraId="0EBB8DCC" w14:textId="7A4E91A1" w:rsidR="00FF2A68" w:rsidRPr="00744B0F" w:rsidRDefault="00FF2A68" w:rsidP="00FF2A68">
            <w:pPr>
              <w:tabs>
                <w:tab w:val="left" w:pos="9072"/>
              </w:tabs>
              <w:spacing w:after="0"/>
              <w:rPr>
                <w:rFonts w:ascii="Arial" w:hAnsi="Arial" w:cs="Arial"/>
                <w:b/>
                <w:bCs/>
                <w:sz w:val="20"/>
                <w:szCs w:val="20"/>
              </w:rPr>
            </w:pPr>
            <w:r w:rsidRPr="00717C4A">
              <w:rPr>
                <w:rFonts w:ascii="Arial" w:hAnsi="Arial" w:cs="Arial"/>
                <w:b/>
                <w:bCs/>
                <w:sz w:val="20"/>
                <w:szCs w:val="20"/>
              </w:rPr>
              <w:t xml:space="preserve">$                            00.00 </w:t>
            </w:r>
          </w:p>
        </w:tc>
      </w:tr>
      <w:tr w:rsidR="00FF2A68" w:rsidRPr="00744B0F" w14:paraId="6AFBAB2F"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D8284C5" w14:textId="4E31F408" w:rsidR="00FF2A68" w:rsidRPr="00744B0F" w:rsidRDefault="00FF2A68" w:rsidP="00FF2A68">
            <w:pPr>
              <w:tabs>
                <w:tab w:val="left" w:pos="9072"/>
              </w:tabs>
              <w:spacing w:after="0"/>
              <w:jc w:val="both"/>
              <w:rPr>
                <w:rFonts w:ascii="Arial" w:hAnsi="Arial" w:cs="Arial"/>
                <w:b/>
                <w:bCs/>
                <w:sz w:val="20"/>
                <w:szCs w:val="20"/>
              </w:rPr>
            </w:pPr>
            <w:r w:rsidRPr="00744B0F">
              <w:rPr>
                <w:rFonts w:ascii="Arial" w:hAnsi="Arial" w:cs="Arial"/>
                <w:b/>
                <w:bCs/>
                <w:sz w:val="20"/>
                <w:szCs w:val="20"/>
              </w:rPr>
              <w:t>&gt; Empréstitos o anticipos del Gobierno del Estado</w:t>
            </w:r>
          </w:p>
        </w:tc>
        <w:tc>
          <w:tcPr>
            <w:tcW w:w="2410" w:type="dxa"/>
            <w:tcBorders>
              <w:top w:val="nil"/>
              <w:left w:val="nil"/>
              <w:bottom w:val="single" w:sz="8" w:space="0" w:color="auto"/>
              <w:right w:val="single" w:sz="8" w:space="0" w:color="auto"/>
            </w:tcBorders>
            <w:shd w:val="clear" w:color="auto" w:fill="auto"/>
            <w:hideMark/>
          </w:tcPr>
          <w:p w14:paraId="732C592C" w14:textId="2F551153" w:rsidR="00FF2A68" w:rsidRPr="00744B0F" w:rsidRDefault="00FF2A68" w:rsidP="00FF2A68">
            <w:pPr>
              <w:tabs>
                <w:tab w:val="left" w:pos="9072"/>
              </w:tabs>
              <w:spacing w:after="0"/>
              <w:rPr>
                <w:rFonts w:ascii="Arial" w:hAnsi="Arial" w:cs="Arial"/>
                <w:b/>
                <w:bCs/>
                <w:sz w:val="20"/>
                <w:szCs w:val="20"/>
              </w:rPr>
            </w:pPr>
            <w:r w:rsidRPr="00717C4A">
              <w:rPr>
                <w:rFonts w:ascii="Arial" w:hAnsi="Arial" w:cs="Arial"/>
                <w:b/>
                <w:bCs/>
                <w:sz w:val="20"/>
                <w:szCs w:val="20"/>
              </w:rPr>
              <w:t xml:space="preserve">$                            00.00 </w:t>
            </w:r>
          </w:p>
        </w:tc>
      </w:tr>
      <w:tr w:rsidR="00FF2A68" w:rsidRPr="00744B0F" w14:paraId="0C5F2473"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3E31C1D" w14:textId="3B63FE98" w:rsidR="00FF2A68" w:rsidRPr="00744B0F" w:rsidRDefault="00FF2A68" w:rsidP="00FF2A68">
            <w:pPr>
              <w:tabs>
                <w:tab w:val="left" w:pos="9072"/>
              </w:tabs>
              <w:spacing w:after="0"/>
              <w:rPr>
                <w:rFonts w:ascii="Arial" w:hAnsi="Arial" w:cs="Arial"/>
                <w:b/>
                <w:bCs/>
                <w:sz w:val="20"/>
                <w:szCs w:val="20"/>
              </w:rPr>
            </w:pPr>
            <w:r w:rsidRPr="00744B0F">
              <w:rPr>
                <w:rFonts w:ascii="Arial" w:hAnsi="Arial" w:cs="Arial"/>
                <w:b/>
                <w:bCs/>
                <w:sz w:val="20"/>
                <w:szCs w:val="20"/>
              </w:rPr>
              <w:t>&gt; Empréstitos o financiamientos de Banca de Desarrollo</w:t>
            </w:r>
          </w:p>
        </w:tc>
        <w:tc>
          <w:tcPr>
            <w:tcW w:w="2410" w:type="dxa"/>
            <w:tcBorders>
              <w:top w:val="nil"/>
              <w:left w:val="nil"/>
              <w:bottom w:val="single" w:sz="8" w:space="0" w:color="auto"/>
              <w:right w:val="single" w:sz="8" w:space="0" w:color="auto"/>
            </w:tcBorders>
            <w:shd w:val="clear" w:color="auto" w:fill="auto"/>
            <w:hideMark/>
          </w:tcPr>
          <w:p w14:paraId="4ABA700F" w14:textId="5B225959" w:rsidR="00FF2A68" w:rsidRPr="00744B0F" w:rsidRDefault="00FF2A68" w:rsidP="00FF2A68">
            <w:pPr>
              <w:tabs>
                <w:tab w:val="left" w:pos="9072"/>
              </w:tabs>
              <w:spacing w:after="0"/>
              <w:rPr>
                <w:rFonts w:ascii="Arial" w:hAnsi="Arial" w:cs="Arial"/>
                <w:b/>
                <w:bCs/>
                <w:sz w:val="20"/>
                <w:szCs w:val="20"/>
              </w:rPr>
            </w:pPr>
            <w:r w:rsidRPr="00717C4A">
              <w:rPr>
                <w:rFonts w:ascii="Arial" w:hAnsi="Arial" w:cs="Arial"/>
                <w:b/>
                <w:bCs/>
                <w:sz w:val="20"/>
                <w:szCs w:val="20"/>
              </w:rPr>
              <w:t xml:space="preserve">$                            00.00 </w:t>
            </w:r>
          </w:p>
        </w:tc>
      </w:tr>
      <w:tr w:rsidR="00FF2A68" w:rsidRPr="00744B0F" w14:paraId="6701B446" w14:textId="77777777" w:rsidTr="00FF2A68">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9060367" w14:textId="19B77EF8" w:rsidR="00FF2A68" w:rsidRPr="00744B0F" w:rsidRDefault="00FF2A68" w:rsidP="00FF2A68">
            <w:pPr>
              <w:tabs>
                <w:tab w:val="left" w:pos="9072"/>
              </w:tabs>
              <w:spacing w:after="0"/>
              <w:rPr>
                <w:rFonts w:ascii="Arial" w:hAnsi="Arial" w:cs="Arial"/>
                <w:b/>
                <w:bCs/>
                <w:sz w:val="20"/>
                <w:szCs w:val="20"/>
              </w:rPr>
            </w:pPr>
            <w:r w:rsidRPr="00744B0F">
              <w:rPr>
                <w:rFonts w:ascii="Arial" w:hAnsi="Arial" w:cs="Arial"/>
                <w:b/>
                <w:bCs/>
                <w:sz w:val="20"/>
                <w:szCs w:val="20"/>
              </w:rPr>
              <w:t>&gt; Empréstitos o financiamientos de Banca Comercial</w:t>
            </w:r>
          </w:p>
        </w:tc>
        <w:tc>
          <w:tcPr>
            <w:tcW w:w="2410" w:type="dxa"/>
            <w:tcBorders>
              <w:top w:val="nil"/>
              <w:left w:val="nil"/>
              <w:bottom w:val="single" w:sz="8" w:space="0" w:color="auto"/>
              <w:right w:val="single" w:sz="8" w:space="0" w:color="auto"/>
            </w:tcBorders>
            <w:shd w:val="clear" w:color="auto" w:fill="auto"/>
            <w:hideMark/>
          </w:tcPr>
          <w:p w14:paraId="36BD6607" w14:textId="2A54D8C6" w:rsidR="00FF2A68" w:rsidRPr="00744B0F" w:rsidRDefault="00FF2A68" w:rsidP="00FF2A68">
            <w:pPr>
              <w:tabs>
                <w:tab w:val="left" w:pos="9072"/>
              </w:tabs>
              <w:spacing w:after="0"/>
              <w:rPr>
                <w:rFonts w:ascii="Arial" w:hAnsi="Arial" w:cs="Arial"/>
                <w:b/>
                <w:bCs/>
                <w:sz w:val="20"/>
                <w:szCs w:val="20"/>
              </w:rPr>
            </w:pPr>
            <w:r w:rsidRPr="00717C4A">
              <w:rPr>
                <w:rFonts w:ascii="Arial" w:hAnsi="Arial" w:cs="Arial"/>
                <w:b/>
                <w:bCs/>
                <w:sz w:val="20"/>
                <w:szCs w:val="20"/>
              </w:rPr>
              <w:t xml:space="preserve">$                            00.00 </w:t>
            </w:r>
          </w:p>
        </w:tc>
      </w:tr>
      <w:tr w:rsidR="00A17709" w:rsidRPr="00744B0F" w14:paraId="35C2A9D4" w14:textId="77777777" w:rsidTr="00856DC6">
        <w:trPr>
          <w:trHeight w:val="2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EE473E7" w14:textId="26F9B3D8" w:rsidR="00A17709" w:rsidRPr="00744B0F" w:rsidRDefault="00A17709" w:rsidP="00373751">
            <w:pPr>
              <w:tabs>
                <w:tab w:val="left" w:pos="9072"/>
              </w:tabs>
              <w:spacing w:after="0"/>
              <w:rPr>
                <w:rFonts w:ascii="Arial" w:hAnsi="Arial" w:cs="Arial"/>
                <w:b/>
                <w:bCs/>
                <w:sz w:val="20"/>
                <w:szCs w:val="20"/>
              </w:rPr>
            </w:pPr>
            <w:r w:rsidRPr="00744B0F">
              <w:rPr>
                <w:rFonts w:ascii="Arial" w:hAnsi="Arial" w:cs="Arial"/>
                <w:b/>
                <w:bCs/>
                <w:sz w:val="20"/>
                <w:szCs w:val="20"/>
              </w:rPr>
              <w:t>EL TOTAL DE INGRESOS QUE EL MUNICIPIO DE UMÁN, YUCATÁN PERCIBIRÁ DURANTE EL EJERCICIO FISCAL 2023, ASCENDERÁ A:</w:t>
            </w:r>
          </w:p>
        </w:tc>
        <w:tc>
          <w:tcPr>
            <w:tcW w:w="2410" w:type="dxa"/>
            <w:tcBorders>
              <w:top w:val="nil"/>
              <w:left w:val="nil"/>
              <w:bottom w:val="single" w:sz="8" w:space="0" w:color="auto"/>
              <w:right w:val="single" w:sz="8" w:space="0" w:color="auto"/>
            </w:tcBorders>
            <w:shd w:val="clear" w:color="auto" w:fill="auto"/>
            <w:vAlign w:val="center"/>
            <w:hideMark/>
          </w:tcPr>
          <w:p w14:paraId="6D3F1C5D" w14:textId="2EEE23B0" w:rsidR="00A17709" w:rsidRPr="00744B0F" w:rsidRDefault="00A17709" w:rsidP="00373751">
            <w:pPr>
              <w:tabs>
                <w:tab w:val="left" w:pos="9072"/>
              </w:tabs>
              <w:spacing w:after="0"/>
              <w:rPr>
                <w:rFonts w:ascii="Arial" w:hAnsi="Arial" w:cs="Arial"/>
                <w:b/>
                <w:bCs/>
                <w:sz w:val="20"/>
                <w:szCs w:val="20"/>
              </w:rPr>
            </w:pPr>
            <w:r w:rsidRPr="00744B0F">
              <w:rPr>
                <w:rFonts w:ascii="Arial" w:hAnsi="Arial" w:cs="Arial"/>
                <w:b/>
                <w:bCs/>
                <w:sz w:val="20"/>
                <w:szCs w:val="20"/>
              </w:rPr>
              <w:t xml:space="preserve"> </w:t>
            </w:r>
            <w:r w:rsidRPr="00E26CA4">
              <w:rPr>
                <w:rFonts w:ascii="Arial" w:hAnsi="Arial" w:cs="Arial"/>
                <w:b/>
                <w:bCs/>
                <w:sz w:val="20"/>
                <w:szCs w:val="20"/>
              </w:rPr>
              <w:t>$            272,583,500.00</w:t>
            </w:r>
          </w:p>
        </w:tc>
      </w:tr>
    </w:tbl>
    <w:p w14:paraId="6456094C"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772A5FB4"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13.- </w:t>
      </w:r>
      <w:r w:rsidRPr="00C919BD">
        <w:rPr>
          <w:rFonts w:ascii="Arial" w:eastAsia="Times New Roman" w:hAnsi="Arial" w:cs="Arial"/>
          <w:sz w:val="20"/>
          <w:szCs w:val="20"/>
          <w:lang w:eastAsia="es-MX"/>
        </w:rPr>
        <w:t>El monto de las contribuciones o las devoluciones a cargo del fisco municipal se actualizarán por el transcurso del tiempo y con motivo de los cambios de precios en el país. Las cantidades actualizadas conservarán la naturaleza jurídica que tenían antes de la actualización.</w:t>
      </w:r>
    </w:p>
    <w:p w14:paraId="2FA675B3"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1FFE30DE"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75A56A2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p>
    <w:p w14:paraId="65E601CE"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14</w:t>
      </w:r>
      <w:r w:rsidRPr="00C919BD">
        <w:rPr>
          <w:rFonts w:ascii="Arial" w:eastAsia="Times New Roman" w:hAnsi="Arial" w:cs="Arial"/>
          <w:sz w:val="20"/>
          <w:szCs w:val="20"/>
          <w:lang w:eastAsia="es-MX"/>
        </w:rPr>
        <w:t>.- Las contribuciones causadas en ejercicios fiscales anteriores, pendientes de liquidación o pago se determinarán de conformidad con las disposiciones legales que rigieron en la época en que se causaron.</w:t>
      </w:r>
    </w:p>
    <w:p w14:paraId="43E0191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p>
    <w:p w14:paraId="07309993"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15</w:t>
      </w:r>
      <w:r w:rsidRPr="00C919BD">
        <w:rPr>
          <w:rFonts w:ascii="Arial" w:eastAsia="Times New Roman" w:hAnsi="Arial" w:cs="Arial"/>
          <w:sz w:val="20"/>
          <w:szCs w:val="20"/>
          <w:lang w:eastAsia="es-MX"/>
        </w:rPr>
        <w:t xml:space="preserve">.- El pago de las contribuciones, aprovechamientos y demás ingresos señalados en esta Ley se acreditará con el recibo oficial expedido por la Dirección de Finanzas y Tesorería del Municipio de Umán, Yucatán,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 </w:t>
      </w:r>
    </w:p>
    <w:p w14:paraId="6E8051AD"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4BCA394E"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En caso de que el pago sea realizado mediante transferencia electrónica de fondos, el recibo oficial electrónico que se emita mediante el uso de las aplicaciones establecidas en el mencionado portal, podrá ser impreso en el momento del pago y servirá como comprobante del mismo. </w:t>
      </w:r>
    </w:p>
    <w:p w14:paraId="28054F10"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6EB6D79A"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 Para el caso de pago de derechos por los servicios públicos que presta la administración Pública Municipal a través de sus organismos descentralizados o paramunicipales, servirá como medio para acreditar el pago los recibos que dichos organismos emitan.</w:t>
      </w:r>
    </w:p>
    <w:p w14:paraId="777A110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p>
    <w:p w14:paraId="20EC0A8B"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16</w:t>
      </w:r>
      <w:r w:rsidRPr="00C919BD">
        <w:rPr>
          <w:rFonts w:ascii="Arial" w:eastAsia="Times New Roman" w:hAnsi="Arial" w:cs="Arial"/>
          <w:sz w:val="20"/>
          <w:szCs w:val="20"/>
          <w:lang w:eastAsia="es-MX"/>
        </w:rPr>
        <w:t xml:space="preserve">.- Las contribuciones se causarán, liquidarán y recaudarán en los términos de la Ley de Hacienda del Municipio de Umán, Yucatán, y a falta de disposición expresa acerca del procedimiento, se aplicarán supletoriamente el Código Fiscal del Estado de Yucatán, y el Código Fiscal de la Federación. </w:t>
      </w:r>
    </w:p>
    <w:p w14:paraId="1A5D379D"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p>
    <w:p w14:paraId="052B2F98"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17</w:t>
      </w:r>
      <w:r w:rsidRPr="00C919BD">
        <w:rPr>
          <w:rFonts w:ascii="Arial" w:eastAsia="Times New Roman" w:hAnsi="Arial" w:cs="Arial"/>
          <w:sz w:val="20"/>
          <w:szCs w:val="20"/>
          <w:lang w:eastAsia="es-MX"/>
        </w:rPr>
        <w:t xml:space="preserve">.- El Ayuntamiento de Umán,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64CD9E7A"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p>
    <w:p w14:paraId="3F459A5E"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18</w:t>
      </w:r>
      <w:r w:rsidRPr="00C919BD">
        <w:rPr>
          <w:rFonts w:ascii="Arial" w:eastAsia="Times New Roman" w:hAnsi="Arial" w:cs="Arial"/>
          <w:sz w:val="20"/>
          <w:szCs w:val="20"/>
          <w:lang w:eastAsia="es-MX"/>
        </w:rPr>
        <w:t xml:space="preserve">.- El Ayuntamiento de Umán, Yucatán, podrá establecer programas de apoyo a los contribuyentes, mismos que deberán publicarse en la Gaceta Municipal del Ayuntamiento de Umán. En dichos programas de apoyo, entre otras acciones, podrá establecerse: </w:t>
      </w:r>
    </w:p>
    <w:p w14:paraId="6C3FDF23"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69603D7F" w14:textId="446F332E"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a) </w:t>
      </w:r>
      <w:r w:rsidR="007373E3" w:rsidRPr="00C919BD">
        <w:rPr>
          <w:rFonts w:ascii="Arial" w:eastAsia="Times New Roman" w:hAnsi="Arial" w:cs="Arial"/>
          <w:sz w:val="20"/>
          <w:szCs w:val="20"/>
          <w:lang w:eastAsia="es-MX"/>
        </w:rPr>
        <w:t>La condonación</w:t>
      </w:r>
      <w:r w:rsidRPr="00C919BD">
        <w:rPr>
          <w:rFonts w:ascii="Arial" w:eastAsia="Times New Roman" w:hAnsi="Arial" w:cs="Arial"/>
          <w:sz w:val="20"/>
          <w:szCs w:val="20"/>
          <w:lang w:eastAsia="es-MX"/>
        </w:rPr>
        <w:t xml:space="preserve"> parcial de cont</w:t>
      </w:r>
      <w:r w:rsidR="00545215" w:rsidRPr="00C919BD">
        <w:rPr>
          <w:rFonts w:ascii="Arial" w:eastAsia="Times New Roman" w:hAnsi="Arial" w:cs="Arial"/>
          <w:sz w:val="20"/>
          <w:szCs w:val="20"/>
          <w:lang w:eastAsia="es-MX"/>
        </w:rPr>
        <w:t xml:space="preserve">ribuciones, y aprovechamientos, así como de sus accesorios, previa solicitud </w:t>
      </w:r>
      <w:r w:rsidR="002B0F5C" w:rsidRPr="00C919BD">
        <w:rPr>
          <w:rFonts w:ascii="Arial" w:eastAsia="Times New Roman" w:hAnsi="Arial" w:cs="Arial"/>
          <w:sz w:val="20"/>
          <w:szCs w:val="20"/>
          <w:lang w:eastAsia="es-MX"/>
        </w:rPr>
        <w:t xml:space="preserve">motivada </w:t>
      </w:r>
      <w:r w:rsidR="00545215" w:rsidRPr="00C919BD">
        <w:rPr>
          <w:rFonts w:ascii="Arial" w:eastAsia="Times New Roman" w:hAnsi="Arial" w:cs="Arial"/>
          <w:sz w:val="20"/>
          <w:szCs w:val="20"/>
          <w:lang w:eastAsia="es-MX"/>
        </w:rPr>
        <w:t>que por escrito el contribuyente dirija a la Dirección de Finanzas y Tesorería Muni</w:t>
      </w:r>
      <w:r w:rsidR="002B0F5C" w:rsidRPr="00C919BD">
        <w:rPr>
          <w:rFonts w:ascii="Arial" w:eastAsia="Times New Roman" w:hAnsi="Arial" w:cs="Arial"/>
          <w:sz w:val="20"/>
          <w:szCs w:val="20"/>
          <w:lang w:eastAsia="es-MX"/>
        </w:rPr>
        <w:t xml:space="preserve">cipal, para que la misma </w:t>
      </w:r>
      <w:r w:rsidR="00545215" w:rsidRPr="00C919BD">
        <w:rPr>
          <w:rFonts w:ascii="Arial" w:eastAsia="Times New Roman" w:hAnsi="Arial" w:cs="Arial"/>
          <w:sz w:val="20"/>
          <w:szCs w:val="20"/>
          <w:lang w:eastAsia="es-MX"/>
        </w:rPr>
        <w:t>realice un análisis de la situación económica del contribuyente, valorando, en su caso, la necesidad de someterlo al Cabildo para su aprobación.</w:t>
      </w:r>
    </w:p>
    <w:p w14:paraId="2C240DAD" w14:textId="13D47893"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5D1ADB">
        <w:rPr>
          <w:rFonts w:ascii="Arial" w:eastAsia="Times New Roman" w:hAnsi="Arial" w:cs="Arial"/>
          <w:b/>
          <w:sz w:val="20"/>
          <w:szCs w:val="20"/>
          <w:lang w:eastAsia="es-MX"/>
        </w:rPr>
        <w:t xml:space="preserve">b) </w:t>
      </w:r>
      <w:r w:rsidRPr="005D1ADB">
        <w:rPr>
          <w:rFonts w:ascii="Arial" w:eastAsia="Times New Roman" w:hAnsi="Arial" w:cs="Arial"/>
          <w:sz w:val="20"/>
          <w:szCs w:val="20"/>
          <w:lang w:eastAsia="es-MX"/>
        </w:rPr>
        <w:t xml:space="preserve">La autorización de pagos diferidos de contribuciones y aprovechamientos, en modalidad diferente a la establecida en </w:t>
      </w:r>
      <w:r w:rsidR="00856DC6" w:rsidRPr="005D1ADB">
        <w:rPr>
          <w:rFonts w:ascii="Arial" w:eastAsia="Times New Roman" w:hAnsi="Arial" w:cs="Arial"/>
          <w:sz w:val="20"/>
          <w:szCs w:val="20"/>
          <w:lang w:eastAsia="es-MX"/>
        </w:rPr>
        <w:t>la Ley de Hacienda del Municip</w:t>
      </w:r>
      <w:r w:rsidR="005D1ADB" w:rsidRPr="005D1ADB">
        <w:rPr>
          <w:rFonts w:ascii="Arial" w:eastAsia="Times New Roman" w:hAnsi="Arial" w:cs="Arial"/>
          <w:sz w:val="20"/>
          <w:szCs w:val="20"/>
          <w:lang w:eastAsia="es-MX"/>
        </w:rPr>
        <w:t xml:space="preserve">io de Umán, </w:t>
      </w:r>
      <w:r w:rsidR="00856DC6" w:rsidRPr="005D1ADB">
        <w:rPr>
          <w:rFonts w:ascii="Arial" w:eastAsia="Times New Roman" w:hAnsi="Arial" w:cs="Arial"/>
          <w:sz w:val="20"/>
          <w:szCs w:val="20"/>
          <w:lang w:eastAsia="es-MX"/>
        </w:rPr>
        <w:t>Yucatán</w:t>
      </w:r>
      <w:r w:rsidRPr="005D1ADB">
        <w:rPr>
          <w:rFonts w:ascii="Arial" w:eastAsia="Times New Roman" w:hAnsi="Arial" w:cs="Arial"/>
          <w:sz w:val="20"/>
          <w:szCs w:val="20"/>
          <w:lang w:eastAsia="es-MX"/>
        </w:rPr>
        <w:t>.</w:t>
      </w:r>
      <w:r w:rsidRPr="00C919BD">
        <w:rPr>
          <w:rFonts w:ascii="Arial" w:eastAsia="Times New Roman" w:hAnsi="Arial" w:cs="Arial"/>
          <w:sz w:val="20"/>
          <w:szCs w:val="20"/>
          <w:lang w:eastAsia="es-MX"/>
        </w:rPr>
        <w:t xml:space="preserve"> </w:t>
      </w:r>
    </w:p>
    <w:p w14:paraId="2377F1AE" w14:textId="4B7F61FF" w:rsidR="002B0F5C"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c)</w:t>
      </w:r>
      <w:r w:rsidR="007373E3" w:rsidRPr="00C919BD">
        <w:rPr>
          <w:rFonts w:ascii="Arial" w:eastAsia="Times New Roman" w:hAnsi="Arial" w:cs="Arial"/>
          <w:sz w:val="20"/>
          <w:szCs w:val="20"/>
          <w:lang w:eastAsia="es-MX"/>
        </w:rPr>
        <w:t xml:space="preserve"> La condonación </w:t>
      </w:r>
      <w:r w:rsidRPr="00C919BD">
        <w:rPr>
          <w:rFonts w:ascii="Arial" w:eastAsia="Times New Roman" w:hAnsi="Arial" w:cs="Arial"/>
          <w:sz w:val="20"/>
          <w:szCs w:val="20"/>
          <w:lang w:eastAsia="es-MX"/>
        </w:rPr>
        <w:t>parcial de créditos fiscales causados en ejercicios anteriores con una antigüedad menor a 5 años</w:t>
      </w:r>
      <w:r w:rsidR="002B0F5C" w:rsidRPr="00C919BD">
        <w:rPr>
          <w:rFonts w:ascii="Arial" w:eastAsia="Times New Roman" w:hAnsi="Arial" w:cs="Arial"/>
          <w:sz w:val="20"/>
          <w:szCs w:val="20"/>
          <w:lang w:eastAsia="es-MX"/>
        </w:rPr>
        <w:t xml:space="preserve"> a la fecha de su cobro o pago, previa solicitud motivada que por escrito el contribuyente dirija a la Dirección de Finanzas y Tesorería Municipal, para que la misma realice un análisis de la situación económica del contribuyente, valorando, en su caso, la necesidad de someterlo al Cabildo para su aprobación.</w:t>
      </w:r>
    </w:p>
    <w:p w14:paraId="790B34C3" w14:textId="77777777" w:rsidR="002B0F5C" w:rsidRPr="00C919BD" w:rsidRDefault="002B0F5C"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163E09DC"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igual forma el Municipio de Umán, Yucatán, podrá establecer programas de estímulos que incentiven el cumplimiento de obligaciones de pago de los contribuyentes del impuesto predial. </w:t>
      </w:r>
    </w:p>
    <w:p w14:paraId="07F04BF1" w14:textId="140CF7C7" w:rsidR="00FF2A68" w:rsidRDefault="00FF2A68">
      <w:pPr>
        <w:spacing w:before="200" w:line="360" w:lineRule="auto"/>
        <w:ind w:left="1701" w:right="1701"/>
        <w:rPr>
          <w:rFonts w:ascii="Arial" w:eastAsia="Times New Roman" w:hAnsi="Arial" w:cs="Arial"/>
          <w:b/>
          <w:bCs/>
          <w:sz w:val="20"/>
          <w:szCs w:val="20"/>
          <w:lang w:eastAsia="es-MX"/>
        </w:rPr>
      </w:pPr>
      <w:r>
        <w:rPr>
          <w:rFonts w:ascii="Arial" w:eastAsia="Times New Roman" w:hAnsi="Arial" w:cs="Arial"/>
          <w:b/>
          <w:bCs/>
          <w:sz w:val="20"/>
          <w:szCs w:val="20"/>
          <w:lang w:eastAsia="es-MX"/>
        </w:rPr>
        <w:br w:type="page"/>
      </w:r>
    </w:p>
    <w:p w14:paraId="71D8C989" w14:textId="77777777" w:rsidR="00202510" w:rsidRPr="00C919BD" w:rsidRDefault="00202510"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TÍTULO SEGUNDO</w:t>
      </w:r>
    </w:p>
    <w:p w14:paraId="24B882C9" w14:textId="77777777" w:rsidR="00202510" w:rsidRPr="00C919BD" w:rsidRDefault="00202510"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 IMPUESTOS</w:t>
      </w:r>
    </w:p>
    <w:p w14:paraId="557E0FCB" w14:textId="77777777" w:rsidR="00202510" w:rsidRPr="00C919BD" w:rsidRDefault="00202510" w:rsidP="00EB6CDB">
      <w:pPr>
        <w:widowControl w:val="0"/>
        <w:tabs>
          <w:tab w:val="left" w:pos="9072"/>
        </w:tabs>
        <w:autoSpaceDE w:val="0"/>
        <w:autoSpaceDN w:val="0"/>
        <w:adjustRightInd w:val="0"/>
        <w:spacing w:after="0" w:line="240" w:lineRule="auto"/>
        <w:jc w:val="center"/>
        <w:rPr>
          <w:rFonts w:ascii="Arial" w:eastAsia="Times New Roman" w:hAnsi="Arial" w:cs="Arial"/>
          <w:sz w:val="20"/>
          <w:szCs w:val="20"/>
          <w:lang w:eastAsia="es-MX"/>
        </w:rPr>
      </w:pPr>
    </w:p>
    <w:p w14:paraId="6030B01E" w14:textId="77777777" w:rsidR="00202510" w:rsidRPr="00C919BD" w:rsidRDefault="00202510"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CAPÍTULO I </w:t>
      </w:r>
    </w:p>
    <w:p w14:paraId="46E152C7" w14:textId="77777777" w:rsidR="00202510" w:rsidRPr="00C919BD" w:rsidRDefault="00202510"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Impuesto Predial</w:t>
      </w:r>
    </w:p>
    <w:p w14:paraId="3AFFF1E9" w14:textId="77777777" w:rsidR="00C919BD" w:rsidRDefault="00C919BD" w:rsidP="00373751">
      <w:pPr>
        <w:tabs>
          <w:tab w:val="left" w:pos="9072"/>
        </w:tabs>
        <w:autoSpaceDE w:val="0"/>
        <w:autoSpaceDN w:val="0"/>
        <w:adjustRightInd w:val="0"/>
        <w:spacing w:after="0" w:line="240" w:lineRule="auto"/>
        <w:jc w:val="both"/>
        <w:rPr>
          <w:rFonts w:ascii="Arial" w:eastAsiaTheme="minorEastAsia" w:hAnsi="Arial" w:cs="Arial"/>
          <w:b/>
          <w:bCs/>
          <w:sz w:val="20"/>
          <w:szCs w:val="20"/>
          <w:lang w:eastAsia="es-MX"/>
        </w:rPr>
      </w:pPr>
    </w:p>
    <w:p w14:paraId="355492E2" w14:textId="77777777" w:rsidR="00B938F9" w:rsidRPr="00C919BD" w:rsidRDefault="00B938F9" w:rsidP="00373751">
      <w:pPr>
        <w:tabs>
          <w:tab w:val="left" w:pos="9072"/>
        </w:tabs>
        <w:autoSpaceDE w:val="0"/>
        <w:autoSpaceDN w:val="0"/>
        <w:adjustRightInd w:val="0"/>
        <w:spacing w:after="0" w:line="360" w:lineRule="auto"/>
        <w:jc w:val="both"/>
        <w:rPr>
          <w:rFonts w:ascii="Arial" w:eastAsiaTheme="minorEastAsia" w:hAnsi="Arial" w:cs="Arial"/>
          <w:bCs/>
          <w:sz w:val="20"/>
          <w:szCs w:val="20"/>
          <w:lang w:eastAsia="es-MX"/>
        </w:rPr>
      </w:pPr>
      <w:r w:rsidRPr="00C919BD">
        <w:rPr>
          <w:rFonts w:ascii="Arial" w:eastAsiaTheme="minorEastAsia" w:hAnsi="Arial" w:cs="Arial"/>
          <w:b/>
          <w:bCs/>
          <w:sz w:val="20"/>
          <w:szCs w:val="20"/>
          <w:lang w:eastAsia="es-MX"/>
        </w:rPr>
        <w:t xml:space="preserve">Artículo 19.- </w:t>
      </w:r>
      <w:r w:rsidRPr="00C919BD">
        <w:rPr>
          <w:rFonts w:ascii="Arial" w:eastAsiaTheme="minorEastAsia" w:hAnsi="Arial" w:cs="Arial"/>
          <w:bCs/>
          <w:sz w:val="20"/>
          <w:szCs w:val="20"/>
          <w:lang w:eastAsia="es-MX"/>
        </w:rPr>
        <w:t>Son impuestos las contribuciones establecidas en la ley que deben pagar las personas físicas y morales que se encuentren en la situación jurídica o de hecho prevista por la misma y que sean distintas a las señaladas en los títulos tercero y cuarto de esta ley.</w:t>
      </w:r>
    </w:p>
    <w:p w14:paraId="0893B13C" w14:textId="77777777" w:rsidR="00B938F9" w:rsidRPr="00C919BD" w:rsidRDefault="00B938F9" w:rsidP="00373751">
      <w:pPr>
        <w:tabs>
          <w:tab w:val="left" w:pos="9072"/>
        </w:tabs>
        <w:autoSpaceDE w:val="0"/>
        <w:autoSpaceDN w:val="0"/>
        <w:adjustRightInd w:val="0"/>
        <w:spacing w:after="0" w:line="360" w:lineRule="auto"/>
        <w:jc w:val="both"/>
        <w:rPr>
          <w:rFonts w:ascii="Arial" w:eastAsiaTheme="minorEastAsia" w:hAnsi="Arial" w:cs="Arial"/>
          <w:b/>
          <w:bCs/>
          <w:sz w:val="20"/>
          <w:szCs w:val="20"/>
          <w:lang w:eastAsia="es-MX"/>
        </w:rPr>
      </w:pPr>
    </w:p>
    <w:p w14:paraId="25030910" w14:textId="769BC8A8"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impuesto predial se determinará aplicando la tasa de 0.30% sobre el valor catastral que se calculará sobre el valor unitario de suelo y construcción y la suma de estos dará un importe, a la cual se le adicionará un factor base consistente en $20.00 a predios tipo casa-habitación sean rústicos o urbanos y en los predios ubicados en las zonas 6, 7,</w:t>
      </w:r>
      <w:r w:rsidR="00856DC6">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8 y 9, se determinarán de acuerdo a las tablas anexas, considerando que el impuesto mínimo a pagar es de $100.00 en predios urbanos y de $150.00 en predios rústicos y tablajes catastrales.</w:t>
      </w:r>
    </w:p>
    <w:p w14:paraId="007F827C" w14:textId="77777777" w:rsidR="00B938F9" w:rsidRPr="00C919BD" w:rsidRDefault="00B938F9" w:rsidP="00373751">
      <w:pPr>
        <w:tabs>
          <w:tab w:val="left" w:pos="9072"/>
        </w:tabs>
        <w:autoSpaceDE w:val="0"/>
        <w:autoSpaceDN w:val="0"/>
        <w:adjustRightInd w:val="0"/>
        <w:spacing w:after="0" w:line="360" w:lineRule="auto"/>
        <w:jc w:val="both"/>
        <w:rPr>
          <w:rFonts w:ascii="Arial" w:eastAsiaTheme="minorEastAsia" w:hAnsi="Arial" w:cs="Arial"/>
          <w:b/>
          <w:bCs/>
          <w:sz w:val="20"/>
          <w:szCs w:val="20"/>
          <w:lang w:eastAsia="es-MX"/>
        </w:rPr>
      </w:pPr>
    </w:p>
    <w:p w14:paraId="36BD7017"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el cálculo del impuesto predial con base en el valor catastral se tomará la siguiente.</w:t>
      </w:r>
    </w:p>
    <w:p w14:paraId="1C82002B" w14:textId="77777777" w:rsidR="00B938F9" w:rsidRPr="00C919BD" w:rsidRDefault="00B938F9" w:rsidP="00373751">
      <w:pPr>
        <w:tabs>
          <w:tab w:val="left" w:pos="9072"/>
        </w:tabs>
        <w:autoSpaceDE w:val="0"/>
        <w:autoSpaceDN w:val="0"/>
        <w:adjustRightInd w:val="0"/>
        <w:spacing w:after="0" w:line="360" w:lineRule="auto"/>
        <w:jc w:val="center"/>
        <w:rPr>
          <w:rFonts w:ascii="Arial" w:eastAsiaTheme="minorEastAsia" w:hAnsi="Arial" w:cs="Arial"/>
          <w:bCs/>
          <w:sz w:val="20"/>
          <w:szCs w:val="20"/>
          <w:lang w:eastAsia="es-MX"/>
        </w:rPr>
      </w:pPr>
    </w:p>
    <w:p w14:paraId="424D4072" w14:textId="77777777" w:rsidR="00B938F9" w:rsidRPr="00C919BD" w:rsidRDefault="00B938F9"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TABLA DE VALORES CATASTRALES DE TERRENO EN EL PRIMER CUADRO DE LA CIUDAD ZONIFICADOS POR MANZANAS, CALLES Y CRUZAMIENTOS.</w:t>
      </w:r>
    </w:p>
    <w:p w14:paraId="28AE328D" w14:textId="77777777" w:rsidR="00B938F9" w:rsidRPr="00C919BD" w:rsidRDefault="00B938F9" w:rsidP="00373751">
      <w:pPr>
        <w:tabs>
          <w:tab w:val="left" w:pos="9072"/>
        </w:tabs>
        <w:spacing w:after="0" w:line="360" w:lineRule="auto"/>
        <w:jc w:val="center"/>
        <w:rPr>
          <w:rFonts w:ascii="Arial" w:eastAsia="Times New Roman" w:hAnsi="Arial" w:cs="Arial"/>
          <w:b/>
          <w:sz w:val="20"/>
          <w:szCs w:val="20"/>
          <w:lang w:eastAsia="es-MX"/>
        </w:rPr>
      </w:pPr>
    </w:p>
    <w:tbl>
      <w:tblPr>
        <w:tblStyle w:val="Tablaconcuadrcula2"/>
        <w:tblW w:w="9094" w:type="dxa"/>
        <w:tblInd w:w="126" w:type="dxa"/>
        <w:tblLayout w:type="fixed"/>
        <w:tblLook w:val="04A0" w:firstRow="1" w:lastRow="0" w:firstColumn="1" w:lastColumn="0" w:noHBand="0" w:noVBand="1"/>
      </w:tblPr>
      <w:tblGrid>
        <w:gridCol w:w="1239"/>
        <w:gridCol w:w="1339"/>
        <w:gridCol w:w="948"/>
        <w:gridCol w:w="1939"/>
        <w:gridCol w:w="1180"/>
        <w:gridCol w:w="1064"/>
        <w:gridCol w:w="1385"/>
      </w:tblGrid>
      <w:tr w:rsidR="00B938F9" w:rsidRPr="00C919BD" w14:paraId="7805EA68" w14:textId="77777777" w:rsidTr="00856DC6">
        <w:trPr>
          <w:trHeight w:val="284"/>
        </w:trPr>
        <w:tc>
          <w:tcPr>
            <w:tcW w:w="1239" w:type="dxa"/>
            <w:shd w:val="clear" w:color="auto" w:fill="BFBFBF" w:themeFill="background1" w:themeFillShade="BF"/>
            <w:vAlign w:val="center"/>
          </w:tcPr>
          <w:p w14:paraId="3DD61C98" w14:textId="77777777" w:rsidR="00B938F9" w:rsidRPr="00C919BD" w:rsidRDefault="00B938F9" w:rsidP="00856DC6">
            <w:pPr>
              <w:tabs>
                <w:tab w:val="left" w:pos="9072"/>
              </w:tabs>
              <w:spacing w:line="360" w:lineRule="auto"/>
              <w:jc w:val="center"/>
              <w:rPr>
                <w:rFonts w:ascii="Arial" w:hAnsi="Arial" w:cs="Arial"/>
                <w:b/>
                <w:sz w:val="20"/>
                <w:szCs w:val="20"/>
                <w:lang w:eastAsia="es-MX"/>
              </w:rPr>
            </w:pPr>
            <w:r w:rsidRPr="00C919BD">
              <w:rPr>
                <w:rFonts w:ascii="Arial" w:hAnsi="Arial" w:cs="Arial"/>
                <w:b/>
                <w:sz w:val="20"/>
                <w:szCs w:val="20"/>
                <w:lang w:eastAsia="es-MX"/>
              </w:rPr>
              <w:t>SECCIÓN</w:t>
            </w:r>
          </w:p>
        </w:tc>
        <w:tc>
          <w:tcPr>
            <w:tcW w:w="1339" w:type="dxa"/>
            <w:shd w:val="clear" w:color="auto" w:fill="BFBFBF" w:themeFill="background1" w:themeFillShade="BF"/>
            <w:vAlign w:val="center"/>
          </w:tcPr>
          <w:p w14:paraId="5A13D719" w14:textId="77777777" w:rsidR="00B938F9" w:rsidRPr="00C919BD" w:rsidRDefault="00B938F9" w:rsidP="00856DC6">
            <w:pPr>
              <w:tabs>
                <w:tab w:val="left" w:pos="9072"/>
              </w:tabs>
              <w:spacing w:line="360" w:lineRule="auto"/>
              <w:jc w:val="center"/>
              <w:rPr>
                <w:rFonts w:ascii="Arial" w:hAnsi="Arial" w:cs="Arial"/>
                <w:b/>
                <w:sz w:val="20"/>
                <w:szCs w:val="20"/>
                <w:lang w:eastAsia="es-MX"/>
              </w:rPr>
            </w:pPr>
            <w:r w:rsidRPr="00C919BD">
              <w:rPr>
                <w:rFonts w:ascii="Arial" w:hAnsi="Arial" w:cs="Arial"/>
                <w:b/>
                <w:sz w:val="20"/>
                <w:szCs w:val="20"/>
                <w:lang w:eastAsia="es-MX"/>
              </w:rPr>
              <w:t>MANZANA</w:t>
            </w:r>
          </w:p>
        </w:tc>
        <w:tc>
          <w:tcPr>
            <w:tcW w:w="948" w:type="dxa"/>
            <w:shd w:val="clear" w:color="auto" w:fill="BFBFBF" w:themeFill="background1" w:themeFillShade="BF"/>
            <w:vAlign w:val="center"/>
          </w:tcPr>
          <w:p w14:paraId="462FB8CB" w14:textId="77777777" w:rsidR="00B938F9" w:rsidRPr="00C919BD" w:rsidRDefault="00B938F9" w:rsidP="00856DC6">
            <w:pPr>
              <w:tabs>
                <w:tab w:val="left" w:pos="9072"/>
              </w:tabs>
              <w:spacing w:line="360" w:lineRule="auto"/>
              <w:jc w:val="center"/>
              <w:rPr>
                <w:rFonts w:ascii="Arial" w:hAnsi="Arial" w:cs="Arial"/>
                <w:b/>
                <w:sz w:val="20"/>
                <w:szCs w:val="20"/>
                <w:lang w:eastAsia="es-MX"/>
              </w:rPr>
            </w:pPr>
            <w:r w:rsidRPr="00C919BD">
              <w:rPr>
                <w:rFonts w:ascii="Arial" w:hAnsi="Arial" w:cs="Arial"/>
                <w:b/>
                <w:sz w:val="20"/>
                <w:szCs w:val="20"/>
                <w:lang w:eastAsia="es-MX"/>
              </w:rPr>
              <w:t>CALLE</w:t>
            </w:r>
          </w:p>
        </w:tc>
        <w:tc>
          <w:tcPr>
            <w:tcW w:w="1939" w:type="dxa"/>
            <w:shd w:val="clear" w:color="auto" w:fill="BFBFBF" w:themeFill="background1" w:themeFillShade="BF"/>
            <w:vAlign w:val="center"/>
          </w:tcPr>
          <w:p w14:paraId="2FD10E00" w14:textId="77777777" w:rsidR="00B938F9" w:rsidRPr="00C919BD" w:rsidRDefault="00B938F9" w:rsidP="00856DC6">
            <w:pPr>
              <w:tabs>
                <w:tab w:val="left" w:pos="9072"/>
              </w:tabs>
              <w:spacing w:line="360" w:lineRule="auto"/>
              <w:jc w:val="center"/>
              <w:rPr>
                <w:rFonts w:ascii="Arial" w:hAnsi="Arial" w:cs="Arial"/>
                <w:b/>
                <w:sz w:val="20"/>
                <w:szCs w:val="20"/>
                <w:lang w:eastAsia="es-MX"/>
              </w:rPr>
            </w:pPr>
            <w:r w:rsidRPr="00C919BD">
              <w:rPr>
                <w:rFonts w:ascii="Arial" w:hAnsi="Arial" w:cs="Arial"/>
                <w:b/>
                <w:sz w:val="20"/>
                <w:szCs w:val="20"/>
                <w:lang w:eastAsia="es-MX"/>
              </w:rPr>
              <w:t>CRUZAMIENTOS</w:t>
            </w:r>
          </w:p>
        </w:tc>
        <w:tc>
          <w:tcPr>
            <w:tcW w:w="1180" w:type="dxa"/>
            <w:shd w:val="clear" w:color="auto" w:fill="BFBFBF" w:themeFill="background1" w:themeFillShade="BF"/>
            <w:vAlign w:val="center"/>
          </w:tcPr>
          <w:p w14:paraId="0212F011" w14:textId="77777777" w:rsidR="00B938F9" w:rsidRPr="00C919BD" w:rsidRDefault="00B938F9" w:rsidP="00856DC6">
            <w:pPr>
              <w:tabs>
                <w:tab w:val="left" w:pos="9072"/>
              </w:tabs>
              <w:spacing w:line="360" w:lineRule="auto"/>
              <w:jc w:val="center"/>
              <w:rPr>
                <w:rFonts w:ascii="Arial" w:hAnsi="Arial" w:cs="Arial"/>
                <w:b/>
                <w:sz w:val="20"/>
                <w:szCs w:val="20"/>
                <w:lang w:eastAsia="es-MX"/>
              </w:rPr>
            </w:pPr>
            <w:r w:rsidRPr="00C919BD">
              <w:rPr>
                <w:rFonts w:ascii="Arial" w:hAnsi="Arial" w:cs="Arial"/>
                <w:b/>
                <w:sz w:val="20"/>
                <w:szCs w:val="20"/>
                <w:lang w:eastAsia="es-MX"/>
              </w:rPr>
              <w:t>COLONIA</w:t>
            </w:r>
          </w:p>
        </w:tc>
        <w:tc>
          <w:tcPr>
            <w:tcW w:w="1064" w:type="dxa"/>
            <w:shd w:val="clear" w:color="auto" w:fill="BFBFBF" w:themeFill="background1" w:themeFillShade="BF"/>
            <w:vAlign w:val="center"/>
          </w:tcPr>
          <w:p w14:paraId="2B907C64" w14:textId="77777777" w:rsidR="00B938F9" w:rsidRPr="00C919BD" w:rsidRDefault="00B938F9" w:rsidP="00856DC6">
            <w:pPr>
              <w:tabs>
                <w:tab w:val="left" w:pos="9072"/>
              </w:tabs>
              <w:spacing w:line="360" w:lineRule="auto"/>
              <w:jc w:val="center"/>
              <w:rPr>
                <w:rFonts w:ascii="Arial" w:hAnsi="Arial" w:cs="Arial"/>
                <w:b/>
                <w:sz w:val="20"/>
                <w:szCs w:val="20"/>
                <w:lang w:eastAsia="es-MX"/>
              </w:rPr>
            </w:pPr>
            <w:r w:rsidRPr="00C919BD">
              <w:rPr>
                <w:rFonts w:ascii="Arial" w:hAnsi="Arial" w:cs="Arial"/>
                <w:b/>
                <w:sz w:val="20"/>
                <w:szCs w:val="20"/>
                <w:lang w:eastAsia="es-MX"/>
              </w:rPr>
              <w:t>ZONA</w:t>
            </w:r>
          </w:p>
        </w:tc>
        <w:tc>
          <w:tcPr>
            <w:tcW w:w="1385" w:type="dxa"/>
            <w:shd w:val="clear" w:color="auto" w:fill="BFBFBF" w:themeFill="background1" w:themeFillShade="BF"/>
            <w:vAlign w:val="center"/>
          </w:tcPr>
          <w:p w14:paraId="6100D55B" w14:textId="77777777" w:rsidR="00B938F9" w:rsidRPr="00C919BD" w:rsidRDefault="00B938F9" w:rsidP="00856DC6">
            <w:pPr>
              <w:tabs>
                <w:tab w:val="left" w:pos="9072"/>
              </w:tabs>
              <w:spacing w:line="360" w:lineRule="auto"/>
              <w:jc w:val="center"/>
              <w:rPr>
                <w:rFonts w:ascii="Arial" w:hAnsi="Arial" w:cs="Arial"/>
                <w:b/>
                <w:sz w:val="20"/>
                <w:szCs w:val="20"/>
                <w:highlight w:val="yellow"/>
                <w:lang w:eastAsia="es-MX"/>
              </w:rPr>
            </w:pPr>
            <w:r w:rsidRPr="00C919BD">
              <w:rPr>
                <w:rFonts w:ascii="Arial" w:hAnsi="Arial" w:cs="Arial"/>
                <w:b/>
                <w:sz w:val="20"/>
                <w:szCs w:val="20"/>
                <w:lang w:eastAsia="es-MX"/>
              </w:rPr>
              <w:t>VALOR DEL m</w:t>
            </w:r>
            <w:r w:rsidRPr="00C919BD">
              <w:rPr>
                <w:rFonts w:ascii="Arial" w:hAnsi="Arial" w:cs="Arial"/>
                <w:b/>
                <w:sz w:val="20"/>
                <w:szCs w:val="20"/>
                <w:vertAlign w:val="superscript"/>
                <w:lang w:eastAsia="es-MX"/>
              </w:rPr>
              <w:t>2</w:t>
            </w:r>
          </w:p>
        </w:tc>
      </w:tr>
      <w:tr w:rsidR="00B938F9" w:rsidRPr="00C919BD" w14:paraId="1826DE40" w14:textId="77777777" w:rsidTr="00856DC6">
        <w:trPr>
          <w:trHeight w:val="284"/>
        </w:trPr>
        <w:tc>
          <w:tcPr>
            <w:tcW w:w="1239" w:type="dxa"/>
            <w:vAlign w:val="center"/>
          </w:tcPr>
          <w:p w14:paraId="15FE9CA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63CBA84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170372D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7A58E9F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 A</w:t>
            </w:r>
          </w:p>
        </w:tc>
        <w:tc>
          <w:tcPr>
            <w:tcW w:w="1180" w:type="dxa"/>
            <w:vAlign w:val="center"/>
          </w:tcPr>
          <w:p w14:paraId="4015408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A58C50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A8B2C15" w14:textId="77777777" w:rsidR="00B938F9" w:rsidRPr="00C919BD" w:rsidRDefault="00B938F9" w:rsidP="00856DC6">
            <w:pPr>
              <w:tabs>
                <w:tab w:val="left" w:pos="9072"/>
              </w:tabs>
              <w:spacing w:line="360" w:lineRule="auto"/>
              <w:jc w:val="center"/>
              <w:rPr>
                <w:rFonts w:ascii="Arial" w:hAnsi="Arial" w:cs="Arial"/>
                <w:sz w:val="20"/>
                <w:szCs w:val="20"/>
                <w:highlight w:val="yellow"/>
                <w:lang w:eastAsia="es-MX"/>
              </w:rPr>
            </w:pPr>
            <w:r w:rsidRPr="00C919BD">
              <w:rPr>
                <w:rFonts w:ascii="Arial" w:hAnsi="Arial" w:cs="Arial"/>
                <w:sz w:val="20"/>
                <w:szCs w:val="20"/>
                <w:lang w:eastAsia="es-MX"/>
              </w:rPr>
              <w:t>$ 350.00</w:t>
            </w:r>
          </w:p>
        </w:tc>
      </w:tr>
      <w:tr w:rsidR="00B938F9" w:rsidRPr="00C919BD" w14:paraId="59F0F5AF" w14:textId="77777777" w:rsidTr="00856DC6">
        <w:trPr>
          <w:trHeight w:val="284"/>
        </w:trPr>
        <w:tc>
          <w:tcPr>
            <w:tcW w:w="1239" w:type="dxa"/>
            <w:vAlign w:val="center"/>
          </w:tcPr>
          <w:p w14:paraId="2628EEB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0B5A44B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948" w:type="dxa"/>
            <w:vAlign w:val="center"/>
          </w:tcPr>
          <w:p w14:paraId="210BB5D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594CC9C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16 A Y 16</w:t>
            </w:r>
          </w:p>
        </w:tc>
        <w:tc>
          <w:tcPr>
            <w:tcW w:w="1180" w:type="dxa"/>
            <w:vAlign w:val="center"/>
          </w:tcPr>
          <w:p w14:paraId="71E4F59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7AE5AB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6DB6650" w14:textId="77777777" w:rsidR="00B938F9" w:rsidRPr="00C919BD" w:rsidRDefault="00B938F9" w:rsidP="00856DC6">
            <w:pPr>
              <w:tabs>
                <w:tab w:val="left" w:pos="9072"/>
              </w:tabs>
              <w:spacing w:line="360" w:lineRule="auto"/>
              <w:jc w:val="center"/>
              <w:rPr>
                <w:rFonts w:ascii="Arial" w:hAnsi="Arial" w:cs="Arial"/>
                <w:sz w:val="20"/>
                <w:szCs w:val="20"/>
                <w:highlight w:val="yellow"/>
                <w:lang w:eastAsia="es-MX"/>
              </w:rPr>
            </w:pPr>
            <w:r w:rsidRPr="00C919BD">
              <w:rPr>
                <w:rFonts w:ascii="Arial" w:hAnsi="Arial" w:cs="Arial"/>
                <w:sz w:val="20"/>
                <w:szCs w:val="20"/>
                <w:lang w:eastAsia="es-MX"/>
              </w:rPr>
              <w:t>$ 630.00</w:t>
            </w:r>
          </w:p>
        </w:tc>
      </w:tr>
      <w:tr w:rsidR="00B938F9" w:rsidRPr="00C919BD" w14:paraId="6CC7D9A2" w14:textId="77777777" w:rsidTr="00856DC6">
        <w:trPr>
          <w:trHeight w:val="284"/>
        </w:trPr>
        <w:tc>
          <w:tcPr>
            <w:tcW w:w="1239" w:type="dxa"/>
            <w:vAlign w:val="center"/>
          </w:tcPr>
          <w:p w14:paraId="0C0E26B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15EF58A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948" w:type="dxa"/>
            <w:vAlign w:val="center"/>
          </w:tcPr>
          <w:p w14:paraId="1A27C36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0280E32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16 Y 14</w:t>
            </w:r>
          </w:p>
        </w:tc>
        <w:tc>
          <w:tcPr>
            <w:tcW w:w="1180" w:type="dxa"/>
            <w:vAlign w:val="center"/>
          </w:tcPr>
          <w:p w14:paraId="2596E54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8E6785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CA2634A" w14:textId="77777777" w:rsidR="00B938F9" w:rsidRPr="00C919BD" w:rsidRDefault="00B938F9" w:rsidP="00856DC6">
            <w:pPr>
              <w:tabs>
                <w:tab w:val="left" w:pos="9072"/>
              </w:tabs>
              <w:spacing w:line="360" w:lineRule="auto"/>
              <w:jc w:val="center"/>
              <w:rPr>
                <w:rFonts w:ascii="Arial" w:hAnsi="Arial" w:cs="Arial"/>
                <w:sz w:val="20"/>
                <w:szCs w:val="20"/>
                <w:highlight w:val="yellow"/>
                <w:lang w:eastAsia="es-MX"/>
              </w:rPr>
            </w:pPr>
            <w:r w:rsidRPr="00C919BD">
              <w:rPr>
                <w:rFonts w:ascii="Arial" w:hAnsi="Arial" w:cs="Arial"/>
                <w:sz w:val="20"/>
                <w:szCs w:val="20"/>
                <w:lang w:eastAsia="es-MX"/>
              </w:rPr>
              <w:t>$ 630.00</w:t>
            </w:r>
          </w:p>
        </w:tc>
      </w:tr>
      <w:tr w:rsidR="00B938F9" w:rsidRPr="00C919BD" w14:paraId="0B895618" w14:textId="77777777" w:rsidTr="00856DC6">
        <w:trPr>
          <w:trHeight w:val="284"/>
        </w:trPr>
        <w:tc>
          <w:tcPr>
            <w:tcW w:w="1239" w:type="dxa"/>
            <w:vAlign w:val="center"/>
          </w:tcPr>
          <w:p w14:paraId="49F50E3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592E4ED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6</w:t>
            </w:r>
          </w:p>
        </w:tc>
        <w:tc>
          <w:tcPr>
            <w:tcW w:w="948" w:type="dxa"/>
            <w:vAlign w:val="center"/>
          </w:tcPr>
          <w:p w14:paraId="609323D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07D2962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12</w:t>
            </w:r>
          </w:p>
        </w:tc>
        <w:tc>
          <w:tcPr>
            <w:tcW w:w="1180" w:type="dxa"/>
            <w:vAlign w:val="center"/>
          </w:tcPr>
          <w:p w14:paraId="34D6D54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0C08B0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5A1CED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19F85D72" w14:textId="77777777" w:rsidTr="00856DC6">
        <w:trPr>
          <w:trHeight w:val="284"/>
        </w:trPr>
        <w:tc>
          <w:tcPr>
            <w:tcW w:w="1239" w:type="dxa"/>
            <w:vAlign w:val="center"/>
          </w:tcPr>
          <w:p w14:paraId="2EB882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77725F2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79B95D6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5740B9D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w:t>
            </w:r>
          </w:p>
        </w:tc>
        <w:tc>
          <w:tcPr>
            <w:tcW w:w="1180" w:type="dxa"/>
            <w:vAlign w:val="center"/>
          </w:tcPr>
          <w:p w14:paraId="6926585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F17659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FA0E18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264481BC" w14:textId="77777777" w:rsidTr="00856DC6">
        <w:trPr>
          <w:trHeight w:val="284"/>
        </w:trPr>
        <w:tc>
          <w:tcPr>
            <w:tcW w:w="1239" w:type="dxa"/>
            <w:vAlign w:val="center"/>
          </w:tcPr>
          <w:p w14:paraId="6825A5B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0754673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w:t>
            </w:r>
          </w:p>
        </w:tc>
        <w:tc>
          <w:tcPr>
            <w:tcW w:w="948" w:type="dxa"/>
            <w:vAlign w:val="center"/>
          </w:tcPr>
          <w:p w14:paraId="4C0909E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11CE3AC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w:t>
            </w:r>
          </w:p>
        </w:tc>
        <w:tc>
          <w:tcPr>
            <w:tcW w:w="1180" w:type="dxa"/>
            <w:vAlign w:val="center"/>
          </w:tcPr>
          <w:p w14:paraId="2FB216A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E1AB74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1F6707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267D73A1" w14:textId="77777777" w:rsidTr="00856DC6">
        <w:trPr>
          <w:trHeight w:val="284"/>
        </w:trPr>
        <w:tc>
          <w:tcPr>
            <w:tcW w:w="1239" w:type="dxa"/>
            <w:vAlign w:val="center"/>
          </w:tcPr>
          <w:p w14:paraId="2D31C53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69689AF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948" w:type="dxa"/>
            <w:vAlign w:val="center"/>
          </w:tcPr>
          <w:p w14:paraId="6D0EAFF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6782026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16 Y 14</w:t>
            </w:r>
          </w:p>
        </w:tc>
        <w:tc>
          <w:tcPr>
            <w:tcW w:w="1180" w:type="dxa"/>
            <w:vAlign w:val="center"/>
          </w:tcPr>
          <w:p w14:paraId="01A2271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4C3889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C5C92E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02ABC73E" w14:textId="77777777" w:rsidTr="00856DC6">
        <w:trPr>
          <w:trHeight w:val="284"/>
        </w:trPr>
        <w:tc>
          <w:tcPr>
            <w:tcW w:w="1239" w:type="dxa"/>
            <w:vAlign w:val="center"/>
          </w:tcPr>
          <w:p w14:paraId="35C99FA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12FFDF4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948" w:type="dxa"/>
            <w:vAlign w:val="center"/>
          </w:tcPr>
          <w:p w14:paraId="7D24A2E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018AF73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12</w:t>
            </w:r>
          </w:p>
        </w:tc>
        <w:tc>
          <w:tcPr>
            <w:tcW w:w="1180" w:type="dxa"/>
            <w:vAlign w:val="center"/>
          </w:tcPr>
          <w:p w14:paraId="4B3A33A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2DD26A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920997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142584D8" w14:textId="77777777" w:rsidTr="00856DC6">
        <w:trPr>
          <w:trHeight w:val="284"/>
        </w:trPr>
        <w:tc>
          <w:tcPr>
            <w:tcW w:w="1239" w:type="dxa"/>
            <w:vAlign w:val="center"/>
          </w:tcPr>
          <w:p w14:paraId="13074FA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1A882B2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12</w:t>
            </w:r>
          </w:p>
        </w:tc>
        <w:tc>
          <w:tcPr>
            <w:tcW w:w="948" w:type="dxa"/>
            <w:vAlign w:val="center"/>
          </w:tcPr>
          <w:p w14:paraId="74ECC52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3A5402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14 A</w:t>
            </w:r>
          </w:p>
        </w:tc>
        <w:tc>
          <w:tcPr>
            <w:tcW w:w="1180" w:type="dxa"/>
            <w:vAlign w:val="center"/>
          </w:tcPr>
          <w:p w14:paraId="4401C3F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2C7FAE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CF23D4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0FC6EF4D" w14:textId="77777777" w:rsidTr="00856DC6">
        <w:trPr>
          <w:trHeight w:val="284"/>
        </w:trPr>
        <w:tc>
          <w:tcPr>
            <w:tcW w:w="1239" w:type="dxa"/>
            <w:vAlign w:val="center"/>
          </w:tcPr>
          <w:p w14:paraId="7E6600D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2A3B6F6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w:t>
            </w:r>
          </w:p>
        </w:tc>
        <w:tc>
          <w:tcPr>
            <w:tcW w:w="948" w:type="dxa"/>
            <w:vAlign w:val="center"/>
          </w:tcPr>
          <w:p w14:paraId="452CC17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6106DB4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12</w:t>
            </w:r>
          </w:p>
        </w:tc>
        <w:tc>
          <w:tcPr>
            <w:tcW w:w="1180" w:type="dxa"/>
            <w:vAlign w:val="center"/>
          </w:tcPr>
          <w:p w14:paraId="5F1725F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61808D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316E11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74236A00" w14:textId="77777777" w:rsidTr="00856DC6">
        <w:trPr>
          <w:trHeight w:val="284"/>
        </w:trPr>
        <w:tc>
          <w:tcPr>
            <w:tcW w:w="1239" w:type="dxa"/>
            <w:vAlign w:val="center"/>
          </w:tcPr>
          <w:p w14:paraId="5DD727A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2219F55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58E6984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 A</w:t>
            </w:r>
          </w:p>
        </w:tc>
        <w:tc>
          <w:tcPr>
            <w:tcW w:w="1939" w:type="dxa"/>
            <w:vAlign w:val="center"/>
          </w:tcPr>
          <w:p w14:paraId="216C84B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w:t>
            </w:r>
          </w:p>
        </w:tc>
        <w:tc>
          <w:tcPr>
            <w:tcW w:w="1180" w:type="dxa"/>
            <w:vAlign w:val="center"/>
          </w:tcPr>
          <w:p w14:paraId="5B2BCDF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A89A87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E10C35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D7076DD" w14:textId="77777777" w:rsidTr="00856DC6">
        <w:trPr>
          <w:trHeight w:val="284"/>
        </w:trPr>
        <w:tc>
          <w:tcPr>
            <w:tcW w:w="1239" w:type="dxa"/>
            <w:vAlign w:val="center"/>
          </w:tcPr>
          <w:p w14:paraId="0DA66A1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4440404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6FEEDAC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394BEF3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 A</w:t>
            </w:r>
          </w:p>
        </w:tc>
        <w:tc>
          <w:tcPr>
            <w:tcW w:w="1180" w:type="dxa"/>
            <w:vAlign w:val="center"/>
          </w:tcPr>
          <w:p w14:paraId="3124F29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17C3E8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676FA6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4CF5287F" w14:textId="77777777" w:rsidTr="00856DC6">
        <w:trPr>
          <w:trHeight w:val="284"/>
        </w:trPr>
        <w:tc>
          <w:tcPr>
            <w:tcW w:w="1239" w:type="dxa"/>
            <w:vAlign w:val="center"/>
          </w:tcPr>
          <w:p w14:paraId="3E8CE06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3D89299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520CF70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566D560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A Y 19</w:t>
            </w:r>
          </w:p>
        </w:tc>
        <w:tc>
          <w:tcPr>
            <w:tcW w:w="1180" w:type="dxa"/>
            <w:vAlign w:val="center"/>
          </w:tcPr>
          <w:p w14:paraId="3B89406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B777ED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248C68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0253FD59" w14:textId="77777777" w:rsidTr="00856DC6">
        <w:trPr>
          <w:trHeight w:val="284"/>
        </w:trPr>
        <w:tc>
          <w:tcPr>
            <w:tcW w:w="1239" w:type="dxa"/>
            <w:vAlign w:val="center"/>
          </w:tcPr>
          <w:p w14:paraId="741F68D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74064F6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w:t>
            </w:r>
          </w:p>
        </w:tc>
        <w:tc>
          <w:tcPr>
            <w:tcW w:w="948" w:type="dxa"/>
            <w:vAlign w:val="center"/>
          </w:tcPr>
          <w:p w14:paraId="31221FE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052DCA6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Y 17</w:t>
            </w:r>
          </w:p>
        </w:tc>
        <w:tc>
          <w:tcPr>
            <w:tcW w:w="1180" w:type="dxa"/>
            <w:vAlign w:val="center"/>
          </w:tcPr>
          <w:p w14:paraId="48BA150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5C577F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39766E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11AA750C" w14:textId="77777777" w:rsidTr="00856DC6">
        <w:trPr>
          <w:trHeight w:val="284"/>
        </w:trPr>
        <w:tc>
          <w:tcPr>
            <w:tcW w:w="1239" w:type="dxa"/>
            <w:vAlign w:val="center"/>
          </w:tcPr>
          <w:p w14:paraId="6B2AE6B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67E2F5B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15</w:t>
            </w:r>
          </w:p>
        </w:tc>
        <w:tc>
          <w:tcPr>
            <w:tcW w:w="948" w:type="dxa"/>
            <w:vAlign w:val="center"/>
          </w:tcPr>
          <w:p w14:paraId="08F8830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40C6B94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17 Y 15</w:t>
            </w:r>
          </w:p>
        </w:tc>
        <w:tc>
          <w:tcPr>
            <w:tcW w:w="1180" w:type="dxa"/>
            <w:vAlign w:val="center"/>
          </w:tcPr>
          <w:p w14:paraId="22BF5CB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254DCF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CAD5BE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767518F6" w14:textId="77777777" w:rsidTr="00856DC6">
        <w:trPr>
          <w:trHeight w:val="284"/>
        </w:trPr>
        <w:tc>
          <w:tcPr>
            <w:tcW w:w="1239" w:type="dxa"/>
            <w:vAlign w:val="center"/>
          </w:tcPr>
          <w:p w14:paraId="53590A9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19F7929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w:t>
            </w:r>
          </w:p>
        </w:tc>
        <w:tc>
          <w:tcPr>
            <w:tcW w:w="948" w:type="dxa"/>
            <w:vAlign w:val="center"/>
          </w:tcPr>
          <w:p w14:paraId="49BFF8A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117</w:t>
            </w:r>
          </w:p>
        </w:tc>
        <w:tc>
          <w:tcPr>
            <w:tcW w:w="1939" w:type="dxa"/>
            <w:vAlign w:val="center"/>
          </w:tcPr>
          <w:p w14:paraId="64B42A2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w:t>
            </w:r>
          </w:p>
        </w:tc>
        <w:tc>
          <w:tcPr>
            <w:tcW w:w="1180" w:type="dxa"/>
            <w:vAlign w:val="center"/>
          </w:tcPr>
          <w:p w14:paraId="6EC1756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EC0DCF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7E9913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29296B7C" w14:textId="77777777" w:rsidTr="00856DC6">
        <w:trPr>
          <w:trHeight w:val="284"/>
        </w:trPr>
        <w:tc>
          <w:tcPr>
            <w:tcW w:w="1239" w:type="dxa"/>
            <w:vAlign w:val="center"/>
          </w:tcPr>
          <w:p w14:paraId="054B8CB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3E62A30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15</w:t>
            </w:r>
          </w:p>
        </w:tc>
        <w:tc>
          <w:tcPr>
            <w:tcW w:w="948" w:type="dxa"/>
            <w:vAlign w:val="center"/>
          </w:tcPr>
          <w:p w14:paraId="6915D74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117</w:t>
            </w:r>
          </w:p>
        </w:tc>
        <w:tc>
          <w:tcPr>
            <w:tcW w:w="1939" w:type="dxa"/>
            <w:vAlign w:val="center"/>
          </w:tcPr>
          <w:p w14:paraId="05F0A96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w:t>
            </w:r>
          </w:p>
        </w:tc>
        <w:tc>
          <w:tcPr>
            <w:tcW w:w="1180" w:type="dxa"/>
            <w:vAlign w:val="center"/>
          </w:tcPr>
          <w:p w14:paraId="7CA0338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8E6A59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36AF44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4158D6AD" w14:textId="77777777" w:rsidTr="00856DC6">
        <w:trPr>
          <w:trHeight w:val="284"/>
        </w:trPr>
        <w:tc>
          <w:tcPr>
            <w:tcW w:w="1239" w:type="dxa"/>
            <w:vAlign w:val="center"/>
          </w:tcPr>
          <w:p w14:paraId="350D2FE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55F402D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3Y4</w:t>
            </w:r>
          </w:p>
        </w:tc>
        <w:tc>
          <w:tcPr>
            <w:tcW w:w="948" w:type="dxa"/>
            <w:vAlign w:val="center"/>
          </w:tcPr>
          <w:p w14:paraId="0D1ED6D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116</w:t>
            </w:r>
          </w:p>
        </w:tc>
        <w:tc>
          <w:tcPr>
            <w:tcW w:w="1939" w:type="dxa"/>
            <w:vAlign w:val="center"/>
          </w:tcPr>
          <w:p w14:paraId="7324C7E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 A</w:t>
            </w:r>
          </w:p>
        </w:tc>
        <w:tc>
          <w:tcPr>
            <w:tcW w:w="1180" w:type="dxa"/>
            <w:vAlign w:val="center"/>
          </w:tcPr>
          <w:p w14:paraId="6516B66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36139A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3EDB58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69999427" w14:textId="77777777" w:rsidTr="00856DC6">
        <w:trPr>
          <w:trHeight w:val="284"/>
        </w:trPr>
        <w:tc>
          <w:tcPr>
            <w:tcW w:w="1239" w:type="dxa"/>
            <w:vAlign w:val="center"/>
          </w:tcPr>
          <w:p w14:paraId="0830894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490E7DB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w:t>
            </w:r>
          </w:p>
        </w:tc>
        <w:tc>
          <w:tcPr>
            <w:tcW w:w="948" w:type="dxa"/>
            <w:vAlign w:val="center"/>
          </w:tcPr>
          <w:p w14:paraId="4BF9E66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116</w:t>
            </w:r>
          </w:p>
        </w:tc>
        <w:tc>
          <w:tcPr>
            <w:tcW w:w="1939" w:type="dxa"/>
            <w:vAlign w:val="center"/>
          </w:tcPr>
          <w:p w14:paraId="4D086F6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Y 17</w:t>
            </w:r>
          </w:p>
        </w:tc>
        <w:tc>
          <w:tcPr>
            <w:tcW w:w="1180" w:type="dxa"/>
            <w:vAlign w:val="center"/>
          </w:tcPr>
          <w:p w14:paraId="57A6C3E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3B5FD3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7C0C6D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03632677" w14:textId="77777777" w:rsidTr="00856DC6">
        <w:trPr>
          <w:trHeight w:val="284"/>
        </w:trPr>
        <w:tc>
          <w:tcPr>
            <w:tcW w:w="1239" w:type="dxa"/>
            <w:vAlign w:val="center"/>
          </w:tcPr>
          <w:p w14:paraId="43D578C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6F87579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15</w:t>
            </w:r>
          </w:p>
        </w:tc>
        <w:tc>
          <w:tcPr>
            <w:tcW w:w="948" w:type="dxa"/>
            <w:vAlign w:val="center"/>
          </w:tcPr>
          <w:p w14:paraId="3638FC6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116</w:t>
            </w:r>
          </w:p>
        </w:tc>
        <w:tc>
          <w:tcPr>
            <w:tcW w:w="1939" w:type="dxa"/>
            <w:vAlign w:val="center"/>
          </w:tcPr>
          <w:p w14:paraId="4337B14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17 Y 15</w:t>
            </w:r>
          </w:p>
        </w:tc>
        <w:tc>
          <w:tcPr>
            <w:tcW w:w="1180" w:type="dxa"/>
            <w:vAlign w:val="center"/>
          </w:tcPr>
          <w:p w14:paraId="4A9954B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7542C2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32F948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CC0DB6A" w14:textId="77777777" w:rsidTr="00856DC6">
        <w:trPr>
          <w:trHeight w:val="284"/>
        </w:trPr>
        <w:tc>
          <w:tcPr>
            <w:tcW w:w="1239" w:type="dxa"/>
            <w:vAlign w:val="center"/>
          </w:tcPr>
          <w:p w14:paraId="0DC7681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35F1116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1Y2</w:t>
            </w:r>
          </w:p>
        </w:tc>
        <w:tc>
          <w:tcPr>
            <w:tcW w:w="948" w:type="dxa"/>
            <w:vAlign w:val="center"/>
          </w:tcPr>
          <w:p w14:paraId="7C36389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116 A</w:t>
            </w:r>
          </w:p>
        </w:tc>
        <w:tc>
          <w:tcPr>
            <w:tcW w:w="1939" w:type="dxa"/>
            <w:vAlign w:val="center"/>
          </w:tcPr>
          <w:p w14:paraId="4727042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A Y 21</w:t>
            </w:r>
          </w:p>
        </w:tc>
        <w:tc>
          <w:tcPr>
            <w:tcW w:w="1180" w:type="dxa"/>
            <w:vAlign w:val="center"/>
          </w:tcPr>
          <w:p w14:paraId="3ED8191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346C8D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D94B3C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67496B3B" w14:textId="77777777" w:rsidTr="00856DC6">
        <w:trPr>
          <w:trHeight w:val="284"/>
        </w:trPr>
        <w:tc>
          <w:tcPr>
            <w:tcW w:w="1239" w:type="dxa"/>
            <w:vAlign w:val="center"/>
          </w:tcPr>
          <w:p w14:paraId="6DAE5C5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5519E9A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15</w:t>
            </w:r>
          </w:p>
        </w:tc>
        <w:tc>
          <w:tcPr>
            <w:tcW w:w="948" w:type="dxa"/>
            <w:vAlign w:val="center"/>
          </w:tcPr>
          <w:p w14:paraId="5E25500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115</w:t>
            </w:r>
          </w:p>
        </w:tc>
        <w:tc>
          <w:tcPr>
            <w:tcW w:w="1939" w:type="dxa"/>
            <w:vAlign w:val="center"/>
          </w:tcPr>
          <w:p w14:paraId="587B3A3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w:t>
            </w:r>
          </w:p>
        </w:tc>
        <w:tc>
          <w:tcPr>
            <w:tcW w:w="1180" w:type="dxa"/>
            <w:vAlign w:val="center"/>
          </w:tcPr>
          <w:p w14:paraId="0A76040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6C84B65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A54EE5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129D3664" w14:textId="77777777" w:rsidTr="00856DC6">
        <w:trPr>
          <w:trHeight w:val="284"/>
        </w:trPr>
        <w:tc>
          <w:tcPr>
            <w:tcW w:w="1239" w:type="dxa"/>
            <w:vAlign w:val="center"/>
          </w:tcPr>
          <w:p w14:paraId="06A3A38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4EC55DD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4Y6</w:t>
            </w:r>
          </w:p>
        </w:tc>
        <w:tc>
          <w:tcPr>
            <w:tcW w:w="948" w:type="dxa"/>
            <w:vAlign w:val="center"/>
          </w:tcPr>
          <w:p w14:paraId="04AECFB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114</w:t>
            </w:r>
          </w:p>
        </w:tc>
        <w:tc>
          <w:tcPr>
            <w:tcW w:w="1939" w:type="dxa"/>
            <w:vAlign w:val="center"/>
          </w:tcPr>
          <w:p w14:paraId="4164411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 A</w:t>
            </w:r>
          </w:p>
        </w:tc>
        <w:tc>
          <w:tcPr>
            <w:tcW w:w="1180" w:type="dxa"/>
            <w:vAlign w:val="center"/>
          </w:tcPr>
          <w:p w14:paraId="3E2177A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4F918C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337E6C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77889168" w14:textId="77777777" w:rsidTr="00856DC6">
        <w:trPr>
          <w:trHeight w:val="284"/>
        </w:trPr>
        <w:tc>
          <w:tcPr>
            <w:tcW w:w="1239" w:type="dxa"/>
            <w:vAlign w:val="center"/>
          </w:tcPr>
          <w:p w14:paraId="343C427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06CFB40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4Y6</w:t>
            </w:r>
          </w:p>
        </w:tc>
        <w:tc>
          <w:tcPr>
            <w:tcW w:w="948" w:type="dxa"/>
            <w:vAlign w:val="center"/>
          </w:tcPr>
          <w:p w14:paraId="693ABC6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114</w:t>
            </w:r>
          </w:p>
        </w:tc>
        <w:tc>
          <w:tcPr>
            <w:tcW w:w="1939" w:type="dxa"/>
            <w:vAlign w:val="center"/>
          </w:tcPr>
          <w:p w14:paraId="0D5B5E7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 A</w:t>
            </w:r>
          </w:p>
        </w:tc>
        <w:tc>
          <w:tcPr>
            <w:tcW w:w="1180" w:type="dxa"/>
            <w:vAlign w:val="center"/>
          </w:tcPr>
          <w:p w14:paraId="0542DB6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0E8141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258E65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44D1559D" w14:textId="77777777" w:rsidTr="00856DC6">
        <w:trPr>
          <w:trHeight w:val="284"/>
        </w:trPr>
        <w:tc>
          <w:tcPr>
            <w:tcW w:w="1239" w:type="dxa"/>
            <w:vAlign w:val="center"/>
          </w:tcPr>
          <w:p w14:paraId="4D3F36C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0D25044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11Y12</w:t>
            </w:r>
          </w:p>
        </w:tc>
        <w:tc>
          <w:tcPr>
            <w:tcW w:w="948" w:type="dxa"/>
            <w:vAlign w:val="center"/>
          </w:tcPr>
          <w:p w14:paraId="6022C48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114</w:t>
            </w:r>
          </w:p>
        </w:tc>
        <w:tc>
          <w:tcPr>
            <w:tcW w:w="1939" w:type="dxa"/>
            <w:vAlign w:val="center"/>
          </w:tcPr>
          <w:p w14:paraId="30DB597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Y 14 A</w:t>
            </w:r>
          </w:p>
        </w:tc>
        <w:tc>
          <w:tcPr>
            <w:tcW w:w="1180" w:type="dxa"/>
            <w:vAlign w:val="center"/>
          </w:tcPr>
          <w:p w14:paraId="6A04414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0496E8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C22F9A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3DBC642A" w14:textId="77777777" w:rsidTr="00856DC6">
        <w:trPr>
          <w:trHeight w:val="284"/>
        </w:trPr>
        <w:tc>
          <w:tcPr>
            <w:tcW w:w="1239" w:type="dxa"/>
            <w:vAlign w:val="center"/>
          </w:tcPr>
          <w:p w14:paraId="2DCE33D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5AA8783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6</w:t>
            </w:r>
          </w:p>
        </w:tc>
        <w:tc>
          <w:tcPr>
            <w:tcW w:w="948" w:type="dxa"/>
            <w:vAlign w:val="center"/>
          </w:tcPr>
          <w:p w14:paraId="0C194C3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112</w:t>
            </w:r>
          </w:p>
        </w:tc>
        <w:tc>
          <w:tcPr>
            <w:tcW w:w="1939" w:type="dxa"/>
            <w:vAlign w:val="center"/>
          </w:tcPr>
          <w:p w14:paraId="418CEF0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w:t>
            </w:r>
          </w:p>
        </w:tc>
        <w:tc>
          <w:tcPr>
            <w:tcW w:w="1180" w:type="dxa"/>
            <w:vAlign w:val="center"/>
          </w:tcPr>
          <w:p w14:paraId="56BBE49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13C91E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BB51A3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42836D0A" w14:textId="77777777" w:rsidTr="00856DC6">
        <w:trPr>
          <w:trHeight w:val="284"/>
        </w:trPr>
        <w:tc>
          <w:tcPr>
            <w:tcW w:w="1239" w:type="dxa"/>
            <w:vAlign w:val="center"/>
          </w:tcPr>
          <w:p w14:paraId="7F5B619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1339" w:type="dxa"/>
            <w:vAlign w:val="center"/>
          </w:tcPr>
          <w:p w14:paraId="6FBC5E4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w:t>
            </w:r>
          </w:p>
        </w:tc>
        <w:tc>
          <w:tcPr>
            <w:tcW w:w="948" w:type="dxa"/>
            <w:vAlign w:val="center"/>
          </w:tcPr>
          <w:p w14:paraId="2878F9F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112</w:t>
            </w:r>
          </w:p>
        </w:tc>
        <w:tc>
          <w:tcPr>
            <w:tcW w:w="1939" w:type="dxa"/>
            <w:vAlign w:val="center"/>
          </w:tcPr>
          <w:p w14:paraId="441B746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Y 14 A</w:t>
            </w:r>
          </w:p>
        </w:tc>
        <w:tc>
          <w:tcPr>
            <w:tcW w:w="1180" w:type="dxa"/>
            <w:vAlign w:val="center"/>
          </w:tcPr>
          <w:p w14:paraId="6C4D08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624B1C9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694B8D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0E9AB4A4" w14:textId="77777777" w:rsidTr="00856DC6">
        <w:trPr>
          <w:trHeight w:val="284"/>
        </w:trPr>
        <w:tc>
          <w:tcPr>
            <w:tcW w:w="1239" w:type="dxa"/>
            <w:vAlign w:val="center"/>
          </w:tcPr>
          <w:p w14:paraId="46FAF22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24295E2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15</w:t>
            </w:r>
          </w:p>
        </w:tc>
        <w:tc>
          <w:tcPr>
            <w:tcW w:w="948" w:type="dxa"/>
            <w:vAlign w:val="center"/>
          </w:tcPr>
          <w:p w14:paraId="620D9B5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225</w:t>
            </w:r>
          </w:p>
        </w:tc>
        <w:tc>
          <w:tcPr>
            <w:tcW w:w="1939" w:type="dxa"/>
            <w:vAlign w:val="center"/>
          </w:tcPr>
          <w:p w14:paraId="3F0C3F2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20 A</w:t>
            </w:r>
          </w:p>
        </w:tc>
        <w:tc>
          <w:tcPr>
            <w:tcW w:w="1180" w:type="dxa"/>
            <w:vAlign w:val="center"/>
          </w:tcPr>
          <w:p w14:paraId="53DF950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3643F6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7E1057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2B8F3A29" w14:textId="77777777" w:rsidTr="00856DC6">
        <w:trPr>
          <w:trHeight w:val="284"/>
        </w:trPr>
        <w:tc>
          <w:tcPr>
            <w:tcW w:w="1239" w:type="dxa"/>
            <w:vAlign w:val="center"/>
          </w:tcPr>
          <w:p w14:paraId="6010C35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E225FD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w:t>
            </w:r>
          </w:p>
        </w:tc>
        <w:tc>
          <w:tcPr>
            <w:tcW w:w="948" w:type="dxa"/>
            <w:vAlign w:val="center"/>
          </w:tcPr>
          <w:p w14:paraId="07C4357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225</w:t>
            </w:r>
          </w:p>
        </w:tc>
        <w:tc>
          <w:tcPr>
            <w:tcW w:w="1939" w:type="dxa"/>
            <w:vAlign w:val="center"/>
          </w:tcPr>
          <w:p w14:paraId="0D4304A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18</w:t>
            </w:r>
          </w:p>
        </w:tc>
        <w:tc>
          <w:tcPr>
            <w:tcW w:w="1180" w:type="dxa"/>
            <w:vAlign w:val="center"/>
          </w:tcPr>
          <w:p w14:paraId="5F160A8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6B9FB08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8449ED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35911798" w14:textId="77777777" w:rsidTr="00856DC6">
        <w:trPr>
          <w:trHeight w:val="284"/>
        </w:trPr>
        <w:tc>
          <w:tcPr>
            <w:tcW w:w="1239" w:type="dxa"/>
            <w:vAlign w:val="center"/>
          </w:tcPr>
          <w:p w14:paraId="30B7016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7BC88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13</w:t>
            </w:r>
          </w:p>
        </w:tc>
        <w:tc>
          <w:tcPr>
            <w:tcW w:w="948" w:type="dxa"/>
            <w:vAlign w:val="center"/>
          </w:tcPr>
          <w:p w14:paraId="16CCB0E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225</w:t>
            </w:r>
          </w:p>
        </w:tc>
        <w:tc>
          <w:tcPr>
            <w:tcW w:w="1939" w:type="dxa"/>
            <w:vAlign w:val="center"/>
          </w:tcPr>
          <w:p w14:paraId="45AB35B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20</w:t>
            </w:r>
          </w:p>
        </w:tc>
        <w:tc>
          <w:tcPr>
            <w:tcW w:w="1180" w:type="dxa"/>
            <w:vAlign w:val="center"/>
          </w:tcPr>
          <w:p w14:paraId="5438258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904EF3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D5A8A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32C6912B" w14:textId="77777777" w:rsidTr="00856DC6">
        <w:trPr>
          <w:trHeight w:val="284"/>
        </w:trPr>
        <w:tc>
          <w:tcPr>
            <w:tcW w:w="1239" w:type="dxa"/>
            <w:vAlign w:val="center"/>
          </w:tcPr>
          <w:p w14:paraId="1A42E61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1382630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12</w:t>
            </w:r>
          </w:p>
        </w:tc>
        <w:tc>
          <w:tcPr>
            <w:tcW w:w="948" w:type="dxa"/>
            <w:vAlign w:val="center"/>
          </w:tcPr>
          <w:p w14:paraId="0C1D55B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225</w:t>
            </w:r>
          </w:p>
        </w:tc>
        <w:tc>
          <w:tcPr>
            <w:tcW w:w="1939" w:type="dxa"/>
            <w:vAlign w:val="center"/>
          </w:tcPr>
          <w:p w14:paraId="5C6D147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16 Y 14</w:t>
            </w:r>
          </w:p>
        </w:tc>
        <w:tc>
          <w:tcPr>
            <w:tcW w:w="1180" w:type="dxa"/>
            <w:vAlign w:val="center"/>
          </w:tcPr>
          <w:p w14:paraId="5FB7A0D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2A1BF4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234E87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636089B2" w14:textId="77777777" w:rsidTr="00856DC6">
        <w:trPr>
          <w:trHeight w:val="284"/>
        </w:trPr>
        <w:tc>
          <w:tcPr>
            <w:tcW w:w="1239" w:type="dxa"/>
            <w:vAlign w:val="center"/>
          </w:tcPr>
          <w:p w14:paraId="06BBEF1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2D048B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w:t>
            </w:r>
          </w:p>
        </w:tc>
        <w:tc>
          <w:tcPr>
            <w:tcW w:w="948" w:type="dxa"/>
            <w:vAlign w:val="center"/>
          </w:tcPr>
          <w:p w14:paraId="3B820B3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225</w:t>
            </w:r>
          </w:p>
        </w:tc>
        <w:tc>
          <w:tcPr>
            <w:tcW w:w="1939" w:type="dxa"/>
            <w:vAlign w:val="center"/>
          </w:tcPr>
          <w:p w14:paraId="06F41C9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12</w:t>
            </w:r>
          </w:p>
        </w:tc>
        <w:tc>
          <w:tcPr>
            <w:tcW w:w="1180" w:type="dxa"/>
            <w:vAlign w:val="center"/>
          </w:tcPr>
          <w:p w14:paraId="5DF877E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01CF6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23A587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6FCD25FE" w14:textId="77777777" w:rsidTr="00856DC6">
        <w:trPr>
          <w:trHeight w:val="284"/>
        </w:trPr>
        <w:tc>
          <w:tcPr>
            <w:tcW w:w="1239" w:type="dxa"/>
            <w:vAlign w:val="center"/>
          </w:tcPr>
          <w:p w14:paraId="098F61E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5CABDED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 y 15</w:t>
            </w:r>
          </w:p>
        </w:tc>
        <w:tc>
          <w:tcPr>
            <w:tcW w:w="948" w:type="dxa"/>
            <w:vAlign w:val="center"/>
          </w:tcPr>
          <w:p w14:paraId="4891BF7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223</w:t>
            </w:r>
          </w:p>
        </w:tc>
        <w:tc>
          <w:tcPr>
            <w:tcW w:w="1939" w:type="dxa"/>
            <w:vAlign w:val="center"/>
          </w:tcPr>
          <w:p w14:paraId="1A6B29C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20 A</w:t>
            </w:r>
          </w:p>
        </w:tc>
        <w:tc>
          <w:tcPr>
            <w:tcW w:w="1180" w:type="dxa"/>
            <w:vAlign w:val="center"/>
          </w:tcPr>
          <w:p w14:paraId="1C2D655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495BC7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F6BA60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26DA8D2F" w14:textId="77777777" w:rsidTr="00856DC6">
        <w:trPr>
          <w:trHeight w:val="284"/>
        </w:trPr>
        <w:tc>
          <w:tcPr>
            <w:tcW w:w="1239" w:type="dxa"/>
            <w:vAlign w:val="center"/>
          </w:tcPr>
          <w:p w14:paraId="2C377E1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67ED9CF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 y 14</w:t>
            </w:r>
          </w:p>
        </w:tc>
        <w:tc>
          <w:tcPr>
            <w:tcW w:w="948" w:type="dxa"/>
            <w:vAlign w:val="center"/>
          </w:tcPr>
          <w:p w14:paraId="21AB6A5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223</w:t>
            </w:r>
          </w:p>
        </w:tc>
        <w:tc>
          <w:tcPr>
            <w:tcW w:w="1939" w:type="dxa"/>
            <w:vAlign w:val="center"/>
          </w:tcPr>
          <w:p w14:paraId="481ACDA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18</w:t>
            </w:r>
          </w:p>
        </w:tc>
        <w:tc>
          <w:tcPr>
            <w:tcW w:w="1180" w:type="dxa"/>
            <w:vAlign w:val="center"/>
          </w:tcPr>
          <w:p w14:paraId="474FDE1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E0856E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0FA8C0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2252E2DD" w14:textId="77777777" w:rsidTr="00856DC6">
        <w:trPr>
          <w:trHeight w:val="284"/>
        </w:trPr>
        <w:tc>
          <w:tcPr>
            <w:tcW w:w="1239" w:type="dxa"/>
            <w:vAlign w:val="center"/>
          </w:tcPr>
          <w:p w14:paraId="2967171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2EDE2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3,4 y 13</w:t>
            </w:r>
          </w:p>
        </w:tc>
        <w:tc>
          <w:tcPr>
            <w:tcW w:w="948" w:type="dxa"/>
            <w:vAlign w:val="center"/>
          </w:tcPr>
          <w:p w14:paraId="2B2863B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223</w:t>
            </w:r>
          </w:p>
        </w:tc>
        <w:tc>
          <w:tcPr>
            <w:tcW w:w="1939" w:type="dxa"/>
            <w:vAlign w:val="center"/>
          </w:tcPr>
          <w:p w14:paraId="47859CF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16 A</w:t>
            </w:r>
          </w:p>
        </w:tc>
        <w:tc>
          <w:tcPr>
            <w:tcW w:w="1180" w:type="dxa"/>
            <w:vAlign w:val="center"/>
          </w:tcPr>
          <w:p w14:paraId="6BE3D93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F110E3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C5C0C5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5665FED" w14:textId="77777777" w:rsidTr="00856DC6">
        <w:trPr>
          <w:trHeight w:val="284"/>
        </w:trPr>
        <w:tc>
          <w:tcPr>
            <w:tcW w:w="1239" w:type="dxa"/>
            <w:vAlign w:val="center"/>
          </w:tcPr>
          <w:p w14:paraId="60D6100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0F31AAE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 y 12</w:t>
            </w:r>
          </w:p>
        </w:tc>
        <w:tc>
          <w:tcPr>
            <w:tcW w:w="948" w:type="dxa"/>
            <w:vAlign w:val="center"/>
          </w:tcPr>
          <w:p w14:paraId="7F76D30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223</w:t>
            </w:r>
          </w:p>
        </w:tc>
        <w:tc>
          <w:tcPr>
            <w:tcW w:w="1939" w:type="dxa"/>
            <w:vAlign w:val="center"/>
          </w:tcPr>
          <w:p w14:paraId="0C8BD08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16 Y 16 A</w:t>
            </w:r>
          </w:p>
        </w:tc>
        <w:tc>
          <w:tcPr>
            <w:tcW w:w="1180" w:type="dxa"/>
            <w:vAlign w:val="center"/>
          </w:tcPr>
          <w:p w14:paraId="6ACC6C7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F6AEB4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3CFC93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2C641C2C" w14:textId="77777777" w:rsidTr="00856DC6">
        <w:trPr>
          <w:trHeight w:val="284"/>
        </w:trPr>
        <w:tc>
          <w:tcPr>
            <w:tcW w:w="1239" w:type="dxa"/>
            <w:vAlign w:val="center"/>
          </w:tcPr>
          <w:p w14:paraId="537ADBF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2B56716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6 y 11</w:t>
            </w:r>
          </w:p>
        </w:tc>
        <w:tc>
          <w:tcPr>
            <w:tcW w:w="948" w:type="dxa"/>
            <w:vAlign w:val="center"/>
          </w:tcPr>
          <w:p w14:paraId="2E490C8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223</w:t>
            </w:r>
          </w:p>
        </w:tc>
        <w:tc>
          <w:tcPr>
            <w:tcW w:w="1939" w:type="dxa"/>
            <w:vAlign w:val="center"/>
          </w:tcPr>
          <w:p w14:paraId="437272E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16 Y 14</w:t>
            </w:r>
          </w:p>
        </w:tc>
        <w:tc>
          <w:tcPr>
            <w:tcW w:w="1180" w:type="dxa"/>
            <w:vAlign w:val="center"/>
          </w:tcPr>
          <w:p w14:paraId="18AEFC4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C11335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AEC757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34E8412" w14:textId="77777777" w:rsidTr="00856DC6">
        <w:trPr>
          <w:trHeight w:val="284"/>
        </w:trPr>
        <w:tc>
          <w:tcPr>
            <w:tcW w:w="1239" w:type="dxa"/>
            <w:vAlign w:val="center"/>
          </w:tcPr>
          <w:p w14:paraId="17997CB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651F27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948" w:type="dxa"/>
            <w:vAlign w:val="center"/>
          </w:tcPr>
          <w:p w14:paraId="40D06AD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16A0AF2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12</w:t>
            </w:r>
          </w:p>
        </w:tc>
        <w:tc>
          <w:tcPr>
            <w:tcW w:w="1180" w:type="dxa"/>
            <w:vAlign w:val="center"/>
          </w:tcPr>
          <w:p w14:paraId="2D6D13B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C9AEA9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E266DC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3F4CA1E8" w14:textId="77777777" w:rsidTr="00856DC6">
        <w:trPr>
          <w:trHeight w:val="284"/>
        </w:trPr>
        <w:tc>
          <w:tcPr>
            <w:tcW w:w="1239" w:type="dxa"/>
            <w:vAlign w:val="center"/>
          </w:tcPr>
          <w:p w14:paraId="062D8E7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1CBF429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706AB9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495A6B9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2CDF4E4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DCA2D3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0357EC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042B18C5" w14:textId="77777777" w:rsidTr="00856DC6">
        <w:trPr>
          <w:trHeight w:val="284"/>
        </w:trPr>
        <w:tc>
          <w:tcPr>
            <w:tcW w:w="1239" w:type="dxa"/>
            <w:vAlign w:val="center"/>
          </w:tcPr>
          <w:p w14:paraId="79EC1B6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1E4C56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948" w:type="dxa"/>
            <w:vAlign w:val="center"/>
          </w:tcPr>
          <w:p w14:paraId="707662E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08BDFBD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25</w:t>
            </w:r>
          </w:p>
        </w:tc>
        <w:tc>
          <w:tcPr>
            <w:tcW w:w="1180" w:type="dxa"/>
            <w:vAlign w:val="center"/>
          </w:tcPr>
          <w:p w14:paraId="7B72FD3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568CA8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02D47E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1E787E78" w14:textId="77777777" w:rsidTr="00856DC6">
        <w:trPr>
          <w:trHeight w:val="284"/>
        </w:trPr>
        <w:tc>
          <w:tcPr>
            <w:tcW w:w="1239" w:type="dxa"/>
            <w:vAlign w:val="center"/>
          </w:tcPr>
          <w:p w14:paraId="0462007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3EB92A0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w:t>
            </w:r>
          </w:p>
        </w:tc>
        <w:tc>
          <w:tcPr>
            <w:tcW w:w="948" w:type="dxa"/>
            <w:vAlign w:val="center"/>
          </w:tcPr>
          <w:p w14:paraId="608E22F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47E1129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2092D3B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BD006E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6A6222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4DC9C379" w14:textId="77777777" w:rsidTr="00856DC6">
        <w:trPr>
          <w:trHeight w:val="284"/>
        </w:trPr>
        <w:tc>
          <w:tcPr>
            <w:tcW w:w="1239" w:type="dxa"/>
            <w:vAlign w:val="center"/>
          </w:tcPr>
          <w:p w14:paraId="0F988EB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6AA718F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6</w:t>
            </w:r>
          </w:p>
        </w:tc>
        <w:tc>
          <w:tcPr>
            <w:tcW w:w="948" w:type="dxa"/>
            <w:vAlign w:val="center"/>
          </w:tcPr>
          <w:p w14:paraId="2776389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7D66BA4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25 Y 23</w:t>
            </w:r>
          </w:p>
        </w:tc>
        <w:tc>
          <w:tcPr>
            <w:tcW w:w="1180" w:type="dxa"/>
            <w:vAlign w:val="center"/>
          </w:tcPr>
          <w:p w14:paraId="6905D89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052F0C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8EAABB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6BAAFD6" w14:textId="77777777" w:rsidTr="00856DC6">
        <w:trPr>
          <w:trHeight w:val="284"/>
        </w:trPr>
        <w:tc>
          <w:tcPr>
            <w:tcW w:w="1239" w:type="dxa"/>
            <w:vAlign w:val="center"/>
          </w:tcPr>
          <w:p w14:paraId="505CE3C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169C306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00FA903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 A</w:t>
            </w:r>
          </w:p>
        </w:tc>
        <w:tc>
          <w:tcPr>
            <w:tcW w:w="1939" w:type="dxa"/>
            <w:vAlign w:val="center"/>
          </w:tcPr>
          <w:p w14:paraId="277BD79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550B740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36E4B2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944FD6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0AAE8519" w14:textId="77777777" w:rsidTr="00856DC6">
        <w:trPr>
          <w:trHeight w:val="284"/>
        </w:trPr>
        <w:tc>
          <w:tcPr>
            <w:tcW w:w="1239" w:type="dxa"/>
            <w:vAlign w:val="center"/>
          </w:tcPr>
          <w:p w14:paraId="52F886E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235BFD7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15</w:t>
            </w:r>
          </w:p>
        </w:tc>
        <w:tc>
          <w:tcPr>
            <w:tcW w:w="948" w:type="dxa"/>
            <w:vAlign w:val="center"/>
          </w:tcPr>
          <w:p w14:paraId="1B16DAB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 A</w:t>
            </w:r>
          </w:p>
        </w:tc>
        <w:tc>
          <w:tcPr>
            <w:tcW w:w="1939" w:type="dxa"/>
            <w:vAlign w:val="center"/>
          </w:tcPr>
          <w:p w14:paraId="56D1E30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25</w:t>
            </w:r>
          </w:p>
        </w:tc>
        <w:tc>
          <w:tcPr>
            <w:tcW w:w="1180" w:type="dxa"/>
            <w:vAlign w:val="center"/>
          </w:tcPr>
          <w:p w14:paraId="4CFEFB4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6CFB938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A58C5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42FBBC6A" w14:textId="77777777" w:rsidTr="00856DC6">
        <w:trPr>
          <w:trHeight w:val="284"/>
        </w:trPr>
        <w:tc>
          <w:tcPr>
            <w:tcW w:w="1239" w:type="dxa"/>
            <w:vAlign w:val="center"/>
          </w:tcPr>
          <w:p w14:paraId="6434BBB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5611443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 y 2</w:t>
            </w:r>
          </w:p>
        </w:tc>
        <w:tc>
          <w:tcPr>
            <w:tcW w:w="948" w:type="dxa"/>
            <w:vAlign w:val="center"/>
          </w:tcPr>
          <w:p w14:paraId="6F723CA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w:t>
            </w:r>
          </w:p>
        </w:tc>
        <w:tc>
          <w:tcPr>
            <w:tcW w:w="1939" w:type="dxa"/>
            <w:vAlign w:val="center"/>
          </w:tcPr>
          <w:p w14:paraId="0C8CE01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137E29C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6A15731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3ECEAE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71A183AF" w14:textId="77777777" w:rsidTr="00856DC6">
        <w:trPr>
          <w:trHeight w:val="284"/>
        </w:trPr>
        <w:tc>
          <w:tcPr>
            <w:tcW w:w="1239" w:type="dxa"/>
            <w:vAlign w:val="center"/>
          </w:tcPr>
          <w:p w14:paraId="4E77FFF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6CA31E7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15</w:t>
            </w:r>
          </w:p>
        </w:tc>
        <w:tc>
          <w:tcPr>
            <w:tcW w:w="948" w:type="dxa"/>
            <w:vAlign w:val="center"/>
          </w:tcPr>
          <w:p w14:paraId="48D57C0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w:t>
            </w:r>
          </w:p>
        </w:tc>
        <w:tc>
          <w:tcPr>
            <w:tcW w:w="1939" w:type="dxa"/>
            <w:vAlign w:val="center"/>
          </w:tcPr>
          <w:p w14:paraId="4102D6B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25</w:t>
            </w:r>
          </w:p>
        </w:tc>
        <w:tc>
          <w:tcPr>
            <w:tcW w:w="1180" w:type="dxa"/>
            <w:vAlign w:val="center"/>
          </w:tcPr>
          <w:p w14:paraId="24F394E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FA42FC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8C967D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EA2B4D0" w14:textId="77777777" w:rsidTr="00856DC6">
        <w:trPr>
          <w:trHeight w:val="284"/>
        </w:trPr>
        <w:tc>
          <w:tcPr>
            <w:tcW w:w="1239" w:type="dxa"/>
            <w:vAlign w:val="center"/>
          </w:tcPr>
          <w:p w14:paraId="5C45D5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E2D8B0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 y 3</w:t>
            </w:r>
          </w:p>
        </w:tc>
        <w:tc>
          <w:tcPr>
            <w:tcW w:w="948" w:type="dxa"/>
            <w:vAlign w:val="center"/>
          </w:tcPr>
          <w:p w14:paraId="343BEE9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7A3C65A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7A139E5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DAF3DB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6DF468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2EDC7D80" w14:textId="77777777" w:rsidTr="00856DC6">
        <w:trPr>
          <w:trHeight w:val="284"/>
        </w:trPr>
        <w:tc>
          <w:tcPr>
            <w:tcW w:w="1239" w:type="dxa"/>
            <w:vAlign w:val="center"/>
          </w:tcPr>
          <w:p w14:paraId="22FF79B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3DEE09E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14 y 13</w:t>
            </w:r>
          </w:p>
        </w:tc>
        <w:tc>
          <w:tcPr>
            <w:tcW w:w="948" w:type="dxa"/>
            <w:vAlign w:val="center"/>
          </w:tcPr>
          <w:p w14:paraId="6FFE85E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12640ED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25 Y 23</w:t>
            </w:r>
          </w:p>
        </w:tc>
        <w:tc>
          <w:tcPr>
            <w:tcW w:w="1180" w:type="dxa"/>
            <w:vAlign w:val="center"/>
          </w:tcPr>
          <w:p w14:paraId="2399336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754E6B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F2378C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1C876395" w14:textId="77777777" w:rsidTr="00856DC6">
        <w:trPr>
          <w:trHeight w:val="284"/>
        </w:trPr>
        <w:tc>
          <w:tcPr>
            <w:tcW w:w="1239" w:type="dxa"/>
            <w:vAlign w:val="center"/>
          </w:tcPr>
          <w:p w14:paraId="5BC754D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090F996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 y 5</w:t>
            </w:r>
          </w:p>
        </w:tc>
        <w:tc>
          <w:tcPr>
            <w:tcW w:w="948" w:type="dxa"/>
            <w:vAlign w:val="center"/>
          </w:tcPr>
          <w:p w14:paraId="367D96B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116</w:t>
            </w:r>
          </w:p>
        </w:tc>
        <w:tc>
          <w:tcPr>
            <w:tcW w:w="1939" w:type="dxa"/>
            <w:vAlign w:val="center"/>
          </w:tcPr>
          <w:p w14:paraId="0B0C5D4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7462278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492761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1C98F33" w14:textId="77777777" w:rsidR="00B938F9" w:rsidRPr="00C919BD" w:rsidRDefault="00B938F9" w:rsidP="00856DC6">
            <w:pPr>
              <w:tabs>
                <w:tab w:val="left" w:pos="9072"/>
              </w:tabs>
              <w:spacing w:line="360" w:lineRule="auto"/>
              <w:jc w:val="center"/>
              <w:rPr>
                <w:rFonts w:ascii="Arial" w:hAnsi="Arial" w:cs="Arial"/>
                <w:sz w:val="20"/>
                <w:szCs w:val="20"/>
                <w:highlight w:val="yellow"/>
                <w:lang w:eastAsia="es-MX"/>
              </w:rPr>
            </w:pPr>
            <w:r w:rsidRPr="00C919BD">
              <w:rPr>
                <w:rFonts w:ascii="Arial" w:hAnsi="Arial" w:cs="Arial"/>
                <w:sz w:val="20"/>
                <w:szCs w:val="20"/>
                <w:lang w:eastAsia="es-MX"/>
              </w:rPr>
              <w:t>$ 630.00</w:t>
            </w:r>
          </w:p>
        </w:tc>
      </w:tr>
      <w:tr w:rsidR="00B938F9" w:rsidRPr="00C919BD" w14:paraId="6FC935BD" w14:textId="77777777" w:rsidTr="00856DC6">
        <w:trPr>
          <w:trHeight w:val="284"/>
        </w:trPr>
        <w:tc>
          <w:tcPr>
            <w:tcW w:w="1239" w:type="dxa"/>
            <w:vAlign w:val="center"/>
          </w:tcPr>
          <w:p w14:paraId="11040C9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6364D9C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13 y 12</w:t>
            </w:r>
          </w:p>
        </w:tc>
        <w:tc>
          <w:tcPr>
            <w:tcW w:w="948" w:type="dxa"/>
            <w:vAlign w:val="center"/>
          </w:tcPr>
          <w:p w14:paraId="2F043D2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116</w:t>
            </w:r>
          </w:p>
        </w:tc>
        <w:tc>
          <w:tcPr>
            <w:tcW w:w="1939" w:type="dxa"/>
            <w:vAlign w:val="center"/>
          </w:tcPr>
          <w:p w14:paraId="50A9E28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25 Y 23</w:t>
            </w:r>
          </w:p>
        </w:tc>
        <w:tc>
          <w:tcPr>
            <w:tcW w:w="1180" w:type="dxa"/>
            <w:vAlign w:val="center"/>
          </w:tcPr>
          <w:p w14:paraId="2064DA3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8155E0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6C43244" w14:textId="77777777" w:rsidR="00B938F9" w:rsidRPr="00C919BD" w:rsidRDefault="00B938F9" w:rsidP="00856DC6">
            <w:pPr>
              <w:tabs>
                <w:tab w:val="left" w:pos="9072"/>
              </w:tabs>
              <w:spacing w:line="360" w:lineRule="auto"/>
              <w:jc w:val="center"/>
              <w:rPr>
                <w:rFonts w:ascii="Arial" w:hAnsi="Arial" w:cs="Arial"/>
                <w:sz w:val="20"/>
                <w:szCs w:val="20"/>
                <w:highlight w:val="yellow"/>
                <w:lang w:eastAsia="es-MX"/>
              </w:rPr>
            </w:pPr>
            <w:r w:rsidRPr="00C919BD">
              <w:rPr>
                <w:rFonts w:ascii="Arial" w:hAnsi="Arial" w:cs="Arial"/>
                <w:sz w:val="20"/>
                <w:szCs w:val="20"/>
                <w:lang w:eastAsia="es-MX"/>
              </w:rPr>
              <w:t>$ 350.00</w:t>
            </w:r>
          </w:p>
        </w:tc>
      </w:tr>
      <w:tr w:rsidR="00B938F9" w:rsidRPr="00C919BD" w14:paraId="7F03776F" w14:textId="77777777" w:rsidTr="00856DC6">
        <w:trPr>
          <w:trHeight w:val="284"/>
        </w:trPr>
        <w:tc>
          <w:tcPr>
            <w:tcW w:w="1239" w:type="dxa"/>
            <w:vAlign w:val="center"/>
          </w:tcPr>
          <w:p w14:paraId="151F881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75B50B6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 y 6</w:t>
            </w:r>
          </w:p>
        </w:tc>
        <w:tc>
          <w:tcPr>
            <w:tcW w:w="948" w:type="dxa"/>
            <w:vAlign w:val="center"/>
          </w:tcPr>
          <w:p w14:paraId="3D839D4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114</w:t>
            </w:r>
          </w:p>
        </w:tc>
        <w:tc>
          <w:tcPr>
            <w:tcW w:w="1939" w:type="dxa"/>
            <w:vAlign w:val="center"/>
          </w:tcPr>
          <w:p w14:paraId="7D366B0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2BB43C5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C7B9EF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D8E168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29E4644" w14:textId="77777777" w:rsidTr="00856DC6">
        <w:trPr>
          <w:trHeight w:val="284"/>
        </w:trPr>
        <w:tc>
          <w:tcPr>
            <w:tcW w:w="1239" w:type="dxa"/>
            <w:vAlign w:val="center"/>
          </w:tcPr>
          <w:p w14:paraId="4309CC4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69EF338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 y 12</w:t>
            </w:r>
          </w:p>
        </w:tc>
        <w:tc>
          <w:tcPr>
            <w:tcW w:w="948" w:type="dxa"/>
            <w:vAlign w:val="center"/>
          </w:tcPr>
          <w:p w14:paraId="1898E3E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114</w:t>
            </w:r>
          </w:p>
        </w:tc>
        <w:tc>
          <w:tcPr>
            <w:tcW w:w="1939" w:type="dxa"/>
            <w:vAlign w:val="center"/>
          </w:tcPr>
          <w:p w14:paraId="3C6B627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25 Y 23</w:t>
            </w:r>
          </w:p>
        </w:tc>
        <w:tc>
          <w:tcPr>
            <w:tcW w:w="1180" w:type="dxa"/>
            <w:vAlign w:val="center"/>
          </w:tcPr>
          <w:p w14:paraId="7EAE4C3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FAFE9D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AABF9E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2E0C7A8" w14:textId="77777777" w:rsidTr="00856DC6">
        <w:trPr>
          <w:trHeight w:val="284"/>
        </w:trPr>
        <w:tc>
          <w:tcPr>
            <w:tcW w:w="1239" w:type="dxa"/>
            <w:vAlign w:val="center"/>
          </w:tcPr>
          <w:p w14:paraId="1CFA7F8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50FA922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6</w:t>
            </w:r>
          </w:p>
        </w:tc>
        <w:tc>
          <w:tcPr>
            <w:tcW w:w="948" w:type="dxa"/>
            <w:vAlign w:val="center"/>
          </w:tcPr>
          <w:p w14:paraId="37C548D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112</w:t>
            </w:r>
          </w:p>
        </w:tc>
        <w:tc>
          <w:tcPr>
            <w:tcW w:w="1939" w:type="dxa"/>
            <w:vAlign w:val="center"/>
          </w:tcPr>
          <w:p w14:paraId="2688512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569EE27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863EFF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CFA8C3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282C5165" w14:textId="77777777" w:rsidTr="00856DC6">
        <w:trPr>
          <w:trHeight w:val="284"/>
        </w:trPr>
        <w:tc>
          <w:tcPr>
            <w:tcW w:w="1239" w:type="dxa"/>
            <w:vAlign w:val="center"/>
          </w:tcPr>
          <w:p w14:paraId="1458570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1339" w:type="dxa"/>
            <w:vAlign w:val="center"/>
          </w:tcPr>
          <w:p w14:paraId="1C1000C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w:t>
            </w:r>
          </w:p>
        </w:tc>
        <w:tc>
          <w:tcPr>
            <w:tcW w:w="948" w:type="dxa"/>
            <w:vAlign w:val="center"/>
          </w:tcPr>
          <w:p w14:paraId="2CFA026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112</w:t>
            </w:r>
          </w:p>
        </w:tc>
        <w:tc>
          <w:tcPr>
            <w:tcW w:w="1939" w:type="dxa"/>
            <w:vAlign w:val="center"/>
          </w:tcPr>
          <w:p w14:paraId="0E3BAAF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25</w:t>
            </w:r>
          </w:p>
        </w:tc>
        <w:tc>
          <w:tcPr>
            <w:tcW w:w="1180" w:type="dxa"/>
            <w:vAlign w:val="center"/>
          </w:tcPr>
          <w:p w14:paraId="2219EB3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7618CF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46B01A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357826A9" w14:textId="77777777" w:rsidTr="00856DC6">
        <w:trPr>
          <w:trHeight w:val="284"/>
        </w:trPr>
        <w:tc>
          <w:tcPr>
            <w:tcW w:w="1239" w:type="dxa"/>
            <w:vAlign w:val="center"/>
          </w:tcPr>
          <w:p w14:paraId="473B59B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4AEDD35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20D289B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 A</w:t>
            </w:r>
          </w:p>
        </w:tc>
        <w:tc>
          <w:tcPr>
            <w:tcW w:w="1939" w:type="dxa"/>
            <w:vAlign w:val="center"/>
          </w:tcPr>
          <w:p w14:paraId="47FA707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6DB9ABD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70362A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7EC760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44E569A1" w14:textId="77777777" w:rsidTr="00856DC6">
        <w:trPr>
          <w:trHeight w:val="284"/>
        </w:trPr>
        <w:tc>
          <w:tcPr>
            <w:tcW w:w="1239" w:type="dxa"/>
            <w:vAlign w:val="center"/>
          </w:tcPr>
          <w:p w14:paraId="5D6FE58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28C463F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9</w:t>
            </w:r>
          </w:p>
        </w:tc>
        <w:tc>
          <w:tcPr>
            <w:tcW w:w="948" w:type="dxa"/>
            <w:vAlign w:val="center"/>
          </w:tcPr>
          <w:p w14:paraId="113C26B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 A</w:t>
            </w:r>
          </w:p>
        </w:tc>
        <w:tc>
          <w:tcPr>
            <w:tcW w:w="1939" w:type="dxa"/>
            <w:vAlign w:val="center"/>
          </w:tcPr>
          <w:p w14:paraId="4BA528F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25 Y 23</w:t>
            </w:r>
          </w:p>
        </w:tc>
        <w:tc>
          <w:tcPr>
            <w:tcW w:w="1180" w:type="dxa"/>
            <w:vAlign w:val="center"/>
          </w:tcPr>
          <w:p w14:paraId="1A2195A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577D0B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08DA45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9A9A523" w14:textId="77777777" w:rsidTr="00856DC6">
        <w:trPr>
          <w:trHeight w:val="284"/>
        </w:trPr>
        <w:tc>
          <w:tcPr>
            <w:tcW w:w="1239" w:type="dxa"/>
            <w:vAlign w:val="center"/>
          </w:tcPr>
          <w:p w14:paraId="301213C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408DFF1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228076A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3555390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20 B</w:t>
            </w:r>
          </w:p>
        </w:tc>
        <w:tc>
          <w:tcPr>
            <w:tcW w:w="1180" w:type="dxa"/>
            <w:vAlign w:val="center"/>
          </w:tcPr>
          <w:p w14:paraId="21791F7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EB8662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334BFA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97B8BC0" w14:textId="77777777" w:rsidTr="00856DC6">
        <w:trPr>
          <w:trHeight w:val="284"/>
        </w:trPr>
        <w:tc>
          <w:tcPr>
            <w:tcW w:w="1239" w:type="dxa"/>
            <w:vAlign w:val="center"/>
          </w:tcPr>
          <w:p w14:paraId="5C311B6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62F47F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948" w:type="dxa"/>
            <w:vAlign w:val="center"/>
          </w:tcPr>
          <w:p w14:paraId="58CB555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0B95EBA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22</w:t>
            </w:r>
          </w:p>
        </w:tc>
        <w:tc>
          <w:tcPr>
            <w:tcW w:w="1180" w:type="dxa"/>
            <w:vAlign w:val="center"/>
          </w:tcPr>
          <w:p w14:paraId="117D777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55C493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070FBE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54153EC" w14:textId="77777777" w:rsidTr="00856DC6">
        <w:trPr>
          <w:trHeight w:val="284"/>
        </w:trPr>
        <w:tc>
          <w:tcPr>
            <w:tcW w:w="1239" w:type="dxa"/>
            <w:vAlign w:val="center"/>
          </w:tcPr>
          <w:p w14:paraId="73AD3A9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57AE682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58DEBF8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7466F86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24 Y 22</w:t>
            </w:r>
          </w:p>
        </w:tc>
        <w:tc>
          <w:tcPr>
            <w:tcW w:w="1180" w:type="dxa"/>
            <w:vAlign w:val="center"/>
          </w:tcPr>
          <w:p w14:paraId="2D53ACF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E1FE9E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95C4EA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2843F8C" w14:textId="77777777" w:rsidTr="00856DC6">
        <w:trPr>
          <w:trHeight w:val="284"/>
        </w:trPr>
        <w:tc>
          <w:tcPr>
            <w:tcW w:w="1239" w:type="dxa"/>
            <w:vAlign w:val="center"/>
          </w:tcPr>
          <w:p w14:paraId="463D71F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3E4A7D9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 y 2</w:t>
            </w:r>
          </w:p>
        </w:tc>
        <w:tc>
          <w:tcPr>
            <w:tcW w:w="948" w:type="dxa"/>
            <w:vAlign w:val="center"/>
          </w:tcPr>
          <w:p w14:paraId="4AC076F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222</w:t>
            </w:r>
          </w:p>
        </w:tc>
        <w:tc>
          <w:tcPr>
            <w:tcW w:w="1939" w:type="dxa"/>
            <w:vAlign w:val="center"/>
          </w:tcPr>
          <w:p w14:paraId="54A110F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21</w:t>
            </w:r>
          </w:p>
        </w:tc>
        <w:tc>
          <w:tcPr>
            <w:tcW w:w="1180" w:type="dxa"/>
            <w:vAlign w:val="center"/>
          </w:tcPr>
          <w:p w14:paraId="42158E4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00027D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1061C9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0DA5FDF2" w14:textId="77777777" w:rsidTr="00856DC6">
        <w:trPr>
          <w:trHeight w:val="284"/>
        </w:trPr>
        <w:tc>
          <w:tcPr>
            <w:tcW w:w="1239" w:type="dxa"/>
            <w:vAlign w:val="center"/>
          </w:tcPr>
          <w:p w14:paraId="3686C48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6B2DA99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8 y 9</w:t>
            </w:r>
          </w:p>
        </w:tc>
        <w:tc>
          <w:tcPr>
            <w:tcW w:w="948" w:type="dxa"/>
            <w:vAlign w:val="center"/>
          </w:tcPr>
          <w:p w14:paraId="51CFAAB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222</w:t>
            </w:r>
          </w:p>
        </w:tc>
        <w:tc>
          <w:tcPr>
            <w:tcW w:w="1939" w:type="dxa"/>
            <w:vAlign w:val="center"/>
          </w:tcPr>
          <w:p w14:paraId="26D53CC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23 Y 25</w:t>
            </w:r>
          </w:p>
        </w:tc>
        <w:tc>
          <w:tcPr>
            <w:tcW w:w="1180" w:type="dxa"/>
            <w:vAlign w:val="center"/>
          </w:tcPr>
          <w:p w14:paraId="5D8928E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1F42AB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F17C32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459095E9" w14:textId="77777777" w:rsidTr="00856DC6">
        <w:trPr>
          <w:trHeight w:val="284"/>
        </w:trPr>
        <w:tc>
          <w:tcPr>
            <w:tcW w:w="1239" w:type="dxa"/>
            <w:vAlign w:val="center"/>
          </w:tcPr>
          <w:p w14:paraId="340BD36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44BAE46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50D8004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224</w:t>
            </w:r>
          </w:p>
        </w:tc>
        <w:tc>
          <w:tcPr>
            <w:tcW w:w="1939" w:type="dxa"/>
            <w:vAlign w:val="center"/>
          </w:tcPr>
          <w:p w14:paraId="09908A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23</w:t>
            </w:r>
          </w:p>
        </w:tc>
        <w:tc>
          <w:tcPr>
            <w:tcW w:w="1180" w:type="dxa"/>
            <w:vAlign w:val="center"/>
          </w:tcPr>
          <w:p w14:paraId="091D318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000EAC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E3B574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A917D33" w14:textId="77777777" w:rsidTr="00856DC6">
        <w:trPr>
          <w:trHeight w:val="284"/>
        </w:trPr>
        <w:tc>
          <w:tcPr>
            <w:tcW w:w="1239" w:type="dxa"/>
            <w:vAlign w:val="center"/>
          </w:tcPr>
          <w:p w14:paraId="56D3F85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1339" w:type="dxa"/>
            <w:vAlign w:val="center"/>
          </w:tcPr>
          <w:p w14:paraId="1CEBF72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8</w:t>
            </w:r>
          </w:p>
        </w:tc>
        <w:tc>
          <w:tcPr>
            <w:tcW w:w="948" w:type="dxa"/>
            <w:vAlign w:val="center"/>
          </w:tcPr>
          <w:p w14:paraId="237483A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224</w:t>
            </w:r>
          </w:p>
        </w:tc>
        <w:tc>
          <w:tcPr>
            <w:tcW w:w="1939" w:type="dxa"/>
            <w:vAlign w:val="center"/>
          </w:tcPr>
          <w:p w14:paraId="47EC8A1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25 Y 23</w:t>
            </w:r>
          </w:p>
        </w:tc>
        <w:tc>
          <w:tcPr>
            <w:tcW w:w="1180" w:type="dxa"/>
            <w:vAlign w:val="center"/>
          </w:tcPr>
          <w:p w14:paraId="587B8DE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700553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2D2584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8A1884E" w14:textId="77777777" w:rsidTr="00856DC6">
        <w:trPr>
          <w:trHeight w:val="284"/>
        </w:trPr>
        <w:tc>
          <w:tcPr>
            <w:tcW w:w="1239" w:type="dxa"/>
            <w:vAlign w:val="center"/>
          </w:tcPr>
          <w:p w14:paraId="1A7CEC7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4588610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1BFF348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288F7AA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18</w:t>
            </w:r>
          </w:p>
        </w:tc>
        <w:tc>
          <w:tcPr>
            <w:tcW w:w="1180" w:type="dxa"/>
            <w:vAlign w:val="center"/>
          </w:tcPr>
          <w:p w14:paraId="236167C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6AD73A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DFD473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15E13EB8" w14:textId="77777777" w:rsidTr="00856DC6">
        <w:trPr>
          <w:trHeight w:val="284"/>
        </w:trPr>
        <w:tc>
          <w:tcPr>
            <w:tcW w:w="1239" w:type="dxa"/>
            <w:vAlign w:val="center"/>
          </w:tcPr>
          <w:p w14:paraId="47F7003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69CF01D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948" w:type="dxa"/>
            <w:vAlign w:val="center"/>
          </w:tcPr>
          <w:p w14:paraId="458644C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4B08B46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 Y 20</w:t>
            </w:r>
          </w:p>
        </w:tc>
        <w:tc>
          <w:tcPr>
            <w:tcW w:w="1180" w:type="dxa"/>
            <w:vAlign w:val="center"/>
          </w:tcPr>
          <w:p w14:paraId="27FD727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11C142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6D3E9B8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0AC8A677" w14:textId="77777777" w:rsidTr="00856DC6">
        <w:trPr>
          <w:trHeight w:val="284"/>
        </w:trPr>
        <w:tc>
          <w:tcPr>
            <w:tcW w:w="1239" w:type="dxa"/>
            <w:vAlign w:val="center"/>
          </w:tcPr>
          <w:p w14:paraId="7D2FE6F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31BD896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w:t>
            </w:r>
          </w:p>
        </w:tc>
        <w:tc>
          <w:tcPr>
            <w:tcW w:w="948" w:type="dxa"/>
            <w:vAlign w:val="center"/>
          </w:tcPr>
          <w:p w14:paraId="4F4DC47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221</w:t>
            </w:r>
          </w:p>
        </w:tc>
        <w:tc>
          <w:tcPr>
            <w:tcW w:w="1939" w:type="dxa"/>
            <w:vAlign w:val="center"/>
          </w:tcPr>
          <w:p w14:paraId="7577912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24 Y 22</w:t>
            </w:r>
          </w:p>
        </w:tc>
        <w:tc>
          <w:tcPr>
            <w:tcW w:w="1180" w:type="dxa"/>
            <w:vAlign w:val="center"/>
          </w:tcPr>
          <w:p w14:paraId="07076EC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332001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03A61D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7597E2FA" w14:textId="77777777" w:rsidTr="00856DC6">
        <w:trPr>
          <w:trHeight w:val="284"/>
        </w:trPr>
        <w:tc>
          <w:tcPr>
            <w:tcW w:w="1239" w:type="dxa"/>
            <w:vAlign w:val="center"/>
          </w:tcPr>
          <w:p w14:paraId="4EA6D49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7137330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948" w:type="dxa"/>
            <w:vAlign w:val="center"/>
          </w:tcPr>
          <w:p w14:paraId="6DAE2D0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 A</w:t>
            </w:r>
          </w:p>
        </w:tc>
        <w:tc>
          <w:tcPr>
            <w:tcW w:w="1939" w:type="dxa"/>
            <w:vAlign w:val="center"/>
          </w:tcPr>
          <w:p w14:paraId="4E030F8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18 Y 18 A</w:t>
            </w:r>
          </w:p>
        </w:tc>
        <w:tc>
          <w:tcPr>
            <w:tcW w:w="1180" w:type="dxa"/>
            <w:vAlign w:val="center"/>
          </w:tcPr>
          <w:p w14:paraId="6677BD1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A9D9EF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2BE7C5B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4612E46E" w14:textId="77777777" w:rsidTr="00856DC6">
        <w:trPr>
          <w:trHeight w:val="284"/>
        </w:trPr>
        <w:tc>
          <w:tcPr>
            <w:tcW w:w="1239" w:type="dxa"/>
            <w:vAlign w:val="center"/>
          </w:tcPr>
          <w:p w14:paraId="5EEB7C3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0B0848E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57E0BAD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 A</w:t>
            </w:r>
          </w:p>
        </w:tc>
        <w:tc>
          <w:tcPr>
            <w:tcW w:w="1939" w:type="dxa"/>
            <w:vAlign w:val="center"/>
          </w:tcPr>
          <w:p w14:paraId="636D123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18 A</w:t>
            </w:r>
          </w:p>
        </w:tc>
        <w:tc>
          <w:tcPr>
            <w:tcW w:w="1180" w:type="dxa"/>
            <w:vAlign w:val="center"/>
          </w:tcPr>
          <w:p w14:paraId="6A618E3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B99CEF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6A4A9C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337410FC" w14:textId="77777777" w:rsidTr="00856DC6">
        <w:trPr>
          <w:trHeight w:val="284"/>
        </w:trPr>
        <w:tc>
          <w:tcPr>
            <w:tcW w:w="1239" w:type="dxa"/>
            <w:vAlign w:val="center"/>
          </w:tcPr>
          <w:p w14:paraId="5DD22A5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62AE8E3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 y 3</w:t>
            </w:r>
          </w:p>
        </w:tc>
        <w:tc>
          <w:tcPr>
            <w:tcW w:w="948" w:type="dxa"/>
            <w:vAlign w:val="center"/>
          </w:tcPr>
          <w:p w14:paraId="5D939D1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02FD660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18</w:t>
            </w:r>
          </w:p>
        </w:tc>
        <w:tc>
          <w:tcPr>
            <w:tcW w:w="1180" w:type="dxa"/>
            <w:vAlign w:val="center"/>
          </w:tcPr>
          <w:p w14:paraId="4E3FCDA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0C1082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862055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709E3E5B" w14:textId="77777777" w:rsidTr="00856DC6">
        <w:trPr>
          <w:trHeight w:val="284"/>
        </w:trPr>
        <w:tc>
          <w:tcPr>
            <w:tcW w:w="1239" w:type="dxa"/>
            <w:vAlign w:val="center"/>
          </w:tcPr>
          <w:p w14:paraId="06BC56E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025D778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948" w:type="dxa"/>
            <w:vAlign w:val="center"/>
          </w:tcPr>
          <w:p w14:paraId="56BE3A7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5AD5919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 Y 20</w:t>
            </w:r>
          </w:p>
        </w:tc>
        <w:tc>
          <w:tcPr>
            <w:tcW w:w="1180" w:type="dxa"/>
            <w:vAlign w:val="center"/>
          </w:tcPr>
          <w:p w14:paraId="4E3FBA1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DD36CA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2FB5FF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4B4EA73" w14:textId="77777777" w:rsidTr="00856DC6">
        <w:trPr>
          <w:trHeight w:val="284"/>
        </w:trPr>
        <w:tc>
          <w:tcPr>
            <w:tcW w:w="1239" w:type="dxa"/>
            <w:vAlign w:val="center"/>
          </w:tcPr>
          <w:p w14:paraId="01CB13E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66C7860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w:t>
            </w:r>
          </w:p>
        </w:tc>
        <w:tc>
          <w:tcPr>
            <w:tcW w:w="948" w:type="dxa"/>
            <w:vAlign w:val="center"/>
          </w:tcPr>
          <w:p w14:paraId="0F6D466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119</w:t>
            </w:r>
          </w:p>
        </w:tc>
        <w:tc>
          <w:tcPr>
            <w:tcW w:w="1939" w:type="dxa"/>
            <w:vAlign w:val="center"/>
          </w:tcPr>
          <w:p w14:paraId="6E3202E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24 Y 22</w:t>
            </w:r>
          </w:p>
        </w:tc>
        <w:tc>
          <w:tcPr>
            <w:tcW w:w="1180" w:type="dxa"/>
            <w:vAlign w:val="center"/>
          </w:tcPr>
          <w:p w14:paraId="0FA647F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9228AF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D3927B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521674E7" w14:textId="77777777" w:rsidTr="00856DC6">
        <w:trPr>
          <w:trHeight w:val="284"/>
        </w:trPr>
        <w:tc>
          <w:tcPr>
            <w:tcW w:w="1239" w:type="dxa"/>
            <w:vAlign w:val="center"/>
          </w:tcPr>
          <w:p w14:paraId="3B93114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1409851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 y 4</w:t>
            </w:r>
          </w:p>
        </w:tc>
        <w:tc>
          <w:tcPr>
            <w:tcW w:w="948" w:type="dxa"/>
            <w:vAlign w:val="center"/>
          </w:tcPr>
          <w:p w14:paraId="4C42953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w:t>
            </w:r>
          </w:p>
        </w:tc>
        <w:tc>
          <w:tcPr>
            <w:tcW w:w="1939" w:type="dxa"/>
            <w:vAlign w:val="center"/>
          </w:tcPr>
          <w:p w14:paraId="3163807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w:t>
            </w:r>
          </w:p>
        </w:tc>
        <w:tc>
          <w:tcPr>
            <w:tcW w:w="1180" w:type="dxa"/>
            <w:vAlign w:val="center"/>
          </w:tcPr>
          <w:p w14:paraId="5143A65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B50A33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F92E98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69E0C2CE" w14:textId="77777777" w:rsidTr="00856DC6">
        <w:trPr>
          <w:trHeight w:val="284"/>
        </w:trPr>
        <w:tc>
          <w:tcPr>
            <w:tcW w:w="1239" w:type="dxa"/>
            <w:vAlign w:val="center"/>
          </w:tcPr>
          <w:p w14:paraId="428FA1F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1B45C86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 y 4</w:t>
            </w:r>
          </w:p>
        </w:tc>
        <w:tc>
          <w:tcPr>
            <w:tcW w:w="948" w:type="dxa"/>
            <w:vAlign w:val="center"/>
          </w:tcPr>
          <w:p w14:paraId="5F26671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w:t>
            </w:r>
          </w:p>
        </w:tc>
        <w:tc>
          <w:tcPr>
            <w:tcW w:w="1939" w:type="dxa"/>
            <w:vAlign w:val="center"/>
          </w:tcPr>
          <w:p w14:paraId="5F4ED73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w:t>
            </w:r>
          </w:p>
        </w:tc>
        <w:tc>
          <w:tcPr>
            <w:tcW w:w="1180" w:type="dxa"/>
            <w:vAlign w:val="center"/>
          </w:tcPr>
          <w:p w14:paraId="6EA359B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BB550D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5EB2B1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62878FA7" w14:textId="77777777" w:rsidTr="00856DC6">
        <w:trPr>
          <w:trHeight w:val="284"/>
        </w:trPr>
        <w:tc>
          <w:tcPr>
            <w:tcW w:w="1239" w:type="dxa"/>
            <w:vAlign w:val="center"/>
          </w:tcPr>
          <w:p w14:paraId="6E9E548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4B1E2E1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 y 2</w:t>
            </w:r>
          </w:p>
        </w:tc>
        <w:tc>
          <w:tcPr>
            <w:tcW w:w="948" w:type="dxa"/>
            <w:vAlign w:val="center"/>
          </w:tcPr>
          <w:p w14:paraId="5FDA066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220</w:t>
            </w:r>
          </w:p>
        </w:tc>
        <w:tc>
          <w:tcPr>
            <w:tcW w:w="1939" w:type="dxa"/>
            <w:vAlign w:val="center"/>
          </w:tcPr>
          <w:p w14:paraId="4A35BC5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Y 17</w:t>
            </w:r>
          </w:p>
        </w:tc>
        <w:tc>
          <w:tcPr>
            <w:tcW w:w="1180" w:type="dxa"/>
            <w:vAlign w:val="center"/>
          </w:tcPr>
          <w:p w14:paraId="0A885F8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2CC4AD4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0387FB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1408864F" w14:textId="77777777" w:rsidTr="00856DC6">
        <w:trPr>
          <w:trHeight w:val="284"/>
        </w:trPr>
        <w:tc>
          <w:tcPr>
            <w:tcW w:w="1239" w:type="dxa"/>
            <w:vAlign w:val="center"/>
          </w:tcPr>
          <w:p w14:paraId="059ED82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39D72BE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w:t>
            </w:r>
          </w:p>
        </w:tc>
        <w:tc>
          <w:tcPr>
            <w:tcW w:w="948" w:type="dxa"/>
            <w:vAlign w:val="center"/>
          </w:tcPr>
          <w:p w14:paraId="0EBB3D2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402659B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23</w:t>
            </w:r>
          </w:p>
        </w:tc>
        <w:tc>
          <w:tcPr>
            <w:tcW w:w="1180" w:type="dxa"/>
            <w:vAlign w:val="center"/>
          </w:tcPr>
          <w:p w14:paraId="1A4C72B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01D9708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0DBFD98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4415F1A3" w14:textId="77777777" w:rsidTr="00856DC6">
        <w:trPr>
          <w:trHeight w:val="284"/>
        </w:trPr>
        <w:tc>
          <w:tcPr>
            <w:tcW w:w="1239" w:type="dxa"/>
            <w:vAlign w:val="center"/>
          </w:tcPr>
          <w:p w14:paraId="261537A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1704C8E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w:t>
            </w:r>
          </w:p>
        </w:tc>
        <w:tc>
          <w:tcPr>
            <w:tcW w:w="948" w:type="dxa"/>
            <w:vAlign w:val="center"/>
          </w:tcPr>
          <w:p w14:paraId="2D9CFBF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7A7B4B0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A Y 19</w:t>
            </w:r>
          </w:p>
        </w:tc>
        <w:tc>
          <w:tcPr>
            <w:tcW w:w="1180" w:type="dxa"/>
            <w:vAlign w:val="center"/>
          </w:tcPr>
          <w:p w14:paraId="66FB62D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50C2E5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F59D38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66962C84" w14:textId="77777777" w:rsidTr="00856DC6">
        <w:trPr>
          <w:trHeight w:val="284"/>
        </w:trPr>
        <w:tc>
          <w:tcPr>
            <w:tcW w:w="1239" w:type="dxa"/>
            <w:vAlign w:val="center"/>
          </w:tcPr>
          <w:p w14:paraId="18E3C82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7581E35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12FA9D4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w:t>
            </w:r>
          </w:p>
        </w:tc>
        <w:tc>
          <w:tcPr>
            <w:tcW w:w="1939" w:type="dxa"/>
            <w:vAlign w:val="center"/>
          </w:tcPr>
          <w:p w14:paraId="336F7FC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Y 17</w:t>
            </w:r>
          </w:p>
        </w:tc>
        <w:tc>
          <w:tcPr>
            <w:tcW w:w="1180" w:type="dxa"/>
            <w:vAlign w:val="center"/>
          </w:tcPr>
          <w:p w14:paraId="57860C3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4C8ED39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1E59657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71911B0A" w14:textId="77777777" w:rsidTr="00856DC6">
        <w:trPr>
          <w:trHeight w:val="284"/>
        </w:trPr>
        <w:tc>
          <w:tcPr>
            <w:tcW w:w="1239" w:type="dxa"/>
            <w:vAlign w:val="center"/>
          </w:tcPr>
          <w:p w14:paraId="2A36BD3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1104B03C"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 y 3</w:t>
            </w:r>
          </w:p>
        </w:tc>
        <w:tc>
          <w:tcPr>
            <w:tcW w:w="948" w:type="dxa"/>
            <w:vAlign w:val="center"/>
          </w:tcPr>
          <w:p w14:paraId="7BE9A07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118 A</w:t>
            </w:r>
          </w:p>
        </w:tc>
        <w:tc>
          <w:tcPr>
            <w:tcW w:w="1939" w:type="dxa"/>
            <w:vAlign w:val="center"/>
          </w:tcPr>
          <w:p w14:paraId="4CBD2D8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19 A Y 19</w:t>
            </w:r>
          </w:p>
        </w:tc>
        <w:tc>
          <w:tcPr>
            <w:tcW w:w="1180" w:type="dxa"/>
            <w:vAlign w:val="center"/>
          </w:tcPr>
          <w:p w14:paraId="10884E1E"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8297F9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4B114BA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1F08BCDA" w14:textId="77777777" w:rsidTr="00856DC6">
        <w:trPr>
          <w:trHeight w:val="284"/>
        </w:trPr>
        <w:tc>
          <w:tcPr>
            <w:tcW w:w="1239" w:type="dxa"/>
            <w:vAlign w:val="center"/>
          </w:tcPr>
          <w:p w14:paraId="66C73DC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0498D6F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767C01B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117</w:t>
            </w:r>
          </w:p>
        </w:tc>
        <w:tc>
          <w:tcPr>
            <w:tcW w:w="1939" w:type="dxa"/>
            <w:vAlign w:val="center"/>
          </w:tcPr>
          <w:p w14:paraId="0E59F17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20 Y 18</w:t>
            </w:r>
          </w:p>
        </w:tc>
        <w:tc>
          <w:tcPr>
            <w:tcW w:w="1180" w:type="dxa"/>
            <w:vAlign w:val="center"/>
          </w:tcPr>
          <w:p w14:paraId="2B90458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58C939B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3AB724B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7BA5A295" w14:textId="77777777" w:rsidTr="00856DC6">
        <w:trPr>
          <w:trHeight w:val="284"/>
        </w:trPr>
        <w:tc>
          <w:tcPr>
            <w:tcW w:w="1239" w:type="dxa"/>
            <w:vAlign w:val="center"/>
          </w:tcPr>
          <w:p w14:paraId="2D41C366"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4EF1EF7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3</w:t>
            </w:r>
          </w:p>
        </w:tc>
        <w:tc>
          <w:tcPr>
            <w:tcW w:w="948" w:type="dxa"/>
            <w:vAlign w:val="center"/>
          </w:tcPr>
          <w:p w14:paraId="327D09D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117</w:t>
            </w:r>
          </w:p>
        </w:tc>
        <w:tc>
          <w:tcPr>
            <w:tcW w:w="1939" w:type="dxa"/>
            <w:vAlign w:val="center"/>
          </w:tcPr>
          <w:p w14:paraId="01EF53E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 Y 20</w:t>
            </w:r>
          </w:p>
        </w:tc>
        <w:tc>
          <w:tcPr>
            <w:tcW w:w="1180" w:type="dxa"/>
            <w:vAlign w:val="center"/>
          </w:tcPr>
          <w:p w14:paraId="557178E3"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7D37855D"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6043D04"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$ 350.00</w:t>
            </w:r>
          </w:p>
        </w:tc>
      </w:tr>
      <w:tr w:rsidR="00B938F9" w:rsidRPr="00C919BD" w14:paraId="3697D871" w14:textId="77777777" w:rsidTr="00856DC6">
        <w:trPr>
          <w:trHeight w:val="284"/>
        </w:trPr>
        <w:tc>
          <w:tcPr>
            <w:tcW w:w="1239" w:type="dxa"/>
            <w:vAlign w:val="center"/>
          </w:tcPr>
          <w:p w14:paraId="1C5B300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714F61B9"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w:t>
            </w:r>
          </w:p>
        </w:tc>
        <w:tc>
          <w:tcPr>
            <w:tcW w:w="948" w:type="dxa"/>
            <w:vAlign w:val="center"/>
          </w:tcPr>
          <w:p w14:paraId="0D64F1D8"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222</w:t>
            </w:r>
          </w:p>
        </w:tc>
        <w:tc>
          <w:tcPr>
            <w:tcW w:w="1939" w:type="dxa"/>
            <w:vAlign w:val="center"/>
          </w:tcPr>
          <w:p w14:paraId="749E93D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w:t>
            </w:r>
          </w:p>
        </w:tc>
        <w:tc>
          <w:tcPr>
            <w:tcW w:w="1180" w:type="dxa"/>
            <w:vAlign w:val="center"/>
          </w:tcPr>
          <w:p w14:paraId="029B0EBB"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1190CB3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7AD0C80F"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r w:rsidR="00B938F9" w:rsidRPr="00C919BD" w14:paraId="53675474" w14:textId="77777777" w:rsidTr="00856DC6">
        <w:trPr>
          <w:trHeight w:val="284"/>
        </w:trPr>
        <w:tc>
          <w:tcPr>
            <w:tcW w:w="1239" w:type="dxa"/>
            <w:vAlign w:val="center"/>
          </w:tcPr>
          <w:p w14:paraId="7A573D97"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4</w:t>
            </w:r>
          </w:p>
        </w:tc>
        <w:tc>
          <w:tcPr>
            <w:tcW w:w="1339" w:type="dxa"/>
            <w:vAlign w:val="center"/>
          </w:tcPr>
          <w:p w14:paraId="7FE2C230"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5</w:t>
            </w:r>
          </w:p>
        </w:tc>
        <w:tc>
          <w:tcPr>
            <w:tcW w:w="948" w:type="dxa"/>
            <w:vAlign w:val="center"/>
          </w:tcPr>
          <w:p w14:paraId="3940A0DA"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224</w:t>
            </w:r>
          </w:p>
        </w:tc>
        <w:tc>
          <w:tcPr>
            <w:tcW w:w="1939" w:type="dxa"/>
            <w:vAlign w:val="center"/>
          </w:tcPr>
          <w:p w14:paraId="7F6796F2"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21 Y 19</w:t>
            </w:r>
          </w:p>
        </w:tc>
        <w:tc>
          <w:tcPr>
            <w:tcW w:w="1180" w:type="dxa"/>
            <w:vAlign w:val="center"/>
          </w:tcPr>
          <w:p w14:paraId="4416B441"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064" w:type="dxa"/>
            <w:vAlign w:val="center"/>
          </w:tcPr>
          <w:p w14:paraId="360E02A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CENTRO</w:t>
            </w:r>
          </w:p>
        </w:tc>
        <w:tc>
          <w:tcPr>
            <w:tcW w:w="1385" w:type="dxa"/>
            <w:vAlign w:val="center"/>
          </w:tcPr>
          <w:p w14:paraId="52885665" w14:textId="77777777" w:rsidR="00B938F9" w:rsidRPr="00C919BD" w:rsidRDefault="00B938F9" w:rsidP="00856DC6">
            <w:pPr>
              <w:tabs>
                <w:tab w:val="left" w:pos="9072"/>
              </w:tabs>
              <w:spacing w:line="360" w:lineRule="auto"/>
              <w:jc w:val="center"/>
              <w:rPr>
                <w:rFonts w:ascii="Arial" w:hAnsi="Arial" w:cs="Arial"/>
                <w:sz w:val="20"/>
                <w:szCs w:val="20"/>
                <w:lang w:eastAsia="es-MX"/>
              </w:rPr>
            </w:pPr>
            <w:r w:rsidRPr="00C919BD">
              <w:rPr>
                <w:rFonts w:ascii="Arial" w:hAnsi="Arial" w:cs="Arial"/>
                <w:sz w:val="20"/>
                <w:szCs w:val="20"/>
                <w:lang w:eastAsia="es-MX"/>
              </w:rPr>
              <w:t>$ 630.00</w:t>
            </w:r>
          </w:p>
        </w:tc>
      </w:tr>
    </w:tbl>
    <w:p w14:paraId="3E1FD855"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Cs/>
          <w:sz w:val="20"/>
          <w:szCs w:val="20"/>
          <w:lang w:eastAsia="es-MX"/>
        </w:rPr>
      </w:pPr>
    </w:p>
    <w:p w14:paraId="068EAB30" w14:textId="526E7D8E" w:rsidR="00CC73DF" w:rsidRDefault="00CC73DF" w:rsidP="00373751">
      <w:pPr>
        <w:tabs>
          <w:tab w:val="left" w:pos="9072"/>
        </w:tabs>
        <w:autoSpaceDE w:val="0"/>
        <w:autoSpaceDN w:val="0"/>
        <w:adjustRightInd w:val="0"/>
        <w:spacing w:after="0" w:line="360" w:lineRule="auto"/>
        <w:jc w:val="both"/>
        <w:rPr>
          <w:rFonts w:ascii="Arial" w:eastAsia="Times New Roman" w:hAnsi="Arial" w:cs="Arial"/>
          <w:bCs/>
          <w:sz w:val="20"/>
          <w:szCs w:val="20"/>
          <w:lang w:eastAsia="es-MX"/>
        </w:rPr>
      </w:pPr>
      <w:r w:rsidRPr="00C919BD">
        <w:rPr>
          <w:rFonts w:ascii="Arial" w:eastAsia="Times New Roman" w:hAnsi="Arial" w:cs="Arial"/>
          <w:bCs/>
          <w:sz w:val="20"/>
          <w:szCs w:val="20"/>
          <w:lang w:eastAsia="es-MX"/>
        </w:rPr>
        <w:t>En el ejercicio fiscal 202</w:t>
      </w:r>
      <w:r w:rsidR="00742FB1" w:rsidRPr="00C919BD">
        <w:rPr>
          <w:rFonts w:ascii="Arial" w:eastAsia="Times New Roman" w:hAnsi="Arial" w:cs="Arial"/>
          <w:bCs/>
          <w:sz w:val="20"/>
          <w:szCs w:val="20"/>
          <w:lang w:eastAsia="es-MX"/>
        </w:rPr>
        <w:t>3</w:t>
      </w:r>
      <w:r w:rsidRPr="00C919BD">
        <w:rPr>
          <w:rFonts w:ascii="Arial" w:eastAsia="Times New Roman" w:hAnsi="Arial" w:cs="Arial"/>
          <w:bCs/>
          <w:sz w:val="20"/>
          <w:szCs w:val="20"/>
          <w:lang w:eastAsia="es-MX"/>
        </w:rPr>
        <w:t xml:space="preserve"> el importe anual a pagar por los contribuyentes del impuesto predial base valor catastral, para el caso de los predios cuyo valor catastral sea menor o igual a $200,000.00 el impuesto predial base valor catastral no podrá exceder de un 6% del que les haya correspondido durante el ejercicio inmediato anterior, para el caso de los predios cuyo valor catastral sea igual o superior a $200,000.01 el impuesto predial valor catastral no podrá exceder de un 10% del que les haya correspondido durante el ejercicio inmediato anterior. Este comparativo se efectuará solamente sobre el impuesto principal, sin tomar en consideración, bonificaciones, exenciones, reducciones, estímulos o accesorios legales. </w:t>
      </w:r>
    </w:p>
    <w:p w14:paraId="289E1D4A" w14:textId="77777777" w:rsidR="00C919BD" w:rsidRPr="00C919BD" w:rsidRDefault="00C919BD" w:rsidP="00373751">
      <w:pPr>
        <w:tabs>
          <w:tab w:val="left" w:pos="9072"/>
        </w:tabs>
        <w:autoSpaceDE w:val="0"/>
        <w:autoSpaceDN w:val="0"/>
        <w:adjustRightInd w:val="0"/>
        <w:spacing w:after="0" w:line="360" w:lineRule="auto"/>
        <w:jc w:val="both"/>
        <w:rPr>
          <w:rFonts w:ascii="Arial" w:eastAsia="Times New Roman" w:hAnsi="Arial" w:cs="Arial"/>
          <w:bCs/>
          <w:sz w:val="20"/>
          <w:szCs w:val="20"/>
          <w:lang w:eastAsia="es-MX"/>
        </w:rPr>
      </w:pPr>
    </w:p>
    <w:p w14:paraId="75DD0DAF" w14:textId="566BF479" w:rsidR="00CC73DF" w:rsidRDefault="00CC73DF" w:rsidP="00373751">
      <w:pPr>
        <w:tabs>
          <w:tab w:val="left" w:pos="9072"/>
        </w:tabs>
        <w:autoSpaceDE w:val="0"/>
        <w:autoSpaceDN w:val="0"/>
        <w:adjustRightInd w:val="0"/>
        <w:spacing w:after="0" w:line="360" w:lineRule="auto"/>
        <w:jc w:val="both"/>
        <w:rPr>
          <w:rFonts w:ascii="Arial" w:eastAsia="Times New Roman" w:hAnsi="Arial" w:cs="Arial"/>
          <w:bCs/>
          <w:sz w:val="20"/>
          <w:szCs w:val="20"/>
          <w:lang w:eastAsia="es-MX"/>
        </w:rPr>
      </w:pPr>
      <w:r w:rsidRPr="00C919BD">
        <w:rPr>
          <w:rFonts w:ascii="Arial" w:eastAsia="Times New Roman" w:hAnsi="Arial" w:cs="Arial"/>
          <w:bCs/>
          <w:sz w:val="20"/>
          <w:szCs w:val="20"/>
          <w:lang w:eastAsia="es-MX"/>
        </w:rPr>
        <w:t>Se exceptúan de lo dispuesto en los dos párrafos que anteceden:</w:t>
      </w:r>
    </w:p>
    <w:p w14:paraId="54D67753" w14:textId="77777777" w:rsidR="00C919BD" w:rsidRPr="00C919BD" w:rsidRDefault="00C919BD" w:rsidP="00373751">
      <w:pPr>
        <w:tabs>
          <w:tab w:val="left" w:pos="9072"/>
        </w:tabs>
        <w:autoSpaceDE w:val="0"/>
        <w:autoSpaceDN w:val="0"/>
        <w:adjustRightInd w:val="0"/>
        <w:spacing w:after="0" w:line="360" w:lineRule="auto"/>
        <w:jc w:val="both"/>
        <w:rPr>
          <w:rFonts w:ascii="Arial" w:eastAsia="Times New Roman" w:hAnsi="Arial" w:cs="Arial"/>
          <w:bCs/>
          <w:sz w:val="20"/>
          <w:szCs w:val="20"/>
          <w:lang w:eastAsia="es-MX"/>
        </w:rPr>
      </w:pPr>
    </w:p>
    <w:p w14:paraId="5EEB5682" w14:textId="6F5177A0" w:rsidR="00CC73DF" w:rsidRDefault="00CC73DF" w:rsidP="00EB6CDB">
      <w:pPr>
        <w:pStyle w:val="Prrafodelista"/>
        <w:numPr>
          <w:ilvl w:val="0"/>
          <w:numId w:val="26"/>
        </w:numPr>
        <w:tabs>
          <w:tab w:val="left" w:pos="709"/>
          <w:tab w:val="left" w:pos="9072"/>
        </w:tabs>
        <w:autoSpaceDE w:val="0"/>
        <w:autoSpaceDN w:val="0"/>
        <w:adjustRightInd w:val="0"/>
        <w:spacing w:after="0" w:line="360" w:lineRule="auto"/>
        <w:ind w:left="0" w:firstLine="360"/>
        <w:jc w:val="both"/>
        <w:rPr>
          <w:rFonts w:ascii="Arial" w:eastAsia="Times New Roman" w:hAnsi="Arial" w:cs="Arial"/>
          <w:bCs/>
          <w:sz w:val="20"/>
          <w:szCs w:val="20"/>
          <w:lang w:eastAsia="es-MX"/>
        </w:rPr>
      </w:pPr>
      <w:r w:rsidRPr="00C919BD">
        <w:rPr>
          <w:rFonts w:ascii="Arial" w:eastAsia="Times New Roman" w:hAnsi="Arial" w:cs="Arial"/>
          <w:bCs/>
          <w:sz w:val="20"/>
          <w:szCs w:val="20"/>
          <w:lang w:eastAsia="es-MX"/>
        </w:rPr>
        <w:t>Los predios que, como resultado de alguna modificación en su superficie de terreno, construcción, así como de tipología de su construcción, haya aumentado en más de un 50% el valor catastral que tenían antes de dichas modificaciones, de conformidad con las disposiciones legales aplicables, en cuyo caso aplicará el cálculo establecido en este artículo 19 y en el 20 de esta ley.</w:t>
      </w:r>
    </w:p>
    <w:p w14:paraId="10701284" w14:textId="77777777" w:rsidR="00C919BD" w:rsidRPr="00C919BD" w:rsidRDefault="00C919BD" w:rsidP="00EB6CDB">
      <w:pPr>
        <w:pStyle w:val="Prrafodelista"/>
        <w:tabs>
          <w:tab w:val="left" w:pos="709"/>
          <w:tab w:val="left" w:pos="9072"/>
        </w:tabs>
        <w:autoSpaceDE w:val="0"/>
        <w:autoSpaceDN w:val="0"/>
        <w:adjustRightInd w:val="0"/>
        <w:spacing w:after="0" w:line="360" w:lineRule="auto"/>
        <w:ind w:left="360"/>
        <w:jc w:val="both"/>
        <w:rPr>
          <w:rFonts w:ascii="Arial" w:eastAsia="Times New Roman" w:hAnsi="Arial" w:cs="Arial"/>
          <w:bCs/>
          <w:sz w:val="20"/>
          <w:szCs w:val="20"/>
          <w:lang w:eastAsia="es-MX"/>
        </w:rPr>
      </w:pPr>
    </w:p>
    <w:p w14:paraId="355A763C" w14:textId="4D6987E8" w:rsidR="00CC73DF" w:rsidRDefault="00CC73DF" w:rsidP="00EB6CDB">
      <w:pPr>
        <w:pStyle w:val="Prrafodelista"/>
        <w:numPr>
          <w:ilvl w:val="0"/>
          <w:numId w:val="26"/>
        </w:numPr>
        <w:tabs>
          <w:tab w:val="left" w:pos="709"/>
          <w:tab w:val="left" w:pos="9072"/>
        </w:tabs>
        <w:autoSpaceDE w:val="0"/>
        <w:autoSpaceDN w:val="0"/>
        <w:adjustRightInd w:val="0"/>
        <w:spacing w:after="0" w:line="360" w:lineRule="auto"/>
        <w:ind w:left="0" w:firstLine="360"/>
        <w:jc w:val="both"/>
        <w:rPr>
          <w:rFonts w:ascii="Arial" w:eastAsia="Times New Roman" w:hAnsi="Arial" w:cs="Arial"/>
          <w:bCs/>
          <w:sz w:val="20"/>
          <w:szCs w:val="20"/>
          <w:lang w:eastAsia="es-MX"/>
        </w:rPr>
      </w:pPr>
      <w:r w:rsidRPr="00C919BD">
        <w:rPr>
          <w:rFonts w:ascii="Arial" w:eastAsia="Times New Roman" w:hAnsi="Arial" w:cs="Arial"/>
          <w:bCs/>
          <w:sz w:val="20"/>
          <w:szCs w:val="20"/>
          <w:lang w:eastAsia="es-MX"/>
        </w:rPr>
        <w:t>Los predios que fueron objeto de traslación de dominio a partir del ejercicio inmediato anterior, en cuyo caso aplicará el cálculo establecido en el artículo 22 de esta ley.</w:t>
      </w:r>
    </w:p>
    <w:p w14:paraId="648F9CC1" w14:textId="77777777" w:rsidR="00C919BD" w:rsidRPr="00C919BD" w:rsidRDefault="00C919BD" w:rsidP="00EB6CDB">
      <w:pPr>
        <w:pStyle w:val="Prrafodelista"/>
        <w:tabs>
          <w:tab w:val="left" w:pos="709"/>
          <w:tab w:val="left" w:pos="9072"/>
        </w:tabs>
        <w:autoSpaceDE w:val="0"/>
        <w:autoSpaceDN w:val="0"/>
        <w:adjustRightInd w:val="0"/>
        <w:spacing w:after="0" w:line="360" w:lineRule="auto"/>
        <w:ind w:left="1080"/>
        <w:jc w:val="both"/>
        <w:rPr>
          <w:rFonts w:ascii="Arial" w:eastAsia="Times New Roman" w:hAnsi="Arial" w:cs="Arial"/>
          <w:bCs/>
          <w:sz w:val="20"/>
          <w:szCs w:val="20"/>
          <w:lang w:eastAsia="es-MX"/>
        </w:rPr>
      </w:pPr>
    </w:p>
    <w:p w14:paraId="66BB07D3" w14:textId="34AB9406" w:rsidR="00B938F9" w:rsidRPr="00C919BD" w:rsidRDefault="00B938F9" w:rsidP="00EB6CDB">
      <w:pPr>
        <w:tabs>
          <w:tab w:val="left" w:pos="709"/>
          <w:tab w:val="left" w:pos="9072"/>
        </w:tabs>
        <w:autoSpaceDE w:val="0"/>
        <w:autoSpaceDN w:val="0"/>
        <w:adjustRightInd w:val="0"/>
        <w:spacing w:after="0" w:line="360" w:lineRule="auto"/>
        <w:jc w:val="both"/>
        <w:rPr>
          <w:rFonts w:ascii="Arial" w:eastAsia="Times New Roman" w:hAnsi="Arial" w:cs="Arial"/>
          <w:bCs/>
          <w:sz w:val="20"/>
          <w:szCs w:val="20"/>
          <w:lang w:eastAsia="es-MX"/>
        </w:rPr>
      </w:pPr>
      <w:r w:rsidRPr="00C919BD">
        <w:rPr>
          <w:rFonts w:ascii="Arial" w:eastAsia="Times New Roman" w:hAnsi="Arial" w:cs="Arial"/>
          <w:bCs/>
          <w:sz w:val="20"/>
          <w:szCs w:val="20"/>
          <w:lang w:eastAsia="es-MX"/>
        </w:rPr>
        <w:t>Cuando un inmueble sea otorgado en uso, goce, arrendamiento, subarrendamiento, convenio de desocupación y entrega o se permita por cualquier título o instrumento jurídico percibir una contraprestación sobre dicho inmueble, el impuesto predial se causará sobre la base de rentas, frutos civiles o de otro tipo</w:t>
      </w:r>
      <w:r w:rsidRPr="00C919BD">
        <w:rPr>
          <w:rFonts w:ascii="Arial" w:eastAsia="Times New Roman" w:hAnsi="Arial" w:cs="Arial"/>
          <w:sz w:val="20"/>
          <w:szCs w:val="20"/>
          <w:lang w:eastAsia="es-MX"/>
        </w:rPr>
        <w:t>, el impuesto se pagará mensualmente conforme a la siguiente tasa</w:t>
      </w:r>
      <w:r w:rsidRPr="00C919BD">
        <w:rPr>
          <w:rFonts w:ascii="Arial" w:eastAsia="Times New Roman" w:hAnsi="Arial" w:cs="Arial"/>
          <w:bCs/>
          <w:sz w:val="20"/>
          <w:szCs w:val="20"/>
          <w:lang w:eastAsia="es-MX"/>
        </w:rPr>
        <w:t>:</w:t>
      </w:r>
    </w:p>
    <w:p w14:paraId="3028066A"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0A8AE568" w14:textId="77777777" w:rsidR="00B938F9" w:rsidRPr="00C919BD" w:rsidRDefault="00B938F9" w:rsidP="00373751">
      <w:pPr>
        <w:tabs>
          <w:tab w:val="left" w:pos="9072"/>
        </w:tabs>
        <w:autoSpaceDE w:val="0"/>
        <w:autoSpaceDN w:val="0"/>
        <w:adjustRightInd w:val="0"/>
        <w:spacing w:after="0" w:line="360" w:lineRule="auto"/>
        <w:ind w:left="567" w:hanging="283"/>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a) </w:t>
      </w:r>
      <w:r w:rsidRPr="00C919BD">
        <w:rPr>
          <w:rFonts w:ascii="Arial" w:eastAsia="Times New Roman" w:hAnsi="Arial" w:cs="Arial"/>
          <w:bCs/>
          <w:sz w:val="20"/>
          <w:szCs w:val="20"/>
          <w:lang w:eastAsia="es-MX"/>
        </w:rPr>
        <w:t>Habitacional 4% mensual sobre el monto de la contraprestación. En caso de que en el Convenio no se especifique el monto de la contraprestación se sujetará a lo establecido en la Ley de Hacienda del Municipio.</w:t>
      </w:r>
    </w:p>
    <w:p w14:paraId="0D8F728B" w14:textId="77777777" w:rsidR="00B938F9" w:rsidRPr="00C919BD" w:rsidRDefault="00B938F9" w:rsidP="00373751">
      <w:pPr>
        <w:tabs>
          <w:tab w:val="left" w:pos="9072"/>
        </w:tabs>
        <w:autoSpaceDE w:val="0"/>
        <w:autoSpaceDN w:val="0"/>
        <w:adjustRightInd w:val="0"/>
        <w:spacing w:after="0" w:line="360" w:lineRule="auto"/>
        <w:ind w:left="567" w:hanging="283"/>
        <w:jc w:val="both"/>
        <w:rPr>
          <w:rFonts w:ascii="Arial" w:eastAsia="Times New Roman" w:hAnsi="Arial" w:cs="Arial"/>
          <w:bCs/>
          <w:sz w:val="20"/>
          <w:szCs w:val="20"/>
          <w:lang w:eastAsia="es-MX"/>
        </w:rPr>
      </w:pPr>
    </w:p>
    <w:p w14:paraId="5329F4F8" w14:textId="77777777" w:rsidR="00B938F9" w:rsidRDefault="00B938F9" w:rsidP="00373751">
      <w:pPr>
        <w:tabs>
          <w:tab w:val="left" w:pos="9072"/>
        </w:tabs>
        <w:autoSpaceDE w:val="0"/>
        <w:autoSpaceDN w:val="0"/>
        <w:adjustRightInd w:val="0"/>
        <w:spacing w:after="0" w:line="360" w:lineRule="auto"/>
        <w:ind w:left="567" w:hanging="283"/>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b) </w:t>
      </w:r>
      <w:r w:rsidRPr="00C919BD">
        <w:rPr>
          <w:rFonts w:ascii="Arial" w:eastAsia="Times New Roman" w:hAnsi="Arial" w:cs="Arial"/>
          <w:bCs/>
          <w:sz w:val="20"/>
          <w:szCs w:val="20"/>
          <w:lang w:eastAsia="es-MX"/>
        </w:rPr>
        <w:t>Comercial 6% mensual sobre el monto de la contraprestación.</w:t>
      </w:r>
    </w:p>
    <w:p w14:paraId="731A4BDE" w14:textId="77777777" w:rsidR="00EB6CDB" w:rsidRPr="00C919BD" w:rsidRDefault="00EB6CDB" w:rsidP="00373751">
      <w:pPr>
        <w:tabs>
          <w:tab w:val="left" w:pos="9072"/>
        </w:tabs>
        <w:autoSpaceDE w:val="0"/>
        <w:autoSpaceDN w:val="0"/>
        <w:adjustRightInd w:val="0"/>
        <w:spacing w:after="0" w:line="360" w:lineRule="auto"/>
        <w:ind w:left="567" w:hanging="283"/>
        <w:jc w:val="both"/>
        <w:rPr>
          <w:rFonts w:ascii="Arial" w:eastAsia="Times New Roman" w:hAnsi="Arial" w:cs="Arial"/>
          <w:bCs/>
          <w:sz w:val="20"/>
          <w:szCs w:val="20"/>
          <w:lang w:eastAsia="es-MX"/>
        </w:rPr>
      </w:pPr>
    </w:p>
    <w:p w14:paraId="3A2FEA01" w14:textId="77777777" w:rsidR="00B938F9"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20</w:t>
      </w:r>
      <w:r w:rsidRPr="00C919BD">
        <w:rPr>
          <w:rFonts w:ascii="Arial" w:eastAsia="Times New Roman" w:hAnsi="Arial" w:cs="Arial"/>
          <w:bCs/>
          <w:sz w:val="20"/>
          <w:szCs w:val="20"/>
          <w:lang w:eastAsia="es-MX"/>
        </w:rPr>
        <w:t>.-</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Los valores unitarios de terreno por zonas son las siguientes tarifas:</w:t>
      </w:r>
    </w:p>
    <w:p w14:paraId="52DD65A7" w14:textId="77777777" w:rsidR="00EB6CDB" w:rsidRPr="00C919BD" w:rsidRDefault="00EB6CDB"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B310593" w14:textId="77777777" w:rsidR="00B938F9" w:rsidRPr="00C919BD" w:rsidRDefault="00B938F9" w:rsidP="00373751">
      <w:pPr>
        <w:numPr>
          <w:ilvl w:val="0"/>
          <w:numId w:val="5"/>
        </w:numPr>
        <w:tabs>
          <w:tab w:val="left" w:pos="284"/>
          <w:tab w:val="left" w:pos="9072"/>
        </w:tabs>
        <w:autoSpaceDE w:val="0"/>
        <w:autoSpaceDN w:val="0"/>
        <w:adjustRightInd w:val="0"/>
        <w:spacing w:after="0" w:line="360" w:lineRule="auto"/>
        <w:ind w:left="0" w:firstLine="0"/>
        <w:contextualSpacing/>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ZONA CENTRO </w:t>
      </w:r>
      <w:r w:rsidRPr="00C919BD">
        <w:rPr>
          <w:rFonts w:ascii="Arial" w:eastAsia="Times New Roman" w:hAnsi="Arial" w:cs="Arial"/>
          <w:sz w:val="20"/>
          <w:szCs w:val="20"/>
          <w:lang w:eastAsia="es-MX"/>
        </w:rPr>
        <w:t>Servicios, Mercado, Zona Comercial, Iglesia etc.</w:t>
      </w:r>
    </w:p>
    <w:p w14:paraId="02AFB0BF" w14:textId="77777777" w:rsidR="00B938F9" w:rsidRPr="00C919BD" w:rsidRDefault="00B938F9" w:rsidP="00373751">
      <w:pPr>
        <w:tabs>
          <w:tab w:val="left" w:pos="9072"/>
        </w:tabs>
        <w:autoSpaceDE w:val="0"/>
        <w:autoSpaceDN w:val="0"/>
        <w:adjustRightInd w:val="0"/>
        <w:spacing w:after="0" w:line="240" w:lineRule="auto"/>
        <w:contextualSpacing/>
        <w:jc w:val="both"/>
        <w:rPr>
          <w:rFonts w:ascii="Arial" w:eastAsia="Times New Roman" w:hAnsi="Arial" w:cs="Arial"/>
          <w:sz w:val="20"/>
          <w:szCs w:val="20"/>
          <w:lang w:eastAsia="es-MX"/>
        </w:rPr>
      </w:pPr>
    </w:p>
    <w:p w14:paraId="291C48C9" w14:textId="77777777" w:rsidR="00B938F9" w:rsidRPr="00C919BD" w:rsidRDefault="00B938F9" w:rsidP="00373751">
      <w:pPr>
        <w:numPr>
          <w:ilvl w:val="0"/>
          <w:numId w:val="7"/>
        </w:numPr>
        <w:tabs>
          <w:tab w:val="left" w:pos="9072"/>
        </w:tabs>
        <w:autoSpaceDE w:val="0"/>
        <w:autoSpaceDN w:val="0"/>
        <w:adjustRightInd w:val="0"/>
        <w:spacing w:after="0" w:line="360" w:lineRule="auto"/>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Las tarifas para usos diferentes al habitacional son las siguientes: </w:t>
      </w:r>
    </w:p>
    <w:p w14:paraId="3D20FFBE" w14:textId="53ADA048" w:rsidR="00B938F9" w:rsidRPr="00C919BD" w:rsidRDefault="00C919BD" w:rsidP="00373751">
      <w:pPr>
        <w:tabs>
          <w:tab w:val="left" w:pos="9072"/>
        </w:tabs>
        <w:autoSpaceDE w:val="0"/>
        <w:autoSpaceDN w:val="0"/>
        <w:adjustRightInd w:val="0"/>
        <w:spacing w:after="0" w:line="360" w:lineRule="auto"/>
        <w:ind w:left="708" w:firstLine="708"/>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450.00 el m</w:t>
      </w:r>
      <w:r w:rsidR="00B938F9" w:rsidRPr="00C919BD">
        <w:rPr>
          <w:rFonts w:ascii="Arial" w:eastAsia="Times New Roman" w:hAnsi="Arial" w:cs="Arial"/>
          <w:sz w:val="20"/>
          <w:szCs w:val="20"/>
          <w:vertAlign w:val="superscript"/>
          <w:lang w:eastAsia="es-MX"/>
        </w:rPr>
        <w:t>2</w:t>
      </w:r>
      <w:r w:rsidR="00B938F9" w:rsidRPr="00C919BD">
        <w:rPr>
          <w:rFonts w:ascii="Arial" w:eastAsia="Times New Roman" w:hAnsi="Arial" w:cs="Arial"/>
          <w:sz w:val="20"/>
          <w:szCs w:val="20"/>
          <w:lang w:eastAsia="es-MX"/>
        </w:rPr>
        <w:t xml:space="preserve"> terreno </w:t>
      </w:r>
    </w:p>
    <w:p w14:paraId="35FFF9C2" w14:textId="77777777" w:rsidR="00B938F9" w:rsidRPr="00C919BD" w:rsidRDefault="00B938F9" w:rsidP="00373751">
      <w:pPr>
        <w:tabs>
          <w:tab w:val="left" w:pos="9072"/>
        </w:tabs>
        <w:autoSpaceDE w:val="0"/>
        <w:autoSpaceDN w:val="0"/>
        <w:adjustRightInd w:val="0"/>
        <w:spacing w:after="0" w:line="240" w:lineRule="auto"/>
        <w:jc w:val="both"/>
        <w:rPr>
          <w:rFonts w:ascii="Arial" w:eastAsia="Times New Roman" w:hAnsi="Arial" w:cs="Arial"/>
          <w:b/>
          <w:bCs/>
          <w:sz w:val="20"/>
          <w:szCs w:val="20"/>
          <w:lang w:eastAsia="es-MX"/>
        </w:rPr>
      </w:pPr>
    </w:p>
    <w:p w14:paraId="381D6A3C" w14:textId="77777777" w:rsidR="00B938F9" w:rsidRPr="00C919BD" w:rsidRDefault="00B938F9" w:rsidP="00373751">
      <w:pPr>
        <w:numPr>
          <w:ilvl w:val="0"/>
          <w:numId w:val="7"/>
        </w:numPr>
        <w:tabs>
          <w:tab w:val="left" w:pos="9072"/>
        </w:tabs>
        <w:autoSpaceDE w:val="0"/>
        <w:autoSpaceDN w:val="0"/>
        <w:adjustRightInd w:val="0"/>
        <w:spacing w:after="0" w:line="360" w:lineRule="auto"/>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tarifas para habitación son las siguientes:</w:t>
      </w:r>
    </w:p>
    <w:p w14:paraId="08E8FB77" w14:textId="791EE197" w:rsidR="00B938F9" w:rsidRPr="00C919BD" w:rsidRDefault="00C919BD" w:rsidP="00373751">
      <w:pPr>
        <w:tabs>
          <w:tab w:val="left" w:pos="9072"/>
        </w:tabs>
        <w:autoSpaceDE w:val="0"/>
        <w:autoSpaceDN w:val="0"/>
        <w:adjustRightInd w:val="0"/>
        <w:spacing w:after="0" w:line="360" w:lineRule="auto"/>
        <w:ind w:left="708" w:firstLine="708"/>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350.00 el m</w:t>
      </w:r>
      <w:r w:rsidR="00B938F9" w:rsidRPr="00C919BD">
        <w:rPr>
          <w:rFonts w:ascii="Arial" w:eastAsia="Times New Roman" w:hAnsi="Arial" w:cs="Arial"/>
          <w:sz w:val="20"/>
          <w:szCs w:val="20"/>
          <w:vertAlign w:val="superscript"/>
          <w:lang w:eastAsia="es-MX"/>
        </w:rPr>
        <w:t>2</w:t>
      </w:r>
      <w:r w:rsidR="00B938F9" w:rsidRPr="00C919BD">
        <w:rPr>
          <w:rFonts w:ascii="Arial" w:eastAsia="Times New Roman" w:hAnsi="Arial" w:cs="Arial"/>
          <w:sz w:val="20"/>
          <w:szCs w:val="20"/>
          <w:lang w:eastAsia="es-MX"/>
        </w:rPr>
        <w:t xml:space="preserve"> terreno </w:t>
      </w:r>
    </w:p>
    <w:p w14:paraId="6D03B24F"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41DC75BD" w14:textId="77777777" w:rsidR="00B938F9" w:rsidRPr="00C919BD" w:rsidRDefault="00B938F9" w:rsidP="00373751">
      <w:pPr>
        <w:numPr>
          <w:ilvl w:val="0"/>
          <w:numId w:val="5"/>
        </w:numPr>
        <w:tabs>
          <w:tab w:val="left" w:pos="9072"/>
        </w:tabs>
        <w:autoSpaceDE w:val="0"/>
        <w:autoSpaceDN w:val="0"/>
        <w:adjustRightInd w:val="0"/>
        <w:spacing w:after="0" w:line="360" w:lineRule="auto"/>
        <w:ind w:left="284" w:hanging="284"/>
        <w:contextualSpacing/>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FRACCIONAMIENTOS</w:t>
      </w:r>
    </w:p>
    <w:p w14:paraId="419DA302" w14:textId="1ED64452" w:rsidR="00B938F9" w:rsidRPr="00C919BD" w:rsidRDefault="00B938F9" w:rsidP="00373751">
      <w:pPr>
        <w:pStyle w:val="Prrafodelista"/>
        <w:numPr>
          <w:ilvl w:val="0"/>
          <w:numId w:val="27"/>
        </w:numPr>
        <w:tabs>
          <w:tab w:val="left" w:pos="9072"/>
        </w:tabs>
        <w:autoSpaceDE w:val="0"/>
        <w:autoSpaceDN w:val="0"/>
        <w:adjustRightInd w:val="0"/>
        <w:spacing w:after="0" w:line="360" w:lineRule="auto"/>
        <w:ind w:left="1560" w:hanging="426"/>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tarifas para fraccionamientos son las siguientes:</w:t>
      </w:r>
    </w:p>
    <w:p w14:paraId="67B75DAE" w14:textId="4C7274DC" w:rsidR="00B938F9" w:rsidRPr="00C919BD" w:rsidRDefault="00C919BD" w:rsidP="00373751">
      <w:pPr>
        <w:tabs>
          <w:tab w:val="left" w:pos="9072"/>
        </w:tabs>
        <w:autoSpaceDE w:val="0"/>
        <w:autoSpaceDN w:val="0"/>
        <w:adjustRightInd w:val="0"/>
        <w:spacing w:after="0" w:line="360" w:lineRule="auto"/>
        <w:ind w:left="708" w:firstLine="708"/>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350.00 el m</w:t>
      </w:r>
      <w:r w:rsidR="00B938F9" w:rsidRPr="00C919BD">
        <w:rPr>
          <w:rFonts w:ascii="Arial" w:eastAsia="Times New Roman" w:hAnsi="Arial" w:cs="Arial"/>
          <w:sz w:val="20"/>
          <w:szCs w:val="20"/>
          <w:vertAlign w:val="superscript"/>
          <w:lang w:eastAsia="es-MX"/>
        </w:rPr>
        <w:t>2</w:t>
      </w:r>
      <w:r w:rsidR="00B938F9" w:rsidRPr="00C919BD">
        <w:rPr>
          <w:rFonts w:ascii="Arial" w:eastAsia="Times New Roman" w:hAnsi="Arial" w:cs="Arial"/>
          <w:sz w:val="20"/>
          <w:szCs w:val="20"/>
          <w:lang w:eastAsia="es-MX"/>
        </w:rPr>
        <w:t xml:space="preserve"> terreno </w:t>
      </w:r>
    </w:p>
    <w:p w14:paraId="0091C2B8"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72E7AC89"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3) ZONA 3 HABITACIONAL NORESTE Y SURESTE </w:t>
      </w:r>
      <w:r w:rsidRPr="00C919BD">
        <w:rPr>
          <w:rFonts w:ascii="Arial" w:eastAsia="Times New Roman" w:hAnsi="Arial" w:cs="Arial"/>
          <w:sz w:val="20"/>
          <w:szCs w:val="20"/>
          <w:lang w:eastAsia="es-MX"/>
        </w:rPr>
        <w:t>San Felipe, Miguel Hidalgo, Cepeda Peraza, Bartolomé García, y parte del centro de Umán, Polígono II, Polígono III, Santa Barbará, Dzibikal.</w:t>
      </w:r>
    </w:p>
    <w:p w14:paraId="3CD2FD9B"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0557EFAA" w14:textId="77777777" w:rsidR="00B938F9" w:rsidRPr="00C919BD" w:rsidRDefault="00B938F9" w:rsidP="00373751">
      <w:pPr>
        <w:tabs>
          <w:tab w:val="left" w:pos="9072"/>
        </w:tabs>
        <w:autoSpaceDE w:val="0"/>
        <w:autoSpaceDN w:val="0"/>
        <w:adjustRightInd w:val="0"/>
        <w:spacing w:after="0" w:line="360" w:lineRule="auto"/>
        <w:ind w:left="1560"/>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tarifas son las siguientes:</w:t>
      </w:r>
    </w:p>
    <w:p w14:paraId="199203C2" w14:textId="7DEAC007" w:rsidR="00B938F9" w:rsidRPr="00C919BD" w:rsidRDefault="00C919BD" w:rsidP="00373751">
      <w:pPr>
        <w:tabs>
          <w:tab w:val="left" w:pos="9072"/>
        </w:tabs>
        <w:autoSpaceDE w:val="0"/>
        <w:autoSpaceDN w:val="0"/>
        <w:adjustRightInd w:val="0"/>
        <w:spacing w:after="0" w:line="360" w:lineRule="auto"/>
        <w:ind w:left="1560"/>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250.00 el m</w:t>
      </w:r>
      <w:r w:rsidR="00B938F9" w:rsidRPr="00C919BD">
        <w:rPr>
          <w:rFonts w:ascii="Arial" w:eastAsia="Times New Roman" w:hAnsi="Arial" w:cs="Arial"/>
          <w:sz w:val="20"/>
          <w:szCs w:val="20"/>
          <w:vertAlign w:val="superscript"/>
          <w:lang w:eastAsia="es-MX"/>
        </w:rPr>
        <w:t>2</w:t>
      </w:r>
      <w:r w:rsidR="00B938F9" w:rsidRPr="00C919BD">
        <w:rPr>
          <w:rFonts w:ascii="Arial" w:eastAsia="Times New Roman" w:hAnsi="Arial" w:cs="Arial"/>
          <w:sz w:val="20"/>
          <w:szCs w:val="20"/>
          <w:lang w:eastAsia="es-MX"/>
        </w:rPr>
        <w:t xml:space="preserve"> terreno </w:t>
      </w:r>
    </w:p>
    <w:p w14:paraId="11A6E965"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4B5478D8"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4) ZONA HABITACIONAL NOROESTE Y SUROESTE </w:t>
      </w:r>
      <w:r w:rsidRPr="00C919BD">
        <w:rPr>
          <w:rFonts w:ascii="Arial" w:eastAsia="Times New Roman" w:hAnsi="Arial" w:cs="Arial"/>
          <w:sz w:val="20"/>
          <w:szCs w:val="20"/>
          <w:lang w:eastAsia="es-MX"/>
        </w:rPr>
        <w:t>Lázaro Cárdenas, San Francisco, Santiago, La Trinchera, Santa Elena, Lienzo Charro, y Felipe Carrillo Puerto. La tarifa es la siguiente:</w:t>
      </w:r>
    </w:p>
    <w:p w14:paraId="02ACD64E" w14:textId="77777777" w:rsidR="00B938F9" w:rsidRPr="00C919BD" w:rsidRDefault="00B938F9" w:rsidP="00373751">
      <w:pPr>
        <w:tabs>
          <w:tab w:val="left" w:pos="9072"/>
        </w:tabs>
        <w:autoSpaceDE w:val="0"/>
        <w:autoSpaceDN w:val="0"/>
        <w:adjustRightInd w:val="0"/>
        <w:spacing w:after="0" w:line="240" w:lineRule="auto"/>
        <w:ind w:firstLine="720"/>
        <w:jc w:val="both"/>
        <w:rPr>
          <w:rFonts w:ascii="Arial" w:eastAsia="Times New Roman" w:hAnsi="Arial" w:cs="Arial"/>
          <w:sz w:val="20"/>
          <w:szCs w:val="20"/>
          <w:lang w:eastAsia="es-MX"/>
        </w:rPr>
      </w:pPr>
    </w:p>
    <w:p w14:paraId="3BA62E07" w14:textId="726FE94E" w:rsidR="00B938F9" w:rsidRPr="00C919BD" w:rsidRDefault="00C919BD" w:rsidP="00373751">
      <w:pPr>
        <w:tabs>
          <w:tab w:val="left" w:pos="9072"/>
        </w:tabs>
        <w:autoSpaceDE w:val="0"/>
        <w:autoSpaceDN w:val="0"/>
        <w:adjustRightInd w:val="0"/>
        <w:spacing w:after="0" w:line="360" w:lineRule="auto"/>
        <w:ind w:left="1560"/>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B938F9" w:rsidRPr="00C919BD">
        <w:rPr>
          <w:rFonts w:ascii="Arial" w:eastAsia="Times New Roman" w:hAnsi="Arial" w:cs="Arial"/>
          <w:sz w:val="20"/>
          <w:szCs w:val="20"/>
          <w:lang w:eastAsia="es-MX"/>
        </w:rPr>
        <w:t>250.00 el m</w:t>
      </w:r>
      <w:r w:rsidR="00B938F9" w:rsidRPr="00C919BD">
        <w:rPr>
          <w:rFonts w:ascii="Arial" w:eastAsia="Times New Roman" w:hAnsi="Arial" w:cs="Arial"/>
          <w:sz w:val="20"/>
          <w:szCs w:val="20"/>
          <w:vertAlign w:val="superscript"/>
          <w:lang w:eastAsia="es-MX"/>
        </w:rPr>
        <w:t>2</w:t>
      </w:r>
      <w:r w:rsidR="00B938F9" w:rsidRPr="00C919BD">
        <w:rPr>
          <w:rFonts w:ascii="Arial" w:eastAsia="Times New Roman" w:hAnsi="Arial" w:cs="Arial"/>
          <w:sz w:val="20"/>
          <w:szCs w:val="20"/>
          <w:lang w:eastAsia="es-MX"/>
        </w:rPr>
        <w:t xml:space="preserve"> terreno </w:t>
      </w:r>
    </w:p>
    <w:p w14:paraId="53412C5E"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064FEE17"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5) ZONA INDUSTRIAL AMPLIACIÓN CIUDAD INDUSTRIAL </w:t>
      </w:r>
      <w:r w:rsidRPr="00C919BD">
        <w:rPr>
          <w:rFonts w:ascii="Arial" w:eastAsia="Times New Roman" w:hAnsi="Arial" w:cs="Arial"/>
          <w:sz w:val="20"/>
          <w:szCs w:val="20"/>
          <w:lang w:eastAsia="es-MX"/>
        </w:rPr>
        <w:t>Umán.</w:t>
      </w:r>
    </w:p>
    <w:p w14:paraId="436D96F6" w14:textId="77777777" w:rsidR="00B938F9" w:rsidRPr="00C919BD" w:rsidRDefault="00B938F9" w:rsidP="00373751">
      <w:pPr>
        <w:tabs>
          <w:tab w:val="left" w:pos="9072"/>
        </w:tabs>
        <w:autoSpaceDE w:val="0"/>
        <w:autoSpaceDN w:val="0"/>
        <w:adjustRightInd w:val="0"/>
        <w:spacing w:after="0" w:line="240" w:lineRule="auto"/>
        <w:jc w:val="both"/>
        <w:rPr>
          <w:rFonts w:ascii="Arial" w:eastAsia="Times New Roman" w:hAnsi="Arial" w:cs="Arial"/>
          <w:sz w:val="20"/>
          <w:szCs w:val="20"/>
          <w:lang w:eastAsia="es-MX"/>
        </w:rPr>
      </w:pPr>
    </w:p>
    <w:p w14:paraId="5E453475" w14:textId="77777777" w:rsidR="00B938F9" w:rsidRPr="00C919BD" w:rsidRDefault="00B938F9" w:rsidP="00373751">
      <w:pPr>
        <w:tabs>
          <w:tab w:val="left" w:pos="9072"/>
        </w:tabs>
        <w:autoSpaceDE w:val="0"/>
        <w:autoSpaceDN w:val="0"/>
        <w:adjustRightInd w:val="0"/>
        <w:spacing w:after="0" w:line="360" w:lineRule="auto"/>
        <w:ind w:left="1560"/>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tarifas son las siguientes:</w:t>
      </w:r>
    </w:p>
    <w:p w14:paraId="1FFA4539" w14:textId="77777777" w:rsidR="00B938F9" w:rsidRPr="00C919BD" w:rsidRDefault="00B938F9" w:rsidP="00373751">
      <w:pPr>
        <w:tabs>
          <w:tab w:val="left" w:pos="9072"/>
        </w:tabs>
        <w:autoSpaceDE w:val="0"/>
        <w:autoSpaceDN w:val="0"/>
        <w:adjustRightInd w:val="0"/>
        <w:spacing w:after="0" w:line="240" w:lineRule="auto"/>
        <w:jc w:val="both"/>
        <w:rPr>
          <w:rFonts w:ascii="Arial" w:eastAsia="Times New Roman" w:hAnsi="Arial" w:cs="Arial"/>
          <w:sz w:val="20"/>
          <w:szCs w:val="20"/>
          <w:lang w:eastAsia="es-MX"/>
        </w:rPr>
      </w:pPr>
    </w:p>
    <w:p w14:paraId="5F3E5194" w14:textId="22F277FF"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1,300.00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terr</w:t>
      </w:r>
      <w:r w:rsidR="00211698">
        <w:rPr>
          <w:rFonts w:ascii="Arial" w:eastAsia="Times New Roman" w:hAnsi="Arial" w:cs="Arial"/>
          <w:sz w:val="20"/>
          <w:szCs w:val="20"/>
          <w:lang w:eastAsia="es-MX"/>
        </w:rPr>
        <w:t xml:space="preserve">eno (sobre la carretera Mérida - </w:t>
      </w:r>
      <w:r w:rsidRPr="00C919BD">
        <w:rPr>
          <w:rFonts w:ascii="Arial" w:eastAsia="Times New Roman" w:hAnsi="Arial" w:cs="Arial"/>
          <w:sz w:val="20"/>
          <w:szCs w:val="20"/>
          <w:lang w:eastAsia="es-MX"/>
        </w:rPr>
        <w:t>Umán)</w:t>
      </w:r>
    </w:p>
    <w:p w14:paraId="74CC8B9B"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760.00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terreno (hasta dos cuadras en paralelo de la carretera Mérida - Umán)</w:t>
      </w:r>
    </w:p>
    <w:p w14:paraId="6614A847"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540.00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clasificación “sin servicios”</w:t>
      </w:r>
    </w:p>
    <w:p w14:paraId="41888615"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sz w:val="20"/>
          <w:szCs w:val="20"/>
          <w:lang w:eastAsia="es-MX"/>
        </w:rPr>
      </w:pPr>
    </w:p>
    <w:p w14:paraId="2D8CA8C0"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 industria ubicada dentro de la zona de la población se la aplicará al terreno el valor correspondiente en el que este.</w:t>
      </w:r>
    </w:p>
    <w:p w14:paraId="08328E6B"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168E48FC" w14:textId="3E6070DB" w:rsidR="00B938F9" w:rsidRPr="00C919BD" w:rsidRDefault="00211698" w:rsidP="00373751">
      <w:pPr>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6) ZONA DE RÚ</w:t>
      </w:r>
      <w:r w:rsidR="00B938F9" w:rsidRPr="00C919BD">
        <w:rPr>
          <w:rFonts w:ascii="Arial" w:eastAsia="Times New Roman" w:hAnsi="Arial" w:cs="Arial"/>
          <w:b/>
          <w:bCs/>
          <w:sz w:val="20"/>
          <w:szCs w:val="20"/>
          <w:lang w:eastAsia="es-MX"/>
        </w:rPr>
        <w:t xml:space="preserve">STICOS FUERA DE LA ZONA INDUSTRIAL </w:t>
      </w:r>
    </w:p>
    <w:p w14:paraId="6B92A22B" w14:textId="77777777" w:rsidR="00B938F9" w:rsidRPr="00C919BD" w:rsidRDefault="00B938F9" w:rsidP="00373751">
      <w:pPr>
        <w:tabs>
          <w:tab w:val="left" w:pos="9072"/>
        </w:tabs>
        <w:autoSpaceDE w:val="0"/>
        <w:autoSpaceDN w:val="0"/>
        <w:adjustRightInd w:val="0"/>
        <w:spacing w:after="0" w:line="240" w:lineRule="auto"/>
        <w:jc w:val="both"/>
        <w:rPr>
          <w:rFonts w:ascii="Arial" w:eastAsia="Times New Roman" w:hAnsi="Arial" w:cs="Arial"/>
          <w:sz w:val="20"/>
          <w:szCs w:val="20"/>
          <w:lang w:eastAsia="es-MX"/>
        </w:rPr>
      </w:pPr>
    </w:p>
    <w:p w14:paraId="7364356B"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La tarifa para los predios es la siguiente:</w:t>
      </w:r>
    </w:p>
    <w:p w14:paraId="666235FE"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b/>
          <w:bCs/>
          <w:sz w:val="20"/>
          <w:szCs w:val="20"/>
          <w:lang w:eastAsia="es-MX"/>
        </w:rPr>
      </w:pPr>
    </w:p>
    <w:p w14:paraId="60BE2F4F" w14:textId="0F2A2C17" w:rsidR="00B938F9" w:rsidRPr="00C919BD" w:rsidRDefault="00B938F9" w:rsidP="00373751">
      <w:pPr>
        <w:tabs>
          <w:tab w:val="left" w:pos="9072"/>
        </w:tabs>
        <w:autoSpaceDE w:val="0"/>
        <w:autoSpaceDN w:val="0"/>
        <w:adjustRightInd w:val="0"/>
        <w:spacing w:after="0" w:line="360" w:lineRule="auto"/>
        <w:ind w:left="1418"/>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w:t>
      </w:r>
      <w:r w:rsid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250.00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terreno sobre carretera</w:t>
      </w:r>
    </w:p>
    <w:p w14:paraId="7B29C1F6" w14:textId="3235302B" w:rsidR="00B938F9" w:rsidRPr="00C919BD" w:rsidRDefault="00B938F9" w:rsidP="00373751">
      <w:pPr>
        <w:tabs>
          <w:tab w:val="left" w:pos="9072"/>
        </w:tabs>
        <w:autoSpaceDE w:val="0"/>
        <w:autoSpaceDN w:val="0"/>
        <w:adjustRightInd w:val="0"/>
        <w:spacing w:after="0" w:line="360" w:lineRule="auto"/>
        <w:ind w:left="1418"/>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w:t>
      </w:r>
      <w:r w:rsid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165.00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terreno sobre camino blanco </w:t>
      </w:r>
    </w:p>
    <w:p w14:paraId="0C02F986" w14:textId="4AC3BA16" w:rsidR="00B938F9" w:rsidRPr="00C919BD" w:rsidRDefault="00B938F9" w:rsidP="00373751">
      <w:pPr>
        <w:tabs>
          <w:tab w:val="left" w:pos="9072"/>
        </w:tabs>
        <w:autoSpaceDE w:val="0"/>
        <w:autoSpaceDN w:val="0"/>
        <w:adjustRightInd w:val="0"/>
        <w:spacing w:after="0" w:line="360" w:lineRule="auto"/>
        <w:ind w:left="1418"/>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w:t>
      </w:r>
      <w:r w:rsid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110.00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terreno sobre brecha</w:t>
      </w:r>
    </w:p>
    <w:p w14:paraId="692B4698"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046E3782"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7) ZONA COMISARIAS </w:t>
      </w:r>
    </w:p>
    <w:p w14:paraId="135426EF" w14:textId="77777777" w:rsidR="00B938F9" w:rsidRPr="00C919BD" w:rsidRDefault="00B938F9" w:rsidP="00373751">
      <w:pPr>
        <w:tabs>
          <w:tab w:val="left" w:pos="9072"/>
        </w:tabs>
        <w:autoSpaceDE w:val="0"/>
        <w:autoSpaceDN w:val="0"/>
        <w:adjustRightInd w:val="0"/>
        <w:spacing w:after="0" w:line="240" w:lineRule="auto"/>
        <w:jc w:val="both"/>
        <w:rPr>
          <w:rFonts w:ascii="Arial" w:eastAsia="Times New Roman" w:hAnsi="Arial" w:cs="Arial"/>
          <w:sz w:val="20"/>
          <w:szCs w:val="20"/>
          <w:lang w:eastAsia="es-MX"/>
        </w:rPr>
      </w:pPr>
    </w:p>
    <w:p w14:paraId="1E6654DA"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tarifas para los predios son las siguientes:</w:t>
      </w:r>
    </w:p>
    <w:p w14:paraId="56D1E13F" w14:textId="77777777" w:rsidR="00B938F9" w:rsidRPr="00C919BD" w:rsidRDefault="00B938F9" w:rsidP="00373751">
      <w:pPr>
        <w:tabs>
          <w:tab w:val="left" w:pos="9072"/>
        </w:tabs>
        <w:autoSpaceDE w:val="0"/>
        <w:autoSpaceDN w:val="0"/>
        <w:adjustRightInd w:val="0"/>
        <w:spacing w:after="0" w:line="360" w:lineRule="auto"/>
        <w:ind w:left="1418"/>
        <w:jc w:val="both"/>
        <w:rPr>
          <w:rFonts w:ascii="Arial" w:eastAsia="Times New Roman" w:hAnsi="Arial" w:cs="Arial"/>
          <w:b/>
          <w:bCs/>
          <w:sz w:val="20"/>
          <w:szCs w:val="20"/>
          <w:lang w:eastAsia="es-MX"/>
        </w:rPr>
      </w:pPr>
    </w:p>
    <w:p w14:paraId="4CBB149D" w14:textId="2FEE7F11" w:rsidR="00025EBA" w:rsidRDefault="00B938F9" w:rsidP="00373751">
      <w:pPr>
        <w:tabs>
          <w:tab w:val="left" w:pos="9072"/>
        </w:tabs>
        <w:autoSpaceDE w:val="0"/>
        <w:autoSpaceDN w:val="0"/>
        <w:adjustRightInd w:val="0"/>
        <w:spacing w:after="0" w:line="360" w:lineRule="auto"/>
        <w:ind w:left="1418"/>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w:t>
      </w:r>
      <w:r w:rsid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110.00 el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terreno </w:t>
      </w:r>
    </w:p>
    <w:p w14:paraId="645C264B" w14:textId="77777777" w:rsidR="00FF2A68" w:rsidRDefault="00FF2A68" w:rsidP="00373751">
      <w:pPr>
        <w:tabs>
          <w:tab w:val="left" w:pos="9072"/>
        </w:tabs>
        <w:spacing w:after="0"/>
        <w:rPr>
          <w:rFonts w:ascii="Arial" w:hAnsi="Arial" w:cs="Arial"/>
          <w:b/>
          <w:sz w:val="20"/>
          <w:szCs w:val="20"/>
        </w:rPr>
      </w:pPr>
    </w:p>
    <w:p w14:paraId="4171951C" w14:textId="77777777" w:rsidR="00B938F9" w:rsidRPr="00025EBA" w:rsidRDefault="00B938F9" w:rsidP="00373751">
      <w:pPr>
        <w:tabs>
          <w:tab w:val="left" w:pos="9072"/>
        </w:tabs>
        <w:spacing w:after="0"/>
        <w:rPr>
          <w:rFonts w:ascii="Arial" w:hAnsi="Arial" w:cs="Arial"/>
          <w:b/>
          <w:sz w:val="20"/>
          <w:szCs w:val="20"/>
        </w:rPr>
      </w:pPr>
      <w:r w:rsidRPr="00025EBA">
        <w:rPr>
          <w:rFonts w:ascii="Arial" w:hAnsi="Arial" w:cs="Arial"/>
          <w:b/>
          <w:sz w:val="20"/>
          <w:szCs w:val="20"/>
        </w:rPr>
        <w:t xml:space="preserve">TABLA DE ESPECIFICACIONES Y VALORES UNITARIOS DE CONSTRUCCION ES TIPO DE MODERNO (MENOS DE 50 AÑOS) </w:t>
      </w:r>
      <w:r w:rsidRPr="00264E53">
        <w:rPr>
          <w:rFonts w:ascii="Arial" w:hAnsi="Arial" w:cs="Arial"/>
          <w:b/>
          <w:sz w:val="20"/>
          <w:szCs w:val="20"/>
        </w:rPr>
        <w:t>TABLA (B)</w:t>
      </w:r>
    </w:p>
    <w:p w14:paraId="37613EAC" w14:textId="77777777" w:rsidR="00455D21" w:rsidRPr="00C919BD" w:rsidRDefault="00455D21" w:rsidP="00373751">
      <w:pPr>
        <w:tabs>
          <w:tab w:val="left" w:pos="9072"/>
        </w:tabs>
        <w:spacing w:after="0"/>
        <w:rPr>
          <w:rFonts w:ascii="Arial" w:hAnsi="Arial" w:cs="Arial"/>
          <w:b/>
          <w:bCs/>
          <w:sz w:val="20"/>
          <w:szCs w:val="20"/>
        </w:rPr>
      </w:pPr>
    </w:p>
    <w:tbl>
      <w:tblPr>
        <w:tblStyle w:val="Tablaconcuadrcula"/>
        <w:tblW w:w="10910" w:type="dxa"/>
        <w:jc w:val="center"/>
        <w:tblLayout w:type="fixed"/>
        <w:tblLook w:val="04A0" w:firstRow="1" w:lastRow="0" w:firstColumn="1" w:lastColumn="0" w:noHBand="0" w:noVBand="1"/>
      </w:tblPr>
      <w:tblGrid>
        <w:gridCol w:w="704"/>
        <w:gridCol w:w="1276"/>
        <w:gridCol w:w="1559"/>
        <w:gridCol w:w="21"/>
        <w:gridCol w:w="1538"/>
        <w:gridCol w:w="1985"/>
        <w:gridCol w:w="1984"/>
        <w:gridCol w:w="1843"/>
      </w:tblGrid>
      <w:tr w:rsidR="00B938F9" w:rsidRPr="00C919BD" w14:paraId="16122BB2" w14:textId="77777777" w:rsidTr="00455D21">
        <w:trPr>
          <w:jc w:val="center"/>
        </w:trPr>
        <w:tc>
          <w:tcPr>
            <w:tcW w:w="1980" w:type="dxa"/>
            <w:gridSpan w:val="2"/>
            <w:vAlign w:val="bottom"/>
          </w:tcPr>
          <w:p w14:paraId="5F4FA81B" w14:textId="0659074F"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ELEMENTO DE CONSTRUCCIÓN</w:t>
            </w:r>
          </w:p>
        </w:tc>
        <w:tc>
          <w:tcPr>
            <w:tcW w:w="1580" w:type="dxa"/>
            <w:gridSpan w:val="2"/>
            <w:vAlign w:val="center"/>
          </w:tcPr>
          <w:p w14:paraId="0DF103FB" w14:textId="77777777" w:rsidR="00B938F9" w:rsidRPr="00C919BD" w:rsidRDefault="00B938F9" w:rsidP="00211698">
            <w:pPr>
              <w:tabs>
                <w:tab w:val="left" w:pos="9072"/>
              </w:tabs>
              <w:jc w:val="center"/>
              <w:rPr>
                <w:rFonts w:ascii="Arial" w:hAnsi="Arial" w:cs="Arial"/>
                <w:b/>
                <w:bCs/>
                <w:sz w:val="16"/>
                <w:szCs w:val="16"/>
              </w:rPr>
            </w:pPr>
            <w:r w:rsidRPr="00C919BD">
              <w:rPr>
                <w:rFonts w:ascii="Arial" w:hAnsi="Arial" w:cs="Arial"/>
                <w:b/>
                <w:bCs/>
                <w:sz w:val="16"/>
                <w:szCs w:val="16"/>
              </w:rPr>
              <w:t>POPULAR</w:t>
            </w:r>
          </w:p>
        </w:tc>
        <w:tc>
          <w:tcPr>
            <w:tcW w:w="1538" w:type="dxa"/>
            <w:vAlign w:val="center"/>
          </w:tcPr>
          <w:p w14:paraId="7232646F" w14:textId="77777777" w:rsidR="00B938F9" w:rsidRPr="00C919BD" w:rsidRDefault="00B938F9" w:rsidP="00211698">
            <w:pPr>
              <w:tabs>
                <w:tab w:val="left" w:pos="9072"/>
              </w:tabs>
              <w:jc w:val="center"/>
              <w:rPr>
                <w:rFonts w:ascii="Arial" w:hAnsi="Arial" w:cs="Arial"/>
                <w:b/>
                <w:bCs/>
                <w:sz w:val="16"/>
                <w:szCs w:val="16"/>
              </w:rPr>
            </w:pPr>
            <w:r w:rsidRPr="00C919BD">
              <w:rPr>
                <w:rFonts w:ascii="Arial" w:hAnsi="Arial" w:cs="Arial"/>
                <w:b/>
                <w:bCs/>
                <w:sz w:val="16"/>
                <w:szCs w:val="16"/>
              </w:rPr>
              <w:t>ECONÓMICO</w:t>
            </w:r>
          </w:p>
        </w:tc>
        <w:tc>
          <w:tcPr>
            <w:tcW w:w="1985" w:type="dxa"/>
            <w:vAlign w:val="center"/>
          </w:tcPr>
          <w:p w14:paraId="1243F5A1" w14:textId="77777777" w:rsidR="00B938F9" w:rsidRPr="00C919BD" w:rsidRDefault="00B938F9" w:rsidP="00211698">
            <w:pPr>
              <w:tabs>
                <w:tab w:val="left" w:pos="9072"/>
              </w:tabs>
              <w:jc w:val="center"/>
              <w:rPr>
                <w:rFonts w:ascii="Arial" w:hAnsi="Arial" w:cs="Arial"/>
                <w:b/>
                <w:bCs/>
                <w:sz w:val="16"/>
                <w:szCs w:val="16"/>
              </w:rPr>
            </w:pPr>
            <w:r w:rsidRPr="00C919BD">
              <w:rPr>
                <w:rFonts w:ascii="Arial" w:hAnsi="Arial" w:cs="Arial"/>
                <w:b/>
                <w:bCs/>
                <w:sz w:val="16"/>
                <w:szCs w:val="16"/>
              </w:rPr>
              <w:t>MEDIANO</w:t>
            </w:r>
          </w:p>
        </w:tc>
        <w:tc>
          <w:tcPr>
            <w:tcW w:w="1984" w:type="dxa"/>
            <w:vAlign w:val="center"/>
          </w:tcPr>
          <w:p w14:paraId="5432EC57" w14:textId="77777777" w:rsidR="00B938F9" w:rsidRPr="00C919BD" w:rsidRDefault="00B938F9" w:rsidP="00211698">
            <w:pPr>
              <w:tabs>
                <w:tab w:val="left" w:pos="9072"/>
              </w:tabs>
              <w:jc w:val="center"/>
              <w:rPr>
                <w:rFonts w:ascii="Arial" w:hAnsi="Arial" w:cs="Arial"/>
                <w:b/>
                <w:bCs/>
                <w:sz w:val="16"/>
                <w:szCs w:val="16"/>
              </w:rPr>
            </w:pPr>
            <w:r w:rsidRPr="00C919BD">
              <w:rPr>
                <w:rFonts w:ascii="Arial" w:hAnsi="Arial" w:cs="Arial"/>
                <w:b/>
                <w:bCs/>
                <w:sz w:val="16"/>
                <w:szCs w:val="16"/>
              </w:rPr>
              <w:t>CALIDAD</w:t>
            </w:r>
          </w:p>
        </w:tc>
        <w:tc>
          <w:tcPr>
            <w:tcW w:w="1843" w:type="dxa"/>
            <w:vAlign w:val="center"/>
          </w:tcPr>
          <w:p w14:paraId="40A1B10E" w14:textId="77777777" w:rsidR="00B938F9" w:rsidRPr="00C919BD" w:rsidRDefault="00B938F9" w:rsidP="00211698">
            <w:pPr>
              <w:tabs>
                <w:tab w:val="left" w:pos="9072"/>
              </w:tabs>
              <w:jc w:val="center"/>
              <w:rPr>
                <w:rFonts w:ascii="Arial" w:hAnsi="Arial" w:cs="Arial"/>
                <w:b/>
                <w:bCs/>
                <w:sz w:val="16"/>
                <w:szCs w:val="16"/>
              </w:rPr>
            </w:pPr>
            <w:r w:rsidRPr="00C919BD">
              <w:rPr>
                <w:rFonts w:ascii="Arial" w:hAnsi="Arial" w:cs="Arial"/>
                <w:b/>
                <w:bCs/>
                <w:sz w:val="16"/>
                <w:szCs w:val="16"/>
              </w:rPr>
              <w:t>LUJO</w:t>
            </w:r>
          </w:p>
        </w:tc>
      </w:tr>
      <w:tr w:rsidR="00B938F9" w:rsidRPr="00C919BD" w14:paraId="47A9EAAA" w14:textId="77777777" w:rsidTr="00455D21">
        <w:tblPrEx>
          <w:tblCellMar>
            <w:left w:w="70" w:type="dxa"/>
            <w:right w:w="70" w:type="dxa"/>
          </w:tblCellMar>
          <w:tblLook w:val="0000" w:firstRow="0" w:lastRow="0" w:firstColumn="0" w:lastColumn="0" w:noHBand="0" w:noVBand="0"/>
        </w:tblPrEx>
        <w:trPr>
          <w:trHeight w:val="158"/>
          <w:jc w:val="center"/>
        </w:trPr>
        <w:tc>
          <w:tcPr>
            <w:tcW w:w="704" w:type="dxa"/>
            <w:vMerge w:val="restart"/>
            <w:shd w:val="clear" w:color="auto" w:fill="auto"/>
            <w:textDirection w:val="btLr"/>
            <w:vAlign w:val="bottom"/>
          </w:tcPr>
          <w:p w14:paraId="52231BB0" w14:textId="77777777" w:rsidR="00B938F9" w:rsidRPr="00C919BD" w:rsidRDefault="00B938F9" w:rsidP="00455D21">
            <w:pPr>
              <w:tabs>
                <w:tab w:val="left" w:pos="9072"/>
              </w:tabs>
              <w:ind w:left="113" w:right="113"/>
              <w:jc w:val="center"/>
              <w:rPr>
                <w:rFonts w:ascii="Arial" w:hAnsi="Arial" w:cs="Arial"/>
                <w:b/>
                <w:bCs/>
                <w:sz w:val="16"/>
                <w:szCs w:val="16"/>
              </w:rPr>
            </w:pPr>
            <w:r w:rsidRPr="00C919BD">
              <w:rPr>
                <w:rFonts w:ascii="Arial" w:hAnsi="Arial" w:cs="Arial"/>
                <w:b/>
                <w:bCs/>
                <w:sz w:val="16"/>
                <w:szCs w:val="16"/>
              </w:rPr>
              <w:t>ESTRUCTURA</w:t>
            </w:r>
          </w:p>
          <w:p w14:paraId="27EA087B" w14:textId="77777777" w:rsidR="00B938F9" w:rsidRPr="00C919BD" w:rsidRDefault="00B938F9" w:rsidP="00455D21">
            <w:pPr>
              <w:tabs>
                <w:tab w:val="left" w:pos="9072"/>
              </w:tabs>
              <w:ind w:left="113" w:right="113"/>
              <w:jc w:val="center"/>
              <w:rPr>
                <w:rFonts w:ascii="Arial" w:hAnsi="Arial" w:cs="Arial"/>
                <w:b/>
                <w:bCs/>
                <w:sz w:val="16"/>
                <w:szCs w:val="16"/>
              </w:rPr>
            </w:pPr>
          </w:p>
        </w:tc>
        <w:tc>
          <w:tcPr>
            <w:tcW w:w="1276" w:type="dxa"/>
            <w:vAlign w:val="bottom"/>
          </w:tcPr>
          <w:p w14:paraId="58540C7B"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CIMIENTOS</w:t>
            </w:r>
          </w:p>
          <w:p w14:paraId="2B6FB48F" w14:textId="77777777" w:rsidR="00B938F9" w:rsidRPr="00C919BD" w:rsidRDefault="00B938F9" w:rsidP="00455D21">
            <w:pPr>
              <w:tabs>
                <w:tab w:val="left" w:pos="9072"/>
              </w:tabs>
              <w:jc w:val="center"/>
              <w:rPr>
                <w:rFonts w:ascii="Arial" w:hAnsi="Arial" w:cs="Arial"/>
                <w:b/>
                <w:bCs/>
                <w:sz w:val="16"/>
                <w:szCs w:val="16"/>
              </w:rPr>
            </w:pPr>
          </w:p>
        </w:tc>
        <w:tc>
          <w:tcPr>
            <w:tcW w:w="1559" w:type="dxa"/>
            <w:shd w:val="clear" w:color="auto" w:fill="auto"/>
            <w:vAlign w:val="center"/>
          </w:tcPr>
          <w:p w14:paraId="776E9EAC"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SIN O MAMPOSTERIA DE PIEDRA</w:t>
            </w:r>
          </w:p>
        </w:tc>
        <w:tc>
          <w:tcPr>
            <w:tcW w:w="1559" w:type="dxa"/>
            <w:gridSpan w:val="2"/>
            <w:shd w:val="clear" w:color="auto" w:fill="auto"/>
            <w:vAlign w:val="center"/>
          </w:tcPr>
          <w:p w14:paraId="69CA2CAF"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c>
          <w:tcPr>
            <w:tcW w:w="1985" w:type="dxa"/>
            <w:shd w:val="clear" w:color="auto" w:fill="auto"/>
            <w:vAlign w:val="center"/>
          </w:tcPr>
          <w:p w14:paraId="0C212DB0"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c>
          <w:tcPr>
            <w:tcW w:w="1984" w:type="dxa"/>
            <w:shd w:val="clear" w:color="auto" w:fill="auto"/>
            <w:vAlign w:val="center"/>
          </w:tcPr>
          <w:p w14:paraId="6FE272EE"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c>
          <w:tcPr>
            <w:tcW w:w="1843" w:type="dxa"/>
            <w:shd w:val="clear" w:color="auto" w:fill="auto"/>
            <w:vAlign w:val="center"/>
          </w:tcPr>
          <w:p w14:paraId="5D6004ED"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r>
      <w:tr w:rsidR="00B938F9" w:rsidRPr="00C919BD" w14:paraId="3AC628CD" w14:textId="77777777" w:rsidTr="00455D21">
        <w:tblPrEx>
          <w:tblCellMar>
            <w:left w:w="70" w:type="dxa"/>
            <w:right w:w="70" w:type="dxa"/>
          </w:tblCellMar>
          <w:tblLook w:val="0000" w:firstRow="0" w:lastRow="0" w:firstColumn="0" w:lastColumn="0" w:noHBand="0" w:noVBand="0"/>
        </w:tblPrEx>
        <w:trPr>
          <w:trHeight w:val="270"/>
          <w:jc w:val="center"/>
        </w:trPr>
        <w:tc>
          <w:tcPr>
            <w:tcW w:w="704" w:type="dxa"/>
            <w:vMerge/>
            <w:shd w:val="clear" w:color="auto" w:fill="auto"/>
            <w:vAlign w:val="bottom"/>
          </w:tcPr>
          <w:p w14:paraId="5C9C4B2E" w14:textId="77777777" w:rsidR="00B938F9" w:rsidRPr="00C919BD" w:rsidRDefault="00B938F9" w:rsidP="00455D21">
            <w:pPr>
              <w:tabs>
                <w:tab w:val="left" w:pos="9072"/>
              </w:tabs>
              <w:jc w:val="center"/>
              <w:rPr>
                <w:rFonts w:ascii="Arial" w:hAnsi="Arial" w:cs="Arial"/>
                <w:b/>
                <w:bCs/>
                <w:sz w:val="16"/>
                <w:szCs w:val="16"/>
              </w:rPr>
            </w:pPr>
          </w:p>
        </w:tc>
        <w:tc>
          <w:tcPr>
            <w:tcW w:w="1276" w:type="dxa"/>
            <w:vAlign w:val="bottom"/>
          </w:tcPr>
          <w:p w14:paraId="72FD123A"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MUROS</w:t>
            </w:r>
          </w:p>
          <w:p w14:paraId="71B13833" w14:textId="77777777" w:rsidR="00B938F9" w:rsidRPr="00C919BD" w:rsidRDefault="00B938F9" w:rsidP="00455D21">
            <w:pPr>
              <w:tabs>
                <w:tab w:val="left" w:pos="9072"/>
              </w:tabs>
              <w:jc w:val="center"/>
              <w:rPr>
                <w:rFonts w:ascii="Arial" w:hAnsi="Arial" w:cs="Arial"/>
                <w:b/>
                <w:bCs/>
                <w:sz w:val="16"/>
                <w:szCs w:val="16"/>
              </w:rPr>
            </w:pPr>
          </w:p>
        </w:tc>
        <w:tc>
          <w:tcPr>
            <w:tcW w:w="1559" w:type="dxa"/>
            <w:shd w:val="clear" w:color="auto" w:fill="auto"/>
            <w:vAlign w:val="center"/>
          </w:tcPr>
          <w:p w14:paraId="36C5E38E"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LAMINAS, CARTON</w:t>
            </w:r>
          </w:p>
        </w:tc>
        <w:tc>
          <w:tcPr>
            <w:tcW w:w="1559" w:type="dxa"/>
            <w:gridSpan w:val="2"/>
            <w:shd w:val="clear" w:color="auto" w:fill="auto"/>
            <w:vAlign w:val="center"/>
          </w:tcPr>
          <w:p w14:paraId="60B78F22"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DE BLOQUES</w:t>
            </w:r>
          </w:p>
        </w:tc>
        <w:tc>
          <w:tcPr>
            <w:tcW w:w="1985" w:type="dxa"/>
            <w:shd w:val="clear" w:color="auto" w:fill="auto"/>
            <w:vAlign w:val="center"/>
          </w:tcPr>
          <w:p w14:paraId="7CFAEF4D"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DE BLOQUES</w:t>
            </w:r>
          </w:p>
        </w:tc>
        <w:tc>
          <w:tcPr>
            <w:tcW w:w="1984" w:type="dxa"/>
            <w:shd w:val="clear" w:color="auto" w:fill="auto"/>
            <w:vAlign w:val="center"/>
          </w:tcPr>
          <w:p w14:paraId="41BB6904"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BLOQUES</w:t>
            </w:r>
          </w:p>
        </w:tc>
        <w:tc>
          <w:tcPr>
            <w:tcW w:w="1843" w:type="dxa"/>
            <w:shd w:val="clear" w:color="auto" w:fill="auto"/>
            <w:vAlign w:val="center"/>
          </w:tcPr>
          <w:p w14:paraId="4DB884A9"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MAMPOSTERIA, BLOQUES</w:t>
            </w:r>
          </w:p>
        </w:tc>
      </w:tr>
      <w:tr w:rsidR="00B938F9" w:rsidRPr="00C919BD" w14:paraId="60E3DAFD" w14:textId="77777777" w:rsidTr="00025EBA">
        <w:tblPrEx>
          <w:tblCellMar>
            <w:left w:w="70" w:type="dxa"/>
            <w:right w:w="70" w:type="dxa"/>
          </w:tblCellMar>
          <w:tblLook w:val="0000" w:firstRow="0" w:lastRow="0" w:firstColumn="0" w:lastColumn="0" w:noHBand="0" w:noVBand="0"/>
        </w:tblPrEx>
        <w:trPr>
          <w:trHeight w:val="739"/>
          <w:jc w:val="center"/>
        </w:trPr>
        <w:tc>
          <w:tcPr>
            <w:tcW w:w="704" w:type="dxa"/>
            <w:vMerge/>
            <w:shd w:val="clear" w:color="auto" w:fill="auto"/>
            <w:vAlign w:val="bottom"/>
          </w:tcPr>
          <w:p w14:paraId="5F181F68" w14:textId="77777777" w:rsidR="00B938F9" w:rsidRPr="00C919BD" w:rsidRDefault="00B938F9" w:rsidP="00455D21">
            <w:pPr>
              <w:tabs>
                <w:tab w:val="left" w:pos="9072"/>
              </w:tabs>
              <w:jc w:val="center"/>
              <w:rPr>
                <w:rFonts w:ascii="Arial" w:hAnsi="Arial" w:cs="Arial"/>
                <w:b/>
                <w:bCs/>
                <w:sz w:val="16"/>
                <w:szCs w:val="16"/>
              </w:rPr>
            </w:pPr>
          </w:p>
        </w:tc>
        <w:tc>
          <w:tcPr>
            <w:tcW w:w="1276" w:type="dxa"/>
            <w:tcBorders>
              <w:bottom w:val="single" w:sz="4" w:space="0" w:color="auto"/>
            </w:tcBorders>
            <w:vAlign w:val="bottom"/>
          </w:tcPr>
          <w:p w14:paraId="3B79B7F1"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TECHOS</w:t>
            </w:r>
          </w:p>
          <w:p w14:paraId="47926640" w14:textId="77777777" w:rsidR="00B938F9" w:rsidRPr="00C919BD" w:rsidRDefault="00B938F9" w:rsidP="00455D21">
            <w:pPr>
              <w:tabs>
                <w:tab w:val="left" w:pos="9072"/>
              </w:tabs>
              <w:jc w:val="center"/>
              <w:rPr>
                <w:rFonts w:ascii="Arial" w:hAnsi="Arial" w:cs="Arial"/>
                <w:b/>
                <w:bCs/>
                <w:sz w:val="16"/>
                <w:szCs w:val="16"/>
              </w:rPr>
            </w:pPr>
          </w:p>
        </w:tc>
        <w:tc>
          <w:tcPr>
            <w:tcW w:w="1559" w:type="dxa"/>
            <w:tcBorders>
              <w:bottom w:val="single" w:sz="4" w:space="0" w:color="auto"/>
            </w:tcBorders>
            <w:shd w:val="clear" w:color="auto" w:fill="auto"/>
            <w:vAlign w:val="center"/>
          </w:tcPr>
          <w:p w14:paraId="56698CF3"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LAMINA, CARTON, PAJA</w:t>
            </w:r>
          </w:p>
        </w:tc>
        <w:tc>
          <w:tcPr>
            <w:tcW w:w="1559" w:type="dxa"/>
            <w:gridSpan w:val="2"/>
            <w:tcBorders>
              <w:bottom w:val="single" w:sz="4" w:space="0" w:color="auto"/>
            </w:tcBorders>
            <w:shd w:val="clear" w:color="auto" w:fill="auto"/>
            <w:vAlign w:val="center"/>
          </w:tcPr>
          <w:p w14:paraId="2A512F1B"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LAMINA, ASBESTO</w:t>
            </w:r>
          </w:p>
        </w:tc>
        <w:tc>
          <w:tcPr>
            <w:tcW w:w="1985" w:type="dxa"/>
            <w:tcBorders>
              <w:bottom w:val="single" w:sz="4" w:space="0" w:color="auto"/>
            </w:tcBorders>
            <w:shd w:val="clear" w:color="auto" w:fill="auto"/>
            <w:vAlign w:val="center"/>
          </w:tcPr>
          <w:p w14:paraId="0788D6B5"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 SOBRE VIGAS DE CONCRETO, HIERRO O MADERA</w:t>
            </w:r>
          </w:p>
        </w:tc>
        <w:tc>
          <w:tcPr>
            <w:tcW w:w="1984" w:type="dxa"/>
            <w:tcBorders>
              <w:bottom w:val="single" w:sz="4" w:space="0" w:color="auto"/>
            </w:tcBorders>
            <w:shd w:val="clear" w:color="auto" w:fill="auto"/>
            <w:vAlign w:val="center"/>
          </w:tcPr>
          <w:p w14:paraId="27A1A490"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 SOBRE VIGAS DE HIERRO O MADERA</w:t>
            </w:r>
          </w:p>
        </w:tc>
        <w:tc>
          <w:tcPr>
            <w:tcW w:w="1843" w:type="dxa"/>
            <w:tcBorders>
              <w:bottom w:val="single" w:sz="4" w:space="0" w:color="auto"/>
            </w:tcBorders>
            <w:shd w:val="clear" w:color="auto" w:fill="auto"/>
            <w:vAlign w:val="center"/>
          </w:tcPr>
          <w:p w14:paraId="7F32F4BC"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 SOBRE VIGAS DE HIERRO O MADERA</w:t>
            </w:r>
          </w:p>
        </w:tc>
      </w:tr>
      <w:tr w:rsidR="00B938F9" w:rsidRPr="00C919BD" w14:paraId="139E1E71" w14:textId="77777777" w:rsidTr="00455D21">
        <w:tblPrEx>
          <w:tblCellMar>
            <w:left w:w="70" w:type="dxa"/>
            <w:right w:w="70" w:type="dxa"/>
          </w:tblCellMar>
          <w:tblLook w:val="0000" w:firstRow="0" w:lastRow="0" w:firstColumn="0" w:lastColumn="0" w:noHBand="0" w:noVBand="0"/>
        </w:tblPrEx>
        <w:trPr>
          <w:trHeight w:val="302"/>
          <w:jc w:val="center"/>
        </w:trPr>
        <w:tc>
          <w:tcPr>
            <w:tcW w:w="704" w:type="dxa"/>
            <w:vMerge/>
            <w:tcBorders>
              <w:right w:val="single" w:sz="4" w:space="0" w:color="auto"/>
            </w:tcBorders>
            <w:shd w:val="clear" w:color="auto" w:fill="auto"/>
            <w:vAlign w:val="bottom"/>
          </w:tcPr>
          <w:p w14:paraId="2054FE25" w14:textId="77777777" w:rsidR="00B938F9" w:rsidRPr="00C919BD" w:rsidRDefault="00B938F9" w:rsidP="00455D21">
            <w:pPr>
              <w:tabs>
                <w:tab w:val="left" w:pos="9072"/>
              </w:tabs>
              <w:jc w:val="center"/>
              <w:rPr>
                <w:rFonts w:ascii="Arial" w:hAnsi="Arial" w:cs="Arial"/>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bottom"/>
          </w:tcPr>
          <w:p w14:paraId="77A689EF"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COLUMNAS</w:t>
            </w:r>
          </w:p>
          <w:p w14:paraId="4B069461" w14:textId="77777777" w:rsidR="00B938F9" w:rsidRPr="00C919BD" w:rsidRDefault="00B938F9" w:rsidP="00455D21">
            <w:pPr>
              <w:tabs>
                <w:tab w:val="left" w:pos="9072"/>
              </w:tabs>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771F22"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SIN O MADERA TIPO PROVISIONAL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249A6"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00272B"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 HIERRO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EB697F"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 MADERA, HIERRO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3B14EA" w14:textId="77777777" w:rsidR="00B938F9" w:rsidRPr="00C919BD" w:rsidRDefault="00B938F9" w:rsidP="00455D21">
            <w:pPr>
              <w:tabs>
                <w:tab w:val="left" w:pos="9072"/>
              </w:tabs>
              <w:jc w:val="center"/>
              <w:rPr>
                <w:rFonts w:ascii="Arial" w:hAnsi="Arial" w:cs="Arial"/>
                <w:b/>
                <w:bCs/>
                <w:sz w:val="16"/>
                <w:szCs w:val="16"/>
              </w:rPr>
            </w:pPr>
            <w:r w:rsidRPr="00C919BD">
              <w:rPr>
                <w:rFonts w:ascii="Arial" w:hAnsi="Arial" w:cs="Arial"/>
                <w:b/>
                <w:bCs/>
                <w:sz w:val="16"/>
                <w:szCs w:val="16"/>
              </w:rPr>
              <w:t>CONCRETO ARMADO, MADERA, HIERRO</w:t>
            </w:r>
          </w:p>
        </w:tc>
      </w:tr>
    </w:tbl>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1275"/>
        <w:gridCol w:w="285"/>
        <w:gridCol w:w="426"/>
        <w:gridCol w:w="425"/>
        <w:gridCol w:w="425"/>
        <w:gridCol w:w="284"/>
        <w:gridCol w:w="432"/>
        <w:gridCol w:w="375"/>
        <w:gridCol w:w="470"/>
        <w:gridCol w:w="424"/>
        <w:gridCol w:w="432"/>
        <w:gridCol w:w="567"/>
        <w:gridCol w:w="562"/>
        <w:gridCol w:w="423"/>
        <w:gridCol w:w="425"/>
        <w:gridCol w:w="567"/>
        <w:gridCol w:w="567"/>
        <w:gridCol w:w="426"/>
        <w:gridCol w:w="425"/>
        <w:gridCol w:w="567"/>
        <w:gridCol w:w="427"/>
      </w:tblGrid>
      <w:tr w:rsidR="00B938F9" w:rsidRPr="00C919BD" w14:paraId="7505BD2B" w14:textId="77777777" w:rsidTr="00025EBA">
        <w:trPr>
          <w:trHeight w:val="1781"/>
          <w:jc w:val="center"/>
        </w:trPr>
        <w:tc>
          <w:tcPr>
            <w:tcW w:w="703" w:type="dxa"/>
            <w:vMerge w:val="restart"/>
            <w:shd w:val="clear" w:color="auto" w:fill="auto"/>
            <w:textDirection w:val="btLr"/>
            <w:vAlign w:val="center"/>
          </w:tcPr>
          <w:p w14:paraId="340288D4"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ACABADOS</w:t>
            </w:r>
          </w:p>
        </w:tc>
        <w:tc>
          <w:tcPr>
            <w:tcW w:w="1275" w:type="dxa"/>
            <w:tcBorders>
              <w:top w:val="single" w:sz="4" w:space="0" w:color="auto"/>
            </w:tcBorders>
            <w:vAlign w:val="center"/>
          </w:tcPr>
          <w:p w14:paraId="6047F43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APLANADO</w:t>
            </w:r>
          </w:p>
        </w:tc>
        <w:tc>
          <w:tcPr>
            <w:tcW w:w="1561" w:type="dxa"/>
            <w:gridSpan w:val="4"/>
            <w:tcBorders>
              <w:top w:val="single" w:sz="4" w:space="0" w:color="auto"/>
            </w:tcBorders>
            <w:shd w:val="clear" w:color="auto" w:fill="auto"/>
            <w:vAlign w:val="center"/>
          </w:tcPr>
          <w:p w14:paraId="4370116F"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SIN APLANADOS</w:t>
            </w:r>
          </w:p>
        </w:tc>
        <w:tc>
          <w:tcPr>
            <w:tcW w:w="1561" w:type="dxa"/>
            <w:gridSpan w:val="4"/>
            <w:tcBorders>
              <w:top w:val="single" w:sz="4" w:space="0" w:color="auto"/>
            </w:tcBorders>
            <w:shd w:val="clear" w:color="auto" w:fill="auto"/>
            <w:vAlign w:val="center"/>
          </w:tcPr>
          <w:p w14:paraId="3D599F0C"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APLANADO DE DOS CAPAS RICH Y EMPARCHE</w:t>
            </w:r>
          </w:p>
        </w:tc>
        <w:tc>
          <w:tcPr>
            <w:tcW w:w="1985" w:type="dxa"/>
            <w:gridSpan w:val="4"/>
            <w:tcBorders>
              <w:top w:val="single" w:sz="4" w:space="0" w:color="auto"/>
            </w:tcBorders>
            <w:shd w:val="clear" w:color="auto" w:fill="auto"/>
            <w:vAlign w:val="center"/>
          </w:tcPr>
          <w:p w14:paraId="3237736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APLANADOS LISOS A TRES CAPAS RICH, EMPARCHE Y ESTUCO</w:t>
            </w:r>
          </w:p>
        </w:tc>
        <w:tc>
          <w:tcPr>
            <w:tcW w:w="1982" w:type="dxa"/>
            <w:gridSpan w:val="4"/>
            <w:tcBorders>
              <w:top w:val="single" w:sz="4" w:space="0" w:color="auto"/>
            </w:tcBorders>
            <w:shd w:val="clear" w:color="auto" w:fill="auto"/>
            <w:vAlign w:val="center"/>
          </w:tcPr>
          <w:p w14:paraId="1452899D"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APLANADOS LISOS A TRES CAPAS RICH, EMPARCHE Y ESTUCO, MOLDURAS DECORATIVAS, PASTA</w:t>
            </w:r>
          </w:p>
        </w:tc>
        <w:tc>
          <w:tcPr>
            <w:tcW w:w="1845" w:type="dxa"/>
            <w:gridSpan w:val="4"/>
            <w:tcBorders>
              <w:top w:val="single" w:sz="4" w:space="0" w:color="auto"/>
            </w:tcBorders>
            <w:shd w:val="clear" w:color="auto" w:fill="auto"/>
            <w:vAlign w:val="center"/>
          </w:tcPr>
          <w:p w14:paraId="3D760E0C"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APLANADOS LISOS O BASE DE RICH, EMPARCHE Y ESTUCO, MOLDURAS DECORATIVAS, PASTA, AZULEJO O CERAMICA PIEDRA DECORATIVA O SIMILAR</w:t>
            </w:r>
          </w:p>
        </w:tc>
      </w:tr>
      <w:tr w:rsidR="00B938F9" w:rsidRPr="00C919BD" w14:paraId="7EFFAE4C" w14:textId="77777777" w:rsidTr="00455D21">
        <w:trPr>
          <w:trHeight w:val="952"/>
          <w:jc w:val="center"/>
        </w:trPr>
        <w:tc>
          <w:tcPr>
            <w:tcW w:w="703" w:type="dxa"/>
            <w:vMerge/>
            <w:shd w:val="clear" w:color="auto" w:fill="auto"/>
            <w:vAlign w:val="center"/>
          </w:tcPr>
          <w:p w14:paraId="78372084" w14:textId="77777777" w:rsidR="00B938F9" w:rsidRPr="00C919BD" w:rsidRDefault="00B938F9" w:rsidP="00455D21">
            <w:pPr>
              <w:tabs>
                <w:tab w:val="left" w:pos="9072"/>
              </w:tabs>
              <w:spacing w:after="0"/>
              <w:jc w:val="center"/>
              <w:rPr>
                <w:rFonts w:ascii="Arial" w:hAnsi="Arial" w:cs="Arial"/>
                <w:b/>
                <w:bCs/>
                <w:sz w:val="16"/>
                <w:szCs w:val="16"/>
              </w:rPr>
            </w:pPr>
          </w:p>
        </w:tc>
        <w:tc>
          <w:tcPr>
            <w:tcW w:w="1275" w:type="dxa"/>
            <w:vAlign w:val="center"/>
          </w:tcPr>
          <w:p w14:paraId="75E75891"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LAMBRINES</w:t>
            </w:r>
          </w:p>
        </w:tc>
        <w:tc>
          <w:tcPr>
            <w:tcW w:w="1561" w:type="dxa"/>
            <w:gridSpan w:val="4"/>
            <w:shd w:val="clear" w:color="auto" w:fill="auto"/>
            <w:vAlign w:val="center"/>
          </w:tcPr>
          <w:p w14:paraId="473DB32D"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SIN LAMBRINES</w:t>
            </w:r>
          </w:p>
        </w:tc>
        <w:tc>
          <w:tcPr>
            <w:tcW w:w="1561" w:type="dxa"/>
            <w:gridSpan w:val="4"/>
            <w:shd w:val="clear" w:color="auto" w:fill="auto"/>
            <w:vAlign w:val="center"/>
          </w:tcPr>
          <w:p w14:paraId="250FB2F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CEMENTO MOSAICO DE PASTA, AZULEJO O CERAMICA</w:t>
            </w:r>
          </w:p>
        </w:tc>
        <w:tc>
          <w:tcPr>
            <w:tcW w:w="1985" w:type="dxa"/>
            <w:gridSpan w:val="4"/>
            <w:shd w:val="clear" w:color="auto" w:fill="auto"/>
            <w:vAlign w:val="center"/>
          </w:tcPr>
          <w:p w14:paraId="6651A3F7"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CEMENTO PULIDO, MOSAICO DE PASTA AZULEJO O CERAMICA</w:t>
            </w:r>
          </w:p>
        </w:tc>
        <w:tc>
          <w:tcPr>
            <w:tcW w:w="1982" w:type="dxa"/>
            <w:gridSpan w:val="4"/>
            <w:shd w:val="clear" w:color="auto" w:fill="auto"/>
            <w:vAlign w:val="center"/>
          </w:tcPr>
          <w:p w14:paraId="650C2CB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CEMENTO PULIDO, MOSAICO DE PASTA, AZULEJO DE CERAMICA</w:t>
            </w:r>
          </w:p>
        </w:tc>
        <w:tc>
          <w:tcPr>
            <w:tcW w:w="1845" w:type="dxa"/>
            <w:gridSpan w:val="4"/>
            <w:shd w:val="clear" w:color="auto" w:fill="auto"/>
            <w:vAlign w:val="center"/>
          </w:tcPr>
          <w:p w14:paraId="1F1B8D1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CEMENTO PULIDO, MOSAICO DE PASTA, AZULEJO O CERAMICA, PIEDRA LABRADA, MARMOL O CANTERA</w:t>
            </w:r>
          </w:p>
        </w:tc>
      </w:tr>
      <w:tr w:rsidR="00B938F9" w:rsidRPr="00C919BD" w14:paraId="1F90A4E1" w14:textId="77777777" w:rsidTr="00455D21">
        <w:trPr>
          <w:trHeight w:val="1127"/>
          <w:jc w:val="center"/>
        </w:trPr>
        <w:tc>
          <w:tcPr>
            <w:tcW w:w="703" w:type="dxa"/>
            <w:vMerge/>
            <w:shd w:val="clear" w:color="auto" w:fill="auto"/>
            <w:vAlign w:val="center"/>
          </w:tcPr>
          <w:p w14:paraId="31CE93BE" w14:textId="77777777" w:rsidR="00B938F9" w:rsidRPr="00C919BD" w:rsidRDefault="00B938F9" w:rsidP="00455D21">
            <w:pPr>
              <w:tabs>
                <w:tab w:val="left" w:pos="9072"/>
              </w:tabs>
              <w:spacing w:after="0"/>
              <w:jc w:val="center"/>
              <w:rPr>
                <w:rFonts w:ascii="Arial" w:hAnsi="Arial" w:cs="Arial"/>
                <w:b/>
                <w:bCs/>
                <w:sz w:val="16"/>
                <w:szCs w:val="16"/>
              </w:rPr>
            </w:pPr>
          </w:p>
        </w:tc>
        <w:tc>
          <w:tcPr>
            <w:tcW w:w="1275" w:type="dxa"/>
            <w:vAlign w:val="center"/>
          </w:tcPr>
          <w:p w14:paraId="5D06BCDC"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PISOS</w:t>
            </w:r>
          </w:p>
        </w:tc>
        <w:tc>
          <w:tcPr>
            <w:tcW w:w="1561" w:type="dxa"/>
            <w:gridSpan w:val="4"/>
            <w:shd w:val="clear" w:color="auto" w:fill="auto"/>
            <w:vAlign w:val="center"/>
          </w:tcPr>
          <w:p w14:paraId="66881FC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FIRME DE CONCRETO O TIERRA</w:t>
            </w:r>
          </w:p>
        </w:tc>
        <w:tc>
          <w:tcPr>
            <w:tcW w:w="1561" w:type="dxa"/>
            <w:gridSpan w:val="4"/>
            <w:shd w:val="clear" w:color="auto" w:fill="auto"/>
            <w:vAlign w:val="center"/>
          </w:tcPr>
          <w:p w14:paraId="0F38300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CONCRETO LISO, MOSAICO DE PASTA, ADOCRETO</w:t>
            </w:r>
          </w:p>
        </w:tc>
        <w:tc>
          <w:tcPr>
            <w:tcW w:w="1985" w:type="dxa"/>
            <w:gridSpan w:val="4"/>
            <w:shd w:val="clear" w:color="auto" w:fill="auto"/>
            <w:vAlign w:val="center"/>
          </w:tcPr>
          <w:p w14:paraId="79970D0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MOSAICO DE PASTA, PISO DE CERAMICA</w:t>
            </w:r>
          </w:p>
        </w:tc>
        <w:tc>
          <w:tcPr>
            <w:tcW w:w="1982" w:type="dxa"/>
            <w:gridSpan w:val="4"/>
            <w:shd w:val="clear" w:color="auto" w:fill="auto"/>
            <w:vAlign w:val="center"/>
          </w:tcPr>
          <w:p w14:paraId="32DB9DE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MOSAICO DE PASTA, CERAMICA, DUELAS DE MADERA</w:t>
            </w:r>
          </w:p>
        </w:tc>
        <w:tc>
          <w:tcPr>
            <w:tcW w:w="1845" w:type="dxa"/>
            <w:gridSpan w:val="4"/>
            <w:shd w:val="clear" w:color="auto" w:fill="auto"/>
            <w:vAlign w:val="center"/>
          </w:tcPr>
          <w:p w14:paraId="2E44C6F0"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MOSAICO DE PASTA, CERAMICA DUELAS DE MADERA, MARMOL O CANTERA</w:t>
            </w:r>
          </w:p>
        </w:tc>
      </w:tr>
      <w:tr w:rsidR="00B938F9" w:rsidRPr="00C919BD" w14:paraId="750A8862" w14:textId="77777777" w:rsidTr="00455D21">
        <w:trPr>
          <w:trHeight w:val="831"/>
          <w:jc w:val="center"/>
        </w:trPr>
        <w:tc>
          <w:tcPr>
            <w:tcW w:w="703" w:type="dxa"/>
            <w:vMerge/>
            <w:shd w:val="clear" w:color="auto" w:fill="auto"/>
            <w:vAlign w:val="center"/>
          </w:tcPr>
          <w:p w14:paraId="0B120E5A" w14:textId="77777777" w:rsidR="00B938F9" w:rsidRPr="00C919BD" w:rsidRDefault="00B938F9" w:rsidP="00455D21">
            <w:pPr>
              <w:tabs>
                <w:tab w:val="left" w:pos="9072"/>
              </w:tabs>
              <w:spacing w:after="0"/>
              <w:jc w:val="center"/>
              <w:rPr>
                <w:rFonts w:ascii="Arial" w:hAnsi="Arial" w:cs="Arial"/>
                <w:b/>
                <w:bCs/>
                <w:sz w:val="16"/>
                <w:szCs w:val="16"/>
              </w:rPr>
            </w:pPr>
          </w:p>
        </w:tc>
        <w:tc>
          <w:tcPr>
            <w:tcW w:w="1275" w:type="dxa"/>
            <w:vAlign w:val="center"/>
          </w:tcPr>
          <w:p w14:paraId="4EBD5887"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EXTERIORES</w:t>
            </w:r>
          </w:p>
        </w:tc>
        <w:tc>
          <w:tcPr>
            <w:tcW w:w="1561" w:type="dxa"/>
            <w:gridSpan w:val="4"/>
            <w:shd w:val="clear" w:color="auto" w:fill="auto"/>
            <w:vAlign w:val="center"/>
          </w:tcPr>
          <w:p w14:paraId="50FA17F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SIN PINTURA</w:t>
            </w:r>
          </w:p>
        </w:tc>
        <w:tc>
          <w:tcPr>
            <w:tcW w:w="1561" w:type="dxa"/>
            <w:gridSpan w:val="4"/>
            <w:shd w:val="clear" w:color="auto" w:fill="auto"/>
            <w:vAlign w:val="center"/>
          </w:tcPr>
          <w:p w14:paraId="257678A3"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CON PINTURA A BASA DE CAL Y AGUA</w:t>
            </w:r>
          </w:p>
        </w:tc>
        <w:tc>
          <w:tcPr>
            <w:tcW w:w="1985" w:type="dxa"/>
            <w:gridSpan w:val="4"/>
            <w:shd w:val="clear" w:color="auto" w:fill="auto"/>
            <w:vAlign w:val="center"/>
          </w:tcPr>
          <w:p w14:paraId="4CFEBC23"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O ESMALTE  DE MEDIANA  CALIDAD</w:t>
            </w:r>
          </w:p>
        </w:tc>
        <w:tc>
          <w:tcPr>
            <w:tcW w:w="1982" w:type="dxa"/>
            <w:gridSpan w:val="4"/>
            <w:shd w:val="clear" w:color="auto" w:fill="auto"/>
            <w:vAlign w:val="center"/>
          </w:tcPr>
          <w:p w14:paraId="63846A0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w:t>
            </w:r>
          </w:p>
        </w:tc>
        <w:tc>
          <w:tcPr>
            <w:tcW w:w="1845" w:type="dxa"/>
            <w:gridSpan w:val="4"/>
            <w:shd w:val="clear" w:color="auto" w:fill="auto"/>
            <w:vAlign w:val="center"/>
          </w:tcPr>
          <w:p w14:paraId="69E443D1"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 Y BARNIZ FINO</w:t>
            </w:r>
          </w:p>
        </w:tc>
      </w:tr>
      <w:tr w:rsidR="00B938F9" w:rsidRPr="00C919BD" w14:paraId="386C74AF" w14:textId="77777777" w:rsidTr="00025EBA">
        <w:trPr>
          <w:trHeight w:val="723"/>
          <w:jc w:val="center"/>
        </w:trPr>
        <w:tc>
          <w:tcPr>
            <w:tcW w:w="703" w:type="dxa"/>
            <w:vMerge/>
            <w:shd w:val="clear" w:color="auto" w:fill="auto"/>
            <w:vAlign w:val="center"/>
          </w:tcPr>
          <w:p w14:paraId="301F012D" w14:textId="77777777" w:rsidR="00B938F9" w:rsidRPr="00C919BD" w:rsidRDefault="00B938F9" w:rsidP="00455D21">
            <w:pPr>
              <w:tabs>
                <w:tab w:val="left" w:pos="9072"/>
              </w:tabs>
              <w:spacing w:after="0"/>
              <w:jc w:val="center"/>
              <w:rPr>
                <w:rFonts w:ascii="Arial" w:hAnsi="Arial" w:cs="Arial"/>
                <w:b/>
                <w:bCs/>
                <w:sz w:val="16"/>
                <w:szCs w:val="16"/>
              </w:rPr>
            </w:pPr>
          </w:p>
        </w:tc>
        <w:tc>
          <w:tcPr>
            <w:tcW w:w="1275" w:type="dxa"/>
            <w:vAlign w:val="center"/>
          </w:tcPr>
          <w:p w14:paraId="307CF2A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INTERIORES</w:t>
            </w:r>
          </w:p>
        </w:tc>
        <w:tc>
          <w:tcPr>
            <w:tcW w:w="1561" w:type="dxa"/>
            <w:gridSpan w:val="4"/>
            <w:shd w:val="clear" w:color="auto" w:fill="auto"/>
            <w:vAlign w:val="center"/>
          </w:tcPr>
          <w:p w14:paraId="4475488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SIN PINTURA</w:t>
            </w:r>
          </w:p>
        </w:tc>
        <w:tc>
          <w:tcPr>
            <w:tcW w:w="1561" w:type="dxa"/>
            <w:gridSpan w:val="4"/>
            <w:shd w:val="clear" w:color="auto" w:fill="auto"/>
            <w:vAlign w:val="center"/>
          </w:tcPr>
          <w:p w14:paraId="626B6F47"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CON PINTURA A BASA DE CAL Y AGUA</w:t>
            </w:r>
          </w:p>
        </w:tc>
        <w:tc>
          <w:tcPr>
            <w:tcW w:w="1985" w:type="dxa"/>
            <w:gridSpan w:val="4"/>
            <w:shd w:val="clear" w:color="auto" w:fill="auto"/>
            <w:vAlign w:val="center"/>
          </w:tcPr>
          <w:p w14:paraId="4E98DEA5"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O ESMALTE DE MEDIANA CALIDAD</w:t>
            </w:r>
          </w:p>
        </w:tc>
        <w:tc>
          <w:tcPr>
            <w:tcW w:w="1982" w:type="dxa"/>
            <w:gridSpan w:val="4"/>
            <w:shd w:val="clear" w:color="auto" w:fill="auto"/>
            <w:vAlign w:val="center"/>
          </w:tcPr>
          <w:p w14:paraId="59A23057"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w:t>
            </w:r>
          </w:p>
        </w:tc>
        <w:tc>
          <w:tcPr>
            <w:tcW w:w="1845" w:type="dxa"/>
            <w:gridSpan w:val="4"/>
            <w:shd w:val="clear" w:color="auto" w:fill="auto"/>
            <w:vAlign w:val="center"/>
          </w:tcPr>
          <w:p w14:paraId="3E254FA0"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 Y BARNIZ FINO</w:t>
            </w:r>
          </w:p>
        </w:tc>
      </w:tr>
      <w:tr w:rsidR="00B938F9" w:rsidRPr="00C919BD" w14:paraId="029CFF5C" w14:textId="77777777" w:rsidTr="00025EBA">
        <w:trPr>
          <w:trHeight w:val="1004"/>
          <w:jc w:val="center"/>
        </w:trPr>
        <w:tc>
          <w:tcPr>
            <w:tcW w:w="703" w:type="dxa"/>
            <w:vMerge w:val="restart"/>
            <w:shd w:val="clear" w:color="auto" w:fill="auto"/>
            <w:textDirection w:val="btLr"/>
            <w:vAlign w:val="center"/>
          </w:tcPr>
          <w:p w14:paraId="33C522F5"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CANCELERA</w:t>
            </w:r>
          </w:p>
          <w:p w14:paraId="2CDAF27D" w14:textId="77777777" w:rsidR="00B938F9" w:rsidRPr="00C919BD" w:rsidRDefault="00B938F9" w:rsidP="00455D21">
            <w:pPr>
              <w:tabs>
                <w:tab w:val="left" w:pos="9072"/>
              </w:tabs>
              <w:spacing w:after="0"/>
              <w:ind w:left="113" w:right="113"/>
              <w:jc w:val="center"/>
              <w:rPr>
                <w:rFonts w:ascii="Arial" w:hAnsi="Arial" w:cs="Arial"/>
                <w:b/>
                <w:bCs/>
                <w:sz w:val="16"/>
                <w:szCs w:val="16"/>
              </w:rPr>
            </w:pPr>
          </w:p>
        </w:tc>
        <w:tc>
          <w:tcPr>
            <w:tcW w:w="1275" w:type="dxa"/>
            <w:vAlign w:val="center"/>
          </w:tcPr>
          <w:p w14:paraId="669564F3" w14:textId="28AE1F35"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PUERTAS</w:t>
            </w:r>
          </w:p>
        </w:tc>
        <w:tc>
          <w:tcPr>
            <w:tcW w:w="1561" w:type="dxa"/>
            <w:gridSpan w:val="4"/>
            <w:shd w:val="clear" w:color="auto" w:fill="auto"/>
            <w:vAlign w:val="center"/>
          </w:tcPr>
          <w:p w14:paraId="0C4E995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w:t>
            </w:r>
          </w:p>
        </w:tc>
        <w:tc>
          <w:tcPr>
            <w:tcW w:w="1561" w:type="dxa"/>
            <w:gridSpan w:val="4"/>
            <w:shd w:val="clear" w:color="auto" w:fill="auto"/>
            <w:vAlign w:val="center"/>
          </w:tcPr>
          <w:p w14:paraId="3E5C8680"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CALIDAD ECONOMICA</w:t>
            </w:r>
          </w:p>
        </w:tc>
        <w:tc>
          <w:tcPr>
            <w:tcW w:w="1985" w:type="dxa"/>
            <w:gridSpan w:val="4"/>
            <w:shd w:val="clear" w:color="auto" w:fill="auto"/>
            <w:vAlign w:val="center"/>
          </w:tcPr>
          <w:p w14:paraId="7EA0C0AD"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MEDIANA CALIDAD</w:t>
            </w:r>
          </w:p>
        </w:tc>
        <w:tc>
          <w:tcPr>
            <w:tcW w:w="1982" w:type="dxa"/>
            <w:gridSpan w:val="4"/>
            <w:shd w:val="clear" w:color="auto" w:fill="auto"/>
            <w:vAlign w:val="center"/>
          </w:tcPr>
          <w:p w14:paraId="780CA76D"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HERERRIA O ALUMINIO CON MARCOS Y VIDRIOS DE BUENA CALIDAD</w:t>
            </w:r>
          </w:p>
        </w:tc>
        <w:tc>
          <w:tcPr>
            <w:tcW w:w="1845" w:type="dxa"/>
            <w:gridSpan w:val="4"/>
            <w:shd w:val="clear" w:color="auto" w:fill="auto"/>
            <w:vAlign w:val="center"/>
          </w:tcPr>
          <w:p w14:paraId="18800719"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CON MARCOS Y VIDRIOS DE BUENA CALIDAD</w:t>
            </w:r>
          </w:p>
        </w:tc>
      </w:tr>
      <w:tr w:rsidR="00B938F9" w:rsidRPr="00C919BD" w14:paraId="0A0C14AD" w14:textId="77777777" w:rsidTr="00025EBA">
        <w:trPr>
          <w:trHeight w:val="935"/>
          <w:jc w:val="center"/>
        </w:trPr>
        <w:tc>
          <w:tcPr>
            <w:tcW w:w="703" w:type="dxa"/>
            <w:vMerge/>
            <w:shd w:val="clear" w:color="auto" w:fill="auto"/>
            <w:vAlign w:val="center"/>
          </w:tcPr>
          <w:p w14:paraId="5BFD2584" w14:textId="77777777" w:rsidR="00B938F9" w:rsidRPr="00C919BD" w:rsidRDefault="00B938F9" w:rsidP="00455D21">
            <w:pPr>
              <w:tabs>
                <w:tab w:val="left" w:pos="9072"/>
              </w:tabs>
              <w:spacing w:after="0"/>
              <w:jc w:val="center"/>
              <w:rPr>
                <w:rFonts w:ascii="Arial" w:hAnsi="Arial" w:cs="Arial"/>
                <w:b/>
                <w:bCs/>
                <w:sz w:val="16"/>
                <w:szCs w:val="16"/>
              </w:rPr>
            </w:pPr>
          </w:p>
        </w:tc>
        <w:tc>
          <w:tcPr>
            <w:tcW w:w="1275" w:type="dxa"/>
            <w:vAlign w:val="center"/>
          </w:tcPr>
          <w:p w14:paraId="1995228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VENTANAS</w:t>
            </w:r>
          </w:p>
        </w:tc>
        <w:tc>
          <w:tcPr>
            <w:tcW w:w="1561" w:type="dxa"/>
            <w:gridSpan w:val="4"/>
            <w:shd w:val="clear" w:color="auto" w:fill="auto"/>
            <w:vAlign w:val="center"/>
          </w:tcPr>
          <w:p w14:paraId="095A834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w:t>
            </w:r>
          </w:p>
        </w:tc>
        <w:tc>
          <w:tcPr>
            <w:tcW w:w="1561" w:type="dxa"/>
            <w:gridSpan w:val="4"/>
            <w:shd w:val="clear" w:color="auto" w:fill="auto"/>
            <w:vAlign w:val="center"/>
          </w:tcPr>
          <w:p w14:paraId="706A829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CALIDAD ECONOMICA</w:t>
            </w:r>
          </w:p>
        </w:tc>
        <w:tc>
          <w:tcPr>
            <w:tcW w:w="1985" w:type="dxa"/>
            <w:gridSpan w:val="4"/>
            <w:shd w:val="clear" w:color="auto" w:fill="auto"/>
            <w:vAlign w:val="center"/>
          </w:tcPr>
          <w:p w14:paraId="4120F89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MEDIANA CALIDAD</w:t>
            </w:r>
          </w:p>
        </w:tc>
        <w:tc>
          <w:tcPr>
            <w:tcW w:w="1982" w:type="dxa"/>
            <w:gridSpan w:val="4"/>
            <w:shd w:val="clear" w:color="auto" w:fill="auto"/>
            <w:vAlign w:val="center"/>
          </w:tcPr>
          <w:p w14:paraId="28ED2D3E"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CON MARCOS Y VIDRIOS DE BUENA CALIDAD</w:t>
            </w:r>
          </w:p>
        </w:tc>
        <w:tc>
          <w:tcPr>
            <w:tcW w:w="1845" w:type="dxa"/>
            <w:gridSpan w:val="4"/>
            <w:shd w:val="clear" w:color="auto" w:fill="auto"/>
            <w:vAlign w:val="center"/>
          </w:tcPr>
          <w:p w14:paraId="2DED7772"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CON MARCOS Y VIDRIOS DE BUENA CALIDAD</w:t>
            </w:r>
          </w:p>
        </w:tc>
      </w:tr>
      <w:tr w:rsidR="00B938F9" w:rsidRPr="00C919BD" w14:paraId="726A857E" w14:textId="77777777" w:rsidTr="00025EBA">
        <w:trPr>
          <w:trHeight w:val="678"/>
          <w:jc w:val="center"/>
        </w:trPr>
        <w:tc>
          <w:tcPr>
            <w:tcW w:w="703" w:type="dxa"/>
            <w:vMerge w:val="restart"/>
            <w:shd w:val="clear" w:color="auto" w:fill="auto"/>
            <w:textDirection w:val="btLr"/>
            <w:vAlign w:val="center"/>
          </w:tcPr>
          <w:p w14:paraId="0C81F689" w14:textId="77777777" w:rsidR="00B938F9" w:rsidRPr="00C919BD" w:rsidRDefault="00B938F9" w:rsidP="00455D21">
            <w:pPr>
              <w:tabs>
                <w:tab w:val="left" w:pos="9072"/>
              </w:tabs>
              <w:spacing w:after="0"/>
              <w:ind w:left="113" w:right="113"/>
              <w:jc w:val="center"/>
              <w:rPr>
                <w:rFonts w:ascii="Arial" w:hAnsi="Arial" w:cs="Arial"/>
                <w:b/>
                <w:bCs/>
                <w:sz w:val="16"/>
                <w:szCs w:val="16"/>
                <w:lang w:val="en-US"/>
              </w:rPr>
            </w:pPr>
            <w:r w:rsidRPr="00C919BD">
              <w:rPr>
                <w:rFonts w:ascii="Arial" w:hAnsi="Arial" w:cs="Arial"/>
                <w:b/>
                <w:bCs/>
                <w:sz w:val="16"/>
                <w:szCs w:val="16"/>
                <w:lang w:val="en-US"/>
              </w:rPr>
              <w:t>INSTALACIONES</w:t>
            </w:r>
          </w:p>
          <w:p w14:paraId="70DB9665" w14:textId="77777777" w:rsidR="00B938F9" w:rsidRPr="00C919BD" w:rsidRDefault="00B938F9" w:rsidP="00455D21">
            <w:pPr>
              <w:tabs>
                <w:tab w:val="left" w:pos="9072"/>
              </w:tabs>
              <w:spacing w:after="0"/>
              <w:ind w:left="113" w:right="113"/>
              <w:jc w:val="center"/>
              <w:rPr>
                <w:rFonts w:ascii="Arial" w:hAnsi="Arial" w:cs="Arial"/>
                <w:b/>
                <w:bCs/>
                <w:sz w:val="16"/>
                <w:szCs w:val="16"/>
                <w:lang w:val="en-US"/>
              </w:rPr>
            </w:pPr>
          </w:p>
        </w:tc>
        <w:tc>
          <w:tcPr>
            <w:tcW w:w="1275" w:type="dxa"/>
            <w:vAlign w:val="center"/>
          </w:tcPr>
          <w:p w14:paraId="33259C79"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HIDRAULICAS</w:t>
            </w:r>
          </w:p>
        </w:tc>
        <w:tc>
          <w:tcPr>
            <w:tcW w:w="1561" w:type="dxa"/>
            <w:gridSpan w:val="4"/>
            <w:shd w:val="clear" w:color="auto" w:fill="auto"/>
            <w:vAlign w:val="center"/>
          </w:tcPr>
          <w:p w14:paraId="44F0AA7E"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SIN INSTALACIONES, BASICAS HASTA 3 SALIDAS</w:t>
            </w:r>
          </w:p>
        </w:tc>
        <w:tc>
          <w:tcPr>
            <w:tcW w:w="1561" w:type="dxa"/>
            <w:gridSpan w:val="4"/>
            <w:shd w:val="clear" w:color="auto" w:fill="auto"/>
            <w:vAlign w:val="center"/>
          </w:tcPr>
          <w:p w14:paraId="5FC98A20"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MINIMAS VISIBLES HASTA 5 SALIDAS</w:t>
            </w:r>
          </w:p>
        </w:tc>
        <w:tc>
          <w:tcPr>
            <w:tcW w:w="1985" w:type="dxa"/>
            <w:gridSpan w:val="4"/>
            <w:shd w:val="clear" w:color="auto" w:fill="auto"/>
            <w:vAlign w:val="center"/>
          </w:tcPr>
          <w:p w14:paraId="51C4CC1C"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VISIBLES U OCULTAS DE 5 A 10 SALIDAS</w:t>
            </w:r>
          </w:p>
        </w:tc>
        <w:tc>
          <w:tcPr>
            <w:tcW w:w="1982" w:type="dxa"/>
            <w:gridSpan w:val="4"/>
            <w:shd w:val="clear" w:color="auto" w:fill="auto"/>
            <w:vAlign w:val="center"/>
          </w:tcPr>
          <w:p w14:paraId="05D729E3"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10 SALIDAS</w:t>
            </w:r>
          </w:p>
        </w:tc>
        <w:tc>
          <w:tcPr>
            <w:tcW w:w="1845" w:type="dxa"/>
            <w:gridSpan w:val="4"/>
            <w:shd w:val="clear" w:color="auto" w:fill="auto"/>
            <w:vAlign w:val="center"/>
          </w:tcPr>
          <w:p w14:paraId="2A6EA98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10 SALIDAS</w:t>
            </w:r>
          </w:p>
        </w:tc>
      </w:tr>
      <w:tr w:rsidR="00B938F9" w:rsidRPr="00C919BD" w14:paraId="7B2A0105" w14:textId="77777777" w:rsidTr="00455D21">
        <w:trPr>
          <w:trHeight w:val="270"/>
          <w:jc w:val="center"/>
        </w:trPr>
        <w:tc>
          <w:tcPr>
            <w:tcW w:w="703" w:type="dxa"/>
            <w:vMerge/>
            <w:shd w:val="clear" w:color="auto" w:fill="auto"/>
            <w:vAlign w:val="center"/>
          </w:tcPr>
          <w:p w14:paraId="7B9030B9" w14:textId="77777777" w:rsidR="00B938F9" w:rsidRPr="00C919BD" w:rsidRDefault="00B938F9" w:rsidP="00455D21">
            <w:pPr>
              <w:tabs>
                <w:tab w:val="left" w:pos="9072"/>
              </w:tabs>
              <w:spacing w:after="0"/>
              <w:jc w:val="center"/>
              <w:rPr>
                <w:rFonts w:ascii="Arial" w:hAnsi="Arial" w:cs="Arial"/>
                <w:b/>
                <w:bCs/>
                <w:sz w:val="16"/>
                <w:szCs w:val="16"/>
              </w:rPr>
            </w:pPr>
          </w:p>
        </w:tc>
        <w:tc>
          <w:tcPr>
            <w:tcW w:w="1275" w:type="dxa"/>
            <w:vAlign w:val="center"/>
          </w:tcPr>
          <w:p w14:paraId="65AA3672"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SANITARIAS</w:t>
            </w:r>
          </w:p>
        </w:tc>
        <w:tc>
          <w:tcPr>
            <w:tcW w:w="1561" w:type="dxa"/>
            <w:gridSpan w:val="4"/>
            <w:shd w:val="clear" w:color="auto" w:fill="auto"/>
            <w:vAlign w:val="center"/>
          </w:tcPr>
          <w:p w14:paraId="4DF79C63"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LETRINAS O MUEBLES</w:t>
            </w:r>
          </w:p>
        </w:tc>
        <w:tc>
          <w:tcPr>
            <w:tcW w:w="1561" w:type="dxa"/>
            <w:gridSpan w:val="4"/>
            <w:shd w:val="clear" w:color="auto" w:fill="auto"/>
            <w:vAlign w:val="center"/>
          </w:tcPr>
          <w:p w14:paraId="2F376E2A"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ECONOMICOS</w:t>
            </w:r>
          </w:p>
        </w:tc>
        <w:tc>
          <w:tcPr>
            <w:tcW w:w="1985" w:type="dxa"/>
            <w:gridSpan w:val="4"/>
            <w:shd w:val="clear" w:color="auto" w:fill="auto"/>
            <w:vAlign w:val="center"/>
          </w:tcPr>
          <w:p w14:paraId="7C89FFD2" w14:textId="3AEFFC1C"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DE MEDIANA CALIDAD</w:t>
            </w:r>
          </w:p>
        </w:tc>
        <w:tc>
          <w:tcPr>
            <w:tcW w:w="1982" w:type="dxa"/>
            <w:gridSpan w:val="4"/>
            <w:shd w:val="clear" w:color="auto" w:fill="auto"/>
            <w:vAlign w:val="center"/>
          </w:tcPr>
          <w:p w14:paraId="55280ED4"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DE BUENA CALIDAD</w:t>
            </w:r>
          </w:p>
        </w:tc>
        <w:tc>
          <w:tcPr>
            <w:tcW w:w="1845" w:type="dxa"/>
            <w:gridSpan w:val="4"/>
            <w:shd w:val="clear" w:color="auto" w:fill="auto"/>
            <w:vAlign w:val="center"/>
          </w:tcPr>
          <w:p w14:paraId="7CCDB873"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DE LUJO</w:t>
            </w:r>
          </w:p>
        </w:tc>
      </w:tr>
      <w:tr w:rsidR="00B938F9" w:rsidRPr="00C919BD" w14:paraId="49931B5F" w14:textId="77777777" w:rsidTr="00455D21">
        <w:trPr>
          <w:trHeight w:val="506"/>
          <w:jc w:val="center"/>
        </w:trPr>
        <w:tc>
          <w:tcPr>
            <w:tcW w:w="703" w:type="dxa"/>
            <w:vMerge/>
            <w:shd w:val="clear" w:color="auto" w:fill="auto"/>
            <w:vAlign w:val="center"/>
          </w:tcPr>
          <w:p w14:paraId="157616BA" w14:textId="77777777" w:rsidR="00B938F9" w:rsidRPr="00C919BD" w:rsidRDefault="00B938F9" w:rsidP="00455D21">
            <w:pPr>
              <w:tabs>
                <w:tab w:val="left" w:pos="9072"/>
              </w:tabs>
              <w:spacing w:after="0"/>
              <w:jc w:val="center"/>
              <w:rPr>
                <w:rFonts w:ascii="Arial" w:hAnsi="Arial" w:cs="Arial"/>
                <w:b/>
                <w:bCs/>
                <w:sz w:val="16"/>
                <w:szCs w:val="16"/>
                <w:lang w:val="en-US"/>
              </w:rPr>
            </w:pPr>
          </w:p>
        </w:tc>
        <w:tc>
          <w:tcPr>
            <w:tcW w:w="1275" w:type="dxa"/>
            <w:vAlign w:val="center"/>
          </w:tcPr>
          <w:p w14:paraId="6E52A56D"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ELECTRICAS</w:t>
            </w:r>
          </w:p>
        </w:tc>
        <w:tc>
          <w:tcPr>
            <w:tcW w:w="1561" w:type="dxa"/>
            <w:gridSpan w:val="4"/>
            <w:shd w:val="clear" w:color="auto" w:fill="auto"/>
            <w:vAlign w:val="center"/>
          </w:tcPr>
          <w:p w14:paraId="73A127DA" w14:textId="77777777" w:rsidR="00B938F9" w:rsidRPr="00C919BD" w:rsidRDefault="00B938F9" w:rsidP="00455D21">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MINIMAS VISIBLES HASTA 6 SALIDAS</w:t>
            </w:r>
          </w:p>
        </w:tc>
        <w:tc>
          <w:tcPr>
            <w:tcW w:w="1561" w:type="dxa"/>
            <w:gridSpan w:val="4"/>
            <w:shd w:val="clear" w:color="auto" w:fill="auto"/>
            <w:vAlign w:val="center"/>
          </w:tcPr>
          <w:p w14:paraId="0882CDB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VISIBLES U OCULTAS DE 6 A 12 SALIDAS</w:t>
            </w:r>
          </w:p>
        </w:tc>
        <w:tc>
          <w:tcPr>
            <w:tcW w:w="1985" w:type="dxa"/>
            <w:gridSpan w:val="4"/>
            <w:shd w:val="clear" w:color="auto" w:fill="auto"/>
            <w:vAlign w:val="center"/>
          </w:tcPr>
          <w:p w14:paraId="1D1A67CE"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VISIBLES U OCULTAS DE MAS DE 12 SALIDAS</w:t>
            </w:r>
          </w:p>
        </w:tc>
        <w:tc>
          <w:tcPr>
            <w:tcW w:w="1982" w:type="dxa"/>
            <w:gridSpan w:val="4"/>
            <w:shd w:val="clear" w:color="auto" w:fill="auto"/>
            <w:vAlign w:val="center"/>
          </w:tcPr>
          <w:p w14:paraId="190D158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16 SALIDAS</w:t>
            </w:r>
          </w:p>
        </w:tc>
        <w:tc>
          <w:tcPr>
            <w:tcW w:w="1845" w:type="dxa"/>
            <w:gridSpan w:val="4"/>
            <w:shd w:val="clear" w:color="auto" w:fill="auto"/>
            <w:vAlign w:val="center"/>
          </w:tcPr>
          <w:p w14:paraId="25FF2DF7"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16 SALIDAS</w:t>
            </w:r>
          </w:p>
        </w:tc>
      </w:tr>
      <w:tr w:rsidR="00455D21" w:rsidRPr="00C919BD" w14:paraId="16D70FE7" w14:textId="77777777" w:rsidTr="00CF644F">
        <w:trPr>
          <w:trHeight w:val="225"/>
          <w:jc w:val="center"/>
        </w:trPr>
        <w:tc>
          <w:tcPr>
            <w:tcW w:w="1978" w:type="dxa"/>
            <w:gridSpan w:val="2"/>
            <w:vAlign w:val="center"/>
          </w:tcPr>
          <w:p w14:paraId="2B8DDFA8" w14:textId="77777777" w:rsidR="00B938F9" w:rsidRPr="00C919BD" w:rsidRDefault="00B938F9" w:rsidP="00455D21">
            <w:pPr>
              <w:tabs>
                <w:tab w:val="left" w:pos="9072"/>
              </w:tabs>
              <w:spacing w:after="0"/>
              <w:ind w:left="6"/>
              <w:jc w:val="center"/>
              <w:rPr>
                <w:rFonts w:ascii="Arial" w:hAnsi="Arial" w:cs="Arial"/>
                <w:b/>
                <w:bCs/>
                <w:sz w:val="16"/>
                <w:szCs w:val="16"/>
                <w:lang w:val="en-US"/>
              </w:rPr>
            </w:pPr>
            <w:r w:rsidRPr="00C919BD">
              <w:rPr>
                <w:rFonts w:ascii="Arial" w:hAnsi="Arial" w:cs="Arial"/>
                <w:b/>
                <w:bCs/>
                <w:sz w:val="16"/>
                <w:szCs w:val="16"/>
                <w:lang w:val="en-US"/>
              </w:rPr>
              <w:t>ESTADO DE CONSERVACION</w:t>
            </w:r>
          </w:p>
        </w:tc>
        <w:tc>
          <w:tcPr>
            <w:tcW w:w="285" w:type="dxa"/>
            <w:shd w:val="clear" w:color="auto" w:fill="auto"/>
            <w:vAlign w:val="center"/>
          </w:tcPr>
          <w:p w14:paraId="7CCA0931"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26" w:type="dxa"/>
            <w:shd w:val="clear" w:color="auto" w:fill="auto"/>
            <w:vAlign w:val="center"/>
          </w:tcPr>
          <w:p w14:paraId="6DCFA2D8"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425" w:type="dxa"/>
            <w:shd w:val="clear" w:color="auto" w:fill="auto"/>
            <w:vAlign w:val="center"/>
          </w:tcPr>
          <w:p w14:paraId="51A7370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425" w:type="dxa"/>
            <w:shd w:val="clear" w:color="auto" w:fill="auto"/>
            <w:vAlign w:val="center"/>
          </w:tcPr>
          <w:p w14:paraId="16F6B31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284" w:type="dxa"/>
            <w:shd w:val="clear" w:color="auto" w:fill="auto"/>
            <w:vAlign w:val="center"/>
          </w:tcPr>
          <w:p w14:paraId="1140CE33"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32" w:type="dxa"/>
            <w:shd w:val="clear" w:color="auto" w:fill="auto"/>
            <w:vAlign w:val="center"/>
          </w:tcPr>
          <w:p w14:paraId="7E333C63"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375" w:type="dxa"/>
            <w:shd w:val="clear" w:color="auto" w:fill="auto"/>
            <w:vAlign w:val="center"/>
          </w:tcPr>
          <w:p w14:paraId="0EA09535"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470" w:type="dxa"/>
            <w:shd w:val="clear" w:color="auto" w:fill="auto"/>
            <w:vAlign w:val="center"/>
          </w:tcPr>
          <w:p w14:paraId="4188D3D1"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424" w:type="dxa"/>
            <w:shd w:val="clear" w:color="auto" w:fill="auto"/>
            <w:vAlign w:val="center"/>
          </w:tcPr>
          <w:p w14:paraId="3932D04B"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32" w:type="dxa"/>
            <w:shd w:val="clear" w:color="auto" w:fill="auto"/>
            <w:vAlign w:val="center"/>
          </w:tcPr>
          <w:p w14:paraId="6D6D9F24"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567" w:type="dxa"/>
            <w:shd w:val="clear" w:color="auto" w:fill="auto"/>
            <w:vAlign w:val="center"/>
          </w:tcPr>
          <w:p w14:paraId="217F1660"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562" w:type="dxa"/>
            <w:shd w:val="clear" w:color="auto" w:fill="auto"/>
            <w:vAlign w:val="center"/>
          </w:tcPr>
          <w:p w14:paraId="238A22BD"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423" w:type="dxa"/>
            <w:shd w:val="clear" w:color="auto" w:fill="auto"/>
            <w:vAlign w:val="center"/>
          </w:tcPr>
          <w:p w14:paraId="0563798A"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25" w:type="dxa"/>
            <w:shd w:val="clear" w:color="auto" w:fill="auto"/>
            <w:vAlign w:val="center"/>
          </w:tcPr>
          <w:p w14:paraId="543A648B"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567" w:type="dxa"/>
            <w:shd w:val="clear" w:color="auto" w:fill="auto"/>
            <w:vAlign w:val="center"/>
          </w:tcPr>
          <w:p w14:paraId="5F30184A"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567" w:type="dxa"/>
            <w:shd w:val="clear" w:color="auto" w:fill="auto"/>
            <w:vAlign w:val="center"/>
          </w:tcPr>
          <w:p w14:paraId="5320A905"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426" w:type="dxa"/>
            <w:shd w:val="clear" w:color="auto" w:fill="auto"/>
            <w:vAlign w:val="center"/>
          </w:tcPr>
          <w:p w14:paraId="2701125D"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25" w:type="dxa"/>
            <w:shd w:val="clear" w:color="auto" w:fill="auto"/>
            <w:vAlign w:val="center"/>
          </w:tcPr>
          <w:p w14:paraId="6F2A42B0"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567" w:type="dxa"/>
            <w:shd w:val="clear" w:color="auto" w:fill="auto"/>
            <w:vAlign w:val="center"/>
          </w:tcPr>
          <w:p w14:paraId="434D500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427" w:type="dxa"/>
            <w:shd w:val="clear" w:color="auto" w:fill="auto"/>
            <w:vAlign w:val="center"/>
          </w:tcPr>
          <w:p w14:paraId="0803DA36" w14:textId="77777777" w:rsidR="00B938F9" w:rsidRPr="00C919BD" w:rsidRDefault="00B938F9" w:rsidP="00455D21">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r>
      <w:tr w:rsidR="00455D21" w:rsidRPr="00C919BD" w14:paraId="76CEA06A" w14:textId="77777777" w:rsidTr="00CF644F">
        <w:trPr>
          <w:cantSplit/>
          <w:trHeight w:val="1174"/>
          <w:jc w:val="center"/>
        </w:trPr>
        <w:tc>
          <w:tcPr>
            <w:tcW w:w="1978" w:type="dxa"/>
            <w:gridSpan w:val="2"/>
            <w:vAlign w:val="center"/>
          </w:tcPr>
          <w:p w14:paraId="5389D2EE" w14:textId="6A9CB68A" w:rsidR="00B938F9" w:rsidRPr="00C919BD" w:rsidRDefault="00AF66DD" w:rsidP="00455D21">
            <w:pPr>
              <w:tabs>
                <w:tab w:val="left" w:pos="9072"/>
              </w:tabs>
              <w:spacing w:after="0"/>
              <w:ind w:left="6"/>
              <w:jc w:val="center"/>
              <w:rPr>
                <w:rFonts w:ascii="Arial" w:hAnsi="Arial" w:cs="Arial"/>
                <w:b/>
                <w:bCs/>
                <w:sz w:val="16"/>
                <w:szCs w:val="16"/>
              </w:rPr>
            </w:pPr>
            <w:r>
              <w:rPr>
                <w:rFonts w:ascii="Arial" w:hAnsi="Arial" w:cs="Arial"/>
                <w:b/>
                <w:bCs/>
                <w:sz w:val="16"/>
                <w:szCs w:val="16"/>
              </w:rPr>
              <w:t xml:space="preserve">VALOR UNITARIO POR </w:t>
            </w:r>
            <w:r w:rsidRPr="00856273">
              <w:rPr>
                <w:rFonts w:ascii="Arial" w:hAnsi="Arial" w:cs="Arial"/>
                <w:bCs/>
                <w:sz w:val="20"/>
                <w:szCs w:val="20"/>
                <w:lang w:eastAsia="es-MX"/>
              </w:rPr>
              <w:t>m</w:t>
            </w:r>
            <w:r w:rsidRPr="00856273">
              <w:rPr>
                <w:rFonts w:ascii="Arial" w:hAnsi="Arial" w:cs="Arial"/>
                <w:bCs/>
                <w:sz w:val="20"/>
                <w:szCs w:val="20"/>
                <w:vertAlign w:val="superscript"/>
                <w:lang w:eastAsia="es-MX"/>
              </w:rPr>
              <w:t>2</w:t>
            </w:r>
          </w:p>
        </w:tc>
        <w:tc>
          <w:tcPr>
            <w:tcW w:w="285" w:type="dxa"/>
            <w:shd w:val="clear" w:color="auto" w:fill="auto"/>
            <w:textDirection w:val="btLr"/>
            <w:vAlign w:val="center"/>
          </w:tcPr>
          <w:p w14:paraId="696DCF46"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$ 490.00</w:t>
            </w:r>
          </w:p>
        </w:tc>
        <w:tc>
          <w:tcPr>
            <w:tcW w:w="426" w:type="dxa"/>
            <w:shd w:val="clear" w:color="auto" w:fill="auto"/>
            <w:textDirection w:val="btLr"/>
            <w:vAlign w:val="center"/>
          </w:tcPr>
          <w:p w14:paraId="34B58FF7"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$1,060.00</w:t>
            </w:r>
          </w:p>
        </w:tc>
        <w:tc>
          <w:tcPr>
            <w:tcW w:w="425" w:type="dxa"/>
            <w:shd w:val="clear" w:color="auto" w:fill="auto"/>
            <w:textDirection w:val="btLr"/>
            <w:vAlign w:val="center"/>
          </w:tcPr>
          <w:p w14:paraId="3460C0E9"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$1,610.00</w:t>
            </w:r>
          </w:p>
        </w:tc>
        <w:tc>
          <w:tcPr>
            <w:tcW w:w="425" w:type="dxa"/>
            <w:shd w:val="clear" w:color="auto" w:fill="auto"/>
            <w:textDirection w:val="btLr"/>
            <w:vAlign w:val="center"/>
          </w:tcPr>
          <w:p w14:paraId="7ED57DBD"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$1,790.00</w:t>
            </w:r>
          </w:p>
        </w:tc>
        <w:tc>
          <w:tcPr>
            <w:tcW w:w="284" w:type="dxa"/>
            <w:shd w:val="clear" w:color="auto" w:fill="auto"/>
            <w:textDirection w:val="btLr"/>
            <w:vAlign w:val="center"/>
          </w:tcPr>
          <w:p w14:paraId="5F45A65B"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$910.00</w:t>
            </w:r>
          </w:p>
        </w:tc>
        <w:tc>
          <w:tcPr>
            <w:tcW w:w="432" w:type="dxa"/>
            <w:shd w:val="clear" w:color="auto" w:fill="auto"/>
            <w:textDirection w:val="btLr"/>
            <w:vAlign w:val="center"/>
          </w:tcPr>
          <w:p w14:paraId="0E0BE414"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$2,010.00</w:t>
            </w:r>
          </w:p>
        </w:tc>
        <w:tc>
          <w:tcPr>
            <w:tcW w:w="375" w:type="dxa"/>
            <w:shd w:val="clear" w:color="auto" w:fill="auto"/>
            <w:textDirection w:val="btLr"/>
            <w:vAlign w:val="center"/>
          </w:tcPr>
          <w:p w14:paraId="79397FC5"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$2,990.00</w:t>
            </w:r>
          </w:p>
        </w:tc>
        <w:tc>
          <w:tcPr>
            <w:tcW w:w="470" w:type="dxa"/>
            <w:shd w:val="clear" w:color="auto" w:fill="auto"/>
            <w:textDirection w:val="btLr"/>
            <w:vAlign w:val="center"/>
          </w:tcPr>
          <w:p w14:paraId="2DE7A4B9"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$3,370.00</w:t>
            </w:r>
          </w:p>
        </w:tc>
        <w:tc>
          <w:tcPr>
            <w:tcW w:w="424" w:type="dxa"/>
            <w:shd w:val="clear" w:color="auto" w:fill="auto"/>
            <w:textDirection w:val="btLr"/>
            <w:vAlign w:val="center"/>
          </w:tcPr>
          <w:p w14:paraId="2AA7264C"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$1,420.00</w:t>
            </w:r>
          </w:p>
        </w:tc>
        <w:tc>
          <w:tcPr>
            <w:tcW w:w="432" w:type="dxa"/>
            <w:shd w:val="clear" w:color="auto" w:fill="auto"/>
            <w:textDirection w:val="btLr"/>
            <w:vAlign w:val="center"/>
          </w:tcPr>
          <w:p w14:paraId="69750A53"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$2,960.00</w:t>
            </w:r>
          </w:p>
        </w:tc>
        <w:tc>
          <w:tcPr>
            <w:tcW w:w="567" w:type="dxa"/>
            <w:shd w:val="clear" w:color="auto" w:fill="auto"/>
            <w:textDirection w:val="btLr"/>
            <w:vAlign w:val="center"/>
          </w:tcPr>
          <w:p w14:paraId="4A19EE64"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$4,520.00</w:t>
            </w:r>
          </w:p>
        </w:tc>
        <w:tc>
          <w:tcPr>
            <w:tcW w:w="562" w:type="dxa"/>
            <w:shd w:val="clear" w:color="auto" w:fill="auto"/>
            <w:textDirection w:val="btLr"/>
            <w:vAlign w:val="center"/>
          </w:tcPr>
          <w:p w14:paraId="5FDB3CCE"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$5,050.00</w:t>
            </w:r>
          </w:p>
        </w:tc>
        <w:tc>
          <w:tcPr>
            <w:tcW w:w="423" w:type="dxa"/>
            <w:shd w:val="clear" w:color="auto" w:fill="auto"/>
            <w:textDirection w:val="btLr"/>
            <w:vAlign w:val="center"/>
          </w:tcPr>
          <w:p w14:paraId="78B899CD"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$1,680.00</w:t>
            </w:r>
          </w:p>
        </w:tc>
        <w:tc>
          <w:tcPr>
            <w:tcW w:w="425" w:type="dxa"/>
            <w:shd w:val="clear" w:color="auto" w:fill="auto"/>
            <w:textDirection w:val="btLr"/>
            <w:vAlign w:val="center"/>
          </w:tcPr>
          <w:p w14:paraId="5CF14E0C"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$3,630.00</w:t>
            </w:r>
          </w:p>
        </w:tc>
        <w:tc>
          <w:tcPr>
            <w:tcW w:w="567" w:type="dxa"/>
            <w:shd w:val="clear" w:color="auto" w:fill="auto"/>
            <w:textDirection w:val="btLr"/>
            <w:vAlign w:val="center"/>
          </w:tcPr>
          <w:p w14:paraId="304C16E0"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$5,520.00</w:t>
            </w:r>
          </w:p>
        </w:tc>
        <w:tc>
          <w:tcPr>
            <w:tcW w:w="567" w:type="dxa"/>
            <w:shd w:val="clear" w:color="auto" w:fill="auto"/>
            <w:textDirection w:val="btLr"/>
            <w:vAlign w:val="center"/>
          </w:tcPr>
          <w:p w14:paraId="72165428"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$6,200.00</w:t>
            </w:r>
          </w:p>
        </w:tc>
        <w:tc>
          <w:tcPr>
            <w:tcW w:w="426" w:type="dxa"/>
            <w:shd w:val="clear" w:color="auto" w:fill="auto"/>
            <w:textDirection w:val="btLr"/>
            <w:vAlign w:val="center"/>
          </w:tcPr>
          <w:p w14:paraId="5DA778FE"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$2,310.00</w:t>
            </w:r>
          </w:p>
        </w:tc>
        <w:tc>
          <w:tcPr>
            <w:tcW w:w="425" w:type="dxa"/>
            <w:shd w:val="clear" w:color="auto" w:fill="auto"/>
            <w:textDirection w:val="btLr"/>
            <w:vAlign w:val="center"/>
          </w:tcPr>
          <w:p w14:paraId="7CD988DA"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$7,160.00</w:t>
            </w:r>
          </w:p>
        </w:tc>
        <w:tc>
          <w:tcPr>
            <w:tcW w:w="567" w:type="dxa"/>
            <w:shd w:val="clear" w:color="auto" w:fill="auto"/>
            <w:textDirection w:val="btLr"/>
            <w:vAlign w:val="center"/>
          </w:tcPr>
          <w:p w14:paraId="40641891"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$8,090.00</w:t>
            </w:r>
          </w:p>
        </w:tc>
        <w:tc>
          <w:tcPr>
            <w:tcW w:w="427" w:type="dxa"/>
            <w:shd w:val="clear" w:color="auto" w:fill="auto"/>
            <w:textDirection w:val="btLr"/>
            <w:vAlign w:val="center"/>
          </w:tcPr>
          <w:p w14:paraId="5B0F58CD" w14:textId="77777777" w:rsidR="00B938F9" w:rsidRPr="00C919BD" w:rsidRDefault="00B938F9" w:rsidP="00455D21">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$8,930.00</w:t>
            </w:r>
          </w:p>
        </w:tc>
      </w:tr>
    </w:tbl>
    <w:p w14:paraId="69155E9A" w14:textId="77777777" w:rsidR="00CF644F" w:rsidRDefault="00CF644F" w:rsidP="00373751">
      <w:pPr>
        <w:tabs>
          <w:tab w:val="left" w:pos="9072"/>
        </w:tabs>
        <w:spacing w:after="0"/>
        <w:rPr>
          <w:rFonts w:ascii="Arial" w:hAnsi="Arial" w:cs="Arial"/>
          <w:sz w:val="20"/>
          <w:szCs w:val="20"/>
        </w:rPr>
      </w:pPr>
    </w:p>
    <w:p w14:paraId="6EF03B81" w14:textId="77777777" w:rsidR="00B938F9" w:rsidRPr="00C919BD" w:rsidRDefault="00B938F9" w:rsidP="00373751">
      <w:pPr>
        <w:tabs>
          <w:tab w:val="left" w:pos="9072"/>
        </w:tabs>
        <w:spacing w:after="0"/>
        <w:rPr>
          <w:rFonts w:ascii="Arial" w:hAnsi="Arial" w:cs="Arial"/>
          <w:sz w:val="20"/>
          <w:szCs w:val="20"/>
        </w:rPr>
      </w:pPr>
      <w:r w:rsidRPr="00C919BD">
        <w:rPr>
          <w:rFonts w:ascii="Arial" w:hAnsi="Arial" w:cs="Arial"/>
          <w:sz w:val="20"/>
          <w:szCs w:val="20"/>
        </w:rPr>
        <w:t>Definición de los criterios del Estado de conservación:</w:t>
      </w:r>
    </w:p>
    <w:p w14:paraId="1127BAED" w14:textId="77777777" w:rsidR="00B938F9" w:rsidRPr="00C919BD" w:rsidRDefault="00B938F9" w:rsidP="00373751">
      <w:pPr>
        <w:tabs>
          <w:tab w:val="left" w:pos="9072"/>
        </w:tabs>
        <w:spacing w:after="0"/>
        <w:rPr>
          <w:rFonts w:ascii="Arial" w:hAnsi="Arial" w:cs="Arial"/>
          <w:sz w:val="20"/>
          <w:szCs w:val="20"/>
        </w:rPr>
      </w:pPr>
    </w:p>
    <w:tbl>
      <w:tblPr>
        <w:tblStyle w:val="Tablaconcuadrcula"/>
        <w:tblW w:w="0" w:type="auto"/>
        <w:tblLook w:val="04A0" w:firstRow="1" w:lastRow="0" w:firstColumn="1" w:lastColumn="0" w:noHBand="0" w:noVBand="1"/>
      </w:tblPr>
      <w:tblGrid>
        <w:gridCol w:w="1413"/>
        <w:gridCol w:w="7415"/>
      </w:tblGrid>
      <w:tr w:rsidR="00B938F9" w:rsidRPr="00C919BD" w14:paraId="7F0C8915" w14:textId="77777777" w:rsidTr="00976774">
        <w:tc>
          <w:tcPr>
            <w:tcW w:w="1413" w:type="dxa"/>
            <w:vAlign w:val="center"/>
          </w:tcPr>
          <w:p w14:paraId="3C3AE1B3" w14:textId="57BBE3DB" w:rsidR="00B938F9" w:rsidRPr="00C919BD" w:rsidRDefault="00976774" w:rsidP="00976774">
            <w:pPr>
              <w:tabs>
                <w:tab w:val="left" w:pos="9072"/>
              </w:tabs>
              <w:rPr>
                <w:rFonts w:ascii="Arial" w:hAnsi="Arial" w:cs="Arial"/>
                <w:sz w:val="20"/>
                <w:szCs w:val="20"/>
              </w:rPr>
            </w:pPr>
            <w:r>
              <w:rPr>
                <w:rFonts w:ascii="Arial" w:hAnsi="Arial" w:cs="Arial"/>
                <w:sz w:val="20"/>
                <w:szCs w:val="20"/>
              </w:rPr>
              <w:t>N = N</w:t>
            </w:r>
            <w:r w:rsidR="00B938F9" w:rsidRPr="00C919BD">
              <w:rPr>
                <w:rFonts w:ascii="Arial" w:hAnsi="Arial" w:cs="Arial"/>
                <w:sz w:val="20"/>
                <w:szCs w:val="20"/>
              </w:rPr>
              <w:t>uevo</w:t>
            </w:r>
          </w:p>
        </w:tc>
        <w:tc>
          <w:tcPr>
            <w:tcW w:w="7415" w:type="dxa"/>
          </w:tcPr>
          <w:p w14:paraId="39F1746F"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con restauración estimada de hasta 3 años</w:t>
            </w:r>
          </w:p>
        </w:tc>
      </w:tr>
      <w:tr w:rsidR="00B938F9" w:rsidRPr="00C919BD" w14:paraId="31606DB6" w14:textId="77777777" w:rsidTr="00976774">
        <w:tc>
          <w:tcPr>
            <w:tcW w:w="1413" w:type="dxa"/>
            <w:vAlign w:val="center"/>
          </w:tcPr>
          <w:p w14:paraId="1EF3E4C4"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B = Bueno</w:t>
            </w:r>
          </w:p>
        </w:tc>
        <w:tc>
          <w:tcPr>
            <w:tcW w:w="7415" w:type="dxa"/>
          </w:tcPr>
          <w:p w14:paraId="0D9BE9AE"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con acabados de pintura conservados sin deterioro y desgaste menores</w:t>
            </w:r>
          </w:p>
        </w:tc>
      </w:tr>
      <w:tr w:rsidR="00B938F9" w:rsidRPr="00C919BD" w14:paraId="7C4D4B82" w14:textId="77777777" w:rsidTr="00976774">
        <w:tc>
          <w:tcPr>
            <w:tcW w:w="1413" w:type="dxa"/>
            <w:vAlign w:val="center"/>
          </w:tcPr>
          <w:p w14:paraId="5B5DAD1E" w14:textId="6C5745D1" w:rsidR="00B938F9" w:rsidRPr="00C919BD" w:rsidRDefault="00976774" w:rsidP="00976774">
            <w:pPr>
              <w:tabs>
                <w:tab w:val="left" w:pos="9072"/>
              </w:tabs>
              <w:rPr>
                <w:rFonts w:ascii="Arial" w:hAnsi="Arial" w:cs="Arial"/>
                <w:sz w:val="20"/>
                <w:szCs w:val="20"/>
              </w:rPr>
            </w:pPr>
            <w:r>
              <w:rPr>
                <w:rFonts w:ascii="Arial" w:hAnsi="Arial" w:cs="Arial"/>
                <w:sz w:val="20"/>
                <w:szCs w:val="20"/>
              </w:rPr>
              <w:t xml:space="preserve">R = </w:t>
            </w:r>
            <w:r w:rsidR="00B938F9" w:rsidRPr="00C919BD">
              <w:rPr>
                <w:rFonts w:ascii="Arial" w:hAnsi="Arial" w:cs="Arial"/>
                <w:sz w:val="20"/>
                <w:szCs w:val="20"/>
              </w:rPr>
              <w:t>Regular</w:t>
            </w:r>
          </w:p>
        </w:tc>
        <w:tc>
          <w:tcPr>
            <w:tcW w:w="7415" w:type="dxa"/>
          </w:tcPr>
          <w:p w14:paraId="33C7351C"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con pintura y acabados con desgastes que no comprometen la estructura</w:t>
            </w:r>
          </w:p>
        </w:tc>
      </w:tr>
      <w:tr w:rsidR="00B938F9" w:rsidRPr="00C919BD" w14:paraId="03629059" w14:textId="77777777" w:rsidTr="00976774">
        <w:tc>
          <w:tcPr>
            <w:tcW w:w="1413" w:type="dxa"/>
            <w:vAlign w:val="center"/>
          </w:tcPr>
          <w:p w14:paraId="3C56C059"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M = Malo</w:t>
            </w:r>
          </w:p>
        </w:tc>
        <w:tc>
          <w:tcPr>
            <w:tcW w:w="7415" w:type="dxa"/>
          </w:tcPr>
          <w:p w14:paraId="671DF590"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sin acabados o con acabados deteriorados y/o sin cultura o con pintura deteriorada y/o con estructuras deterioradas.</w:t>
            </w:r>
          </w:p>
        </w:tc>
      </w:tr>
    </w:tbl>
    <w:p w14:paraId="7748638C" w14:textId="77777777" w:rsidR="00B938F9" w:rsidRPr="00C919BD" w:rsidRDefault="00B938F9" w:rsidP="00373751">
      <w:pPr>
        <w:tabs>
          <w:tab w:val="left" w:pos="9072"/>
        </w:tabs>
        <w:spacing w:after="0"/>
        <w:rPr>
          <w:rFonts w:ascii="Arial" w:hAnsi="Arial" w:cs="Arial"/>
          <w:sz w:val="20"/>
          <w:szCs w:val="20"/>
        </w:rPr>
      </w:pPr>
    </w:p>
    <w:p w14:paraId="2F1FDB0F" w14:textId="77777777" w:rsidR="00B938F9" w:rsidRPr="00C919BD" w:rsidRDefault="00B938F9" w:rsidP="00373751">
      <w:pPr>
        <w:tabs>
          <w:tab w:val="left" w:pos="9072"/>
        </w:tabs>
        <w:spacing w:after="0"/>
        <w:rPr>
          <w:rFonts w:ascii="Arial" w:hAnsi="Arial" w:cs="Arial"/>
          <w:sz w:val="20"/>
          <w:szCs w:val="20"/>
        </w:rPr>
      </w:pPr>
    </w:p>
    <w:p w14:paraId="7423A92F" w14:textId="77777777" w:rsidR="00B938F9" w:rsidRPr="00976774" w:rsidRDefault="00B938F9" w:rsidP="00373751">
      <w:pPr>
        <w:tabs>
          <w:tab w:val="left" w:pos="9072"/>
        </w:tabs>
        <w:spacing w:after="0"/>
        <w:rPr>
          <w:rFonts w:ascii="Arial" w:hAnsi="Arial" w:cs="Arial"/>
          <w:b/>
          <w:sz w:val="20"/>
          <w:szCs w:val="20"/>
        </w:rPr>
      </w:pPr>
      <w:r w:rsidRPr="00976774">
        <w:rPr>
          <w:rFonts w:ascii="Arial" w:hAnsi="Arial" w:cs="Arial"/>
          <w:b/>
          <w:sz w:val="20"/>
          <w:szCs w:val="20"/>
        </w:rPr>
        <w:t xml:space="preserve">TABLA DE ESPECIFICACIONES Y VALORES UNITARIOS DE CONSTRUCCION ES TIPO DE MODERNO (MENOS DE 50 AÑOS) </w:t>
      </w:r>
      <w:r w:rsidRPr="00264E53">
        <w:rPr>
          <w:rFonts w:ascii="Arial" w:hAnsi="Arial" w:cs="Arial"/>
          <w:b/>
          <w:sz w:val="20"/>
          <w:szCs w:val="20"/>
        </w:rPr>
        <w:t>TABLA (B)</w:t>
      </w:r>
    </w:p>
    <w:p w14:paraId="171E6F01" w14:textId="77777777" w:rsidR="00B938F9" w:rsidRPr="00C919BD" w:rsidRDefault="00B938F9" w:rsidP="00373751">
      <w:pPr>
        <w:tabs>
          <w:tab w:val="left" w:pos="9072"/>
        </w:tabs>
        <w:spacing w:after="0"/>
        <w:rPr>
          <w:rFonts w:ascii="Arial" w:hAnsi="Arial" w:cs="Arial"/>
          <w:b/>
          <w:bCs/>
          <w:sz w:val="20"/>
          <w:szCs w:val="20"/>
        </w:rPr>
      </w:pPr>
    </w:p>
    <w:tbl>
      <w:tblPr>
        <w:tblStyle w:val="Tablaconcuadrcula"/>
        <w:tblW w:w="11341" w:type="dxa"/>
        <w:jc w:val="center"/>
        <w:tblLayout w:type="fixed"/>
        <w:tblLook w:val="04A0" w:firstRow="1" w:lastRow="0" w:firstColumn="1" w:lastColumn="0" w:noHBand="0" w:noVBand="1"/>
      </w:tblPr>
      <w:tblGrid>
        <w:gridCol w:w="421"/>
        <w:gridCol w:w="1275"/>
        <w:gridCol w:w="1707"/>
        <w:gridCol w:w="1559"/>
        <w:gridCol w:w="1985"/>
        <w:gridCol w:w="2409"/>
        <w:gridCol w:w="1985"/>
      </w:tblGrid>
      <w:tr w:rsidR="00B938F9" w:rsidRPr="00C919BD" w14:paraId="20B450D9" w14:textId="77777777" w:rsidTr="00976774">
        <w:trPr>
          <w:jc w:val="center"/>
        </w:trPr>
        <w:tc>
          <w:tcPr>
            <w:tcW w:w="1696" w:type="dxa"/>
            <w:gridSpan w:val="2"/>
            <w:vAlign w:val="center"/>
          </w:tcPr>
          <w:p w14:paraId="059547D1" w14:textId="4C1C564D"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ELEMENTO DE CONSTRUCCIÓN</w:t>
            </w:r>
          </w:p>
        </w:tc>
        <w:tc>
          <w:tcPr>
            <w:tcW w:w="1707" w:type="dxa"/>
            <w:vAlign w:val="center"/>
          </w:tcPr>
          <w:p w14:paraId="4AF0D738"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POPULAR</w:t>
            </w:r>
          </w:p>
        </w:tc>
        <w:tc>
          <w:tcPr>
            <w:tcW w:w="1559" w:type="dxa"/>
            <w:vAlign w:val="center"/>
          </w:tcPr>
          <w:p w14:paraId="147D6553"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ECONÓMICO</w:t>
            </w:r>
          </w:p>
        </w:tc>
        <w:tc>
          <w:tcPr>
            <w:tcW w:w="1985" w:type="dxa"/>
            <w:vAlign w:val="center"/>
          </w:tcPr>
          <w:p w14:paraId="29A4DCCC"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MEDIANO</w:t>
            </w:r>
          </w:p>
        </w:tc>
        <w:tc>
          <w:tcPr>
            <w:tcW w:w="2409" w:type="dxa"/>
            <w:vAlign w:val="center"/>
          </w:tcPr>
          <w:p w14:paraId="34B74811"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CALIDAD</w:t>
            </w:r>
          </w:p>
        </w:tc>
        <w:tc>
          <w:tcPr>
            <w:tcW w:w="1985" w:type="dxa"/>
            <w:vAlign w:val="center"/>
          </w:tcPr>
          <w:p w14:paraId="7654725D"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LUJO</w:t>
            </w:r>
          </w:p>
        </w:tc>
      </w:tr>
      <w:tr w:rsidR="00B938F9" w:rsidRPr="00C919BD" w14:paraId="7513B8C3" w14:textId="77777777" w:rsidTr="00976774">
        <w:tblPrEx>
          <w:tblCellMar>
            <w:left w:w="70" w:type="dxa"/>
            <w:right w:w="70" w:type="dxa"/>
          </w:tblCellMar>
          <w:tblLook w:val="0000" w:firstRow="0" w:lastRow="0" w:firstColumn="0" w:lastColumn="0" w:noHBand="0" w:noVBand="0"/>
        </w:tblPrEx>
        <w:trPr>
          <w:trHeight w:val="761"/>
          <w:jc w:val="center"/>
        </w:trPr>
        <w:tc>
          <w:tcPr>
            <w:tcW w:w="421" w:type="dxa"/>
            <w:vMerge w:val="restart"/>
            <w:shd w:val="clear" w:color="auto" w:fill="auto"/>
            <w:textDirection w:val="btLr"/>
          </w:tcPr>
          <w:p w14:paraId="408E606F" w14:textId="77777777" w:rsidR="00B938F9" w:rsidRPr="00C919BD" w:rsidRDefault="00B938F9" w:rsidP="00976774">
            <w:pPr>
              <w:tabs>
                <w:tab w:val="left" w:pos="9072"/>
              </w:tabs>
              <w:ind w:left="113" w:right="113"/>
              <w:jc w:val="center"/>
              <w:rPr>
                <w:rFonts w:ascii="Arial" w:hAnsi="Arial" w:cs="Arial"/>
                <w:b/>
                <w:bCs/>
                <w:sz w:val="16"/>
                <w:szCs w:val="16"/>
              </w:rPr>
            </w:pPr>
            <w:r w:rsidRPr="00C919BD">
              <w:rPr>
                <w:rFonts w:ascii="Arial" w:hAnsi="Arial" w:cs="Arial"/>
                <w:b/>
                <w:bCs/>
                <w:sz w:val="16"/>
                <w:szCs w:val="16"/>
              </w:rPr>
              <w:t>ESTRUCTURA</w:t>
            </w:r>
          </w:p>
          <w:p w14:paraId="311666BB" w14:textId="77777777" w:rsidR="00B938F9" w:rsidRPr="00C919BD" w:rsidRDefault="00B938F9" w:rsidP="00976774">
            <w:pPr>
              <w:tabs>
                <w:tab w:val="left" w:pos="9072"/>
              </w:tabs>
              <w:ind w:left="113" w:right="113"/>
              <w:jc w:val="center"/>
              <w:rPr>
                <w:rFonts w:ascii="Arial" w:hAnsi="Arial" w:cs="Arial"/>
                <w:b/>
                <w:bCs/>
                <w:sz w:val="16"/>
                <w:szCs w:val="16"/>
              </w:rPr>
            </w:pPr>
          </w:p>
        </w:tc>
        <w:tc>
          <w:tcPr>
            <w:tcW w:w="1275" w:type="dxa"/>
            <w:vAlign w:val="center"/>
          </w:tcPr>
          <w:p w14:paraId="436FD6B2"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CIMIENTOS</w:t>
            </w:r>
          </w:p>
          <w:p w14:paraId="348C3E6F" w14:textId="77777777" w:rsidR="00B938F9" w:rsidRPr="00C919BD" w:rsidRDefault="00B938F9" w:rsidP="00976774">
            <w:pPr>
              <w:tabs>
                <w:tab w:val="left" w:pos="9072"/>
              </w:tabs>
              <w:jc w:val="center"/>
              <w:rPr>
                <w:rFonts w:ascii="Arial" w:hAnsi="Arial" w:cs="Arial"/>
                <w:b/>
                <w:bCs/>
                <w:sz w:val="16"/>
                <w:szCs w:val="16"/>
              </w:rPr>
            </w:pPr>
          </w:p>
        </w:tc>
        <w:tc>
          <w:tcPr>
            <w:tcW w:w="1707" w:type="dxa"/>
            <w:shd w:val="clear" w:color="auto" w:fill="auto"/>
            <w:vAlign w:val="center"/>
          </w:tcPr>
          <w:p w14:paraId="03440504"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SIN O MAMPOSTERIA DE PIEDRA</w:t>
            </w:r>
          </w:p>
        </w:tc>
        <w:tc>
          <w:tcPr>
            <w:tcW w:w="1559" w:type="dxa"/>
            <w:shd w:val="clear" w:color="auto" w:fill="auto"/>
            <w:vAlign w:val="center"/>
          </w:tcPr>
          <w:p w14:paraId="63811203"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c>
          <w:tcPr>
            <w:tcW w:w="1985" w:type="dxa"/>
            <w:shd w:val="clear" w:color="auto" w:fill="auto"/>
            <w:vAlign w:val="center"/>
          </w:tcPr>
          <w:p w14:paraId="699CF9B2"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c>
          <w:tcPr>
            <w:tcW w:w="2409" w:type="dxa"/>
            <w:shd w:val="clear" w:color="auto" w:fill="auto"/>
            <w:vAlign w:val="center"/>
          </w:tcPr>
          <w:p w14:paraId="46241521"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c>
          <w:tcPr>
            <w:tcW w:w="1985" w:type="dxa"/>
            <w:shd w:val="clear" w:color="auto" w:fill="auto"/>
            <w:vAlign w:val="center"/>
          </w:tcPr>
          <w:p w14:paraId="714B694E"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DE PIEDRA</w:t>
            </w:r>
          </w:p>
        </w:tc>
      </w:tr>
      <w:tr w:rsidR="00B938F9" w:rsidRPr="00C919BD" w14:paraId="669A2732" w14:textId="77777777" w:rsidTr="00976774">
        <w:tblPrEx>
          <w:tblCellMar>
            <w:left w:w="70" w:type="dxa"/>
            <w:right w:w="70" w:type="dxa"/>
          </w:tblCellMar>
          <w:tblLook w:val="0000" w:firstRow="0" w:lastRow="0" w:firstColumn="0" w:lastColumn="0" w:noHBand="0" w:noVBand="0"/>
        </w:tblPrEx>
        <w:trPr>
          <w:trHeight w:val="701"/>
          <w:jc w:val="center"/>
        </w:trPr>
        <w:tc>
          <w:tcPr>
            <w:tcW w:w="421" w:type="dxa"/>
            <w:vMerge/>
            <w:shd w:val="clear" w:color="auto" w:fill="auto"/>
          </w:tcPr>
          <w:p w14:paraId="10A4128B" w14:textId="77777777" w:rsidR="00B938F9" w:rsidRPr="00C919BD" w:rsidRDefault="00B938F9" w:rsidP="00976774">
            <w:pPr>
              <w:tabs>
                <w:tab w:val="left" w:pos="9072"/>
              </w:tabs>
              <w:jc w:val="center"/>
              <w:rPr>
                <w:rFonts w:ascii="Arial" w:hAnsi="Arial" w:cs="Arial"/>
                <w:b/>
                <w:bCs/>
                <w:sz w:val="16"/>
                <w:szCs w:val="16"/>
              </w:rPr>
            </w:pPr>
          </w:p>
        </w:tc>
        <w:tc>
          <w:tcPr>
            <w:tcW w:w="1275" w:type="dxa"/>
            <w:vAlign w:val="center"/>
          </w:tcPr>
          <w:p w14:paraId="01682229"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MUROS</w:t>
            </w:r>
          </w:p>
          <w:p w14:paraId="12F33333" w14:textId="77777777" w:rsidR="00B938F9" w:rsidRPr="00C919BD" w:rsidRDefault="00B938F9" w:rsidP="00976774">
            <w:pPr>
              <w:tabs>
                <w:tab w:val="left" w:pos="9072"/>
              </w:tabs>
              <w:jc w:val="center"/>
              <w:rPr>
                <w:rFonts w:ascii="Arial" w:hAnsi="Arial" w:cs="Arial"/>
                <w:b/>
                <w:bCs/>
                <w:sz w:val="16"/>
                <w:szCs w:val="16"/>
              </w:rPr>
            </w:pPr>
          </w:p>
        </w:tc>
        <w:tc>
          <w:tcPr>
            <w:tcW w:w="1707" w:type="dxa"/>
            <w:shd w:val="clear" w:color="auto" w:fill="auto"/>
            <w:vAlign w:val="center"/>
          </w:tcPr>
          <w:p w14:paraId="16FFD6C4"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LAMINAS, CARTON</w:t>
            </w:r>
          </w:p>
        </w:tc>
        <w:tc>
          <w:tcPr>
            <w:tcW w:w="1559" w:type="dxa"/>
            <w:shd w:val="clear" w:color="auto" w:fill="auto"/>
            <w:vAlign w:val="center"/>
          </w:tcPr>
          <w:p w14:paraId="6FDED4C3"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DE BLOQUES</w:t>
            </w:r>
          </w:p>
        </w:tc>
        <w:tc>
          <w:tcPr>
            <w:tcW w:w="1985" w:type="dxa"/>
            <w:shd w:val="clear" w:color="auto" w:fill="auto"/>
            <w:vAlign w:val="center"/>
          </w:tcPr>
          <w:p w14:paraId="52951DD5"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DE BLOQUES</w:t>
            </w:r>
          </w:p>
        </w:tc>
        <w:tc>
          <w:tcPr>
            <w:tcW w:w="2409" w:type="dxa"/>
            <w:shd w:val="clear" w:color="auto" w:fill="auto"/>
            <w:vAlign w:val="center"/>
          </w:tcPr>
          <w:p w14:paraId="3DA666A5"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BLOQUES</w:t>
            </w:r>
          </w:p>
        </w:tc>
        <w:tc>
          <w:tcPr>
            <w:tcW w:w="1985" w:type="dxa"/>
            <w:shd w:val="clear" w:color="auto" w:fill="auto"/>
            <w:vAlign w:val="center"/>
          </w:tcPr>
          <w:p w14:paraId="33BCA1DB"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MAMPOSTERIA, BLOQUES</w:t>
            </w:r>
          </w:p>
        </w:tc>
      </w:tr>
      <w:tr w:rsidR="00B938F9" w:rsidRPr="00C919BD" w14:paraId="5085D6E0" w14:textId="77777777" w:rsidTr="00976774">
        <w:tblPrEx>
          <w:tblCellMar>
            <w:left w:w="70" w:type="dxa"/>
            <w:right w:w="70" w:type="dxa"/>
          </w:tblCellMar>
          <w:tblLook w:val="0000" w:firstRow="0" w:lastRow="0" w:firstColumn="0" w:lastColumn="0" w:noHBand="0" w:noVBand="0"/>
        </w:tblPrEx>
        <w:trPr>
          <w:trHeight w:val="710"/>
          <w:jc w:val="center"/>
        </w:trPr>
        <w:tc>
          <w:tcPr>
            <w:tcW w:w="421" w:type="dxa"/>
            <w:vMerge/>
            <w:shd w:val="clear" w:color="auto" w:fill="auto"/>
          </w:tcPr>
          <w:p w14:paraId="42DEA4CC" w14:textId="77777777" w:rsidR="00B938F9" w:rsidRPr="00C919BD" w:rsidRDefault="00B938F9" w:rsidP="00976774">
            <w:pPr>
              <w:tabs>
                <w:tab w:val="left" w:pos="9072"/>
              </w:tabs>
              <w:jc w:val="center"/>
              <w:rPr>
                <w:rFonts w:ascii="Arial" w:hAnsi="Arial" w:cs="Arial"/>
                <w:b/>
                <w:bCs/>
                <w:sz w:val="16"/>
                <w:szCs w:val="16"/>
              </w:rPr>
            </w:pPr>
          </w:p>
        </w:tc>
        <w:tc>
          <w:tcPr>
            <w:tcW w:w="1275" w:type="dxa"/>
            <w:vAlign w:val="center"/>
          </w:tcPr>
          <w:p w14:paraId="7264F4B5"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TECHOS</w:t>
            </w:r>
          </w:p>
          <w:p w14:paraId="260CB25A" w14:textId="77777777" w:rsidR="00B938F9" w:rsidRPr="00C919BD" w:rsidRDefault="00B938F9" w:rsidP="00976774">
            <w:pPr>
              <w:tabs>
                <w:tab w:val="left" w:pos="9072"/>
              </w:tabs>
              <w:jc w:val="center"/>
              <w:rPr>
                <w:rFonts w:ascii="Arial" w:hAnsi="Arial" w:cs="Arial"/>
                <w:b/>
                <w:bCs/>
                <w:sz w:val="16"/>
                <w:szCs w:val="16"/>
              </w:rPr>
            </w:pPr>
          </w:p>
        </w:tc>
        <w:tc>
          <w:tcPr>
            <w:tcW w:w="1707" w:type="dxa"/>
            <w:shd w:val="clear" w:color="auto" w:fill="auto"/>
            <w:vAlign w:val="center"/>
          </w:tcPr>
          <w:p w14:paraId="5022DE11"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LAMINA, CARTON, PAJA</w:t>
            </w:r>
          </w:p>
        </w:tc>
        <w:tc>
          <w:tcPr>
            <w:tcW w:w="1559" w:type="dxa"/>
            <w:shd w:val="clear" w:color="auto" w:fill="auto"/>
            <w:vAlign w:val="center"/>
          </w:tcPr>
          <w:p w14:paraId="64AE14EE"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LAMINA, ASBESTO</w:t>
            </w:r>
          </w:p>
        </w:tc>
        <w:tc>
          <w:tcPr>
            <w:tcW w:w="1985" w:type="dxa"/>
            <w:shd w:val="clear" w:color="auto" w:fill="auto"/>
            <w:vAlign w:val="center"/>
          </w:tcPr>
          <w:p w14:paraId="0565D7BD"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 SOBRE VIGAS DE CONCRETO, HIERRO O MADERA</w:t>
            </w:r>
          </w:p>
        </w:tc>
        <w:tc>
          <w:tcPr>
            <w:tcW w:w="2409" w:type="dxa"/>
            <w:shd w:val="clear" w:color="auto" w:fill="auto"/>
            <w:vAlign w:val="center"/>
          </w:tcPr>
          <w:p w14:paraId="2F122901"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 SOBRE VIGAS DE HIERRO O MADERA</w:t>
            </w:r>
          </w:p>
        </w:tc>
        <w:tc>
          <w:tcPr>
            <w:tcW w:w="1985" w:type="dxa"/>
            <w:shd w:val="clear" w:color="auto" w:fill="auto"/>
            <w:vAlign w:val="center"/>
          </w:tcPr>
          <w:p w14:paraId="66BBDFCE"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 SOBRE VIGAS DE HIERRO O MADERA</w:t>
            </w:r>
          </w:p>
        </w:tc>
      </w:tr>
      <w:tr w:rsidR="00B938F9" w:rsidRPr="00C919BD" w14:paraId="16B3A0BA" w14:textId="77777777" w:rsidTr="00976774">
        <w:tblPrEx>
          <w:tblCellMar>
            <w:left w:w="70" w:type="dxa"/>
            <w:right w:w="70" w:type="dxa"/>
          </w:tblCellMar>
          <w:tblLook w:val="0000" w:firstRow="0" w:lastRow="0" w:firstColumn="0" w:lastColumn="0" w:noHBand="0" w:noVBand="0"/>
        </w:tblPrEx>
        <w:trPr>
          <w:trHeight w:val="553"/>
          <w:jc w:val="center"/>
        </w:trPr>
        <w:tc>
          <w:tcPr>
            <w:tcW w:w="421" w:type="dxa"/>
            <w:vMerge/>
            <w:shd w:val="clear" w:color="auto" w:fill="auto"/>
          </w:tcPr>
          <w:p w14:paraId="39911E93" w14:textId="77777777" w:rsidR="00B938F9" w:rsidRPr="00C919BD" w:rsidRDefault="00B938F9" w:rsidP="00976774">
            <w:pPr>
              <w:tabs>
                <w:tab w:val="left" w:pos="9072"/>
              </w:tabs>
              <w:jc w:val="center"/>
              <w:rPr>
                <w:rFonts w:ascii="Arial" w:hAnsi="Arial" w:cs="Arial"/>
                <w:b/>
                <w:bCs/>
                <w:sz w:val="16"/>
                <w:szCs w:val="16"/>
              </w:rPr>
            </w:pPr>
          </w:p>
        </w:tc>
        <w:tc>
          <w:tcPr>
            <w:tcW w:w="1275" w:type="dxa"/>
            <w:vAlign w:val="center"/>
          </w:tcPr>
          <w:p w14:paraId="0F4EC705"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COLUMNAS</w:t>
            </w:r>
          </w:p>
          <w:p w14:paraId="5C35C795" w14:textId="77777777" w:rsidR="00B938F9" w:rsidRPr="00C919BD" w:rsidRDefault="00B938F9" w:rsidP="00976774">
            <w:pPr>
              <w:tabs>
                <w:tab w:val="left" w:pos="9072"/>
              </w:tabs>
              <w:jc w:val="center"/>
              <w:rPr>
                <w:rFonts w:ascii="Arial" w:hAnsi="Arial" w:cs="Arial"/>
                <w:b/>
                <w:bCs/>
                <w:sz w:val="16"/>
                <w:szCs w:val="16"/>
              </w:rPr>
            </w:pPr>
          </w:p>
        </w:tc>
        <w:tc>
          <w:tcPr>
            <w:tcW w:w="1707" w:type="dxa"/>
            <w:shd w:val="clear" w:color="auto" w:fill="auto"/>
            <w:vAlign w:val="center"/>
          </w:tcPr>
          <w:p w14:paraId="163684E2"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SIN O MADERA TIPO PROVISIONAL</w:t>
            </w:r>
          </w:p>
        </w:tc>
        <w:tc>
          <w:tcPr>
            <w:tcW w:w="1559" w:type="dxa"/>
            <w:shd w:val="clear" w:color="auto" w:fill="auto"/>
            <w:vAlign w:val="center"/>
          </w:tcPr>
          <w:p w14:paraId="44949F34"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w:t>
            </w:r>
          </w:p>
        </w:tc>
        <w:tc>
          <w:tcPr>
            <w:tcW w:w="1985" w:type="dxa"/>
            <w:shd w:val="clear" w:color="auto" w:fill="auto"/>
            <w:vAlign w:val="center"/>
          </w:tcPr>
          <w:p w14:paraId="14AC6436"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 HIERRO</w:t>
            </w:r>
          </w:p>
        </w:tc>
        <w:tc>
          <w:tcPr>
            <w:tcW w:w="2409" w:type="dxa"/>
            <w:shd w:val="clear" w:color="auto" w:fill="auto"/>
            <w:vAlign w:val="center"/>
          </w:tcPr>
          <w:p w14:paraId="348D28AF"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 MADERA, HIERRO</w:t>
            </w:r>
          </w:p>
        </w:tc>
        <w:tc>
          <w:tcPr>
            <w:tcW w:w="1985" w:type="dxa"/>
            <w:tcBorders>
              <w:bottom w:val="single" w:sz="4" w:space="0" w:color="auto"/>
            </w:tcBorders>
            <w:shd w:val="clear" w:color="auto" w:fill="auto"/>
            <w:vAlign w:val="center"/>
          </w:tcPr>
          <w:p w14:paraId="265E9CD7" w14:textId="77777777" w:rsidR="00B938F9" w:rsidRPr="00C919BD" w:rsidRDefault="00B938F9" w:rsidP="00976774">
            <w:pPr>
              <w:tabs>
                <w:tab w:val="left" w:pos="9072"/>
              </w:tabs>
              <w:jc w:val="center"/>
              <w:rPr>
                <w:rFonts w:ascii="Arial" w:hAnsi="Arial" w:cs="Arial"/>
                <w:b/>
                <w:bCs/>
                <w:sz w:val="16"/>
                <w:szCs w:val="16"/>
              </w:rPr>
            </w:pPr>
            <w:r w:rsidRPr="00C919BD">
              <w:rPr>
                <w:rFonts w:ascii="Arial" w:hAnsi="Arial" w:cs="Arial"/>
                <w:b/>
                <w:bCs/>
                <w:sz w:val="16"/>
                <w:szCs w:val="16"/>
              </w:rPr>
              <w:t>CONCRETO ARMADO, MADERA, HIERRO</w:t>
            </w:r>
          </w:p>
        </w:tc>
      </w:tr>
    </w:tbl>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275"/>
        <w:gridCol w:w="442"/>
        <w:gridCol w:w="491"/>
        <w:gridCol w:w="491"/>
        <w:gridCol w:w="283"/>
        <w:gridCol w:w="425"/>
        <w:gridCol w:w="425"/>
        <w:gridCol w:w="375"/>
        <w:gridCol w:w="334"/>
        <w:gridCol w:w="426"/>
        <w:gridCol w:w="566"/>
        <w:gridCol w:w="567"/>
        <w:gridCol w:w="426"/>
        <w:gridCol w:w="708"/>
        <w:gridCol w:w="709"/>
        <w:gridCol w:w="567"/>
        <w:gridCol w:w="425"/>
        <w:gridCol w:w="426"/>
        <w:gridCol w:w="425"/>
        <w:gridCol w:w="567"/>
        <w:gridCol w:w="567"/>
      </w:tblGrid>
      <w:tr w:rsidR="00B938F9" w:rsidRPr="00C919BD" w14:paraId="16F5549E" w14:textId="77777777" w:rsidTr="00976774">
        <w:trPr>
          <w:trHeight w:val="1823"/>
          <w:jc w:val="center"/>
        </w:trPr>
        <w:tc>
          <w:tcPr>
            <w:tcW w:w="421" w:type="dxa"/>
            <w:vMerge w:val="restart"/>
            <w:shd w:val="clear" w:color="auto" w:fill="auto"/>
            <w:textDirection w:val="btLr"/>
          </w:tcPr>
          <w:p w14:paraId="0429B107"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ACABADOS</w:t>
            </w:r>
          </w:p>
        </w:tc>
        <w:tc>
          <w:tcPr>
            <w:tcW w:w="1275" w:type="dxa"/>
            <w:vAlign w:val="center"/>
          </w:tcPr>
          <w:p w14:paraId="4E790886"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APLANADO</w:t>
            </w:r>
          </w:p>
        </w:tc>
        <w:tc>
          <w:tcPr>
            <w:tcW w:w="1707" w:type="dxa"/>
            <w:gridSpan w:val="4"/>
            <w:shd w:val="clear" w:color="auto" w:fill="auto"/>
            <w:vAlign w:val="center"/>
          </w:tcPr>
          <w:p w14:paraId="1448D240"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SIN APLANADOS</w:t>
            </w:r>
          </w:p>
        </w:tc>
        <w:tc>
          <w:tcPr>
            <w:tcW w:w="1559" w:type="dxa"/>
            <w:gridSpan w:val="4"/>
            <w:shd w:val="clear" w:color="auto" w:fill="auto"/>
            <w:vAlign w:val="center"/>
          </w:tcPr>
          <w:p w14:paraId="48B6A55C"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APLANADO DE DOS CAPAS RICH Y EMPARCHE</w:t>
            </w:r>
          </w:p>
        </w:tc>
        <w:tc>
          <w:tcPr>
            <w:tcW w:w="1985" w:type="dxa"/>
            <w:gridSpan w:val="4"/>
            <w:shd w:val="clear" w:color="auto" w:fill="auto"/>
            <w:vAlign w:val="center"/>
          </w:tcPr>
          <w:p w14:paraId="21F29889"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APLANADOS LISOS A TRES CAPAS RICH, EMPARCHE Y ESTUCO</w:t>
            </w:r>
          </w:p>
        </w:tc>
        <w:tc>
          <w:tcPr>
            <w:tcW w:w="2409" w:type="dxa"/>
            <w:gridSpan w:val="4"/>
            <w:shd w:val="clear" w:color="auto" w:fill="auto"/>
            <w:vAlign w:val="center"/>
          </w:tcPr>
          <w:p w14:paraId="72D278A3"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APLANADOS LISOS A TRES CAPAS RICH, EMPARCHE Y ESTUCO, MOLDURAS DECORATIVAS, PASTA</w:t>
            </w:r>
          </w:p>
        </w:tc>
        <w:tc>
          <w:tcPr>
            <w:tcW w:w="1985" w:type="dxa"/>
            <w:gridSpan w:val="4"/>
            <w:shd w:val="clear" w:color="auto" w:fill="auto"/>
            <w:vAlign w:val="center"/>
          </w:tcPr>
          <w:p w14:paraId="0F6B0040"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APLANADOS LISOS O BASE DE RICH, EMPARCHE Y ESTUCO, MOLDURAS DECORATIVAS, PASTA, AZULEJO O CERAMICA PIEDRA DECORATIVA O SIMILAR</w:t>
            </w:r>
          </w:p>
        </w:tc>
      </w:tr>
      <w:tr w:rsidR="00B938F9" w:rsidRPr="00C919BD" w14:paraId="693880EA" w14:textId="77777777" w:rsidTr="00976774">
        <w:trPr>
          <w:trHeight w:val="1409"/>
          <w:jc w:val="center"/>
        </w:trPr>
        <w:tc>
          <w:tcPr>
            <w:tcW w:w="421" w:type="dxa"/>
            <w:vMerge/>
            <w:shd w:val="clear" w:color="auto" w:fill="auto"/>
          </w:tcPr>
          <w:p w14:paraId="5CBC022B" w14:textId="77777777" w:rsidR="00B938F9" w:rsidRPr="00C919BD" w:rsidRDefault="00B938F9" w:rsidP="00976774">
            <w:pPr>
              <w:tabs>
                <w:tab w:val="left" w:pos="9072"/>
              </w:tabs>
              <w:spacing w:after="0"/>
              <w:jc w:val="center"/>
              <w:rPr>
                <w:rFonts w:ascii="Arial" w:hAnsi="Arial" w:cs="Arial"/>
                <w:b/>
                <w:bCs/>
                <w:sz w:val="16"/>
                <w:szCs w:val="16"/>
              </w:rPr>
            </w:pPr>
          </w:p>
        </w:tc>
        <w:tc>
          <w:tcPr>
            <w:tcW w:w="1275" w:type="dxa"/>
            <w:vAlign w:val="center"/>
          </w:tcPr>
          <w:p w14:paraId="33AC247B"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LAMBRINES</w:t>
            </w:r>
          </w:p>
        </w:tc>
        <w:tc>
          <w:tcPr>
            <w:tcW w:w="1707" w:type="dxa"/>
            <w:gridSpan w:val="4"/>
            <w:shd w:val="clear" w:color="auto" w:fill="auto"/>
            <w:vAlign w:val="center"/>
          </w:tcPr>
          <w:p w14:paraId="6E005BFF"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SIN LAMBRINES</w:t>
            </w:r>
          </w:p>
        </w:tc>
        <w:tc>
          <w:tcPr>
            <w:tcW w:w="1559" w:type="dxa"/>
            <w:gridSpan w:val="4"/>
            <w:shd w:val="clear" w:color="auto" w:fill="auto"/>
            <w:vAlign w:val="center"/>
          </w:tcPr>
          <w:p w14:paraId="1ED63342"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CEMENTO MOSAICO DE PASTA, AZULEJO O CERAMICA</w:t>
            </w:r>
          </w:p>
        </w:tc>
        <w:tc>
          <w:tcPr>
            <w:tcW w:w="1985" w:type="dxa"/>
            <w:gridSpan w:val="4"/>
            <w:shd w:val="clear" w:color="auto" w:fill="auto"/>
            <w:vAlign w:val="center"/>
          </w:tcPr>
          <w:p w14:paraId="1A793AE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CEMENTO PULIDO, MOSAICO DE PASTA AZULEJO O CERAMICA</w:t>
            </w:r>
          </w:p>
        </w:tc>
        <w:tc>
          <w:tcPr>
            <w:tcW w:w="2409" w:type="dxa"/>
            <w:gridSpan w:val="4"/>
            <w:shd w:val="clear" w:color="auto" w:fill="auto"/>
            <w:vAlign w:val="center"/>
          </w:tcPr>
          <w:p w14:paraId="37D668AB"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CEMENTO PULIDO, MOSAICO DE PASTA, AZULEJO DE CERAMICA</w:t>
            </w:r>
          </w:p>
        </w:tc>
        <w:tc>
          <w:tcPr>
            <w:tcW w:w="1985" w:type="dxa"/>
            <w:gridSpan w:val="4"/>
            <w:shd w:val="clear" w:color="auto" w:fill="auto"/>
            <w:vAlign w:val="center"/>
          </w:tcPr>
          <w:p w14:paraId="377A4868"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CEMENTO PULIDO, MOSAICO DE PASTA, AZULEJO O CERAMICA, PIEDRA LABRADA, MARMOL O CANTERA</w:t>
            </w:r>
          </w:p>
        </w:tc>
      </w:tr>
      <w:tr w:rsidR="00B938F9" w:rsidRPr="00C919BD" w14:paraId="0284220D" w14:textId="77777777" w:rsidTr="00976774">
        <w:trPr>
          <w:trHeight w:val="1127"/>
          <w:jc w:val="center"/>
        </w:trPr>
        <w:tc>
          <w:tcPr>
            <w:tcW w:w="421" w:type="dxa"/>
            <w:vMerge/>
            <w:shd w:val="clear" w:color="auto" w:fill="auto"/>
          </w:tcPr>
          <w:p w14:paraId="37B6879F" w14:textId="77777777" w:rsidR="00B938F9" w:rsidRPr="00C919BD" w:rsidRDefault="00B938F9" w:rsidP="00976774">
            <w:pPr>
              <w:tabs>
                <w:tab w:val="left" w:pos="9072"/>
              </w:tabs>
              <w:spacing w:after="0"/>
              <w:jc w:val="center"/>
              <w:rPr>
                <w:rFonts w:ascii="Arial" w:hAnsi="Arial" w:cs="Arial"/>
                <w:b/>
                <w:bCs/>
                <w:sz w:val="16"/>
                <w:szCs w:val="16"/>
              </w:rPr>
            </w:pPr>
          </w:p>
        </w:tc>
        <w:tc>
          <w:tcPr>
            <w:tcW w:w="1275" w:type="dxa"/>
            <w:vAlign w:val="center"/>
          </w:tcPr>
          <w:p w14:paraId="707DA6D7"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PISOS</w:t>
            </w:r>
          </w:p>
        </w:tc>
        <w:tc>
          <w:tcPr>
            <w:tcW w:w="1707" w:type="dxa"/>
            <w:gridSpan w:val="4"/>
            <w:shd w:val="clear" w:color="auto" w:fill="auto"/>
            <w:vAlign w:val="center"/>
          </w:tcPr>
          <w:p w14:paraId="1F767C4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FIRME DE CONCRETO O TIERRA</w:t>
            </w:r>
          </w:p>
        </w:tc>
        <w:tc>
          <w:tcPr>
            <w:tcW w:w="1559" w:type="dxa"/>
            <w:gridSpan w:val="4"/>
            <w:shd w:val="clear" w:color="auto" w:fill="auto"/>
            <w:vAlign w:val="center"/>
          </w:tcPr>
          <w:p w14:paraId="1F8A27C7"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CONCRETO LISO, MOSAICO DE PASTA, ADOCRETO</w:t>
            </w:r>
          </w:p>
        </w:tc>
        <w:tc>
          <w:tcPr>
            <w:tcW w:w="1985" w:type="dxa"/>
            <w:gridSpan w:val="4"/>
            <w:shd w:val="clear" w:color="auto" w:fill="auto"/>
            <w:vAlign w:val="center"/>
          </w:tcPr>
          <w:p w14:paraId="1224C66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MOSAICO DE PASTA, PISO DE CERAMICA</w:t>
            </w:r>
          </w:p>
        </w:tc>
        <w:tc>
          <w:tcPr>
            <w:tcW w:w="2409" w:type="dxa"/>
            <w:gridSpan w:val="4"/>
            <w:shd w:val="clear" w:color="auto" w:fill="auto"/>
            <w:vAlign w:val="center"/>
          </w:tcPr>
          <w:p w14:paraId="27DD01D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MOSAICO DE PASTA, CERAMICA, DUELAS DE MADERA</w:t>
            </w:r>
          </w:p>
        </w:tc>
        <w:tc>
          <w:tcPr>
            <w:tcW w:w="1985" w:type="dxa"/>
            <w:gridSpan w:val="4"/>
            <w:shd w:val="clear" w:color="auto" w:fill="auto"/>
            <w:vAlign w:val="center"/>
          </w:tcPr>
          <w:p w14:paraId="649D52F3"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MOSAICO DE PASTA, CERAMICA DUELAS DE MADERA, MARMOL O CANTERA</w:t>
            </w:r>
          </w:p>
        </w:tc>
      </w:tr>
      <w:tr w:rsidR="00B938F9" w:rsidRPr="00C919BD" w14:paraId="111B4AFF" w14:textId="77777777" w:rsidTr="00976774">
        <w:trPr>
          <w:trHeight w:val="979"/>
          <w:jc w:val="center"/>
        </w:trPr>
        <w:tc>
          <w:tcPr>
            <w:tcW w:w="421" w:type="dxa"/>
            <w:vMerge/>
            <w:shd w:val="clear" w:color="auto" w:fill="auto"/>
          </w:tcPr>
          <w:p w14:paraId="221B042C" w14:textId="77777777" w:rsidR="00B938F9" w:rsidRPr="00C919BD" w:rsidRDefault="00B938F9" w:rsidP="00976774">
            <w:pPr>
              <w:tabs>
                <w:tab w:val="left" w:pos="9072"/>
              </w:tabs>
              <w:spacing w:after="0"/>
              <w:jc w:val="center"/>
              <w:rPr>
                <w:rFonts w:ascii="Arial" w:hAnsi="Arial" w:cs="Arial"/>
                <w:b/>
                <w:bCs/>
                <w:sz w:val="16"/>
                <w:szCs w:val="16"/>
              </w:rPr>
            </w:pPr>
          </w:p>
        </w:tc>
        <w:tc>
          <w:tcPr>
            <w:tcW w:w="1275" w:type="dxa"/>
            <w:vAlign w:val="center"/>
          </w:tcPr>
          <w:p w14:paraId="017BCF5A"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EXTERIORES</w:t>
            </w:r>
          </w:p>
        </w:tc>
        <w:tc>
          <w:tcPr>
            <w:tcW w:w="1707" w:type="dxa"/>
            <w:gridSpan w:val="4"/>
            <w:shd w:val="clear" w:color="auto" w:fill="auto"/>
            <w:vAlign w:val="center"/>
          </w:tcPr>
          <w:p w14:paraId="05CE5F21"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SIN PINTURA</w:t>
            </w:r>
          </w:p>
        </w:tc>
        <w:tc>
          <w:tcPr>
            <w:tcW w:w="1559" w:type="dxa"/>
            <w:gridSpan w:val="4"/>
            <w:shd w:val="clear" w:color="auto" w:fill="auto"/>
            <w:vAlign w:val="center"/>
          </w:tcPr>
          <w:p w14:paraId="592427A4"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CON PINTURA A BASA DE CAL Y AGUA</w:t>
            </w:r>
          </w:p>
        </w:tc>
        <w:tc>
          <w:tcPr>
            <w:tcW w:w="1985" w:type="dxa"/>
            <w:gridSpan w:val="4"/>
            <w:shd w:val="clear" w:color="auto" w:fill="auto"/>
            <w:vAlign w:val="center"/>
          </w:tcPr>
          <w:p w14:paraId="5B119BD2"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O ESMALTE  DE MEDIANA  CALIDAD</w:t>
            </w:r>
          </w:p>
        </w:tc>
        <w:tc>
          <w:tcPr>
            <w:tcW w:w="2409" w:type="dxa"/>
            <w:gridSpan w:val="4"/>
            <w:shd w:val="clear" w:color="auto" w:fill="auto"/>
            <w:vAlign w:val="center"/>
          </w:tcPr>
          <w:p w14:paraId="4D93AEB1"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w:t>
            </w:r>
          </w:p>
        </w:tc>
        <w:tc>
          <w:tcPr>
            <w:tcW w:w="1985" w:type="dxa"/>
            <w:gridSpan w:val="4"/>
            <w:shd w:val="clear" w:color="auto" w:fill="auto"/>
            <w:vAlign w:val="center"/>
          </w:tcPr>
          <w:p w14:paraId="35A18941"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 Y BARNIZ FINO</w:t>
            </w:r>
          </w:p>
        </w:tc>
      </w:tr>
      <w:tr w:rsidR="00B938F9" w:rsidRPr="00C919BD" w14:paraId="4A08A27C" w14:textId="77777777" w:rsidTr="00976774">
        <w:trPr>
          <w:trHeight w:val="836"/>
          <w:jc w:val="center"/>
        </w:trPr>
        <w:tc>
          <w:tcPr>
            <w:tcW w:w="421" w:type="dxa"/>
            <w:vMerge/>
            <w:shd w:val="clear" w:color="auto" w:fill="auto"/>
          </w:tcPr>
          <w:p w14:paraId="5F18DDF2" w14:textId="77777777" w:rsidR="00B938F9" w:rsidRPr="00C919BD" w:rsidRDefault="00B938F9" w:rsidP="00976774">
            <w:pPr>
              <w:tabs>
                <w:tab w:val="left" w:pos="9072"/>
              </w:tabs>
              <w:spacing w:after="0"/>
              <w:jc w:val="center"/>
              <w:rPr>
                <w:rFonts w:ascii="Arial" w:hAnsi="Arial" w:cs="Arial"/>
                <w:b/>
                <w:bCs/>
                <w:sz w:val="16"/>
                <w:szCs w:val="16"/>
              </w:rPr>
            </w:pPr>
          </w:p>
        </w:tc>
        <w:tc>
          <w:tcPr>
            <w:tcW w:w="1275" w:type="dxa"/>
            <w:vAlign w:val="center"/>
          </w:tcPr>
          <w:p w14:paraId="5807676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INTERIORES</w:t>
            </w:r>
          </w:p>
        </w:tc>
        <w:tc>
          <w:tcPr>
            <w:tcW w:w="1707" w:type="dxa"/>
            <w:gridSpan w:val="4"/>
            <w:shd w:val="clear" w:color="auto" w:fill="auto"/>
            <w:vAlign w:val="center"/>
          </w:tcPr>
          <w:p w14:paraId="2F17AA9F"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SIN PINTURA</w:t>
            </w:r>
          </w:p>
        </w:tc>
        <w:tc>
          <w:tcPr>
            <w:tcW w:w="1559" w:type="dxa"/>
            <w:gridSpan w:val="4"/>
            <w:shd w:val="clear" w:color="auto" w:fill="auto"/>
            <w:vAlign w:val="center"/>
          </w:tcPr>
          <w:p w14:paraId="39F9706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CON PINTURA A BASA DE CAL Y AGUA</w:t>
            </w:r>
          </w:p>
        </w:tc>
        <w:tc>
          <w:tcPr>
            <w:tcW w:w="1985" w:type="dxa"/>
            <w:gridSpan w:val="4"/>
            <w:shd w:val="clear" w:color="auto" w:fill="auto"/>
            <w:vAlign w:val="center"/>
          </w:tcPr>
          <w:p w14:paraId="315AD732"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O ESMALTE DE MEDIANA CALIDAD</w:t>
            </w:r>
          </w:p>
        </w:tc>
        <w:tc>
          <w:tcPr>
            <w:tcW w:w="2409" w:type="dxa"/>
            <w:gridSpan w:val="4"/>
            <w:shd w:val="clear" w:color="auto" w:fill="auto"/>
            <w:vAlign w:val="center"/>
          </w:tcPr>
          <w:p w14:paraId="04FE6B97"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w:t>
            </w:r>
          </w:p>
        </w:tc>
        <w:tc>
          <w:tcPr>
            <w:tcW w:w="1985" w:type="dxa"/>
            <w:gridSpan w:val="4"/>
            <w:shd w:val="clear" w:color="auto" w:fill="auto"/>
            <w:vAlign w:val="center"/>
          </w:tcPr>
          <w:p w14:paraId="2F722BD7"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PINTURA VINILICA, ESMALTE O ACRILICA Y BARNIZ FINO</w:t>
            </w:r>
          </w:p>
        </w:tc>
      </w:tr>
      <w:tr w:rsidR="00B938F9" w:rsidRPr="00C919BD" w14:paraId="6F0385FD" w14:textId="77777777" w:rsidTr="00976774">
        <w:trPr>
          <w:trHeight w:val="1302"/>
          <w:jc w:val="center"/>
        </w:trPr>
        <w:tc>
          <w:tcPr>
            <w:tcW w:w="421" w:type="dxa"/>
            <w:vMerge w:val="restart"/>
            <w:shd w:val="clear" w:color="auto" w:fill="auto"/>
            <w:textDirection w:val="btLr"/>
          </w:tcPr>
          <w:p w14:paraId="484E3E8C"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CANCELERA</w:t>
            </w:r>
          </w:p>
          <w:p w14:paraId="7CC24FFB" w14:textId="77777777" w:rsidR="00B938F9" w:rsidRPr="00C919BD" w:rsidRDefault="00B938F9" w:rsidP="00976774">
            <w:pPr>
              <w:tabs>
                <w:tab w:val="left" w:pos="9072"/>
              </w:tabs>
              <w:spacing w:after="0"/>
              <w:ind w:left="113" w:right="113"/>
              <w:jc w:val="center"/>
              <w:rPr>
                <w:rFonts w:ascii="Arial" w:hAnsi="Arial" w:cs="Arial"/>
                <w:b/>
                <w:bCs/>
                <w:sz w:val="16"/>
                <w:szCs w:val="16"/>
              </w:rPr>
            </w:pPr>
          </w:p>
        </w:tc>
        <w:tc>
          <w:tcPr>
            <w:tcW w:w="1275" w:type="dxa"/>
            <w:vAlign w:val="center"/>
          </w:tcPr>
          <w:p w14:paraId="45834931" w14:textId="7627B01F"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PUERTAS</w:t>
            </w:r>
          </w:p>
        </w:tc>
        <w:tc>
          <w:tcPr>
            <w:tcW w:w="1707" w:type="dxa"/>
            <w:gridSpan w:val="4"/>
            <w:shd w:val="clear" w:color="auto" w:fill="auto"/>
            <w:vAlign w:val="center"/>
          </w:tcPr>
          <w:p w14:paraId="589BC420"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w:t>
            </w:r>
          </w:p>
        </w:tc>
        <w:tc>
          <w:tcPr>
            <w:tcW w:w="1559" w:type="dxa"/>
            <w:gridSpan w:val="4"/>
            <w:shd w:val="clear" w:color="auto" w:fill="auto"/>
            <w:vAlign w:val="center"/>
          </w:tcPr>
          <w:p w14:paraId="6ABFEBF8"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CALIDAD ECONOMICA</w:t>
            </w:r>
          </w:p>
        </w:tc>
        <w:tc>
          <w:tcPr>
            <w:tcW w:w="1985" w:type="dxa"/>
            <w:gridSpan w:val="4"/>
            <w:shd w:val="clear" w:color="auto" w:fill="auto"/>
            <w:vAlign w:val="center"/>
          </w:tcPr>
          <w:p w14:paraId="5FCC7BF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MEDIANA CALIDAD</w:t>
            </w:r>
          </w:p>
        </w:tc>
        <w:tc>
          <w:tcPr>
            <w:tcW w:w="2409" w:type="dxa"/>
            <w:gridSpan w:val="4"/>
            <w:shd w:val="clear" w:color="auto" w:fill="auto"/>
            <w:vAlign w:val="center"/>
          </w:tcPr>
          <w:p w14:paraId="42BC514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HERERRIA O ALUMINIO CON MARCOS Y VIDRIOS DE BUENA CALIDAD</w:t>
            </w:r>
          </w:p>
        </w:tc>
        <w:tc>
          <w:tcPr>
            <w:tcW w:w="1985" w:type="dxa"/>
            <w:gridSpan w:val="4"/>
            <w:shd w:val="clear" w:color="auto" w:fill="auto"/>
            <w:vAlign w:val="center"/>
          </w:tcPr>
          <w:p w14:paraId="4D87D502"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CON MARCOS Y VIDRIOS DE BUENA CALIDAD</w:t>
            </w:r>
          </w:p>
        </w:tc>
      </w:tr>
      <w:tr w:rsidR="00B938F9" w:rsidRPr="00C919BD" w14:paraId="2DEA87EC" w14:textId="77777777" w:rsidTr="00976774">
        <w:trPr>
          <w:trHeight w:val="968"/>
          <w:jc w:val="center"/>
        </w:trPr>
        <w:tc>
          <w:tcPr>
            <w:tcW w:w="421" w:type="dxa"/>
            <w:vMerge/>
            <w:shd w:val="clear" w:color="auto" w:fill="auto"/>
          </w:tcPr>
          <w:p w14:paraId="75383A10" w14:textId="77777777" w:rsidR="00B938F9" w:rsidRPr="00C919BD" w:rsidRDefault="00B938F9" w:rsidP="00976774">
            <w:pPr>
              <w:tabs>
                <w:tab w:val="left" w:pos="9072"/>
              </w:tabs>
              <w:spacing w:after="0"/>
              <w:jc w:val="center"/>
              <w:rPr>
                <w:rFonts w:ascii="Arial" w:hAnsi="Arial" w:cs="Arial"/>
                <w:b/>
                <w:bCs/>
                <w:sz w:val="16"/>
                <w:szCs w:val="16"/>
              </w:rPr>
            </w:pPr>
          </w:p>
        </w:tc>
        <w:tc>
          <w:tcPr>
            <w:tcW w:w="1275" w:type="dxa"/>
            <w:vAlign w:val="center"/>
          </w:tcPr>
          <w:p w14:paraId="09185B19"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VENTANAS</w:t>
            </w:r>
          </w:p>
        </w:tc>
        <w:tc>
          <w:tcPr>
            <w:tcW w:w="1707" w:type="dxa"/>
            <w:gridSpan w:val="4"/>
            <w:shd w:val="clear" w:color="auto" w:fill="auto"/>
            <w:vAlign w:val="center"/>
          </w:tcPr>
          <w:p w14:paraId="066B7520"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w:t>
            </w:r>
          </w:p>
        </w:tc>
        <w:tc>
          <w:tcPr>
            <w:tcW w:w="1559" w:type="dxa"/>
            <w:gridSpan w:val="4"/>
            <w:shd w:val="clear" w:color="auto" w:fill="auto"/>
            <w:vAlign w:val="center"/>
          </w:tcPr>
          <w:p w14:paraId="6378F216"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CALIDAD ECONOMICA</w:t>
            </w:r>
          </w:p>
        </w:tc>
        <w:tc>
          <w:tcPr>
            <w:tcW w:w="1985" w:type="dxa"/>
            <w:gridSpan w:val="4"/>
            <w:shd w:val="clear" w:color="auto" w:fill="auto"/>
            <w:vAlign w:val="center"/>
          </w:tcPr>
          <w:p w14:paraId="31EC2F4D"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DE MEDIANA CALIDAD</w:t>
            </w:r>
          </w:p>
        </w:tc>
        <w:tc>
          <w:tcPr>
            <w:tcW w:w="2409" w:type="dxa"/>
            <w:gridSpan w:val="4"/>
            <w:shd w:val="clear" w:color="auto" w:fill="auto"/>
            <w:vAlign w:val="center"/>
          </w:tcPr>
          <w:p w14:paraId="4CDF79BC"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CON MARCOS Y VIDRIOS DE BUENA CALIDAD</w:t>
            </w:r>
          </w:p>
        </w:tc>
        <w:tc>
          <w:tcPr>
            <w:tcW w:w="1985" w:type="dxa"/>
            <w:gridSpan w:val="4"/>
            <w:shd w:val="clear" w:color="auto" w:fill="auto"/>
            <w:vAlign w:val="center"/>
          </w:tcPr>
          <w:p w14:paraId="344DF631"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MADERA, HERRERIA O ALUMINIO  CON MARCOS Y VIDRIOS DE BUENA CALIDAD</w:t>
            </w:r>
          </w:p>
        </w:tc>
      </w:tr>
      <w:tr w:rsidR="00B938F9" w:rsidRPr="00C919BD" w14:paraId="5FD8E2FD" w14:textId="77777777" w:rsidTr="00976774">
        <w:trPr>
          <w:trHeight w:val="165"/>
          <w:jc w:val="center"/>
        </w:trPr>
        <w:tc>
          <w:tcPr>
            <w:tcW w:w="421" w:type="dxa"/>
            <w:vMerge w:val="restart"/>
            <w:shd w:val="clear" w:color="auto" w:fill="auto"/>
            <w:textDirection w:val="btLr"/>
          </w:tcPr>
          <w:p w14:paraId="196D4593" w14:textId="77777777" w:rsidR="00B938F9" w:rsidRPr="00C919BD" w:rsidRDefault="00B938F9" w:rsidP="00976774">
            <w:pPr>
              <w:tabs>
                <w:tab w:val="left" w:pos="9072"/>
              </w:tabs>
              <w:spacing w:after="0"/>
              <w:ind w:left="113" w:right="113"/>
              <w:jc w:val="center"/>
              <w:rPr>
                <w:rFonts w:ascii="Arial" w:hAnsi="Arial" w:cs="Arial"/>
                <w:b/>
                <w:bCs/>
                <w:sz w:val="16"/>
                <w:szCs w:val="16"/>
                <w:lang w:val="en-US"/>
              </w:rPr>
            </w:pPr>
            <w:r w:rsidRPr="00C919BD">
              <w:rPr>
                <w:rFonts w:ascii="Arial" w:hAnsi="Arial" w:cs="Arial"/>
                <w:b/>
                <w:bCs/>
                <w:sz w:val="16"/>
                <w:szCs w:val="16"/>
                <w:lang w:val="en-US"/>
              </w:rPr>
              <w:t>INSTALACIONES</w:t>
            </w:r>
          </w:p>
          <w:p w14:paraId="1012CDE8" w14:textId="77777777" w:rsidR="00B938F9" w:rsidRPr="00C919BD" w:rsidRDefault="00B938F9" w:rsidP="00976774">
            <w:pPr>
              <w:tabs>
                <w:tab w:val="left" w:pos="9072"/>
              </w:tabs>
              <w:spacing w:after="0"/>
              <w:ind w:left="113" w:right="113"/>
              <w:jc w:val="center"/>
              <w:rPr>
                <w:rFonts w:ascii="Arial" w:hAnsi="Arial" w:cs="Arial"/>
                <w:b/>
                <w:bCs/>
                <w:sz w:val="16"/>
                <w:szCs w:val="16"/>
                <w:lang w:val="en-US"/>
              </w:rPr>
            </w:pPr>
          </w:p>
        </w:tc>
        <w:tc>
          <w:tcPr>
            <w:tcW w:w="1275" w:type="dxa"/>
            <w:vAlign w:val="center"/>
          </w:tcPr>
          <w:p w14:paraId="3C71E4EB"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HIDRAULICAS</w:t>
            </w:r>
          </w:p>
        </w:tc>
        <w:tc>
          <w:tcPr>
            <w:tcW w:w="1707" w:type="dxa"/>
            <w:gridSpan w:val="4"/>
            <w:shd w:val="clear" w:color="auto" w:fill="auto"/>
            <w:vAlign w:val="center"/>
          </w:tcPr>
          <w:p w14:paraId="7867E894"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SIN INSTALACIONES, BASICAS HASTA 3 SALIDAS</w:t>
            </w:r>
          </w:p>
        </w:tc>
        <w:tc>
          <w:tcPr>
            <w:tcW w:w="1559" w:type="dxa"/>
            <w:gridSpan w:val="4"/>
            <w:shd w:val="clear" w:color="auto" w:fill="auto"/>
            <w:vAlign w:val="center"/>
          </w:tcPr>
          <w:p w14:paraId="45527478"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MINIMAS VISIBLES HASTA 5 SALIDAS</w:t>
            </w:r>
          </w:p>
        </w:tc>
        <w:tc>
          <w:tcPr>
            <w:tcW w:w="1985" w:type="dxa"/>
            <w:gridSpan w:val="4"/>
            <w:shd w:val="clear" w:color="auto" w:fill="auto"/>
            <w:vAlign w:val="center"/>
          </w:tcPr>
          <w:p w14:paraId="074AFF6E"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VISIBLES U OCULTAS DE 5 A 10 SALIDAS</w:t>
            </w:r>
          </w:p>
        </w:tc>
        <w:tc>
          <w:tcPr>
            <w:tcW w:w="2409" w:type="dxa"/>
            <w:gridSpan w:val="4"/>
            <w:shd w:val="clear" w:color="auto" w:fill="auto"/>
            <w:vAlign w:val="center"/>
          </w:tcPr>
          <w:p w14:paraId="6335DEA6"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10 SALIDAS</w:t>
            </w:r>
          </w:p>
        </w:tc>
        <w:tc>
          <w:tcPr>
            <w:tcW w:w="1985" w:type="dxa"/>
            <w:gridSpan w:val="4"/>
            <w:shd w:val="clear" w:color="auto" w:fill="auto"/>
            <w:vAlign w:val="center"/>
          </w:tcPr>
          <w:p w14:paraId="24AB6F48"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10 SALIDAS</w:t>
            </w:r>
          </w:p>
        </w:tc>
      </w:tr>
      <w:tr w:rsidR="00B938F9" w:rsidRPr="00C919BD" w14:paraId="1CA896DA" w14:textId="77777777" w:rsidTr="00976774">
        <w:trPr>
          <w:trHeight w:val="544"/>
          <w:jc w:val="center"/>
        </w:trPr>
        <w:tc>
          <w:tcPr>
            <w:tcW w:w="421" w:type="dxa"/>
            <w:vMerge/>
            <w:shd w:val="clear" w:color="auto" w:fill="auto"/>
          </w:tcPr>
          <w:p w14:paraId="1E88E8D7" w14:textId="77777777" w:rsidR="00B938F9" w:rsidRPr="00C919BD" w:rsidRDefault="00B938F9" w:rsidP="00976774">
            <w:pPr>
              <w:tabs>
                <w:tab w:val="left" w:pos="9072"/>
              </w:tabs>
              <w:spacing w:after="0"/>
              <w:jc w:val="center"/>
              <w:rPr>
                <w:rFonts w:ascii="Arial" w:hAnsi="Arial" w:cs="Arial"/>
                <w:b/>
                <w:bCs/>
                <w:sz w:val="16"/>
                <w:szCs w:val="16"/>
              </w:rPr>
            </w:pPr>
          </w:p>
        </w:tc>
        <w:tc>
          <w:tcPr>
            <w:tcW w:w="1275" w:type="dxa"/>
            <w:vAlign w:val="center"/>
          </w:tcPr>
          <w:p w14:paraId="05594D49"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SANITARIAS</w:t>
            </w:r>
          </w:p>
        </w:tc>
        <w:tc>
          <w:tcPr>
            <w:tcW w:w="1707" w:type="dxa"/>
            <w:gridSpan w:val="4"/>
            <w:shd w:val="clear" w:color="auto" w:fill="auto"/>
            <w:vAlign w:val="center"/>
          </w:tcPr>
          <w:p w14:paraId="4DF6A071"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LETRINAS O MUEBLES</w:t>
            </w:r>
          </w:p>
        </w:tc>
        <w:tc>
          <w:tcPr>
            <w:tcW w:w="1559" w:type="dxa"/>
            <w:gridSpan w:val="4"/>
            <w:shd w:val="clear" w:color="auto" w:fill="auto"/>
            <w:vAlign w:val="center"/>
          </w:tcPr>
          <w:p w14:paraId="0975EE5D"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ECONOMICOS</w:t>
            </w:r>
          </w:p>
        </w:tc>
        <w:tc>
          <w:tcPr>
            <w:tcW w:w="1985" w:type="dxa"/>
            <w:gridSpan w:val="4"/>
            <w:shd w:val="clear" w:color="auto" w:fill="auto"/>
            <w:vAlign w:val="center"/>
          </w:tcPr>
          <w:p w14:paraId="0C461B10" w14:textId="6B9C8188"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DE MEDIANA CALIDAD</w:t>
            </w:r>
          </w:p>
        </w:tc>
        <w:tc>
          <w:tcPr>
            <w:tcW w:w="2409" w:type="dxa"/>
            <w:gridSpan w:val="4"/>
            <w:shd w:val="clear" w:color="auto" w:fill="auto"/>
            <w:vAlign w:val="center"/>
          </w:tcPr>
          <w:p w14:paraId="7888EDE8"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DE BUENA CALIDAD</w:t>
            </w:r>
          </w:p>
        </w:tc>
        <w:tc>
          <w:tcPr>
            <w:tcW w:w="1985" w:type="dxa"/>
            <w:gridSpan w:val="4"/>
            <w:shd w:val="clear" w:color="auto" w:fill="auto"/>
            <w:vAlign w:val="center"/>
          </w:tcPr>
          <w:p w14:paraId="381BC6DB"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MUEBLES DE LUJO</w:t>
            </w:r>
          </w:p>
        </w:tc>
      </w:tr>
      <w:tr w:rsidR="00B938F9" w:rsidRPr="00C919BD" w14:paraId="27A0C873" w14:textId="77777777" w:rsidTr="00976774">
        <w:trPr>
          <w:trHeight w:val="506"/>
          <w:jc w:val="center"/>
        </w:trPr>
        <w:tc>
          <w:tcPr>
            <w:tcW w:w="421" w:type="dxa"/>
            <w:vMerge/>
            <w:shd w:val="clear" w:color="auto" w:fill="auto"/>
          </w:tcPr>
          <w:p w14:paraId="0AAFF421" w14:textId="77777777" w:rsidR="00B938F9" w:rsidRPr="00C919BD" w:rsidRDefault="00B938F9" w:rsidP="00976774">
            <w:pPr>
              <w:tabs>
                <w:tab w:val="left" w:pos="9072"/>
              </w:tabs>
              <w:spacing w:after="0"/>
              <w:jc w:val="center"/>
              <w:rPr>
                <w:rFonts w:ascii="Arial" w:hAnsi="Arial" w:cs="Arial"/>
                <w:b/>
                <w:bCs/>
                <w:sz w:val="16"/>
                <w:szCs w:val="16"/>
                <w:lang w:val="en-US"/>
              </w:rPr>
            </w:pPr>
          </w:p>
        </w:tc>
        <w:tc>
          <w:tcPr>
            <w:tcW w:w="1275" w:type="dxa"/>
            <w:vAlign w:val="center"/>
          </w:tcPr>
          <w:p w14:paraId="1B353BAE"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ELECTRICAS</w:t>
            </w:r>
          </w:p>
        </w:tc>
        <w:tc>
          <w:tcPr>
            <w:tcW w:w="1707" w:type="dxa"/>
            <w:gridSpan w:val="4"/>
            <w:shd w:val="clear" w:color="auto" w:fill="auto"/>
            <w:vAlign w:val="center"/>
          </w:tcPr>
          <w:p w14:paraId="643F43B2" w14:textId="77777777" w:rsidR="00B938F9" w:rsidRPr="00C919BD" w:rsidRDefault="00B938F9" w:rsidP="00976774">
            <w:pPr>
              <w:tabs>
                <w:tab w:val="left" w:pos="9072"/>
              </w:tabs>
              <w:spacing w:after="0"/>
              <w:jc w:val="center"/>
              <w:rPr>
                <w:rFonts w:ascii="Arial" w:hAnsi="Arial" w:cs="Arial"/>
                <w:b/>
                <w:bCs/>
                <w:sz w:val="16"/>
                <w:szCs w:val="16"/>
                <w:lang w:val="en-US"/>
              </w:rPr>
            </w:pPr>
            <w:r w:rsidRPr="00C919BD">
              <w:rPr>
                <w:rFonts w:ascii="Arial" w:hAnsi="Arial" w:cs="Arial"/>
                <w:b/>
                <w:bCs/>
                <w:sz w:val="16"/>
                <w:szCs w:val="16"/>
                <w:lang w:val="en-US"/>
              </w:rPr>
              <w:t>MINIMAS VISIBLES HASTA 6 SALIDAS</w:t>
            </w:r>
          </w:p>
        </w:tc>
        <w:tc>
          <w:tcPr>
            <w:tcW w:w="1559" w:type="dxa"/>
            <w:gridSpan w:val="4"/>
            <w:shd w:val="clear" w:color="auto" w:fill="auto"/>
            <w:vAlign w:val="center"/>
          </w:tcPr>
          <w:p w14:paraId="6A14FA6C"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VISIBLES U OCULTAS DE 6 A 12 SALIDAS</w:t>
            </w:r>
          </w:p>
        </w:tc>
        <w:tc>
          <w:tcPr>
            <w:tcW w:w="1985" w:type="dxa"/>
            <w:gridSpan w:val="4"/>
            <w:shd w:val="clear" w:color="auto" w:fill="auto"/>
            <w:vAlign w:val="center"/>
          </w:tcPr>
          <w:p w14:paraId="41D7FD9E"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VISIBLES U OCULTAS DE MAS DE 12 SALIDAS</w:t>
            </w:r>
          </w:p>
        </w:tc>
        <w:tc>
          <w:tcPr>
            <w:tcW w:w="2409" w:type="dxa"/>
            <w:gridSpan w:val="4"/>
            <w:shd w:val="clear" w:color="auto" w:fill="auto"/>
            <w:vAlign w:val="center"/>
          </w:tcPr>
          <w:p w14:paraId="16295DF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16 SALIDAS</w:t>
            </w:r>
          </w:p>
        </w:tc>
        <w:tc>
          <w:tcPr>
            <w:tcW w:w="1985" w:type="dxa"/>
            <w:gridSpan w:val="4"/>
            <w:shd w:val="clear" w:color="auto" w:fill="auto"/>
            <w:vAlign w:val="center"/>
          </w:tcPr>
          <w:p w14:paraId="4C064563"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OCULTAS MAS DE 16 SALIDAS</w:t>
            </w:r>
          </w:p>
        </w:tc>
      </w:tr>
      <w:tr w:rsidR="00B938F9" w:rsidRPr="00C919BD" w14:paraId="07499F0A" w14:textId="77777777" w:rsidTr="00976774">
        <w:trPr>
          <w:trHeight w:val="225"/>
          <w:jc w:val="center"/>
        </w:trPr>
        <w:tc>
          <w:tcPr>
            <w:tcW w:w="1696" w:type="dxa"/>
            <w:gridSpan w:val="2"/>
            <w:vAlign w:val="center"/>
          </w:tcPr>
          <w:p w14:paraId="5E36A351" w14:textId="77777777" w:rsidR="00B938F9" w:rsidRPr="00C919BD" w:rsidRDefault="00B938F9" w:rsidP="00976774">
            <w:pPr>
              <w:tabs>
                <w:tab w:val="left" w:pos="9072"/>
              </w:tabs>
              <w:spacing w:after="0"/>
              <w:ind w:left="6"/>
              <w:jc w:val="center"/>
              <w:rPr>
                <w:rFonts w:ascii="Arial" w:hAnsi="Arial" w:cs="Arial"/>
                <w:b/>
                <w:bCs/>
                <w:sz w:val="16"/>
                <w:szCs w:val="16"/>
                <w:lang w:val="en-US"/>
              </w:rPr>
            </w:pPr>
            <w:r w:rsidRPr="00C919BD">
              <w:rPr>
                <w:rFonts w:ascii="Arial" w:hAnsi="Arial" w:cs="Arial"/>
                <w:b/>
                <w:bCs/>
                <w:sz w:val="16"/>
                <w:szCs w:val="16"/>
                <w:lang w:val="en-US"/>
              </w:rPr>
              <w:t>ESTADO DE CONSERVACION</w:t>
            </w:r>
          </w:p>
        </w:tc>
        <w:tc>
          <w:tcPr>
            <w:tcW w:w="442" w:type="dxa"/>
            <w:shd w:val="clear" w:color="auto" w:fill="auto"/>
            <w:vAlign w:val="center"/>
          </w:tcPr>
          <w:p w14:paraId="71243576"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91" w:type="dxa"/>
            <w:shd w:val="clear" w:color="auto" w:fill="auto"/>
            <w:vAlign w:val="center"/>
          </w:tcPr>
          <w:p w14:paraId="1523E44F"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491" w:type="dxa"/>
            <w:shd w:val="clear" w:color="auto" w:fill="auto"/>
            <w:vAlign w:val="center"/>
          </w:tcPr>
          <w:p w14:paraId="1CFA68AB"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283" w:type="dxa"/>
            <w:shd w:val="clear" w:color="auto" w:fill="auto"/>
            <w:vAlign w:val="center"/>
          </w:tcPr>
          <w:p w14:paraId="4D8E23EA"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425" w:type="dxa"/>
            <w:shd w:val="clear" w:color="auto" w:fill="auto"/>
            <w:vAlign w:val="center"/>
          </w:tcPr>
          <w:p w14:paraId="61049FE6"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25" w:type="dxa"/>
            <w:shd w:val="clear" w:color="auto" w:fill="auto"/>
            <w:vAlign w:val="center"/>
          </w:tcPr>
          <w:p w14:paraId="097716DF"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375" w:type="dxa"/>
            <w:shd w:val="clear" w:color="auto" w:fill="auto"/>
            <w:vAlign w:val="center"/>
          </w:tcPr>
          <w:p w14:paraId="38B51419"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334" w:type="dxa"/>
            <w:shd w:val="clear" w:color="auto" w:fill="auto"/>
            <w:vAlign w:val="center"/>
          </w:tcPr>
          <w:p w14:paraId="15D0C792"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426" w:type="dxa"/>
            <w:shd w:val="clear" w:color="auto" w:fill="auto"/>
            <w:vAlign w:val="center"/>
          </w:tcPr>
          <w:p w14:paraId="0584E04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566" w:type="dxa"/>
            <w:shd w:val="clear" w:color="auto" w:fill="auto"/>
            <w:vAlign w:val="center"/>
          </w:tcPr>
          <w:p w14:paraId="559C5B5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567" w:type="dxa"/>
            <w:shd w:val="clear" w:color="auto" w:fill="auto"/>
            <w:vAlign w:val="center"/>
          </w:tcPr>
          <w:p w14:paraId="6A68A26B"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426" w:type="dxa"/>
            <w:shd w:val="clear" w:color="auto" w:fill="auto"/>
            <w:vAlign w:val="center"/>
          </w:tcPr>
          <w:p w14:paraId="4B2BDB3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708" w:type="dxa"/>
            <w:shd w:val="clear" w:color="auto" w:fill="auto"/>
            <w:vAlign w:val="center"/>
          </w:tcPr>
          <w:p w14:paraId="6C854F27"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709" w:type="dxa"/>
            <w:shd w:val="clear" w:color="auto" w:fill="auto"/>
            <w:vAlign w:val="center"/>
          </w:tcPr>
          <w:p w14:paraId="513A6F45"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567" w:type="dxa"/>
            <w:shd w:val="clear" w:color="auto" w:fill="auto"/>
            <w:vAlign w:val="center"/>
          </w:tcPr>
          <w:p w14:paraId="49CB9DAE"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425" w:type="dxa"/>
            <w:shd w:val="clear" w:color="auto" w:fill="auto"/>
            <w:vAlign w:val="center"/>
          </w:tcPr>
          <w:p w14:paraId="236D0078"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c>
          <w:tcPr>
            <w:tcW w:w="426" w:type="dxa"/>
            <w:shd w:val="clear" w:color="auto" w:fill="auto"/>
            <w:vAlign w:val="center"/>
          </w:tcPr>
          <w:p w14:paraId="27B7B06C"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M</w:t>
            </w:r>
          </w:p>
        </w:tc>
        <w:tc>
          <w:tcPr>
            <w:tcW w:w="425" w:type="dxa"/>
            <w:shd w:val="clear" w:color="auto" w:fill="auto"/>
            <w:vAlign w:val="center"/>
          </w:tcPr>
          <w:p w14:paraId="4CF7D4E2"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R</w:t>
            </w:r>
          </w:p>
        </w:tc>
        <w:tc>
          <w:tcPr>
            <w:tcW w:w="567" w:type="dxa"/>
            <w:shd w:val="clear" w:color="auto" w:fill="auto"/>
            <w:vAlign w:val="center"/>
          </w:tcPr>
          <w:p w14:paraId="5AAEBE0A"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B</w:t>
            </w:r>
          </w:p>
        </w:tc>
        <w:tc>
          <w:tcPr>
            <w:tcW w:w="567" w:type="dxa"/>
            <w:shd w:val="clear" w:color="auto" w:fill="auto"/>
            <w:vAlign w:val="center"/>
          </w:tcPr>
          <w:p w14:paraId="7CBD5A99" w14:textId="77777777" w:rsidR="00B938F9" w:rsidRPr="00C919BD" w:rsidRDefault="00B938F9" w:rsidP="00976774">
            <w:pPr>
              <w:tabs>
                <w:tab w:val="left" w:pos="9072"/>
              </w:tabs>
              <w:spacing w:after="0"/>
              <w:jc w:val="center"/>
              <w:rPr>
                <w:rFonts w:ascii="Arial" w:hAnsi="Arial" w:cs="Arial"/>
                <w:b/>
                <w:bCs/>
                <w:sz w:val="16"/>
                <w:szCs w:val="16"/>
              </w:rPr>
            </w:pPr>
            <w:r w:rsidRPr="00C919BD">
              <w:rPr>
                <w:rFonts w:ascii="Arial" w:hAnsi="Arial" w:cs="Arial"/>
                <w:b/>
                <w:bCs/>
                <w:sz w:val="16"/>
                <w:szCs w:val="16"/>
              </w:rPr>
              <w:t>N</w:t>
            </w:r>
          </w:p>
        </w:tc>
      </w:tr>
      <w:tr w:rsidR="00B938F9" w:rsidRPr="00C919BD" w14:paraId="4B2C8ACF" w14:textId="77777777" w:rsidTr="00976774">
        <w:trPr>
          <w:cantSplit/>
          <w:trHeight w:val="1174"/>
          <w:jc w:val="center"/>
        </w:trPr>
        <w:tc>
          <w:tcPr>
            <w:tcW w:w="1696" w:type="dxa"/>
            <w:gridSpan w:val="2"/>
            <w:vAlign w:val="center"/>
          </w:tcPr>
          <w:p w14:paraId="2E66F510" w14:textId="1389CAA5" w:rsidR="00B938F9" w:rsidRPr="00C919BD" w:rsidRDefault="00B938F9" w:rsidP="00976774">
            <w:pPr>
              <w:tabs>
                <w:tab w:val="left" w:pos="9072"/>
              </w:tabs>
              <w:spacing w:after="0"/>
              <w:ind w:left="6"/>
              <w:jc w:val="center"/>
              <w:rPr>
                <w:rFonts w:ascii="Arial" w:hAnsi="Arial" w:cs="Arial"/>
                <w:b/>
                <w:bCs/>
                <w:sz w:val="16"/>
                <w:szCs w:val="16"/>
                <w:highlight w:val="yellow"/>
              </w:rPr>
            </w:pPr>
            <w:r w:rsidRPr="00C919BD">
              <w:rPr>
                <w:rFonts w:ascii="Arial" w:hAnsi="Arial" w:cs="Arial"/>
                <w:b/>
                <w:bCs/>
                <w:sz w:val="16"/>
                <w:szCs w:val="16"/>
              </w:rPr>
              <w:t xml:space="preserve">VALOR UNITARIO POR </w:t>
            </w:r>
            <w:r w:rsidR="00AF66DD" w:rsidRPr="00AF66DD">
              <w:rPr>
                <w:rFonts w:ascii="Arial" w:hAnsi="Arial" w:cs="Arial"/>
                <w:b/>
                <w:bCs/>
                <w:sz w:val="20"/>
                <w:szCs w:val="20"/>
                <w:lang w:eastAsia="es-MX"/>
              </w:rPr>
              <w:t>m</w:t>
            </w:r>
            <w:r w:rsidR="00AF66DD" w:rsidRPr="00AF66DD">
              <w:rPr>
                <w:rFonts w:ascii="Arial" w:hAnsi="Arial" w:cs="Arial"/>
                <w:b/>
                <w:bCs/>
                <w:sz w:val="20"/>
                <w:szCs w:val="20"/>
                <w:vertAlign w:val="superscript"/>
                <w:lang w:eastAsia="es-MX"/>
              </w:rPr>
              <w:t>2</w:t>
            </w:r>
          </w:p>
        </w:tc>
        <w:tc>
          <w:tcPr>
            <w:tcW w:w="442" w:type="dxa"/>
            <w:shd w:val="clear" w:color="auto" w:fill="auto"/>
            <w:textDirection w:val="btLr"/>
            <w:vAlign w:val="center"/>
          </w:tcPr>
          <w:p w14:paraId="3ED423A8"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$ 680.00</w:t>
            </w:r>
          </w:p>
        </w:tc>
        <w:tc>
          <w:tcPr>
            <w:tcW w:w="491" w:type="dxa"/>
            <w:shd w:val="clear" w:color="auto" w:fill="auto"/>
            <w:textDirection w:val="btLr"/>
            <w:vAlign w:val="center"/>
          </w:tcPr>
          <w:p w14:paraId="6B68AA63"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$1,440.00</w:t>
            </w:r>
          </w:p>
        </w:tc>
        <w:tc>
          <w:tcPr>
            <w:tcW w:w="491" w:type="dxa"/>
            <w:shd w:val="clear" w:color="auto" w:fill="auto"/>
            <w:textDirection w:val="btLr"/>
            <w:vAlign w:val="center"/>
          </w:tcPr>
          <w:p w14:paraId="295D874F"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$2,210.00</w:t>
            </w:r>
          </w:p>
        </w:tc>
        <w:tc>
          <w:tcPr>
            <w:tcW w:w="283" w:type="dxa"/>
            <w:shd w:val="clear" w:color="auto" w:fill="auto"/>
            <w:textDirection w:val="btLr"/>
            <w:vAlign w:val="center"/>
          </w:tcPr>
          <w:p w14:paraId="041CB88C"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$2,480.00</w:t>
            </w:r>
          </w:p>
        </w:tc>
        <w:tc>
          <w:tcPr>
            <w:tcW w:w="425" w:type="dxa"/>
            <w:shd w:val="clear" w:color="auto" w:fill="auto"/>
            <w:textDirection w:val="btLr"/>
            <w:vAlign w:val="center"/>
          </w:tcPr>
          <w:p w14:paraId="5CE073FA"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$1,060.00</w:t>
            </w:r>
          </w:p>
        </w:tc>
        <w:tc>
          <w:tcPr>
            <w:tcW w:w="425" w:type="dxa"/>
            <w:shd w:val="clear" w:color="auto" w:fill="auto"/>
            <w:textDirection w:val="btLr"/>
            <w:vAlign w:val="center"/>
          </w:tcPr>
          <w:p w14:paraId="29CE229A"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$2,290.00</w:t>
            </w:r>
          </w:p>
        </w:tc>
        <w:tc>
          <w:tcPr>
            <w:tcW w:w="375" w:type="dxa"/>
            <w:shd w:val="clear" w:color="auto" w:fill="auto"/>
            <w:textDirection w:val="btLr"/>
            <w:vAlign w:val="center"/>
          </w:tcPr>
          <w:p w14:paraId="64122D2F"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$3,470.00</w:t>
            </w:r>
          </w:p>
        </w:tc>
        <w:tc>
          <w:tcPr>
            <w:tcW w:w="334" w:type="dxa"/>
            <w:shd w:val="clear" w:color="auto" w:fill="auto"/>
            <w:textDirection w:val="btLr"/>
            <w:vAlign w:val="center"/>
          </w:tcPr>
          <w:p w14:paraId="285C499B"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$3,790.00</w:t>
            </w:r>
          </w:p>
        </w:tc>
        <w:tc>
          <w:tcPr>
            <w:tcW w:w="426" w:type="dxa"/>
            <w:shd w:val="clear" w:color="auto" w:fill="auto"/>
            <w:textDirection w:val="btLr"/>
            <w:vAlign w:val="center"/>
          </w:tcPr>
          <w:p w14:paraId="77807780"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$1,340.00</w:t>
            </w:r>
          </w:p>
        </w:tc>
        <w:tc>
          <w:tcPr>
            <w:tcW w:w="566" w:type="dxa"/>
            <w:shd w:val="clear" w:color="auto" w:fill="auto"/>
            <w:textDirection w:val="btLr"/>
            <w:vAlign w:val="center"/>
          </w:tcPr>
          <w:p w14:paraId="1675728C"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$2,860.00</w:t>
            </w:r>
          </w:p>
        </w:tc>
        <w:tc>
          <w:tcPr>
            <w:tcW w:w="567" w:type="dxa"/>
            <w:shd w:val="clear" w:color="auto" w:fill="auto"/>
            <w:textDirection w:val="btLr"/>
            <w:vAlign w:val="center"/>
          </w:tcPr>
          <w:p w14:paraId="32B820E1"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$4,420.00</w:t>
            </w:r>
          </w:p>
        </w:tc>
        <w:tc>
          <w:tcPr>
            <w:tcW w:w="426" w:type="dxa"/>
            <w:shd w:val="clear" w:color="auto" w:fill="auto"/>
            <w:textDirection w:val="btLr"/>
            <w:vAlign w:val="center"/>
          </w:tcPr>
          <w:p w14:paraId="5CD21E2B"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$5,050.00</w:t>
            </w:r>
          </w:p>
        </w:tc>
        <w:tc>
          <w:tcPr>
            <w:tcW w:w="708" w:type="dxa"/>
            <w:shd w:val="clear" w:color="auto" w:fill="auto"/>
            <w:textDirection w:val="btLr"/>
            <w:vAlign w:val="center"/>
          </w:tcPr>
          <w:p w14:paraId="03DC4DF0"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$1,720.00</w:t>
            </w:r>
          </w:p>
        </w:tc>
        <w:tc>
          <w:tcPr>
            <w:tcW w:w="709" w:type="dxa"/>
            <w:shd w:val="clear" w:color="auto" w:fill="auto"/>
            <w:textDirection w:val="btLr"/>
            <w:vAlign w:val="center"/>
          </w:tcPr>
          <w:p w14:paraId="35A69C65"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$3,630.00</w:t>
            </w:r>
          </w:p>
        </w:tc>
        <w:tc>
          <w:tcPr>
            <w:tcW w:w="567" w:type="dxa"/>
            <w:shd w:val="clear" w:color="auto" w:fill="auto"/>
            <w:textDirection w:val="btLr"/>
            <w:vAlign w:val="center"/>
          </w:tcPr>
          <w:p w14:paraId="53CAAEF9"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$5,780.00</w:t>
            </w:r>
          </w:p>
        </w:tc>
        <w:tc>
          <w:tcPr>
            <w:tcW w:w="425" w:type="dxa"/>
            <w:shd w:val="clear" w:color="auto" w:fill="auto"/>
            <w:textDirection w:val="btLr"/>
            <w:vAlign w:val="center"/>
          </w:tcPr>
          <w:p w14:paraId="21A76FF5"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$6,300.00</w:t>
            </w:r>
          </w:p>
        </w:tc>
        <w:tc>
          <w:tcPr>
            <w:tcW w:w="426" w:type="dxa"/>
            <w:shd w:val="clear" w:color="auto" w:fill="auto"/>
            <w:textDirection w:val="btLr"/>
            <w:vAlign w:val="center"/>
          </w:tcPr>
          <w:p w14:paraId="2F7EDA41"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$2,160.00</w:t>
            </w:r>
          </w:p>
        </w:tc>
        <w:tc>
          <w:tcPr>
            <w:tcW w:w="425" w:type="dxa"/>
            <w:shd w:val="clear" w:color="auto" w:fill="auto"/>
            <w:textDirection w:val="btLr"/>
            <w:vAlign w:val="center"/>
          </w:tcPr>
          <w:p w14:paraId="3087B7B2"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$4,680.00</w:t>
            </w:r>
          </w:p>
        </w:tc>
        <w:tc>
          <w:tcPr>
            <w:tcW w:w="567" w:type="dxa"/>
            <w:shd w:val="clear" w:color="auto" w:fill="auto"/>
            <w:textDirection w:val="btLr"/>
            <w:vAlign w:val="center"/>
          </w:tcPr>
          <w:p w14:paraId="619EF776"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$6,990.00</w:t>
            </w:r>
          </w:p>
        </w:tc>
        <w:tc>
          <w:tcPr>
            <w:tcW w:w="567" w:type="dxa"/>
            <w:shd w:val="clear" w:color="auto" w:fill="auto"/>
            <w:textDirection w:val="btLr"/>
            <w:vAlign w:val="center"/>
          </w:tcPr>
          <w:p w14:paraId="2A8854DE" w14:textId="77777777" w:rsidR="00B938F9" w:rsidRPr="00C919BD" w:rsidRDefault="00B938F9" w:rsidP="00976774">
            <w:pPr>
              <w:tabs>
                <w:tab w:val="left" w:pos="9072"/>
              </w:tabs>
              <w:spacing w:after="0"/>
              <w:ind w:left="113" w:right="113"/>
              <w:jc w:val="center"/>
              <w:rPr>
                <w:rFonts w:ascii="Arial" w:hAnsi="Arial" w:cs="Arial"/>
                <w:b/>
                <w:bCs/>
                <w:sz w:val="16"/>
                <w:szCs w:val="16"/>
              </w:rPr>
            </w:pPr>
            <w:r w:rsidRPr="00C919BD">
              <w:rPr>
                <w:rFonts w:ascii="Arial" w:hAnsi="Arial" w:cs="Arial"/>
                <w:b/>
                <w:bCs/>
                <w:sz w:val="16"/>
                <w:szCs w:val="16"/>
              </w:rPr>
              <w:t>$7,880.00</w:t>
            </w:r>
          </w:p>
        </w:tc>
      </w:tr>
    </w:tbl>
    <w:p w14:paraId="06D60FF4" w14:textId="77777777" w:rsidR="00B938F9" w:rsidRPr="00C919BD" w:rsidRDefault="00B938F9" w:rsidP="00373751">
      <w:pPr>
        <w:tabs>
          <w:tab w:val="left" w:pos="9072"/>
        </w:tabs>
        <w:spacing w:after="0"/>
        <w:rPr>
          <w:rFonts w:ascii="Arial" w:hAnsi="Arial" w:cs="Arial"/>
          <w:sz w:val="20"/>
          <w:szCs w:val="20"/>
        </w:rPr>
      </w:pPr>
    </w:p>
    <w:p w14:paraId="5D2EB491" w14:textId="77777777" w:rsidR="00B938F9" w:rsidRPr="00C919BD" w:rsidRDefault="00B938F9" w:rsidP="00373751">
      <w:pPr>
        <w:tabs>
          <w:tab w:val="left" w:pos="9072"/>
        </w:tabs>
        <w:spacing w:after="0"/>
        <w:rPr>
          <w:rFonts w:ascii="Arial" w:hAnsi="Arial" w:cs="Arial"/>
          <w:sz w:val="20"/>
          <w:szCs w:val="20"/>
        </w:rPr>
      </w:pPr>
      <w:r w:rsidRPr="00C919BD">
        <w:rPr>
          <w:rFonts w:ascii="Arial" w:hAnsi="Arial" w:cs="Arial"/>
          <w:sz w:val="20"/>
          <w:szCs w:val="20"/>
        </w:rPr>
        <w:t>Definición de los criterios del Estado de conservación:</w:t>
      </w:r>
    </w:p>
    <w:p w14:paraId="63D20FF7" w14:textId="77777777" w:rsidR="00B938F9" w:rsidRPr="00C919BD" w:rsidRDefault="00B938F9" w:rsidP="00373751">
      <w:pPr>
        <w:tabs>
          <w:tab w:val="left" w:pos="9072"/>
        </w:tabs>
        <w:spacing w:after="0"/>
        <w:rPr>
          <w:rFonts w:ascii="Arial" w:hAnsi="Arial" w:cs="Arial"/>
          <w:sz w:val="20"/>
          <w:szCs w:val="20"/>
        </w:rPr>
      </w:pPr>
    </w:p>
    <w:tbl>
      <w:tblPr>
        <w:tblStyle w:val="Tablaconcuadrcula"/>
        <w:tblW w:w="0" w:type="auto"/>
        <w:tblLook w:val="04A0" w:firstRow="1" w:lastRow="0" w:firstColumn="1" w:lastColumn="0" w:noHBand="0" w:noVBand="1"/>
      </w:tblPr>
      <w:tblGrid>
        <w:gridCol w:w="1413"/>
        <w:gridCol w:w="7415"/>
      </w:tblGrid>
      <w:tr w:rsidR="00B938F9" w:rsidRPr="00C919BD" w14:paraId="608845A4" w14:textId="77777777" w:rsidTr="00976774">
        <w:tc>
          <w:tcPr>
            <w:tcW w:w="1413" w:type="dxa"/>
            <w:tcBorders>
              <w:top w:val="single" w:sz="4" w:space="0" w:color="auto"/>
              <w:left w:val="single" w:sz="4" w:space="0" w:color="auto"/>
              <w:bottom w:val="single" w:sz="4" w:space="0" w:color="auto"/>
              <w:right w:val="single" w:sz="4" w:space="0" w:color="auto"/>
            </w:tcBorders>
            <w:vAlign w:val="center"/>
            <w:hideMark/>
          </w:tcPr>
          <w:p w14:paraId="0CBB6926" w14:textId="6FEA31B9" w:rsidR="00B938F9" w:rsidRPr="00C919BD" w:rsidRDefault="00976774" w:rsidP="00976774">
            <w:pPr>
              <w:tabs>
                <w:tab w:val="left" w:pos="9072"/>
              </w:tabs>
              <w:rPr>
                <w:rFonts w:ascii="Arial" w:hAnsi="Arial" w:cs="Arial"/>
                <w:sz w:val="20"/>
                <w:szCs w:val="20"/>
              </w:rPr>
            </w:pPr>
            <w:r>
              <w:rPr>
                <w:rFonts w:ascii="Arial" w:hAnsi="Arial" w:cs="Arial"/>
                <w:sz w:val="20"/>
                <w:szCs w:val="20"/>
              </w:rPr>
              <w:t>N = N</w:t>
            </w:r>
            <w:r w:rsidR="00B938F9" w:rsidRPr="00C919BD">
              <w:rPr>
                <w:rFonts w:ascii="Arial" w:hAnsi="Arial" w:cs="Arial"/>
                <w:sz w:val="20"/>
                <w:szCs w:val="20"/>
              </w:rPr>
              <w:t>uevo</w:t>
            </w:r>
          </w:p>
        </w:tc>
        <w:tc>
          <w:tcPr>
            <w:tcW w:w="7415" w:type="dxa"/>
            <w:tcBorders>
              <w:top w:val="single" w:sz="4" w:space="0" w:color="auto"/>
              <w:left w:val="single" w:sz="4" w:space="0" w:color="auto"/>
              <w:bottom w:val="single" w:sz="4" w:space="0" w:color="auto"/>
              <w:right w:val="single" w:sz="4" w:space="0" w:color="auto"/>
            </w:tcBorders>
            <w:hideMark/>
          </w:tcPr>
          <w:p w14:paraId="0CBD984C"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con restauración estimada de hasta 3 años</w:t>
            </w:r>
          </w:p>
        </w:tc>
      </w:tr>
      <w:tr w:rsidR="00B938F9" w:rsidRPr="00C919BD" w14:paraId="4E327D7B" w14:textId="77777777" w:rsidTr="00976774">
        <w:tc>
          <w:tcPr>
            <w:tcW w:w="1413" w:type="dxa"/>
            <w:tcBorders>
              <w:top w:val="single" w:sz="4" w:space="0" w:color="auto"/>
              <w:left w:val="single" w:sz="4" w:space="0" w:color="auto"/>
              <w:bottom w:val="single" w:sz="4" w:space="0" w:color="auto"/>
              <w:right w:val="single" w:sz="4" w:space="0" w:color="auto"/>
            </w:tcBorders>
            <w:vAlign w:val="center"/>
            <w:hideMark/>
          </w:tcPr>
          <w:p w14:paraId="66E4A0F5"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B = Bueno</w:t>
            </w:r>
          </w:p>
        </w:tc>
        <w:tc>
          <w:tcPr>
            <w:tcW w:w="7415" w:type="dxa"/>
            <w:tcBorders>
              <w:top w:val="single" w:sz="4" w:space="0" w:color="auto"/>
              <w:left w:val="single" w:sz="4" w:space="0" w:color="auto"/>
              <w:bottom w:val="single" w:sz="4" w:space="0" w:color="auto"/>
              <w:right w:val="single" w:sz="4" w:space="0" w:color="auto"/>
            </w:tcBorders>
            <w:hideMark/>
          </w:tcPr>
          <w:p w14:paraId="6BFFC4EC"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con acabados de pintura conservados sin deterioro y desgaste menores</w:t>
            </w:r>
          </w:p>
        </w:tc>
      </w:tr>
      <w:tr w:rsidR="00B938F9" w:rsidRPr="00C919BD" w14:paraId="4028E1B7" w14:textId="77777777" w:rsidTr="00976774">
        <w:tc>
          <w:tcPr>
            <w:tcW w:w="1413" w:type="dxa"/>
            <w:tcBorders>
              <w:top w:val="single" w:sz="4" w:space="0" w:color="auto"/>
              <w:left w:val="single" w:sz="4" w:space="0" w:color="auto"/>
              <w:bottom w:val="single" w:sz="4" w:space="0" w:color="auto"/>
              <w:right w:val="single" w:sz="4" w:space="0" w:color="auto"/>
            </w:tcBorders>
            <w:vAlign w:val="center"/>
            <w:hideMark/>
          </w:tcPr>
          <w:p w14:paraId="0204B952"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R = Regular</w:t>
            </w:r>
          </w:p>
        </w:tc>
        <w:tc>
          <w:tcPr>
            <w:tcW w:w="7415" w:type="dxa"/>
            <w:tcBorders>
              <w:top w:val="single" w:sz="4" w:space="0" w:color="auto"/>
              <w:left w:val="single" w:sz="4" w:space="0" w:color="auto"/>
              <w:bottom w:val="single" w:sz="4" w:space="0" w:color="auto"/>
              <w:right w:val="single" w:sz="4" w:space="0" w:color="auto"/>
            </w:tcBorders>
            <w:hideMark/>
          </w:tcPr>
          <w:p w14:paraId="0A4625E8"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con pintura y acabados con desgastes que no comprometen la estructura</w:t>
            </w:r>
          </w:p>
        </w:tc>
      </w:tr>
      <w:tr w:rsidR="00B938F9" w:rsidRPr="00C919BD" w14:paraId="7758FFB9" w14:textId="77777777" w:rsidTr="00976774">
        <w:tc>
          <w:tcPr>
            <w:tcW w:w="1413" w:type="dxa"/>
            <w:tcBorders>
              <w:top w:val="single" w:sz="4" w:space="0" w:color="auto"/>
              <w:left w:val="single" w:sz="4" w:space="0" w:color="auto"/>
              <w:bottom w:val="single" w:sz="4" w:space="0" w:color="auto"/>
              <w:right w:val="single" w:sz="4" w:space="0" w:color="auto"/>
            </w:tcBorders>
            <w:vAlign w:val="center"/>
            <w:hideMark/>
          </w:tcPr>
          <w:p w14:paraId="7B680F4C"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M = Malo</w:t>
            </w:r>
          </w:p>
        </w:tc>
        <w:tc>
          <w:tcPr>
            <w:tcW w:w="7415" w:type="dxa"/>
            <w:tcBorders>
              <w:top w:val="single" w:sz="4" w:space="0" w:color="auto"/>
              <w:left w:val="single" w:sz="4" w:space="0" w:color="auto"/>
              <w:bottom w:val="single" w:sz="4" w:space="0" w:color="auto"/>
              <w:right w:val="single" w:sz="4" w:space="0" w:color="auto"/>
            </w:tcBorders>
            <w:hideMark/>
          </w:tcPr>
          <w:p w14:paraId="621FC1C1" w14:textId="77777777" w:rsidR="00B938F9" w:rsidRPr="00C919BD" w:rsidRDefault="00B938F9" w:rsidP="00976774">
            <w:pPr>
              <w:tabs>
                <w:tab w:val="left" w:pos="9072"/>
              </w:tabs>
              <w:rPr>
                <w:rFonts w:ascii="Arial" w:hAnsi="Arial" w:cs="Arial"/>
                <w:sz w:val="20"/>
                <w:szCs w:val="20"/>
              </w:rPr>
            </w:pPr>
            <w:r w:rsidRPr="00C919BD">
              <w:rPr>
                <w:rFonts w:ascii="Arial" w:hAnsi="Arial" w:cs="Arial"/>
                <w:sz w:val="20"/>
                <w:szCs w:val="20"/>
              </w:rPr>
              <w:t>Construcción sin acabados o con acabados deteriorados y/o sin cultura o con pintura deteriorada y/o con estructuras deterioradas.</w:t>
            </w:r>
          </w:p>
        </w:tc>
      </w:tr>
    </w:tbl>
    <w:p w14:paraId="2C574AA7" w14:textId="77777777" w:rsidR="00B938F9" w:rsidRPr="00C919BD" w:rsidRDefault="00B938F9" w:rsidP="00373751">
      <w:pPr>
        <w:tabs>
          <w:tab w:val="left" w:pos="9072"/>
        </w:tabs>
        <w:spacing w:after="0"/>
        <w:rPr>
          <w:rFonts w:ascii="Arial" w:hAnsi="Arial" w:cs="Arial"/>
          <w:sz w:val="20"/>
          <w:szCs w:val="20"/>
        </w:rPr>
      </w:pPr>
    </w:p>
    <w:p w14:paraId="2BD7B89E"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color w:val="FF0000"/>
          <w:sz w:val="20"/>
          <w:szCs w:val="20"/>
          <w:highlight w:val="yellow"/>
          <w:lang w:eastAsia="es-MX"/>
        </w:rPr>
      </w:pPr>
    </w:p>
    <w:p w14:paraId="0DD257F9" w14:textId="77777777" w:rsidR="00B938F9" w:rsidRPr="00976774" w:rsidRDefault="00B938F9" w:rsidP="00373751">
      <w:pPr>
        <w:tabs>
          <w:tab w:val="left" w:pos="9072"/>
        </w:tabs>
        <w:spacing w:after="0"/>
        <w:jc w:val="center"/>
        <w:rPr>
          <w:rFonts w:ascii="Arial" w:hAnsi="Arial" w:cs="Arial"/>
          <w:b/>
          <w:sz w:val="20"/>
          <w:szCs w:val="20"/>
        </w:rPr>
      </w:pPr>
      <w:r w:rsidRPr="00976774">
        <w:rPr>
          <w:rFonts w:ascii="Arial" w:hAnsi="Arial" w:cs="Arial"/>
          <w:b/>
          <w:sz w:val="20"/>
          <w:szCs w:val="20"/>
        </w:rPr>
        <w:t xml:space="preserve">TABLA DE ESPECIFICACIONES Y VALORES UNITARIOS DE CONSTRUCCIONES (TIPO INDUSTRIAL) </w:t>
      </w:r>
      <w:r w:rsidRPr="00264E53">
        <w:rPr>
          <w:rFonts w:ascii="Arial" w:hAnsi="Arial" w:cs="Arial"/>
          <w:b/>
          <w:sz w:val="20"/>
          <w:szCs w:val="20"/>
        </w:rPr>
        <w:t>TABLA (B)</w:t>
      </w:r>
    </w:p>
    <w:p w14:paraId="5985A560" w14:textId="77777777" w:rsidR="00B938F9" w:rsidRPr="00C919BD" w:rsidRDefault="00B938F9" w:rsidP="00373751">
      <w:pPr>
        <w:tabs>
          <w:tab w:val="left" w:pos="420"/>
          <w:tab w:val="left" w:pos="9072"/>
        </w:tabs>
        <w:spacing w:after="0"/>
        <w:rPr>
          <w:rFonts w:ascii="Arial" w:hAnsi="Arial" w:cs="Arial"/>
          <w:b/>
          <w:bCs/>
          <w:sz w:val="20"/>
          <w:szCs w:val="20"/>
        </w:rPr>
      </w:pPr>
      <w:r w:rsidRPr="00C919BD">
        <w:rPr>
          <w:rFonts w:ascii="Arial" w:hAnsi="Arial" w:cs="Arial"/>
          <w:sz w:val="20"/>
          <w:szCs w:val="20"/>
        </w:rPr>
        <w:tab/>
      </w:r>
    </w:p>
    <w:tbl>
      <w:tblPr>
        <w:tblStyle w:val="Tablaconcuadrcula"/>
        <w:tblW w:w="9640" w:type="dxa"/>
        <w:tblInd w:w="-147" w:type="dxa"/>
        <w:tblLook w:val="04A0" w:firstRow="1" w:lastRow="0" w:firstColumn="1" w:lastColumn="0" w:noHBand="0" w:noVBand="1"/>
      </w:tblPr>
      <w:tblGrid>
        <w:gridCol w:w="715"/>
        <w:gridCol w:w="1637"/>
        <w:gridCol w:w="2043"/>
        <w:gridCol w:w="2268"/>
        <w:gridCol w:w="2977"/>
      </w:tblGrid>
      <w:tr w:rsidR="00B938F9" w:rsidRPr="00C919BD" w14:paraId="54DA801C" w14:textId="77777777" w:rsidTr="008E3DD0">
        <w:tc>
          <w:tcPr>
            <w:tcW w:w="2352" w:type="dxa"/>
            <w:gridSpan w:val="2"/>
            <w:vAlign w:val="center"/>
          </w:tcPr>
          <w:p w14:paraId="77263D5F"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ELEMENTOS DE COSNTRUCCION</w:t>
            </w:r>
          </w:p>
        </w:tc>
        <w:tc>
          <w:tcPr>
            <w:tcW w:w="2043" w:type="dxa"/>
            <w:vAlign w:val="center"/>
          </w:tcPr>
          <w:p w14:paraId="110D5C20"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ECONOMICO</w:t>
            </w:r>
          </w:p>
        </w:tc>
        <w:tc>
          <w:tcPr>
            <w:tcW w:w="2268" w:type="dxa"/>
            <w:vAlign w:val="center"/>
          </w:tcPr>
          <w:p w14:paraId="4893FFC8"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MEDIO</w:t>
            </w:r>
          </w:p>
        </w:tc>
        <w:tc>
          <w:tcPr>
            <w:tcW w:w="2977" w:type="dxa"/>
            <w:vAlign w:val="center"/>
          </w:tcPr>
          <w:p w14:paraId="70C8726C"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SUPERIOR</w:t>
            </w:r>
          </w:p>
        </w:tc>
      </w:tr>
      <w:tr w:rsidR="00B938F9" w:rsidRPr="00C919BD" w14:paraId="500792E2" w14:textId="77777777" w:rsidTr="008E3DD0">
        <w:tblPrEx>
          <w:tblCellMar>
            <w:left w:w="70" w:type="dxa"/>
            <w:right w:w="70" w:type="dxa"/>
          </w:tblCellMar>
          <w:tblLook w:val="0000" w:firstRow="0" w:lastRow="0" w:firstColumn="0" w:lastColumn="0" w:noHBand="0" w:noVBand="0"/>
        </w:tblPrEx>
        <w:trPr>
          <w:trHeight w:val="120"/>
        </w:trPr>
        <w:tc>
          <w:tcPr>
            <w:tcW w:w="715" w:type="dxa"/>
            <w:vMerge w:val="restart"/>
            <w:textDirection w:val="btLr"/>
            <w:vAlign w:val="center"/>
          </w:tcPr>
          <w:p w14:paraId="5D719B25" w14:textId="77777777" w:rsidR="00B938F9" w:rsidRPr="00C919BD" w:rsidRDefault="00B938F9" w:rsidP="00A86DEA">
            <w:pPr>
              <w:tabs>
                <w:tab w:val="left" w:pos="9072"/>
              </w:tabs>
              <w:ind w:left="113" w:right="113"/>
              <w:jc w:val="center"/>
              <w:rPr>
                <w:rFonts w:ascii="Arial" w:hAnsi="Arial" w:cs="Arial"/>
                <w:b/>
                <w:bCs/>
                <w:sz w:val="16"/>
                <w:szCs w:val="16"/>
              </w:rPr>
            </w:pPr>
            <w:r w:rsidRPr="00C919BD">
              <w:rPr>
                <w:rFonts w:ascii="Arial" w:hAnsi="Arial" w:cs="Arial"/>
                <w:b/>
                <w:bCs/>
                <w:sz w:val="16"/>
                <w:szCs w:val="16"/>
              </w:rPr>
              <w:t>ESTRUCTURA</w:t>
            </w:r>
          </w:p>
        </w:tc>
        <w:tc>
          <w:tcPr>
            <w:tcW w:w="1637" w:type="dxa"/>
            <w:shd w:val="clear" w:color="auto" w:fill="auto"/>
            <w:vAlign w:val="center"/>
          </w:tcPr>
          <w:p w14:paraId="6A59C6A3"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CIMIENTOS</w:t>
            </w:r>
          </w:p>
        </w:tc>
        <w:tc>
          <w:tcPr>
            <w:tcW w:w="2043" w:type="dxa"/>
            <w:shd w:val="clear" w:color="auto" w:fill="auto"/>
            <w:vAlign w:val="center"/>
          </w:tcPr>
          <w:p w14:paraId="11264025"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MAMPOSTERIA DE PIEDRA, DADOS DE CONCRETO ARMADO</w:t>
            </w:r>
          </w:p>
        </w:tc>
        <w:tc>
          <w:tcPr>
            <w:tcW w:w="2268" w:type="dxa"/>
            <w:shd w:val="clear" w:color="auto" w:fill="auto"/>
            <w:vAlign w:val="center"/>
          </w:tcPr>
          <w:p w14:paraId="0377989F"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MAMPOSTERIA DE PIEDRA, DADOS Y ZAPATAS DE CONCRETO AMADO</w:t>
            </w:r>
          </w:p>
        </w:tc>
        <w:tc>
          <w:tcPr>
            <w:tcW w:w="2977" w:type="dxa"/>
            <w:shd w:val="clear" w:color="auto" w:fill="auto"/>
            <w:vAlign w:val="center"/>
          </w:tcPr>
          <w:p w14:paraId="1E26C2B0"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MAMPOSTERIA DE PIEDRA, DADOS Y ZAPATAS DE CONCRETO ARMADO</w:t>
            </w:r>
          </w:p>
        </w:tc>
      </w:tr>
      <w:tr w:rsidR="00B938F9" w:rsidRPr="00C919BD" w14:paraId="2872C2E0" w14:textId="77777777" w:rsidTr="008E3DD0">
        <w:tblPrEx>
          <w:tblCellMar>
            <w:left w:w="70" w:type="dxa"/>
            <w:right w:w="70" w:type="dxa"/>
          </w:tblCellMar>
          <w:tblLook w:val="0000" w:firstRow="0" w:lastRow="0" w:firstColumn="0" w:lastColumn="0" w:noHBand="0" w:noVBand="0"/>
        </w:tblPrEx>
        <w:trPr>
          <w:trHeight w:val="134"/>
        </w:trPr>
        <w:tc>
          <w:tcPr>
            <w:tcW w:w="715" w:type="dxa"/>
            <w:vMerge/>
            <w:textDirection w:val="btLr"/>
            <w:vAlign w:val="center"/>
          </w:tcPr>
          <w:p w14:paraId="4D9AC3BD"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4554091E"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MUROS</w:t>
            </w:r>
          </w:p>
        </w:tc>
        <w:tc>
          <w:tcPr>
            <w:tcW w:w="2043" w:type="dxa"/>
            <w:shd w:val="clear" w:color="auto" w:fill="auto"/>
            <w:vAlign w:val="center"/>
          </w:tcPr>
          <w:p w14:paraId="43EEAD79"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LAMINA, CARTON</w:t>
            </w:r>
          </w:p>
        </w:tc>
        <w:tc>
          <w:tcPr>
            <w:tcW w:w="2268" w:type="dxa"/>
            <w:shd w:val="clear" w:color="auto" w:fill="auto"/>
            <w:vAlign w:val="center"/>
          </w:tcPr>
          <w:p w14:paraId="3681D22D"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LAMINA ASBESTO</w:t>
            </w:r>
          </w:p>
        </w:tc>
        <w:tc>
          <w:tcPr>
            <w:tcW w:w="2977" w:type="dxa"/>
            <w:shd w:val="clear" w:color="auto" w:fill="auto"/>
            <w:vAlign w:val="center"/>
          </w:tcPr>
          <w:p w14:paraId="2D68CC4F"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BLOQUES DE CONCRETO, LAMINA</w:t>
            </w:r>
          </w:p>
        </w:tc>
      </w:tr>
      <w:tr w:rsidR="00B938F9" w:rsidRPr="00C919BD" w14:paraId="1B764DCD" w14:textId="77777777" w:rsidTr="008E3DD0">
        <w:tblPrEx>
          <w:tblCellMar>
            <w:left w:w="70" w:type="dxa"/>
            <w:right w:w="70" w:type="dxa"/>
          </w:tblCellMar>
          <w:tblLook w:val="0000" w:firstRow="0" w:lastRow="0" w:firstColumn="0" w:lastColumn="0" w:noHBand="0" w:noVBand="0"/>
        </w:tblPrEx>
        <w:trPr>
          <w:trHeight w:val="165"/>
        </w:trPr>
        <w:tc>
          <w:tcPr>
            <w:tcW w:w="715" w:type="dxa"/>
            <w:vMerge/>
            <w:textDirection w:val="btLr"/>
            <w:vAlign w:val="center"/>
          </w:tcPr>
          <w:p w14:paraId="55AACC7D"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1473AB55"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TECHOS</w:t>
            </w:r>
          </w:p>
        </w:tc>
        <w:tc>
          <w:tcPr>
            <w:tcW w:w="2043" w:type="dxa"/>
            <w:shd w:val="clear" w:color="auto" w:fill="auto"/>
            <w:vAlign w:val="center"/>
          </w:tcPr>
          <w:p w14:paraId="3480A024"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MARCOS METALICOS CON CLAROS COSTOS HASTA 6 M</w:t>
            </w:r>
          </w:p>
        </w:tc>
        <w:tc>
          <w:tcPr>
            <w:tcW w:w="2268" w:type="dxa"/>
            <w:shd w:val="clear" w:color="auto" w:fill="auto"/>
            <w:vAlign w:val="center"/>
          </w:tcPr>
          <w:p w14:paraId="458C4AC3"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ESTRUCTURA METALICA CON CLAROS MEDIANOS HASTA 15 M</w:t>
            </w:r>
          </w:p>
        </w:tc>
        <w:tc>
          <w:tcPr>
            <w:tcW w:w="2977" w:type="dxa"/>
            <w:shd w:val="clear" w:color="auto" w:fill="auto"/>
            <w:vAlign w:val="center"/>
          </w:tcPr>
          <w:p w14:paraId="321CF1D5"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LAMINA, ASBESTO, CONCRETO</w:t>
            </w:r>
          </w:p>
        </w:tc>
      </w:tr>
      <w:tr w:rsidR="00B938F9" w:rsidRPr="00C919BD" w14:paraId="767E4699" w14:textId="77777777" w:rsidTr="008E3DD0">
        <w:tblPrEx>
          <w:tblCellMar>
            <w:left w:w="70" w:type="dxa"/>
            <w:right w:w="70" w:type="dxa"/>
          </w:tblCellMar>
          <w:tblLook w:val="0000" w:firstRow="0" w:lastRow="0" w:firstColumn="0" w:lastColumn="0" w:noHBand="0" w:noVBand="0"/>
        </w:tblPrEx>
        <w:trPr>
          <w:trHeight w:val="611"/>
        </w:trPr>
        <w:tc>
          <w:tcPr>
            <w:tcW w:w="715" w:type="dxa"/>
            <w:vMerge/>
            <w:textDirection w:val="btLr"/>
            <w:vAlign w:val="center"/>
          </w:tcPr>
          <w:p w14:paraId="249367A6"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45FC0B4B"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MARCOS (RIGIDOS ESTRUCTURALES</w:t>
            </w:r>
          </w:p>
        </w:tc>
        <w:tc>
          <w:tcPr>
            <w:tcW w:w="2043" w:type="dxa"/>
            <w:shd w:val="clear" w:color="auto" w:fill="auto"/>
            <w:vAlign w:val="center"/>
          </w:tcPr>
          <w:p w14:paraId="714A1ABA"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MARCOS MATALICOS CON CLAROS CORTOS HASTA 6 M</w:t>
            </w:r>
          </w:p>
        </w:tc>
        <w:tc>
          <w:tcPr>
            <w:tcW w:w="2268" w:type="dxa"/>
            <w:shd w:val="clear" w:color="auto" w:fill="auto"/>
            <w:vAlign w:val="center"/>
          </w:tcPr>
          <w:p w14:paraId="42F053A5"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ESTRUCTURA METALICA CON CLAROS MEDIANOS HASTA 15 M</w:t>
            </w:r>
          </w:p>
        </w:tc>
        <w:tc>
          <w:tcPr>
            <w:tcW w:w="2977" w:type="dxa"/>
            <w:shd w:val="clear" w:color="auto" w:fill="auto"/>
            <w:vAlign w:val="center"/>
          </w:tcPr>
          <w:p w14:paraId="18C5C75F"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ESTRUCTURA METALICA CON CLAROS MAS DE 15 M ESTRUCTURA DE CONCRETO CON CLARO DESDE 4 M</w:t>
            </w:r>
          </w:p>
        </w:tc>
      </w:tr>
      <w:tr w:rsidR="00B938F9" w:rsidRPr="00C919BD" w14:paraId="1BB68A44" w14:textId="77777777" w:rsidTr="008E3DD0">
        <w:tblPrEx>
          <w:tblCellMar>
            <w:left w:w="70" w:type="dxa"/>
            <w:right w:w="70" w:type="dxa"/>
          </w:tblCellMar>
          <w:tblLook w:val="0000" w:firstRow="0" w:lastRow="0" w:firstColumn="0" w:lastColumn="0" w:noHBand="0" w:noVBand="0"/>
        </w:tblPrEx>
        <w:trPr>
          <w:trHeight w:val="150"/>
        </w:trPr>
        <w:tc>
          <w:tcPr>
            <w:tcW w:w="715" w:type="dxa"/>
            <w:vMerge w:val="restart"/>
            <w:textDirection w:val="btLr"/>
            <w:vAlign w:val="center"/>
          </w:tcPr>
          <w:p w14:paraId="65675989" w14:textId="77777777" w:rsidR="00B938F9" w:rsidRPr="00C919BD" w:rsidRDefault="00B938F9" w:rsidP="00A86DEA">
            <w:pPr>
              <w:tabs>
                <w:tab w:val="left" w:pos="9072"/>
              </w:tabs>
              <w:ind w:left="113" w:right="113"/>
              <w:jc w:val="center"/>
              <w:rPr>
                <w:rFonts w:ascii="Arial" w:hAnsi="Arial" w:cs="Arial"/>
                <w:b/>
                <w:bCs/>
                <w:sz w:val="16"/>
                <w:szCs w:val="16"/>
              </w:rPr>
            </w:pPr>
            <w:r w:rsidRPr="00C919BD">
              <w:rPr>
                <w:rFonts w:ascii="Arial" w:hAnsi="Arial" w:cs="Arial"/>
                <w:b/>
                <w:bCs/>
                <w:sz w:val="16"/>
                <w:szCs w:val="16"/>
              </w:rPr>
              <w:t>ACABADOS</w:t>
            </w:r>
          </w:p>
        </w:tc>
        <w:tc>
          <w:tcPr>
            <w:tcW w:w="1637" w:type="dxa"/>
            <w:shd w:val="clear" w:color="auto" w:fill="auto"/>
            <w:vAlign w:val="center"/>
          </w:tcPr>
          <w:p w14:paraId="48E2C3A5"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APLANADOS</w:t>
            </w:r>
          </w:p>
        </w:tc>
        <w:tc>
          <w:tcPr>
            <w:tcW w:w="2043" w:type="dxa"/>
            <w:shd w:val="clear" w:color="auto" w:fill="auto"/>
            <w:vAlign w:val="center"/>
          </w:tcPr>
          <w:p w14:paraId="3E7879D7"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 O SIN APLANADOS</w:t>
            </w:r>
          </w:p>
        </w:tc>
        <w:tc>
          <w:tcPr>
            <w:tcW w:w="2268" w:type="dxa"/>
            <w:shd w:val="clear" w:color="auto" w:fill="auto"/>
            <w:vAlign w:val="center"/>
          </w:tcPr>
          <w:p w14:paraId="2EE71256"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 O SIN PLANADOS, APARENTES</w:t>
            </w:r>
          </w:p>
        </w:tc>
        <w:tc>
          <w:tcPr>
            <w:tcW w:w="2977" w:type="dxa"/>
            <w:shd w:val="clear" w:color="auto" w:fill="auto"/>
            <w:vAlign w:val="center"/>
          </w:tcPr>
          <w:p w14:paraId="71B72FED"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 O SIN APLANADOS APARENTES, APLANADOS LISOS A BASE DE RICH EMPARCHE Y ESTUCO</w:t>
            </w:r>
          </w:p>
        </w:tc>
      </w:tr>
      <w:tr w:rsidR="00B938F9" w:rsidRPr="00C919BD" w14:paraId="52E306CC" w14:textId="77777777" w:rsidTr="008E3DD0">
        <w:tblPrEx>
          <w:tblCellMar>
            <w:left w:w="70" w:type="dxa"/>
            <w:right w:w="70" w:type="dxa"/>
          </w:tblCellMar>
          <w:tblLook w:val="0000" w:firstRow="0" w:lastRow="0" w:firstColumn="0" w:lastColumn="0" w:noHBand="0" w:noVBand="0"/>
        </w:tblPrEx>
        <w:trPr>
          <w:trHeight w:val="104"/>
        </w:trPr>
        <w:tc>
          <w:tcPr>
            <w:tcW w:w="715" w:type="dxa"/>
            <w:vMerge/>
            <w:textDirection w:val="btLr"/>
            <w:vAlign w:val="center"/>
          </w:tcPr>
          <w:p w14:paraId="44E30D39"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557F183A"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LAMBRINES</w:t>
            </w:r>
          </w:p>
        </w:tc>
        <w:tc>
          <w:tcPr>
            <w:tcW w:w="2043" w:type="dxa"/>
            <w:shd w:val="clear" w:color="auto" w:fill="auto"/>
            <w:vAlign w:val="center"/>
          </w:tcPr>
          <w:p w14:paraId="07D13EB8"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 O SIN APLANADOS</w:t>
            </w:r>
          </w:p>
        </w:tc>
        <w:tc>
          <w:tcPr>
            <w:tcW w:w="2268" w:type="dxa"/>
            <w:shd w:val="clear" w:color="auto" w:fill="auto"/>
            <w:vAlign w:val="center"/>
          </w:tcPr>
          <w:p w14:paraId="015FBD90"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CEMENTO PULIDO, MOSAICO DE PASTA, AZULEJO DE CERAMICA</w:t>
            </w:r>
          </w:p>
        </w:tc>
        <w:tc>
          <w:tcPr>
            <w:tcW w:w="2977" w:type="dxa"/>
            <w:shd w:val="clear" w:color="auto" w:fill="auto"/>
            <w:vAlign w:val="center"/>
          </w:tcPr>
          <w:p w14:paraId="50F7F0F0"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CEMENTO PULIDO, MOSAICO DE PASTA, AZULEJO O CERAMICA.</w:t>
            </w:r>
          </w:p>
        </w:tc>
      </w:tr>
      <w:tr w:rsidR="00B938F9" w:rsidRPr="00C919BD" w14:paraId="1BD29A83" w14:textId="77777777" w:rsidTr="008E3DD0">
        <w:tblPrEx>
          <w:tblCellMar>
            <w:left w:w="70" w:type="dxa"/>
            <w:right w:w="70" w:type="dxa"/>
          </w:tblCellMar>
          <w:tblLook w:val="0000" w:firstRow="0" w:lastRow="0" w:firstColumn="0" w:lastColumn="0" w:noHBand="0" w:noVBand="0"/>
        </w:tblPrEx>
        <w:trPr>
          <w:trHeight w:val="150"/>
        </w:trPr>
        <w:tc>
          <w:tcPr>
            <w:tcW w:w="715" w:type="dxa"/>
            <w:vMerge/>
            <w:textDirection w:val="btLr"/>
            <w:vAlign w:val="center"/>
          </w:tcPr>
          <w:p w14:paraId="6A889CB8"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15F12C2B"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PISOS</w:t>
            </w:r>
          </w:p>
        </w:tc>
        <w:tc>
          <w:tcPr>
            <w:tcW w:w="2043" w:type="dxa"/>
            <w:shd w:val="clear" w:color="auto" w:fill="auto"/>
            <w:vAlign w:val="center"/>
          </w:tcPr>
          <w:p w14:paraId="6038219F" w14:textId="5545E609"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FIRME DE CONCRETO O TIERRA</w:t>
            </w:r>
          </w:p>
        </w:tc>
        <w:tc>
          <w:tcPr>
            <w:tcW w:w="2268" w:type="dxa"/>
            <w:shd w:val="clear" w:color="auto" w:fill="auto"/>
            <w:vAlign w:val="center"/>
          </w:tcPr>
          <w:p w14:paraId="646EACD9"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CONCRETO ARMADO, MOSSAICO O LOSETAS DE CERAMICA</w:t>
            </w:r>
          </w:p>
        </w:tc>
        <w:tc>
          <w:tcPr>
            <w:tcW w:w="2977" w:type="dxa"/>
            <w:shd w:val="clear" w:color="auto" w:fill="auto"/>
            <w:vAlign w:val="center"/>
          </w:tcPr>
          <w:p w14:paraId="04E9E3BE"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CONCRETO ARMADO, CONCRETO PULIDO O ESTAMPADO P ACABADO ESPECIAL, MOSAICO O LOSETAS DE CERAMICA</w:t>
            </w:r>
          </w:p>
        </w:tc>
      </w:tr>
      <w:tr w:rsidR="00B938F9" w:rsidRPr="00C919BD" w14:paraId="3995A74E" w14:textId="77777777" w:rsidTr="008E3DD0">
        <w:tblPrEx>
          <w:tblCellMar>
            <w:left w:w="70" w:type="dxa"/>
            <w:right w:w="70" w:type="dxa"/>
          </w:tblCellMar>
          <w:tblLook w:val="0000" w:firstRow="0" w:lastRow="0" w:firstColumn="0" w:lastColumn="0" w:noHBand="0" w:noVBand="0"/>
        </w:tblPrEx>
        <w:trPr>
          <w:trHeight w:val="135"/>
        </w:trPr>
        <w:tc>
          <w:tcPr>
            <w:tcW w:w="715" w:type="dxa"/>
            <w:vMerge/>
            <w:textDirection w:val="btLr"/>
            <w:vAlign w:val="center"/>
          </w:tcPr>
          <w:p w14:paraId="797E46B0"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7C6AC97E"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EXTERIORES</w:t>
            </w:r>
          </w:p>
        </w:tc>
        <w:tc>
          <w:tcPr>
            <w:tcW w:w="2043" w:type="dxa"/>
            <w:shd w:val="clear" w:color="auto" w:fill="auto"/>
            <w:vAlign w:val="center"/>
          </w:tcPr>
          <w:p w14:paraId="27C0D4D8"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SIN PINTURA</w:t>
            </w:r>
          </w:p>
        </w:tc>
        <w:tc>
          <w:tcPr>
            <w:tcW w:w="2268" w:type="dxa"/>
            <w:shd w:val="clear" w:color="auto" w:fill="auto"/>
            <w:vAlign w:val="center"/>
          </w:tcPr>
          <w:p w14:paraId="2BB235DE"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 PINTURA A BASE DE CAL Y AGUA, VINILICA ECONOMICA</w:t>
            </w:r>
          </w:p>
        </w:tc>
        <w:tc>
          <w:tcPr>
            <w:tcW w:w="2977" w:type="dxa"/>
            <w:shd w:val="clear" w:color="auto" w:fill="auto"/>
            <w:vAlign w:val="center"/>
          </w:tcPr>
          <w:p w14:paraId="6EC93F7E"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PINTURA VINILICA O ESMALTE MEDIANA CALIDAD</w:t>
            </w:r>
          </w:p>
        </w:tc>
      </w:tr>
      <w:tr w:rsidR="00B938F9" w:rsidRPr="00C919BD" w14:paraId="6DAD6A66" w14:textId="77777777" w:rsidTr="008E3DD0">
        <w:tblPrEx>
          <w:tblCellMar>
            <w:left w:w="70" w:type="dxa"/>
            <w:right w:w="70" w:type="dxa"/>
          </w:tblCellMar>
          <w:tblLook w:val="0000" w:firstRow="0" w:lastRow="0" w:firstColumn="0" w:lastColumn="0" w:noHBand="0" w:noVBand="0"/>
        </w:tblPrEx>
        <w:trPr>
          <w:trHeight w:val="210"/>
        </w:trPr>
        <w:tc>
          <w:tcPr>
            <w:tcW w:w="715" w:type="dxa"/>
            <w:vMerge/>
            <w:textDirection w:val="btLr"/>
            <w:vAlign w:val="center"/>
          </w:tcPr>
          <w:p w14:paraId="3D402FC8" w14:textId="77777777" w:rsidR="00B938F9" w:rsidRPr="00C919BD" w:rsidRDefault="00B938F9" w:rsidP="00A86DEA">
            <w:pPr>
              <w:tabs>
                <w:tab w:val="left" w:pos="9072"/>
              </w:tabs>
              <w:ind w:left="113" w:right="113"/>
              <w:jc w:val="center"/>
              <w:rPr>
                <w:rFonts w:ascii="Arial" w:hAnsi="Arial" w:cs="Arial"/>
                <w:b/>
                <w:bCs/>
                <w:sz w:val="16"/>
                <w:szCs w:val="16"/>
              </w:rPr>
            </w:pPr>
          </w:p>
        </w:tc>
        <w:tc>
          <w:tcPr>
            <w:tcW w:w="1637" w:type="dxa"/>
            <w:shd w:val="clear" w:color="auto" w:fill="auto"/>
            <w:vAlign w:val="center"/>
          </w:tcPr>
          <w:p w14:paraId="6275DA54"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INTERIORES</w:t>
            </w:r>
          </w:p>
        </w:tc>
        <w:tc>
          <w:tcPr>
            <w:tcW w:w="2043" w:type="dxa"/>
            <w:shd w:val="clear" w:color="auto" w:fill="auto"/>
            <w:vAlign w:val="center"/>
          </w:tcPr>
          <w:p w14:paraId="5E45BE14"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SIN PINTURA</w:t>
            </w:r>
          </w:p>
        </w:tc>
        <w:tc>
          <w:tcPr>
            <w:tcW w:w="2268" w:type="dxa"/>
            <w:shd w:val="clear" w:color="auto" w:fill="auto"/>
            <w:vAlign w:val="center"/>
          </w:tcPr>
          <w:p w14:paraId="3499DEE2"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CON PINTURA A BASE DE CAL Y AGUA, VINILICA ECONOMICA</w:t>
            </w:r>
          </w:p>
        </w:tc>
        <w:tc>
          <w:tcPr>
            <w:tcW w:w="2977" w:type="dxa"/>
            <w:shd w:val="clear" w:color="auto" w:fill="auto"/>
            <w:vAlign w:val="center"/>
          </w:tcPr>
          <w:p w14:paraId="0E0840DF"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PINTURA VINILICA O ESMALTE MEDIANA CALIDAD</w:t>
            </w:r>
          </w:p>
        </w:tc>
      </w:tr>
      <w:tr w:rsidR="00B938F9" w:rsidRPr="00C919BD" w14:paraId="69FC0261" w14:textId="77777777" w:rsidTr="008E3DD0">
        <w:tblPrEx>
          <w:tblCellMar>
            <w:left w:w="70" w:type="dxa"/>
            <w:right w:w="70" w:type="dxa"/>
          </w:tblCellMar>
          <w:tblLook w:val="0000" w:firstRow="0" w:lastRow="0" w:firstColumn="0" w:lastColumn="0" w:noHBand="0" w:noVBand="0"/>
        </w:tblPrEx>
        <w:trPr>
          <w:cantSplit/>
          <w:trHeight w:val="1065"/>
        </w:trPr>
        <w:tc>
          <w:tcPr>
            <w:tcW w:w="715" w:type="dxa"/>
            <w:textDirection w:val="btLr"/>
            <w:vAlign w:val="center"/>
          </w:tcPr>
          <w:p w14:paraId="30D7BE85" w14:textId="77777777" w:rsidR="00B938F9" w:rsidRPr="00C919BD" w:rsidRDefault="00B938F9" w:rsidP="00A86DEA">
            <w:pPr>
              <w:tabs>
                <w:tab w:val="left" w:pos="9072"/>
              </w:tabs>
              <w:ind w:left="113" w:right="113"/>
              <w:jc w:val="center"/>
              <w:rPr>
                <w:rFonts w:ascii="Arial" w:hAnsi="Arial" w:cs="Arial"/>
                <w:b/>
                <w:bCs/>
                <w:sz w:val="16"/>
                <w:szCs w:val="16"/>
              </w:rPr>
            </w:pPr>
            <w:r w:rsidRPr="00C919BD">
              <w:rPr>
                <w:rFonts w:ascii="Arial" w:hAnsi="Arial" w:cs="Arial"/>
                <w:b/>
                <w:bCs/>
                <w:sz w:val="16"/>
                <w:szCs w:val="16"/>
              </w:rPr>
              <w:t>CANCELERIA</w:t>
            </w:r>
          </w:p>
        </w:tc>
        <w:tc>
          <w:tcPr>
            <w:tcW w:w="1637" w:type="dxa"/>
            <w:shd w:val="clear" w:color="auto" w:fill="auto"/>
            <w:vAlign w:val="center"/>
          </w:tcPr>
          <w:p w14:paraId="5FB4CAB5"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PUERTAS Y VENTANAS</w:t>
            </w:r>
          </w:p>
        </w:tc>
        <w:tc>
          <w:tcPr>
            <w:tcW w:w="2043" w:type="dxa"/>
            <w:shd w:val="clear" w:color="auto" w:fill="auto"/>
            <w:vAlign w:val="center"/>
          </w:tcPr>
          <w:p w14:paraId="35D16C27"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ALUMINIO, MADERA O HERRERIA</w:t>
            </w:r>
          </w:p>
        </w:tc>
        <w:tc>
          <w:tcPr>
            <w:tcW w:w="2268" w:type="dxa"/>
            <w:shd w:val="clear" w:color="auto" w:fill="auto"/>
            <w:vAlign w:val="center"/>
          </w:tcPr>
          <w:p w14:paraId="3E2EEB4F"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ALUMINIO, MADERA O HERRERIA</w:t>
            </w:r>
          </w:p>
        </w:tc>
        <w:tc>
          <w:tcPr>
            <w:tcW w:w="2977" w:type="dxa"/>
            <w:shd w:val="clear" w:color="auto" w:fill="auto"/>
            <w:vAlign w:val="center"/>
          </w:tcPr>
          <w:p w14:paraId="2906190E"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ALUMINIO, MADERA O HERRERIA</w:t>
            </w:r>
          </w:p>
        </w:tc>
      </w:tr>
      <w:tr w:rsidR="00B938F9" w:rsidRPr="00C919BD" w14:paraId="3204B2D5" w14:textId="77777777" w:rsidTr="008E3DD0">
        <w:tblPrEx>
          <w:tblCellMar>
            <w:left w:w="70" w:type="dxa"/>
            <w:right w:w="70" w:type="dxa"/>
          </w:tblCellMar>
          <w:tblLook w:val="0000" w:firstRow="0" w:lastRow="0" w:firstColumn="0" w:lastColumn="0" w:noHBand="0" w:noVBand="0"/>
        </w:tblPrEx>
        <w:trPr>
          <w:trHeight w:val="496"/>
        </w:trPr>
        <w:tc>
          <w:tcPr>
            <w:tcW w:w="715" w:type="dxa"/>
            <w:vMerge w:val="restart"/>
            <w:textDirection w:val="btLr"/>
            <w:vAlign w:val="center"/>
          </w:tcPr>
          <w:p w14:paraId="03F42A58" w14:textId="77777777" w:rsidR="00B938F9" w:rsidRPr="00C919BD" w:rsidRDefault="00B938F9" w:rsidP="00A86DEA">
            <w:pPr>
              <w:tabs>
                <w:tab w:val="left" w:pos="9072"/>
              </w:tabs>
              <w:ind w:left="113" w:right="113"/>
              <w:jc w:val="center"/>
              <w:rPr>
                <w:rFonts w:ascii="Arial" w:hAnsi="Arial" w:cs="Arial"/>
                <w:b/>
                <w:bCs/>
                <w:sz w:val="16"/>
                <w:szCs w:val="16"/>
              </w:rPr>
            </w:pPr>
            <w:r w:rsidRPr="00C919BD">
              <w:rPr>
                <w:rFonts w:ascii="Arial" w:hAnsi="Arial" w:cs="Arial"/>
                <w:b/>
                <w:bCs/>
                <w:sz w:val="16"/>
                <w:szCs w:val="16"/>
              </w:rPr>
              <w:t>INSTALACIONES</w:t>
            </w:r>
          </w:p>
        </w:tc>
        <w:tc>
          <w:tcPr>
            <w:tcW w:w="1637" w:type="dxa"/>
            <w:shd w:val="clear" w:color="auto" w:fill="auto"/>
            <w:vAlign w:val="center"/>
          </w:tcPr>
          <w:p w14:paraId="4909230C"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HIDRAULICAS</w:t>
            </w:r>
          </w:p>
        </w:tc>
        <w:tc>
          <w:tcPr>
            <w:tcW w:w="2043" w:type="dxa"/>
            <w:shd w:val="clear" w:color="auto" w:fill="auto"/>
            <w:vAlign w:val="center"/>
          </w:tcPr>
          <w:p w14:paraId="7E925C39"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SIN INSTALACIONES, BASICA HASTA 3 SALIDAS</w:t>
            </w:r>
          </w:p>
        </w:tc>
        <w:tc>
          <w:tcPr>
            <w:tcW w:w="2268" w:type="dxa"/>
            <w:shd w:val="clear" w:color="auto" w:fill="auto"/>
            <w:vAlign w:val="center"/>
          </w:tcPr>
          <w:p w14:paraId="4FE8E0E1"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MINIMAS VISIBLES HASTA 5 SALIDAS</w:t>
            </w:r>
          </w:p>
        </w:tc>
        <w:tc>
          <w:tcPr>
            <w:tcW w:w="2977" w:type="dxa"/>
            <w:shd w:val="clear" w:color="auto" w:fill="auto"/>
            <w:vAlign w:val="center"/>
          </w:tcPr>
          <w:p w14:paraId="3408006A"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VISIBLES U OCULTAS DE 5 SALIDAS</w:t>
            </w:r>
          </w:p>
        </w:tc>
      </w:tr>
      <w:tr w:rsidR="00B938F9" w:rsidRPr="00C919BD" w14:paraId="24DC09BA" w14:textId="77777777" w:rsidTr="008E3DD0">
        <w:tblPrEx>
          <w:tblCellMar>
            <w:left w:w="70" w:type="dxa"/>
            <w:right w:w="70" w:type="dxa"/>
          </w:tblCellMar>
          <w:tblLook w:val="0000" w:firstRow="0" w:lastRow="0" w:firstColumn="0" w:lastColumn="0" w:noHBand="0" w:noVBand="0"/>
        </w:tblPrEx>
        <w:trPr>
          <w:trHeight w:val="702"/>
        </w:trPr>
        <w:tc>
          <w:tcPr>
            <w:tcW w:w="715" w:type="dxa"/>
            <w:vMerge/>
            <w:vAlign w:val="center"/>
          </w:tcPr>
          <w:p w14:paraId="794D646D" w14:textId="77777777" w:rsidR="00B938F9" w:rsidRPr="00C919BD" w:rsidRDefault="00B938F9" w:rsidP="00A86DEA">
            <w:pPr>
              <w:tabs>
                <w:tab w:val="left" w:pos="9072"/>
              </w:tabs>
              <w:jc w:val="center"/>
              <w:rPr>
                <w:rFonts w:ascii="Arial" w:hAnsi="Arial" w:cs="Arial"/>
                <w:b/>
                <w:bCs/>
                <w:sz w:val="16"/>
                <w:szCs w:val="16"/>
              </w:rPr>
            </w:pPr>
          </w:p>
        </w:tc>
        <w:tc>
          <w:tcPr>
            <w:tcW w:w="1637" w:type="dxa"/>
            <w:shd w:val="clear" w:color="auto" w:fill="auto"/>
            <w:vAlign w:val="center"/>
          </w:tcPr>
          <w:p w14:paraId="29129BA4"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SANITARIAS</w:t>
            </w:r>
          </w:p>
        </w:tc>
        <w:tc>
          <w:tcPr>
            <w:tcW w:w="2043" w:type="dxa"/>
            <w:shd w:val="clear" w:color="auto" w:fill="auto"/>
            <w:vAlign w:val="center"/>
          </w:tcPr>
          <w:p w14:paraId="49E9A7BD"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LETRINA O MUEBLES ECONOMICOS</w:t>
            </w:r>
          </w:p>
        </w:tc>
        <w:tc>
          <w:tcPr>
            <w:tcW w:w="2268" w:type="dxa"/>
            <w:shd w:val="clear" w:color="auto" w:fill="auto"/>
            <w:vAlign w:val="center"/>
          </w:tcPr>
          <w:p w14:paraId="23D4CA3D"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MUEBLES ECONOMICOS</w:t>
            </w:r>
          </w:p>
        </w:tc>
        <w:tc>
          <w:tcPr>
            <w:tcW w:w="2977" w:type="dxa"/>
            <w:shd w:val="clear" w:color="auto" w:fill="auto"/>
            <w:vAlign w:val="center"/>
          </w:tcPr>
          <w:p w14:paraId="355F5210"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MUEBLES DE MEDIANA CALIDAD</w:t>
            </w:r>
          </w:p>
        </w:tc>
      </w:tr>
      <w:tr w:rsidR="00B938F9" w:rsidRPr="00C919BD" w14:paraId="1FFF69C9" w14:textId="77777777" w:rsidTr="008E3DD0">
        <w:tblPrEx>
          <w:tblCellMar>
            <w:left w:w="70" w:type="dxa"/>
            <w:right w:w="70" w:type="dxa"/>
          </w:tblCellMar>
          <w:tblLook w:val="0000" w:firstRow="0" w:lastRow="0" w:firstColumn="0" w:lastColumn="0" w:noHBand="0" w:noVBand="0"/>
        </w:tblPrEx>
        <w:trPr>
          <w:trHeight w:val="941"/>
        </w:trPr>
        <w:tc>
          <w:tcPr>
            <w:tcW w:w="715" w:type="dxa"/>
            <w:vMerge/>
            <w:vAlign w:val="center"/>
          </w:tcPr>
          <w:p w14:paraId="286DFD36" w14:textId="77777777" w:rsidR="00B938F9" w:rsidRPr="00C919BD" w:rsidRDefault="00B938F9" w:rsidP="00A86DEA">
            <w:pPr>
              <w:tabs>
                <w:tab w:val="left" w:pos="9072"/>
              </w:tabs>
              <w:jc w:val="center"/>
              <w:rPr>
                <w:rFonts w:ascii="Arial" w:hAnsi="Arial" w:cs="Arial"/>
                <w:b/>
                <w:bCs/>
                <w:sz w:val="16"/>
                <w:szCs w:val="16"/>
              </w:rPr>
            </w:pPr>
          </w:p>
        </w:tc>
        <w:tc>
          <w:tcPr>
            <w:tcW w:w="1637" w:type="dxa"/>
            <w:shd w:val="clear" w:color="auto" w:fill="auto"/>
            <w:vAlign w:val="center"/>
          </w:tcPr>
          <w:p w14:paraId="1E97D5E3"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ELECTRICAS</w:t>
            </w:r>
          </w:p>
        </w:tc>
        <w:tc>
          <w:tcPr>
            <w:tcW w:w="2043" w:type="dxa"/>
            <w:shd w:val="clear" w:color="auto" w:fill="auto"/>
            <w:vAlign w:val="center"/>
          </w:tcPr>
          <w:p w14:paraId="41F53411"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MINIMAS VISIBLES HASTA 10 SALIDAS</w:t>
            </w:r>
          </w:p>
        </w:tc>
        <w:tc>
          <w:tcPr>
            <w:tcW w:w="2268" w:type="dxa"/>
            <w:shd w:val="clear" w:color="auto" w:fill="auto"/>
            <w:vAlign w:val="center"/>
          </w:tcPr>
          <w:p w14:paraId="76DB3867"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VISIBLES U OCULTAS DE 11 A 20 SALIDAS</w:t>
            </w:r>
          </w:p>
        </w:tc>
        <w:tc>
          <w:tcPr>
            <w:tcW w:w="2977" w:type="dxa"/>
            <w:shd w:val="clear" w:color="auto" w:fill="auto"/>
            <w:vAlign w:val="center"/>
          </w:tcPr>
          <w:p w14:paraId="530FCB84" w14:textId="77777777" w:rsidR="00B938F9" w:rsidRPr="00C919BD" w:rsidRDefault="00B938F9" w:rsidP="00A86DEA">
            <w:pPr>
              <w:tabs>
                <w:tab w:val="left" w:pos="9072"/>
              </w:tabs>
              <w:jc w:val="center"/>
              <w:rPr>
                <w:rFonts w:ascii="Arial" w:hAnsi="Arial" w:cs="Arial"/>
                <w:b/>
                <w:bCs/>
                <w:sz w:val="16"/>
                <w:szCs w:val="16"/>
              </w:rPr>
            </w:pPr>
            <w:r w:rsidRPr="00C919BD">
              <w:rPr>
                <w:rFonts w:ascii="Arial" w:hAnsi="Arial" w:cs="Arial"/>
                <w:b/>
                <w:bCs/>
                <w:sz w:val="16"/>
                <w:szCs w:val="16"/>
              </w:rPr>
              <w:t>VISIBLES U OCULTAS MAS DE 20 SALIDAS</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4"/>
        <w:gridCol w:w="623"/>
        <w:gridCol w:w="426"/>
        <w:gridCol w:w="425"/>
        <w:gridCol w:w="567"/>
        <w:gridCol w:w="567"/>
        <w:gridCol w:w="567"/>
        <w:gridCol w:w="567"/>
        <w:gridCol w:w="567"/>
        <w:gridCol w:w="709"/>
        <w:gridCol w:w="708"/>
        <w:gridCol w:w="709"/>
        <w:gridCol w:w="851"/>
      </w:tblGrid>
      <w:tr w:rsidR="008E3DD0" w:rsidRPr="00C919BD" w14:paraId="2D29D20F" w14:textId="77777777" w:rsidTr="008E3DD0">
        <w:trPr>
          <w:trHeight w:val="423"/>
        </w:trPr>
        <w:tc>
          <w:tcPr>
            <w:tcW w:w="2354" w:type="dxa"/>
            <w:vAlign w:val="center"/>
          </w:tcPr>
          <w:p w14:paraId="248A0DE7" w14:textId="77777777" w:rsidR="00B938F9" w:rsidRPr="00A86DEA" w:rsidRDefault="00B938F9" w:rsidP="00A86DEA">
            <w:pPr>
              <w:tabs>
                <w:tab w:val="left" w:pos="9072"/>
              </w:tabs>
              <w:spacing w:after="0"/>
              <w:ind w:left="-9"/>
              <w:jc w:val="center"/>
              <w:rPr>
                <w:rFonts w:ascii="Arial" w:hAnsi="Arial" w:cs="Arial"/>
                <w:b/>
                <w:bCs/>
                <w:sz w:val="16"/>
                <w:szCs w:val="20"/>
              </w:rPr>
            </w:pPr>
            <w:r w:rsidRPr="00A86DEA">
              <w:rPr>
                <w:rFonts w:ascii="Arial" w:hAnsi="Arial" w:cs="Arial"/>
                <w:b/>
                <w:bCs/>
                <w:sz w:val="16"/>
                <w:szCs w:val="20"/>
              </w:rPr>
              <w:t>ESTADO DE CONSERVACION</w:t>
            </w:r>
          </w:p>
        </w:tc>
        <w:tc>
          <w:tcPr>
            <w:tcW w:w="623" w:type="dxa"/>
            <w:shd w:val="clear" w:color="auto" w:fill="auto"/>
            <w:vAlign w:val="center"/>
          </w:tcPr>
          <w:p w14:paraId="5F440E23"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M</w:t>
            </w:r>
          </w:p>
        </w:tc>
        <w:tc>
          <w:tcPr>
            <w:tcW w:w="426" w:type="dxa"/>
            <w:shd w:val="clear" w:color="auto" w:fill="auto"/>
            <w:vAlign w:val="center"/>
          </w:tcPr>
          <w:p w14:paraId="50DF4FE5"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R</w:t>
            </w:r>
          </w:p>
        </w:tc>
        <w:tc>
          <w:tcPr>
            <w:tcW w:w="425" w:type="dxa"/>
            <w:shd w:val="clear" w:color="auto" w:fill="auto"/>
            <w:vAlign w:val="center"/>
          </w:tcPr>
          <w:p w14:paraId="2208F5B6"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B</w:t>
            </w:r>
          </w:p>
        </w:tc>
        <w:tc>
          <w:tcPr>
            <w:tcW w:w="567" w:type="dxa"/>
            <w:shd w:val="clear" w:color="auto" w:fill="auto"/>
            <w:vAlign w:val="center"/>
          </w:tcPr>
          <w:p w14:paraId="4CC701B6"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N</w:t>
            </w:r>
          </w:p>
        </w:tc>
        <w:tc>
          <w:tcPr>
            <w:tcW w:w="567" w:type="dxa"/>
            <w:shd w:val="clear" w:color="auto" w:fill="auto"/>
            <w:vAlign w:val="center"/>
          </w:tcPr>
          <w:p w14:paraId="09997E9C"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M</w:t>
            </w:r>
          </w:p>
        </w:tc>
        <w:tc>
          <w:tcPr>
            <w:tcW w:w="567" w:type="dxa"/>
            <w:shd w:val="clear" w:color="auto" w:fill="auto"/>
            <w:vAlign w:val="center"/>
          </w:tcPr>
          <w:p w14:paraId="609AD1D4"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R</w:t>
            </w:r>
          </w:p>
        </w:tc>
        <w:tc>
          <w:tcPr>
            <w:tcW w:w="567" w:type="dxa"/>
            <w:shd w:val="clear" w:color="auto" w:fill="auto"/>
            <w:vAlign w:val="center"/>
          </w:tcPr>
          <w:p w14:paraId="2E70A3D5"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B</w:t>
            </w:r>
          </w:p>
        </w:tc>
        <w:tc>
          <w:tcPr>
            <w:tcW w:w="567" w:type="dxa"/>
            <w:shd w:val="clear" w:color="auto" w:fill="auto"/>
            <w:vAlign w:val="center"/>
          </w:tcPr>
          <w:p w14:paraId="3249F8D9"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N</w:t>
            </w:r>
          </w:p>
        </w:tc>
        <w:tc>
          <w:tcPr>
            <w:tcW w:w="709" w:type="dxa"/>
            <w:shd w:val="clear" w:color="auto" w:fill="auto"/>
            <w:vAlign w:val="center"/>
          </w:tcPr>
          <w:p w14:paraId="5ADC67D5"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M</w:t>
            </w:r>
          </w:p>
        </w:tc>
        <w:tc>
          <w:tcPr>
            <w:tcW w:w="708" w:type="dxa"/>
            <w:shd w:val="clear" w:color="auto" w:fill="auto"/>
            <w:vAlign w:val="center"/>
          </w:tcPr>
          <w:p w14:paraId="54884FC3"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R</w:t>
            </w:r>
          </w:p>
        </w:tc>
        <w:tc>
          <w:tcPr>
            <w:tcW w:w="709" w:type="dxa"/>
            <w:shd w:val="clear" w:color="auto" w:fill="auto"/>
            <w:vAlign w:val="center"/>
          </w:tcPr>
          <w:p w14:paraId="0C68CF93"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B</w:t>
            </w:r>
          </w:p>
        </w:tc>
        <w:tc>
          <w:tcPr>
            <w:tcW w:w="851" w:type="dxa"/>
            <w:shd w:val="clear" w:color="auto" w:fill="auto"/>
            <w:vAlign w:val="center"/>
          </w:tcPr>
          <w:p w14:paraId="2BEFE4D0" w14:textId="7777777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N</w:t>
            </w:r>
          </w:p>
        </w:tc>
      </w:tr>
      <w:tr w:rsidR="008E3DD0" w:rsidRPr="00C919BD" w14:paraId="5FE5B89A" w14:textId="77777777" w:rsidTr="008E3DD0">
        <w:trPr>
          <w:cantSplit/>
          <w:trHeight w:val="996"/>
        </w:trPr>
        <w:tc>
          <w:tcPr>
            <w:tcW w:w="2354" w:type="dxa"/>
            <w:vAlign w:val="center"/>
          </w:tcPr>
          <w:p w14:paraId="386C62C4" w14:textId="22F061D7" w:rsidR="00B938F9" w:rsidRPr="00A86DEA" w:rsidRDefault="00B938F9" w:rsidP="00A86DEA">
            <w:pPr>
              <w:tabs>
                <w:tab w:val="left" w:pos="9072"/>
              </w:tabs>
              <w:spacing w:after="0"/>
              <w:jc w:val="center"/>
              <w:rPr>
                <w:rFonts w:ascii="Arial" w:hAnsi="Arial" w:cs="Arial"/>
                <w:b/>
                <w:bCs/>
                <w:sz w:val="16"/>
                <w:szCs w:val="20"/>
              </w:rPr>
            </w:pPr>
            <w:r w:rsidRPr="00A86DEA">
              <w:rPr>
                <w:rFonts w:ascii="Arial" w:hAnsi="Arial" w:cs="Arial"/>
                <w:b/>
                <w:bCs/>
                <w:sz w:val="16"/>
                <w:szCs w:val="20"/>
              </w:rPr>
              <w:t xml:space="preserve">VALOR UNITARIO POR </w:t>
            </w:r>
            <w:r w:rsidR="00AF66DD" w:rsidRPr="00AF66DD">
              <w:rPr>
                <w:rFonts w:ascii="Arial" w:hAnsi="Arial" w:cs="Arial"/>
                <w:b/>
                <w:bCs/>
                <w:sz w:val="20"/>
                <w:szCs w:val="20"/>
                <w:lang w:eastAsia="es-MX"/>
              </w:rPr>
              <w:t>m</w:t>
            </w:r>
            <w:r w:rsidR="00AF66DD" w:rsidRPr="00AF66DD">
              <w:rPr>
                <w:rFonts w:ascii="Arial" w:hAnsi="Arial" w:cs="Arial"/>
                <w:b/>
                <w:bCs/>
                <w:sz w:val="20"/>
                <w:szCs w:val="20"/>
                <w:vertAlign w:val="superscript"/>
                <w:lang w:eastAsia="es-MX"/>
              </w:rPr>
              <w:t>2</w:t>
            </w:r>
          </w:p>
        </w:tc>
        <w:tc>
          <w:tcPr>
            <w:tcW w:w="623" w:type="dxa"/>
            <w:shd w:val="clear" w:color="auto" w:fill="auto"/>
            <w:textDirection w:val="btLr"/>
            <w:vAlign w:val="center"/>
          </w:tcPr>
          <w:p w14:paraId="3115C076"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$390.00</w:t>
            </w:r>
          </w:p>
        </w:tc>
        <w:tc>
          <w:tcPr>
            <w:tcW w:w="426" w:type="dxa"/>
            <w:shd w:val="clear" w:color="auto" w:fill="auto"/>
            <w:textDirection w:val="btLr"/>
            <w:vAlign w:val="center"/>
          </w:tcPr>
          <w:p w14:paraId="2A853EBE"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$870.00</w:t>
            </w:r>
          </w:p>
        </w:tc>
        <w:tc>
          <w:tcPr>
            <w:tcW w:w="425" w:type="dxa"/>
            <w:shd w:val="clear" w:color="auto" w:fill="auto"/>
            <w:textDirection w:val="btLr"/>
            <w:vAlign w:val="center"/>
          </w:tcPr>
          <w:p w14:paraId="54C4CAA0"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$1,320.00</w:t>
            </w:r>
          </w:p>
        </w:tc>
        <w:tc>
          <w:tcPr>
            <w:tcW w:w="567" w:type="dxa"/>
            <w:shd w:val="clear" w:color="auto" w:fill="auto"/>
            <w:textDirection w:val="btLr"/>
            <w:vAlign w:val="center"/>
          </w:tcPr>
          <w:p w14:paraId="1C9E4088"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$1,480.00</w:t>
            </w:r>
          </w:p>
        </w:tc>
        <w:tc>
          <w:tcPr>
            <w:tcW w:w="567" w:type="dxa"/>
            <w:shd w:val="clear" w:color="auto" w:fill="auto"/>
            <w:textDirection w:val="btLr"/>
            <w:vAlign w:val="center"/>
          </w:tcPr>
          <w:p w14:paraId="7E1E642A"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$630.00</w:t>
            </w:r>
          </w:p>
        </w:tc>
        <w:tc>
          <w:tcPr>
            <w:tcW w:w="567" w:type="dxa"/>
            <w:shd w:val="clear" w:color="auto" w:fill="auto"/>
            <w:textDirection w:val="btLr"/>
            <w:vAlign w:val="center"/>
          </w:tcPr>
          <w:p w14:paraId="6EF59963"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$1,340.00</w:t>
            </w:r>
          </w:p>
        </w:tc>
        <w:tc>
          <w:tcPr>
            <w:tcW w:w="567" w:type="dxa"/>
            <w:shd w:val="clear" w:color="auto" w:fill="auto"/>
            <w:textDirection w:val="btLr"/>
            <w:vAlign w:val="center"/>
          </w:tcPr>
          <w:p w14:paraId="5F0A6E2A"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$2,100.00</w:t>
            </w:r>
          </w:p>
        </w:tc>
        <w:tc>
          <w:tcPr>
            <w:tcW w:w="567" w:type="dxa"/>
            <w:shd w:val="clear" w:color="auto" w:fill="auto"/>
            <w:textDirection w:val="btLr"/>
            <w:vAlign w:val="center"/>
          </w:tcPr>
          <w:p w14:paraId="2E311D32"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$2,320.00</w:t>
            </w:r>
          </w:p>
        </w:tc>
        <w:tc>
          <w:tcPr>
            <w:tcW w:w="709" w:type="dxa"/>
            <w:shd w:val="clear" w:color="auto" w:fill="auto"/>
            <w:textDirection w:val="btLr"/>
            <w:vAlign w:val="center"/>
          </w:tcPr>
          <w:p w14:paraId="2D39DC22"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$870.00</w:t>
            </w:r>
          </w:p>
        </w:tc>
        <w:tc>
          <w:tcPr>
            <w:tcW w:w="708" w:type="dxa"/>
            <w:shd w:val="clear" w:color="auto" w:fill="auto"/>
            <w:textDirection w:val="btLr"/>
            <w:vAlign w:val="center"/>
          </w:tcPr>
          <w:p w14:paraId="1FBEDD72"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$1,910.00</w:t>
            </w:r>
          </w:p>
        </w:tc>
        <w:tc>
          <w:tcPr>
            <w:tcW w:w="709" w:type="dxa"/>
            <w:shd w:val="clear" w:color="auto" w:fill="auto"/>
            <w:textDirection w:val="btLr"/>
            <w:vAlign w:val="center"/>
          </w:tcPr>
          <w:p w14:paraId="784210C3"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$2,790.00</w:t>
            </w:r>
          </w:p>
        </w:tc>
        <w:tc>
          <w:tcPr>
            <w:tcW w:w="851" w:type="dxa"/>
            <w:shd w:val="clear" w:color="auto" w:fill="auto"/>
            <w:textDirection w:val="btLr"/>
            <w:vAlign w:val="center"/>
          </w:tcPr>
          <w:p w14:paraId="198A0B71" w14:textId="77777777" w:rsidR="00B938F9" w:rsidRPr="00A86DEA" w:rsidRDefault="00B938F9" w:rsidP="00A86DEA">
            <w:pPr>
              <w:tabs>
                <w:tab w:val="left" w:pos="9072"/>
              </w:tabs>
              <w:spacing w:after="0"/>
              <w:ind w:left="113" w:right="113"/>
              <w:jc w:val="center"/>
              <w:rPr>
                <w:rFonts w:ascii="Arial" w:hAnsi="Arial" w:cs="Arial"/>
                <w:b/>
                <w:bCs/>
                <w:sz w:val="16"/>
                <w:szCs w:val="20"/>
              </w:rPr>
            </w:pPr>
            <w:r w:rsidRPr="00A86DEA">
              <w:rPr>
                <w:rFonts w:ascii="Arial" w:hAnsi="Arial" w:cs="Arial"/>
                <w:b/>
                <w:bCs/>
                <w:sz w:val="16"/>
                <w:szCs w:val="20"/>
              </w:rPr>
              <w:t>$3,150.00</w:t>
            </w:r>
          </w:p>
        </w:tc>
      </w:tr>
    </w:tbl>
    <w:p w14:paraId="0AE7E1E3" w14:textId="77777777" w:rsidR="00B938F9" w:rsidRPr="00C919BD" w:rsidRDefault="00B938F9" w:rsidP="00373751">
      <w:pPr>
        <w:tabs>
          <w:tab w:val="left" w:pos="420"/>
          <w:tab w:val="left" w:pos="9072"/>
        </w:tabs>
        <w:spacing w:after="0"/>
        <w:rPr>
          <w:rFonts w:ascii="Arial" w:hAnsi="Arial" w:cs="Arial"/>
          <w:sz w:val="20"/>
          <w:szCs w:val="20"/>
        </w:rPr>
      </w:pPr>
    </w:p>
    <w:p w14:paraId="7CD17131" w14:textId="77777777" w:rsidR="00B938F9" w:rsidRPr="00C919BD" w:rsidRDefault="00B938F9" w:rsidP="00373751">
      <w:pPr>
        <w:tabs>
          <w:tab w:val="left" w:pos="9072"/>
        </w:tabs>
        <w:spacing w:after="0"/>
        <w:rPr>
          <w:rFonts w:ascii="Arial" w:hAnsi="Arial" w:cs="Arial"/>
          <w:sz w:val="20"/>
          <w:szCs w:val="20"/>
        </w:rPr>
      </w:pPr>
      <w:r w:rsidRPr="00C919BD">
        <w:rPr>
          <w:rFonts w:ascii="Arial" w:hAnsi="Arial" w:cs="Arial"/>
          <w:sz w:val="20"/>
          <w:szCs w:val="20"/>
        </w:rPr>
        <w:t>Definición de los criterios del Estado de conservación:</w:t>
      </w:r>
    </w:p>
    <w:p w14:paraId="09F059B1" w14:textId="77777777" w:rsidR="00B938F9" w:rsidRPr="00C919BD" w:rsidRDefault="00B938F9" w:rsidP="00373751">
      <w:pPr>
        <w:tabs>
          <w:tab w:val="left" w:pos="9072"/>
        </w:tabs>
        <w:spacing w:after="0"/>
        <w:rPr>
          <w:rFonts w:ascii="Arial" w:hAnsi="Arial" w:cs="Arial"/>
          <w:sz w:val="20"/>
          <w:szCs w:val="20"/>
        </w:rPr>
      </w:pPr>
    </w:p>
    <w:tbl>
      <w:tblPr>
        <w:tblStyle w:val="Tablaconcuadrcula"/>
        <w:tblW w:w="0" w:type="auto"/>
        <w:tblLook w:val="04A0" w:firstRow="1" w:lastRow="0" w:firstColumn="1" w:lastColumn="0" w:noHBand="0" w:noVBand="1"/>
      </w:tblPr>
      <w:tblGrid>
        <w:gridCol w:w="1413"/>
        <w:gridCol w:w="7415"/>
      </w:tblGrid>
      <w:tr w:rsidR="00B938F9" w:rsidRPr="00C919BD" w14:paraId="3097AE01" w14:textId="77777777" w:rsidTr="008E3DD0">
        <w:trPr>
          <w:trHeight w:val="455"/>
        </w:trPr>
        <w:tc>
          <w:tcPr>
            <w:tcW w:w="1413" w:type="dxa"/>
            <w:tcBorders>
              <w:top w:val="single" w:sz="4" w:space="0" w:color="auto"/>
              <w:left w:val="single" w:sz="4" w:space="0" w:color="auto"/>
              <w:bottom w:val="single" w:sz="4" w:space="0" w:color="auto"/>
              <w:right w:val="single" w:sz="4" w:space="0" w:color="auto"/>
            </w:tcBorders>
            <w:vAlign w:val="center"/>
            <w:hideMark/>
          </w:tcPr>
          <w:p w14:paraId="64AD9C90" w14:textId="52DEFF7D" w:rsidR="00B938F9" w:rsidRPr="00C919BD" w:rsidRDefault="008E3DD0" w:rsidP="008E3DD0">
            <w:pPr>
              <w:tabs>
                <w:tab w:val="left" w:pos="9072"/>
              </w:tabs>
              <w:rPr>
                <w:rFonts w:ascii="Arial" w:hAnsi="Arial" w:cs="Arial"/>
                <w:sz w:val="20"/>
                <w:szCs w:val="20"/>
              </w:rPr>
            </w:pPr>
            <w:r>
              <w:rPr>
                <w:rFonts w:ascii="Arial" w:hAnsi="Arial" w:cs="Arial"/>
                <w:sz w:val="20"/>
                <w:szCs w:val="20"/>
              </w:rPr>
              <w:t>N = N</w:t>
            </w:r>
            <w:r w:rsidR="00B938F9" w:rsidRPr="00C919BD">
              <w:rPr>
                <w:rFonts w:ascii="Arial" w:hAnsi="Arial" w:cs="Arial"/>
                <w:sz w:val="20"/>
                <w:szCs w:val="20"/>
              </w:rPr>
              <w:t>uevo</w:t>
            </w:r>
          </w:p>
        </w:tc>
        <w:tc>
          <w:tcPr>
            <w:tcW w:w="7415" w:type="dxa"/>
            <w:tcBorders>
              <w:top w:val="single" w:sz="4" w:space="0" w:color="auto"/>
              <w:left w:val="single" w:sz="4" w:space="0" w:color="auto"/>
              <w:bottom w:val="single" w:sz="4" w:space="0" w:color="auto"/>
              <w:right w:val="single" w:sz="4" w:space="0" w:color="auto"/>
            </w:tcBorders>
            <w:vAlign w:val="center"/>
            <w:hideMark/>
          </w:tcPr>
          <w:p w14:paraId="735C222B"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Construcción con restauración estimada de hasta 3 años</w:t>
            </w:r>
          </w:p>
        </w:tc>
      </w:tr>
      <w:tr w:rsidR="00B938F9" w:rsidRPr="00C919BD" w14:paraId="10EBC7EA" w14:textId="77777777" w:rsidTr="008E3DD0">
        <w:tc>
          <w:tcPr>
            <w:tcW w:w="1413" w:type="dxa"/>
            <w:tcBorders>
              <w:top w:val="single" w:sz="4" w:space="0" w:color="auto"/>
              <w:left w:val="single" w:sz="4" w:space="0" w:color="auto"/>
              <w:bottom w:val="single" w:sz="4" w:space="0" w:color="auto"/>
              <w:right w:val="single" w:sz="4" w:space="0" w:color="auto"/>
            </w:tcBorders>
            <w:vAlign w:val="center"/>
            <w:hideMark/>
          </w:tcPr>
          <w:p w14:paraId="45FB22DF"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B = Bueno</w:t>
            </w:r>
          </w:p>
        </w:tc>
        <w:tc>
          <w:tcPr>
            <w:tcW w:w="7415" w:type="dxa"/>
            <w:tcBorders>
              <w:top w:val="single" w:sz="4" w:space="0" w:color="auto"/>
              <w:left w:val="single" w:sz="4" w:space="0" w:color="auto"/>
              <w:bottom w:val="single" w:sz="4" w:space="0" w:color="auto"/>
              <w:right w:val="single" w:sz="4" w:space="0" w:color="auto"/>
            </w:tcBorders>
            <w:vAlign w:val="center"/>
            <w:hideMark/>
          </w:tcPr>
          <w:p w14:paraId="4E759BEE"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Construcción con acabados de pintura conservados sin deterioro y desgaste menores</w:t>
            </w:r>
          </w:p>
        </w:tc>
      </w:tr>
      <w:tr w:rsidR="00B938F9" w:rsidRPr="00C919BD" w14:paraId="3703E549" w14:textId="77777777" w:rsidTr="008E3DD0">
        <w:tc>
          <w:tcPr>
            <w:tcW w:w="1413" w:type="dxa"/>
            <w:tcBorders>
              <w:top w:val="single" w:sz="4" w:space="0" w:color="auto"/>
              <w:left w:val="single" w:sz="4" w:space="0" w:color="auto"/>
              <w:bottom w:val="single" w:sz="4" w:space="0" w:color="auto"/>
              <w:right w:val="single" w:sz="4" w:space="0" w:color="auto"/>
            </w:tcBorders>
            <w:vAlign w:val="center"/>
            <w:hideMark/>
          </w:tcPr>
          <w:p w14:paraId="4061164D"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R = Regular</w:t>
            </w:r>
          </w:p>
        </w:tc>
        <w:tc>
          <w:tcPr>
            <w:tcW w:w="7415" w:type="dxa"/>
            <w:tcBorders>
              <w:top w:val="single" w:sz="4" w:space="0" w:color="auto"/>
              <w:left w:val="single" w:sz="4" w:space="0" w:color="auto"/>
              <w:bottom w:val="single" w:sz="4" w:space="0" w:color="auto"/>
              <w:right w:val="single" w:sz="4" w:space="0" w:color="auto"/>
            </w:tcBorders>
            <w:vAlign w:val="center"/>
            <w:hideMark/>
          </w:tcPr>
          <w:p w14:paraId="67A16DF3"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Construcción con pintura y acabados con desgastes que no comprometen la estructura</w:t>
            </w:r>
          </w:p>
        </w:tc>
      </w:tr>
      <w:tr w:rsidR="00B938F9" w:rsidRPr="00C919BD" w14:paraId="7D382349" w14:textId="77777777" w:rsidTr="008E3DD0">
        <w:tc>
          <w:tcPr>
            <w:tcW w:w="1413" w:type="dxa"/>
            <w:tcBorders>
              <w:top w:val="single" w:sz="4" w:space="0" w:color="auto"/>
              <w:left w:val="single" w:sz="4" w:space="0" w:color="auto"/>
              <w:bottom w:val="single" w:sz="4" w:space="0" w:color="auto"/>
              <w:right w:val="single" w:sz="4" w:space="0" w:color="auto"/>
            </w:tcBorders>
            <w:vAlign w:val="center"/>
            <w:hideMark/>
          </w:tcPr>
          <w:p w14:paraId="2B7FEB7A"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M = Malo</w:t>
            </w:r>
          </w:p>
        </w:tc>
        <w:tc>
          <w:tcPr>
            <w:tcW w:w="7415" w:type="dxa"/>
            <w:tcBorders>
              <w:top w:val="single" w:sz="4" w:space="0" w:color="auto"/>
              <w:left w:val="single" w:sz="4" w:space="0" w:color="auto"/>
              <w:bottom w:val="single" w:sz="4" w:space="0" w:color="auto"/>
              <w:right w:val="single" w:sz="4" w:space="0" w:color="auto"/>
            </w:tcBorders>
            <w:vAlign w:val="center"/>
            <w:hideMark/>
          </w:tcPr>
          <w:p w14:paraId="65796582" w14:textId="77777777" w:rsidR="00B938F9" w:rsidRPr="00C919BD" w:rsidRDefault="00B938F9" w:rsidP="008E3DD0">
            <w:pPr>
              <w:tabs>
                <w:tab w:val="left" w:pos="9072"/>
              </w:tabs>
              <w:rPr>
                <w:rFonts w:ascii="Arial" w:hAnsi="Arial" w:cs="Arial"/>
                <w:sz w:val="20"/>
                <w:szCs w:val="20"/>
              </w:rPr>
            </w:pPr>
            <w:r w:rsidRPr="00C919BD">
              <w:rPr>
                <w:rFonts w:ascii="Arial" w:hAnsi="Arial" w:cs="Arial"/>
                <w:sz w:val="20"/>
                <w:szCs w:val="20"/>
              </w:rPr>
              <w:t>Construcción sin acabados o con acabados deteriorados y/o sin cultura o con pintura deteriorada y/o con estructuras deterioradas.</w:t>
            </w:r>
          </w:p>
        </w:tc>
      </w:tr>
    </w:tbl>
    <w:p w14:paraId="6DAE9968" w14:textId="77777777" w:rsidR="00B938F9" w:rsidRPr="00C919BD" w:rsidRDefault="00B938F9"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E402E94" w14:textId="77777777" w:rsidR="00B938F9" w:rsidRPr="00C919BD" w:rsidRDefault="00B938F9"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F47D116" w14:textId="77777777" w:rsidR="00B938F9" w:rsidRDefault="00B938F9"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21.- </w:t>
      </w:r>
      <w:r w:rsidRPr="00C919BD">
        <w:rPr>
          <w:rFonts w:ascii="Arial" w:eastAsia="Times New Roman" w:hAnsi="Arial" w:cs="Arial"/>
          <w:sz w:val="20"/>
          <w:szCs w:val="20"/>
          <w:lang w:eastAsia="es-MX"/>
        </w:rPr>
        <w:t>Para efectos de lo dispuesto en la Ley de Hacienda del Municipio de Umán, cuando se pague el impuesto predial durante el primer mes del año fiscal en curso, el contribuyente gozará de una bonificación por pronto pago del 30%, y de 15% en el segundo mes, sobre el importe del impuesto predial determinado.</w:t>
      </w:r>
    </w:p>
    <w:p w14:paraId="789303B2" w14:textId="77777777" w:rsidR="00C919BD" w:rsidRPr="00C919BD" w:rsidRDefault="00C919BD"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612D135B" w14:textId="43626C87" w:rsidR="00B938F9" w:rsidRDefault="005630FF"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Respecto a j</w:t>
      </w:r>
      <w:r w:rsidR="00B938F9" w:rsidRPr="00C919BD">
        <w:rPr>
          <w:rFonts w:ascii="Arial" w:eastAsia="Times New Roman" w:hAnsi="Arial" w:cs="Arial"/>
          <w:sz w:val="20"/>
          <w:szCs w:val="20"/>
          <w:lang w:eastAsia="es-MX"/>
        </w:rPr>
        <w:t>ubilados, pensionados y personas con capacidades diferentes que acrediten la discapacidad mediante constancia expedida por la autoridad competente o exhiban tarjeta del Instituto Nacional de l</w:t>
      </w:r>
      <w:r>
        <w:rPr>
          <w:rFonts w:ascii="Arial" w:eastAsia="Times New Roman" w:hAnsi="Arial" w:cs="Arial"/>
          <w:sz w:val="20"/>
          <w:szCs w:val="20"/>
          <w:lang w:eastAsia="es-MX"/>
        </w:rPr>
        <w:t>as Personas Adulta</w:t>
      </w:r>
      <w:r w:rsidR="00B938F9" w:rsidRPr="00C919BD">
        <w:rPr>
          <w:rFonts w:ascii="Arial" w:eastAsia="Times New Roman" w:hAnsi="Arial" w:cs="Arial"/>
          <w:sz w:val="20"/>
          <w:szCs w:val="20"/>
          <w:lang w:eastAsia="es-MX"/>
        </w:rPr>
        <w:t>s Mayores (INAPAM), 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 propiedades con las que cuente.</w:t>
      </w:r>
    </w:p>
    <w:p w14:paraId="3B01C464" w14:textId="77777777" w:rsidR="00C919BD" w:rsidRPr="00C919BD" w:rsidRDefault="00C919BD"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194C6626" w14:textId="77777777" w:rsidR="00B938F9" w:rsidRPr="00C919BD" w:rsidRDefault="00B938F9"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ll</w:t>
      </w:r>
    </w:p>
    <w:p w14:paraId="22F77C59" w14:textId="77777777" w:rsidR="00B938F9" w:rsidRPr="00C919BD" w:rsidRDefault="00B938F9"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Impuesto Sobre Adquisición de Inmuebles</w:t>
      </w:r>
    </w:p>
    <w:p w14:paraId="0B6A332F" w14:textId="77777777" w:rsidR="00B938F9" w:rsidRPr="00C919BD" w:rsidRDefault="00B938F9" w:rsidP="00D9204B">
      <w:pPr>
        <w:tabs>
          <w:tab w:val="left" w:pos="9072"/>
        </w:tabs>
        <w:spacing w:after="0" w:line="240" w:lineRule="auto"/>
        <w:rPr>
          <w:rFonts w:ascii="Arial" w:eastAsia="Times New Roman" w:hAnsi="Arial" w:cs="Arial"/>
          <w:sz w:val="20"/>
          <w:szCs w:val="20"/>
          <w:lang w:eastAsia="es-MX"/>
        </w:rPr>
      </w:pPr>
    </w:p>
    <w:p w14:paraId="043A452E" w14:textId="11F625FF" w:rsidR="00B938F9" w:rsidRPr="00C919BD" w:rsidRDefault="00B938F9"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Artículo 22.- </w:t>
      </w:r>
      <w:r w:rsidRPr="00C919BD">
        <w:rPr>
          <w:rFonts w:ascii="Arial" w:eastAsia="Times New Roman" w:hAnsi="Arial" w:cs="Arial"/>
          <w:sz w:val="20"/>
          <w:szCs w:val="20"/>
          <w:lang w:eastAsia="es-MX"/>
        </w:rPr>
        <w:t>La base del impuesto sobre Adquisición de Inmuebles, será el valor que resulte mayor entre el precio de la adquisición, el valor contenido en la cédula catastral vigente, el valor contenido en el avalúo pericial expedido por las autoridades fiscales, las instituciones de crédito, la Comisión de Avaluó</w:t>
      </w:r>
      <w:r w:rsidR="005630FF">
        <w:rPr>
          <w:rFonts w:ascii="Arial" w:eastAsia="Times New Roman" w:hAnsi="Arial" w:cs="Arial"/>
          <w:sz w:val="20"/>
          <w:szCs w:val="20"/>
          <w:lang w:eastAsia="es-MX"/>
        </w:rPr>
        <w:t>s</w:t>
      </w:r>
      <w:r w:rsidRPr="00C919BD">
        <w:rPr>
          <w:rFonts w:ascii="Arial" w:eastAsia="Times New Roman" w:hAnsi="Arial" w:cs="Arial"/>
          <w:sz w:val="20"/>
          <w:szCs w:val="20"/>
          <w:lang w:eastAsia="es-MX"/>
        </w:rPr>
        <w:t xml:space="preserve"> de Bienes Nacionales o por corredor público, valuador con cédula profesional de postgrado en valuación expedida por la Secretaría de Educación Pública, por ende se calculará aplicando la tasa del 2 % a la base gravable señalada en el artículo 57 de la Ley de Hacienda del Municipio de Umán, Yucatán.</w:t>
      </w:r>
    </w:p>
    <w:p w14:paraId="71237115" w14:textId="77777777" w:rsidR="00F23808" w:rsidRPr="00C919BD" w:rsidRDefault="00F23808" w:rsidP="00D9204B">
      <w:pPr>
        <w:tabs>
          <w:tab w:val="left" w:pos="9072"/>
        </w:tabs>
        <w:spacing w:after="0" w:line="240" w:lineRule="auto"/>
        <w:jc w:val="both"/>
        <w:rPr>
          <w:rFonts w:ascii="Arial" w:eastAsia="Times New Roman" w:hAnsi="Arial" w:cs="Arial"/>
          <w:sz w:val="20"/>
          <w:szCs w:val="20"/>
          <w:lang w:eastAsia="es-MX"/>
        </w:rPr>
      </w:pPr>
    </w:p>
    <w:p w14:paraId="77B61981"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lll</w:t>
      </w:r>
    </w:p>
    <w:p w14:paraId="1FFD52D7"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Impuesto sobre Diversiones y Espectáculos Públicos </w:t>
      </w:r>
    </w:p>
    <w:p w14:paraId="545FC803" w14:textId="77777777" w:rsidR="00F23808" w:rsidRPr="00C919BD" w:rsidRDefault="00F23808" w:rsidP="00D9204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798906FC" w14:textId="56CB4D48"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2</w:t>
      </w:r>
      <w:r w:rsidR="0041411B" w:rsidRPr="00C919BD">
        <w:rPr>
          <w:rFonts w:ascii="Arial" w:eastAsia="Times New Roman" w:hAnsi="Arial" w:cs="Arial"/>
          <w:b/>
          <w:bCs/>
          <w:sz w:val="20"/>
          <w:szCs w:val="20"/>
          <w:lang w:eastAsia="es-MX"/>
        </w:rPr>
        <w:t>3</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La base del impuesto sobre diversiones y espectáculos públicos se calculará sobre el monto total de los ingresos percibidos por los actos, diversiones y espectáculos públicos señalados en el artículo 64 de la Ley de Hacienda del Municipio de Umán.</w:t>
      </w:r>
    </w:p>
    <w:p w14:paraId="18DDE0F8"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130C4178"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impuesto se determinará aplicando a la base antes referida, la tasa que para cada evento diario se establece a continuación:</w:t>
      </w:r>
    </w:p>
    <w:p w14:paraId="583854FC" w14:textId="77777777" w:rsidR="00F23808" w:rsidRPr="00C919BD" w:rsidRDefault="00F23808" w:rsidP="00D9204B">
      <w:pPr>
        <w:tabs>
          <w:tab w:val="left" w:pos="9072"/>
        </w:tabs>
        <w:autoSpaceDE w:val="0"/>
        <w:autoSpaceDN w:val="0"/>
        <w:adjustRightInd w:val="0"/>
        <w:spacing w:after="0" w:line="240" w:lineRule="auto"/>
        <w:rPr>
          <w:rFonts w:ascii="Arial" w:eastAsia="Times New Roman" w:hAnsi="Arial" w:cs="Arial"/>
          <w:sz w:val="20"/>
          <w:szCs w:val="20"/>
          <w:lang w:val="es-ES" w:eastAsia="es-ES"/>
        </w:rPr>
      </w:pPr>
    </w:p>
    <w:tbl>
      <w:tblPr>
        <w:tblStyle w:val="Tablaconcuadrcula2"/>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gridCol w:w="1020"/>
      </w:tblGrid>
      <w:tr w:rsidR="00F23808" w:rsidRPr="00C919BD" w14:paraId="1E041015" w14:textId="77777777" w:rsidTr="00D86273">
        <w:tc>
          <w:tcPr>
            <w:tcW w:w="7842" w:type="dxa"/>
          </w:tcPr>
          <w:p w14:paraId="042130D3" w14:textId="77777777" w:rsidR="00F23808" w:rsidRPr="00C919BD" w:rsidRDefault="00F23808" w:rsidP="00373751">
            <w:pPr>
              <w:numPr>
                <w:ilvl w:val="0"/>
                <w:numId w:val="10"/>
              </w:numPr>
              <w:tabs>
                <w:tab w:val="left" w:pos="9072"/>
              </w:tabs>
              <w:autoSpaceDE w:val="0"/>
              <w:autoSpaceDN w:val="0"/>
              <w:adjustRightInd w:val="0"/>
              <w:spacing w:line="360" w:lineRule="auto"/>
              <w:ind w:right="-200"/>
              <w:contextualSpacing/>
              <w:rPr>
                <w:rFonts w:ascii="Arial" w:hAnsi="Arial" w:cs="Arial"/>
                <w:sz w:val="20"/>
                <w:szCs w:val="20"/>
                <w:lang w:val="es-ES"/>
              </w:rPr>
            </w:pPr>
            <w:r w:rsidRPr="00C919BD">
              <w:rPr>
                <w:rFonts w:ascii="Arial" w:hAnsi="Arial" w:cs="Arial"/>
                <w:sz w:val="20"/>
                <w:szCs w:val="20"/>
                <w:lang w:val="es-ES"/>
              </w:rPr>
              <w:t>Funciones de circo local -------------------</w:t>
            </w:r>
            <w:r w:rsidR="00730F41" w:rsidRPr="00C919BD">
              <w:rPr>
                <w:rFonts w:ascii="Arial" w:hAnsi="Arial" w:cs="Arial"/>
                <w:sz w:val="20"/>
                <w:szCs w:val="20"/>
                <w:lang w:val="es-ES"/>
              </w:rPr>
              <w:t>------------------------</w:t>
            </w:r>
            <w:r w:rsidR="00D86273" w:rsidRPr="00C919BD">
              <w:rPr>
                <w:rFonts w:ascii="Arial" w:hAnsi="Arial" w:cs="Arial"/>
                <w:sz w:val="20"/>
                <w:szCs w:val="20"/>
                <w:lang w:val="es-ES"/>
              </w:rPr>
              <w:t>------------</w:t>
            </w:r>
          </w:p>
        </w:tc>
        <w:tc>
          <w:tcPr>
            <w:tcW w:w="1020" w:type="dxa"/>
          </w:tcPr>
          <w:p w14:paraId="085ACA00" w14:textId="77777777" w:rsidR="00F23808" w:rsidRPr="00C919BD" w:rsidRDefault="00F23808" w:rsidP="00373751">
            <w:pPr>
              <w:tabs>
                <w:tab w:val="left" w:pos="9072"/>
              </w:tabs>
              <w:autoSpaceDE w:val="0"/>
              <w:autoSpaceDN w:val="0"/>
              <w:adjustRightInd w:val="0"/>
              <w:spacing w:line="360" w:lineRule="auto"/>
              <w:rPr>
                <w:rFonts w:ascii="Arial" w:hAnsi="Arial" w:cs="Arial"/>
                <w:b/>
                <w:sz w:val="20"/>
                <w:szCs w:val="20"/>
                <w:lang w:val="es-ES"/>
              </w:rPr>
            </w:pPr>
            <w:r w:rsidRPr="00C919BD">
              <w:rPr>
                <w:rFonts w:ascii="Arial" w:hAnsi="Arial" w:cs="Arial"/>
                <w:b/>
                <w:sz w:val="20"/>
                <w:szCs w:val="20"/>
                <w:lang w:val="es-ES"/>
              </w:rPr>
              <w:t xml:space="preserve"> </w:t>
            </w:r>
            <w:r w:rsidR="00730F41" w:rsidRPr="00C919BD">
              <w:rPr>
                <w:rFonts w:ascii="Arial" w:hAnsi="Arial" w:cs="Arial"/>
                <w:b/>
                <w:sz w:val="20"/>
                <w:szCs w:val="20"/>
                <w:lang w:val="es-ES"/>
              </w:rPr>
              <w:t xml:space="preserve">6 </w:t>
            </w:r>
            <w:r w:rsidRPr="00C919BD">
              <w:rPr>
                <w:rFonts w:ascii="Arial" w:hAnsi="Arial" w:cs="Arial"/>
                <w:b/>
                <w:sz w:val="20"/>
                <w:szCs w:val="20"/>
                <w:lang w:val="es-ES"/>
              </w:rPr>
              <w:t>%</w:t>
            </w:r>
          </w:p>
        </w:tc>
      </w:tr>
      <w:tr w:rsidR="00F23808" w:rsidRPr="00C919BD" w14:paraId="1B206863" w14:textId="77777777" w:rsidTr="00D86273">
        <w:tc>
          <w:tcPr>
            <w:tcW w:w="7842" w:type="dxa"/>
          </w:tcPr>
          <w:p w14:paraId="1CE9C44E" w14:textId="77777777" w:rsidR="00F23808" w:rsidRPr="00C919BD" w:rsidRDefault="00F23808" w:rsidP="00373751">
            <w:pPr>
              <w:numPr>
                <w:ilvl w:val="0"/>
                <w:numId w:val="10"/>
              </w:numPr>
              <w:tabs>
                <w:tab w:val="left" w:pos="9072"/>
              </w:tabs>
              <w:autoSpaceDE w:val="0"/>
              <w:autoSpaceDN w:val="0"/>
              <w:adjustRightInd w:val="0"/>
              <w:spacing w:line="360" w:lineRule="auto"/>
              <w:contextualSpacing/>
              <w:rPr>
                <w:rFonts w:ascii="Arial" w:hAnsi="Arial" w:cs="Arial"/>
                <w:sz w:val="20"/>
                <w:szCs w:val="20"/>
                <w:lang w:val="es-ES"/>
              </w:rPr>
            </w:pPr>
            <w:r w:rsidRPr="00C919BD">
              <w:rPr>
                <w:rFonts w:ascii="Arial" w:hAnsi="Arial" w:cs="Arial"/>
                <w:sz w:val="20"/>
                <w:szCs w:val="20"/>
                <w:lang w:val="es-ES"/>
              </w:rPr>
              <w:t>Funciones de circo nacional --------------------------------</w:t>
            </w:r>
            <w:r w:rsidR="00D86273" w:rsidRPr="00C919BD">
              <w:rPr>
                <w:rFonts w:ascii="Arial" w:hAnsi="Arial" w:cs="Arial"/>
                <w:sz w:val="20"/>
                <w:szCs w:val="20"/>
                <w:lang w:val="es-ES"/>
              </w:rPr>
              <w:t>----------------</w:t>
            </w:r>
          </w:p>
        </w:tc>
        <w:tc>
          <w:tcPr>
            <w:tcW w:w="1020" w:type="dxa"/>
          </w:tcPr>
          <w:p w14:paraId="4F1CB389" w14:textId="77777777" w:rsidR="00F23808" w:rsidRPr="00C919BD" w:rsidRDefault="00F23808" w:rsidP="00373751">
            <w:pPr>
              <w:tabs>
                <w:tab w:val="left" w:pos="9072"/>
              </w:tabs>
              <w:autoSpaceDE w:val="0"/>
              <w:autoSpaceDN w:val="0"/>
              <w:adjustRightInd w:val="0"/>
              <w:spacing w:line="360" w:lineRule="auto"/>
              <w:rPr>
                <w:rFonts w:ascii="Arial" w:hAnsi="Arial" w:cs="Arial"/>
                <w:b/>
                <w:sz w:val="20"/>
                <w:szCs w:val="20"/>
                <w:lang w:val="es-ES"/>
              </w:rPr>
            </w:pPr>
            <w:r w:rsidRPr="00C919BD">
              <w:rPr>
                <w:rFonts w:ascii="Arial" w:hAnsi="Arial" w:cs="Arial"/>
                <w:b/>
                <w:sz w:val="20"/>
                <w:szCs w:val="20"/>
                <w:lang w:val="es-ES"/>
              </w:rPr>
              <w:t xml:space="preserve"> 8 %</w:t>
            </w:r>
          </w:p>
        </w:tc>
      </w:tr>
      <w:tr w:rsidR="00F23808" w:rsidRPr="00C919BD" w14:paraId="2E38360A" w14:textId="77777777" w:rsidTr="00D86273">
        <w:tc>
          <w:tcPr>
            <w:tcW w:w="7842" w:type="dxa"/>
          </w:tcPr>
          <w:p w14:paraId="45515ABB" w14:textId="77777777" w:rsidR="00F23808" w:rsidRPr="00C919BD" w:rsidRDefault="00F23808" w:rsidP="00373751">
            <w:pPr>
              <w:numPr>
                <w:ilvl w:val="0"/>
                <w:numId w:val="10"/>
              </w:numPr>
              <w:tabs>
                <w:tab w:val="left" w:pos="9072"/>
              </w:tabs>
              <w:autoSpaceDE w:val="0"/>
              <w:autoSpaceDN w:val="0"/>
              <w:adjustRightInd w:val="0"/>
              <w:spacing w:line="360" w:lineRule="auto"/>
              <w:contextualSpacing/>
              <w:rPr>
                <w:rFonts w:ascii="Arial" w:hAnsi="Arial" w:cs="Arial"/>
                <w:sz w:val="20"/>
                <w:szCs w:val="20"/>
                <w:lang w:val="es-ES"/>
              </w:rPr>
            </w:pPr>
            <w:r w:rsidRPr="00C919BD">
              <w:rPr>
                <w:rFonts w:ascii="Arial" w:hAnsi="Arial" w:cs="Arial"/>
                <w:sz w:val="20"/>
                <w:szCs w:val="20"/>
                <w:lang w:val="es-ES"/>
              </w:rPr>
              <w:t>Funciones de lucha libre ------------------------------------------</w:t>
            </w:r>
            <w:r w:rsidR="00D86273" w:rsidRPr="00C919BD">
              <w:rPr>
                <w:rFonts w:ascii="Arial" w:hAnsi="Arial" w:cs="Arial"/>
                <w:sz w:val="20"/>
                <w:szCs w:val="20"/>
                <w:lang w:val="es-ES"/>
              </w:rPr>
              <w:t>-----------</w:t>
            </w:r>
          </w:p>
        </w:tc>
        <w:tc>
          <w:tcPr>
            <w:tcW w:w="1020" w:type="dxa"/>
          </w:tcPr>
          <w:p w14:paraId="5D129DAF" w14:textId="77777777" w:rsidR="00F23808" w:rsidRPr="00C919BD" w:rsidRDefault="00F23808" w:rsidP="00373751">
            <w:pPr>
              <w:tabs>
                <w:tab w:val="left" w:pos="9072"/>
              </w:tabs>
              <w:autoSpaceDE w:val="0"/>
              <w:autoSpaceDN w:val="0"/>
              <w:adjustRightInd w:val="0"/>
              <w:spacing w:line="360" w:lineRule="auto"/>
              <w:rPr>
                <w:rFonts w:ascii="Arial" w:hAnsi="Arial" w:cs="Arial"/>
                <w:b/>
                <w:sz w:val="20"/>
                <w:szCs w:val="20"/>
                <w:lang w:val="es-ES"/>
              </w:rPr>
            </w:pPr>
            <w:r w:rsidRPr="00C919BD">
              <w:rPr>
                <w:rFonts w:ascii="Arial" w:hAnsi="Arial" w:cs="Arial"/>
                <w:b/>
                <w:sz w:val="20"/>
                <w:szCs w:val="20"/>
                <w:lang w:val="es-ES"/>
              </w:rPr>
              <w:t xml:space="preserve"> 5 %</w:t>
            </w:r>
          </w:p>
        </w:tc>
      </w:tr>
      <w:tr w:rsidR="00F23808" w:rsidRPr="00C919BD" w14:paraId="5EC9BF04" w14:textId="77777777" w:rsidTr="00D86273">
        <w:tc>
          <w:tcPr>
            <w:tcW w:w="7842" w:type="dxa"/>
          </w:tcPr>
          <w:p w14:paraId="3D7DF3F3" w14:textId="77777777" w:rsidR="00F23808" w:rsidRPr="00C919BD" w:rsidRDefault="00F23808" w:rsidP="00373751">
            <w:pPr>
              <w:numPr>
                <w:ilvl w:val="0"/>
                <w:numId w:val="10"/>
              </w:numPr>
              <w:tabs>
                <w:tab w:val="left" w:pos="9072"/>
              </w:tabs>
              <w:autoSpaceDE w:val="0"/>
              <w:autoSpaceDN w:val="0"/>
              <w:adjustRightInd w:val="0"/>
              <w:spacing w:line="360" w:lineRule="auto"/>
              <w:ind w:left="851" w:hanging="491"/>
              <w:contextualSpacing/>
              <w:rPr>
                <w:rFonts w:ascii="Arial" w:hAnsi="Arial" w:cs="Arial"/>
                <w:sz w:val="20"/>
                <w:szCs w:val="20"/>
                <w:lang w:val="es-ES"/>
              </w:rPr>
            </w:pPr>
            <w:r w:rsidRPr="00C919BD">
              <w:rPr>
                <w:rFonts w:ascii="Arial" w:hAnsi="Arial" w:cs="Arial"/>
                <w:sz w:val="20"/>
                <w:szCs w:val="20"/>
                <w:lang w:val="es-ES"/>
              </w:rPr>
              <w:t>Box --------------------------------------------------------------</w:t>
            </w:r>
            <w:r w:rsidR="00D86273" w:rsidRPr="00C919BD">
              <w:rPr>
                <w:rFonts w:ascii="Arial" w:hAnsi="Arial" w:cs="Arial"/>
                <w:sz w:val="20"/>
                <w:szCs w:val="20"/>
                <w:lang w:val="es-ES"/>
              </w:rPr>
              <w:t>----------------</w:t>
            </w:r>
          </w:p>
        </w:tc>
        <w:tc>
          <w:tcPr>
            <w:tcW w:w="1020" w:type="dxa"/>
          </w:tcPr>
          <w:p w14:paraId="240494B6" w14:textId="77777777" w:rsidR="00F23808" w:rsidRPr="00C919BD" w:rsidRDefault="00F23808" w:rsidP="00373751">
            <w:pPr>
              <w:tabs>
                <w:tab w:val="left" w:pos="9072"/>
              </w:tabs>
              <w:autoSpaceDE w:val="0"/>
              <w:autoSpaceDN w:val="0"/>
              <w:adjustRightInd w:val="0"/>
              <w:spacing w:line="360" w:lineRule="auto"/>
              <w:rPr>
                <w:rFonts w:ascii="Arial" w:hAnsi="Arial" w:cs="Arial"/>
                <w:b/>
                <w:sz w:val="20"/>
                <w:szCs w:val="20"/>
                <w:lang w:val="es-ES"/>
              </w:rPr>
            </w:pPr>
            <w:r w:rsidRPr="00C919BD">
              <w:rPr>
                <w:rFonts w:ascii="Arial" w:hAnsi="Arial" w:cs="Arial"/>
                <w:b/>
                <w:sz w:val="20"/>
                <w:szCs w:val="20"/>
                <w:lang w:val="es-ES"/>
              </w:rPr>
              <w:t xml:space="preserve"> 5 %</w:t>
            </w:r>
          </w:p>
        </w:tc>
      </w:tr>
      <w:tr w:rsidR="00F23808" w:rsidRPr="00C919BD" w14:paraId="6B403BCD" w14:textId="77777777" w:rsidTr="00D86273">
        <w:tc>
          <w:tcPr>
            <w:tcW w:w="7842" w:type="dxa"/>
          </w:tcPr>
          <w:p w14:paraId="7CB1DF6E" w14:textId="5046A00B" w:rsidR="00F23808" w:rsidRPr="00C919BD" w:rsidRDefault="00F23808" w:rsidP="00373751">
            <w:pPr>
              <w:numPr>
                <w:ilvl w:val="0"/>
                <w:numId w:val="10"/>
              </w:numPr>
              <w:tabs>
                <w:tab w:val="left" w:pos="9072"/>
              </w:tabs>
              <w:autoSpaceDE w:val="0"/>
              <w:autoSpaceDN w:val="0"/>
              <w:adjustRightInd w:val="0"/>
              <w:spacing w:line="360" w:lineRule="auto"/>
              <w:contextualSpacing/>
              <w:rPr>
                <w:rFonts w:ascii="Arial" w:hAnsi="Arial" w:cs="Arial"/>
                <w:sz w:val="20"/>
                <w:szCs w:val="20"/>
                <w:lang w:val="es-ES"/>
              </w:rPr>
            </w:pPr>
            <w:r w:rsidRPr="00C919BD">
              <w:rPr>
                <w:rFonts w:ascii="Arial" w:hAnsi="Arial" w:cs="Arial"/>
                <w:sz w:val="20"/>
                <w:szCs w:val="20"/>
                <w:lang w:val="es-ES"/>
              </w:rPr>
              <w:t>Bailes populares con grupos nacionales de tray</w:t>
            </w:r>
            <w:r w:rsidR="00730F41" w:rsidRPr="00C919BD">
              <w:rPr>
                <w:rFonts w:ascii="Arial" w:hAnsi="Arial" w:cs="Arial"/>
                <w:sz w:val="20"/>
                <w:szCs w:val="20"/>
                <w:lang w:val="es-ES"/>
              </w:rPr>
              <w:t>ectoria interna</w:t>
            </w:r>
            <w:r w:rsidR="00EB6CDB">
              <w:rPr>
                <w:rFonts w:ascii="Arial" w:hAnsi="Arial" w:cs="Arial"/>
                <w:sz w:val="20"/>
                <w:szCs w:val="20"/>
                <w:lang w:val="es-ES"/>
              </w:rPr>
              <w:t>cional ---</w:t>
            </w:r>
            <w:r w:rsidR="00D86273" w:rsidRPr="00C919BD">
              <w:rPr>
                <w:rFonts w:ascii="Arial" w:hAnsi="Arial" w:cs="Arial"/>
                <w:sz w:val="20"/>
                <w:szCs w:val="20"/>
                <w:lang w:val="es-ES"/>
              </w:rPr>
              <w:t>--</w:t>
            </w:r>
          </w:p>
        </w:tc>
        <w:tc>
          <w:tcPr>
            <w:tcW w:w="1020" w:type="dxa"/>
          </w:tcPr>
          <w:p w14:paraId="6F2EA36B" w14:textId="77777777" w:rsidR="00F23808" w:rsidRPr="00C919BD" w:rsidRDefault="00F23808" w:rsidP="00373751">
            <w:pPr>
              <w:tabs>
                <w:tab w:val="left" w:pos="9072"/>
              </w:tabs>
              <w:autoSpaceDE w:val="0"/>
              <w:autoSpaceDN w:val="0"/>
              <w:adjustRightInd w:val="0"/>
              <w:spacing w:line="360" w:lineRule="auto"/>
              <w:rPr>
                <w:rFonts w:ascii="Arial" w:hAnsi="Arial" w:cs="Arial"/>
                <w:b/>
                <w:sz w:val="20"/>
                <w:szCs w:val="20"/>
                <w:lang w:val="es-ES"/>
              </w:rPr>
            </w:pPr>
            <w:r w:rsidRPr="00C919BD">
              <w:rPr>
                <w:rFonts w:ascii="Arial" w:hAnsi="Arial" w:cs="Arial"/>
                <w:b/>
                <w:sz w:val="20"/>
                <w:szCs w:val="20"/>
                <w:lang w:val="es-ES"/>
              </w:rPr>
              <w:t>10 %</w:t>
            </w:r>
          </w:p>
        </w:tc>
      </w:tr>
      <w:tr w:rsidR="00F23808" w:rsidRPr="00C919BD" w14:paraId="74B82C10" w14:textId="77777777" w:rsidTr="00D86273">
        <w:tc>
          <w:tcPr>
            <w:tcW w:w="7842" w:type="dxa"/>
          </w:tcPr>
          <w:p w14:paraId="1A431219" w14:textId="77777777" w:rsidR="00F23808" w:rsidRPr="00C919BD" w:rsidRDefault="00F23808" w:rsidP="00373751">
            <w:pPr>
              <w:numPr>
                <w:ilvl w:val="0"/>
                <w:numId w:val="10"/>
              </w:numPr>
              <w:tabs>
                <w:tab w:val="left" w:pos="9072"/>
              </w:tabs>
              <w:autoSpaceDE w:val="0"/>
              <w:autoSpaceDN w:val="0"/>
              <w:adjustRightInd w:val="0"/>
              <w:spacing w:line="360" w:lineRule="auto"/>
              <w:ind w:left="851" w:hanging="491"/>
              <w:contextualSpacing/>
              <w:rPr>
                <w:rFonts w:ascii="Arial" w:hAnsi="Arial" w:cs="Arial"/>
                <w:sz w:val="20"/>
                <w:szCs w:val="20"/>
                <w:lang w:val="es-ES"/>
              </w:rPr>
            </w:pPr>
            <w:r w:rsidRPr="00C919BD">
              <w:rPr>
                <w:rFonts w:ascii="Arial" w:hAnsi="Arial" w:cs="Arial"/>
                <w:sz w:val="20"/>
                <w:szCs w:val="20"/>
                <w:lang w:val="es-ES"/>
              </w:rPr>
              <w:t>Bailes populares con grupos locales o regionales ---</w:t>
            </w:r>
            <w:r w:rsidR="00D86273" w:rsidRPr="00C919BD">
              <w:rPr>
                <w:rFonts w:ascii="Arial" w:hAnsi="Arial" w:cs="Arial"/>
                <w:sz w:val="20"/>
                <w:szCs w:val="20"/>
                <w:lang w:val="es-ES"/>
              </w:rPr>
              <w:t>---------------</w:t>
            </w:r>
          </w:p>
        </w:tc>
        <w:tc>
          <w:tcPr>
            <w:tcW w:w="1020" w:type="dxa"/>
          </w:tcPr>
          <w:p w14:paraId="1A1A0ED8" w14:textId="77777777" w:rsidR="00F23808" w:rsidRPr="00C919BD" w:rsidRDefault="00F23808" w:rsidP="00373751">
            <w:pPr>
              <w:tabs>
                <w:tab w:val="left" w:pos="9072"/>
              </w:tabs>
              <w:autoSpaceDE w:val="0"/>
              <w:autoSpaceDN w:val="0"/>
              <w:adjustRightInd w:val="0"/>
              <w:spacing w:line="360" w:lineRule="auto"/>
              <w:rPr>
                <w:rFonts w:ascii="Arial" w:hAnsi="Arial" w:cs="Arial"/>
                <w:b/>
                <w:sz w:val="20"/>
                <w:szCs w:val="20"/>
                <w:lang w:val="es-ES"/>
              </w:rPr>
            </w:pPr>
            <w:r w:rsidRPr="00C919BD">
              <w:rPr>
                <w:rFonts w:ascii="Arial" w:hAnsi="Arial" w:cs="Arial"/>
                <w:b/>
                <w:sz w:val="20"/>
                <w:szCs w:val="20"/>
                <w:lang w:val="es-ES"/>
              </w:rPr>
              <w:t xml:space="preserve"> 9 %</w:t>
            </w:r>
          </w:p>
        </w:tc>
      </w:tr>
    </w:tbl>
    <w:p w14:paraId="69B83FAA" w14:textId="77777777" w:rsidR="00B308E6" w:rsidRDefault="00B308E6"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52EF582D"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TÍTULO TERCERO </w:t>
      </w:r>
    </w:p>
    <w:p w14:paraId="43168E9D"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DERECHOS</w:t>
      </w:r>
    </w:p>
    <w:p w14:paraId="5369F5D3" w14:textId="77777777" w:rsidR="00F23808" w:rsidRPr="00C919BD" w:rsidRDefault="00F23808" w:rsidP="00D9204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230882DC"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l</w:t>
      </w:r>
    </w:p>
    <w:p w14:paraId="1890F848"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Derechos por Servicios, Licencias y Permisos</w:t>
      </w:r>
    </w:p>
    <w:p w14:paraId="0C91AB24" w14:textId="77777777" w:rsidR="00F23808" w:rsidRPr="00C919BD" w:rsidRDefault="00F23808" w:rsidP="00D9204B">
      <w:pPr>
        <w:widowControl w:val="0"/>
        <w:tabs>
          <w:tab w:val="left" w:pos="9072"/>
        </w:tabs>
        <w:autoSpaceDE w:val="0"/>
        <w:autoSpaceDN w:val="0"/>
        <w:adjustRightInd w:val="0"/>
        <w:spacing w:after="0" w:line="240" w:lineRule="auto"/>
        <w:jc w:val="center"/>
        <w:rPr>
          <w:rFonts w:ascii="Arial" w:eastAsia="Times New Roman" w:hAnsi="Arial" w:cs="Arial"/>
          <w:sz w:val="20"/>
          <w:szCs w:val="20"/>
          <w:lang w:eastAsia="es-MX"/>
        </w:rPr>
      </w:pPr>
    </w:p>
    <w:p w14:paraId="4B5F3468" w14:textId="2720010A"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2</w:t>
      </w:r>
      <w:r w:rsidR="0041411B" w:rsidRPr="00C919BD">
        <w:rPr>
          <w:rFonts w:ascii="Arial" w:eastAsia="Times New Roman" w:hAnsi="Arial" w:cs="Arial"/>
          <w:b/>
          <w:bCs/>
          <w:sz w:val="20"/>
          <w:szCs w:val="20"/>
          <w:lang w:eastAsia="es-MX"/>
        </w:rPr>
        <w:t>4</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Por el otorgamiento de las licencias o permisos a que hace referencia la Ley de Hacienda del Municipio de Umán, Yucatán, se causarán y pagarán derechos de conformidad con las tarifas establecidas en los siguientes artículos.</w:t>
      </w:r>
    </w:p>
    <w:p w14:paraId="1E6A59B1"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70FFA1F5" w14:textId="284F32CB" w:rsidR="00F23808" w:rsidRPr="00C919BD" w:rsidRDefault="00F23808" w:rsidP="00373751">
      <w:pPr>
        <w:tabs>
          <w:tab w:val="left" w:pos="9072"/>
        </w:tabs>
        <w:autoSpaceDE w:val="0"/>
        <w:autoSpaceDN w:val="0"/>
        <w:adjustRightInd w:val="0"/>
        <w:spacing w:after="0" w:line="360" w:lineRule="auto"/>
        <w:jc w:val="both"/>
        <w:rPr>
          <w:rFonts w:ascii="Arial" w:eastAsiaTheme="minorEastAsia" w:hAnsi="Arial" w:cs="Arial"/>
          <w:sz w:val="20"/>
          <w:szCs w:val="20"/>
          <w:lang w:eastAsia="es-MX"/>
        </w:rPr>
      </w:pPr>
      <w:r w:rsidRPr="00C919BD">
        <w:rPr>
          <w:rFonts w:ascii="Arial" w:eastAsiaTheme="minorEastAsia" w:hAnsi="Arial" w:cs="Arial"/>
          <w:b/>
          <w:bCs/>
          <w:sz w:val="20"/>
          <w:szCs w:val="20"/>
          <w:lang w:eastAsia="es-MX"/>
        </w:rPr>
        <w:t>Artículo 2</w:t>
      </w:r>
      <w:r w:rsidR="0041411B" w:rsidRPr="00C919BD">
        <w:rPr>
          <w:rFonts w:ascii="Arial" w:eastAsiaTheme="minorEastAsia" w:hAnsi="Arial" w:cs="Arial"/>
          <w:b/>
          <w:bCs/>
          <w:sz w:val="20"/>
          <w:szCs w:val="20"/>
          <w:lang w:eastAsia="es-MX"/>
        </w:rPr>
        <w:t>5</w:t>
      </w:r>
      <w:r w:rsidRPr="00C919BD">
        <w:rPr>
          <w:rFonts w:ascii="Arial" w:eastAsiaTheme="minorEastAsia" w:hAnsi="Arial" w:cs="Arial"/>
          <w:b/>
          <w:bCs/>
          <w:sz w:val="20"/>
          <w:szCs w:val="20"/>
          <w:lang w:eastAsia="es-MX"/>
        </w:rPr>
        <w:t xml:space="preserve">.- </w:t>
      </w:r>
      <w:r w:rsidRPr="00C919BD">
        <w:rPr>
          <w:rFonts w:ascii="Arial" w:eastAsiaTheme="minorEastAsia" w:hAnsi="Arial" w:cs="Arial"/>
          <w:sz w:val="20"/>
          <w:szCs w:val="20"/>
          <w:lang w:eastAsia="es-MX"/>
        </w:rPr>
        <w:t xml:space="preserve">Las licencias de funcionamiento que expida la Dirección de Finanzas y Tesorería Municipal, serán cobradas de acuerdo a las siguientes tarifas: </w:t>
      </w:r>
    </w:p>
    <w:p w14:paraId="19F518DC"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C919BD" w14:paraId="152E228F" w14:textId="77777777" w:rsidTr="00BF0A8D">
        <w:trPr>
          <w:trHeight w:val="690"/>
        </w:trPr>
        <w:tc>
          <w:tcPr>
            <w:tcW w:w="6521" w:type="dxa"/>
            <w:shd w:val="clear" w:color="000000" w:fill="D9D9D9"/>
            <w:vAlign w:val="center"/>
            <w:hideMark/>
          </w:tcPr>
          <w:p w14:paraId="6AC77647" w14:textId="77777777" w:rsidR="00F23808" w:rsidRPr="00C919BD" w:rsidRDefault="00F23808" w:rsidP="00BF0A8D">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Tipo de negocio</w:t>
            </w:r>
          </w:p>
        </w:tc>
        <w:tc>
          <w:tcPr>
            <w:tcW w:w="2410" w:type="dxa"/>
            <w:shd w:val="clear" w:color="000000" w:fill="D9D9D9"/>
            <w:vAlign w:val="bottom"/>
            <w:hideMark/>
          </w:tcPr>
          <w:p w14:paraId="01117124" w14:textId="77777777" w:rsidR="00F23808" w:rsidRPr="00C919BD" w:rsidRDefault="00F23808"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Unidad de Medida de Actualización </w:t>
            </w:r>
            <w:r w:rsidR="00D86273" w:rsidRPr="00C919BD">
              <w:rPr>
                <w:rFonts w:ascii="Arial" w:eastAsia="Times New Roman" w:hAnsi="Arial" w:cs="Arial"/>
                <w:b/>
                <w:bCs/>
                <w:sz w:val="20"/>
                <w:szCs w:val="20"/>
                <w:lang w:eastAsia="es-MX"/>
              </w:rPr>
              <w:t xml:space="preserve">  </w:t>
            </w:r>
            <w:r w:rsidRPr="00C919BD">
              <w:rPr>
                <w:rFonts w:ascii="Arial" w:eastAsia="Times New Roman" w:hAnsi="Arial" w:cs="Arial"/>
                <w:b/>
                <w:bCs/>
                <w:sz w:val="20"/>
                <w:szCs w:val="20"/>
                <w:lang w:eastAsia="es-MX"/>
              </w:rPr>
              <w:t>(U.M.A.)</w:t>
            </w:r>
          </w:p>
        </w:tc>
      </w:tr>
      <w:tr w:rsidR="00F23808" w:rsidRPr="00C919BD" w14:paraId="67419B69" w14:textId="77777777" w:rsidTr="00F23808">
        <w:trPr>
          <w:trHeight w:val="397"/>
        </w:trPr>
        <w:tc>
          <w:tcPr>
            <w:tcW w:w="6521" w:type="dxa"/>
            <w:shd w:val="clear" w:color="000000" w:fill="FFFFFF"/>
            <w:vAlign w:val="center"/>
            <w:hideMark/>
          </w:tcPr>
          <w:p w14:paraId="25F08F6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Tendejones</w:t>
            </w:r>
          </w:p>
        </w:tc>
        <w:tc>
          <w:tcPr>
            <w:tcW w:w="2410" w:type="dxa"/>
            <w:shd w:val="clear" w:color="000000" w:fill="FFFFFF"/>
            <w:noWrap/>
            <w:vAlign w:val="center"/>
            <w:hideMark/>
          </w:tcPr>
          <w:p w14:paraId="18BB5F3E"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F23808" w:rsidRPr="00C919BD" w14:paraId="24D2A003" w14:textId="77777777" w:rsidTr="00F23808">
        <w:trPr>
          <w:trHeight w:val="397"/>
        </w:trPr>
        <w:tc>
          <w:tcPr>
            <w:tcW w:w="6521" w:type="dxa"/>
            <w:shd w:val="clear" w:color="000000" w:fill="FFFFFF"/>
            <w:vAlign w:val="center"/>
            <w:hideMark/>
          </w:tcPr>
          <w:p w14:paraId="5AF3F11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Tienda de abarrotes </w:t>
            </w:r>
          </w:p>
        </w:tc>
        <w:tc>
          <w:tcPr>
            <w:tcW w:w="2410" w:type="dxa"/>
            <w:shd w:val="clear" w:color="000000" w:fill="FFFFFF"/>
            <w:noWrap/>
            <w:vAlign w:val="center"/>
            <w:hideMark/>
          </w:tcPr>
          <w:p w14:paraId="5B74A45E"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F23808" w:rsidRPr="00C919BD" w14:paraId="7C6BA35F" w14:textId="77777777" w:rsidTr="00F23808">
        <w:trPr>
          <w:trHeight w:val="397"/>
        </w:trPr>
        <w:tc>
          <w:tcPr>
            <w:tcW w:w="6521" w:type="dxa"/>
            <w:shd w:val="clear" w:color="000000" w:fill="FFFFFF"/>
            <w:vAlign w:val="center"/>
            <w:hideMark/>
          </w:tcPr>
          <w:p w14:paraId="3F51623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Minisúper </w:t>
            </w:r>
          </w:p>
        </w:tc>
        <w:tc>
          <w:tcPr>
            <w:tcW w:w="2410" w:type="dxa"/>
            <w:shd w:val="clear" w:color="000000" w:fill="FFFFFF"/>
            <w:noWrap/>
            <w:vAlign w:val="center"/>
            <w:hideMark/>
          </w:tcPr>
          <w:p w14:paraId="3031AAA1"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r>
      <w:tr w:rsidR="00F23808" w:rsidRPr="00C919BD" w14:paraId="4E641597" w14:textId="77777777" w:rsidTr="00F23808">
        <w:trPr>
          <w:trHeight w:val="397"/>
        </w:trPr>
        <w:tc>
          <w:tcPr>
            <w:tcW w:w="6521" w:type="dxa"/>
            <w:shd w:val="clear" w:color="000000" w:fill="FFFFFF"/>
            <w:vAlign w:val="center"/>
            <w:hideMark/>
          </w:tcPr>
          <w:p w14:paraId="48677F41" w14:textId="77777777" w:rsidR="00F23808" w:rsidRPr="00C919BD" w:rsidRDefault="00F23808" w:rsidP="00373751">
            <w:pPr>
              <w:tabs>
                <w:tab w:val="left" w:pos="2486"/>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Supermercado</w:t>
            </w:r>
          </w:p>
        </w:tc>
        <w:tc>
          <w:tcPr>
            <w:tcW w:w="2410" w:type="dxa"/>
            <w:shd w:val="clear" w:color="000000" w:fill="FFFFFF"/>
            <w:noWrap/>
            <w:vAlign w:val="center"/>
            <w:hideMark/>
          </w:tcPr>
          <w:p w14:paraId="4589B150"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23</w:t>
            </w:r>
          </w:p>
        </w:tc>
      </w:tr>
      <w:tr w:rsidR="00F23808" w:rsidRPr="00C919BD" w14:paraId="0FA39089" w14:textId="77777777" w:rsidTr="00F23808">
        <w:trPr>
          <w:trHeight w:val="397"/>
        </w:trPr>
        <w:tc>
          <w:tcPr>
            <w:tcW w:w="6521" w:type="dxa"/>
            <w:shd w:val="clear" w:color="000000" w:fill="FFFFFF"/>
            <w:vAlign w:val="center"/>
            <w:hideMark/>
          </w:tcPr>
          <w:p w14:paraId="709D1F4A"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Farmacias </w:t>
            </w:r>
          </w:p>
        </w:tc>
        <w:tc>
          <w:tcPr>
            <w:tcW w:w="2410" w:type="dxa"/>
            <w:shd w:val="clear" w:color="000000" w:fill="FFFFFF"/>
            <w:noWrap/>
            <w:vAlign w:val="center"/>
            <w:hideMark/>
          </w:tcPr>
          <w:p w14:paraId="56C64721"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r w:rsidR="00F23808" w:rsidRPr="00C919BD">
              <w:rPr>
                <w:rFonts w:ascii="Arial" w:eastAsia="Times New Roman" w:hAnsi="Arial" w:cs="Arial"/>
                <w:sz w:val="20"/>
                <w:szCs w:val="20"/>
                <w:lang w:eastAsia="es-MX"/>
              </w:rPr>
              <w:t>5</w:t>
            </w:r>
          </w:p>
        </w:tc>
      </w:tr>
      <w:tr w:rsidR="00F23808" w:rsidRPr="00C919BD" w14:paraId="1DE67CB6" w14:textId="77777777" w:rsidTr="00F23808">
        <w:trPr>
          <w:trHeight w:val="397"/>
        </w:trPr>
        <w:tc>
          <w:tcPr>
            <w:tcW w:w="6521" w:type="dxa"/>
            <w:shd w:val="clear" w:color="000000" w:fill="FFFFFF"/>
            <w:vAlign w:val="center"/>
            <w:hideMark/>
          </w:tcPr>
          <w:p w14:paraId="10EC9F8E" w14:textId="5B72C76C" w:rsidR="00F23808" w:rsidRPr="00C919BD" w:rsidRDefault="00BF0A8D" w:rsidP="00373751">
            <w:pPr>
              <w:tabs>
                <w:tab w:val="left" w:pos="9072"/>
              </w:tabs>
              <w:spacing w:after="0" w:line="360" w:lineRule="auto"/>
              <w:rPr>
                <w:rFonts w:ascii="Arial" w:eastAsia="Times New Roman" w:hAnsi="Arial" w:cs="Arial"/>
                <w:sz w:val="20"/>
                <w:szCs w:val="20"/>
                <w:lang w:eastAsia="es-MX"/>
              </w:rPr>
            </w:pPr>
            <w:r>
              <w:rPr>
                <w:rFonts w:ascii="Arial" w:eastAsia="Times New Roman" w:hAnsi="Arial" w:cs="Arial"/>
                <w:sz w:val="20"/>
                <w:szCs w:val="20"/>
                <w:lang w:eastAsia="es-MX"/>
              </w:rPr>
              <w:t>Consultorio mé</w:t>
            </w:r>
            <w:r w:rsidR="00F23808" w:rsidRPr="00C919BD">
              <w:rPr>
                <w:rFonts w:ascii="Arial" w:eastAsia="Times New Roman" w:hAnsi="Arial" w:cs="Arial"/>
                <w:sz w:val="20"/>
                <w:szCs w:val="20"/>
                <w:lang w:eastAsia="es-MX"/>
              </w:rPr>
              <w:t xml:space="preserve">dico </w:t>
            </w:r>
          </w:p>
        </w:tc>
        <w:tc>
          <w:tcPr>
            <w:tcW w:w="2410" w:type="dxa"/>
            <w:shd w:val="clear" w:color="000000" w:fill="FFFFFF"/>
            <w:noWrap/>
            <w:vAlign w:val="center"/>
            <w:hideMark/>
          </w:tcPr>
          <w:p w14:paraId="60B1BE82"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r w:rsidR="00F23808" w:rsidRPr="00C919BD">
              <w:rPr>
                <w:rFonts w:ascii="Arial" w:eastAsia="Times New Roman" w:hAnsi="Arial" w:cs="Arial"/>
                <w:sz w:val="20"/>
                <w:szCs w:val="20"/>
                <w:lang w:eastAsia="es-MX"/>
              </w:rPr>
              <w:t>.5</w:t>
            </w:r>
          </w:p>
        </w:tc>
      </w:tr>
      <w:tr w:rsidR="00F23808" w:rsidRPr="00C919BD" w14:paraId="06ADF5FA" w14:textId="77777777" w:rsidTr="00F23808">
        <w:trPr>
          <w:trHeight w:val="397"/>
        </w:trPr>
        <w:tc>
          <w:tcPr>
            <w:tcW w:w="6521" w:type="dxa"/>
            <w:shd w:val="clear" w:color="000000" w:fill="FFFFFF"/>
            <w:vAlign w:val="center"/>
            <w:hideMark/>
          </w:tcPr>
          <w:p w14:paraId="2E4B12C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Laboratorios y análisis clínicos</w:t>
            </w:r>
          </w:p>
        </w:tc>
        <w:tc>
          <w:tcPr>
            <w:tcW w:w="2410" w:type="dxa"/>
            <w:shd w:val="clear" w:color="000000" w:fill="FFFFFF"/>
            <w:noWrap/>
            <w:vAlign w:val="center"/>
            <w:hideMark/>
          </w:tcPr>
          <w:p w14:paraId="111C5322"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r w:rsidR="00F23808" w:rsidRPr="00C919BD">
              <w:rPr>
                <w:rFonts w:ascii="Arial" w:eastAsia="Times New Roman" w:hAnsi="Arial" w:cs="Arial"/>
                <w:sz w:val="20"/>
                <w:szCs w:val="20"/>
                <w:lang w:eastAsia="es-MX"/>
              </w:rPr>
              <w:t>.5</w:t>
            </w:r>
          </w:p>
        </w:tc>
      </w:tr>
      <w:tr w:rsidR="00F23808" w:rsidRPr="00C919BD" w14:paraId="7C89C241" w14:textId="77777777" w:rsidTr="00F23808">
        <w:trPr>
          <w:trHeight w:val="397"/>
        </w:trPr>
        <w:tc>
          <w:tcPr>
            <w:tcW w:w="6521" w:type="dxa"/>
            <w:shd w:val="clear" w:color="000000" w:fill="FFFFFF"/>
            <w:vAlign w:val="center"/>
            <w:hideMark/>
          </w:tcPr>
          <w:p w14:paraId="5AC23B41"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Farmacia y consultorio</w:t>
            </w:r>
          </w:p>
        </w:tc>
        <w:tc>
          <w:tcPr>
            <w:tcW w:w="2410" w:type="dxa"/>
            <w:shd w:val="clear" w:color="000000" w:fill="FFFFFF"/>
            <w:noWrap/>
            <w:vAlign w:val="center"/>
            <w:hideMark/>
          </w:tcPr>
          <w:p w14:paraId="686818BC"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71AA654E" w14:textId="77777777" w:rsidTr="00F23808">
        <w:trPr>
          <w:trHeight w:val="397"/>
        </w:trPr>
        <w:tc>
          <w:tcPr>
            <w:tcW w:w="6521" w:type="dxa"/>
            <w:shd w:val="clear" w:color="000000" w:fill="FFFFFF"/>
            <w:vAlign w:val="center"/>
            <w:hideMark/>
          </w:tcPr>
          <w:p w14:paraId="4BEE2F4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Veterinaria</w:t>
            </w:r>
          </w:p>
        </w:tc>
        <w:tc>
          <w:tcPr>
            <w:tcW w:w="2410" w:type="dxa"/>
            <w:shd w:val="clear" w:color="000000" w:fill="FFFFFF"/>
            <w:noWrap/>
            <w:vAlign w:val="center"/>
            <w:hideMark/>
          </w:tcPr>
          <w:p w14:paraId="0B986D6B"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640B0965" w14:textId="77777777" w:rsidTr="00F23808">
        <w:trPr>
          <w:trHeight w:val="397"/>
        </w:trPr>
        <w:tc>
          <w:tcPr>
            <w:tcW w:w="6521" w:type="dxa"/>
            <w:shd w:val="clear" w:color="000000" w:fill="FFFFFF"/>
            <w:vAlign w:val="center"/>
            <w:hideMark/>
          </w:tcPr>
          <w:p w14:paraId="30FD4D7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Pizzería </w:t>
            </w:r>
          </w:p>
        </w:tc>
        <w:tc>
          <w:tcPr>
            <w:tcW w:w="2410" w:type="dxa"/>
            <w:shd w:val="clear" w:color="000000" w:fill="FFFFFF"/>
            <w:noWrap/>
            <w:vAlign w:val="center"/>
            <w:hideMark/>
          </w:tcPr>
          <w:p w14:paraId="00915F8B"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F23808" w:rsidRPr="00C919BD" w14:paraId="5EA7326B" w14:textId="77777777" w:rsidTr="00F23808">
        <w:trPr>
          <w:trHeight w:val="397"/>
        </w:trPr>
        <w:tc>
          <w:tcPr>
            <w:tcW w:w="6521" w:type="dxa"/>
            <w:shd w:val="clear" w:color="000000" w:fill="FFFFFF"/>
            <w:vAlign w:val="center"/>
            <w:hideMark/>
          </w:tcPr>
          <w:p w14:paraId="167466D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Molino y tortillería. </w:t>
            </w:r>
          </w:p>
        </w:tc>
        <w:tc>
          <w:tcPr>
            <w:tcW w:w="2410" w:type="dxa"/>
            <w:shd w:val="clear" w:color="000000" w:fill="FFFFFF"/>
            <w:noWrap/>
            <w:vAlign w:val="center"/>
            <w:hideMark/>
          </w:tcPr>
          <w:p w14:paraId="0A9A5B24"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669B5EC6" w14:textId="77777777" w:rsidTr="00F23808">
        <w:trPr>
          <w:trHeight w:val="397"/>
        </w:trPr>
        <w:tc>
          <w:tcPr>
            <w:tcW w:w="6521" w:type="dxa"/>
            <w:shd w:val="clear" w:color="000000" w:fill="FFFFFF"/>
            <w:vAlign w:val="center"/>
            <w:hideMark/>
          </w:tcPr>
          <w:p w14:paraId="4F461181"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Nevería, frapería, dulcería</w:t>
            </w:r>
          </w:p>
        </w:tc>
        <w:tc>
          <w:tcPr>
            <w:tcW w:w="2410" w:type="dxa"/>
            <w:shd w:val="clear" w:color="000000" w:fill="FFFFFF"/>
            <w:noWrap/>
            <w:vAlign w:val="center"/>
            <w:hideMark/>
          </w:tcPr>
          <w:p w14:paraId="4E1A6B83"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25D01B96" w14:textId="77777777" w:rsidTr="00F23808">
        <w:trPr>
          <w:trHeight w:val="397"/>
        </w:trPr>
        <w:tc>
          <w:tcPr>
            <w:tcW w:w="6521" w:type="dxa"/>
            <w:shd w:val="clear" w:color="000000" w:fill="FFFFFF"/>
            <w:vAlign w:val="center"/>
            <w:hideMark/>
          </w:tcPr>
          <w:p w14:paraId="718FB821"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Panadería </w:t>
            </w:r>
          </w:p>
        </w:tc>
        <w:tc>
          <w:tcPr>
            <w:tcW w:w="2410" w:type="dxa"/>
            <w:shd w:val="clear" w:color="000000" w:fill="FFFFFF"/>
            <w:noWrap/>
            <w:vAlign w:val="center"/>
            <w:hideMark/>
          </w:tcPr>
          <w:p w14:paraId="3197C0E7" w14:textId="77777777" w:rsidR="00F23808" w:rsidRPr="00C919BD" w:rsidRDefault="00A43240"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w:t>
            </w:r>
            <w:r w:rsidR="009700BD" w:rsidRPr="00C919BD">
              <w:rPr>
                <w:rFonts w:ascii="Arial" w:eastAsia="Times New Roman" w:hAnsi="Arial" w:cs="Arial"/>
                <w:sz w:val="20"/>
                <w:szCs w:val="20"/>
                <w:lang w:eastAsia="es-MX"/>
              </w:rPr>
              <w:t>2</w:t>
            </w:r>
          </w:p>
        </w:tc>
      </w:tr>
      <w:tr w:rsidR="00F23808" w:rsidRPr="00C919BD" w14:paraId="739E1625" w14:textId="77777777" w:rsidTr="00F23808">
        <w:trPr>
          <w:trHeight w:val="397"/>
        </w:trPr>
        <w:tc>
          <w:tcPr>
            <w:tcW w:w="6521" w:type="dxa"/>
            <w:shd w:val="clear" w:color="000000" w:fill="FFFFFF"/>
            <w:vAlign w:val="center"/>
            <w:hideMark/>
          </w:tcPr>
          <w:p w14:paraId="3BBF0FC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Pastelería </w:t>
            </w:r>
          </w:p>
        </w:tc>
        <w:tc>
          <w:tcPr>
            <w:tcW w:w="2410" w:type="dxa"/>
            <w:shd w:val="clear" w:color="000000" w:fill="FFFFFF"/>
            <w:noWrap/>
            <w:vAlign w:val="center"/>
            <w:hideMark/>
          </w:tcPr>
          <w:p w14:paraId="2BCD074E"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11</w:t>
            </w:r>
          </w:p>
        </w:tc>
      </w:tr>
      <w:tr w:rsidR="00F23808" w:rsidRPr="00C919BD" w14:paraId="53C8BFFC" w14:textId="77777777" w:rsidTr="00F23808">
        <w:trPr>
          <w:trHeight w:val="397"/>
        </w:trPr>
        <w:tc>
          <w:tcPr>
            <w:tcW w:w="6521" w:type="dxa"/>
            <w:shd w:val="clear" w:color="000000" w:fill="FFFFFF"/>
            <w:vAlign w:val="center"/>
            <w:hideMark/>
          </w:tcPr>
          <w:p w14:paraId="12C48F5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Rosticería y asadero</w:t>
            </w:r>
          </w:p>
        </w:tc>
        <w:tc>
          <w:tcPr>
            <w:tcW w:w="2410" w:type="dxa"/>
            <w:shd w:val="clear" w:color="000000" w:fill="FFFFFF"/>
            <w:noWrap/>
            <w:vAlign w:val="center"/>
            <w:hideMark/>
          </w:tcPr>
          <w:p w14:paraId="19BBC6DD"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F23808" w:rsidRPr="00C919BD" w14:paraId="0A874305" w14:textId="77777777" w:rsidTr="00F23808">
        <w:trPr>
          <w:trHeight w:val="397"/>
        </w:trPr>
        <w:tc>
          <w:tcPr>
            <w:tcW w:w="6521" w:type="dxa"/>
            <w:shd w:val="clear" w:color="000000" w:fill="FFFFFF"/>
            <w:vAlign w:val="center"/>
            <w:hideMark/>
          </w:tcPr>
          <w:p w14:paraId="577A0D1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Lonchería, Taquería</w:t>
            </w:r>
          </w:p>
        </w:tc>
        <w:tc>
          <w:tcPr>
            <w:tcW w:w="2410" w:type="dxa"/>
            <w:shd w:val="clear" w:color="000000" w:fill="FFFFFF"/>
            <w:noWrap/>
            <w:vAlign w:val="center"/>
            <w:hideMark/>
          </w:tcPr>
          <w:p w14:paraId="005651A8"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6DF0FDF0" w14:textId="77777777" w:rsidTr="00F23808">
        <w:trPr>
          <w:trHeight w:val="397"/>
        </w:trPr>
        <w:tc>
          <w:tcPr>
            <w:tcW w:w="6521" w:type="dxa"/>
            <w:shd w:val="clear" w:color="000000" w:fill="FFFFFF"/>
            <w:vAlign w:val="center"/>
            <w:hideMark/>
          </w:tcPr>
          <w:p w14:paraId="0222D802"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Cocinas económicas </w:t>
            </w:r>
          </w:p>
        </w:tc>
        <w:tc>
          <w:tcPr>
            <w:tcW w:w="2410" w:type="dxa"/>
            <w:shd w:val="clear" w:color="000000" w:fill="FFFFFF"/>
            <w:noWrap/>
            <w:vAlign w:val="center"/>
            <w:hideMark/>
          </w:tcPr>
          <w:p w14:paraId="0DC587A2"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77AA7768" w14:textId="77777777" w:rsidTr="00F23808">
        <w:trPr>
          <w:trHeight w:val="397"/>
        </w:trPr>
        <w:tc>
          <w:tcPr>
            <w:tcW w:w="6521" w:type="dxa"/>
            <w:shd w:val="clear" w:color="000000" w:fill="FFFFFF"/>
            <w:vAlign w:val="center"/>
            <w:hideMark/>
          </w:tcPr>
          <w:p w14:paraId="514AD0E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Restaurantes sin venta de bebidas alcohólicas </w:t>
            </w:r>
          </w:p>
        </w:tc>
        <w:tc>
          <w:tcPr>
            <w:tcW w:w="2410" w:type="dxa"/>
            <w:shd w:val="clear" w:color="000000" w:fill="FFFFFF"/>
            <w:noWrap/>
            <w:vAlign w:val="center"/>
            <w:hideMark/>
          </w:tcPr>
          <w:p w14:paraId="3E3E50B1"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F23808" w:rsidRPr="00C919BD" w14:paraId="31B6CFD8" w14:textId="77777777" w:rsidTr="00F23808">
        <w:trPr>
          <w:trHeight w:val="397"/>
        </w:trPr>
        <w:tc>
          <w:tcPr>
            <w:tcW w:w="6521" w:type="dxa"/>
            <w:shd w:val="clear" w:color="000000" w:fill="FFFFFF"/>
            <w:vAlign w:val="center"/>
            <w:hideMark/>
          </w:tcPr>
          <w:p w14:paraId="61B3BA34" w14:textId="6E1EECA2" w:rsidR="00F23808" w:rsidRPr="00C919BD" w:rsidRDefault="00BF0A8D" w:rsidP="00373751">
            <w:pPr>
              <w:tabs>
                <w:tab w:val="left" w:pos="9072"/>
              </w:tabs>
              <w:spacing w:after="0" w:line="360" w:lineRule="auto"/>
              <w:rPr>
                <w:rFonts w:ascii="Arial" w:eastAsia="Times New Roman" w:hAnsi="Arial" w:cs="Arial"/>
                <w:sz w:val="20"/>
                <w:szCs w:val="20"/>
                <w:lang w:eastAsia="es-MX"/>
              </w:rPr>
            </w:pPr>
            <w:r>
              <w:rPr>
                <w:rFonts w:ascii="Arial" w:eastAsia="Times New Roman" w:hAnsi="Arial" w:cs="Arial"/>
                <w:sz w:val="20"/>
                <w:szCs w:val="20"/>
                <w:lang w:eastAsia="es-MX"/>
              </w:rPr>
              <w:t>V</w:t>
            </w:r>
            <w:r w:rsidR="00F23808" w:rsidRPr="00C919BD">
              <w:rPr>
                <w:rFonts w:ascii="Arial" w:eastAsia="Times New Roman" w:hAnsi="Arial" w:cs="Arial"/>
                <w:sz w:val="20"/>
                <w:szCs w:val="20"/>
                <w:lang w:eastAsia="es-MX"/>
              </w:rPr>
              <w:t>enta de frutas y verduras</w:t>
            </w:r>
          </w:p>
        </w:tc>
        <w:tc>
          <w:tcPr>
            <w:tcW w:w="2410" w:type="dxa"/>
            <w:shd w:val="clear" w:color="000000" w:fill="FFFFFF"/>
            <w:noWrap/>
            <w:vAlign w:val="center"/>
            <w:hideMark/>
          </w:tcPr>
          <w:p w14:paraId="46FB4C9C"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r>
      <w:tr w:rsidR="00F23808" w:rsidRPr="00C919BD" w14:paraId="72C6E21C" w14:textId="77777777" w:rsidTr="00F23808">
        <w:trPr>
          <w:trHeight w:val="397"/>
        </w:trPr>
        <w:tc>
          <w:tcPr>
            <w:tcW w:w="6521" w:type="dxa"/>
            <w:shd w:val="clear" w:color="000000" w:fill="FFFFFF"/>
            <w:vAlign w:val="center"/>
            <w:hideMark/>
          </w:tcPr>
          <w:p w14:paraId="4D505CC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Carnicería </w:t>
            </w:r>
          </w:p>
        </w:tc>
        <w:tc>
          <w:tcPr>
            <w:tcW w:w="2410" w:type="dxa"/>
            <w:shd w:val="clear" w:color="000000" w:fill="FFFFFF"/>
            <w:noWrap/>
            <w:vAlign w:val="center"/>
            <w:hideMark/>
          </w:tcPr>
          <w:p w14:paraId="1F03E076"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20D65D09" w14:textId="77777777" w:rsidTr="00F23808">
        <w:trPr>
          <w:trHeight w:val="397"/>
        </w:trPr>
        <w:tc>
          <w:tcPr>
            <w:tcW w:w="6521" w:type="dxa"/>
            <w:shd w:val="clear" w:color="000000" w:fill="FFFFFF"/>
            <w:vAlign w:val="center"/>
            <w:hideMark/>
          </w:tcPr>
          <w:p w14:paraId="52DD44C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Carnicería mayoristas</w:t>
            </w:r>
          </w:p>
        </w:tc>
        <w:tc>
          <w:tcPr>
            <w:tcW w:w="2410" w:type="dxa"/>
            <w:shd w:val="clear" w:color="000000" w:fill="FFFFFF"/>
            <w:noWrap/>
            <w:vAlign w:val="center"/>
            <w:hideMark/>
          </w:tcPr>
          <w:p w14:paraId="0DA57DC3" w14:textId="77777777" w:rsidR="00F23808" w:rsidRPr="00C919BD" w:rsidRDefault="00A43240"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r w:rsidR="009700BD" w:rsidRPr="00C919BD">
              <w:rPr>
                <w:rFonts w:ascii="Arial" w:eastAsia="Times New Roman" w:hAnsi="Arial" w:cs="Arial"/>
                <w:sz w:val="20"/>
                <w:szCs w:val="20"/>
                <w:lang w:eastAsia="es-MX"/>
              </w:rPr>
              <w:t>3</w:t>
            </w:r>
          </w:p>
        </w:tc>
      </w:tr>
      <w:tr w:rsidR="00F23808" w:rsidRPr="00C919BD" w14:paraId="5E7B7311" w14:textId="77777777" w:rsidTr="00F23808">
        <w:trPr>
          <w:trHeight w:val="397"/>
        </w:trPr>
        <w:tc>
          <w:tcPr>
            <w:tcW w:w="6521" w:type="dxa"/>
            <w:shd w:val="clear" w:color="000000" w:fill="FFFFFF"/>
            <w:vAlign w:val="center"/>
            <w:hideMark/>
          </w:tcPr>
          <w:p w14:paraId="5ABBE8C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Zapatería</w:t>
            </w:r>
          </w:p>
        </w:tc>
        <w:tc>
          <w:tcPr>
            <w:tcW w:w="2410" w:type="dxa"/>
            <w:shd w:val="clear" w:color="000000" w:fill="FFFFFF"/>
            <w:noWrap/>
            <w:vAlign w:val="center"/>
            <w:hideMark/>
          </w:tcPr>
          <w:p w14:paraId="75DDF135"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r>
      <w:tr w:rsidR="00F23808" w:rsidRPr="00C919BD" w14:paraId="58C7E6F4" w14:textId="77777777" w:rsidTr="00F23808">
        <w:trPr>
          <w:trHeight w:val="397"/>
        </w:trPr>
        <w:tc>
          <w:tcPr>
            <w:tcW w:w="6521" w:type="dxa"/>
            <w:shd w:val="clear" w:color="000000" w:fill="FFFFFF"/>
            <w:vAlign w:val="center"/>
            <w:hideMark/>
          </w:tcPr>
          <w:p w14:paraId="40FA33E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Tienda de ropa</w:t>
            </w:r>
          </w:p>
        </w:tc>
        <w:tc>
          <w:tcPr>
            <w:tcW w:w="2410" w:type="dxa"/>
            <w:shd w:val="clear" w:color="000000" w:fill="FFFFFF"/>
            <w:noWrap/>
            <w:vAlign w:val="center"/>
            <w:hideMark/>
          </w:tcPr>
          <w:p w14:paraId="59A6383A"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r>
      <w:tr w:rsidR="00F23808" w:rsidRPr="00C919BD" w14:paraId="5F7E9D19" w14:textId="77777777" w:rsidTr="00F23808">
        <w:trPr>
          <w:trHeight w:val="397"/>
        </w:trPr>
        <w:tc>
          <w:tcPr>
            <w:tcW w:w="6521" w:type="dxa"/>
            <w:shd w:val="clear" w:color="000000" w:fill="FFFFFF"/>
            <w:vAlign w:val="center"/>
            <w:hideMark/>
          </w:tcPr>
          <w:p w14:paraId="07F40F5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Almacén de ropa</w:t>
            </w:r>
          </w:p>
        </w:tc>
        <w:tc>
          <w:tcPr>
            <w:tcW w:w="2410" w:type="dxa"/>
            <w:shd w:val="clear" w:color="000000" w:fill="FFFFFF"/>
            <w:noWrap/>
            <w:vAlign w:val="center"/>
            <w:hideMark/>
          </w:tcPr>
          <w:p w14:paraId="38FD10E9"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17</w:t>
            </w:r>
          </w:p>
        </w:tc>
      </w:tr>
      <w:tr w:rsidR="00F23808" w:rsidRPr="00C919BD" w14:paraId="45230957" w14:textId="77777777" w:rsidTr="00F23808">
        <w:trPr>
          <w:trHeight w:val="397"/>
        </w:trPr>
        <w:tc>
          <w:tcPr>
            <w:tcW w:w="6521" w:type="dxa"/>
            <w:shd w:val="clear" w:color="000000" w:fill="FFFFFF"/>
            <w:vAlign w:val="center"/>
            <w:hideMark/>
          </w:tcPr>
          <w:p w14:paraId="175DBBD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Bisutería y mercería</w:t>
            </w:r>
          </w:p>
        </w:tc>
        <w:tc>
          <w:tcPr>
            <w:tcW w:w="2410" w:type="dxa"/>
            <w:shd w:val="clear" w:color="000000" w:fill="FFFFFF"/>
            <w:noWrap/>
            <w:vAlign w:val="center"/>
            <w:hideMark/>
          </w:tcPr>
          <w:p w14:paraId="01FC3FAA"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F23808" w:rsidRPr="00C919BD" w14:paraId="1A05126B" w14:textId="77777777" w:rsidTr="00F23808">
        <w:trPr>
          <w:trHeight w:val="397"/>
        </w:trPr>
        <w:tc>
          <w:tcPr>
            <w:tcW w:w="6521" w:type="dxa"/>
            <w:shd w:val="clear" w:color="000000" w:fill="FFFFFF"/>
            <w:vAlign w:val="center"/>
            <w:hideMark/>
          </w:tcPr>
          <w:p w14:paraId="6C2A2B5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Sastrería y confecciones </w:t>
            </w:r>
          </w:p>
        </w:tc>
        <w:tc>
          <w:tcPr>
            <w:tcW w:w="2410" w:type="dxa"/>
            <w:shd w:val="clear" w:color="000000" w:fill="FFFFFF"/>
            <w:noWrap/>
            <w:vAlign w:val="center"/>
            <w:hideMark/>
          </w:tcPr>
          <w:p w14:paraId="28CEA10C"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F23808" w:rsidRPr="00C919BD" w14:paraId="6009962D" w14:textId="77777777" w:rsidTr="00F23808">
        <w:trPr>
          <w:trHeight w:val="397"/>
        </w:trPr>
        <w:tc>
          <w:tcPr>
            <w:tcW w:w="6521" w:type="dxa"/>
            <w:shd w:val="clear" w:color="000000" w:fill="FFFFFF"/>
            <w:vAlign w:val="center"/>
            <w:hideMark/>
          </w:tcPr>
          <w:p w14:paraId="4FA04A2B"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Estancias infantiles</w:t>
            </w:r>
          </w:p>
        </w:tc>
        <w:tc>
          <w:tcPr>
            <w:tcW w:w="2410" w:type="dxa"/>
            <w:shd w:val="clear" w:color="000000" w:fill="FFFFFF"/>
            <w:noWrap/>
            <w:vAlign w:val="center"/>
            <w:hideMark/>
          </w:tcPr>
          <w:p w14:paraId="534A2F68"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1E43C5C8" w14:textId="77777777" w:rsidTr="00F23808">
        <w:trPr>
          <w:trHeight w:val="397"/>
        </w:trPr>
        <w:tc>
          <w:tcPr>
            <w:tcW w:w="6521" w:type="dxa"/>
            <w:shd w:val="clear" w:color="000000" w:fill="FFFFFF"/>
            <w:vAlign w:val="center"/>
            <w:hideMark/>
          </w:tcPr>
          <w:p w14:paraId="6AD31DAD"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Instituciones educativas del Sector Privado </w:t>
            </w:r>
          </w:p>
        </w:tc>
        <w:tc>
          <w:tcPr>
            <w:tcW w:w="2410" w:type="dxa"/>
            <w:shd w:val="clear" w:color="000000" w:fill="FFFFFF"/>
            <w:noWrap/>
            <w:vAlign w:val="center"/>
            <w:hideMark/>
          </w:tcPr>
          <w:p w14:paraId="4026742D"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27</w:t>
            </w:r>
          </w:p>
        </w:tc>
      </w:tr>
      <w:tr w:rsidR="00F23808" w:rsidRPr="00C919BD" w14:paraId="5A3D827E" w14:textId="77777777" w:rsidTr="00F23808">
        <w:trPr>
          <w:trHeight w:val="397"/>
        </w:trPr>
        <w:tc>
          <w:tcPr>
            <w:tcW w:w="6521" w:type="dxa"/>
            <w:shd w:val="clear" w:color="000000" w:fill="FFFFFF"/>
            <w:vAlign w:val="center"/>
            <w:hideMark/>
          </w:tcPr>
          <w:p w14:paraId="29073E8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Sala de fiestas </w:t>
            </w:r>
          </w:p>
        </w:tc>
        <w:tc>
          <w:tcPr>
            <w:tcW w:w="2410" w:type="dxa"/>
            <w:shd w:val="clear" w:color="000000" w:fill="FFFFFF"/>
            <w:noWrap/>
            <w:vAlign w:val="center"/>
            <w:hideMark/>
          </w:tcPr>
          <w:p w14:paraId="15F7B092"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24</w:t>
            </w:r>
          </w:p>
        </w:tc>
      </w:tr>
      <w:tr w:rsidR="00F23808" w:rsidRPr="00C919BD" w14:paraId="38A77CB4" w14:textId="77777777" w:rsidTr="00F23808">
        <w:trPr>
          <w:trHeight w:val="397"/>
        </w:trPr>
        <w:tc>
          <w:tcPr>
            <w:tcW w:w="6521" w:type="dxa"/>
            <w:shd w:val="clear" w:color="000000" w:fill="FFFFFF"/>
            <w:vAlign w:val="center"/>
            <w:hideMark/>
          </w:tcPr>
          <w:p w14:paraId="04C3F11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Cíber </w:t>
            </w:r>
          </w:p>
        </w:tc>
        <w:tc>
          <w:tcPr>
            <w:tcW w:w="2410" w:type="dxa"/>
            <w:shd w:val="clear" w:color="000000" w:fill="FFFFFF"/>
            <w:noWrap/>
            <w:vAlign w:val="center"/>
            <w:hideMark/>
          </w:tcPr>
          <w:p w14:paraId="6C05E177"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r>
      <w:tr w:rsidR="00F23808" w:rsidRPr="00C919BD" w14:paraId="732A5EDB" w14:textId="77777777" w:rsidTr="00F23808">
        <w:trPr>
          <w:trHeight w:val="397"/>
        </w:trPr>
        <w:tc>
          <w:tcPr>
            <w:tcW w:w="6521" w:type="dxa"/>
            <w:shd w:val="clear" w:color="000000" w:fill="FFFFFF"/>
            <w:vAlign w:val="center"/>
            <w:hideMark/>
          </w:tcPr>
          <w:p w14:paraId="0C67E394"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Venta y reparación de celulares </w:t>
            </w:r>
          </w:p>
        </w:tc>
        <w:tc>
          <w:tcPr>
            <w:tcW w:w="2410" w:type="dxa"/>
            <w:shd w:val="clear" w:color="000000" w:fill="FFFFFF"/>
            <w:noWrap/>
            <w:vAlign w:val="center"/>
            <w:hideMark/>
          </w:tcPr>
          <w:p w14:paraId="0892649C"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r>
      <w:tr w:rsidR="00F23808" w:rsidRPr="00C919BD" w14:paraId="3DBFDAF1" w14:textId="77777777" w:rsidTr="00F23808">
        <w:trPr>
          <w:trHeight w:val="397"/>
        </w:trPr>
        <w:tc>
          <w:tcPr>
            <w:tcW w:w="6521" w:type="dxa"/>
            <w:shd w:val="clear" w:color="000000" w:fill="FFFFFF"/>
            <w:vAlign w:val="center"/>
            <w:hideMark/>
          </w:tcPr>
          <w:p w14:paraId="3B85DB83"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Peluquería y/o salones de belleza</w:t>
            </w:r>
          </w:p>
        </w:tc>
        <w:tc>
          <w:tcPr>
            <w:tcW w:w="2410" w:type="dxa"/>
            <w:shd w:val="clear" w:color="000000" w:fill="FFFFFF"/>
            <w:noWrap/>
            <w:vAlign w:val="center"/>
            <w:hideMark/>
          </w:tcPr>
          <w:p w14:paraId="1943166C"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F23808" w:rsidRPr="00C919BD" w14:paraId="3288AF8B" w14:textId="77777777" w:rsidTr="00F23808">
        <w:trPr>
          <w:trHeight w:val="397"/>
        </w:trPr>
        <w:tc>
          <w:tcPr>
            <w:tcW w:w="6521" w:type="dxa"/>
            <w:shd w:val="clear" w:color="000000" w:fill="FFFFFF"/>
            <w:vAlign w:val="center"/>
            <w:hideMark/>
          </w:tcPr>
          <w:p w14:paraId="043F21C0"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Estudio fotográfico</w:t>
            </w:r>
          </w:p>
        </w:tc>
        <w:tc>
          <w:tcPr>
            <w:tcW w:w="2410" w:type="dxa"/>
            <w:shd w:val="clear" w:color="000000" w:fill="FFFFFF"/>
            <w:noWrap/>
            <w:vAlign w:val="center"/>
            <w:hideMark/>
          </w:tcPr>
          <w:p w14:paraId="04FE8032"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r>
      <w:tr w:rsidR="00F23808" w:rsidRPr="00C919BD" w14:paraId="5B740E20" w14:textId="77777777" w:rsidTr="00F23808">
        <w:trPr>
          <w:trHeight w:val="397"/>
        </w:trPr>
        <w:tc>
          <w:tcPr>
            <w:tcW w:w="6521" w:type="dxa"/>
            <w:shd w:val="clear" w:color="000000" w:fill="FFFFFF"/>
            <w:vAlign w:val="center"/>
            <w:hideMark/>
          </w:tcPr>
          <w:p w14:paraId="40C335D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Oficinas administrativas</w:t>
            </w:r>
          </w:p>
        </w:tc>
        <w:tc>
          <w:tcPr>
            <w:tcW w:w="2410" w:type="dxa"/>
            <w:shd w:val="clear" w:color="000000" w:fill="FFFFFF"/>
            <w:noWrap/>
            <w:vAlign w:val="center"/>
            <w:hideMark/>
          </w:tcPr>
          <w:p w14:paraId="1BF685B4"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r>
      <w:tr w:rsidR="00F23808" w:rsidRPr="00C919BD" w14:paraId="2F709CF0" w14:textId="77777777" w:rsidTr="00F23808">
        <w:trPr>
          <w:trHeight w:val="397"/>
        </w:trPr>
        <w:tc>
          <w:tcPr>
            <w:tcW w:w="6521" w:type="dxa"/>
            <w:shd w:val="clear" w:color="000000" w:fill="FFFFFF"/>
            <w:vAlign w:val="center"/>
            <w:hideMark/>
          </w:tcPr>
          <w:p w14:paraId="0E4EC343"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Instituciones bancarias</w:t>
            </w:r>
          </w:p>
        </w:tc>
        <w:tc>
          <w:tcPr>
            <w:tcW w:w="2410" w:type="dxa"/>
            <w:shd w:val="clear" w:color="000000" w:fill="FFFFFF"/>
            <w:noWrap/>
            <w:vAlign w:val="center"/>
            <w:hideMark/>
          </w:tcPr>
          <w:p w14:paraId="7EA58873" w14:textId="5DB349F5"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42</w:t>
            </w:r>
          </w:p>
        </w:tc>
      </w:tr>
      <w:tr w:rsidR="00F23808" w:rsidRPr="00C919BD" w14:paraId="679E7E55" w14:textId="77777777" w:rsidTr="00F23808">
        <w:trPr>
          <w:trHeight w:val="397"/>
        </w:trPr>
        <w:tc>
          <w:tcPr>
            <w:tcW w:w="6521" w:type="dxa"/>
            <w:shd w:val="clear" w:color="000000" w:fill="FFFFFF"/>
            <w:vAlign w:val="center"/>
            <w:hideMark/>
          </w:tcPr>
          <w:p w14:paraId="0E41721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Instituciones financieras y/o de crédito</w:t>
            </w:r>
          </w:p>
        </w:tc>
        <w:tc>
          <w:tcPr>
            <w:tcW w:w="2410" w:type="dxa"/>
            <w:shd w:val="clear" w:color="000000" w:fill="FFFFFF"/>
            <w:noWrap/>
            <w:vAlign w:val="center"/>
            <w:hideMark/>
          </w:tcPr>
          <w:p w14:paraId="7FC29A18" w14:textId="51A37774"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42</w:t>
            </w:r>
          </w:p>
        </w:tc>
      </w:tr>
      <w:tr w:rsidR="00F23808" w:rsidRPr="00C919BD" w14:paraId="0D841A0A" w14:textId="77777777" w:rsidTr="00F23808">
        <w:trPr>
          <w:trHeight w:val="397"/>
        </w:trPr>
        <w:tc>
          <w:tcPr>
            <w:tcW w:w="6521" w:type="dxa"/>
            <w:shd w:val="clear" w:color="000000" w:fill="FFFFFF"/>
            <w:vAlign w:val="center"/>
            <w:hideMark/>
          </w:tcPr>
          <w:p w14:paraId="4661673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Casa de empeño</w:t>
            </w:r>
          </w:p>
        </w:tc>
        <w:tc>
          <w:tcPr>
            <w:tcW w:w="2410" w:type="dxa"/>
            <w:shd w:val="clear" w:color="000000" w:fill="FFFFFF"/>
            <w:noWrap/>
            <w:vAlign w:val="center"/>
            <w:hideMark/>
          </w:tcPr>
          <w:p w14:paraId="21C13E6A" w14:textId="6921FC70"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37</w:t>
            </w:r>
          </w:p>
        </w:tc>
      </w:tr>
      <w:tr w:rsidR="00F23808" w:rsidRPr="00C919BD" w14:paraId="5A928240" w14:textId="77777777" w:rsidTr="00F23808">
        <w:trPr>
          <w:trHeight w:val="397"/>
        </w:trPr>
        <w:tc>
          <w:tcPr>
            <w:tcW w:w="6521" w:type="dxa"/>
            <w:shd w:val="clear" w:color="000000" w:fill="FFFFFF"/>
            <w:vAlign w:val="center"/>
            <w:hideMark/>
          </w:tcPr>
          <w:p w14:paraId="1FE7A79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Lotería y pronósticos </w:t>
            </w:r>
          </w:p>
        </w:tc>
        <w:tc>
          <w:tcPr>
            <w:tcW w:w="2410" w:type="dxa"/>
            <w:shd w:val="clear" w:color="000000" w:fill="FFFFFF"/>
            <w:noWrap/>
            <w:vAlign w:val="center"/>
            <w:hideMark/>
          </w:tcPr>
          <w:p w14:paraId="1514D094"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17</w:t>
            </w:r>
          </w:p>
        </w:tc>
      </w:tr>
      <w:tr w:rsidR="00F23808" w:rsidRPr="00C919BD" w14:paraId="2E46FFD7" w14:textId="77777777" w:rsidTr="00F23808">
        <w:trPr>
          <w:trHeight w:val="397"/>
        </w:trPr>
        <w:tc>
          <w:tcPr>
            <w:tcW w:w="6521" w:type="dxa"/>
            <w:shd w:val="clear" w:color="000000" w:fill="FFFFFF"/>
            <w:vAlign w:val="center"/>
            <w:hideMark/>
          </w:tcPr>
          <w:p w14:paraId="419BABD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Papelería </w:t>
            </w:r>
          </w:p>
        </w:tc>
        <w:tc>
          <w:tcPr>
            <w:tcW w:w="2410" w:type="dxa"/>
            <w:shd w:val="clear" w:color="000000" w:fill="FFFFFF"/>
            <w:noWrap/>
            <w:vAlign w:val="center"/>
            <w:hideMark/>
          </w:tcPr>
          <w:p w14:paraId="0C1C21BD"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F23808" w:rsidRPr="00C919BD" w14:paraId="60BEDA6F" w14:textId="77777777" w:rsidTr="00F23808">
        <w:trPr>
          <w:trHeight w:val="397"/>
        </w:trPr>
        <w:tc>
          <w:tcPr>
            <w:tcW w:w="6521" w:type="dxa"/>
            <w:shd w:val="clear" w:color="000000" w:fill="FFFFFF"/>
            <w:vAlign w:val="center"/>
            <w:hideMark/>
          </w:tcPr>
          <w:p w14:paraId="74D1AD13"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Lavandería </w:t>
            </w:r>
          </w:p>
        </w:tc>
        <w:tc>
          <w:tcPr>
            <w:tcW w:w="2410" w:type="dxa"/>
            <w:shd w:val="clear" w:color="000000" w:fill="FFFFFF"/>
            <w:noWrap/>
            <w:vAlign w:val="center"/>
            <w:hideMark/>
          </w:tcPr>
          <w:p w14:paraId="2AE9A72B"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F23808" w:rsidRPr="00C919BD" w14:paraId="44391012" w14:textId="77777777" w:rsidTr="00F23808">
        <w:trPr>
          <w:trHeight w:val="397"/>
        </w:trPr>
        <w:tc>
          <w:tcPr>
            <w:tcW w:w="6521" w:type="dxa"/>
            <w:shd w:val="clear" w:color="000000" w:fill="FFFFFF"/>
            <w:vAlign w:val="center"/>
            <w:hideMark/>
          </w:tcPr>
          <w:p w14:paraId="14CECEE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Funeraria </w:t>
            </w:r>
          </w:p>
        </w:tc>
        <w:tc>
          <w:tcPr>
            <w:tcW w:w="2410" w:type="dxa"/>
            <w:shd w:val="clear" w:color="000000" w:fill="FFFFFF"/>
            <w:noWrap/>
            <w:vAlign w:val="center"/>
            <w:hideMark/>
          </w:tcPr>
          <w:p w14:paraId="5CE47A6A"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17</w:t>
            </w:r>
          </w:p>
        </w:tc>
      </w:tr>
      <w:tr w:rsidR="00F23808" w:rsidRPr="00C919BD" w14:paraId="09B64001" w14:textId="77777777" w:rsidTr="00F23808">
        <w:trPr>
          <w:trHeight w:val="397"/>
        </w:trPr>
        <w:tc>
          <w:tcPr>
            <w:tcW w:w="6521" w:type="dxa"/>
            <w:shd w:val="clear" w:color="000000" w:fill="FFFFFF"/>
            <w:vAlign w:val="center"/>
            <w:hideMark/>
          </w:tcPr>
          <w:p w14:paraId="5C2A5B0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Purificadoras de agua </w:t>
            </w:r>
          </w:p>
        </w:tc>
        <w:tc>
          <w:tcPr>
            <w:tcW w:w="2410" w:type="dxa"/>
            <w:shd w:val="clear" w:color="000000" w:fill="FFFFFF"/>
            <w:noWrap/>
            <w:vAlign w:val="center"/>
            <w:hideMark/>
          </w:tcPr>
          <w:p w14:paraId="5FF3093D"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F23808" w:rsidRPr="00C919BD" w14:paraId="2028027E" w14:textId="77777777" w:rsidTr="00F23808">
        <w:trPr>
          <w:trHeight w:val="397"/>
        </w:trPr>
        <w:tc>
          <w:tcPr>
            <w:tcW w:w="6521" w:type="dxa"/>
            <w:shd w:val="clear" w:color="000000" w:fill="FFFFFF"/>
            <w:vAlign w:val="center"/>
            <w:hideMark/>
          </w:tcPr>
          <w:p w14:paraId="2FC22DD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Hoteles, moteles </w:t>
            </w:r>
          </w:p>
        </w:tc>
        <w:tc>
          <w:tcPr>
            <w:tcW w:w="2410" w:type="dxa"/>
            <w:shd w:val="clear" w:color="000000" w:fill="FFFFFF"/>
            <w:noWrap/>
            <w:vAlign w:val="center"/>
            <w:hideMark/>
          </w:tcPr>
          <w:p w14:paraId="47659C3F"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47</w:t>
            </w:r>
          </w:p>
        </w:tc>
      </w:tr>
      <w:tr w:rsidR="00F23808" w:rsidRPr="00C919BD" w14:paraId="48D18D11" w14:textId="77777777" w:rsidTr="00F23808">
        <w:trPr>
          <w:trHeight w:val="397"/>
        </w:trPr>
        <w:tc>
          <w:tcPr>
            <w:tcW w:w="6521" w:type="dxa"/>
            <w:shd w:val="clear" w:color="000000" w:fill="FFFFFF"/>
            <w:vAlign w:val="center"/>
            <w:hideMark/>
          </w:tcPr>
          <w:p w14:paraId="39F45AF0"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Ferretería y tlapalería</w:t>
            </w:r>
          </w:p>
        </w:tc>
        <w:tc>
          <w:tcPr>
            <w:tcW w:w="2410" w:type="dxa"/>
            <w:shd w:val="clear" w:color="000000" w:fill="FFFFFF"/>
            <w:noWrap/>
            <w:vAlign w:val="center"/>
            <w:hideMark/>
          </w:tcPr>
          <w:p w14:paraId="6E5187BF"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18D3828E" w14:textId="77777777" w:rsidTr="00F23808">
        <w:trPr>
          <w:trHeight w:val="397"/>
        </w:trPr>
        <w:tc>
          <w:tcPr>
            <w:tcW w:w="6521" w:type="dxa"/>
            <w:shd w:val="clear" w:color="000000" w:fill="FFFFFF"/>
            <w:vAlign w:val="center"/>
            <w:hideMark/>
          </w:tcPr>
          <w:p w14:paraId="2A1DA78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Refaccionaria de bicicleta</w:t>
            </w:r>
          </w:p>
        </w:tc>
        <w:tc>
          <w:tcPr>
            <w:tcW w:w="2410" w:type="dxa"/>
            <w:shd w:val="clear" w:color="000000" w:fill="FFFFFF"/>
            <w:noWrap/>
            <w:vAlign w:val="center"/>
            <w:hideMark/>
          </w:tcPr>
          <w:p w14:paraId="4EB1DF62"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71D0E70A" w14:textId="77777777" w:rsidTr="00F23808">
        <w:trPr>
          <w:trHeight w:val="397"/>
        </w:trPr>
        <w:tc>
          <w:tcPr>
            <w:tcW w:w="6521" w:type="dxa"/>
            <w:shd w:val="clear" w:color="000000" w:fill="FFFFFF"/>
            <w:vAlign w:val="center"/>
            <w:hideMark/>
          </w:tcPr>
          <w:p w14:paraId="05442DCC"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Refaccionaria de electrónica</w:t>
            </w:r>
          </w:p>
        </w:tc>
        <w:tc>
          <w:tcPr>
            <w:tcW w:w="2410" w:type="dxa"/>
            <w:shd w:val="clear" w:color="000000" w:fill="FFFFFF"/>
            <w:noWrap/>
            <w:vAlign w:val="center"/>
            <w:hideMark/>
          </w:tcPr>
          <w:p w14:paraId="239DA508"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069C5AD8" w14:textId="77777777" w:rsidTr="00F23808">
        <w:trPr>
          <w:trHeight w:val="397"/>
        </w:trPr>
        <w:tc>
          <w:tcPr>
            <w:tcW w:w="6521" w:type="dxa"/>
            <w:shd w:val="clear" w:color="000000" w:fill="FFFFFF"/>
            <w:vAlign w:val="center"/>
            <w:hideMark/>
          </w:tcPr>
          <w:p w14:paraId="763C613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Refaccionaria de motocicletas</w:t>
            </w:r>
          </w:p>
        </w:tc>
        <w:tc>
          <w:tcPr>
            <w:tcW w:w="2410" w:type="dxa"/>
            <w:shd w:val="clear" w:color="000000" w:fill="FFFFFF"/>
            <w:noWrap/>
            <w:vAlign w:val="center"/>
            <w:hideMark/>
          </w:tcPr>
          <w:p w14:paraId="056B760C" w14:textId="77777777" w:rsidR="00F23808" w:rsidRPr="00C919BD" w:rsidRDefault="00A43240"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w:t>
            </w:r>
            <w:r w:rsidR="009700BD" w:rsidRPr="00C919BD">
              <w:rPr>
                <w:rFonts w:ascii="Arial" w:eastAsia="Times New Roman" w:hAnsi="Arial" w:cs="Arial"/>
                <w:sz w:val="20"/>
                <w:szCs w:val="20"/>
                <w:lang w:eastAsia="es-MX"/>
              </w:rPr>
              <w:t>2</w:t>
            </w:r>
          </w:p>
        </w:tc>
      </w:tr>
      <w:tr w:rsidR="00F23808" w:rsidRPr="00C919BD" w14:paraId="7BFFB8AA" w14:textId="77777777" w:rsidTr="00F23808">
        <w:trPr>
          <w:trHeight w:val="397"/>
        </w:trPr>
        <w:tc>
          <w:tcPr>
            <w:tcW w:w="6521" w:type="dxa"/>
            <w:shd w:val="clear" w:color="000000" w:fill="FFFFFF"/>
            <w:vAlign w:val="center"/>
            <w:hideMark/>
          </w:tcPr>
          <w:p w14:paraId="3755B19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Refaccionaria automotriz </w:t>
            </w:r>
          </w:p>
        </w:tc>
        <w:tc>
          <w:tcPr>
            <w:tcW w:w="2410" w:type="dxa"/>
            <w:shd w:val="clear" w:color="000000" w:fill="FFFFFF"/>
            <w:noWrap/>
            <w:vAlign w:val="center"/>
            <w:hideMark/>
          </w:tcPr>
          <w:p w14:paraId="6D8AAC45"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17</w:t>
            </w:r>
          </w:p>
        </w:tc>
      </w:tr>
      <w:tr w:rsidR="00F23808" w:rsidRPr="00C919BD" w14:paraId="6A48EBD6" w14:textId="77777777" w:rsidTr="00F23808">
        <w:trPr>
          <w:trHeight w:val="397"/>
        </w:trPr>
        <w:tc>
          <w:tcPr>
            <w:tcW w:w="6521" w:type="dxa"/>
            <w:shd w:val="clear" w:color="000000" w:fill="FFFFFF"/>
            <w:vAlign w:val="center"/>
            <w:hideMark/>
          </w:tcPr>
          <w:p w14:paraId="1C5C5DA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Llantera </w:t>
            </w:r>
          </w:p>
        </w:tc>
        <w:tc>
          <w:tcPr>
            <w:tcW w:w="2410" w:type="dxa"/>
            <w:shd w:val="clear" w:color="000000" w:fill="FFFFFF"/>
            <w:noWrap/>
            <w:vAlign w:val="center"/>
            <w:hideMark/>
          </w:tcPr>
          <w:p w14:paraId="1E8187F1"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F23808" w:rsidRPr="00C919BD" w14:paraId="3B2A1A85" w14:textId="77777777" w:rsidTr="00F23808">
        <w:trPr>
          <w:trHeight w:val="397"/>
        </w:trPr>
        <w:tc>
          <w:tcPr>
            <w:tcW w:w="6521" w:type="dxa"/>
            <w:shd w:val="clear" w:color="000000" w:fill="FFFFFF"/>
            <w:vAlign w:val="center"/>
            <w:hideMark/>
          </w:tcPr>
          <w:p w14:paraId="0A8C4EE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Taller de bicicletas</w:t>
            </w:r>
          </w:p>
        </w:tc>
        <w:tc>
          <w:tcPr>
            <w:tcW w:w="2410" w:type="dxa"/>
            <w:shd w:val="clear" w:color="000000" w:fill="FFFFFF"/>
            <w:noWrap/>
            <w:vAlign w:val="center"/>
            <w:hideMark/>
          </w:tcPr>
          <w:p w14:paraId="43BCC04D"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F23808" w:rsidRPr="00C919BD" w14:paraId="15739586" w14:textId="77777777" w:rsidTr="00F23808">
        <w:trPr>
          <w:trHeight w:val="397"/>
        </w:trPr>
        <w:tc>
          <w:tcPr>
            <w:tcW w:w="6521" w:type="dxa"/>
            <w:shd w:val="clear" w:color="000000" w:fill="FFFFFF"/>
            <w:vAlign w:val="center"/>
            <w:hideMark/>
          </w:tcPr>
          <w:p w14:paraId="5948444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Taller de motocicletas</w:t>
            </w:r>
          </w:p>
        </w:tc>
        <w:tc>
          <w:tcPr>
            <w:tcW w:w="2410" w:type="dxa"/>
            <w:shd w:val="clear" w:color="000000" w:fill="FFFFFF"/>
            <w:noWrap/>
            <w:vAlign w:val="center"/>
            <w:hideMark/>
          </w:tcPr>
          <w:p w14:paraId="446FF0BF"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F23808" w:rsidRPr="00C919BD" w14:paraId="6D0C7467" w14:textId="77777777" w:rsidTr="00F23808">
        <w:trPr>
          <w:trHeight w:val="397"/>
        </w:trPr>
        <w:tc>
          <w:tcPr>
            <w:tcW w:w="6521" w:type="dxa"/>
            <w:shd w:val="clear" w:color="000000" w:fill="FFFFFF"/>
            <w:vAlign w:val="center"/>
            <w:hideMark/>
          </w:tcPr>
          <w:p w14:paraId="0E3BE9C2"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Taller automotriz</w:t>
            </w:r>
          </w:p>
        </w:tc>
        <w:tc>
          <w:tcPr>
            <w:tcW w:w="2410" w:type="dxa"/>
            <w:shd w:val="clear" w:color="000000" w:fill="FFFFFF"/>
            <w:noWrap/>
            <w:vAlign w:val="center"/>
            <w:hideMark/>
          </w:tcPr>
          <w:p w14:paraId="2B83742C"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17</w:t>
            </w:r>
          </w:p>
        </w:tc>
      </w:tr>
      <w:tr w:rsidR="00F23808" w:rsidRPr="00C919BD" w14:paraId="6E6E4649" w14:textId="77777777" w:rsidTr="00F23808">
        <w:trPr>
          <w:trHeight w:val="397"/>
        </w:trPr>
        <w:tc>
          <w:tcPr>
            <w:tcW w:w="6521" w:type="dxa"/>
            <w:shd w:val="clear" w:color="000000" w:fill="FFFFFF"/>
            <w:vAlign w:val="center"/>
            <w:hideMark/>
          </w:tcPr>
          <w:p w14:paraId="11DA8B02"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Taller eléctrico</w:t>
            </w:r>
          </w:p>
        </w:tc>
        <w:tc>
          <w:tcPr>
            <w:tcW w:w="2410" w:type="dxa"/>
            <w:shd w:val="clear" w:color="000000" w:fill="FFFFFF"/>
            <w:noWrap/>
            <w:vAlign w:val="center"/>
            <w:hideMark/>
          </w:tcPr>
          <w:p w14:paraId="08137B4F" w14:textId="77777777" w:rsidR="00F23808" w:rsidRPr="00C919BD" w:rsidRDefault="00A43240"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w:t>
            </w:r>
            <w:r w:rsidR="009700BD" w:rsidRPr="00C919BD">
              <w:rPr>
                <w:rFonts w:ascii="Arial" w:eastAsia="Times New Roman" w:hAnsi="Arial" w:cs="Arial"/>
                <w:sz w:val="20"/>
                <w:szCs w:val="20"/>
                <w:lang w:eastAsia="es-MX"/>
              </w:rPr>
              <w:t>2</w:t>
            </w:r>
          </w:p>
        </w:tc>
      </w:tr>
      <w:tr w:rsidR="00F23808" w:rsidRPr="00C919BD" w14:paraId="184434D6" w14:textId="77777777" w:rsidTr="00F23808">
        <w:trPr>
          <w:trHeight w:val="397"/>
        </w:trPr>
        <w:tc>
          <w:tcPr>
            <w:tcW w:w="6521" w:type="dxa"/>
            <w:shd w:val="clear" w:color="000000" w:fill="FFFFFF"/>
            <w:vAlign w:val="center"/>
            <w:hideMark/>
          </w:tcPr>
          <w:p w14:paraId="178B4E64"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Taller de herrería </w:t>
            </w:r>
          </w:p>
        </w:tc>
        <w:tc>
          <w:tcPr>
            <w:tcW w:w="2410" w:type="dxa"/>
            <w:shd w:val="clear" w:color="000000" w:fill="FFFFFF"/>
            <w:noWrap/>
            <w:vAlign w:val="center"/>
            <w:hideMark/>
          </w:tcPr>
          <w:p w14:paraId="564B0D25" w14:textId="77777777" w:rsidR="00F23808" w:rsidRPr="00C919BD" w:rsidRDefault="009700BD"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w:t>
            </w:r>
            <w:r w:rsidR="00F23808" w:rsidRPr="00C919BD">
              <w:rPr>
                <w:rFonts w:ascii="Arial" w:eastAsia="Times New Roman" w:hAnsi="Arial" w:cs="Arial"/>
                <w:sz w:val="20"/>
                <w:szCs w:val="20"/>
                <w:lang w:eastAsia="es-MX"/>
              </w:rPr>
              <w:t>.5</w:t>
            </w:r>
          </w:p>
        </w:tc>
      </w:tr>
      <w:tr w:rsidR="00F23808" w:rsidRPr="00C919BD" w14:paraId="3D3C600A" w14:textId="77777777" w:rsidTr="00F23808">
        <w:trPr>
          <w:trHeight w:val="397"/>
        </w:trPr>
        <w:tc>
          <w:tcPr>
            <w:tcW w:w="6521" w:type="dxa"/>
            <w:shd w:val="clear" w:color="000000" w:fill="FFFFFF"/>
            <w:vAlign w:val="center"/>
            <w:hideMark/>
          </w:tcPr>
          <w:p w14:paraId="0BABBAE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Venta de material de construcción</w:t>
            </w:r>
          </w:p>
        </w:tc>
        <w:tc>
          <w:tcPr>
            <w:tcW w:w="2410" w:type="dxa"/>
            <w:shd w:val="clear" w:color="000000" w:fill="FFFFFF"/>
            <w:noWrap/>
            <w:vAlign w:val="center"/>
            <w:hideMark/>
          </w:tcPr>
          <w:p w14:paraId="562DFC7E" w14:textId="77777777" w:rsidR="00F23808" w:rsidRPr="00C919BD" w:rsidRDefault="00A43240"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r w:rsidR="009700BD" w:rsidRPr="00C919BD">
              <w:rPr>
                <w:rFonts w:ascii="Arial" w:eastAsia="Times New Roman" w:hAnsi="Arial" w:cs="Arial"/>
                <w:sz w:val="20"/>
                <w:szCs w:val="20"/>
                <w:lang w:eastAsia="es-MX"/>
              </w:rPr>
              <w:t>4</w:t>
            </w:r>
          </w:p>
        </w:tc>
      </w:tr>
      <w:tr w:rsidR="00F23808" w:rsidRPr="00C919BD" w14:paraId="35E26BC5" w14:textId="77777777" w:rsidTr="00F23808">
        <w:trPr>
          <w:trHeight w:val="397"/>
        </w:trPr>
        <w:tc>
          <w:tcPr>
            <w:tcW w:w="6521" w:type="dxa"/>
            <w:shd w:val="clear" w:color="000000" w:fill="FFFFFF"/>
            <w:vAlign w:val="center"/>
            <w:hideMark/>
          </w:tcPr>
          <w:p w14:paraId="503D398C"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Venta de material de acero</w:t>
            </w:r>
          </w:p>
        </w:tc>
        <w:tc>
          <w:tcPr>
            <w:tcW w:w="2410" w:type="dxa"/>
            <w:shd w:val="clear" w:color="000000" w:fill="FFFFFF"/>
            <w:noWrap/>
            <w:vAlign w:val="center"/>
            <w:hideMark/>
          </w:tcPr>
          <w:p w14:paraId="57D58880" w14:textId="77777777" w:rsidR="00F23808" w:rsidRPr="00C919BD" w:rsidRDefault="00FA3D6F"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27</w:t>
            </w:r>
          </w:p>
        </w:tc>
      </w:tr>
      <w:tr w:rsidR="00F23808" w:rsidRPr="00C919BD" w14:paraId="2DE348EF" w14:textId="77777777" w:rsidTr="00F23808">
        <w:trPr>
          <w:trHeight w:val="397"/>
        </w:trPr>
        <w:tc>
          <w:tcPr>
            <w:tcW w:w="6521" w:type="dxa"/>
            <w:shd w:val="clear" w:color="000000" w:fill="FFFFFF"/>
            <w:vAlign w:val="center"/>
            <w:hideMark/>
          </w:tcPr>
          <w:p w14:paraId="4A4D332A"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Almacén o bodega diversos </w:t>
            </w:r>
          </w:p>
        </w:tc>
        <w:tc>
          <w:tcPr>
            <w:tcW w:w="2410" w:type="dxa"/>
            <w:shd w:val="clear" w:color="000000" w:fill="FFFFFF"/>
            <w:noWrap/>
            <w:vAlign w:val="center"/>
            <w:hideMark/>
          </w:tcPr>
          <w:p w14:paraId="0EB0C0DB" w14:textId="77777777" w:rsidR="00F23808" w:rsidRPr="00C919BD" w:rsidRDefault="00FA3D6F"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w:t>
            </w:r>
          </w:p>
        </w:tc>
      </w:tr>
      <w:tr w:rsidR="00F23808" w:rsidRPr="00C919BD" w14:paraId="4777E752" w14:textId="77777777" w:rsidTr="00F23808">
        <w:trPr>
          <w:trHeight w:val="397"/>
        </w:trPr>
        <w:tc>
          <w:tcPr>
            <w:tcW w:w="6521" w:type="dxa"/>
            <w:shd w:val="clear" w:color="000000" w:fill="FFFFFF"/>
            <w:vAlign w:val="center"/>
            <w:hideMark/>
          </w:tcPr>
          <w:p w14:paraId="0371B53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Empresas de 1 a 50 empleados </w:t>
            </w:r>
          </w:p>
        </w:tc>
        <w:tc>
          <w:tcPr>
            <w:tcW w:w="2410" w:type="dxa"/>
            <w:shd w:val="clear" w:color="000000" w:fill="FFFFFF"/>
            <w:noWrap/>
            <w:vAlign w:val="center"/>
            <w:hideMark/>
          </w:tcPr>
          <w:p w14:paraId="3C41E841" w14:textId="179B3FD8"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32</w:t>
            </w:r>
          </w:p>
        </w:tc>
      </w:tr>
      <w:tr w:rsidR="00F23808" w:rsidRPr="00C919BD" w14:paraId="59001E28" w14:textId="77777777" w:rsidTr="00F23808">
        <w:trPr>
          <w:trHeight w:val="397"/>
        </w:trPr>
        <w:tc>
          <w:tcPr>
            <w:tcW w:w="6521" w:type="dxa"/>
            <w:shd w:val="clear" w:color="000000" w:fill="FFFFFF"/>
            <w:vAlign w:val="center"/>
            <w:hideMark/>
          </w:tcPr>
          <w:p w14:paraId="5DF2093B"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Empresas de 51  a 100 empleados </w:t>
            </w:r>
          </w:p>
        </w:tc>
        <w:tc>
          <w:tcPr>
            <w:tcW w:w="2410" w:type="dxa"/>
            <w:shd w:val="clear" w:color="000000" w:fill="FFFFFF"/>
            <w:noWrap/>
            <w:vAlign w:val="center"/>
            <w:hideMark/>
          </w:tcPr>
          <w:p w14:paraId="29591179" w14:textId="665D63FD"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57</w:t>
            </w:r>
          </w:p>
        </w:tc>
      </w:tr>
      <w:tr w:rsidR="00F23808" w:rsidRPr="00C919BD" w14:paraId="0EDCEADF" w14:textId="77777777" w:rsidTr="00F23808">
        <w:trPr>
          <w:trHeight w:val="397"/>
        </w:trPr>
        <w:tc>
          <w:tcPr>
            <w:tcW w:w="6521" w:type="dxa"/>
            <w:shd w:val="clear" w:color="000000" w:fill="FFFFFF"/>
            <w:vAlign w:val="center"/>
            <w:hideMark/>
          </w:tcPr>
          <w:p w14:paraId="7491BE2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Empresas de 101 a 150 empleados </w:t>
            </w:r>
          </w:p>
        </w:tc>
        <w:tc>
          <w:tcPr>
            <w:tcW w:w="2410" w:type="dxa"/>
            <w:shd w:val="clear" w:color="000000" w:fill="FFFFFF"/>
            <w:noWrap/>
            <w:vAlign w:val="center"/>
            <w:hideMark/>
          </w:tcPr>
          <w:p w14:paraId="16387493" w14:textId="305C4D2B"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72</w:t>
            </w:r>
          </w:p>
        </w:tc>
      </w:tr>
      <w:tr w:rsidR="00F23808" w:rsidRPr="00C919BD" w14:paraId="7DC27E6F" w14:textId="77777777" w:rsidTr="00F23808">
        <w:trPr>
          <w:trHeight w:val="397"/>
        </w:trPr>
        <w:tc>
          <w:tcPr>
            <w:tcW w:w="6521" w:type="dxa"/>
            <w:shd w:val="clear" w:color="000000" w:fill="FFFFFF"/>
            <w:vAlign w:val="center"/>
            <w:hideMark/>
          </w:tcPr>
          <w:p w14:paraId="4C2B1AB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Empresas de 151 a 250 empleados </w:t>
            </w:r>
          </w:p>
        </w:tc>
        <w:tc>
          <w:tcPr>
            <w:tcW w:w="2410" w:type="dxa"/>
            <w:shd w:val="clear" w:color="000000" w:fill="FFFFFF"/>
            <w:noWrap/>
            <w:vAlign w:val="center"/>
            <w:hideMark/>
          </w:tcPr>
          <w:p w14:paraId="2CACD70B" w14:textId="75D60378"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77</w:t>
            </w:r>
          </w:p>
        </w:tc>
      </w:tr>
      <w:tr w:rsidR="00F23808" w:rsidRPr="00C919BD" w14:paraId="185B94CE" w14:textId="77777777" w:rsidTr="00F23808">
        <w:trPr>
          <w:trHeight w:val="397"/>
        </w:trPr>
        <w:tc>
          <w:tcPr>
            <w:tcW w:w="6521" w:type="dxa"/>
            <w:shd w:val="clear" w:color="000000" w:fill="FFFFFF"/>
            <w:vAlign w:val="center"/>
            <w:hideMark/>
          </w:tcPr>
          <w:p w14:paraId="2979666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Fábrica de aceros o transformación</w:t>
            </w:r>
          </w:p>
        </w:tc>
        <w:tc>
          <w:tcPr>
            <w:tcW w:w="2410" w:type="dxa"/>
            <w:shd w:val="clear" w:color="000000" w:fill="FFFFFF"/>
            <w:noWrap/>
            <w:vAlign w:val="center"/>
            <w:hideMark/>
          </w:tcPr>
          <w:p w14:paraId="315B5869" w14:textId="77777777" w:rsidR="00F23808" w:rsidRPr="00C919BD" w:rsidRDefault="00FA3D6F"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32</w:t>
            </w:r>
          </w:p>
        </w:tc>
      </w:tr>
      <w:tr w:rsidR="00F23808" w:rsidRPr="00C919BD" w14:paraId="59B863F9" w14:textId="77777777" w:rsidTr="00F23808">
        <w:trPr>
          <w:trHeight w:val="397"/>
        </w:trPr>
        <w:tc>
          <w:tcPr>
            <w:tcW w:w="6521" w:type="dxa"/>
            <w:shd w:val="clear" w:color="000000" w:fill="FFFFFF"/>
            <w:vAlign w:val="center"/>
            <w:hideMark/>
          </w:tcPr>
          <w:p w14:paraId="0C686274"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Lavadero automotriz</w:t>
            </w:r>
          </w:p>
        </w:tc>
        <w:tc>
          <w:tcPr>
            <w:tcW w:w="2410" w:type="dxa"/>
            <w:shd w:val="clear" w:color="000000" w:fill="FFFFFF"/>
            <w:noWrap/>
            <w:vAlign w:val="center"/>
            <w:hideMark/>
          </w:tcPr>
          <w:p w14:paraId="1B95B7C9" w14:textId="77777777" w:rsidR="00F23808" w:rsidRPr="00C919BD" w:rsidRDefault="00FA3D6F"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22</w:t>
            </w:r>
          </w:p>
        </w:tc>
      </w:tr>
      <w:tr w:rsidR="00F23808" w:rsidRPr="00C919BD" w14:paraId="446CF3E9" w14:textId="77777777" w:rsidTr="00F23808">
        <w:trPr>
          <w:trHeight w:val="397"/>
        </w:trPr>
        <w:tc>
          <w:tcPr>
            <w:tcW w:w="6521" w:type="dxa"/>
            <w:shd w:val="clear" w:color="000000" w:fill="FFFFFF"/>
            <w:vAlign w:val="center"/>
            <w:hideMark/>
          </w:tcPr>
          <w:p w14:paraId="11E02C04"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Bancos de extracción de material pétreo</w:t>
            </w:r>
          </w:p>
        </w:tc>
        <w:tc>
          <w:tcPr>
            <w:tcW w:w="2410" w:type="dxa"/>
            <w:shd w:val="clear" w:color="000000" w:fill="FFFFFF"/>
            <w:noWrap/>
            <w:vAlign w:val="center"/>
            <w:hideMark/>
          </w:tcPr>
          <w:p w14:paraId="60053FC9" w14:textId="6F5A5979"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82</w:t>
            </w:r>
          </w:p>
        </w:tc>
      </w:tr>
      <w:tr w:rsidR="00F23808" w:rsidRPr="00C919BD" w14:paraId="6115F7FC" w14:textId="77777777" w:rsidTr="00F23808">
        <w:trPr>
          <w:trHeight w:val="397"/>
        </w:trPr>
        <w:tc>
          <w:tcPr>
            <w:tcW w:w="6521" w:type="dxa"/>
            <w:shd w:val="clear" w:color="000000" w:fill="FFFFFF"/>
            <w:vAlign w:val="center"/>
            <w:hideMark/>
          </w:tcPr>
          <w:p w14:paraId="22D60F1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Planta de trituración y emulsiones </w:t>
            </w:r>
          </w:p>
        </w:tc>
        <w:tc>
          <w:tcPr>
            <w:tcW w:w="2410" w:type="dxa"/>
            <w:shd w:val="clear" w:color="000000" w:fill="FFFFFF"/>
            <w:noWrap/>
            <w:vAlign w:val="center"/>
            <w:hideMark/>
          </w:tcPr>
          <w:p w14:paraId="090D5F84" w14:textId="7EA47CED"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57</w:t>
            </w:r>
          </w:p>
        </w:tc>
      </w:tr>
      <w:tr w:rsidR="00F23808" w:rsidRPr="00C919BD" w14:paraId="2B683250" w14:textId="77777777" w:rsidTr="00F23808">
        <w:trPr>
          <w:trHeight w:val="397"/>
        </w:trPr>
        <w:tc>
          <w:tcPr>
            <w:tcW w:w="6521" w:type="dxa"/>
            <w:shd w:val="clear" w:color="000000" w:fill="FFFFFF"/>
            <w:vAlign w:val="center"/>
            <w:hideMark/>
          </w:tcPr>
          <w:p w14:paraId="22D75EC2"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Gasolineras </w:t>
            </w:r>
          </w:p>
        </w:tc>
        <w:tc>
          <w:tcPr>
            <w:tcW w:w="2410" w:type="dxa"/>
            <w:shd w:val="clear" w:color="000000" w:fill="FFFFFF"/>
            <w:noWrap/>
            <w:vAlign w:val="center"/>
            <w:hideMark/>
          </w:tcPr>
          <w:p w14:paraId="3B5AF4A5" w14:textId="4AFFD47D"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47</w:t>
            </w:r>
          </w:p>
        </w:tc>
      </w:tr>
      <w:tr w:rsidR="00F23808" w:rsidRPr="00C919BD" w14:paraId="03DFB3B5" w14:textId="77777777" w:rsidTr="00F23808">
        <w:trPr>
          <w:trHeight w:val="397"/>
        </w:trPr>
        <w:tc>
          <w:tcPr>
            <w:tcW w:w="6521" w:type="dxa"/>
            <w:shd w:val="clear" w:color="000000" w:fill="FFFFFF"/>
            <w:vAlign w:val="center"/>
            <w:hideMark/>
          </w:tcPr>
          <w:p w14:paraId="575EEEC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Recicladora de materiales al menudeo</w:t>
            </w:r>
          </w:p>
        </w:tc>
        <w:tc>
          <w:tcPr>
            <w:tcW w:w="2410" w:type="dxa"/>
            <w:shd w:val="clear" w:color="000000" w:fill="FFFFFF"/>
            <w:noWrap/>
            <w:vAlign w:val="center"/>
            <w:hideMark/>
          </w:tcPr>
          <w:p w14:paraId="6FFACEE2" w14:textId="77777777" w:rsidR="00F23808" w:rsidRPr="00C919BD" w:rsidRDefault="00FA3D6F"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22</w:t>
            </w:r>
          </w:p>
        </w:tc>
      </w:tr>
      <w:tr w:rsidR="00F23808" w:rsidRPr="00C919BD" w14:paraId="46969964" w14:textId="77777777" w:rsidTr="00F23808">
        <w:trPr>
          <w:trHeight w:val="397"/>
        </w:trPr>
        <w:tc>
          <w:tcPr>
            <w:tcW w:w="6521" w:type="dxa"/>
            <w:shd w:val="clear" w:color="000000" w:fill="FFFFFF"/>
            <w:vAlign w:val="center"/>
            <w:hideMark/>
          </w:tcPr>
          <w:p w14:paraId="37FDE71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Recicladora de materiales al mayoreo</w:t>
            </w:r>
          </w:p>
        </w:tc>
        <w:tc>
          <w:tcPr>
            <w:tcW w:w="2410" w:type="dxa"/>
            <w:shd w:val="clear" w:color="000000" w:fill="FFFFFF"/>
            <w:noWrap/>
            <w:vAlign w:val="center"/>
            <w:hideMark/>
          </w:tcPr>
          <w:p w14:paraId="229844DD" w14:textId="77777777" w:rsidR="00F23808" w:rsidRPr="00C919BD" w:rsidRDefault="00FA3D6F"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37</w:t>
            </w:r>
          </w:p>
        </w:tc>
      </w:tr>
    </w:tbl>
    <w:p w14:paraId="1A8779A2"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A51E955" w14:textId="51EF8223"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2</w:t>
      </w:r>
      <w:r w:rsidR="0041411B" w:rsidRPr="00C919BD">
        <w:rPr>
          <w:rFonts w:ascii="Arial" w:eastAsia="Times New Roman" w:hAnsi="Arial" w:cs="Arial"/>
          <w:b/>
          <w:bCs/>
          <w:sz w:val="20"/>
          <w:szCs w:val="20"/>
          <w:lang w:eastAsia="es-MX"/>
        </w:rPr>
        <w:t>6</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En el otorgamiento de la anuencia de uso de suelo, para el funcionamiento de giros relacionados con la venta de bebidas alcohólicas, se cobrará un derecho de acuerdo a las siguientes tarifas:</w:t>
      </w:r>
    </w:p>
    <w:p w14:paraId="13714589"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C919BD" w14:paraId="36C030C2" w14:textId="77777777" w:rsidTr="00F23808">
        <w:trPr>
          <w:trHeight w:val="600"/>
        </w:trPr>
        <w:tc>
          <w:tcPr>
            <w:tcW w:w="6521" w:type="dxa"/>
            <w:shd w:val="clear" w:color="000000" w:fill="D9D9D9"/>
            <w:vAlign w:val="center"/>
            <w:hideMark/>
          </w:tcPr>
          <w:p w14:paraId="7B856292" w14:textId="77777777" w:rsidR="00F23808" w:rsidRPr="00C919BD" w:rsidRDefault="00F23808" w:rsidP="00373751">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Tipo de negocio</w:t>
            </w:r>
          </w:p>
        </w:tc>
        <w:tc>
          <w:tcPr>
            <w:tcW w:w="2410" w:type="dxa"/>
            <w:shd w:val="clear" w:color="000000" w:fill="D9D9D9"/>
            <w:vAlign w:val="bottom"/>
            <w:hideMark/>
          </w:tcPr>
          <w:p w14:paraId="47237805" w14:textId="77777777" w:rsidR="00F23808" w:rsidRPr="00C919BD" w:rsidRDefault="00F23808"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Unidad de Medida de Actualización (U.M.A.)</w:t>
            </w:r>
          </w:p>
        </w:tc>
      </w:tr>
      <w:tr w:rsidR="00F23808" w:rsidRPr="00C919BD" w14:paraId="349DB173" w14:textId="77777777" w:rsidTr="00F23808">
        <w:trPr>
          <w:trHeight w:val="397"/>
        </w:trPr>
        <w:tc>
          <w:tcPr>
            <w:tcW w:w="6521" w:type="dxa"/>
            <w:shd w:val="clear" w:color="000000" w:fill="FFFFFF"/>
            <w:vAlign w:val="center"/>
            <w:hideMark/>
          </w:tcPr>
          <w:p w14:paraId="061B4D42"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14:paraId="606F9B17"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400</w:t>
            </w:r>
          </w:p>
        </w:tc>
      </w:tr>
      <w:tr w:rsidR="00F23808" w:rsidRPr="00C919BD" w14:paraId="143F5FCD" w14:textId="77777777" w:rsidTr="00F23808">
        <w:trPr>
          <w:trHeight w:val="397"/>
        </w:trPr>
        <w:tc>
          <w:tcPr>
            <w:tcW w:w="6521" w:type="dxa"/>
            <w:shd w:val="clear" w:color="000000" w:fill="FFFFFF"/>
            <w:vAlign w:val="center"/>
            <w:hideMark/>
          </w:tcPr>
          <w:p w14:paraId="20AD586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Cantina, bares</w:t>
            </w:r>
          </w:p>
        </w:tc>
        <w:tc>
          <w:tcPr>
            <w:tcW w:w="2410" w:type="dxa"/>
            <w:shd w:val="clear" w:color="000000" w:fill="FFFFFF"/>
            <w:noWrap/>
            <w:vAlign w:val="center"/>
            <w:hideMark/>
          </w:tcPr>
          <w:p w14:paraId="35262AA9"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400</w:t>
            </w:r>
          </w:p>
        </w:tc>
      </w:tr>
      <w:tr w:rsidR="00F23808" w:rsidRPr="00C919BD" w14:paraId="215CBE01" w14:textId="77777777" w:rsidTr="00F23808">
        <w:trPr>
          <w:trHeight w:val="397"/>
        </w:trPr>
        <w:tc>
          <w:tcPr>
            <w:tcW w:w="6521" w:type="dxa"/>
            <w:shd w:val="clear" w:color="000000" w:fill="FFFFFF"/>
            <w:vAlign w:val="center"/>
            <w:hideMark/>
          </w:tcPr>
          <w:p w14:paraId="5E4AFD1C"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Centros nocturnos y cabarets </w:t>
            </w:r>
          </w:p>
        </w:tc>
        <w:tc>
          <w:tcPr>
            <w:tcW w:w="2410" w:type="dxa"/>
            <w:shd w:val="clear" w:color="000000" w:fill="FFFFFF"/>
            <w:noWrap/>
            <w:vAlign w:val="center"/>
            <w:hideMark/>
          </w:tcPr>
          <w:p w14:paraId="7DDCF981"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675</w:t>
            </w:r>
          </w:p>
        </w:tc>
      </w:tr>
      <w:tr w:rsidR="00F23808" w:rsidRPr="00C919BD" w14:paraId="1C6BD938" w14:textId="77777777" w:rsidTr="00F23808">
        <w:trPr>
          <w:trHeight w:val="397"/>
        </w:trPr>
        <w:tc>
          <w:tcPr>
            <w:tcW w:w="6521" w:type="dxa"/>
            <w:shd w:val="clear" w:color="000000" w:fill="FFFFFF"/>
            <w:vAlign w:val="center"/>
            <w:hideMark/>
          </w:tcPr>
          <w:p w14:paraId="7DF1F4D1"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14:paraId="4649E891"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300</w:t>
            </w:r>
          </w:p>
        </w:tc>
      </w:tr>
      <w:tr w:rsidR="00F23808" w:rsidRPr="00C919BD" w14:paraId="083DE156" w14:textId="77777777" w:rsidTr="00F23808">
        <w:trPr>
          <w:trHeight w:val="397"/>
        </w:trPr>
        <w:tc>
          <w:tcPr>
            <w:tcW w:w="6521" w:type="dxa"/>
            <w:shd w:val="clear" w:color="000000" w:fill="FFFFFF"/>
            <w:vAlign w:val="center"/>
            <w:hideMark/>
          </w:tcPr>
          <w:p w14:paraId="70790B50"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14:paraId="6EB3F153"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200</w:t>
            </w:r>
          </w:p>
        </w:tc>
      </w:tr>
      <w:tr w:rsidR="00F23808" w:rsidRPr="00C919BD" w14:paraId="201C8470" w14:textId="77777777" w:rsidTr="00F23808">
        <w:trPr>
          <w:trHeight w:val="397"/>
        </w:trPr>
        <w:tc>
          <w:tcPr>
            <w:tcW w:w="6521" w:type="dxa"/>
            <w:shd w:val="clear" w:color="000000" w:fill="FFFFFF"/>
            <w:vAlign w:val="center"/>
            <w:hideMark/>
          </w:tcPr>
          <w:p w14:paraId="48FA4E2C"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14:paraId="4595D516" w14:textId="3BCF830B"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11</w:t>
            </w:r>
            <w:r w:rsidR="004B0125" w:rsidRPr="00C919BD">
              <w:rPr>
                <w:rFonts w:ascii="Arial" w:eastAsia="Times New Roman" w:hAnsi="Arial" w:cs="Arial"/>
                <w:sz w:val="20"/>
                <w:szCs w:val="20"/>
                <w:lang w:eastAsia="es-MX"/>
              </w:rPr>
              <w:t>0</w:t>
            </w:r>
          </w:p>
        </w:tc>
      </w:tr>
      <w:tr w:rsidR="00F23808" w:rsidRPr="00C919BD" w14:paraId="74173F45" w14:textId="77777777" w:rsidTr="00F23808">
        <w:trPr>
          <w:trHeight w:val="397"/>
        </w:trPr>
        <w:tc>
          <w:tcPr>
            <w:tcW w:w="6521" w:type="dxa"/>
            <w:shd w:val="clear" w:color="000000" w:fill="FFFFFF"/>
            <w:vAlign w:val="center"/>
            <w:hideMark/>
          </w:tcPr>
          <w:p w14:paraId="01116F31"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14:paraId="14E36E9D"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300</w:t>
            </w:r>
          </w:p>
        </w:tc>
      </w:tr>
      <w:tr w:rsidR="00F23808" w:rsidRPr="00C919BD" w14:paraId="01770C21" w14:textId="77777777" w:rsidTr="00F23808">
        <w:trPr>
          <w:trHeight w:val="397"/>
        </w:trPr>
        <w:tc>
          <w:tcPr>
            <w:tcW w:w="6521" w:type="dxa"/>
            <w:shd w:val="clear" w:color="000000" w:fill="FFFFFF"/>
            <w:vAlign w:val="center"/>
            <w:hideMark/>
          </w:tcPr>
          <w:p w14:paraId="3AE3354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14:paraId="39801374"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300</w:t>
            </w:r>
          </w:p>
        </w:tc>
      </w:tr>
      <w:tr w:rsidR="00F23808" w:rsidRPr="00C919BD" w14:paraId="1BCA8020" w14:textId="77777777" w:rsidTr="00F23808">
        <w:trPr>
          <w:trHeight w:val="397"/>
        </w:trPr>
        <w:tc>
          <w:tcPr>
            <w:tcW w:w="6521" w:type="dxa"/>
            <w:shd w:val="clear" w:color="000000" w:fill="FFFFFF"/>
            <w:vAlign w:val="center"/>
            <w:hideMark/>
          </w:tcPr>
          <w:p w14:paraId="4F19104D"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14:paraId="0F932A4D" w14:textId="7C2F389E"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270</w:t>
            </w:r>
          </w:p>
        </w:tc>
      </w:tr>
      <w:tr w:rsidR="00F23808" w:rsidRPr="00C919BD" w14:paraId="222B62AC" w14:textId="77777777" w:rsidTr="00F23808">
        <w:trPr>
          <w:trHeight w:val="397"/>
        </w:trPr>
        <w:tc>
          <w:tcPr>
            <w:tcW w:w="6521" w:type="dxa"/>
            <w:shd w:val="clear" w:color="000000" w:fill="FFFFFF"/>
            <w:vAlign w:val="center"/>
            <w:hideMark/>
          </w:tcPr>
          <w:p w14:paraId="42A20F49"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14:paraId="5E313E2E"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400</w:t>
            </w:r>
          </w:p>
        </w:tc>
      </w:tr>
      <w:tr w:rsidR="00F23808" w:rsidRPr="00C919BD" w14:paraId="18A0ABF2" w14:textId="77777777" w:rsidTr="00F23808">
        <w:trPr>
          <w:trHeight w:val="397"/>
        </w:trPr>
        <w:tc>
          <w:tcPr>
            <w:tcW w:w="6521" w:type="dxa"/>
            <w:shd w:val="clear" w:color="000000" w:fill="FFFFFF"/>
            <w:vAlign w:val="center"/>
            <w:hideMark/>
          </w:tcPr>
          <w:p w14:paraId="757532E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Bodega de distribución y/o fabricación de cerveza y licores </w:t>
            </w:r>
          </w:p>
        </w:tc>
        <w:tc>
          <w:tcPr>
            <w:tcW w:w="2410" w:type="dxa"/>
            <w:shd w:val="clear" w:color="000000" w:fill="FFFFFF"/>
            <w:noWrap/>
            <w:vAlign w:val="center"/>
            <w:hideMark/>
          </w:tcPr>
          <w:p w14:paraId="2C2EC0A1"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35</w:t>
            </w:r>
            <w:r w:rsidR="00F23808" w:rsidRPr="00C919BD">
              <w:rPr>
                <w:rFonts w:ascii="Arial" w:eastAsia="Times New Roman" w:hAnsi="Arial" w:cs="Arial"/>
                <w:sz w:val="20"/>
                <w:szCs w:val="20"/>
                <w:lang w:eastAsia="es-MX"/>
              </w:rPr>
              <w:t>0</w:t>
            </w:r>
          </w:p>
        </w:tc>
      </w:tr>
      <w:tr w:rsidR="00F23808" w:rsidRPr="00C919BD" w14:paraId="6CE2584F" w14:textId="77777777" w:rsidTr="00F23808">
        <w:trPr>
          <w:trHeight w:val="397"/>
        </w:trPr>
        <w:tc>
          <w:tcPr>
            <w:tcW w:w="6521" w:type="dxa"/>
            <w:shd w:val="clear" w:color="000000" w:fill="FFFFFF"/>
            <w:vAlign w:val="center"/>
            <w:hideMark/>
          </w:tcPr>
          <w:p w14:paraId="66F11304"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14:paraId="497371D2" w14:textId="15B2D45B" w:rsidR="00F23808" w:rsidRPr="00C919BD" w:rsidRDefault="003B4AA1"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300</w:t>
            </w:r>
          </w:p>
        </w:tc>
      </w:tr>
    </w:tbl>
    <w:p w14:paraId="4262B26E"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p>
    <w:p w14:paraId="5F63F6CF"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eastAsia="es-MX"/>
        </w:rPr>
        <w:t>Cuando por su denominación algún establecimiento no se encuentre comprendido en la clasificación anterior, se ubicará en aquél que por sus características le sea más semejante.</w:t>
      </w:r>
    </w:p>
    <w:p w14:paraId="3E36083A" w14:textId="77777777" w:rsidR="00FF2A68" w:rsidRDefault="00FF2A68" w:rsidP="00373751">
      <w:pPr>
        <w:tabs>
          <w:tab w:val="left" w:pos="9072"/>
        </w:tabs>
        <w:spacing w:after="0" w:line="360" w:lineRule="auto"/>
        <w:jc w:val="both"/>
        <w:rPr>
          <w:rFonts w:ascii="Arial" w:eastAsia="Times New Roman" w:hAnsi="Arial" w:cs="Arial"/>
          <w:sz w:val="20"/>
          <w:szCs w:val="20"/>
          <w:lang w:val="es-ES" w:eastAsia="es-ES"/>
        </w:rPr>
      </w:pPr>
    </w:p>
    <w:p w14:paraId="39241AF4" w14:textId="4329A1A9"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Todas las tarifas de esta secc</w:t>
      </w:r>
      <w:r w:rsidR="003A38A6">
        <w:rPr>
          <w:rFonts w:ascii="Arial" w:eastAsia="Times New Roman" w:hAnsi="Arial" w:cs="Arial"/>
          <w:sz w:val="20"/>
          <w:szCs w:val="20"/>
          <w:lang w:val="es-ES" w:eastAsia="es-ES"/>
        </w:rPr>
        <w:t>ión se calcularán con base en la</w:t>
      </w:r>
      <w:r w:rsidRPr="00C919BD">
        <w:rPr>
          <w:rFonts w:ascii="Arial" w:eastAsia="Times New Roman" w:hAnsi="Arial" w:cs="Arial"/>
          <w:sz w:val="20"/>
          <w:szCs w:val="20"/>
          <w:lang w:val="es-ES" w:eastAsia="es-ES"/>
        </w:rPr>
        <w:t xml:space="preserve"> </w:t>
      </w:r>
      <w:r w:rsidRPr="00C919BD">
        <w:rPr>
          <w:rFonts w:ascii="Arial" w:eastAsia="Times New Roman" w:hAnsi="Arial" w:cs="Arial"/>
          <w:sz w:val="20"/>
          <w:szCs w:val="20"/>
          <w:lang w:eastAsia="es-MX"/>
        </w:rPr>
        <w:t xml:space="preserve">Unidad de Medida y Actualización </w:t>
      </w:r>
      <w:r w:rsidRPr="00C919BD">
        <w:rPr>
          <w:rFonts w:ascii="Arial" w:eastAsia="Times New Roman" w:hAnsi="Arial" w:cs="Arial"/>
          <w:sz w:val="20"/>
          <w:szCs w:val="20"/>
          <w:lang w:val="es-ES" w:eastAsia="es-ES"/>
        </w:rPr>
        <w:t>por cada licencia.</w:t>
      </w:r>
    </w:p>
    <w:p w14:paraId="392ACA46" w14:textId="77777777" w:rsidR="00F23808" w:rsidRPr="00C919BD" w:rsidRDefault="00F23808" w:rsidP="00373751">
      <w:pPr>
        <w:tabs>
          <w:tab w:val="left" w:pos="9072"/>
        </w:tabs>
        <w:spacing w:after="0" w:line="360" w:lineRule="auto"/>
        <w:jc w:val="both"/>
        <w:rPr>
          <w:rFonts w:ascii="Arial" w:eastAsia="Times New Roman" w:hAnsi="Arial" w:cs="Arial"/>
          <w:b/>
          <w:bCs/>
          <w:sz w:val="20"/>
          <w:szCs w:val="20"/>
          <w:lang w:eastAsia="es-MX"/>
        </w:rPr>
      </w:pPr>
    </w:p>
    <w:p w14:paraId="399EABC8" w14:textId="48EF7054"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2</w:t>
      </w:r>
      <w:r w:rsidR="0041411B" w:rsidRPr="00C919BD">
        <w:rPr>
          <w:rFonts w:ascii="Arial" w:eastAsia="Times New Roman" w:hAnsi="Arial" w:cs="Arial"/>
          <w:b/>
          <w:bCs/>
          <w:sz w:val="20"/>
          <w:szCs w:val="20"/>
          <w:lang w:eastAsia="es-MX"/>
        </w:rPr>
        <w:t>7</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A los permisos provisionales para el funcionamiento de eventos en los que se vayan a expender bebidas alcohólicas, se les aplicará la cuota de 10 veces la Unidad de Medida y Actualización.</w:t>
      </w:r>
    </w:p>
    <w:p w14:paraId="700E8ADF" w14:textId="77777777" w:rsidR="004F7EA1" w:rsidRPr="00C919BD" w:rsidRDefault="004F7EA1" w:rsidP="00373751">
      <w:pPr>
        <w:tabs>
          <w:tab w:val="left" w:pos="9072"/>
        </w:tabs>
        <w:spacing w:after="0" w:line="360" w:lineRule="auto"/>
        <w:jc w:val="both"/>
        <w:rPr>
          <w:rFonts w:ascii="Arial" w:eastAsia="Times New Roman" w:hAnsi="Arial" w:cs="Arial"/>
          <w:sz w:val="20"/>
          <w:szCs w:val="20"/>
          <w:lang w:eastAsia="es-MX"/>
        </w:rPr>
      </w:pPr>
    </w:p>
    <w:p w14:paraId="1730F505" w14:textId="75FC6DD5"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De igual manera, los permisos provisionales para comercialización por temporadas especiales o festivas en los que se vayan a expender bebidas alcohólicas, se les aplicará una cuota de 30 veces la Unidad de Medida y actualización. Siendo que para el caso de que dicho permiso provisional lo solicite una persona física o moral que tenga en funcionamiento uno o varios establecimientos, la cuota deberá cubrirla por cada uno de los establecimientos en los que se expenda el producto.</w:t>
      </w:r>
    </w:p>
    <w:p w14:paraId="4C3480BB"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p>
    <w:p w14:paraId="153B5D74" w14:textId="56C07109"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2</w:t>
      </w:r>
      <w:r w:rsidR="0041411B" w:rsidRPr="00C919BD">
        <w:rPr>
          <w:rFonts w:ascii="Arial" w:eastAsia="Times New Roman" w:hAnsi="Arial" w:cs="Arial"/>
          <w:b/>
          <w:bCs/>
          <w:sz w:val="20"/>
          <w:szCs w:val="20"/>
          <w:lang w:eastAsia="es-MX"/>
        </w:rPr>
        <w:t>8</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Para el otorgamiento de licencias nuevas de funcionamiento de giros relacionados con la prestación de servicios que incluyan el expendio de bebidas alcohólicas se aplicarán las tarifas que se relacionan a continuación:</w:t>
      </w:r>
    </w:p>
    <w:p w14:paraId="217CE49D" w14:textId="77777777" w:rsidR="00F23808"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34B9A582" w14:textId="77777777" w:rsidR="00D9204B" w:rsidRPr="00C919BD" w:rsidRDefault="00D9204B"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C919BD" w14:paraId="779C14E8" w14:textId="77777777" w:rsidTr="00F23808">
        <w:trPr>
          <w:trHeight w:val="397"/>
        </w:trPr>
        <w:tc>
          <w:tcPr>
            <w:tcW w:w="6521" w:type="dxa"/>
            <w:shd w:val="clear" w:color="000000" w:fill="D9D9D9"/>
            <w:vAlign w:val="center"/>
            <w:hideMark/>
          </w:tcPr>
          <w:p w14:paraId="4F5B1AB9" w14:textId="77777777" w:rsidR="00F23808" w:rsidRPr="00C919BD" w:rsidRDefault="00F23808" w:rsidP="00373751">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Tipo de negocio</w:t>
            </w:r>
          </w:p>
        </w:tc>
        <w:tc>
          <w:tcPr>
            <w:tcW w:w="2410" w:type="dxa"/>
            <w:shd w:val="clear" w:color="000000" w:fill="D9D9D9"/>
            <w:vAlign w:val="bottom"/>
            <w:hideMark/>
          </w:tcPr>
          <w:p w14:paraId="751D142E" w14:textId="77777777" w:rsidR="00F23808" w:rsidRPr="00C919BD" w:rsidRDefault="00F23808"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Unidad de Medida de Actualización (U.M.A.)</w:t>
            </w:r>
          </w:p>
        </w:tc>
      </w:tr>
      <w:tr w:rsidR="00F23808" w:rsidRPr="00C919BD" w14:paraId="6C7A11E6" w14:textId="77777777" w:rsidTr="00F23808">
        <w:trPr>
          <w:trHeight w:val="397"/>
        </w:trPr>
        <w:tc>
          <w:tcPr>
            <w:tcW w:w="6521" w:type="dxa"/>
            <w:shd w:val="clear" w:color="000000" w:fill="FFFFFF"/>
            <w:vAlign w:val="center"/>
            <w:hideMark/>
          </w:tcPr>
          <w:p w14:paraId="39DAED3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14:paraId="1ECAFDDF"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r>
      <w:tr w:rsidR="00F23808" w:rsidRPr="00C919BD" w14:paraId="1CE27519" w14:textId="77777777" w:rsidTr="00F23808">
        <w:trPr>
          <w:trHeight w:val="397"/>
        </w:trPr>
        <w:tc>
          <w:tcPr>
            <w:tcW w:w="6521" w:type="dxa"/>
            <w:shd w:val="clear" w:color="000000" w:fill="FFFFFF"/>
            <w:vAlign w:val="center"/>
            <w:hideMark/>
          </w:tcPr>
          <w:p w14:paraId="220DA61C"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Cantina, bares</w:t>
            </w:r>
          </w:p>
        </w:tc>
        <w:tc>
          <w:tcPr>
            <w:tcW w:w="2410" w:type="dxa"/>
            <w:shd w:val="clear" w:color="000000" w:fill="FFFFFF"/>
            <w:noWrap/>
            <w:vAlign w:val="center"/>
            <w:hideMark/>
          </w:tcPr>
          <w:p w14:paraId="00AA35E6"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r w:rsidR="00F23808" w:rsidRPr="00C919BD">
              <w:rPr>
                <w:rFonts w:ascii="Arial" w:eastAsia="Times New Roman" w:hAnsi="Arial" w:cs="Arial"/>
                <w:sz w:val="20"/>
                <w:szCs w:val="20"/>
                <w:lang w:eastAsia="es-MX"/>
              </w:rPr>
              <w:t>0</w:t>
            </w:r>
          </w:p>
        </w:tc>
      </w:tr>
      <w:tr w:rsidR="00F23808" w:rsidRPr="00C919BD" w14:paraId="4662BC67" w14:textId="77777777" w:rsidTr="00F23808">
        <w:trPr>
          <w:trHeight w:val="397"/>
        </w:trPr>
        <w:tc>
          <w:tcPr>
            <w:tcW w:w="6521" w:type="dxa"/>
            <w:shd w:val="clear" w:color="000000" w:fill="FFFFFF"/>
            <w:vAlign w:val="center"/>
            <w:hideMark/>
          </w:tcPr>
          <w:p w14:paraId="36B310E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Centros nocturnos y cabarets </w:t>
            </w:r>
          </w:p>
        </w:tc>
        <w:tc>
          <w:tcPr>
            <w:tcW w:w="2410" w:type="dxa"/>
            <w:shd w:val="clear" w:color="000000" w:fill="FFFFFF"/>
            <w:noWrap/>
            <w:vAlign w:val="center"/>
            <w:hideMark/>
          </w:tcPr>
          <w:p w14:paraId="0E9D5F6E"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1</w:t>
            </w:r>
            <w:r w:rsidR="004B0125"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0</w:t>
            </w:r>
          </w:p>
        </w:tc>
      </w:tr>
      <w:tr w:rsidR="00F23808" w:rsidRPr="00C919BD" w14:paraId="5A77E2C1" w14:textId="77777777" w:rsidTr="00F23808">
        <w:trPr>
          <w:trHeight w:val="397"/>
        </w:trPr>
        <w:tc>
          <w:tcPr>
            <w:tcW w:w="6521" w:type="dxa"/>
            <w:shd w:val="clear" w:color="000000" w:fill="FFFFFF"/>
            <w:vAlign w:val="center"/>
            <w:hideMark/>
          </w:tcPr>
          <w:p w14:paraId="54E2932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14:paraId="13345A46"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11</w:t>
            </w:r>
            <w:r w:rsidR="00F23808" w:rsidRPr="00C919BD">
              <w:rPr>
                <w:rFonts w:ascii="Arial" w:eastAsia="Times New Roman" w:hAnsi="Arial" w:cs="Arial"/>
                <w:sz w:val="20"/>
                <w:szCs w:val="20"/>
                <w:lang w:eastAsia="es-MX"/>
              </w:rPr>
              <w:t>0</w:t>
            </w:r>
          </w:p>
        </w:tc>
      </w:tr>
      <w:tr w:rsidR="00F23808" w:rsidRPr="00C919BD" w14:paraId="226949BA" w14:textId="77777777" w:rsidTr="00F23808">
        <w:trPr>
          <w:trHeight w:val="397"/>
        </w:trPr>
        <w:tc>
          <w:tcPr>
            <w:tcW w:w="6521" w:type="dxa"/>
            <w:shd w:val="clear" w:color="000000" w:fill="FFFFFF"/>
            <w:vAlign w:val="center"/>
            <w:hideMark/>
          </w:tcPr>
          <w:p w14:paraId="4442F03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14:paraId="5706293F"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70</w:t>
            </w:r>
          </w:p>
        </w:tc>
      </w:tr>
      <w:tr w:rsidR="00F23808" w:rsidRPr="00C919BD" w14:paraId="36433098" w14:textId="77777777" w:rsidTr="00F23808">
        <w:trPr>
          <w:trHeight w:val="397"/>
        </w:trPr>
        <w:tc>
          <w:tcPr>
            <w:tcW w:w="6521" w:type="dxa"/>
            <w:shd w:val="clear" w:color="000000" w:fill="FFFFFF"/>
            <w:vAlign w:val="center"/>
            <w:hideMark/>
          </w:tcPr>
          <w:p w14:paraId="3C3E375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14:paraId="39DEDFF9"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w:t>
            </w:r>
            <w:r w:rsidR="00F23808" w:rsidRPr="00C919BD">
              <w:rPr>
                <w:rFonts w:ascii="Arial" w:eastAsia="Times New Roman" w:hAnsi="Arial" w:cs="Arial"/>
                <w:sz w:val="20"/>
                <w:szCs w:val="20"/>
                <w:lang w:eastAsia="es-MX"/>
              </w:rPr>
              <w:t>5</w:t>
            </w:r>
            <w:r w:rsidRPr="00C919BD">
              <w:rPr>
                <w:rFonts w:ascii="Arial" w:eastAsia="Times New Roman" w:hAnsi="Arial" w:cs="Arial"/>
                <w:sz w:val="20"/>
                <w:szCs w:val="20"/>
                <w:lang w:eastAsia="es-MX"/>
              </w:rPr>
              <w:t>0</w:t>
            </w:r>
          </w:p>
        </w:tc>
      </w:tr>
      <w:tr w:rsidR="00F23808" w:rsidRPr="00C919BD" w14:paraId="57A24701" w14:textId="77777777" w:rsidTr="00F23808">
        <w:trPr>
          <w:trHeight w:val="397"/>
        </w:trPr>
        <w:tc>
          <w:tcPr>
            <w:tcW w:w="6521" w:type="dxa"/>
            <w:shd w:val="clear" w:color="000000" w:fill="FFFFFF"/>
            <w:vAlign w:val="center"/>
            <w:hideMark/>
          </w:tcPr>
          <w:p w14:paraId="4AAC089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14:paraId="44D26CBC"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75</w:t>
            </w:r>
          </w:p>
        </w:tc>
      </w:tr>
      <w:tr w:rsidR="00F23808" w:rsidRPr="00C919BD" w14:paraId="4D3D3B77" w14:textId="77777777" w:rsidTr="00F23808">
        <w:trPr>
          <w:trHeight w:val="397"/>
        </w:trPr>
        <w:tc>
          <w:tcPr>
            <w:tcW w:w="6521" w:type="dxa"/>
            <w:shd w:val="clear" w:color="000000" w:fill="FFFFFF"/>
            <w:vAlign w:val="center"/>
            <w:hideMark/>
          </w:tcPr>
          <w:p w14:paraId="078AE1FC"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14:paraId="760C343F"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r>
      <w:tr w:rsidR="00F23808" w:rsidRPr="00C919BD" w14:paraId="7F222197" w14:textId="77777777" w:rsidTr="00F23808">
        <w:trPr>
          <w:trHeight w:val="397"/>
        </w:trPr>
        <w:tc>
          <w:tcPr>
            <w:tcW w:w="6521" w:type="dxa"/>
            <w:shd w:val="clear" w:color="000000" w:fill="FFFFFF"/>
            <w:vAlign w:val="center"/>
            <w:hideMark/>
          </w:tcPr>
          <w:p w14:paraId="411F115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14:paraId="5FE8C032"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87</w:t>
            </w:r>
          </w:p>
        </w:tc>
      </w:tr>
      <w:tr w:rsidR="00F23808" w:rsidRPr="00C919BD" w14:paraId="6F995550" w14:textId="77777777" w:rsidTr="00F23808">
        <w:trPr>
          <w:trHeight w:val="397"/>
        </w:trPr>
        <w:tc>
          <w:tcPr>
            <w:tcW w:w="6521" w:type="dxa"/>
            <w:shd w:val="clear" w:color="000000" w:fill="FFFFFF"/>
            <w:vAlign w:val="center"/>
            <w:hideMark/>
          </w:tcPr>
          <w:p w14:paraId="5B6F9F7B"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14:paraId="644614D0"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150</w:t>
            </w:r>
          </w:p>
        </w:tc>
      </w:tr>
      <w:tr w:rsidR="00F23808" w:rsidRPr="00C919BD" w14:paraId="25D1D2B9" w14:textId="77777777" w:rsidTr="00F23808">
        <w:trPr>
          <w:trHeight w:val="397"/>
        </w:trPr>
        <w:tc>
          <w:tcPr>
            <w:tcW w:w="6521" w:type="dxa"/>
            <w:shd w:val="clear" w:color="000000" w:fill="FFFFFF"/>
            <w:vAlign w:val="center"/>
            <w:hideMark/>
          </w:tcPr>
          <w:p w14:paraId="686AD18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Bodega de distribución y/o fabricación de cervezas y licores.</w:t>
            </w:r>
          </w:p>
        </w:tc>
        <w:tc>
          <w:tcPr>
            <w:tcW w:w="2410" w:type="dxa"/>
            <w:shd w:val="clear" w:color="000000" w:fill="FFFFFF"/>
            <w:noWrap/>
            <w:vAlign w:val="center"/>
            <w:hideMark/>
          </w:tcPr>
          <w:p w14:paraId="64F4FE6F"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1</w:t>
            </w:r>
            <w:r w:rsidR="004B0125" w:rsidRPr="00C919BD">
              <w:rPr>
                <w:rFonts w:ascii="Arial" w:eastAsia="Times New Roman" w:hAnsi="Arial" w:cs="Arial"/>
                <w:sz w:val="20"/>
                <w:szCs w:val="20"/>
                <w:lang w:eastAsia="es-MX"/>
              </w:rPr>
              <w:t>5</w:t>
            </w:r>
            <w:r w:rsidRPr="00C919BD">
              <w:rPr>
                <w:rFonts w:ascii="Arial" w:eastAsia="Times New Roman" w:hAnsi="Arial" w:cs="Arial"/>
                <w:sz w:val="20"/>
                <w:szCs w:val="20"/>
                <w:lang w:eastAsia="es-MX"/>
              </w:rPr>
              <w:t>0</w:t>
            </w:r>
          </w:p>
        </w:tc>
      </w:tr>
      <w:tr w:rsidR="00F23808" w:rsidRPr="00C919BD" w14:paraId="4C761362" w14:textId="77777777" w:rsidTr="00F23808">
        <w:trPr>
          <w:trHeight w:val="397"/>
        </w:trPr>
        <w:tc>
          <w:tcPr>
            <w:tcW w:w="6521" w:type="dxa"/>
            <w:shd w:val="clear" w:color="000000" w:fill="FFFFFF"/>
            <w:vAlign w:val="center"/>
            <w:hideMark/>
          </w:tcPr>
          <w:p w14:paraId="7D8DDA5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14:paraId="45FE6BB0"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 120</w:t>
            </w:r>
          </w:p>
        </w:tc>
      </w:tr>
    </w:tbl>
    <w:p w14:paraId="68D26546" w14:textId="77777777" w:rsidR="00F23808" w:rsidRPr="00C919BD" w:rsidRDefault="00F23808" w:rsidP="00373751">
      <w:pPr>
        <w:tabs>
          <w:tab w:val="left" w:pos="9072"/>
        </w:tabs>
        <w:spacing w:after="0" w:line="360" w:lineRule="auto"/>
        <w:rPr>
          <w:rFonts w:ascii="Arial" w:eastAsia="Times New Roman" w:hAnsi="Arial" w:cs="Arial"/>
          <w:b/>
          <w:sz w:val="20"/>
          <w:szCs w:val="20"/>
          <w:lang w:eastAsia="es-MX"/>
        </w:rPr>
      </w:pPr>
    </w:p>
    <w:p w14:paraId="6A8423FD"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Cuando por su denominación algún establecimiento no se encuentre comprendido en la clasificación anterior, se ubicará en aquél que por sus características le sea más semejante.</w:t>
      </w:r>
    </w:p>
    <w:p w14:paraId="6A65A0E3" w14:textId="77777777" w:rsidR="00F23808" w:rsidRPr="00C919BD" w:rsidRDefault="00F23808" w:rsidP="00373751">
      <w:pPr>
        <w:tabs>
          <w:tab w:val="left" w:pos="9072"/>
        </w:tabs>
        <w:autoSpaceDE w:val="0"/>
        <w:autoSpaceDN w:val="0"/>
        <w:adjustRightInd w:val="0"/>
        <w:spacing w:after="0" w:line="360" w:lineRule="auto"/>
        <w:rPr>
          <w:rFonts w:ascii="Arial" w:eastAsia="Times New Roman" w:hAnsi="Arial" w:cs="Arial"/>
          <w:sz w:val="20"/>
          <w:szCs w:val="20"/>
          <w:lang w:val="es-ES" w:eastAsia="es-MX"/>
        </w:rPr>
      </w:pPr>
    </w:p>
    <w:p w14:paraId="57DA0798" w14:textId="03E7DF6F"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w:t>
      </w:r>
      <w:r w:rsidR="0041411B" w:rsidRPr="00C919BD">
        <w:rPr>
          <w:rFonts w:ascii="Arial" w:eastAsia="Times New Roman" w:hAnsi="Arial" w:cs="Arial"/>
          <w:b/>
          <w:bCs/>
          <w:sz w:val="20"/>
          <w:szCs w:val="20"/>
          <w:lang w:eastAsia="es-MX"/>
        </w:rPr>
        <w:t>29</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Por el otorgamiento de la revalidación de licencias para el funcionamiento de los establecimientos que se relacionan en los artículos 26 y 28 de esta ley, se pagará un derecho conforme a las siguientes tarifas:</w:t>
      </w:r>
    </w:p>
    <w:p w14:paraId="626237F8" w14:textId="77777777" w:rsidR="00F23808" w:rsidRPr="00C919BD" w:rsidRDefault="00F23808" w:rsidP="00373751">
      <w:pPr>
        <w:tabs>
          <w:tab w:val="left" w:pos="9072"/>
        </w:tabs>
        <w:spacing w:after="0" w:line="360" w:lineRule="auto"/>
        <w:rPr>
          <w:rFonts w:ascii="Arial" w:eastAsia="Times New Roman" w:hAnsi="Arial" w:cs="Arial"/>
          <w:b/>
          <w:sz w:val="20"/>
          <w:szCs w:val="20"/>
          <w:lang w:eastAsia="es-MX"/>
        </w:rPr>
      </w:pPr>
      <w:r w:rsidRPr="00C919BD">
        <w:rPr>
          <w:rFonts w:ascii="Arial" w:eastAsia="Times New Roman" w:hAnsi="Arial" w:cs="Arial"/>
          <w:b/>
          <w:sz w:val="20"/>
          <w:szCs w:val="20"/>
          <w:lang w:eastAsia="es-MX"/>
        </w:rPr>
        <w:tab/>
      </w:r>
    </w:p>
    <w:tbl>
      <w:tblPr>
        <w:tblW w:w="8931" w:type="dxa"/>
        <w:tblCellMar>
          <w:left w:w="70" w:type="dxa"/>
          <w:right w:w="70" w:type="dxa"/>
        </w:tblCellMar>
        <w:tblLook w:val="04A0" w:firstRow="1" w:lastRow="0" w:firstColumn="1" w:lastColumn="0" w:noHBand="0" w:noVBand="1"/>
      </w:tblPr>
      <w:tblGrid>
        <w:gridCol w:w="6521"/>
        <w:gridCol w:w="2410"/>
      </w:tblGrid>
      <w:tr w:rsidR="00F23808" w:rsidRPr="00C919BD" w14:paraId="0546A023" w14:textId="77777777" w:rsidTr="00F23808">
        <w:trPr>
          <w:trHeight w:val="397"/>
        </w:trPr>
        <w:tc>
          <w:tcPr>
            <w:tcW w:w="6521" w:type="dxa"/>
            <w:shd w:val="clear" w:color="000000" w:fill="D9D9D9"/>
            <w:vAlign w:val="center"/>
            <w:hideMark/>
          </w:tcPr>
          <w:p w14:paraId="6D0A188E" w14:textId="77777777" w:rsidR="00F23808" w:rsidRPr="00C919BD" w:rsidRDefault="00F23808" w:rsidP="00373751">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Tipo de negocio</w:t>
            </w:r>
          </w:p>
        </w:tc>
        <w:tc>
          <w:tcPr>
            <w:tcW w:w="2410" w:type="dxa"/>
            <w:shd w:val="clear" w:color="000000" w:fill="D9D9D9"/>
            <w:vAlign w:val="bottom"/>
            <w:hideMark/>
          </w:tcPr>
          <w:p w14:paraId="375CFC44" w14:textId="77777777" w:rsidR="00F23808" w:rsidRPr="00C919BD" w:rsidRDefault="00F23808"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Unidad de Medida de Actualización (UMA)</w:t>
            </w:r>
          </w:p>
        </w:tc>
      </w:tr>
      <w:tr w:rsidR="00F23808" w:rsidRPr="00C919BD" w14:paraId="54E3DE45" w14:textId="77777777" w:rsidTr="00F23808">
        <w:trPr>
          <w:trHeight w:val="397"/>
        </w:trPr>
        <w:tc>
          <w:tcPr>
            <w:tcW w:w="6521" w:type="dxa"/>
            <w:shd w:val="clear" w:color="000000" w:fill="FFFFFF"/>
            <w:vAlign w:val="center"/>
            <w:hideMark/>
          </w:tcPr>
          <w:p w14:paraId="017A139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14:paraId="434F5104"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r w:rsidR="004B0125" w:rsidRPr="00C919BD">
              <w:rPr>
                <w:rFonts w:ascii="Arial" w:eastAsia="Times New Roman" w:hAnsi="Arial" w:cs="Arial"/>
                <w:sz w:val="20"/>
                <w:szCs w:val="20"/>
                <w:lang w:eastAsia="es-MX"/>
              </w:rPr>
              <w:t>5</w:t>
            </w:r>
          </w:p>
        </w:tc>
      </w:tr>
      <w:tr w:rsidR="00F23808" w:rsidRPr="00C919BD" w14:paraId="76B508DC" w14:textId="77777777" w:rsidTr="00F23808">
        <w:trPr>
          <w:trHeight w:val="397"/>
        </w:trPr>
        <w:tc>
          <w:tcPr>
            <w:tcW w:w="6521" w:type="dxa"/>
            <w:shd w:val="clear" w:color="000000" w:fill="FFFFFF"/>
            <w:vAlign w:val="center"/>
            <w:hideMark/>
          </w:tcPr>
          <w:p w14:paraId="44D2DDE0"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Cantina, bares</w:t>
            </w:r>
          </w:p>
        </w:tc>
        <w:tc>
          <w:tcPr>
            <w:tcW w:w="2410" w:type="dxa"/>
            <w:shd w:val="clear" w:color="000000" w:fill="FFFFFF"/>
            <w:noWrap/>
            <w:vAlign w:val="center"/>
            <w:hideMark/>
          </w:tcPr>
          <w:p w14:paraId="6896A7EC"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w:t>
            </w:r>
          </w:p>
        </w:tc>
      </w:tr>
      <w:tr w:rsidR="00F23808" w:rsidRPr="00C919BD" w14:paraId="313877F5" w14:textId="77777777" w:rsidTr="00F23808">
        <w:trPr>
          <w:trHeight w:val="397"/>
        </w:trPr>
        <w:tc>
          <w:tcPr>
            <w:tcW w:w="6521" w:type="dxa"/>
            <w:shd w:val="clear" w:color="000000" w:fill="FFFFFF"/>
            <w:vAlign w:val="center"/>
            <w:hideMark/>
          </w:tcPr>
          <w:p w14:paraId="1A21D0F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Centros nocturnos y cabarets </w:t>
            </w:r>
          </w:p>
        </w:tc>
        <w:tc>
          <w:tcPr>
            <w:tcW w:w="2410" w:type="dxa"/>
            <w:shd w:val="clear" w:color="000000" w:fill="FFFFFF"/>
            <w:noWrap/>
            <w:vAlign w:val="center"/>
            <w:hideMark/>
          </w:tcPr>
          <w:p w14:paraId="1E5B577F"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r>
      <w:tr w:rsidR="00F23808" w:rsidRPr="00C919BD" w14:paraId="4AFFFEE6" w14:textId="77777777" w:rsidTr="00F23808">
        <w:trPr>
          <w:trHeight w:val="397"/>
        </w:trPr>
        <w:tc>
          <w:tcPr>
            <w:tcW w:w="6521" w:type="dxa"/>
            <w:shd w:val="clear" w:color="000000" w:fill="FFFFFF"/>
            <w:vAlign w:val="center"/>
            <w:hideMark/>
          </w:tcPr>
          <w:p w14:paraId="5E5EBD28"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14:paraId="738B887C"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r>
      <w:tr w:rsidR="00F23808" w:rsidRPr="00C919BD" w14:paraId="3D9C7C34" w14:textId="77777777" w:rsidTr="00F23808">
        <w:trPr>
          <w:trHeight w:val="397"/>
        </w:trPr>
        <w:tc>
          <w:tcPr>
            <w:tcW w:w="6521" w:type="dxa"/>
            <w:shd w:val="clear" w:color="000000" w:fill="FFFFFF"/>
            <w:vAlign w:val="center"/>
            <w:hideMark/>
          </w:tcPr>
          <w:p w14:paraId="59E28F2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14:paraId="639A9D96"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6B0589CC" w14:textId="77777777" w:rsidTr="00F23808">
        <w:trPr>
          <w:trHeight w:val="397"/>
        </w:trPr>
        <w:tc>
          <w:tcPr>
            <w:tcW w:w="6521" w:type="dxa"/>
            <w:shd w:val="clear" w:color="000000" w:fill="FFFFFF"/>
            <w:vAlign w:val="center"/>
            <w:hideMark/>
          </w:tcPr>
          <w:p w14:paraId="3755A24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14:paraId="6B3F0090" w14:textId="77777777" w:rsidR="00F23808" w:rsidRPr="00C919BD" w:rsidRDefault="004B0125"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0A7E550F" w14:textId="77777777" w:rsidTr="00F23808">
        <w:trPr>
          <w:trHeight w:val="397"/>
        </w:trPr>
        <w:tc>
          <w:tcPr>
            <w:tcW w:w="6521" w:type="dxa"/>
            <w:shd w:val="clear" w:color="000000" w:fill="FFFFFF"/>
            <w:vAlign w:val="center"/>
            <w:hideMark/>
          </w:tcPr>
          <w:p w14:paraId="4E84501E"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14:paraId="45027639"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r>
      <w:tr w:rsidR="00F23808" w:rsidRPr="00C919BD" w14:paraId="46A74A6B" w14:textId="77777777" w:rsidTr="00F23808">
        <w:trPr>
          <w:trHeight w:val="397"/>
        </w:trPr>
        <w:tc>
          <w:tcPr>
            <w:tcW w:w="6521" w:type="dxa"/>
            <w:shd w:val="clear" w:color="000000" w:fill="FFFFFF"/>
            <w:vAlign w:val="center"/>
            <w:hideMark/>
          </w:tcPr>
          <w:p w14:paraId="2B91C697"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14:paraId="127C53CB"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F23808" w:rsidRPr="00C919BD" w14:paraId="2BFAAE12" w14:textId="77777777" w:rsidTr="00F23808">
        <w:trPr>
          <w:trHeight w:val="397"/>
        </w:trPr>
        <w:tc>
          <w:tcPr>
            <w:tcW w:w="6521" w:type="dxa"/>
            <w:shd w:val="clear" w:color="000000" w:fill="FFFFFF"/>
            <w:vAlign w:val="center"/>
            <w:hideMark/>
          </w:tcPr>
          <w:p w14:paraId="1ADEC324"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14:paraId="6EF0EE81"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58</w:t>
            </w:r>
          </w:p>
        </w:tc>
      </w:tr>
      <w:tr w:rsidR="00F23808" w:rsidRPr="00C919BD" w14:paraId="4F5E3C76" w14:textId="77777777" w:rsidTr="00F23808">
        <w:trPr>
          <w:trHeight w:val="397"/>
        </w:trPr>
        <w:tc>
          <w:tcPr>
            <w:tcW w:w="6521" w:type="dxa"/>
            <w:shd w:val="clear" w:color="000000" w:fill="FFFFFF"/>
            <w:vAlign w:val="center"/>
            <w:hideMark/>
          </w:tcPr>
          <w:p w14:paraId="4AF4AEE5"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14:paraId="27E67689"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58</w:t>
            </w:r>
          </w:p>
        </w:tc>
      </w:tr>
      <w:tr w:rsidR="00F23808" w:rsidRPr="00C919BD" w14:paraId="37C53135" w14:textId="77777777" w:rsidTr="00F23808">
        <w:trPr>
          <w:trHeight w:val="397"/>
        </w:trPr>
        <w:tc>
          <w:tcPr>
            <w:tcW w:w="6521" w:type="dxa"/>
            <w:shd w:val="clear" w:color="000000" w:fill="FFFFFF"/>
            <w:vAlign w:val="center"/>
            <w:hideMark/>
          </w:tcPr>
          <w:p w14:paraId="6D425AC6"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Bodega de distribución y/o fabricación de cerveza y licores. </w:t>
            </w:r>
          </w:p>
        </w:tc>
        <w:tc>
          <w:tcPr>
            <w:tcW w:w="2410" w:type="dxa"/>
            <w:shd w:val="clear" w:color="000000" w:fill="FFFFFF"/>
            <w:noWrap/>
            <w:vAlign w:val="center"/>
            <w:hideMark/>
          </w:tcPr>
          <w:p w14:paraId="25A14AF4"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73</w:t>
            </w:r>
          </w:p>
        </w:tc>
      </w:tr>
      <w:tr w:rsidR="00F23808" w:rsidRPr="00C919BD" w14:paraId="2DA6C832" w14:textId="77777777" w:rsidTr="00F23808">
        <w:trPr>
          <w:trHeight w:val="397"/>
        </w:trPr>
        <w:tc>
          <w:tcPr>
            <w:tcW w:w="6521" w:type="dxa"/>
            <w:shd w:val="clear" w:color="000000" w:fill="FFFFFF"/>
            <w:vAlign w:val="center"/>
            <w:hideMark/>
          </w:tcPr>
          <w:p w14:paraId="22FD8B6F" w14:textId="77777777" w:rsidR="00F23808" w:rsidRPr="00C919BD" w:rsidRDefault="00F23808"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14:paraId="73DAD83E"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73</w:t>
            </w:r>
          </w:p>
        </w:tc>
      </w:tr>
    </w:tbl>
    <w:p w14:paraId="725B01CC" w14:textId="77777777" w:rsidR="00F23808" w:rsidRPr="00C919BD" w:rsidRDefault="00F23808" w:rsidP="00373751">
      <w:pPr>
        <w:tabs>
          <w:tab w:val="left" w:pos="9072"/>
        </w:tabs>
        <w:spacing w:after="0" w:line="360" w:lineRule="auto"/>
        <w:rPr>
          <w:rFonts w:ascii="Arial" w:eastAsia="Times New Roman" w:hAnsi="Arial" w:cs="Arial"/>
          <w:b/>
          <w:sz w:val="20"/>
          <w:szCs w:val="20"/>
          <w:lang w:eastAsia="es-MX"/>
        </w:rPr>
      </w:pPr>
    </w:p>
    <w:p w14:paraId="2860F4EF"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eastAsia="es-MX"/>
        </w:rPr>
        <w:t>Cuando por su denominación algún establecimiento no se encuentre comprendido en la clasificación anterior, se ubicará en aquél que por sus características le sea más semejante.</w:t>
      </w:r>
    </w:p>
    <w:p w14:paraId="2AA13830" w14:textId="77777777" w:rsidR="00F23808" w:rsidRPr="00C919BD" w:rsidRDefault="00F23808" w:rsidP="00373751">
      <w:pPr>
        <w:tabs>
          <w:tab w:val="left" w:pos="9072"/>
        </w:tabs>
        <w:spacing w:after="0" w:line="360" w:lineRule="auto"/>
        <w:rPr>
          <w:rFonts w:ascii="Arial" w:eastAsia="Times New Roman" w:hAnsi="Arial" w:cs="Arial"/>
          <w:b/>
          <w:sz w:val="20"/>
          <w:szCs w:val="20"/>
          <w:lang w:eastAsia="es-MX"/>
        </w:rPr>
      </w:pPr>
    </w:p>
    <w:p w14:paraId="05F5483B" w14:textId="163929B1"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La tarifa por la ampliación de horario y la autorización para laborar en días especiales será de 6 veces la unidad de medida y actualización por cada día, previo análisis de factibilidad por parte de la Secretaría Municipal. </w:t>
      </w:r>
    </w:p>
    <w:p w14:paraId="2A013149" w14:textId="77777777" w:rsidR="005A1B85" w:rsidRPr="00C919BD" w:rsidRDefault="005A1B85"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262DFFB2" w14:textId="6F2E58A5" w:rsidR="00697DE5" w:rsidRPr="00C919BD" w:rsidRDefault="00697DE5"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3</w:t>
      </w:r>
      <w:r w:rsidR="0041411B" w:rsidRPr="00C919BD">
        <w:rPr>
          <w:rFonts w:ascii="Arial" w:eastAsia="Times New Roman" w:hAnsi="Arial" w:cs="Arial"/>
          <w:b/>
          <w:bCs/>
          <w:sz w:val="20"/>
          <w:szCs w:val="20"/>
          <w:lang w:eastAsia="es-MX"/>
        </w:rPr>
        <w:t>0</w:t>
      </w:r>
      <w:r w:rsidRPr="00C919BD">
        <w:rPr>
          <w:rFonts w:ascii="Arial" w:eastAsia="Times New Roman" w:hAnsi="Arial" w:cs="Arial"/>
          <w:b/>
          <w:bCs/>
          <w:sz w:val="20"/>
          <w:szCs w:val="20"/>
          <w:lang w:eastAsia="es-MX"/>
        </w:rPr>
        <w:t>.-</w:t>
      </w:r>
      <w:r w:rsidR="005C585B" w:rsidRPr="00C919BD">
        <w:rPr>
          <w:rFonts w:ascii="Arial" w:eastAsia="Times New Roman" w:hAnsi="Arial" w:cs="Arial"/>
          <w:b/>
          <w:bCs/>
          <w:sz w:val="20"/>
          <w:szCs w:val="20"/>
          <w:lang w:eastAsia="es-MX"/>
        </w:rPr>
        <w:t xml:space="preserve"> </w:t>
      </w:r>
      <w:r w:rsidR="005C585B" w:rsidRPr="00C919BD">
        <w:rPr>
          <w:rFonts w:ascii="Arial" w:eastAsia="Times New Roman" w:hAnsi="Arial" w:cs="Arial"/>
          <w:sz w:val="20"/>
          <w:szCs w:val="20"/>
          <w:lang w:eastAsia="es-MX"/>
        </w:rPr>
        <w:t>Para el otorgamiento de las licencias para instalación de anuncios de toda índole, causarán y pagarán derechos conforme a la siguiente tabla:</w:t>
      </w:r>
    </w:p>
    <w:tbl>
      <w:tblPr>
        <w:tblStyle w:val="Tablaconcuadrcula"/>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
        <w:gridCol w:w="5429"/>
        <w:gridCol w:w="1843"/>
        <w:gridCol w:w="1701"/>
      </w:tblGrid>
      <w:tr w:rsidR="005A1B85" w:rsidRPr="00C919BD" w14:paraId="04635ED4" w14:textId="77777777" w:rsidTr="00496604">
        <w:tc>
          <w:tcPr>
            <w:tcW w:w="236" w:type="dxa"/>
            <w:shd w:val="clear" w:color="auto" w:fill="D9D9D9" w:themeFill="background1" w:themeFillShade="D9"/>
          </w:tcPr>
          <w:p w14:paraId="5B7CA046" w14:textId="77777777" w:rsidR="005A1B85" w:rsidRPr="00C919BD" w:rsidRDefault="005A1B85" w:rsidP="00373751">
            <w:pPr>
              <w:tabs>
                <w:tab w:val="left" w:pos="9072"/>
              </w:tabs>
              <w:autoSpaceDE w:val="0"/>
              <w:autoSpaceDN w:val="0"/>
              <w:adjustRightInd w:val="0"/>
              <w:spacing w:line="360" w:lineRule="auto"/>
              <w:jc w:val="both"/>
              <w:rPr>
                <w:rFonts w:ascii="Arial" w:eastAsia="Times New Roman" w:hAnsi="Arial" w:cs="Arial"/>
                <w:b/>
                <w:bCs/>
                <w:sz w:val="20"/>
                <w:szCs w:val="20"/>
                <w:lang w:eastAsia="es-MX"/>
              </w:rPr>
            </w:pPr>
          </w:p>
        </w:tc>
        <w:tc>
          <w:tcPr>
            <w:tcW w:w="5429" w:type="dxa"/>
            <w:shd w:val="clear" w:color="auto" w:fill="D9D9D9" w:themeFill="background1" w:themeFillShade="D9"/>
          </w:tcPr>
          <w:p w14:paraId="571D73E5" w14:textId="77777777" w:rsidR="005A1B85" w:rsidRPr="00C919BD" w:rsidRDefault="005A1B85" w:rsidP="00373751">
            <w:pPr>
              <w:tabs>
                <w:tab w:val="left" w:pos="9072"/>
              </w:tabs>
              <w:autoSpaceDE w:val="0"/>
              <w:autoSpaceDN w:val="0"/>
              <w:adjustRightInd w:val="0"/>
              <w:spacing w:line="360" w:lineRule="auto"/>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PERMISOS DE ANUNCIOS</w:t>
            </w:r>
          </w:p>
        </w:tc>
        <w:tc>
          <w:tcPr>
            <w:tcW w:w="1843" w:type="dxa"/>
            <w:shd w:val="clear" w:color="auto" w:fill="D9D9D9" w:themeFill="background1" w:themeFillShade="D9"/>
          </w:tcPr>
          <w:p w14:paraId="1FF4098F" w14:textId="77777777" w:rsidR="005A1B85" w:rsidRPr="00C919BD" w:rsidRDefault="005A1B85" w:rsidP="00373751">
            <w:pPr>
              <w:tabs>
                <w:tab w:val="left" w:pos="9072"/>
              </w:tabs>
              <w:autoSpaceDE w:val="0"/>
              <w:autoSpaceDN w:val="0"/>
              <w:adjustRightInd w:val="0"/>
              <w:spacing w:line="360" w:lineRule="auto"/>
              <w:jc w:val="center"/>
              <w:rPr>
                <w:rFonts w:ascii="Arial" w:eastAsia="Times New Roman" w:hAnsi="Arial" w:cs="Arial"/>
                <w:b/>
                <w:bCs/>
                <w:sz w:val="20"/>
                <w:szCs w:val="20"/>
                <w:lang w:eastAsia="es-MX"/>
              </w:rPr>
            </w:pPr>
          </w:p>
        </w:tc>
        <w:tc>
          <w:tcPr>
            <w:tcW w:w="1701" w:type="dxa"/>
            <w:shd w:val="clear" w:color="auto" w:fill="D9D9D9" w:themeFill="background1" w:themeFillShade="D9"/>
          </w:tcPr>
          <w:p w14:paraId="701F85F8" w14:textId="77777777" w:rsidR="005A1B85" w:rsidRPr="00C919BD" w:rsidRDefault="005A1B85" w:rsidP="00373751">
            <w:pPr>
              <w:tabs>
                <w:tab w:val="left" w:pos="9072"/>
              </w:tabs>
              <w:autoSpaceDE w:val="0"/>
              <w:autoSpaceDN w:val="0"/>
              <w:adjustRightInd w:val="0"/>
              <w:spacing w:line="360" w:lineRule="auto"/>
              <w:jc w:val="center"/>
              <w:rPr>
                <w:rFonts w:ascii="Arial" w:eastAsia="Times New Roman" w:hAnsi="Arial" w:cs="Arial"/>
                <w:b/>
                <w:bCs/>
                <w:sz w:val="20"/>
                <w:szCs w:val="20"/>
                <w:lang w:eastAsia="es-MX"/>
              </w:rPr>
            </w:pPr>
          </w:p>
        </w:tc>
      </w:tr>
    </w:tbl>
    <w:tbl>
      <w:tblPr>
        <w:tblStyle w:val="Tablaconcuadrcula2"/>
        <w:tblW w:w="505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4"/>
        <w:gridCol w:w="5152"/>
        <w:gridCol w:w="1801"/>
        <w:gridCol w:w="1702"/>
      </w:tblGrid>
      <w:tr w:rsidR="005A1B85" w:rsidRPr="00C919BD" w14:paraId="2FFA3F87" w14:textId="77777777" w:rsidTr="00825D73">
        <w:trPr>
          <w:trHeight w:val="616"/>
        </w:trPr>
        <w:tc>
          <w:tcPr>
            <w:tcW w:w="3098" w:type="pct"/>
            <w:gridSpan w:val="2"/>
            <w:tcBorders>
              <w:bottom w:val="single" w:sz="4" w:space="0" w:color="D9D9D9" w:themeColor="background1" w:themeShade="D9"/>
            </w:tcBorders>
            <w:vAlign w:val="center"/>
          </w:tcPr>
          <w:p w14:paraId="7811686A"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978" w:type="pct"/>
            <w:vAlign w:val="center"/>
          </w:tcPr>
          <w:p w14:paraId="4EDF9A86" w14:textId="7289E179" w:rsidR="005A1B85" w:rsidRPr="00C919BD" w:rsidRDefault="00825D73" w:rsidP="008F0C3A">
            <w:pPr>
              <w:tabs>
                <w:tab w:val="left" w:pos="9072"/>
              </w:tabs>
              <w:jc w:val="center"/>
              <w:rPr>
                <w:rFonts w:ascii="Arial" w:hAnsi="Arial" w:cs="Arial"/>
                <w:b/>
                <w:color w:val="595959" w:themeColor="text1" w:themeTint="A6"/>
                <w:sz w:val="20"/>
                <w:szCs w:val="20"/>
                <w:lang w:eastAsia="es-MX"/>
              </w:rPr>
            </w:pPr>
            <w:r w:rsidRPr="00264E53">
              <w:rPr>
                <w:rFonts w:ascii="Arial" w:hAnsi="Arial" w:cs="Arial"/>
                <w:b/>
                <w:color w:val="595959" w:themeColor="text1" w:themeTint="A6"/>
                <w:sz w:val="20"/>
                <w:szCs w:val="20"/>
                <w:lang w:eastAsia="es-MX"/>
              </w:rPr>
              <w:t>UMA</w:t>
            </w:r>
          </w:p>
          <w:p w14:paraId="7337F5CC" w14:textId="77777777" w:rsidR="005A1B85" w:rsidRPr="00C919BD" w:rsidRDefault="005A1B85" w:rsidP="008F0C3A">
            <w:pPr>
              <w:tabs>
                <w:tab w:val="left" w:pos="9072"/>
              </w:tabs>
              <w:jc w:val="center"/>
              <w:rPr>
                <w:rFonts w:ascii="Arial" w:hAnsi="Arial" w:cs="Arial"/>
                <w:b/>
                <w:color w:val="595959" w:themeColor="text1" w:themeTint="A6"/>
                <w:sz w:val="20"/>
                <w:szCs w:val="20"/>
                <w:lang w:eastAsia="es-MX"/>
              </w:rPr>
            </w:pPr>
            <w:r w:rsidRPr="00C919BD">
              <w:rPr>
                <w:rFonts w:ascii="Arial" w:hAnsi="Arial" w:cs="Arial"/>
                <w:b/>
                <w:color w:val="595959" w:themeColor="text1" w:themeTint="A6"/>
                <w:sz w:val="20"/>
                <w:szCs w:val="20"/>
                <w:lang w:eastAsia="es-MX"/>
              </w:rPr>
              <w:t>VIGENTE</w:t>
            </w:r>
          </w:p>
        </w:tc>
        <w:tc>
          <w:tcPr>
            <w:tcW w:w="924" w:type="pct"/>
            <w:vAlign w:val="center"/>
          </w:tcPr>
          <w:p w14:paraId="44DD7B42" w14:textId="77777777" w:rsidR="005A1B85" w:rsidRPr="00C919BD" w:rsidRDefault="005A1B85" w:rsidP="00825D73">
            <w:pPr>
              <w:tabs>
                <w:tab w:val="left" w:pos="9072"/>
              </w:tabs>
              <w:jc w:val="center"/>
              <w:rPr>
                <w:rFonts w:ascii="Arial" w:hAnsi="Arial" w:cs="Arial"/>
                <w:b/>
                <w:color w:val="595959" w:themeColor="text1" w:themeTint="A6"/>
                <w:sz w:val="20"/>
                <w:szCs w:val="20"/>
                <w:lang w:eastAsia="es-MX"/>
              </w:rPr>
            </w:pPr>
            <w:r w:rsidRPr="00C919BD">
              <w:rPr>
                <w:rFonts w:ascii="Arial" w:hAnsi="Arial" w:cs="Arial"/>
                <w:b/>
                <w:color w:val="595959" w:themeColor="text1" w:themeTint="A6"/>
                <w:sz w:val="20"/>
                <w:szCs w:val="20"/>
                <w:lang w:eastAsia="es-MX"/>
              </w:rPr>
              <w:t>UNIDAD</w:t>
            </w:r>
          </w:p>
          <w:p w14:paraId="7FCE7F65" w14:textId="77777777" w:rsidR="005A1B85" w:rsidRPr="00C919BD" w:rsidRDefault="005A1B85" w:rsidP="00825D73">
            <w:pPr>
              <w:tabs>
                <w:tab w:val="left" w:pos="9072"/>
              </w:tabs>
              <w:jc w:val="center"/>
              <w:rPr>
                <w:rFonts w:ascii="Arial" w:hAnsi="Arial" w:cs="Arial"/>
                <w:b/>
                <w:color w:val="595959" w:themeColor="text1" w:themeTint="A6"/>
                <w:sz w:val="20"/>
                <w:szCs w:val="20"/>
                <w:lang w:eastAsia="es-MX"/>
              </w:rPr>
            </w:pPr>
            <w:r w:rsidRPr="00C919BD">
              <w:rPr>
                <w:rFonts w:ascii="Arial" w:hAnsi="Arial" w:cs="Arial"/>
                <w:b/>
                <w:color w:val="595959" w:themeColor="text1" w:themeTint="A6"/>
                <w:sz w:val="20"/>
                <w:szCs w:val="20"/>
                <w:lang w:eastAsia="es-MX"/>
              </w:rPr>
              <w:t>DE MEDIDA</w:t>
            </w:r>
          </w:p>
        </w:tc>
      </w:tr>
      <w:tr w:rsidR="005A1B85" w:rsidRPr="00C919BD" w14:paraId="3D564DB3"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E63DF02"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86F15B6" w14:textId="2E9BC802"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rPr>
              <w:t>Instalación de anuncios de propaganda o publicidad permanentes en inmuebles o en mobiliario urbano.</w:t>
            </w:r>
          </w:p>
        </w:tc>
        <w:tc>
          <w:tcPr>
            <w:tcW w:w="978" w:type="pct"/>
            <w:tcBorders>
              <w:left w:val="single" w:sz="4" w:space="0" w:color="D9D9D9" w:themeColor="background1" w:themeShade="D9"/>
              <w:bottom w:val="single" w:sz="4" w:space="0" w:color="D9D9D9" w:themeColor="background1" w:themeShade="D9"/>
            </w:tcBorders>
            <w:vAlign w:val="center"/>
          </w:tcPr>
          <w:p w14:paraId="68A0B39E"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924" w:type="pct"/>
            <w:tcBorders>
              <w:bottom w:val="single" w:sz="4" w:space="0" w:color="D9D9D9" w:themeColor="background1" w:themeShade="D9"/>
            </w:tcBorders>
            <w:vAlign w:val="center"/>
          </w:tcPr>
          <w:p w14:paraId="78179FB1"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17E63790"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32EFA45E"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2E8189E8"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rPr>
              <w:t>Instalación de anuncios de carácter denominativo permanente en inmuebles con una superficie mayor de 1.5 metros cuadrados.</w:t>
            </w:r>
          </w:p>
        </w:tc>
        <w:tc>
          <w:tcPr>
            <w:tcW w:w="978" w:type="pct"/>
            <w:tcBorders>
              <w:left w:val="single" w:sz="4" w:space="0" w:color="D9D9D9" w:themeColor="background1" w:themeShade="D9"/>
              <w:bottom w:val="single" w:sz="4" w:space="0" w:color="D9D9D9" w:themeColor="background1" w:themeShade="D9"/>
            </w:tcBorders>
            <w:shd w:val="clear" w:color="auto" w:fill="auto"/>
            <w:vAlign w:val="center"/>
          </w:tcPr>
          <w:p w14:paraId="3A94685E" w14:textId="77777777" w:rsidR="005A1B85" w:rsidRPr="00C919BD" w:rsidRDefault="005A1B85" w:rsidP="008F0C3A">
            <w:pPr>
              <w:tabs>
                <w:tab w:val="left" w:pos="9072"/>
              </w:tabs>
              <w:jc w:val="center"/>
              <w:rPr>
                <w:rFonts w:ascii="Arial" w:eastAsia="Times New Roman" w:hAnsi="Arial" w:cs="Arial"/>
                <w:sz w:val="20"/>
                <w:szCs w:val="20"/>
                <w:vertAlign w:val="superscript"/>
                <w:lang w:eastAsia="es-MX"/>
              </w:rPr>
            </w:pPr>
            <w:r w:rsidRPr="00C919BD">
              <w:rPr>
                <w:rFonts w:ascii="Arial" w:eastAsia="Times New Roman" w:hAnsi="Arial" w:cs="Arial"/>
                <w:sz w:val="20"/>
                <w:szCs w:val="20"/>
                <w:lang w:eastAsia="es-MX"/>
              </w:rPr>
              <w:t>0.75</w:t>
            </w:r>
          </w:p>
        </w:tc>
        <w:tc>
          <w:tcPr>
            <w:tcW w:w="924" w:type="pct"/>
            <w:tcBorders>
              <w:bottom w:val="single" w:sz="4" w:space="0" w:color="D9D9D9" w:themeColor="background1" w:themeShade="D9"/>
            </w:tcBorders>
            <w:shd w:val="clear" w:color="auto" w:fill="auto"/>
            <w:vAlign w:val="center"/>
          </w:tcPr>
          <w:p w14:paraId="6A74A4E1"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6DC29274" w14:textId="77777777" w:rsidTr="00825D73">
        <w:tc>
          <w:tcPr>
            <w:tcW w:w="301"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75EE5165"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B597D6" w14:textId="77777777" w:rsidR="005A1B85" w:rsidRPr="00C919BD" w:rsidRDefault="005A1B85" w:rsidP="00825D73">
            <w:pPr>
              <w:tabs>
                <w:tab w:val="left" w:pos="9072"/>
              </w:tabs>
              <w:jc w:val="both"/>
              <w:rPr>
                <w:rFonts w:ascii="Arial" w:hAnsi="Arial" w:cs="Arial"/>
                <w:sz w:val="20"/>
                <w:szCs w:val="20"/>
                <w:lang w:eastAsia="es-MX"/>
              </w:rPr>
            </w:pPr>
            <w:r w:rsidRPr="00C919BD">
              <w:rPr>
                <w:rFonts w:ascii="Arial" w:eastAsia="Times New Roman" w:hAnsi="Arial" w:cs="Arial"/>
                <w:sz w:val="20"/>
                <w:szCs w:val="20"/>
              </w:rPr>
              <w:t>Instalación de anuncios de propaganda o publicidad transitorios en inmuebles o en mobiliario urbano:</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B8EC83B" w14:textId="77777777" w:rsidR="005A1B85" w:rsidRPr="00C919BD" w:rsidRDefault="005A1B85" w:rsidP="008F0C3A">
            <w:pPr>
              <w:tabs>
                <w:tab w:val="left" w:pos="9072"/>
              </w:tabs>
              <w:jc w:val="center"/>
              <w:rPr>
                <w:rFonts w:ascii="Arial" w:eastAsia="Times New Roman" w:hAnsi="Arial" w:cs="Arial"/>
                <w:sz w:val="20"/>
                <w:szCs w:val="20"/>
                <w:lang w:eastAsia="es-MX"/>
              </w:rPr>
            </w:pP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A450F4" w14:textId="77777777" w:rsidR="005A1B85" w:rsidRPr="00C919BD" w:rsidRDefault="005A1B85" w:rsidP="00825D73">
            <w:pPr>
              <w:tabs>
                <w:tab w:val="left" w:pos="9072"/>
              </w:tabs>
              <w:jc w:val="center"/>
              <w:rPr>
                <w:rFonts w:ascii="Arial" w:eastAsia="Times New Roman" w:hAnsi="Arial" w:cs="Arial"/>
                <w:sz w:val="20"/>
                <w:szCs w:val="20"/>
                <w:lang w:eastAsia="es-MX"/>
              </w:rPr>
            </w:pPr>
          </w:p>
        </w:tc>
      </w:tr>
      <w:tr w:rsidR="005A1B85" w:rsidRPr="00C919BD" w14:paraId="4D5FEF58" w14:textId="77777777" w:rsidTr="00825D73">
        <w:trPr>
          <w:trHeight w:val="311"/>
        </w:trPr>
        <w:tc>
          <w:tcPr>
            <w:tcW w:w="301" w:type="pct"/>
            <w:vMerge/>
            <w:tcBorders>
              <w:left w:val="single" w:sz="4" w:space="0" w:color="D9D9D9" w:themeColor="background1" w:themeShade="D9"/>
              <w:right w:val="single" w:sz="4" w:space="0" w:color="D9D9D9" w:themeColor="background1" w:themeShade="D9"/>
            </w:tcBorders>
            <w:shd w:val="clear" w:color="auto" w:fill="auto"/>
            <w:vAlign w:val="center"/>
          </w:tcPr>
          <w:p w14:paraId="5C7968F8"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BCE39C" w14:textId="2954C1AE"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1) De 1 a 5 días naturales.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74B8A1"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0.15</w:t>
            </w: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DBD3FA"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2F2829C7" w14:textId="77777777" w:rsidTr="00825D73">
        <w:tc>
          <w:tcPr>
            <w:tcW w:w="301" w:type="pct"/>
            <w:vMerge/>
            <w:tcBorders>
              <w:left w:val="single" w:sz="4" w:space="0" w:color="D9D9D9" w:themeColor="background1" w:themeShade="D9"/>
              <w:right w:val="single" w:sz="4" w:space="0" w:color="D9D9D9" w:themeColor="background1" w:themeShade="D9"/>
            </w:tcBorders>
            <w:shd w:val="clear" w:color="auto" w:fill="auto"/>
            <w:vAlign w:val="center"/>
          </w:tcPr>
          <w:p w14:paraId="746DCE6B"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94DBB4" w14:textId="3396F898"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2) De 1 a 10 días naturales.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BD538B"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0.20</w:t>
            </w: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3ADC74" w14:textId="77777777" w:rsidR="005A1B85" w:rsidRPr="00C919BD" w:rsidRDefault="005A1B85" w:rsidP="00825D73">
            <w:pPr>
              <w:tabs>
                <w:tab w:val="left" w:pos="9072"/>
              </w:tabs>
              <w:jc w:val="center"/>
              <w:rPr>
                <w:rFonts w:ascii="Arial" w:eastAsia="Times New Roman" w:hAnsi="Arial" w:cs="Arial"/>
                <w:sz w:val="20"/>
                <w:szCs w:val="20"/>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34159222" w14:textId="77777777" w:rsidTr="00825D73">
        <w:tc>
          <w:tcPr>
            <w:tcW w:w="301" w:type="pct"/>
            <w:vMerge/>
            <w:tcBorders>
              <w:left w:val="single" w:sz="4" w:space="0" w:color="D9D9D9" w:themeColor="background1" w:themeShade="D9"/>
              <w:right w:val="single" w:sz="4" w:space="0" w:color="D9D9D9" w:themeColor="background1" w:themeShade="D9"/>
            </w:tcBorders>
            <w:shd w:val="clear" w:color="auto" w:fill="auto"/>
            <w:vAlign w:val="center"/>
          </w:tcPr>
          <w:p w14:paraId="32D796C1"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BF2D54" w14:textId="41CBA48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3) De 1 a 15 días naturales.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3AA05F"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0.30</w:t>
            </w: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C272078"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3628F8AC" w14:textId="77777777" w:rsidTr="00825D73">
        <w:tc>
          <w:tcPr>
            <w:tcW w:w="301"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A93E39D"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68FDFE4" w14:textId="3C73A98F"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4) De 1 a 30 días naturales.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8D1035" w14:textId="7399BB31"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0.50</w:t>
            </w: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6B3AE0E"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185AA253"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5CD8B10E"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000D465F" w14:textId="77777777" w:rsidR="005A1B85" w:rsidRPr="00C919BD" w:rsidRDefault="005A1B85" w:rsidP="00825D73">
            <w:pPr>
              <w:tabs>
                <w:tab w:val="left" w:pos="9072"/>
              </w:tabs>
              <w:jc w:val="both"/>
              <w:rPr>
                <w:rFonts w:ascii="Arial" w:hAnsi="Arial" w:cs="Arial"/>
                <w:sz w:val="20"/>
                <w:szCs w:val="20"/>
                <w:lang w:eastAsia="es-MX"/>
              </w:rPr>
            </w:pPr>
            <w:r w:rsidRPr="00C919BD">
              <w:rPr>
                <w:rFonts w:ascii="Arial" w:eastAsia="Times New Roman" w:hAnsi="Arial" w:cs="Arial"/>
                <w:sz w:val="20"/>
                <w:szCs w:val="20"/>
              </w:rPr>
              <w:t>Por exhibición de anuncios de propaganda o publicidad permanentes en vehículos de Transporte Público.</w:t>
            </w:r>
          </w:p>
        </w:tc>
        <w:tc>
          <w:tcPr>
            <w:tcW w:w="978" w:type="pct"/>
            <w:tcBorders>
              <w:top w:val="single" w:sz="4" w:space="0" w:color="D9D9D9" w:themeColor="background1" w:themeShade="D9"/>
              <w:left w:val="single" w:sz="4" w:space="0" w:color="D9D9D9" w:themeColor="background1" w:themeShade="D9"/>
            </w:tcBorders>
            <w:shd w:val="clear" w:color="auto" w:fill="auto"/>
            <w:vAlign w:val="center"/>
          </w:tcPr>
          <w:p w14:paraId="18516DA6"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c>
          <w:tcPr>
            <w:tcW w:w="924" w:type="pct"/>
            <w:tcBorders>
              <w:top w:val="single" w:sz="4" w:space="0" w:color="D9D9D9" w:themeColor="background1" w:themeShade="D9"/>
            </w:tcBorders>
            <w:shd w:val="clear" w:color="auto" w:fill="auto"/>
            <w:vAlign w:val="center"/>
          </w:tcPr>
          <w:p w14:paraId="06E8498F"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6F25AA50" w14:textId="77777777" w:rsidTr="00825D73">
        <w:trPr>
          <w:trHeight w:val="406"/>
        </w:trPr>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68121459"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18A38BF2" w14:textId="77777777" w:rsidR="005A1B85" w:rsidRPr="00C919BD" w:rsidRDefault="005A1B85" w:rsidP="00825D73">
            <w:pPr>
              <w:tabs>
                <w:tab w:val="left" w:pos="9072"/>
              </w:tabs>
              <w:jc w:val="both"/>
              <w:rPr>
                <w:rFonts w:ascii="Arial" w:hAnsi="Arial" w:cs="Arial"/>
                <w:sz w:val="20"/>
                <w:szCs w:val="20"/>
                <w:lang w:eastAsia="es-MX"/>
              </w:rPr>
            </w:pPr>
            <w:r w:rsidRPr="00C919BD">
              <w:rPr>
                <w:rFonts w:ascii="Arial" w:eastAsia="Times New Roman" w:hAnsi="Arial" w:cs="Arial"/>
                <w:sz w:val="20"/>
                <w:szCs w:val="20"/>
              </w:rPr>
              <w:t>Por exhibición de anuncios de propaganda o publicidad transitorios en vehículos de Transporte Público.</w:t>
            </w:r>
          </w:p>
        </w:tc>
        <w:tc>
          <w:tcPr>
            <w:tcW w:w="978" w:type="pct"/>
            <w:tcBorders>
              <w:left w:val="single" w:sz="4" w:space="0" w:color="D9D9D9" w:themeColor="background1" w:themeShade="D9"/>
            </w:tcBorders>
            <w:shd w:val="clear" w:color="auto" w:fill="auto"/>
            <w:vAlign w:val="center"/>
          </w:tcPr>
          <w:p w14:paraId="553C7C9C"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924" w:type="pct"/>
            <w:shd w:val="clear" w:color="auto" w:fill="auto"/>
            <w:vAlign w:val="center"/>
          </w:tcPr>
          <w:p w14:paraId="0C854145" w14:textId="2ED2F6CA" w:rsidR="005A1B85" w:rsidRPr="00C919BD" w:rsidRDefault="005147BE"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0FD0206F"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1303AC63"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f)</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0EF9060B" w14:textId="77777777" w:rsidR="005A1B85" w:rsidRPr="00C919BD" w:rsidRDefault="005A1B85" w:rsidP="00825D73">
            <w:pPr>
              <w:tabs>
                <w:tab w:val="left" w:pos="9072"/>
              </w:tabs>
              <w:jc w:val="both"/>
              <w:rPr>
                <w:rFonts w:ascii="Arial" w:hAnsi="Arial" w:cs="Arial"/>
                <w:sz w:val="20"/>
                <w:szCs w:val="20"/>
                <w:lang w:eastAsia="es-MX"/>
              </w:rPr>
            </w:pPr>
            <w:r w:rsidRPr="00C919BD">
              <w:rPr>
                <w:rFonts w:ascii="Arial" w:eastAsia="Times New Roman" w:hAnsi="Arial" w:cs="Arial"/>
                <w:sz w:val="20"/>
                <w:szCs w:val="20"/>
              </w:rPr>
              <w:t>Por renovación de permisos permanentes, para la difusión de propaganda o publicidad asociada a música o sonido.</w:t>
            </w:r>
          </w:p>
        </w:tc>
        <w:tc>
          <w:tcPr>
            <w:tcW w:w="978" w:type="pct"/>
            <w:tcBorders>
              <w:left w:val="single" w:sz="4" w:space="0" w:color="D9D9D9" w:themeColor="background1" w:themeShade="D9"/>
            </w:tcBorders>
            <w:shd w:val="clear" w:color="auto" w:fill="auto"/>
            <w:vAlign w:val="center"/>
          </w:tcPr>
          <w:p w14:paraId="026990B1"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0.25</w:t>
            </w:r>
          </w:p>
        </w:tc>
        <w:tc>
          <w:tcPr>
            <w:tcW w:w="924" w:type="pct"/>
            <w:shd w:val="clear" w:color="auto" w:fill="auto"/>
            <w:vAlign w:val="center"/>
          </w:tcPr>
          <w:p w14:paraId="26E08EB9"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día</w:t>
            </w:r>
          </w:p>
        </w:tc>
      </w:tr>
      <w:tr w:rsidR="005A1B85" w:rsidRPr="00C919BD" w14:paraId="3E50FD3B"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3E7908E8"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g)</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44578A2B" w14:textId="3C3C969C"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Para la proyección óptica permanente de anuncios.</w:t>
            </w:r>
          </w:p>
        </w:tc>
        <w:tc>
          <w:tcPr>
            <w:tcW w:w="978" w:type="pct"/>
            <w:tcBorders>
              <w:left w:val="single" w:sz="4" w:space="0" w:color="D9D9D9" w:themeColor="background1" w:themeShade="D9"/>
            </w:tcBorders>
            <w:shd w:val="clear" w:color="auto" w:fill="auto"/>
            <w:vAlign w:val="center"/>
          </w:tcPr>
          <w:p w14:paraId="6D5C5DF3"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924" w:type="pct"/>
            <w:shd w:val="clear" w:color="auto" w:fill="auto"/>
            <w:vAlign w:val="center"/>
          </w:tcPr>
          <w:p w14:paraId="0B8D1450"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100601EA"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440F94CE"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h)</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24CC6A8B" w14:textId="7777777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Para la proyección permanente a través de medios electrónicos de anuncios.</w:t>
            </w:r>
          </w:p>
        </w:tc>
        <w:tc>
          <w:tcPr>
            <w:tcW w:w="978" w:type="pct"/>
            <w:tcBorders>
              <w:left w:val="single" w:sz="4" w:space="0" w:color="D9D9D9" w:themeColor="background1" w:themeShade="D9"/>
            </w:tcBorders>
            <w:shd w:val="clear" w:color="auto" w:fill="auto"/>
            <w:vAlign w:val="center"/>
          </w:tcPr>
          <w:p w14:paraId="512029D1"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c>
          <w:tcPr>
            <w:tcW w:w="924" w:type="pct"/>
            <w:shd w:val="clear" w:color="auto" w:fill="auto"/>
            <w:vAlign w:val="center"/>
          </w:tcPr>
          <w:p w14:paraId="59F1102A" w14:textId="6A6D49FA" w:rsidR="005A1B85" w:rsidRPr="00C919BD" w:rsidRDefault="005147BE"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r w:rsidR="005A1B85" w:rsidRPr="00C919BD" w14:paraId="5F2AEA26"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51841BA3"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54252DCE" w14:textId="7B6AB955"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Por exhibición de anuncios transitorios de propaganda o publicidad inflables suspendidos en el aire, con capacidad de 1 hasta 50 kg. de gas Helio.</w:t>
            </w:r>
          </w:p>
        </w:tc>
        <w:tc>
          <w:tcPr>
            <w:tcW w:w="978" w:type="pct"/>
            <w:tcBorders>
              <w:left w:val="single" w:sz="4" w:space="0" w:color="D9D9D9" w:themeColor="background1" w:themeShade="D9"/>
            </w:tcBorders>
            <w:shd w:val="clear" w:color="auto" w:fill="auto"/>
            <w:vAlign w:val="center"/>
          </w:tcPr>
          <w:p w14:paraId="315B1FC3"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924" w:type="pct"/>
            <w:shd w:val="clear" w:color="auto" w:fill="auto"/>
            <w:vAlign w:val="center"/>
          </w:tcPr>
          <w:p w14:paraId="0FDE5336"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elemento</w:t>
            </w:r>
          </w:p>
        </w:tc>
      </w:tr>
      <w:tr w:rsidR="005A1B85" w:rsidRPr="00C919BD" w14:paraId="38ADD787"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0C65A21A"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j)</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3208814F" w14:textId="4854E9D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Por exhibición de anuncios transitorios de propaganda o publicidad inflables suspendidos en el aire, con capacidad de más de 50 kg. de gas Helio.</w:t>
            </w:r>
          </w:p>
        </w:tc>
        <w:tc>
          <w:tcPr>
            <w:tcW w:w="978" w:type="pct"/>
            <w:tcBorders>
              <w:left w:val="single" w:sz="4" w:space="0" w:color="D9D9D9" w:themeColor="background1" w:themeShade="D9"/>
            </w:tcBorders>
            <w:shd w:val="clear" w:color="auto" w:fill="auto"/>
            <w:vAlign w:val="center"/>
          </w:tcPr>
          <w:p w14:paraId="0B558094" w14:textId="77777777" w:rsidR="005A1B85" w:rsidRPr="00C919BD" w:rsidRDefault="005A1B85" w:rsidP="008F0C3A">
            <w:pPr>
              <w:tabs>
                <w:tab w:val="left" w:pos="9072"/>
              </w:tabs>
              <w:jc w:val="center"/>
              <w:rPr>
                <w:rFonts w:ascii="Arial" w:eastAsia="Times New Roman" w:hAnsi="Arial" w:cs="Arial"/>
                <w:sz w:val="20"/>
                <w:szCs w:val="20"/>
                <w:lang w:eastAsia="es-MX"/>
              </w:rPr>
            </w:pPr>
          </w:p>
          <w:p w14:paraId="6A326F2D"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924" w:type="pct"/>
            <w:shd w:val="clear" w:color="auto" w:fill="auto"/>
            <w:vAlign w:val="center"/>
          </w:tcPr>
          <w:p w14:paraId="2BE00124" w14:textId="77777777" w:rsidR="005A1B85" w:rsidRPr="00C919BD" w:rsidRDefault="005A1B85" w:rsidP="00825D73">
            <w:pPr>
              <w:tabs>
                <w:tab w:val="left" w:pos="9072"/>
              </w:tabs>
              <w:jc w:val="center"/>
              <w:rPr>
                <w:rFonts w:ascii="Arial" w:eastAsia="Times New Roman" w:hAnsi="Arial" w:cs="Arial"/>
                <w:sz w:val="20"/>
                <w:szCs w:val="20"/>
                <w:lang w:eastAsia="es-MX"/>
              </w:rPr>
            </w:pPr>
          </w:p>
          <w:p w14:paraId="4B989C37" w14:textId="4A642A88" w:rsidR="005A1B85" w:rsidRPr="00C919BD" w:rsidRDefault="00825D73" w:rsidP="00825D73">
            <w:pPr>
              <w:tabs>
                <w:tab w:val="left" w:pos="9072"/>
              </w:tabs>
              <w:jc w:val="center"/>
              <w:rPr>
                <w:rFonts w:ascii="Arial" w:eastAsia="Times New Roman" w:hAnsi="Arial" w:cs="Arial"/>
                <w:sz w:val="20"/>
                <w:szCs w:val="20"/>
                <w:lang w:eastAsia="es-MX"/>
              </w:rPr>
            </w:pPr>
            <w:r>
              <w:rPr>
                <w:rFonts w:ascii="Arial" w:eastAsia="Times New Roman" w:hAnsi="Arial" w:cs="Arial"/>
                <w:sz w:val="20"/>
                <w:szCs w:val="20"/>
                <w:lang w:eastAsia="es-MX"/>
              </w:rPr>
              <w:t>P</w:t>
            </w:r>
            <w:r w:rsidR="005A1B85" w:rsidRPr="00C919BD">
              <w:rPr>
                <w:rFonts w:ascii="Arial" w:eastAsia="Times New Roman" w:hAnsi="Arial" w:cs="Arial"/>
                <w:sz w:val="20"/>
                <w:szCs w:val="20"/>
                <w:lang w:eastAsia="es-MX"/>
              </w:rPr>
              <w:t>or elemento</w:t>
            </w:r>
          </w:p>
        </w:tc>
      </w:tr>
      <w:tr w:rsidR="005A1B85" w:rsidRPr="00C919BD" w14:paraId="3FFB19FB"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00321EF4"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k)</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1DDA2001" w14:textId="7777777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Por exhibición de anuncios figurativos o volumétricos.</w:t>
            </w:r>
          </w:p>
        </w:tc>
        <w:tc>
          <w:tcPr>
            <w:tcW w:w="978" w:type="pct"/>
            <w:tcBorders>
              <w:left w:val="single" w:sz="4" w:space="0" w:color="D9D9D9" w:themeColor="background1" w:themeShade="D9"/>
              <w:bottom w:val="single" w:sz="4" w:space="0" w:color="D9D9D9" w:themeColor="background1" w:themeShade="D9"/>
            </w:tcBorders>
            <w:shd w:val="clear" w:color="auto" w:fill="auto"/>
            <w:vAlign w:val="center"/>
          </w:tcPr>
          <w:p w14:paraId="540A8408"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924" w:type="pct"/>
            <w:tcBorders>
              <w:bottom w:val="single" w:sz="4" w:space="0" w:color="D9D9D9" w:themeColor="background1" w:themeShade="D9"/>
            </w:tcBorders>
            <w:shd w:val="clear" w:color="auto" w:fill="auto"/>
            <w:vAlign w:val="center"/>
          </w:tcPr>
          <w:p w14:paraId="3277FB94"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elemento</w:t>
            </w:r>
          </w:p>
        </w:tc>
      </w:tr>
      <w:tr w:rsidR="005A1B85" w:rsidRPr="00C919BD" w14:paraId="04C9803F" w14:textId="77777777" w:rsidTr="00825D73">
        <w:tc>
          <w:tcPr>
            <w:tcW w:w="301" w:type="pct"/>
            <w:vMerge w:val="restar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vAlign w:val="center"/>
          </w:tcPr>
          <w:p w14:paraId="1F209B63"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w:t>
            </w: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0F5D957" w14:textId="071806B0"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Por la difu</w:t>
            </w:r>
            <w:r w:rsidR="00496604">
              <w:rPr>
                <w:rFonts w:ascii="Arial" w:eastAsia="Times New Roman" w:hAnsi="Arial" w:cs="Arial"/>
                <w:sz w:val="20"/>
                <w:szCs w:val="20"/>
              </w:rPr>
              <w:t>sión de propaganda o publicidad</w:t>
            </w:r>
            <w:r w:rsidRPr="00C919BD">
              <w:rPr>
                <w:rFonts w:ascii="Arial" w:eastAsia="Times New Roman" w:hAnsi="Arial" w:cs="Arial"/>
                <w:sz w:val="20"/>
                <w:szCs w:val="20"/>
              </w:rPr>
              <w:t xml:space="preserve"> impresa en volantes o folletos.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9FB72C" w14:textId="77777777" w:rsidR="005A1B85" w:rsidRPr="00C919BD" w:rsidRDefault="005A1B85" w:rsidP="008F0C3A">
            <w:pPr>
              <w:tabs>
                <w:tab w:val="left" w:pos="9072"/>
              </w:tabs>
              <w:jc w:val="center"/>
              <w:rPr>
                <w:rFonts w:ascii="Arial" w:eastAsia="Times New Roman" w:hAnsi="Arial" w:cs="Arial"/>
                <w:sz w:val="20"/>
                <w:szCs w:val="20"/>
                <w:lang w:eastAsia="es-MX"/>
              </w:rPr>
            </w:pP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442E149" w14:textId="77777777" w:rsidR="005A1B85" w:rsidRPr="00C919BD" w:rsidRDefault="005A1B85" w:rsidP="00825D73">
            <w:pPr>
              <w:tabs>
                <w:tab w:val="left" w:pos="9072"/>
              </w:tabs>
              <w:jc w:val="center"/>
              <w:rPr>
                <w:rFonts w:ascii="Arial" w:eastAsia="Times New Roman" w:hAnsi="Arial" w:cs="Arial"/>
                <w:sz w:val="20"/>
                <w:szCs w:val="20"/>
                <w:lang w:eastAsia="es-MX"/>
              </w:rPr>
            </w:pPr>
          </w:p>
        </w:tc>
      </w:tr>
      <w:tr w:rsidR="005A1B85" w:rsidRPr="00C919BD" w14:paraId="49EB0110" w14:textId="77777777" w:rsidTr="00825D73">
        <w:tc>
          <w:tcPr>
            <w:tcW w:w="301" w:type="pct"/>
            <w:vMerge/>
            <w:tcBorders>
              <w:top w:val="nil"/>
              <w:left w:val="single" w:sz="4" w:space="0" w:color="D9D9D9" w:themeColor="background1" w:themeShade="D9"/>
              <w:bottom w:val="nil"/>
              <w:right w:val="single" w:sz="4" w:space="0" w:color="D9D9D9" w:themeColor="background1" w:themeShade="D9"/>
            </w:tcBorders>
            <w:shd w:val="clear" w:color="auto" w:fill="auto"/>
            <w:vAlign w:val="center"/>
          </w:tcPr>
          <w:p w14:paraId="41499261"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81747F" w14:textId="7777777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1) De 1 hasta 5 millares.</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5EFD23"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w:t>
            </w: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21E8C0" w14:textId="77777777" w:rsidR="005A1B85" w:rsidRPr="00C919BD" w:rsidRDefault="005A1B85" w:rsidP="00825D73">
            <w:pPr>
              <w:tabs>
                <w:tab w:val="left" w:pos="9072"/>
              </w:tabs>
              <w:jc w:val="center"/>
              <w:rPr>
                <w:rFonts w:ascii="Arial" w:eastAsia="Times New Roman" w:hAnsi="Arial" w:cs="Arial"/>
                <w:sz w:val="20"/>
                <w:szCs w:val="20"/>
                <w:lang w:eastAsia="es-MX"/>
              </w:rPr>
            </w:pPr>
          </w:p>
        </w:tc>
      </w:tr>
      <w:tr w:rsidR="005A1B85" w:rsidRPr="00C919BD" w14:paraId="355A1BFD" w14:textId="77777777" w:rsidTr="00825D73">
        <w:tc>
          <w:tcPr>
            <w:tcW w:w="301" w:type="pct"/>
            <w:vMerge/>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794B18E" w14:textId="77777777" w:rsidR="005A1B85" w:rsidRPr="00C919BD" w:rsidRDefault="005A1B85" w:rsidP="00825D73">
            <w:pPr>
              <w:tabs>
                <w:tab w:val="left" w:pos="9072"/>
              </w:tabs>
              <w:jc w:val="both"/>
              <w:rPr>
                <w:rFonts w:ascii="Arial" w:eastAsia="Times New Roman" w:hAnsi="Arial" w:cs="Arial"/>
                <w:sz w:val="20"/>
                <w:szCs w:val="20"/>
                <w:lang w:eastAsia="es-MX"/>
              </w:rPr>
            </w:pPr>
          </w:p>
        </w:tc>
        <w:tc>
          <w:tcPr>
            <w:tcW w:w="279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6C8041" w14:textId="7777777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2) Por millar adicional.</w:t>
            </w:r>
          </w:p>
        </w:tc>
        <w:tc>
          <w:tcPr>
            <w:tcW w:w="9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3813E7E"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0.10</w:t>
            </w:r>
          </w:p>
        </w:tc>
        <w:tc>
          <w:tcPr>
            <w:tcW w:w="9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472B6F" w14:textId="77777777" w:rsidR="005A1B85" w:rsidRPr="00C919BD" w:rsidRDefault="005A1B85" w:rsidP="00825D73">
            <w:pPr>
              <w:tabs>
                <w:tab w:val="left" w:pos="9072"/>
              </w:tabs>
              <w:jc w:val="center"/>
              <w:rPr>
                <w:rFonts w:ascii="Arial" w:eastAsia="Times New Roman" w:hAnsi="Arial" w:cs="Arial"/>
                <w:sz w:val="20"/>
                <w:szCs w:val="20"/>
                <w:lang w:eastAsia="es-MX"/>
              </w:rPr>
            </w:pPr>
          </w:p>
        </w:tc>
      </w:tr>
      <w:tr w:rsidR="005A1B85" w:rsidRPr="00C919BD" w14:paraId="2AAAD2DC" w14:textId="77777777" w:rsidTr="00825D73">
        <w:tc>
          <w:tcPr>
            <w:tcW w:w="301"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5CF08A81" w14:textId="77777777" w:rsidR="005A1B85" w:rsidRPr="00C919BD" w:rsidRDefault="005A1B85" w:rsidP="00825D73">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m)</w:t>
            </w:r>
          </w:p>
        </w:tc>
        <w:tc>
          <w:tcPr>
            <w:tcW w:w="279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12FE6FA7" w14:textId="77777777" w:rsidR="005A1B85" w:rsidRPr="00C919BD" w:rsidRDefault="005A1B85" w:rsidP="00825D73">
            <w:pPr>
              <w:tabs>
                <w:tab w:val="left" w:pos="9072"/>
              </w:tabs>
              <w:jc w:val="both"/>
              <w:rPr>
                <w:rFonts w:ascii="Arial" w:eastAsia="Times New Roman" w:hAnsi="Arial" w:cs="Arial"/>
                <w:sz w:val="20"/>
                <w:szCs w:val="20"/>
              </w:rPr>
            </w:pPr>
            <w:r w:rsidRPr="00C919BD">
              <w:rPr>
                <w:rFonts w:ascii="Arial" w:eastAsia="Times New Roman" w:hAnsi="Arial" w:cs="Arial"/>
                <w:sz w:val="20"/>
                <w:szCs w:val="20"/>
              </w:rPr>
              <w:t>Por instalación permanente de anuncios de propaganda o publicidad en inmuebles o en mobiliario urbano, o anuncios de propaganda o publicidad en inmuebles y campos del municipio, iluminados con luz Neón.</w:t>
            </w:r>
          </w:p>
        </w:tc>
        <w:tc>
          <w:tcPr>
            <w:tcW w:w="978" w:type="pct"/>
            <w:tcBorders>
              <w:top w:val="single" w:sz="4" w:space="0" w:color="D9D9D9" w:themeColor="background1" w:themeShade="D9"/>
              <w:left w:val="single" w:sz="4" w:space="0" w:color="D9D9D9" w:themeColor="background1" w:themeShade="D9"/>
            </w:tcBorders>
            <w:shd w:val="clear" w:color="auto" w:fill="auto"/>
            <w:vAlign w:val="center"/>
          </w:tcPr>
          <w:p w14:paraId="460E05A7" w14:textId="77777777" w:rsidR="005A1B85" w:rsidRPr="00C919BD" w:rsidRDefault="005A1B85" w:rsidP="008F0C3A">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1.8</w:t>
            </w:r>
          </w:p>
        </w:tc>
        <w:tc>
          <w:tcPr>
            <w:tcW w:w="924" w:type="pct"/>
            <w:tcBorders>
              <w:top w:val="single" w:sz="4" w:space="0" w:color="D9D9D9" w:themeColor="background1" w:themeShade="D9"/>
            </w:tcBorders>
            <w:shd w:val="clear" w:color="auto" w:fill="auto"/>
            <w:vAlign w:val="center"/>
          </w:tcPr>
          <w:p w14:paraId="22FBA30C" w14:textId="77777777" w:rsidR="005A1B85" w:rsidRPr="00C919BD" w:rsidRDefault="005A1B85" w:rsidP="00825D73">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rPr>
              <w:t>m</w:t>
            </w:r>
            <w:r w:rsidRPr="00C919BD">
              <w:rPr>
                <w:rFonts w:ascii="Arial" w:eastAsia="Times New Roman" w:hAnsi="Arial" w:cs="Arial"/>
                <w:sz w:val="20"/>
                <w:szCs w:val="20"/>
                <w:vertAlign w:val="superscript"/>
              </w:rPr>
              <w:t>2</w:t>
            </w:r>
          </w:p>
        </w:tc>
      </w:tr>
    </w:tbl>
    <w:p w14:paraId="2DE0BB27" w14:textId="77777777" w:rsidR="00F23808"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076AA66" w14:textId="77777777" w:rsidR="00EB6CDB" w:rsidRPr="00C919BD" w:rsidRDefault="00EB6CDB"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21789818" w14:textId="2DCBB123"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3</w:t>
      </w:r>
      <w:r w:rsidR="0041411B" w:rsidRPr="00C919BD">
        <w:rPr>
          <w:rFonts w:ascii="Arial" w:eastAsia="Times New Roman" w:hAnsi="Arial" w:cs="Arial"/>
          <w:b/>
          <w:bCs/>
          <w:sz w:val="20"/>
          <w:szCs w:val="20"/>
          <w:lang w:eastAsia="es-MX"/>
        </w:rPr>
        <w:t>1</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 xml:space="preserve">Por el otorgamiento de los permisos para luz y sonido, </w:t>
      </w:r>
      <w:r w:rsidR="008143E5">
        <w:rPr>
          <w:rFonts w:ascii="Arial" w:eastAsia="Times New Roman" w:hAnsi="Arial" w:cs="Arial"/>
          <w:sz w:val="20"/>
          <w:szCs w:val="20"/>
          <w:lang w:eastAsia="es-MX"/>
        </w:rPr>
        <w:t xml:space="preserve">y </w:t>
      </w:r>
      <w:r w:rsidRPr="00C919BD">
        <w:rPr>
          <w:rFonts w:ascii="Arial" w:eastAsia="Times New Roman" w:hAnsi="Arial" w:cs="Arial"/>
          <w:sz w:val="20"/>
          <w:szCs w:val="20"/>
          <w:lang w:eastAsia="es-MX"/>
        </w:rPr>
        <w:t>verbenas se causarán y pagarán derechos de 9 unidades de medida de actualización por día.</w:t>
      </w:r>
    </w:p>
    <w:p w14:paraId="2A6F8ACA"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142C3875" w14:textId="3B76A6F6"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3</w:t>
      </w:r>
      <w:r w:rsidR="0041411B" w:rsidRPr="00C919BD">
        <w:rPr>
          <w:rFonts w:ascii="Arial" w:eastAsia="Times New Roman" w:hAnsi="Arial" w:cs="Arial"/>
          <w:b/>
          <w:bCs/>
          <w:sz w:val="20"/>
          <w:szCs w:val="20"/>
          <w:lang w:eastAsia="es-MX"/>
        </w:rPr>
        <w:t>2</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 xml:space="preserve">Por el permiso para el cierre de calles por fiestas o cualquier evento o espectáculo en la vía pública, se pagará la cantidad de </w:t>
      </w:r>
      <w:r w:rsidR="00D86273" w:rsidRPr="00C919BD">
        <w:rPr>
          <w:rFonts w:ascii="Arial" w:eastAsia="Times New Roman" w:hAnsi="Arial" w:cs="Arial"/>
          <w:sz w:val="20"/>
          <w:szCs w:val="20"/>
          <w:lang w:eastAsia="es-MX"/>
        </w:rPr>
        <w:t>3 unidades</w:t>
      </w:r>
      <w:r w:rsidRPr="00C919BD">
        <w:rPr>
          <w:rFonts w:ascii="Arial" w:eastAsia="Times New Roman" w:hAnsi="Arial" w:cs="Arial"/>
          <w:sz w:val="20"/>
          <w:szCs w:val="20"/>
          <w:lang w:eastAsia="es-MX"/>
        </w:rPr>
        <w:t xml:space="preserve"> de medida y actualización por día.</w:t>
      </w:r>
    </w:p>
    <w:p w14:paraId="7F7EA882"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3913726C" w14:textId="7E4707F8"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3</w:t>
      </w:r>
      <w:r w:rsidR="0041411B" w:rsidRPr="00C919BD">
        <w:rPr>
          <w:rFonts w:ascii="Arial" w:eastAsia="Times New Roman" w:hAnsi="Arial" w:cs="Arial"/>
          <w:b/>
          <w:bCs/>
          <w:sz w:val="20"/>
          <w:szCs w:val="20"/>
          <w:lang w:eastAsia="es-MX"/>
        </w:rPr>
        <w:t>3</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 xml:space="preserve">Por el otorgamiento de los permisos para </w:t>
      </w:r>
      <w:r w:rsidR="00D86273" w:rsidRPr="00C919BD">
        <w:rPr>
          <w:rFonts w:ascii="Arial" w:eastAsia="Times New Roman" w:hAnsi="Arial" w:cs="Arial"/>
          <w:sz w:val="20"/>
          <w:szCs w:val="20"/>
          <w:lang w:eastAsia="es-MX"/>
        </w:rPr>
        <w:t>cosos taurinos</w:t>
      </w:r>
      <w:r w:rsidRPr="00C919BD">
        <w:rPr>
          <w:rFonts w:ascii="Arial" w:eastAsia="Times New Roman" w:hAnsi="Arial" w:cs="Arial"/>
          <w:sz w:val="20"/>
          <w:szCs w:val="20"/>
          <w:lang w:eastAsia="es-MX"/>
        </w:rPr>
        <w:t>, se causarán y pagarán derechos por la cantidad de 28.5 unidades de medida y actualización por día.</w:t>
      </w:r>
    </w:p>
    <w:p w14:paraId="3A1961FE"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7AD10F0F" w14:textId="77777777" w:rsidR="00F23808" w:rsidRPr="00C919BD" w:rsidRDefault="00F23808" w:rsidP="00373751">
      <w:pPr>
        <w:tabs>
          <w:tab w:val="left" w:pos="9072"/>
        </w:tabs>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II</w:t>
      </w:r>
    </w:p>
    <w:p w14:paraId="413B9EB9"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De los servicios que presta la Dirección de Desarrollo Urbano y Obras Públicas</w:t>
      </w:r>
    </w:p>
    <w:p w14:paraId="6D5E009C" w14:textId="77777777" w:rsidR="00E5688D" w:rsidRPr="00C919BD" w:rsidRDefault="00E5688D" w:rsidP="00373751">
      <w:pPr>
        <w:widowControl w:val="0"/>
        <w:tabs>
          <w:tab w:val="left" w:pos="9072"/>
        </w:tabs>
        <w:autoSpaceDE w:val="0"/>
        <w:autoSpaceDN w:val="0"/>
        <w:adjustRightInd w:val="0"/>
        <w:spacing w:after="0"/>
        <w:ind w:left="1322" w:right="79"/>
        <w:jc w:val="both"/>
        <w:rPr>
          <w:rFonts w:ascii="Arial" w:hAnsi="Arial" w:cs="Arial"/>
          <w:b/>
          <w:bCs/>
          <w:sz w:val="20"/>
          <w:szCs w:val="20"/>
        </w:rPr>
      </w:pPr>
    </w:p>
    <w:p w14:paraId="4A4A4826" w14:textId="0B09EC9A" w:rsidR="00E5688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34.-</w:t>
      </w:r>
      <w:r w:rsidRPr="00C919BD">
        <w:rPr>
          <w:rFonts w:ascii="Arial" w:eastAsia="Times New Roman" w:hAnsi="Arial" w:cs="Arial"/>
          <w:sz w:val="20"/>
          <w:szCs w:val="20"/>
          <w:lang w:eastAsia="es-MX"/>
        </w:rPr>
        <w:t xml:space="preserve"> Por el otorgamiento de las licencias o permisos a</w:t>
      </w:r>
      <w:r w:rsidR="00496604">
        <w:rPr>
          <w:rFonts w:ascii="Arial" w:eastAsia="Times New Roman" w:hAnsi="Arial" w:cs="Arial"/>
          <w:sz w:val="20"/>
          <w:szCs w:val="20"/>
          <w:lang w:eastAsia="es-MX"/>
        </w:rPr>
        <w:t xml:space="preserve"> que hace referencia la Ley de </w:t>
      </w:r>
      <w:r w:rsidRPr="00C919BD">
        <w:rPr>
          <w:rFonts w:ascii="Arial" w:eastAsia="Times New Roman" w:hAnsi="Arial" w:cs="Arial"/>
          <w:sz w:val="20"/>
          <w:szCs w:val="20"/>
          <w:lang w:eastAsia="es-MX"/>
        </w:rPr>
        <w:t>Hacienda del Municipio de Umán, Yucatán, se causarán y pagarán derechos de conformidad con las tarifas establecidas en los siguientes artículos.</w:t>
      </w:r>
    </w:p>
    <w:p w14:paraId="16C67A48" w14:textId="77777777" w:rsidR="00496604" w:rsidRPr="00C919BD" w:rsidRDefault="00496604"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1EBEADCD"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bases para el cobro de los derechos</w:t>
      </w:r>
      <w:r w:rsidRPr="00C919BD">
        <w:rPr>
          <w:rFonts w:ascii="Arial" w:hAnsi="Arial" w:cs="Arial"/>
          <w:color w:val="000000"/>
          <w:sz w:val="20"/>
          <w:szCs w:val="20"/>
        </w:rPr>
        <w:t xml:space="preserve"> </w:t>
      </w:r>
      <w:r w:rsidRPr="00C919BD">
        <w:rPr>
          <w:rFonts w:ascii="Arial" w:eastAsia="Times New Roman" w:hAnsi="Arial" w:cs="Arial"/>
          <w:sz w:val="20"/>
          <w:szCs w:val="20"/>
          <w:lang w:eastAsia="es-MX"/>
        </w:rPr>
        <w:t xml:space="preserve">mencionados en el artículo que antecede, serán: </w:t>
      </w:r>
    </w:p>
    <w:p w14:paraId="141E5CB4"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El número de metros lineales. </w:t>
      </w:r>
    </w:p>
    <w:p w14:paraId="6BD726F3"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El número de metros cuadrados. </w:t>
      </w:r>
    </w:p>
    <w:p w14:paraId="37FE3602"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número de metros cúbicos.</w:t>
      </w:r>
    </w:p>
    <w:p w14:paraId="2E6ABCC6"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El número de predios, departamentos o locales resultantes. </w:t>
      </w:r>
    </w:p>
    <w:p w14:paraId="4FD8CDCC"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servicio prestado</w:t>
      </w:r>
    </w:p>
    <w:p w14:paraId="4B5BEB18"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2056C559"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Así tenemos que causarán el pago de derechos los siguientes servicios que se soliciten a la Dirección de Desarrollo Urbano y Obras Públicas, consistentes en: </w:t>
      </w:r>
    </w:p>
    <w:p w14:paraId="3BDDA1B4"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40913CF9" w14:textId="40E8CCEB"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I. </w:t>
      </w:r>
      <w:r w:rsidR="000D50E4">
        <w:rPr>
          <w:rFonts w:ascii="Arial" w:eastAsia="Times New Roman" w:hAnsi="Arial" w:cs="Arial"/>
          <w:sz w:val="20"/>
          <w:szCs w:val="20"/>
          <w:lang w:eastAsia="es-MX"/>
        </w:rPr>
        <w:t>P</w:t>
      </w:r>
      <w:r w:rsidR="000D50E4" w:rsidRPr="00C919BD">
        <w:rPr>
          <w:rFonts w:ascii="Arial" w:eastAsia="Times New Roman" w:hAnsi="Arial" w:cs="Arial"/>
          <w:sz w:val="20"/>
          <w:szCs w:val="20"/>
          <w:lang w:eastAsia="es-MX"/>
        </w:rPr>
        <w:t>or el análisis de factibilidad de uso de suelo.</w:t>
      </w:r>
    </w:p>
    <w:p w14:paraId="1EDCFA58" w14:textId="688C4787" w:rsidR="00E5688D" w:rsidRPr="00C919BD" w:rsidRDefault="000D50E4"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II</w:t>
      </w:r>
      <w:r>
        <w:rPr>
          <w:rFonts w:ascii="Arial" w:eastAsia="Times New Roman" w:hAnsi="Arial" w:cs="Arial"/>
          <w:sz w:val="20"/>
          <w:szCs w:val="20"/>
          <w:lang w:eastAsia="es-MX"/>
        </w:rPr>
        <w:t>. L</w:t>
      </w:r>
      <w:r w:rsidRPr="00C919BD">
        <w:rPr>
          <w:rFonts w:ascii="Arial" w:eastAsia="Times New Roman" w:hAnsi="Arial" w:cs="Arial"/>
          <w:sz w:val="20"/>
          <w:szCs w:val="20"/>
          <w:lang w:eastAsia="es-MX"/>
        </w:rPr>
        <w:t>icencias de uso del suelo.</w:t>
      </w:r>
    </w:p>
    <w:p w14:paraId="1E7CCC4D" w14:textId="18B36458" w:rsidR="00E5688D" w:rsidRDefault="00E5688D" w:rsidP="00FF2A68">
      <w:pPr>
        <w:pStyle w:val="Prrafodelista"/>
        <w:widowControl w:val="0"/>
        <w:numPr>
          <w:ilvl w:val="0"/>
          <w:numId w:val="32"/>
        </w:numPr>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0D50E4">
        <w:rPr>
          <w:rFonts w:ascii="Arial" w:eastAsia="Times New Roman" w:hAnsi="Arial" w:cs="Arial"/>
          <w:sz w:val="20"/>
          <w:szCs w:val="20"/>
          <w:lang w:eastAsia="es-MX"/>
        </w:rPr>
        <w:t>Licencia de Uso del Suelo para el trámite de la Licencia para Construcción.</w:t>
      </w:r>
    </w:p>
    <w:p w14:paraId="34B660A4" w14:textId="25602719" w:rsidR="00E5688D" w:rsidRPr="000D50E4" w:rsidRDefault="00E5688D" w:rsidP="00FF2A68">
      <w:pPr>
        <w:pStyle w:val="Prrafodelista"/>
        <w:widowControl w:val="0"/>
        <w:numPr>
          <w:ilvl w:val="0"/>
          <w:numId w:val="32"/>
        </w:numPr>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0D50E4">
        <w:rPr>
          <w:rFonts w:ascii="Arial" w:eastAsia="Times New Roman" w:hAnsi="Arial" w:cs="Arial"/>
          <w:sz w:val="20"/>
          <w:szCs w:val="20"/>
          <w:lang w:eastAsia="es-MX"/>
        </w:rPr>
        <w:t>Licencia de Uso del Suelo para el trámite de la Licencia</w:t>
      </w:r>
      <w:r w:rsidRPr="000D50E4">
        <w:rPr>
          <w:rFonts w:ascii="Arial" w:hAnsi="Arial" w:cs="Arial"/>
          <w:sz w:val="20"/>
          <w:szCs w:val="20"/>
        </w:rPr>
        <w:t xml:space="preserve"> de </w:t>
      </w:r>
      <w:r w:rsidRPr="000D50E4">
        <w:rPr>
          <w:rFonts w:ascii="Arial" w:eastAsia="Times New Roman" w:hAnsi="Arial" w:cs="Arial"/>
          <w:sz w:val="20"/>
          <w:szCs w:val="20"/>
          <w:lang w:eastAsia="es-MX"/>
        </w:rPr>
        <w:t>Funcionamiento Municipal.</w:t>
      </w:r>
    </w:p>
    <w:p w14:paraId="53A65608" w14:textId="001E22BE"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III. C</w:t>
      </w:r>
      <w:r w:rsidR="000D50E4" w:rsidRPr="00C919BD">
        <w:rPr>
          <w:rFonts w:ascii="Arial" w:eastAsia="Times New Roman" w:hAnsi="Arial" w:cs="Arial"/>
          <w:sz w:val="20"/>
          <w:szCs w:val="20"/>
          <w:lang w:eastAsia="es-MX"/>
        </w:rPr>
        <w:t>onstancia de alineamiento</w:t>
      </w:r>
      <w:r w:rsidRPr="00C919BD">
        <w:rPr>
          <w:rFonts w:ascii="Arial" w:eastAsia="Times New Roman" w:hAnsi="Arial" w:cs="Arial"/>
          <w:sz w:val="20"/>
          <w:szCs w:val="20"/>
          <w:lang w:eastAsia="es-MX"/>
        </w:rPr>
        <w:t>.</w:t>
      </w:r>
    </w:p>
    <w:p w14:paraId="2F3F64AC" w14:textId="48770429"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IV. F</w:t>
      </w:r>
      <w:r w:rsidR="000D50E4" w:rsidRPr="00C919BD">
        <w:rPr>
          <w:rFonts w:ascii="Arial" w:eastAsia="Times New Roman" w:hAnsi="Arial" w:cs="Arial"/>
          <w:sz w:val="20"/>
          <w:szCs w:val="20"/>
          <w:lang w:eastAsia="es-MX"/>
        </w:rPr>
        <w:t>actibilidad de división de predio.</w:t>
      </w:r>
    </w:p>
    <w:p w14:paraId="2E05E650" w14:textId="000180CE"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V. T</w:t>
      </w:r>
      <w:r w:rsidR="000D50E4" w:rsidRPr="00C919BD">
        <w:rPr>
          <w:rFonts w:ascii="Arial" w:eastAsia="Times New Roman" w:hAnsi="Arial" w:cs="Arial"/>
          <w:sz w:val="20"/>
          <w:szCs w:val="20"/>
          <w:lang w:eastAsia="es-MX"/>
        </w:rPr>
        <w:t>rabajos de construcción</w:t>
      </w:r>
      <w:r w:rsidRPr="00C919BD">
        <w:rPr>
          <w:rFonts w:ascii="Arial" w:eastAsia="Times New Roman" w:hAnsi="Arial" w:cs="Arial"/>
          <w:sz w:val="20"/>
          <w:szCs w:val="20"/>
          <w:lang w:eastAsia="es-MX"/>
        </w:rPr>
        <w:t>.</w:t>
      </w:r>
    </w:p>
    <w:p w14:paraId="33615E02" w14:textId="0C0D3259"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VI. C</w:t>
      </w:r>
      <w:r w:rsidR="000D50E4" w:rsidRPr="00C919BD">
        <w:rPr>
          <w:rFonts w:ascii="Arial" w:eastAsia="Times New Roman" w:hAnsi="Arial" w:cs="Arial"/>
          <w:sz w:val="20"/>
          <w:szCs w:val="20"/>
          <w:lang w:eastAsia="es-MX"/>
        </w:rPr>
        <w:t>onstancia de terminación de obra</w:t>
      </w:r>
      <w:r w:rsidRPr="00C919BD">
        <w:rPr>
          <w:rFonts w:ascii="Arial" w:eastAsia="Times New Roman" w:hAnsi="Arial" w:cs="Arial"/>
          <w:sz w:val="20"/>
          <w:szCs w:val="20"/>
          <w:lang w:eastAsia="es-MX"/>
        </w:rPr>
        <w:t>.</w:t>
      </w:r>
    </w:p>
    <w:p w14:paraId="39604F7D" w14:textId="510CD717"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VII. L</w:t>
      </w:r>
      <w:r w:rsidR="000D50E4" w:rsidRPr="00C919BD">
        <w:rPr>
          <w:rFonts w:ascii="Arial" w:eastAsia="Times New Roman" w:hAnsi="Arial" w:cs="Arial"/>
          <w:sz w:val="20"/>
          <w:szCs w:val="20"/>
          <w:lang w:eastAsia="es-MX"/>
        </w:rPr>
        <w:t>icencia de urbanización</w:t>
      </w:r>
      <w:r w:rsidRPr="00C919BD">
        <w:rPr>
          <w:rFonts w:ascii="Arial" w:eastAsia="Times New Roman" w:hAnsi="Arial" w:cs="Arial"/>
          <w:sz w:val="20"/>
          <w:szCs w:val="20"/>
          <w:lang w:eastAsia="es-MX"/>
        </w:rPr>
        <w:t>.</w:t>
      </w:r>
    </w:p>
    <w:p w14:paraId="3ED6434E" w14:textId="61BBBEF9"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VIII. P</w:t>
      </w:r>
      <w:r w:rsidR="000D50E4" w:rsidRPr="00C919BD">
        <w:rPr>
          <w:rFonts w:ascii="Arial" w:eastAsia="Times New Roman" w:hAnsi="Arial" w:cs="Arial"/>
          <w:sz w:val="20"/>
          <w:szCs w:val="20"/>
          <w:lang w:eastAsia="es-MX"/>
        </w:rPr>
        <w:t>ermiso de explotación</w:t>
      </w:r>
    </w:p>
    <w:p w14:paraId="3CE0D975" w14:textId="0AB408D5"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825D73">
        <w:rPr>
          <w:rFonts w:ascii="Arial" w:eastAsia="Times New Roman" w:hAnsi="Arial" w:cs="Arial"/>
          <w:sz w:val="20"/>
          <w:szCs w:val="20"/>
          <w:lang w:eastAsia="es-MX"/>
        </w:rPr>
        <w:t>IX.</w:t>
      </w:r>
      <w:r w:rsidRPr="00C919BD">
        <w:rPr>
          <w:rFonts w:ascii="Arial" w:eastAsia="Times New Roman" w:hAnsi="Arial" w:cs="Arial"/>
          <w:sz w:val="20"/>
          <w:szCs w:val="20"/>
          <w:lang w:eastAsia="es-MX"/>
        </w:rPr>
        <w:t xml:space="preserve"> V</w:t>
      </w:r>
      <w:r w:rsidR="000D50E4" w:rsidRPr="00C919BD">
        <w:rPr>
          <w:rFonts w:ascii="Arial" w:eastAsia="Times New Roman" w:hAnsi="Arial" w:cs="Arial"/>
          <w:sz w:val="20"/>
          <w:szCs w:val="20"/>
          <w:lang w:eastAsia="es-MX"/>
        </w:rPr>
        <w:t>alidación de planos</w:t>
      </w:r>
      <w:r w:rsidRPr="00C919BD">
        <w:rPr>
          <w:rFonts w:ascii="Arial" w:eastAsia="Times New Roman" w:hAnsi="Arial" w:cs="Arial"/>
          <w:sz w:val="20"/>
          <w:szCs w:val="20"/>
          <w:lang w:eastAsia="es-MX"/>
        </w:rPr>
        <w:t>.</w:t>
      </w:r>
    </w:p>
    <w:p w14:paraId="19033A58" w14:textId="77B49B2F"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 O</w:t>
      </w:r>
      <w:r w:rsidR="000D50E4" w:rsidRPr="00C919BD">
        <w:rPr>
          <w:rFonts w:ascii="Arial" w:eastAsia="Times New Roman" w:hAnsi="Arial" w:cs="Arial"/>
          <w:sz w:val="20"/>
          <w:szCs w:val="20"/>
          <w:lang w:eastAsia="es-MX"/>
        </w:rPr>
        <w:t>torgamiento de constancia a que se refiere la ley sobre régimen de propiedad y condominio inmobiliario del estado de Yucatán</w:t>
      </w:r>
      <w:r w:rsidRPr="00C919BD">
        <w:rPr>
          <w:rFonts w:ascii="Arial" w:eastAsia="Times New Roman" w:hAnsi="Arial" w:cs="Arial"/>
          <w:sz w:val="20"/>
          <w:szCs w:val="20"/>
          <w:lang w:eastAsia="es-MX"/>
        </w:rPr>
        <w:t>.</w:t>
      </w:r>
    </w:p>
    <w:p w14:paraId="2BE1F778" w14:textId="61C2B89C"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XI. P</w:t>
      </w:r>
      <w:r w:rsidR="000D50E4" w:rsidRPr="00C919BD">
        <w:rPr>
          <w:rFonts w:ascii="Arial" w:eastAsia="Times New Roman" w:hAnsi="Arial" w:cs="Arial"/>
          <w:sz w:val="20"/>
          <w:szCs w:val="20"/>
          <w:lang w:eastAsia="es-MX"/>
        </w:rPr>
        <w:t>ermisos de anuncios</w:t>
      </w:r>
      <w:r w:rsidRPr="00C919BD">
        <w:rPr>
          <w:rFonts w:ascii="Arial" w:eastAsia="Times New Roman" w:hAnsi="Arial" w:cs="Arial"/>
          <w:sz w:val="20"/>
          <w:szCs w:val="20"/>
          <w:lang w:eastAsia="es-MX"/>
        </w:rPr>
        <w:t>.</w:t>
      </w:r>
    </w:p>
    <w:p w14:paraId="16DF8499" w14:textId="25A2861D"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XII. V</w:t>
      </w:r>
      <w:r w:rsidR="000D50E4" w:rsidRPr="00C919BD">
        <w:rPr>
          <w:rFonts w:ascii="Arial" w:eastAsia="Times New Roman" w:hAnsi="Arial" w:cs="Arial"/>
          <w:sz w:val="20"/>
          <w:szCs w:val="20"/>
          <w:lang w:eastAsia="es-MX"/>
        </w:rPr>
        <w:t>isitas de inspección</w:t>
      </w:r>
      <w:r w:rsidRPr="00C919BD">
        <w:rPr>
          <w:rFonts w:ascii="Arial" w:eastAsia="Times New Roman" w:hAnsi="Arial" w:cs="Arial"/>
          <w:sz w:val="20"/>
          <w:szCs w:val="20"/>
          <w:lang w:eastAsia="es-MX"/>
        </w:rPr>
        <w:t>.</w:t>
      </w:r>
    </w:p>
    <w:p w14:paraId="17EE986F" w14:textId="4DBCDA80"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XIII. R</w:t>
      </w:r>
      <w:r w:rsidR="000D50E4" w:rsidRPr="00C919BD">
        <w:rPr>
          <w:rFonts w:ascii="Arial" w:eastAsia="Times New Roman" w:hAnsi="Arial" w:cs="Arial"/>
          <w:sz w:val="20"/>
          <w:szCs w:val="20"/>
          <w:lang w:eastAsia="es-MX"/>
        </w:rPr>
        <w:t>evisión previa de todos los proyectos de urbanización e infraestructura</w:t>
      </w:r>
      <w:r w:rsidR="000D50E4">
        <w:rPr>
          <w:rFonts w:ascii="Arial" w:eastAsia="Times New Roman" w:hAnsi="Arial" w:cs="Arial"/>
          <w:sz w:val="20"/>
          <w:szCs w:val="20"/>
          <w:lang w:eastAsia="es-MX"/>
        </w:rPr>
        <w:t xml:space="preserve"> </w:t>
      </w:r>
      <w:r w:rsidR="000D50E4" w:rsidRPr="00C919BD">
        <w:rPr>
          <w:rFonts w:ascii="Arial" w:eastAsia="Times New Roman" w:hAnsi="Arial" w:cs="Arial"/>
          <w:sz w:val="20"/>
          <w:szCs w:val="20"/>
          <w:lang w:eastAsia="es-MX"/>
        </w:rPr>
        <w:t xml:space="preserve">urbana, para los casos donde se requiera una segunda o posterior revisión. </w:t>
      </w:r>
    </w:p>
    <w:p w14:paraId="375A8C4D" w14:textId="54707E67"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XIV. P</w:t>
      </w:r>
      <w:r w:rsidR="000D50E4" w:rsidRPr="00C919BD">
        <w:rPr>
          <w:rFonts w:ascii="Arial" w:eastAsia="Times New Roman" w:hAnsi="Arial" w:cs="Arial"/>
          <w:sz w:val="20"/>
          <w:szCs w:val="20"/>
          <w:lang w:eastAsia="es-MX"/>
        </w:rPr>
        <w:t>or la expedición del oficio de información del tipo de zona en la que se ubican los bienes inmuebles, de conformidad con lo establecido en el programa de desarrollo urbano del municipio de Umán.</w:t>
      </w:r>
    </w:p>
    <w:p w14:paraId="27C545BC" w14:textId="56758E73"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XV. E</w:t>
      </w:r>
      <w:r w:rsidR="000D50E4" w:rsidRPr="00C919BD">
        <w:rPr>
          <w:rFonts w:ascii="Arial" w:eastAsia="Times New Roman" w:hAnsi="Arial" w:cs="Arial"/>
          <w:sz w:val="20"/>
          <w:szCs w:val="20"/>
          <w:lang w:eastAsia="es-MX"/>
        </w:rPr>
        <w:t>misión de copias simples y/o copias certificadas de cualquier documentación contenida en los expedientes de la dirección de desarrollo urbano y obras públicas</w:t>
      </w:r>
      <w:r w:rsidRPr="00C919BD">
        <w:rPr>
          <w:rFonts w:ascii="Arial" w:eastAsia="Times New Roman" w:hAnsi="Arial" w:cs="Arial"/>
          <w:sz w:val="20"/>
          <w:szCs w:val="20"/>
          <w:lang w:eastAsia="es-MX"/>
        </w:rPr>
        <w:t>:</w:t>
      </w:r>
    </w:p>
    <w:p w14:paraId="5610F604" w14:textId="06325E9F"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XVI. C</w:t>
      </w:r>
      <w:r w:rsidR="000D50E4" w:rsidRPr="00C919BD">
        <w:rPr>
          <w:rFonts w:ascii="Arial" w:eastAsia="Times New Roman" w:hAnsi="Arial" w:cs="Arial"/>
          <w:sz w:val="20"/>
          <w:szCs w:val="20"/>
          <w:lang w:eastAsia="es-MX"/>
        </w:rPr>
        <w:t>opia electrónica de planos aprobados por la</w:t>
      </w:r>
      <w:r w:rsidR="000D50E4">
        <w:rPr>
          <w:rFonts w:ascii="Arial" w:eastAsia="Times New Roman" w:hAnsi="Arial" w:cs="Arial"/>
          <w:sz w:val="20"/>
          <w:szCs w:val="20"/>
          <w:lang w:eastAsia="es-MX"/>
        </w:rPr>
        <w:t xml:space="preserve"> dirección de desarrollo urbano</w:t>
      </w:r>
      <w:r w:rsidR="000D50E4" w:rsidRPr="00C919BD">
        <w:rPr>
          <w:rFonts w:ascii="Arial" w:eastAsia="Times New Roman" w:hAnsi="Arial" w:cs="Arial"/>
          <w:sz w:val="20"/>
          <w:szCs w:val="20"/>
          <w:lang w:eastAsia="es-MX"/>
        </w:rPr>
        <w:t xml:space="preserve"> y obras públicas en disco compacto no regrabable</w:t>
      </w:r>
      <w:r w:rsidR="000D50E4">
        <w:rPr>
          <w:rFonts w:ascii="Arial" w:eastAsia="Times New Roman" w:hAnsi="Arial" w:cs="Arial"/>
          <w:sz w:val="20"/>
          <w:szCs w:val="20"/>
          <w:lang w:eastAsia="es-MX"/>
        </w:rPr>
        <w:t>.</w:t>
      </w:r>
    </w:p>
    <w:p w14:paraId="63BAE48C" w14:textId="4FE4CE7A"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XVII. A</w:t>
      </w:r>
      <w:r w:rsidR="000D50E4" w:rsidRPr="00C919BD">
        <w:rPr>
          <w:rFonts w:ascii="Arial" w:eastAsia="Times New Roman" w:hAnsi="Arial" w:cs="Arial"/>
          <w:sz w:val="20"/>
          <w:szCs w:val="20"/>
          <w:lang w:eastAsia="es-MX"/>
        </w:rPr>
        <w:t>utorización de la constitución de desarrollo inmobiliario</w:t>
      </w:r>
      <w:r w:rsidRPr="00C919BD">
        <w:rPr>
          <w:rFonts w:ascii="Arial" w:eastAsia="Times New Roman" w:hAnsi="Arial" w:cs="Arial"/>
          <w:sz w:val="20"/>
          <w:szCs w:val="20"/>
          <w:lang w:eastAsia="es-MX"/>
        </w:rPr>
        <w:t>.</w:t>
      </w:r>
    </w:p>
    <w:p w14:paraId="13DEBAAF" w14:textId="15AFDC2C"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XVIII. A</w:t>
      </w:r>
      <w:r w:rsidR="000D50E4" w:rsidRPr="00C919BD">
        <w:rPr>
          <w:rFonts w:ascii="Arial" w:eastAsia="Times New Roman" w:hAnsi="Arial" w:cs="Arial"/>
          <w:sz w:val="20"/>
          <w:szCs w:val="20"/>
          <w:lang w:eastAsia="es-MX"/>
        </w:rPr>
        <w:t xml:space="preserve">utorización de la modificación de la constitución de desarrollo inmobiliario.  </w:t>
      </w:r>
    </w:p>
    <w:p w14:paraId="10C36E2E" w14:textId="7FEE0473"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XIX. S</w:t>
      </w:r>
      <w:r w:rsidR="000D50E4" w:rsidRPr="00C919BD">
        <w:rPr>
          <w:rFonts w:ascii="Arial" w:eastAsia="Times New Roman" w:hAnsi="Arial" w:cs="Arial"/>
          <w:sz w:val="20"/>
          <w:szCs w:val="20"/>
          <w:lang w:eastAsia="es-MX"/>
        </w:rPr>
        <w:t>anciones pecuniarias</w:t>
      </w:r>
      <w:r w:rsidRPr="00C919BD">
        <w:rPr>
          <w:rFonts w:ascii="Arial" w:eastAsia="Times New Roman" w:hAnsi="Arial" w:cs="Arial"/>
          <w:sz w:val="20"/>
          <w:szCs w:val="20"/>
          <w:lang w:eastAsia="es-MX"/>
        </w:rPr>
        <w:t xml:space="preserve">. </w:t>
      </w:r>
    </w:p>
    <w:p w14:paraId="34668FC3" w14:textId="77777777" w:rsidR="00E5688D" w:rsidRPr="00C919BD" w:rsidRDefault="00E5688D" w:rsidP="00FF2A68">
      <w:pPr>
        <w:tabs>
          <w:tab w:val="left" w:pos="9072"/>
        </w:tabs>
        <w:spacing w:after="0" w:line="360" w:lineRule="auto"/>
        <w:jc w:val="both"/>
        <w:rPr>
          <w:rFonts w:ascii="Arial" w:eastAsia="Times New Roman" w:hAnsi="Arial" w:cs="Arial"/>
          <w:sz w:val="20"/>
          <w:szCs w:val="20"/>
          <w:lang w:eastAsia="es-MX"/>
        </w:rPr>
      </w:pPr>
    </w:p>
    <w:p w14:paraId="5DA5F664" w14:textId="77777777" w:rsidR="00E5688D" w:rsidRPr="00C919BD" w:rsidRDefault="00E5688D" w:rsidP="00373751">
      <w:pPr>
        <w:tabs>
          <w:tab w:val="left" w:pos="9072"/>
        </w:tabs>
        <w:spacing w:after="0" w:line="24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derechos por los servicios indicados con antelación se pagarán conforme lo siguiente:</w:t>
      </w:r>
    </w:p>
    <w:p w14:paraId="42EA5044" w14:textId="77777777" w:rsidR="00E5688D" w:rsidRPr="00C919BD" w:rsidRDefault="00E5688D" w:rsidP="00373751">
      <w:pPr>
        <w:tabs>
          <w:tab w:val="left" w:pos="9072"/>
        </w:tabs>
        <w:spacing w:after="0" w:line="240" w:lineRule="auto"/>
        <w:jc w:val="both"/>
        <w:rPr>
          <w:rFonts w:ascii="Arial" w:eastAsia="Times New Roman" w:hAnsi="Arial" w:cs="Arial"/>
          <w:sz w:val="20"/>
          <w:szCs w:val="20"/>
          <w:lang w:eastAsia="es-MX"/>
        </w:rPr>
      </w:pPr>
    </w:p>
    <w:p w14:paraId="321616CC" w14:textId="77777777" w:rsidR="00E5688D" w:rsidRPr="00C919BD" w:rsidRDefault="00E5688D" w:rsidP="00373751">
      <w:pPr>
        <w:shd w:val="clear" w:color="auto" w:fill="D9D9D9" w:themeFill="background1" w:themeFillShade="D9"/>
        <w:tabs>
          <w:tab w:val="left" w:pos="9072"/>
        </w:tabs>
        <w:spacing w:after="0" w:line="240" w:lineRule="auto"/>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 POR EL ANÁLISIS DE FACTIBILIDAD DE USO DE SUELO</w:t>
      </w:r>
    </w:p>
    <w:p w14:paraId="14755EA3" w14:textId="77777777" w:rsidR="00E5688D" w:rsidRPr="00C919BD" w:rsidRDefault="00E5688D" w:rsidP="00373751">
      <w:pPr>
        <w:tabs>
          <w:tab w:val="left" w:pos="9072"/>
        </w:tabs>
        <w:spacing w:after="0"/>
        <w:jc w:val="both"/>
        <w:rPr>
          <w:rFonts w:ascii="Arial" w:eastAsia="Times New Roman" w:hAnsi="Arial" w:cs="Arial"/>
          <w:sz w:val="20"/>
          <w:szCs w:val="20"/>
          <w:lang w:eastAsia="es-MX"/>
        </w:rPr>
      </w:pPr>
    </w:p>
    <w:tbl>
      <w:tblPr>
        <w:tblStyle w:val="Tablaconcuadrcula"/>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828"/>
        <w:gridCol w:w="1288"/>
        <w:gridCol w:w="1528"/>
      </w:tblGrid>
      <w:tr w:rsidR="00E5688D" w:rsidRPr="00C919BD" w14:paraId="6642DBE0" w14:textId="77777777" w:rsidTr="008F4CE3">
        <w:trPr>
          <w:trHeight w:val="283"/>
        </w:trPr>
        <w:tc>
          <w:tcPr>
            <w:tcW w:w="3521" w:type="pct"/>
            <w:gridSpan w:val="2"/>
            <w:tcBorders>
              <w:bottom w:val="single" w:sz="4" w:space="0" w:color="D9D9D9" w:themeColor="background1" w:themeShade="D9"/>
            </w:tcBorders>
          </w:tcPr>
          <w:p w14:paraId="75BC5479"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p>
        </w:tc>
        <w:tc>
          <w:tcPr>
            <w:tcW w:w="740" w:type="pct"/>
            <w:tcBorders>
              <w:bottom w:val="single" w:sz="4" w:space="0" w:color="D9D9D9" w:themeColor="background1" w:themeShade="D9"/>
            </w:tcBorders>
            <w:shd w:val="clear" w:color="auto" w:fill="auto"/>
            <w:vAlign w:val="center"/>
          </w:tcPr>
          <w:p w14:paraId="5501AE2D" w14:textId="03E33AAA" w:rsidR="00E5688D" w:rsidRPr="008F4CE3" w:rsidRDefault="00E5688D" w:rsidP="008F4CE3">
            <w:pPr>
              <w:tabs>
                <w:tab w:val="left" w:pos="9072"/>
              </w:tabs>
              <w:spacing w:line="360" w:lineRule="auto"/>
              <w:jc w:val="center"/>
              <w:rPr>
                <w:rFonts w:ascii="Arial" w:eastAsia="Times New Roman" w:hAnsi="Arial" w:cs="Arial"/>
                <w:b/>
                <w:sz w:val="20"/>
                <w:szCs w:val="20"/>
                <w:lang w:eastAsia="es-MX"/>
              </w:rPr>
            </w:pPr>
            <w:r w:rsidRPr="008F4CE3">
              <w:rPr>
                <w:rFonts w:ascii="Arial" w:eastAsia="Times New Roman" w:hAnsi="Arial" w:cs="Arial"/>
                <w:b/>
                <w:sz w:val="20"/>
                <w:szCs w:val="20"/>
                <w:lang w:eastAsia="es-MX"/>
              </w:rPr>
              <w:t>UMA VIGENTE</w:t>
            </w:r>
          </w:p>
        </w:tc>
        <w:tc>
          <w:tcPr>
            <w:tcW w:w="739" w:type="pct"/>
            <w:tcBorders>
              <w:bottom w:val="single" w:sz="4" w:space="0" w:color="D9D9D9" w:themeColor="background1" w:themeShade="D9"/>
            </w:tcBorders>
            <w:vAlign w:val="center"/>
          </w:tcPr>
          <w:p w14:paraId="28D74A1C" w14:textId="13B65033" w:rsidR="00E5688D" w:rsidRPr="008F4CE3" w:rsidRDefault="008F4CE3" w:rsidP="008F4CE3">
            <w:pPr>
              <w:tabs>
                <w:tab w:val="left" w:pos="9072"/>
              </w:tabs>
              <w:spacing w:line="360" w:lineRule="auto"/>
              <w:jc w:val="center"/>
              <w:rPr>
                <w:rFonts w:ascii="Arial" w:eastAsia="Times New Roman" w:hAnsi="Arial" w:cs="Arial"/>
                <w:b/>
                <w:sz w:val="20"/>
                <w:szCs w:val="20"/>
                <w:lang w:eastAsia="es-MX"/>
              </w:rPr>
            </w:pPr>
            <w:r w:rsidRPr="00566D52">
              <w:rPr>
                <w:rFonts w:ascii="Arial" w:eastAsia="Times New Roman" w:hAnsi="Arial" w:cs="Arial"/>
                <w:b/>
                <w:sz w:val="20"/>
                <w:szCs w:val="20"/>
                <w:lang w:eastAsia="es-MX"/>
              </w:rPr>
              <w:t>DOCUMENTO QUE SE ENTREGA</w:t>
            </w:r>
          </w:p>
        </w:tc>
      </w:tr>
      <w:tr w:rsidR="00E5688D" w:rsidRPr="00C919BD" w14:paraId="183CE4F2"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DFA1A0F"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a)</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C36897" w14:textId="5954FC43" w:rsidR="00E5688D" w:rsidRPr="00014C47"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establecimiento con venta de bebidas alcohólicas envase cerrado.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903D00"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15.75</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81022A" w14:textId="3F4E2F46"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56AABDAD"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7327C9AA"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b)</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C848EFA" w14:textId="2C5E8636"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establecimiento con venta de bebidas alcohólicas para consumo en el mismo lugar.</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6DFFC3"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16.80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AF9A7E4"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58A362C9"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F3B8CC2"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c)</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FCABC9" w14:textId="414F8BD3"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“otros desarrollos” establecimiento con giro diferente a los mencionados en los incisos a), b),d), i), j) y k) de esta fracción.</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573874"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8.5</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1D8C7D"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2B6839B0" w14:textId="77777777" w:rsidTr="00014C47">
        <w:trPr>
          <w:trHeight w:val="477"/>
        </w:trPr>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0F11AEE3"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d)</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6EE33A"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desarrollo inmobiliario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91225BC" w14:textId="6C53E115"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51.96</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83E5C50"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74E3635D"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879D97F"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e)</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99BEB1"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casa habitación unifamiliar ubicada en zonas de reserva de crecimiento.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35792D"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3.13</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7663E7"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623BDA35"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5267EDCE"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f)</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81ADDF6"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la instalación de infraestructura en bienes inmuebles propiedad del  Municipio o en las vías públicas, excepto las que se señala los  incisos h) y j).</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9C21650"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0.23</w:t>
            </w:r>
          </w:p>
          <w:p w14:paraId="65DEBCEC" w14:textId="35786E04"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aparato</w:t>
            </w:r>
          </w:p>
          <w:p w14:paraId="584CE43B" w14:textId="4B0A06D5" w:rsidR="00E5688D" w:rsidRPr="00C919BD" w:rsidRDefault="00014C47" w:rsidP="00014C47">
            <w:pPr>
              <w:tabs>
                <w:tab w:val="left" w:pos="9072"/>
              </w:tabs>
              <w:spacing w:line="36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caseta o unidad</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8DC9B3B"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4A421646"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D2F10CD"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g)</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7D2C5F7" w14:textId="23B3FF10"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la instalación de torre de comunicación.</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C015267" w14:textId="68216445"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96.0</w:t>
            </w:r>
          </w:p>
          <w:p w14:paraId="34D1DCC4" w14:textId="5AA3ABC2" w:rsidR="00E5688D" w:rsidRPr="00C919BD" w:rsidRDefault="00014C47" w:rsidP="00014C47">
            <w:pPr>
              <w:tabs>
                <w:tab w:val="left" w:pos="9072"/>
              </w:tabs>
              <w:spacing w:line="36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Por torre</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0F266D"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319E69A3"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645D6899"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h)</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58228D8" w14:textId="4B4CC162"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la instalación de infraestructura aérea consistente en cableado o líneas de transmisión.</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D65A257" w14:textId="7E5BDB57" w:rsidR="00E5688D" w:rsidRPr="00C919BD" w:rsidRDefault="00933D74"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w:t>
            </w:r>
            <w:r w:rsidR="00E5688D" w:rsidRPr="00C919BD">
              <w:rPr>
                <w:rFonts w:ascii="Arial" w:eastAsia="Times New Roman" w:hAnsi="Arial" w:cs="Arial"/>
                <w:sz w:val="20"/>
                <w:szCs w:val="20"/>
                <w:lang w:eastAsia="es-MX"/>
              </w:rPr>
              <w:t>.</w:t>
            </w:r>
            <w:r w:rsidRPr="00C919BD">
              <w:rPr>
                <w:rFonts w:ascii="Arial" w:eastAsia="Times New Roman" w:hAnsi="Arial" w:cs="Arial"/>
                <w:sz w:val="20"/>
                <w:szCs w:val="20"/>
                <w:lang w:eastAsia="es-MX"/>
              </w:rPr>
              <w:t>2</w:t>
            </w:r>
            <w:r w:rsidR="00E5688D" w:rsidRPr="00C919BD">
              <w:rPr>
                <w:rFonts w:ascii="Arial" w:eastAsia="Times New Roman" w:hAnsi="Arial" w:cs="Arial"/>
                <w:sz w:val="20"/>
                <w:szCs w:val="20"/>
                <w:lang w:eastAsia="es-MX"/>
              </w:rPr>
              <w:t>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F119C1B"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0C507F" w:rsidRPr="00C919BD" w14:paraId="2790903F"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73CB0B59" w14:textId="7A3A1852" w:rsidR="000C507F" w:rsidRPr="00014C47" w:rsidRDefault="000C507F"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i)</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F7F523D" w14:textId="4F7DC5C2" w:rsidR="000C507F" w:rsidRPr="00C919BD" w:rsidRDefault="000C507F"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la instalación de postes de energía eléctrica</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282C034" w14:textId="5C50613B" w:rsidR="000C507F" w:rsidRPr="00C919BD" w:rsidRDefault="000C507F"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96.00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D14871F" w14:textId="2F82A3B6" w:rsidR="000C507F" w:rsidRPr="00C919BD" w:rsidRDefault="000C507F"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109B4EFB"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547640A"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j)</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D59499" w14:textId="62926F3D"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la instalación de gasolinera o estación de servicio.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A1C22E" w14:textId="5401258A" w:rsidR="00E5688D" w:rsidRPr="00C919BD" w:rsidRDefault="00014C47" w:rsidP="00014C47">
            <w:pPr>
              <w:tabs>
                <w:tab w:val="left" w:pos="9072"/>
              </w:tabs>
              <w:spacing w:line="36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150.00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A323A5"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3A59B2EC"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3131A516"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k)</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9715C8"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el establecimiento de bancos de explotación de materiales.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72B7CDD" w14:textId="64109C95"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A61F0A5"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064F2729"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E31DE6E"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l)</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2EDB81"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el establecimiento de crematorios.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A7D0E2"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055308"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0665388D" w14:textId="77777777" w:rsidTr="00014C47">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259E0DCA" w14:textId="77777777" w:rsidR="00E5688D" w:rsidRPr="00014C47" w:rsidRDefault="00E5688D" w:rsidP="00014C47">
            <w:pPr>
              <w:tabs>
                <w:tab w:val="left" w:pos="9072"/>
              </w:tabs>
              <w:spacing w:line="360" w:lineRule="auto"/>
              <w:rPr>
                <w:rFonts w:ascii="Arial" w:eastAsia="Times New Roman" w:hAnsi="Arial" w:cs="Arial"/>
                <w:b/>
                <w:sz w:val="20"/>
                <w:szCs w:val="20"/>
                <w:lang w:eastAsia="es-MX"/>
              </w:rPr>
            </w:pPr>
            <w:r w:rsidRPr="00014C47">
              <w:rPr>
                <w:rFonts w:ascii="Arial" w:eastAsia="Times New Roman" w:hAnsi="Arial" w:cs="Arial"/>
                <w:b/>
                <w:sz w:val="20"/>
                <w:szCs w:val="20"/>
                <w:lang w:eastAsia="es-MX"/>
              </w:rPr>
              <w:t>m)</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B83B335"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el establecimiento de gasoductos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67ED444" w14:textId="77777777" w:rsidR="00E5688D" w:rsidRPr="00C919BD" w:rsidRDefault="00E5688D" w:rsidP="00014C47">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150.00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AA210A5" w14:textId="77777777" w:rsidR="00E5688D" w:rsidRPr="00C919BD" w:rsidRDefault="00E5688D" w:rsidP="00014C47">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79EF2DA7" w14:textId="77777777" w:rsidTr="00BF5E59">
        <w:tblPrEx>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PrEx>
        <w:tc>
          <w:tcPr>
            <w:tcW w:w="5000" w:type="pct"/>
            <w:gridSpan w:val="4"/>
            <w:tcBorders>
              <w:top w:val="single" w:sz="4" w:space="0" w:color="D9D9D9" w:themeColor="background1" w:themeShade="D9"/>
            </w:tcBorders>
          </w:tcPr>
          <w:p w14:paraId="039DE1FF" w14:textId="77777777" w:rsidR="00E5688D" w:rsidRPr="00C919BD" w:rsidRDefault="00E5688D" w:rsidP="00014C47">
            <w:pPr>
              <w:pStyle w:val="Prrafodelista"/>
              <w:numPr>
                <w:ilvl w:val="0"/>
                <w:numId w:val="6"/>
              </w:numPr>
              <w:tabs>
                <w:tab w:val="left" w:pos="9072"/>
              </w:tabs>
              <w:spacing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los efectos de los incisos anteriores de las fracciones d) se entiende por DESARROLLO INMOBILIARIO al bien inmueble que por sus características físicas o el régimen de propiedad se constituye como Fraccionamiento, División de lotes o Condominio.</w:t>
            </w:r>
          </w:p>
          <w:p w14:paraId="5AF3A982" w14:textId="77777777" w:rsidR="00E5688D" w:rsidRPr="00C919BD" w:rsidRDefault="00E5688D" w:rsidP="00014C47">
            <w:pPr>
              <w:pStyle w:val="Prrafodelista"/>
              <w:numPr>
                <w:ilvl w:val="0"/>
                <w:numId w:val="6"/>
              </w:numPr>
              <w:tabs>
                <w:tab w:val="left" w:pos="9072"/>
              </w:tabs>
              <w:spacing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los efectos de las fracciones anteriores se entenderá por OTROS DESARROLLOS los siguientes conceptos: industria, locales comerciales, centros comerciales, equipamiento, bodegas e infraestructura. </w:t>
            </w:r>
          </w:p>
          <w:p w14:paraId="50BAD111" w14:textId="77777777" w:rsidR="00E5688D" w:rsidRPr="00C919BD" w:rsidRDefault="00E5688D" w:rsidP="00014C47">
            <w:pPr>
              <w:pStyle w:val="Prrafodelista"/>
              <w:numPr>
                <w:ilvl w:val="0"/>
                <w:numId w:val="6"/>
              </w:numPr>
              <w:tabs>
                <w:tab w:val="left" w:pos="9072"/>
              </w:tabs>
              <w:spacing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Dichos conceptos se definen de conformidad con lo establecido en el Programa de Desarrollo Urbano.</w:t>
            </w:r>
          </w:p>
          <w:p w14:paraId="29F36825" w14:textId="77777777" w:rsidR="00E5688D" w:rsidRPr="00C919BD" w:rsidRDefault="00E5688D" w:rsidP="00014C47">
            <w:pPr>
              <w:tabs>
                <w:tab w:val="left" w:pos="9072"/>
              </w:tabs>
              <w:spacing w:line="360" w:lineRule="auto"/>
              <w:jc w:val="both"/>
              <w:rPr>
                <w:rFonts w:ascii="Arial" w:eastAsia="Times New Roman" w:hAnsi="Arial" w:cs="Arial"/>
                <w:sz w:val="20"/>
                <w:szCs w:val="20"/>
                <w:lang w:eastAsia="es-MX"/>
              </w:rPr>
            </w:pPr>
          </w:p>
        </w:tc>
      </w:tr>
    </w:tbl>
    <w:p w14:paraId="67B7542E" w14:textId="77777777" w:rsidR="00E5688D" w:rsidRPr="00C919BD" w:rsidRDefault="00E5688D" w:rsidP="00373751">
      <w:pPr>
        <w:tabs>
          <w:tab w:val="left" w:pos="9072"/>
        </w:tabs>
        <w:spacing w:after="0"/>
        <w:jc w:val="both"/>
        <w:rPr>
          <w:rFonts w:ascii="Arial" w:eastAsia="Times New Roman" w:hAnsi="Arial" w:cs="Arial"/>
          <w:sz w:val="20"/>
          <w:szCs w:val="20"/>
          <w:lang w:eastAsia="es-MX"/>
        </w:rPr>
      </w:pPr>
    </w:p>
    <w:p w14:paraId="321F6ADA" w14:textId="77777777" w:rsidR="00496604" w:rsidRPr="00C919BD" w:rsidRDefault="00496604" w:rsidP="00373751">
      <w:pPr>
        <w:tabs>
          <w:tab w:val="left" w:pos="9072"/>
        </w:tabs>
        <w:spacing w:after="0"/>
        <w:jc w:val="both"/>
        <w:rPr>
          <w:rFonts w:ascii="Arial" w:eastAsia="Times New Roman" w:hAnsi="Arial" w:cs="Arial"/>
          <w:sz w:val="20"/>
          <w:szCs w:val="20"/>
          <w:lang w:eastAsia="es-MX"/>
        </w:rPr>
      </w:pPr>
    </w:p>
    <w:p w14:paraId="5611CEE4" w14:textId="77777777" w:rsidR="00E5688D" w:rsidRPr="00C919BD" w:rsidRDefault="00E5688D" w:rsidP="00C35D79">
      <w:pPr>
        <w:shd w:val="clear" w:color="auto" w:fill="D9D9D9" w:themeFill="background1" w:themeFillShade="D9"/>
        <w:tabs>
          <w:tab w:val="left" w:pos="9072"/>
        </w:tabs>
        <w:spacing w:after="0" w:line="360" w:lineRule="auto"/>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II. LICENCIAS DE USO DEL SUELO.</w:t>
      </w:r>
    </w:p>
    <w:p w14:paraId="043ADD5E" w14:textId="77777777" w:rsidR="00E5688D" w:rsidRPr="00C919BD" w:rsidRDefault="00E5688D" w:rsidP="00C35D79">
      <w:pPr>
        <w:tabs>
          <w:tab w:val="left" w:pos="9072"/>
        </w:tabs>
        <w:spacing w:after="0" w:line="360" w:lineRule="auto"/>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II.I. Licencia de Uso del Suelo para el trámite de la Licencia para Construcción.</w:t>
      </w:r>
    </w:p>
    <w:tbl>
      <w:tblPr>
        <w:tblStyle w:val="Tablaconcuadrcula"/>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501"/>
        <w:gridCol w:w="5286"/>
        <w:gridCol w:w="1561"/>
        <w:gridCol w:w="1528"/>
      </w:tblGrid>
      <w:tr w:rsidR="00E5688D" w:rsidRPr="00C919BD" w14:paraId="3A0961F2" w14:textId="77777777" w:rsidTr="006D12E5">
        <w:trPr>
          <w:trHeight w:val="614"/>
        </w:trPr>
        <w:tc>
          <w:tcPr>
            <w:tcW w:w="5787" w:type="dxa"/>
            <w:gridSpan w:val="2"/>
            <w:tcBorders>
              <w:bottom w:val="single" w:sz="4" w:space="0" w:color="D9D9D9" w:themeColor="background1" w:themeShade="D9"/>
            </w:tcBorders>
            <w:vAlign w:val="center"/>
          </w:tcPr>
          <w:p w14:paraId="614B1F23" w14:textId="00DB14D6" w:rsidR="00E5688D" w:rsidRPr="00C919BD" w:rsidRDefault="00E5688D" w:rsidP="00C35D79">
            <w:pPr>
              <w:tabs>
                <w:tab w:val="left" w:pos="9072"/>
              </w:tabs>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A. Para desarrollo inmobiliario</w:t>
            </w:r>
          </w:p>
        </w:tc>
        <w:tc>
          <w:tcPr>
            <w:tcW w:w="1561" w:type="dxa"/>
            <w:vAlign w:val="center"/>
          </w:tcPr>
          <w:p w14:paraId="19F66034" w14:textId="542F61B5" w:rsidR="00E5688D" w:rsidRPr="008F4CE3" w:rsidRDefault="00E5688D" w:rsidP="00C35D79">
            <w:pPr>
              <w:tabs>
                <w:tab w:val="left" w:pos="9072"/>
              </w:tabs>
              <w:jc w:val="center"/>
              <w:rPr>
                <w:rFonts w:ascii="Arial" w:eastAsia="Times New Roman" w:hAnsi="Arial" w:cs="Arial"/>
                <w:b/>
                <w:sz w:val="20"/>
                <w:szCs w:val="20"/>
                <w:lang w:eastAsia="es-MX"/>
              </w:rPr>
            </w:pPr>
            <w:r w:rsidRPr="008F4CE3">
              <w:rPr>
                <w:rFonts w:ascii="Arial" w:eastAsia="Times New Roman" w:hAnsi="Arial" w:cs="Arial"/>
                <w:b/>
                <w:sz w:val="20"/>
                <w:szCs w:val="20"/>
                <w:lang w:eastAsia="es-MX"/>
              </w:rPr>
              <w:t>UMA VIGENTE</w:t>
            </w:r>
          </w:p>
        </w:tc>
        <w:tc>
          <w:tcPr>
            <w:tcW w:w="1372" w:type="dxa"/>
            <w:vAlign w:val="center"/>
          </w:tcPr>
          <w:p w14:paraId="63D9EA96" w14:textId="4456A09E" w:rsidR="00E5688D" w:rsidRPr="008F4CE3" w:rsidRDefault="00566D52" w:rsidP="006D12E5">
            <w:pPr>
              <w:tabs>
                <w:tab w:val="left" w:pos="9072"/>
              </w:tabs>
              <w:jc w:val="center"/>
              <w:rPr>
                <w:rFonts w:ascii="Arial" w:eastAsia="Times New Roman" w:hAnsi="Arial" w:cs="Arial"/>
                <w:b/>
                <w:sz w:val="20"/>
                <w:szCs w:val="20"/>
                <w:lang w:eastAsia="es-MX"/>
              </w:rPr>
            </w:pPr>
            <w:r w:rsidRPr="00566D52">
              <w:rPr>
                <w:rFonts w:ascii="Arial" w:eastAsia="Times New Roman" w:hAnsi="Arial" w:cs="Arial"/>
                <w:b/>
                <w:sz w:val="20"/>
                <w:szCs w:val="20"/>
                <w:lang w:eastAsia="es-MX"/>
              </w:rPr>
              <w:t>DOCUMENTO QUE SE ENTREGA</w:t>
            </w:r>
          </w:p>
        </w:tc>
      </w:tr>
      <w:tr w:rsidR="00E5688D" w:rsidRPr="00C919BD" w14:paraId="089ADE7E" w14:textId="77777777" w:rsidTr="00566D52">
        <w:trPr>
          <w:trHeight w:val="394"/>
        </w:trPr>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4FF5882" w14:textId="77777777" w:rsidR="00E5688D" w:rsidRPr="00C919BD" w:rsidRDefault="00E5688D" w:rsidP="00373751">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2F333AB" w14:textId="782768BF" w:rsidR="00E5688D" w:rsidRPr="00C919BD" w:rsidRDefault="00E5688D" w:rsidP="00373751">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fraccionamientos de hasta 10,000.00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1561" w:type="dxa"/>
            <w:tcBorders>
              <w:left w:val="single" w:sz="4" w:space="0" w:color="D9D9D9" w:themeColor="background1" w:themeShade="D9"/>
            </w:tcBorders>
            <w:vAlign w:val="center"/>
          </w:tcPr>
          <w:p w14:paraId="3432634A" w14:textId="1B1E72AF"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126.78</w:t>
            </w:r>
          </w:p>
        </w:tc>
        <w:tc>
          <w:tcPr>
            <w:tcW w:w="1372" w:type="dxa"/>
            <w:vAlign w:val="center"/>
          </w:tcPr>
          <w:p w14:paraId="0C17D033" w14:textId="01CA2ADF" w:rsidR="00E5688D" w:rsidRPr="00C919BD" w:rsidRDefault="00E5688D" w:rsidP="006D12E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24AE2CBB" w14:textId="77777777" w:rsidTr="00566D52">
        <w:trPr>
          <w:trHeight w:val="383"/>
        </w:trPr>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8563076" w14:textId="53A6A3E2" w:rsidR="00E5688D" w:rsidRPr="00C919BD" w:rsidRDefault="0098308D" w:rsidP="00373751">
            <w:pPr>
              <w:tabs>
                <w:tab w:val="left" w:pos="9072"/>
              </w:tabs>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E5688D" w:rsidRPr="00C919BD">
              <w:rPr>
                <w:rFonts w:ascii="Arial" w:eastAsia="Times New Roman" w:hAnsi="Arial" w:cs="Arial"/>
                <w:sz w:val="20"/>
                <w:szCs w:val="20"/>
                <w:lang w:eastAsia="es-MX"/>
              </w:rPr>
              <w:t>b)</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5D8DEA8B" w14:textId="2E9F94E2" w:rsidR="00E5688D" w:rsidRPr="00C919BD" w:rsidRDefault="00E5688D" w:rsidP="00373751">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fraccionamientos de 10,000.01 a 200,000.00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1561" w:type="dxa"/>
            <w:tcBorders>
              <w:left w:val="single" w:sz="4" w:space="0" w:color="D9D9D9" w:themeColor="background1" w:themeShade="D9"/>
            </w:tcBorders>
            <w:shd w:val="clear" w:color="auto" w:fill="F2F2F2" w:themeFill="background1" w:themeFillShade="F2"/>
            <w:vAlign w:val="center"/>
          </w:tcPr>
          <w:p w14:paraId="48F946A7" w14:textId="7A2270BF"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180.55</w:t>
            </w:r>
          </w:p>
        </w:tc>
        <w:tc>
          <w:tcPr>
            <w:tcW w:w="1372" w:type="dxa"/>
            <w:shd w:val="clear" w:color="auto" w:fill="F2F2F2" w:themeFill="background1" w:themeFillShade="F2"/>
            <w:vAlign w:val="center"/>
          </w:tcPr>
          <w:p w14:paraId="1E1848D1" w14:textId="77777777" w:rsidR="00E5688D" w:rsidRPr="00C919BD" w:rsidRDefault="00E5688D" w:rsidP="006D12E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1C8165FE" w14:textId="77777777" w:rsidTr="00566D52">
        <w:trPr>
          <w:trHeight w:val="419"/>
        </w:trPr>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8F6BB41" w14:textId="77777777" w:rsidR="00E5688D" w:rsidRPr="00C919BD" w:rsidRDefault="00E5688D" w:rsidP="00373751">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C7A84BB" w14:textId="52C88EE7" w:rsidR="00E5688D" w:rsidRPr="00C919BD" w:rsidRDefault="00E5688D" w:rsidP="00373751">
            <w:pPr>
              <w:tabs>
                <w:tab w:val="left" w:pos="9072"/>
              </w:tabs>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Fraccionamientos de 200,000.01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r w:rsidRPr="00C919BD">
              <w:rPr>
                <w:rFonts w:ascii="Arial" w:eastAsia="Times New Roman" w:hAnsi="Arial" w:cs="Arial"/>
                <w:sz w:val="20"/>
                <w:szCs w:val="20"/>
                <w:lang w:eastAsia="es-MX"/>
              </w:rPr>
              <w:t xml:space="preserve"> en adelante</w:t>
            </w:r>
          </w:p>
        </w:tc>
        <w:tc>
          <w:tcPr>
            <w:tcW w:w="1561" w:type="dxa"/>
            <w:tcBorders>
              <w:left w:val="single" w:sz="4" w:space="0" w:color="D9D9D9" w:themeColor="background1" w:themeShade="D9"/>
              <w:bottom w:val="single" w:sz="4" w:space="0" w:color="D9D9D9" w:themeColor="background1" w:themeShade="D9"/>
            </w:tcBorders>
            <w:vAlign w:val="center"/>
          </w:tcPr>
          <w:p w14:paraId="73843E77" w14:textId="2D282069"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311.78</w:t>
            </w:r>
          </w:p>
        </w:tc>
        <w:tc>
          <w:tcPr>
            <w:tcW w:w="1372" w:type="dxa"/>
            <w:tcBorders>
              <w:bottom w:val="single" w:sz="4" w:space="0" w:color="D9D9D9" w:themeColor="background1" w:themeShade="D9"/>
            </w:tcBorders>
            <w:vAlign w:val="center"/>
          </w:tcPr>
          <w:p w14:paraId="335D4734" w14:textId="77777777" w:rsidR="00E5688D" w:rsidRPr="00C919BD" w:rsidRDefault="00E5688D" w:rsidP="006D12E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4AB58FE9" w14:textId="77777777" w:rsidTr="006D12E5">
        <w:trPr>
          <w:trHeight w:val="194"/>
        </w:trPr>
        <w:tc>
          <w:tcPr>
            <w:tcW w:w="8720" w:type="dxa"/>
            <w:gridSpan w:val="4"/>
            <w:tcBorders>
              <w:top w:val="single" w:sz="4" w:space="0" w:color="D9D9D9" w:themeColor="background1" w:themeShade="D9"/>
              <w:left w:val="nil"/>
              <w:bottom w:val="single" w:sz="4" w:space="0" w:color="D9D9D9" w:themeColor="background1" w:themeShade="D9"/>
              <w:right w:val="nil"/>
            </w:tcBorders>
            <w:vAlign w:val="center"/>
          </w:tcPr>
          <w:p w14:paraId="2B327B6B" w14:textId="77777777" w:rsidR="00E5688D" w:rsidRPr="00C919BD" w:rsidRDefault="00E5688D" w:rsidP="006D12E5">
            <w:pPr>
              <w:tabs>
                <w:tab w:val="left" w:pos="9072"/>
              </w:tabs>
              <w:jc w:val="center"/>
              <w:rPr>
                <w:rFonts w:ascii="Arial" w:eastAsia="Times New Roman" w:hAnsi="Arial" w:cs="Arial"/>
                <w:sz w:val="20"/>
                <w:szCs w:val="20"/>
                <w:lang w:eastAsia="es-MX"/>
              </w:rPr>
            </w:pPr>
          </w:p>
        </w:tc>
      </w:tr>
      <w:tr w:rsidR="00E5688D" w:rsidRPr="00C919BD" w14:paraId="689A7F12" w14:textId="77777777" w:rsidTr="00566D52">
        <w:trPr>
          <w:trHeight w:val="767"/>
        </w:trPr>
        <w:tc>
          <w:tcPr>
            <w:tcW w:w="578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5EC7E5" w14:textId="77777777" w:rsidR="00E5688D" w:rsidRPr="00C919BD" w:rsidRDefault="00E5688D" w:rsidP="00373751">
            <w:pPr>
              <w:tabs>
                <w:tab w:val="left" w:pos="9072"/>
              </w:tabs>
              <w:jc w:val="both"/>
              <w:rPr>
                <w:rFonts w:ascii="Arial" w:eastAsia="Times New Roman" w:hAnsi="Arial" w:cs="Arial"/>
                <w:sz w:val="20"/>
                <w:szCs w:val="20"/>
                <w:lang w:eastAsia="es-MX"/>
              </w:rPr>
            </w:pPr>
          </w:p>
          <w:p w14:paraId="79276565" w14:textId="77777777" w:rsidR="00E5688D" w:rsidRPr="00C919BD" w:rsidRDefault="00E5688D" w:rsidP="00373751">
            <w:pPr>
              <w:tabs>
                <w:tab w:val="left" w:pos="9072"/>
              </w:tabs>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B. Para otros desarrollos</w:t>
            </w:r>
          </w:p>
        </w:tc>
        <w:tc>
          <w:tcPr>
            <w:tcW w:w="1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69BF49" w14:textId="4F6C65D9" w:rsidR="00E5688D" w:rsidRPr="006D12E5" w:rsidRDefault="006D12E5" w:rsidP="00566D52">
            <w:pPr>
              <w:tabs>
                <w:tab w:val="left" w:pos="9072"/>
              </w:tabs>
              <w:jc w:val="center"/>
              <w:rPr>
                <w:rFonts w:ascii="Arial" w:eastAsia="Times New Roman" w:hAnsi="Arial" w:cs="Arial"/>
                <w:b/>
                <w:sz w:val="20"/>
                <w:szCs w:val="20"/>
                <w:lang w:eastAsia="es-MX"/>
              </w:rPr>
            </w:pPr>
            <w:r>
              <w:rPr>
                <w:rFonts w:ascii="Arial" w:eastAsia="Times New Roman" w:hAnsi="Arial" w:cs="Arial"/>
                <w:b/>
                <w:sz w:val="20"/>
                <w:szCs w:val="20"/>
                <w:lang w:eastAsia="es-MX"/>
              </w:rPr>
              <w:t>UMA</w:t>
            </w:r>
          </w:p>
          <w:p w14:paraId="2EDC4D6E" w14:textId="7DB013A0" w:rsidR="00E5688D" w:rsidRPr="006D12E5" w:rsidRDefault="006D12E5" w:rsidP="00566D52">
            <w:pPr>
              <w:tabs>
                <w:tab w:val="left" w:pos="9072"/>
              </w:tabs>
              <w:jc w:val="center"/>
              <w:rPr>
                <w:rFonts w:ascii="Arial" w:eastAsia="Times New Roman" w:hAnsi="Arial" w:cs="Arial"/>
                <w:b/>
                <w:sz w:val="20"/>
                <w:szCs w:val="20"/>
                <w:lang w:eastAsia="es-MX"/>
              </w:rPr>
            </w:pPr>
            <w:r w:rsidRPr="006D12E5">
              <w:rPr>
                <w:rFonts w:ascii="Arial" w:eastAsia="Times New Roman" w:hAnsi="Arial" w:cs="Arial"/>
                <w:b/>
                <w:sz w:val="20"/>
                <w:szCs w:val="20"/>
                <w:lang w:eastAsia="es-MX"/>
              </w:rPr>
              <w:t>VIGENTE</w:t>
            </w:r>
          </w:p>
        </w:tc>
        <w:tc>
          <w:tcPr>
            <w:tcW w:w="13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90FF2F" w14:textId="61CD46B5" w:rsidR="00E5688D" w:rsidRPr="006D12E5" w:rsidRDefault="00566D52" w:rsidP="006D12E5">
            <w:pPr>
              <w:tabs>
                <w:tab w:val="left" w:pos="9072"/>
              </w:tabs>
              <w:jc w:val="center"/>
              <w:rPr>
                <w:rFonts w:ascii="Arial" w:eastAsia="Times New Roman" w:hAnsi="Arial" w:cs="Arial"/>
                <w:b/>
                <w:sz w:val="20"/>
                <w:szCs w:val="20"/>
                <w:lang w:eastAsia="es-MX"/>
              </w:rPr>
            </w:pPr>
            <w:r w:rsidRPr="00566D52">
              <w:rPr>
                <w:rFonts w:ascii="Arial" w:eastAsia="Times New Roman" w:hAnsi="Arial" w:cs="Arial"/>
                <w:b/>
                <w:sz w:val="20"/>
                <w:szCs w:val="20"/>
                <w:lang w:eastAsia="es-MX"/>
              </w:rPr>
              <w:t>DOCUMENTO QUE SE ENTREGA</w:t>
            </w:r>
          </w:p>
        </w:tc>
      </w:tr>
      <w:tr w:rsidR="00E5688D" w:rsidRPr="00C919BD" w14:paraId="1C24C9AE" w14:textId="77777777" w:rsidTr="00566D52">
        <w:trPr>
          <w:trHeight w:val="465"/>
        </w:trPr>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A09BCF2" w14:textId="6A576961" w:rsidR="00E5688D" w:rsidRPr="00C919BD" w:rsidRDefault="00566D52" w:rsidP="00566D52">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a</w:t>
            </w:r>
            <w:r w:rsidR="00E5688D" w:rsidRPr="00C919BD">
              <w:rPr>
                <w:rFonts w:ascii="Arial" w:eastAsia="Times New Roman" w:hAnsi="Arial" w:cs="Arial"/>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2A23681" w14:textId="700616CD" w:rsidR="00566D52" w:rsidRPr="00C919BD" w:rsidRDefault="00E5688D" w:rsidP="00566D52">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desarrollo de hasta 50.00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r w:rsidRPr="00C919BD">
              <w:rPr>
                <w:rFonts w:ascii="Arial" w:eastAsia="Times New Roman" w:hAnsi="Arial" w:cs="Arial"/>
                <w:sz w:val="20"/>
                <w:szCs w:val="20"/>
                <w:lang w:eastAsia="es-MX"/>
              </w:rPr>
              <w:t xml:space="preserve"> </w:t>
            </w:r>
          </w:p>
        </w:tc>
        <w:tc>
          <w:tcPr>
            <w:tcW w:w="1561" w:type="dxa"/>
            <w:tcBorders>
              <w:top w:val="single" w:sz="4" w:space="0" w:color="D9D9D9" w:themeColor="background1" w:themeShade="D9"/>
              <w:left w:val="single" w:sz="4" w:space="0" w:color="D9D9D9" w:themeColor="background1" w:themeShade="D9"/>
            </w:tcBorders>
            <w:vAlign w:val="center"/>
          </w:tcPr>
          <w:p w14:paraId="1411BB3F"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8.00</w:t>
            </w:r>
          </w:p>
        </w:tc>
        <w:tc>
          <w:tcPr>
            <w:tcW w:w="1372" w:type="dxa"/>
            <w:tcBorders>
              <w:top w:val="single" w:sz="4" w:space="0" w:color="D9D9D9" w:themeColor="background1" w:themeShade="D9"/>
            </w:tcBorders>
            <w:vAlign w:val="center"/>
          </w:tcPr>
          <w:p w14:paraId="07492533"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4A44847F" w14:textId="77777777" w:rsidTr="00566D52">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A59DBDF" w14:textId="64484883" w:rsidR="00E5688D" w:rsidRPr="00C919BD" w:rsidRDefault="00566D52" w:rsidP="00566D52">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b</w:t>
            </w:r>
            <w:r w:rsidR="00E5688D" w:rsidRPr="00C919BD">
              <w:rPr>
                <w:rFonts w:ascii="Arial" w:eastAsia="Times New Roman" w:hAnsi="Arial" w:cs="Arial"/>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56FC271" w14:textId="662F55F5" w:rsidR="00566D52" w:rsidRPr="00C919BD" w:rsidRDefault="00E5688D" w:rsidP="00AF66DD">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desarrollo de cualquier tipo de construcción cuya superficie </w:t>
            </w:r>
            <w:r w:rsidR="00566D52">
              <w:rPr>
                <w:rFonts w:ascii="Arial" w:eastAsia="Times New Roman" w:hAnsi="Arial" w:cs="Arial"/>
                <w:sz w:val="20"/>
                <w:szCs w:val="20"/>
                <w:lang w:eastAsia="es-MX"/>
              </w:rPr>
              <w:t xml:space="preserve">sea de 50.01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r w:rsidR="00566D52">
              <w:rPr>
                <w:rFonts w:ascii="Arial" w:eastAsia="Times New Roman" w:hAnsi="Arial" w:cs="Arial"/>
                <w:sz w:val="20"/>
                <w:szCs w:val="20"/>
                <w:lang w:eastAsia="es-MX"/>
              </w:rPr>
              <w:t xml:space="preserve"> hasta 100.00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1561" w:type="dxa"/>
            <w:tcBorders>
              <w:top w:val="single" w:sz="4" w:space="0" w:color="D9D9D9" w:themeColor="background1" w:themeShade="D9"/>
              <w:left w:val="single" w:sz="4" w:space="0" w:color="D9D9D9" w:themeColor="background1" w:themeShade="D9"/>
            </w:tcBorders>
            <w:shd w:val="clear" w:color="auto" w:fill="F2F2F2" w:themeFill="background1" w:themeFillShade="F2"/>
            <w:vAlign w:val="center"/>
          </w:tcPr>
          <w:p w14:paraId="5B8361E9"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12.67</w:t>
            </w:r>
          </w:p>
        </w:tc>
        <w:tc>
          <w:tcPr>
            <w:tcW w:w="1372" w:type="dxa"/>
            <w:tcBorders>
              <w:top w:val="single" w:sz="4" w:space="0" w:color="D9D9D9" w:themeColor="background1" w:themeShade="D9"/>
            </w:tcBorders>
            <w:shd w:val="clear" w:color="auto" w:fill="F2F2F2" w:themeFill="background1" w:themeFillShade="F2"/>
            <w:vAlign w:val="center"/>
          </w:tcPr>
          <w:p w14:paraId="5A500108"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4A97830A" w14:textId="77777777" w:rsidTr="00566D52">
        <w:trPr>
          <w:trHeight w:val="672"/>
        </w:trPr>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19BC7E4" w14:textId="1C114DBF" w:rsidR="00E5688D" w:rsidRPr="00C919BD" w:rsidRDefault="00566D52" w:rsidP="00566D52">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c</w:t>
            </w:r>
            <w:r w:rsidR="00E5688D" w:rsidRPr="00C919BD">
              <w:rPr>
                <w:rFonts w:ascii="Arial" w:eastAsia="Times New Roman" w:hAnsi="Arial" w:cs="Arial"/>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1F95CB7" w14:textId="3174C9BD" w:rsidR="00E5688D" w:rsidRPr="00C919BD" w:rsidRDefault="00E5688D" w:rsidP="00AF66DD">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desarrollo de cualquier tipo de construcción cuya superficie s</w:t>
            </w:r>
            <w:r w:rsidR="00566D52">
              <w:rPr>
                <w:rFonts w:ascii="Arial" w:eastAsia="Times New Roman" w:hAnsi="Arial" w:cs="Arial"/>
                <w:sz w:val="20"/>
                <w:szCs w:val="20"/>
                <w:lang w:eastAsia="es-MX"/>
              </w:rPr>
              <w:t xml:space="preserve">ea de 100.01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r w:rsidR="00566D52">
              <w:rPr>
                <w:rFonts w:ascii="Arial" w:eastAsia="Times New Roman" w:hAnsi="Arial" w:cs="Arial"/>
                <w:sz w:val="20"/>
                <w:szCs w:val="20"/>
                <w:lang w:eastAsia="es-MX"/>
              </w:rPr>
              <w:t xml:space="preserve"> hasta 500.00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1561" w:type="dxa"/>
            <w:tcBorders>
              <w:top w:val="single" w:sz="4" w:space="0" w:color="D9D9D9" w:themeColor="background1" w:themeShade="D9"/>
              <w:left w:val="single" w:sz="4" w:space="0" w:color="D9D9D9" w:themeColor="background1" w:themeShade="D9"/>
            </w:tcBorders>
            <w:vAlign w:val="center"/>
          </w:tcPr>
          <w:p w14:paraId="0666D35E"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31.68</w:t>
            </w:r>
          </w:p>
        </w:tc>
        <w:tc>
          <w:tcPr>
            <w:tcW w:w="1372" w:type="dxa"/>
            <w:tcBorders>
              <w:top w:val="single" w:sz="4" w:space="0" w:color="D9D9D9" w:themeColor="background1" w:themeShade="D9"/>
            </w:tcBorders>
            <w:vAlign w:val="center"/>
          </w:tcPr>
          <w:p w14:paraId="31C76C6E"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7FA5B693" w14:textId="77777777" w:rsidTr="00566D52">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318AF09F" w14:textId="5DA5D0A3" w:rsidR="00E5688D" w:rsidRPr="00C919BD" w:rsidRDefault="00566D52" w:rsidP="00566D52">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d</w:t>
            </w:r>
            <w:r w:rsidR="00E5688D" w:rsidRPr="00C919BD">
              <w:rPr>
                <w:rFonts w:ascii="Arial" w:eastAsia="Times New Roman" w:hAnsi="Arial" w:cs="Arial"/>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34884A8" w14:textId="0052FD6C" w:rsidR="00E5688D" w:rsidRPr="00C919BD" w:rsidRDefault="00E5688D" w:rsidP="00AF66DD">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desarrollo de cualquier tipo de construcción cuya superficie se</w:t>
            </w:r>
            <w:r w:rsidR="00566D52">
              <w:rPr>
                <w:rFonts w:ascii="Arial" w:eastAsia="Times New Roman" w:hAnsi="Arial" w:cs="Arial"/>
                <w:sz w:val="20"/>
                <w:szCs w:val="20"/>
                <w:lang w:eastAsia="es-MX"/>
              </w:rPr>
              <w:t xml:space="preserve">a de 500.01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r w:rsidR="00566D52">
              <w:rPr>
                <w:rFonts w:ascii="Arial" w:eastAsia="Times New Roman" w:hAnsi="Arial" w:cs="Arial"/>
                <w:sz w:val="20"/>
                <w:szCs w:val="20"/>
                <w:lang w:eastAsia="es-MX"/>
              </w:rPr>
              <w:t xml:space="preserve"> hasta 5000.00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1561" w:type="dxa"/>
            <w:tcBorders>
              <w:left w:val="single" w:sz="4" w:space="0" w:color="D9D9D9" w:themeColor="background1" w:themeShade="D9"/>
            </w:tcBorders>
            <w:shd w:val="clear" w:color="auto" w:fill="F2F2F2" w:themeFill="background1" w:themeFillShade="F2"/>
            <w:vAlign w:val="center"/>
          </w:tcPr>
          <w:p w14:paraId="4016165F"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63.38</w:t>
            </w:r>
          </w:p>
        </w:tc>
        <w:tc>
          <w:tcPr>
            <w:tcW w:w="1372" w:type="dxa"/>
            <w:shd w:val="clear" w:color="auto" w:fill="F2F2F2" w:themeFill="background1" w:themeFillShade="F2"/>
            <w:vAlign w:val="center"/>
          </w:tcPr>
          <w:p w14:paraId="2A64FF5F"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r w:rsidR="00E5688D" w:rsidRPr="00C919BD" w14:paraId="1F9749FE" w14:textId="77777777" w:rsidTr="00566D52">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35A2828" w14:textId="241A4C48" w:rsidR="00E5688D" w:rsidRPr="00C919BD" w:rsidRDefault="00566D52" w:rsidP="00566D52">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e</w:t>
            </w:r>
            <w:r w:rsidR="00E5688D" w:rsidRPr="00C919BD">
              <w:rPr>
                <w:rFonts w:ascii="Arial" w:eastAsia="Times New Roman" w:hAnsi="Arial" w:cs="Arial"/>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4C338AA" w14:textId="37DBB2D8" w:rsidR="00E5688D" w:rsidRPr="00C919BD" w:rsidRDefault="00E5688D" w:rsidP="00AF66DD">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Para desarrollo de cualquier tipo de construcción cuya superficie sea mayor de 5000.01</w:t>
            </w:r>
            <w:r w:rsidR="00AF66DD" w:rsidRPr="00AF66DD">
              <w:rPr>
                <w:rFonts w:ascii="Arial" w:eastAsia="Times New Roman" w:hAnsi="Arial" w:cs="Arial"/>
                <w:bCs/>
                <w:sz w:val="20"/>
                <w:szCs w:val="20"/>
                <w:lang w:eastAsia="es-MX"/>
              </w:rPr>
              <w:t xml:space="preserve"> m</w:t>
            </w:r>
            <w:r w:rsidR="00AF66DD" w:rsidRPr="00AF66DD">
              <w:rPr>
                <w:rFonts w:ascii="Arial" w:eastAsia="Times New Roman" w:hAnsi="Arial" w:cs="Arial"/>
                <w:bCs/>
                <w:sz w:val="20"/>
                <w:szCs w:val="20"/>
                <w:vertAlign w:val="superscript"/>
                <w:lang w:eastAsia="es-MX"/>
              </w:rPr>
              <w:t>2</w:t>
            </w:r>
          </w:p>
        </w:tc>
        <w:tc>
          <w:tcPr>
            <w:tcW w:w="1561" w:type="dxa"/>
            <w:tcBorders>
              <w:left w:val="single" w:sz="4" w:space="0" w:color="D9D9D9" w:themeColor="background1" w:themeShade="D9"/>
            </w:tcBorders>
            <w:vAlign w:val="center"/>
          </w:tcPr>
          <w:p w14:paraId="506172BA"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126.78</w:t>
            </w:r>
          </w:p>
        </w:tc>
        <w:tc>
          <w:tcPr>
            <w:tcW w:w="1372" w:type="dxa"/>
            <w:vAlign w:val="center"/>
          </w:tcPr>
          <w:p w14:paraId="457B206A" w14:textId="77777777" w:rsidR="00E5688D" w:rsidRPr="00C919BD" w:rsidRDefault="00E5688D" w:rsidP="00566D52">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bl>
    <w:p w14:paraId="09FE53B1" w14:textId="77777777" w:rsidR="00E5688D" w:rsidRPr="00C919BD" w:rsidRDefault="00E5688D" w:rsidP="00373751">
      <w:pPr>
        <w:tabs>
          <w:tab w:val="left" w:pos="9072"/>
        </w:tabs>
        <w:spacing w:after="0"/>
        <w:rPr>
          <w:rFonts w:ascii="Arial" w:eastAsia="Times New Roman" w:hAnsi="Arial" w:cs="Arial"/>
          <w:sz w:val="20"/>
          <w:szCs w:val="20"/>
          <w:lang w:eastAsia="es-MX"/>
        </w:rPr>
      </w:pPr>
    </w:p>
    <w:p w14:paraId="08C06508" w14:textId="77777777" w:rsidR="00E5688D" w:rsidRPr="00C919BD" w:rsidRDefault="00E5688D" w:rsidP="00373751">
      <w:pPr>
        <w:tabs>
          <w:tab w:val="left" w:pos="9072"/>
        </w:tabs>
        <w:spacing w:after="0"/>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II.II. Licencia de Uso del Suelo para el trámite de la Licencia de Funcionamiento Municipal.</w:t>
      </w:r>
    </w:p>
    <w:p w14:paraId="57F0A731" w14:textId="77777777" w:rsidR="00E5688D" w:rsidRPr="00C919BD" w:rsidRDefault="00E5688D" w:rsidP="00373751">
      <w:pPr>
        <w:tabs>
          <w:tab w:val="left" w:pos="9072"/>
        </w:tabs>
        <w:spacing w:after="0"/>
        <w:rPr>
          <w:rFonts w:ascii="Arial" w:eastAsia="Times New Roman" w:hAnsi="Arial" w:cs="Arial"/>
          <w:sz w:val="20"/>
          <w:szCs w:val="20"/>
          <w:lang w:eastAsia="es-MX"/>
        </w:rPr>
      </w:pPr>
    </w:p>
    <w:p w14:paraId="464AE0FC" w14:textId="77777777" w:rsidR="00E5688D" w:rsidRPr="00C919BD" w:rsidRDefault="00E5688D" w:rsidP="00373751">
      <w:pPr>
        <w:tabs>
          <w:tab w:val="left" w:pos="9072"/>
        </w:tabs>
        <w:spacing w:after="0"/>
        <w:rPr>
          <w:rFonts w:ascii="Arial" w:eastAsia="Times New Roman" w:hAnsi="Arial" w:cs="Arial"/>
          <w:sz w:val="20"/>
          <w:szCs w:val="20"/>
          <w:lang w:eastAsia="es-MX"/>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78"/>
        <w:gridCol w:w="2963"/>
        <w:gridCol w:w="1777"/>
        <w:gridCol w:w="1593"/>
      </w:tblGrid>
      <w:tr w:rsidR="00E5688D" w:rsidRPr="00C919BD" w14:paraId="66A6480A" w14:textId="77777777" w:rsidTr="00566D52">
        <w:trPr>
          <w:trHeight w:val="645"/>
          <w:jc w:val="center"/>
        </w:trPr>
        <w:tc>
          <w:tcPr>
            <w:tcW w:w="1525" w:type="pct"/>
            <w:vMerge w:val="restart"/>
            <w:tcBorders>
              <w:top w:val="single" w:sz="4" w:space="0" w:color="D9D9D9" w:themeColor="background1" w:themeShade="D9"/>
              <w:left w:val="nil"/>
              <w:bottom w:val="nil"/>
              <w:right w:val="nil"/>
            </w:tcBorders>
            <w:shd w:val="clear" w:color="auto" w:fill="auto"/>
            <w:vAlign w:val="center"/>
          </w:tcPr>
          <w:p w14:paraId="19D0DB4D" w14:textId="77777777"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USO DE SUELO</w:t>
            </w:r>
          </w:p>
        </w:tc>
        <w:tc>
          <w:tcPr>
            <w:tcW w:w="1626" w:type="pct"/>
            <w:vMerge w:val="restart"/>
            <w:tcBorders>
              <w:top w:val="single" w:sz="4" w:space="0" w:color="D9D9D9" w:themeColor="background1" w:themeShade="D9"/>
              <w:left w:val="nil"/>
              <w:bottom w:val="nil"/>
              <w:right w:val="nil"/>
            </w:tcBorders>
            <w:shd w:val="clear" w:color="auto" w:fill="auto"/>
            <w:vAlign w:val="center"/>
          </w:tcPr>
          <w:p w14:paraId="692937FD" w14:textId="77777777"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GIRO</w:t>
            </w: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6D55D17B" w14:textId="5847B4FC"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LICENCIA</w:t>
            </w:r>
          </w:p>
          <w:p w14:paraId="10523D18" w14:textId="77777777"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NUEVA</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3DFE7A4A" w14:textId="77777777"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RENOVACIÓN</w:t>
            </w:r>
          </w:p>
        </w:tc>
      </w:tr>
      <w:tr w:rsidR="00E5688D" w:rsidRPr="00C919BD" w14:paraId="6303B31F" w14:textId="77777777" w:rsidTr="00566D52">
        <w:trPr>
          <w:jc w:val="center"/>
        </w:trPr>
        <w:tc>
          <w:tcPr>
            <w:tcW w:w="1525" w:type="pct"/>
            <w:vMerge/>
            <w:tcBorders>
              <w:top w:val="nil"/>
              <w:left w:val="nil"/>
              <w:bottom w:val="single" w:sz="4" w:space="0" w:color="D9D9D9" w:themeColor="background1" w:themeShade="D9"/>
              <w:right w:val="nil"/>
            </w:tcBorders>
            <w:shd w:val="clear" w:color="auto" w:fill="auto"/>
            <w:vAlign w:val="center"/>
          </w:tcPr>
          <w:p w14:paraId="14269BB3" w14:textId="77777777" w:rsidR="00E5688D" w:rsidRPr="00C919BD" w:rsidRDefault="00E5688D" w:rsidP="00566D52">
            <w:pPr>
              <w:tabs>
                <w:tab w:val="left" w:pos="9072"/>
              </w:tabs>
              <w:jc w:val="center"/>
              <w:rPr>
                <w:rFonts w:ascii="Arial" w:eastAsia="Times New Roman" w:hAnsi="Arial" w:cs="Arial"/>
                <w:b/>
                <w:bCs/>
                <w:sz w:val="20"/>
                <w:szCs w:val="20"/>
                <w:lang w:eastAsia="es-MX"/>
              </w:rPr>
            </w:pPr>
          </w:p>
        </w:tc>
        <w:tc>
          <w:tcPr>
            <w:tcW w:w="1626" w:type="pct"/>
            <w:vMerge/>
            <w:tcBorders>
              <w:top w:val="nil"/>
              <w:left w:val="nil"/>
              <w:bottom w:val="single" w:sz="4" w:space="0" w:color="D9D9D9" w:themeColor="background1" w:themeShade="D9"/>
              <w:right w:val="nil"/>
            </w:tcBorders>
            <w:shd w:val="clear" w:color="auto" w:fill="auto"/>
            <w:vAlign w:val="center"/>
          </w:tcPr>
          <w:p w14:paraId="282FE35E" w14:textId="77777777" w:rsidR="00E5688D" w:rsidRPr="00C919BD" w:rsidRDefault="00E5688D" w:rsidP="00566D52">
            <w:pPr>
              <w:tabs>
                <w:tab w:val="left" w:pos="9072"/>
              </w:tabs>
              <w:jc w:val="center"/>
              <w:rPr>
                <w:rFonts w:ascii="Arial" w:eastAsia="Times New Roman" w:hAnsi="Arial" w:cs="Arial"/>
                <w:b/>
                <w:bCs/>
                <w:sz w:val="20"/>
                <w:szCs w:val="20"/>
                <w:lang w:eastAsia="es-MX"/>
              </w:rPr>
            </w:pP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50324F9C" w14:textId="640561F0"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UMA</w:t>
            </w:r>
          </w:p>
          <w:p w14:paraId="3524F1EF" w14:textId="77777777"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VIGENTE</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656224A1" w14:textId="3D8B28D0"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UMA</w:t>
            </w:r>
          </w:p>
          <w:p w14:paraId="01242748" w14:textId="77777777" w:rsidR="00E5688D" w:rsidRPr="00C919BD" w:rsidRDefault="00E5688D" w:rsidP="00566D52">
            <w:pPr>
              <w:tabs>
                <w:tab w:val="left" w:pos="9072"/>
              </w:tabs>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VIGENTE</w:t>
            </w:r>
          </w:p>
        </w:tc>
      </w:tr>
      <w:tr w:rsidR="00E5688D" w:rsidRPr="00C919BD" w14:paraId="083A90E9" w14:textId="77777777" w:rsidTr="00215A35">
        <w:trPr>
          <w:jc w:val="center"/>
        </w:trPr>
        <w:tc>
          <w:tcPr>
            <w:tcW w:w="1525" w:type="pct"/>
            <w:tcBorders>
              <w:top w:val="single" w:sz="4" w:space="0" w:color="D9D9D9" w:themeColor="background1" w:themeShade="D9"/>
            </w:tcBorders>
            <w:shd w:val="clear" w:color="auto" w:fill="auto"/>
            <w:vAlign w:val="center"/>
          </w:tcPr>
          <w:p w14:paraId="1FFB8E6C"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Comercio/Abasto</w:t>
            </w:r>
          </w:p>
        </w:tc>
        <w:tc>
          <w:tcPr>
            <w:tcW w:w="1626" w:type="pct"/>
            <w:tcBorders>
              <w:top w:val="single" w:sz="4" w:space="0" w:color="D9D9D9" w:themeColor="background1" w:themeShade="D9"/>
            </w:tcBorders>
            <w:shd w:val="clear" w:color="auto" w:fill="auto"/>
            <w:vAlign w:val="center"/>
          </w:tcPr>
          <w:p w14:paraId="1093823B" w14:textId="6455D8CA"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Tendejón</w:t>
            </w:r>
          </w:p>
        </w:tc>
        <w:tc>
          <w:tcPr>
            <w:tcW w:w="975" w:type="pct"/>
            <w:tcBorders>
              <w:top w:val="single" w:sz="4" w:space="0" w:color="D9D9D9" w:themeColor="background1" w:themeShade="D9"/>
            </w:tcBorders>
            <w:shd w:val="clear" w:color="auto" w:fill="auto"/>
            <w:vAlign w:val="center"/>
          </w:tcPr>
          <w:p w14:paraId="05F7BF5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tcBorders>
              <w:top w:val="single" w:sz="4" w:space="0" w:color="D9D9D9" w:themeColor="background1" w:themeShade="D9"/>
            </w:tcBorders>
            <w:shd w:val="clear" w:color="auto" w:fill="auto"/>
            <w:vAlign w:val="center"/>
          </w:tcPr>
          <w:p w14:paraId="0C7539E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r>
      <w:tr w:rsidR="00E5688D" w:rsidRPr="00C919BD" w14:paraId="5FFF3F35" w14:textId="77777777" w:rsidTr="00215A35">
        <w:trPr>
          <w:jc w:val="center"/>
        </w:trPr>
        <w:tc>
          <w:tcPr>
            <w:tcW w:w="1525" w:type="pct"/>
            <w:shd w:val="clear" w:color="auto" w:fill="auto"/>
            <w:vAlign w:val="center"/>
          </w:tcPr>
          <w:p w14:paraId="49D5ED2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Comercio/Abasto</w:t>
            </w:r>
          </w:p>
        </w:tc>
        <w:tc>
          <w:tcPr>
            <w:tcW w:w="1626" w:type="pct"/>
            <w:shd w:val="clear" w:color="auto" w:fill="auto"/>
            <w:vAlign w:val="center"/>
          </w:tcPr>
          <w:p w14:paraId="2EF78E9E"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Tienda de abarrotes</w:t>
            </w:r>
          </w:p>
        </w:tc>
        <w:tc>
          <w:tcPr>
            <w:tcW w:w="975" w:type="pct"/>
            <w:shd w:val="clear" w:color="auto" w:fill="auto"/>
            <w:vAlign w:val="center"/>
          </w:tcPr>
          <w:p w14:paraId="6A2705A2"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7610079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r>
      <w:tr w:rsidR="00E5688D" w:rsidRPr="00C919BD" w14:paraId="35A34E5F" w14:textId="77777777" w:rsidTr="00215A35">
        <w:trPr>
          <w:jc w:val="center"/>
        </w:trPr>
        <w:tc>
          <w:tcPr>
            <w:tcW w:w="1525" w:type="pct"/>
            <w:shd w:val="clear" w:color="auto" w:fill="auto"/>
            <w:vAlign w:val="center"/>
          </w:tcPr>
          <w:p w14:paraId="5E28C612"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Comercio/Abasto</w:t>
            </w:r>
          </w:p>
        </w:tc>
        <w:tc>
          <w:tcPr>
            <w:tcW w:w="1626" w:type="pct"/>
            <w:shd w:val="clear" w:color="auto" w:fill="auto"/>
            <w:vAlign w:val="center"/>
          </w:tcPr>
          <w:p w14:paraId="5D437701" w14:textId="7E75E009"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Minisúper/tienda de autoservicio</w:t>
            </w:r>
          </w:p>
        </w:tc>
        <w:tc>
          <w:tcPr>
            <w:tcW w:w="975" w:type="pct"/>
            <w:shd w:val="clear" w:color="auto" w:fill="auto"/>
            <w:vAlign w:val="center"/>
          </w:tcPr>
          <w:p w14:paraId="003952B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w:t>
            </w:r>
          </w:p>
        </w:tc>
        <w:tc>
          <w:tcPr>
            <w:tcW w:w="874" w:type="pct"/>
            <w:shd w:val="clear" w:color="auto" w:fill="auto"/>
            <w:vAlign w:val="center"/>
          </w:tcPr>
          <w:p w14:paraId="3227A2F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r>
      <w:tr w:rsidR="00E5688D" w:rsidRPr="00C919BD" w14:paraId="7FC2B55F" w14:textId="77777777" w:rsidTr="00215A35">
        <w:trPr>
          <w:jc w:val="center"/>
        </w:trPr>
        <w:tc>
          <w:tcPr>
            <w:tcW w:w="1525" w:type="pct"/>
            <w:shd w:val="clear" w:color="auto" w:fill="auto"/>
            <w:vAlign w:val="center"/>
          </w:tcPr>
          <w:p w14:paraId="550271AB"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Comercio/Abasto</w:t>
            </w:r>
          </w:p>
        </w:tc>
        <w:tc>
          <w:tcPr>
            <w:tcW w:w="1626" w:type="pct"/>
            <w:shd w:val="clear" w:color="auto" w:fill="auto"/>
            <w:vAlign w:val="center"/>
          </w:tcPr>
          <w:p w14:paraId="59CFA12F" w14:textId="0B20AE89"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Minisúper/tienda de autoservicio  con venta de bebidas alcohólicas</w:t>
            </w:r>
          </w:p>
        </w:tc>
        <w:tc>
          <w:tcPr>
            <w:tcW w:w="975" w:type="pct"/>
            <w:shd w:val="clear" w:color="auto" w:fill="auto"/>
            <w:vAlign w:val="center"/>
          </w:tcPr>
          <w:p w14:paraId="0D676FC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5437E7C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79891C77" w14:textId="77777777" w:rsidTr="00215A35">
        <w:trPr>
          <w:jc w:val="center"/>
        </w:trPr>
        <w:tc>
          <w:tcPr>
            <w:tcW w:w="1525" w:type="pct"/>
            <w:shd w:val="clear" w:color="auto" w:fill="auto"/>
            <w:vAlign w:val="center"/>
          </w:tcPr>
          <w:p w14:paraId="6BB4EAAE"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Comercio/Abasto</w:t>
            </w:r>
          </w:p>
        </w:tc>
        <w:tc>
          <w:tcPr>
            <w:tcW w:w="1626" w:type="pct"/>
            <w:shd w:val="clear" w:color="auto" w:fill="auto"/>
            <w:vAlign w:val="center"/>
          </w:tcPr>
          <w:p w14:paraId="169C0814" w14:textId="7FD47B95"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Supermercado</w:t>
            </w:r>
          </w:p>
        </w:tc>
        <w:tc>
          <w:tcPr>
            <w:tcW w:w="975" w:type="pct"/>
            <w:shd w:val="clear" w:color="auto" w:fill="auto"/>
            <w:vAlign w:val="center"/>
          </w:tcPr>
          <w:p w14:paraId="7AEEAC4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c>
          <w:tcPr>
            <w:tcW w:w="874" w:type="pct"/>
            <w:shd w:val="clear" w:color="auto" w:fill="auto"/>
            <w:vAlign w:val="center"/>
          </w:tcPr>
          <w:p w14:paraId="3153DE6F"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r>
      <w:tr w:rsidR="00E5688D" w:rsidRPr="00C919BD" w14:paraId="0130317C" w14:textId="77777777" w:rsidTr="00215A35">
        <w:trPr>
          <w:jc w:val="center"/>
        </w:trPr>
        <w:tc>
          <w:tcPr>
            <w:tcW w:w="1525" w:type="pct"/>
            <w:shd w:val="clear" w:color="auto" w:fill="auto"/>
            <w:vAlign w:val="center"/>
          </w:tcPr>
          <w:p w14:paraId="1C1600C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Comercio/Abasto</w:t>
            </w:r>
          </w:p>
        </w:tc>
        <w:tc>
          <w:tcPr>
            <w:tcW w:w="1626" w:type="pct"/>
            <w:shd w:val="clear" w:color="auto" w:fill="auto"/>
            <w:vAlign w:val="center"/>
          </w:tcPr>
          <w:p w14:paraId="1327F250" w14:textId="1595FDB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Supermercado con venta de bebidas alcohólicas</w:t>
            </w:r>
          </w:p>
        </w:tc>
        <w:tc>
          <w:tcPr>
            <w:tcW w:w="975" w:type="pct"/>
            <w:shd w:val="clear" w:color="auto" w:fill="auto"/>
            <w:vAlign w:val="center"/>
          </w:tcPr>
          <w:p w14:paraId="7E87A6C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70</w:t>
            </w:r>
          </w:p>
        </w:tc>
        <w:tc>
          <w:tcPr>
            <w:tcW w:w="874" w:type="pct"/>
            <w:shd w:val="clear" w:color="auto" w:fill="auto"/>
            <w:vAlign w:val="center"/>
          </w:tcPr>
          <w:p w14:paraId="3514FCB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w:t>
            </w:r>
          </w:p>
        </w:tc>
      </w:tr>
      <w:tr w:rsidR="00E5688D" w:rsidRPr="00C919BD" w14:paraId="29268A67" w14:textId="77777777" w:rsidTr="00215A35">
        <w:trPr>
          <w:jc w:val="center"/>
        </w:trPr>
        <w:tc>
          <w:tcPr>
            <w:tcW w:w="5000" w:type="pct"/>
            <w:gridSpan w:val="4"/>
            <w:shd w:val="clear" w:color="auto" w:fill="auto"/>
            <w:vAlign w:val="center"/>
          </w:tcPr>
          <w:p w14:paraId="30E70138"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101BF090" w14:textId="77777777" w:rsidTr="00215A35">
        <w:trPr>
          <w:jc w:val="center"/>
        </w:trPr>
        <w:tc>
          <w:tcPr>
            <w:tcW w:w="1525" w:type="pct"/>
            <w:shd w:val="clear" w:color="auto" w:fill="auto"/>
            <w:vAlign w:val="center"/>
          </w:tcPr>
          <w:p w14:paraId="46985437" w14:textId="5C5830F1"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Comercio/Salud</w:t>
            </w:r>
          </w:p>
        </w:tc>
        <w:tc>
          <w:tcPr>
            <w:tcW w:w="1626" w:type="pct"/>
            <w:shd w:val="clear" w:color="auto" w:fill="auto"/>
            <w:vAlign w:val="center"/>
          </w:tcPr>
          <w:p w14:paraId="5CE3AC6A" w14:textId="36330F40"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Farmacia</w:t>
            </w:r>
          </w:p>
        </w:tc>
        <w:tc>
          <w:tcPr>
            <w:tcW w:w="975" w:type="pct"/>
            <w:shd w:val="clear" w:color="auto" w:fill="auto"/>
            <w:vAlign w:val="center"/>
          </w:tcPr>
          <w:p w14:paraId="255A4C5B"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142FFD7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78939E2C" w14:textId="77777777" w:rsidTr="00215A35">
        <w:trPr>
          <w:jc w:val="center"/>
        </w:trPr>
        <w:tc>
          <w:tcPr>
            <w:tcW w:w="1525" w:type="pct"/>
            <w:shd w:val="clear" w:color="auto" w:fill="auto"/>
            <w:vAlign w:val="center"/>
          </w:tcPr>
          <w:p w14:paraId="1AE8837B" w14:textId="3E5A746E"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Comercio/Salud</w:t>
            </w:r>
          </w:p>
        </w:tc>
        <w:tc>
          <w:tcPr>
            <w:tcW w:w="1626" w:type="pct"/>
            <w:shd w:val="clear" w:color="auto" w:fill="auto"/>
            <w:vAlign w:val="center"/>
          </w:tcPr>
          <w:p w14:paraId="6508BDE1" w14:textId="4D71A0AB" w:rsidR="00E5688D" w:rsidRPr="00C919BD" w:rsidRDefault="00215A35" w:rsidP="00215A35">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Consultorio mé</w:t>
            </w:r>
            <w:r w:rsidR="00E5688D" w:rsidRPr="00C919BD">
              <w:rPr>
                <w:rFonts w:ascii="Arial" w:eastAsia="Times New Roman" w:hAnsi="Arial" w:cs="Arial"/>
                <w:sz w:val="20"/>
                <w:szCs w:val="20"/>
                <w:lang w:eastAsia="es-MX"/>
              </w:rPr>
              <w:t>dico</w:t>
            </w:r>
          </w:p>
        </w:tc>
        <w:tc>
          <w:tcPr>
            <w:tcW w:w="975" w:type="pct"/>
            <w:shd w:val="clear" w:color="auto" w:fill="auto"/>
            <w:vAlign w:val="center"/>
          </w:tcPr>
          <w:p w14:paraId="1B69436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304C422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3077FCE1" w14:textId="77777777" w:rsidTr="00215A35">
        <w:trPr>
          <w:jc w:val="center"/>
        </w:trPr>
        <w:tc>
          <w:tcPr>
            <w:tcW w:w="1525" w:type="pct"/>
            <w:shd w:val="clear" w:color="auto" w:fill="auto"/>
            <w:vAlign w:val="center"/>
          </w:tcPr>
          <w:p w14:paraId="5227F86B" w14:textId="2F316280"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Comercio/Salud</w:t>
            </w:r>
          </w:p>
        </w:tc>
        <w:tc>
          <w:tcPr>
            <w:tcW w:w="1626" w:type="pct"/>
            <w:shd w:val="clear" w:color="auto" w:fill="auto"/>
            <w:vAlign w:val="center"/>
          </w:tcPr>
          <w:p w14:paraId="6271F337"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Laboratorio y análisis clínicos</w:t>
            </w:r>
          </w:p>
        </w:tc>
        <w:tc>
          <w:tcPr>
            <w:tcW w:w="975" w:type="pct"/>
            <w:shd w:val="clear" w:color="auto" w:fill="auto"/>
            <w:vAlign w:val="center"/>
          </w:tcPr>
          <w:p w14:paraId="488C76B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4FB366B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323F3D1B" w14:textId="77777777" w:rsidTr="00215A35">
        <w:trPr>
          <w:jc w:val="center"/>
        </w:trPr>
        <w:tc>
          <w:tcPr>
            <w:tcW w:w="1525" w:type="pct"/>
            <w:shd w:val="clear" w:color="auto" w:fill="auto"/>
            <w:vAlign w:val="center"/>
          </w:tcPr>
          <w:p w14:paraId="062D1663" w14:textId="149C875E"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Comercio/Salud</w:t>
            </w:r>
          </w:p>
        </w:tc>
        <w:tc>
          <w:tcPr>
            <w:tcW w:w="1626" w:type="pct"/>
            <w:shd w:val="clear" w:color="auto" w:fill="auto"/>
            <w:vAlign w:val="center"/>
          </w:tcPr>
          <w:p w14:paraId="0AC094DB"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Farmacia y consultorio</w:t>
            </w:r>
          </w:p>
        </w:tc>
        <w:tc>
          <w:tcPr>
            <w:tcW w:w="975" w:type="pct"/>
            <w:shd w:val="clear" w:color="auto" w:fill="auto"/>
            <w:vAlign w:val="center"/>
          </w:tcPr>
          <w:p w14:paraId="191B549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c>
          <w:tcPr>
            <w:tcW w:w="874" w:type="pct"/>
            <w:shd w:val="clear" w:color="auto" w:fill="auto"/>
            <w:vAlign w:val="center"/>
          </w:tcPr>
          <w:p w14:paraId="48885C06"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71A4F84D" w14:textId="77777777" w:rsidTr="00215A35">
        <w:trPr>
          <w:jc w:val="center"/>
        </w:trPr>
        <w:tc>
          <w:tcPr>
            <w:tcW w:w="1525" w:type="pct"/>
            <w:shd w:val="clear" w:color="auto" w:fill="auto"/>
            <w:vAlign w:val="center"/>
          </w:tcPr>
          <w:p w14:paraId="3F17F001" w14:textId="5401E3D5"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Comercio/Salud</w:t>
            </w:r>
          </w:p>
        </w:tc>
        <w:tc>
          <w:tcPr>
            <w:tcW w:w="1626" w:type="pct"/>
            <w:shd w:val="clear" w:color="auto" w:fill="auto"/>
            <w:vAlign w:val="center"/>
          </w:tcPr>
          <w:p w14:paraId="145F1CE0" w14:textId="53F829A3" w:rsidR="00E5688D" w:rsidRPr="00C919BD" w:rsidRDefault="00215A35" w:rsidP="00215A35">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V</w:t>
            </w:r>
            <w:r w:rsidR="00E5688D" w:rsidRPr="00C919BD">
              <w:rPr>
                <w:rFonts w:ascii="Arial" w:eastAsia="Times New Roman" w:hAnsi="Arial" w:cs="Arial"/>
                <w:sz w:val="20"/>
                <w:szCs w:val="20"/>
                <w:lang w:eastAsia="es-MX"/>
              </w:rPr>
              <w:t>eterinaria</w:t>
            </w:r>
          </w:p>
        </w:tc>
        <w:tc>
          <w:tcPr>
            <w:tcW w:w="975" w:type="pct"/>
            <w:shd w:val="clear" w:color="auto" w:fill="auto"/>
            <w:vAlign w:val="center"/>
          </w:tcPr>
          <w:p w14:paraId="1FE36DE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c>
          <w:tcPr>
            <w:tcW w:w="874" w:type="pct"/>
            <w:shd w:val="clear" w:color="auto" w:fill="auto"/>
            <w:vAlign w:val="center"/>
          </w:tcPr>
          <w:p w14:paraId="72FD11E8"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2130171A" w14:textId="77777777" w:rsidTr="00215A35">
        <w:trPr>
          <w:jc w:val="center"/>
        </w:trPr>
        <w:tc>
          <w:tcPr>
            <w:tcW w:w="5000" w:type="pct"/>
            <w:gridSpan w:val="4"/>
            <w:shd w:val="clear" w:color="auto" w:fill="auto"/>
            <w:vAlign w:val="center"/>
          </w:tcPr>
          <w:p w14:paraId="60D68819"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1A1F7BCC" w14:textId="77777777" w:rsidTr="00215A35">
        <w:trPr>
          <w:jc w:val="center"/>
        </w:trPr>
        <w:tc>
          <w:tcPr>
            <w:tcW w:w="1525" w:type="pct"/>
            <w:shd w:val="clear" w:color="auto" w:fill="auto"/>
            <w:vAlign w:val="center"/>
          </w:tcPr>
          <w:p w14:paraId="4CF30920"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22B1F1CF"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Pizzería</w:t>
            </w:r>
          </w:p>
        </w:tc>
        <w:tc>
          <w:tcPr>
            <w:tcW w:w="975" w:type="pct"/>
            <w:shd w:val="clear" w:color="auto" w:fill="auto"/>
            <w:vAlign w:val="center"/>
          </w:tcPr>
          <w:p w14:paraId="1F965C3B"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665D089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1DB57953" w14:textId="77777777" w:rsidTr="00215A35">
        <w:trPr>
          <w:jc w:val="center"/>
        </w:trPr>
        <w:tc>
          <w:tcPr>
            <w:tcW w:w="1525" w:type="pct"/>
            <w:shd w:val="clear" w:color="auto" w:fill="auto"/>
            <w:vAlign w:val="center"/>
          </w:tcPr>
          <w:p w14:paraId="44DD0D0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6F490600"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Molino y Tortillería</w:t>
            </w:r>
          </w:p>
        </w:tc>
        <w:tc>
          <w:tcPr>
            <w:tcW w:w="975" w:type="pct"/>
            <w:shd w:val="clear" w:color="auto" w:fill="auto"/>
            <w:vAlign w:val="center"/>
          </w:tcPr>
          <w:p w14:paraId="5F782D0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06354B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7D27F50E" w14:textId="77777777" w:rsidTr="00215A35">
        <w:trPr>
          <w:jc w:val="center"/>
        </w:trPr>
        <w:tc>
          <w:tcPr>
            <w:tcW w:w="1525" w:type="pct"/>
            <w:shd w:val="clear" w:color="auto" w:fill="auto"/>
            <w:vAlign w:val="center"/>
          </w:tcPr>
          <w:p w14:paraId="55FC294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45C7CD73" w14:textId="1401A1CB" w:rsidR="00E5688D" w:rsidRPr="00C919BD" w:rsidRDefault="00215A35" w:rsidP="00215A35">
            <w:pPr>
              <w:tabs>
                <w:tab w:val="left" w:pos="9072"/>
              </w:tabs>
              <w:rPr>
                <w:rFonts w:ascii="Arial" w:eastAsia="Times New Roman" w:hAnsi="Arial" w:cs="Arial"/>
                <w:sz w:val="20"/>
                <w:szCs w:val="20"/>
                <w:lang w:eastAsia="es-MX"/>
              </w:rPr>
            </w:pPr>
            <w:r>
              <w:rPr>
                <w:rFonts w:ascii="Arial" w:eastAsia="Times New Roman" w:hAnsi="Arial" w:cs="Arial"/>
                <w:sz w:val="20"/>
                <w:szCs w:val="20"/>
                <w:lang w:eastAsia="es-MX"/>
              </w:rPr>
              <w:t>Nevería, Frapería</w:t>
            </w:r>
            <w:r w:rsidR="00E5688D" w:rsidRPr="00C919BD">
              <w:rPr>
                <w:rFonts w:ascii="Arial" w:eastAsia="Times New Roman" w:hAnsi="Arial" w:cs="Arial"/>
                <w:sz w:val="20"/>
                <w:szCs w:val="20"/>
                <w:lang w:eastAsia="es-MX"/>
              </w:rPr>
              <w:t>, Dulcería</w:t>
            </w:r>
          </w:p>
        </w:tc>
        <w:tc>
          <w:tcPr>
            <w:tcW w:w="975" w:type="pct"/>
            <w:shd w:val="clear" w:color="auto" w:fill="auto"/>
            <w:vAlign w:val="center"/>
          </w:tcPr>
          <w:p w14:paraId="1D21940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C380BC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53D4110B" w14:textId="77777777" w:rsidTr="00215A35">
        <w:trPr>
          <w:jc w:val="center"/>
        </w:trPr>
        <w:tc>
          <w:tcPr>
            <w:tcW w:w="1525" w:type="pct"/>
            <w:shd w:val="clear" w:color="auto" w:fill="auto"/>
            <w:vAlign w:val="center"/>
          </w:tcPr>
          <w:p w14:paraId="00F1034A"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3917E242"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Panadería</w:t>
            </w:r>
          </w:p>
        </w:tc>
        <w:tc>
          <w:tcPr>
            <w:tcW w:w="975" w:type="pct"/>
            <w:shd w:val="clear" w:color="auto" w:fill="auto"/>
            <w:vAlign w:val="center"/>
          </w:tcPr>
          <w:p w14:paraId="644FD68B"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65E66C42"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2CF2BC7E" w14:textId="77777777" w:rsidTr="00215A35">
        <w:trPr>
          <w:jc w:val="center"/>
        </w:trPr>
        <w:tc>
          <w:tcPr>
            <w:tcW w:w="1525" w:type="pct"/>
            <w:shd w:val="clear" w:color="auto" w:fill="auto"/>
            <w:vAlign w:val="center"/>
          </w:tcPr>
          <w:p w14:paraId="099EB08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27E63914"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Pastelería</w:t>
            </w:r>
          </w:p>
        </w:tc>
        <w:tc>
          <w:tcPr>
            <w:tcW w:w="975" w:type="pct"/>
            <w:shd w:val="clear" w:color="auto" w:fill="auto"/>
            <w:vAlign w:val="center"/>
          </w:tcPr>
          <w:p w14:paraId="4628838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1B4B25B8"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048BA01E" w14:textId="77777777" w:rsidTr="00215A35">
        <w:trPr>
          <w:jc w:val="center"/>
        </w:trPr>
        <w:tc>
          <w:tcPr>
            <w:tcW w:w="1525" w:type="pct"/>
            <w:shd w:val="clear" w:color="auto" w:fill="auto"/>
            <w:vAlign w:val="center"/>
          </w:tcPr>
          <w:p w14:paraId="7735ED89"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6AE690B6"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Rosticería y Asadero</w:t>
            </w:r>
          </w:p>
        </w:tc>
        <w:tc>
          <w:tcPr>
            <w:tcW w:w="975" w:type="pct"/>
            <w:shd w:val="clear" w:color="auto" w:fill="auto"/>
            <w:vAlign w:val="center"/>
          </w:tcPr>
          <w:p w14:paraId="2A4A7E58"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06DDC2E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48EE68E5" w14:textId="77777777" w:rsidTr="00215A35">
        <w:trPr>
          <w:jc w:val="center"/>
        </w:trPr>
        <w:tc>
          <w:tcPr>
            <w:tcW w:w="1525" w:type="pct"/>
            <w:shd w:val="clear" w:color="auto" w:fill="auto"/>
            <w:vAlign w:val="center"/>
          </w:tcPr>
          <w:p w14:paraId="7B8A6434"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07331FC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Lonchería, Taquería</w:t>
            </w:r>
          </w:p>
        </w:tc>
        <w:tc>
          <w:tcPr>
            <w:tcW w:w="975" w:type="pct"/>
            <w:shd w:val="clear" w:color="auto" w:fill="auto"/>
            <w:vAlign w:val="center"/>
          </w:tcPr>
          <w:p w14:paraId="4F568C3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464E67B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18501098" w14:textId="77777777" w:rsidTr="00215A35">
        <w:trPr>
          <w:jc w:val="center"/>
        </w:trPr>
        <w:tc>
          <w:tcPr>
            <w:tcW w:w="1525" w:type="pct"/>
            <w:shd w:val="clear" w:color="auto" w:fill="auto"/>
            <w:vAlign w:val="center"/>
          </w:tcPr>
          <w:p w14:paraId="7D3AEB9C"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586DB861"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Cocina económica</w:t>
            </w:r>
          </w:p>
        </w:tc>
        <w:tc>
          <w:tcPr>
            <w:tcW w:w="975" w:type="pct"/>
            <w:shd w:val="clear" w:color="auto" w:fill="auto"/>
            <w:vAlign w:val="center"/>
          </w:tcPr>
          <w:p w14:paraId="0447530F"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c>
          <w:tcPr>
            <w:tcW w:w="874" w:type="pct"/>
            <w:shd w:val="clear" w:color="auto" w:fill="auto"/>
            <w:vAlign w:val="center"/>
          </w:tcPr>
          <w:p w14:paraId="3F4A168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409B5971" w14:textId="77777777" w:rsidTr="00215A35">
        <w:trPr>
          <w:jc w:val="center"/>
        </w:trPr>
        <w:tc>
          <w:tcPr>
            <w:tcW w:w="1525" w:type="pct"/>
            <w:shd w:val="clear" w:color="auto" w:fill="auto"/>
            <w:vAlign w:val="center"/>
          </w:tcPr>
          <w:p w14:paraId="529943E0"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5CCDCC1A"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Restaurante sin venta de bebidas alcohólicas</w:t>
            </w:r>
          </w:p>
        </w:tc>
        <w:tc>
          <w:tcPr>
            <w:tcW w:w="975" w:type="pct"/>
            <w:shd w:val="clear" w:color="auto" w:fill="auto"/>
            <w:vAlign w:val="center"/>
          </w:tcPr>
          <w:p w14:paraId="5E1BF89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c>
          <w:tcPr>
            <w:tcW w:w="874" w:type="pct"/>
            <w:shd w:val="clear" w:color="auto" w:fill="auto"/>
            <w:vAlign w:val="center"/>
          </w:tcPr>
          <w:p w14:paraId="721C3E9F"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2555CE54" w14:textId="77777777" w:rsidTr="00215A35">
        <w:trPr>
          <w:jc w:val="center"/>
        </w:trPr>
        <w:tc>
          <w:tcPr>
            <w:tcW w:w="1525" w:type="pct"/>
            <w:shd w:val="clear" w:color="auto" w:fill="auto"/>
            <w:vAlign w:val="center"/>
          </w:tcPr>
          <w:p w14:paraId="22C30B4F"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2F95A59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Restaurante con venta de bebidas alcohólicas</w:t>
            </w:r>
          </w:p>
        </w:tc>
        <w:tc>
          <w:tcPr>
            <w:tcW w:w="975" w:type="pct"/>
            <w:shd w:val="clear" w:color="auto" w:fill="auto"/>
            <w:vAlign w:val="center"/>
          </w:tcPr>
          <w:p w14:paraId="1AFDC402"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14553EC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3C01371A" w14:textId="77777777" w:rsidTr="00215A35">
        <w:trPr>
          <w:jc w:val="center"/>
        </w:trPr>
        <w:tc>
          <w:tcPr>
            <w:tcW w:w="1525" w:type="pct"/>
            <w:shd w:val="clear" w:color="auto" w:fill="auto"/>
            <w:vAlign w:val="center"/>
          </w:tcPr>
          <w:p w14:paraId="67D94049"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14840D3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Frutería y Verdulería</w:t>
            </w:r>
          </w:p>
        </w:tc>
        <w:tc>
          <w:tcPr>
            <w:tcW w:w="975" w:type="pct"/>
            <w:shd w:val="clear" w:color="auto" w:fill="auto"/>
            <w:vAlign w:val="center"/>
          </w:tcPr>
          <w:p w14:paraId="28FB782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523E52F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199BE48D" w14:textId="77777777" w:rsidTr="00215A35">
        <w:trPr>
          <w:jc w:val="center"/>
        </w:trPr>
        <w:tc>
          <w:tcPr>
            <w:tcW w:w="1525" w:type="pct"/>
            <w:shd w:val="clear" w:color="auto" w:fill="auto"/>
            <w:vAlign w:val="center"/>
          </w:tcPr>
          <w:p w14:paraId="15ABBFD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Comercio/Alimentos</w:t>
            </w:r>
          </w:p>
        </w:tc>
        <w:tc>
          <w:tcPr>
            <w:tcW w:w="1626" w:type="pct"/>
            <w:shd w:val="clear" w:color="auto" w:fill="auto"/>
            <w:vAlign w:val="center"/>
          </w:tcPr>
          <w:p w14:paraId="78EB0A9E" w14:textId="5FDCE5D0"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Carnicería</w:t>
            </w:r>
          </w:p>
        </w:tc>
        <w:tc>
          <w:tcPr>
            <w:tcW w:w="975" w:type="pct"/>
            <w:shd w:val="clear" w:color="auto" w:fill="auto"/>
            <w:vAlign w:val="center"/>
          </w:tcPr>
          <w:p w14:paraId="6C03511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564B161B"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4A72CEE6" w14:textId="77777777" w:rsidTr="00215A35">
        <w:trPr>
          <w:jc w:val="center"/>
        </w:trPr>
        <w:tc>
          <w:tcPr>
            <w:tcW w:w="5000" w:type="pct"/>
            <w:gridSpan w:val="4"/>
            <w:shd w:val="clear" w:color="auto" w:fill="auto"/>
            <w:vAlign w:val="center"/>
          </w:tcPr>
          <w:p w14:paraId="0C9BA76E"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7439C565" w14:textId="77777777" w:rsidTr="00215A35">
        <w:trPr>
          <w:jc w:val="center"/>
        </w:trPr>
        <w:tc>
          <w:tcPr>
            <w:tcW w:w="1525" w:type="pct"/>
            <w:shd w:val="clear" w:color="auto" w:fill="auto"/>
            <w:vAlign w:val="center"/>
          </w:tcPr>
          <w:p w14:paraId="31782047" w14:textId="678E558B"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del</w:t>
            </w:r>
          </w:p>
          <w:p w14:paraId="687B0BA6"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Calzado y vestido</w:t>
            </w:r>
          </w:p>
        </w:tc>
        <w:tc>
          <w:tcPr>
            <w:tcW w:w="1626" w:type="pct"/>
            <w:shd w:val="clear" w:color="auto" w:fill="auto"/>
            <w:vAlign w:val="center"/>
          </w:tcPr>
          <w:p w14:paraId="537AC090"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Zapatería</w:t>
            </w:r>
          </w:p>
        </w:tc>
        <w:tc>
          <w:tcPr>
            <w:tcW w:w="975" w:type="pct"/>
            <w:shd w:val="clear" w:color="auto" w:fill="auto"/>
            <w:vAlign w:val="center"/>
          </w:tcPr>
          <w:p w14:paraId="273A255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7CB62F1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0B0EAD4D" w14:textId="77777777" w:rsidTr="00215A35">
        <w:trPr>
          <w:jc w:val="center"/>
        </w:trPr>
        <w:tc>
          <w:tcPr>
            <w:tcW w:w="1525" w:type="pct"/>
            <w:shd w:val="clear" w:color="auto" w:fill="auto"/>
            <w:vAlign w:val="center"/>
          </w:tcPr>
          <w:p w14:paraId="6756A282" w14:textId="5A74964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del</w:t>
            </w:r>
          </w:p>
          <w:p w14:paraId="01A547F2"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Calzado y vestido</w:t>
            </w:r>
          </w:p>
        </w:tc>
        <w:tc>
          <w:tcPr>
            <w:tcW w:w="1626" w:type="pct"/>
            <w:shd w:val="clear" w:color="auto" w:fill="auto"/>
            <w:vAlign w:val="center"/>
          </w:tcPr>
          <w:p w14:paraId="3CC5C5E9"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Tienda de ropa</w:t>
            </w:r>
          </w:p>
        </w:tc>
        <w:tc>
          <w:tcPr>
            <w:tcW w:w="975" w:type="pct"/>
            <w:shd w:val="clear" w:color="auto" w:fill="auto"/>
            <w:vAlign w:val="center"/>
          </w:tcPr>
          <w:p w14:paraId="0A4661E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49277DB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211E8316" w14:textId="77777777" w:rsidTr="00215A35">
        <w:trPr>
          <w:jc w:val="center"/>
        </w:trPr>
        <w:tc>
          <w:tcPr>
            <w:tcW w:w="1525" w:type="pct"/>
            <w:shd w:val="clear" w:color="auto" w:fill="auto"/>
            <w:vAlign w:val="center"/>
          </w:tcPr>
          <w:p w14:paraId="4D1B11F4" w14:textId="45B6FBE3"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del</w:t>
            </w:r>
          </w:p>
          <w:p w14:paraId="228C9336"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Calzado y vestido</w:t>
            </w:r>
          </w:p>
        </w:tc>
        <w:tc>
          <w:tcPr>
            <w:tcW w:w="1626" w:type="pct"/>
            <w:shd w:val="clear" w:color="auto" w:fill="auto"/>
            <w:vAlign w:val="center"/>
          </w:tcPr>
          <w:p w14:paraId="05F842BB"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Almacén de ropa</w:t>
            </w:r>
          </w:p>
        </w:tc>
        <w:tc>
          <w:tcPr>
            <w:tcW w:w="975" w:type="pct"/>
            <w:shd w:val="clear" w:color="auto" w:fill="auto"/>
            <w:vAlign w:val="center"/>
          </w:tcPr>
          <w:p w14:paraId="2024B7AF"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c>
          <w:tcPr>
            <w:tcW w:w="874" w:type="pct"/>
            <w:shd w:val="clear" w:color="auto" w:fill="auto"/>
            <w:vAlign w:val="center"/>
          </w:tcPr>
          <w:p w14:paraId="3BA76D72"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1FB05BF0" w14:textId="77777777" w:rsidTr="00215A35">
        <w:trPr>
          <w:jc w:val="center"/>
        </w:trPr>
        <w:tc>
          <w:tcPr>
            <w:tcW w:w="1525" w:type="pct"/>
            <w:shd w:val="clear" w:color="auto" w:fill="auto"/>
            <w:vAlign w:val="center"/>
          </w:tcPr>
          <w:p w14:paraId="2A97A036" w14:textId="17EA0D3B"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del</w:t>
            </w:r>
          </w:p>
          <w:p w14:paraId="15E9FA7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Calzado y vestido</w:t>
            </w:r>
          </w:p>
        </w:tc>
        <w:tc>
          <w:tcPr>
            <w:tcW w:w="1626" w:type="pct"/>
            <w:shd w:val="clear" w:color="auto" w:fill="auto"/>
            <w:vAlign w:val="center"/>
          </w:tcPr>
          <w:p w14:paraId="4C3A0EE1" w14:textId="3869350E"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Bisutería y Mercería</w:t>
            </w:r>
          </w:p>
        </w:tc>
        <w:tc>
          <w:tcPr>
            <w:tcW w:w="975" w:type="pct"/>
            <w:shd w:val="clear" w:color="auto" w:fill="auto"/>
            <w:vAlign w:val="center"/>
          </w:tcPr>
          <w:p w14:paraId="6A59A64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0C4DCCA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3FF71CDB" w14:textId="77777777" w:rsidTr="00215A35">
        <w:trPr>
          <w:jc w:val="center"/>
        </w:trPr>
        <w:tc>
          <w:tcPr>
            <w:tcW w:w="1525" w:type="pct"/>
            <w:shd w:val="clear" w:color="auto" w:fill="auto"/>
            <w:vAlign w:val="center"/>
          </w:tcPr>
          <w:p w14:paraId="4BC3CE0B"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31C45D41"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Joyería</w:t>
            </w:r>
          </w:p>
        </w:tc>
        <w:tc>
          <w:tcPr>
            <w:tcW w:w="975" w:type="pct"/>
            <w:shd w:val="clear" w:color="auto" w:fill="auto"/>
            <w:vAlign w:val="center"/>
          </w:tcPr>
          <w:p w14:paraId="553A579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3A3FE31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22A5613C" w14:textId="77777777" w:rsidTr="00215A35">
        <w:trPr>
          <w:jc w:val="center"/>
        </w:trPr>
        <w:tc>
          <w:tcPr>
            <w:tcW w:w="1525" w:type="pct"/>
            <w:shd w:val="clear" w:color="auto" w:fill="auto"/>
            <w:vAlign w:val="center"/>
          </w:tcPr>
          <w:p w14:paraId="061AC5F1" w14:textId="090A5B24"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del</w:t>
            </w:r>
          </w:p>
          <w:p w14:paraId="4C2873DC"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Calzado y vestido</w:t>
            </w:r>
          </w:p>
        </w:tc>
        <w:tc>
          <w:tcPr>
            <w:tcW w:w="1626" w:type="pct"/>
            <w:shd w:val="clear" w:color="auto" w:fill="auto"/>
            <w:vAlign w:val="center"/>
          </w:tcPr>
          <w:p w14:paraId="46F1996F"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Sastrería y Confección</w:t>
            </w:r>
          </w:p>
        </w:tc>
        <w:tc>
          <w:tcPr>
            <w:tcW w:w="975" w:type="pct"/>
            <w:shd w:val="clear" w:color="auto" w:fill="auto"/>
            <w:vAlign w:val="center"/>
          </w:tcPr>
          <w:p w14:paraId="3D98215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10442E0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5A57EFB0" w14:textId="77777777" w:rsidTr="00215A35">
        <w:trPr>
          <w:jc w:val="center"/>
        </w:trPr>
        <w:tc>
          <w:tcPr>
            <w:tcW w:w="5000" w:type="pct"/>
            <w:gridSpan w:val="4"/>
            <w:shd w:val="clear" w:color="auto" w:fill="auto"/>
            <w:vAlign w:val="center"/>
          </w:tcPr>
          <w:p w14:paraId="3D900D38"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319B76B6" w14:textId="77777777" w:rsidTr="00215A35">
        <w:trPr>
          <w:jc w:val="center"/>
        </w:trPr>
        <w:tc>
          <w:tcPr>
            <w:tcW w:w="1525" w:type="pct"/>
            <w:shd w:val="clear" w:color="auto" w:fill="auto"/>
            <w:vAlign w:val="center"/>
          </w:tcPr>
          <w:p w14:paraId="7A9324AD" w14:textId="6D572B39"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 básicos/Educación</w:t>
            </w:r>
          </w:p>
        </w:tc>
        <w:tc>
          <w:tcPr>
            <w:tcW w:w="1626" w:type="pct"/>
            <w:shd w:val="clear" w:color="auto" w:fill="auto"/>
            <w:vAlign w:val="center"/>
          </w:tcPr>
          <w:p w14:paraId="79F2F6B5" w14:textId="3725216B"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Guardería</w:t>
            </w:r>
          </w:p>
        </w:tc>
        <w:tc>
          <w:tcPr>
            <w:tcW w:w="975" w:type="pct"/>
            <w:shd w:val="clear" w:color="auto" w:fill="auto"/>
            <w:vAlign w:val="center"/>
          </w:tcPr>
          <w:p w14:paraId="78EF735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1527C41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05BD357D" w14:textId="77777777" w:rsidTr="00215A35">
        <w:trPr>
          <w:jc w:val="center"/>
        </w:trPr>
        <w:tc>
          <w:tcPr>
            <w:tcW w:w="1525" w:type="pct"/>
            <w:shd w:val="clear" w:color="auto" w:fill="auto"/>
            <w:vAlign w:val="center"/>
          </w:tcPr>
          <w:p w14:paraId="3425E65B"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 básicos/Educación</w:t>
            </w:r>
          </w:p>
        </w:tc>
        <w:tc>
          <w:tcPr>
            <w:tcW w:w="1626" w:type="pct"/>
            <w:shd w:val="clear" w:color="auto" w:fill="auto"/>
            <w:vAlign w:val="center"/>
          </w:tcPr>
          <w:p w14:paraId="2D02FA6A"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Escuela privada</w:t>
            </w:r>
          </w:p>
        </w:tc>
        <w:tc>
          <w:tcPr>
            <w:tcW w:w="975" w:type="pct"/>
            <w:shd w:val="clear" w:color="auto" w:fill="auto"/>
            <w:vAlign w:val="center"/>
          </w:tcPr>
          <w:p w14:paraId="664D87A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475AE98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5BA07484" w14:textId="77777777" w:rsidTr="00215A35">
        <w:trPr>
          <w:jc w:val="center"/>
        </w:trPr>
        <w:tc>
          <w:tcPr>
            <w:tcW w:w="5000" w:type="pct"/>
            <w:gridSpan w:val="4"/>
            <w:shd w:val="clear" w:color="auto" w:fill="auto"/>
            <w:vAlign w:val="center"/>
          </w:tcPr>
          <w:p w14:paraId="46B9A94B"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68AA97D2" w14:textId="77777777" w:rsidTr="00215A35">
        <w:trPr>
          <w:jc w:val="center"/>
        </w:trPr>
        <w:tc>
          <w:tcPr>
            <w:tcW w:w="1525" w:type="pct"/>
            <w:shd w:val="clear" w:color="auto" w:fill="auto"/>
            <w:vAlign w:val="center"/>
          </w:tcPr>
          <w:p w14:paraId="35A2D6BA" w14:textId="44221DEC"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financiero</w:t>
            </w:r>
          </w:p>
        </w:tc>
        <w:tc>
          <w:tcPr>
            <w:tcW w:w="1626" w:type="pct"/>
            <w:shd w:val="clear" w:color="auto" w:fill="auto"/>
            <w:vAlign w:val="center"/>
          </w:tcPr>
          <w:p w14:paraId="43147131" w14:textId="267FDCB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Casa de empeño</w:t>
            </w:r>
          </w:p>
        </w:tc>
        <w:tc>
          <w:tcPr>
            <w:tcW w:w="975" w:type="pct"/>
            <w:shd w:val="clear" w:color="auto" w:fill="auto"/>
            <w:vAlign w:val="center"/>
          </w:tcPr>
          <w:p w14:paraId="0247338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c>
          <w:tcPr>
            <w:tcW w:w="874" w:type="pct"/>
            <w:shd w:val="clear" w:color="auto" w:fill="auto"/>
            <w:vAlign w:val="center"/>
          </w:tcPr>
          <w:p w14:paraId="00917E6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369158E4" w14:textId="77777777" w:rsidTr="00215A35">
        <w:trPr>
          <w:jc w:val="center"/>
        </w:trPr>
        <w:tc>
          <w:tcPr>
            <w:tcW w:w="1525" w:type="pct"/>
            <w:shd w:val="clear" w:color="auto" w:fill="auto"/>
            <w:vAlign w:val="center"/>
          </w:tcPr>
          <w:p w14:paraId="738F4DCA" w14:textId="6BE2B615"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financiero</w:t>
            </w:r>
          </w:p>
        </w:tc>
        <w:tc>
          <w:tcPr>
            <w:tcW w:w="1626" w:type="pct"/>
            <w:shd w:val="clear" w:color="auto" w:fill="auto"/>
            <w:vAlign w:val="center"/>
          </w:tcPr>
          <w:p w14:paraId="5BA82ACD"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Financiera /Aseguradoras</w:t>
            </w:r>
          </w:p>
        </w:tc>
        <w:tc>
          <w:tcPr>
            <w:tcW w:w="975" w:type="pct"/>
            <w:shd w:val="clear" w:color="auto" w:fill="auto"/>
            <w:vAlign w:val="center"/>
          </w:tcPr>
          <w:p w14:paraId="5D7EF46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6A721B6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20C92F46" w14:textId="77777777" w:rsidTr="00215A35">
        <w:trPr>
          <w:jc w:val="center"/>
        </w:trPr>
        <w:tc>
          <w:tcPr>
            <w:tcW w:w="1525" w:type="pct"/>
            <w:shd w:val="clear" w:color="auto" w:fill="auto"/>
            <w:vAlign w:val="center"/>
          </w:tcPr>
          <w:p w14:paraId="010BF7F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 básico</w:t>
            </w:r>
          </w:p>
        </w:tc>
        <w:tc>
          <w:tcPr>
            <w:tcW w:w="1626" w:type="pct"/>
            <w:shd w:val="clear" w:color="auto" w:fill="auto"/>
            <w:vAlign w:val="center"/>
          </w:tcPr>
          <w:p w14:paraId="4333E5F1"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Banco, cajero automático</w:t>
            </w:r>
          </w:p>
        </w:tc>
        <w:tc>
          <w:tcPr>
            <w:tcW w:w="975" w:type="pct"/>
            <w:shd w:val="clear" w:color="auto" w:fill="auto"/>
            <w:vAlign w:val="center"/>
          </w:tcPr>
          <w:p w14:paraId="39091F0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2DF811A2"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3AA14A3D" w14:textId="77777777" w:rsidTr="00215A35">
        <w:trPr>
          <w:jc w:val="center"/>
        </w:trPr>
        <w:tc>
          <w:tcPr>
            <w:tcW w:w="5000" w:type="pct"/>
            <w:gridSpan w:val="4"/>
            <w:shd w:val="clear" w:color="auto" w:fill="auto"/>
            <w:vAlign w:val="center"/>
          </w:tcPr>
          <w:p w14:paraId="6127457A"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5010ED38" w14:textId="77777777" w:rsidTr="00215A35">
        <w:trPr>
          <w:jc w:val="center"/>
        </w:trPr>
        <w:tc>
          <w:tcPr>
            <w:tcW w:w="1525" w:type="pct"/>
            <w:shd w:val="clear" w:color="auto" w:fill="auto"/>
            <w:vAlign w:val="center"/>
          </w:tcPr>
          <w:p w14:paraId="58A9D5BC"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Centro de espectáculos</w:t>
            </w:r>
          </w:p>
        </w:tc>
        <w:tc>
          <w:tcPr>
            <w:tcW w:w="1626" w:type="pct"/>
            <w:shd w:val="clear" w:color="auto" w:fill="auto"/>
            <w:vAlign w:val="center"/>
          </w:tcPr>
          <w:p w14:paraId="0679636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Sala de fiesta</w:t>
            </w:r>
          </w:p>
        </w:tc>
        <w:tc>
          <w:tcPr>
            <w:tcW w:w="975" w:type="pct"/>
            <w:shd w:val="clear" w:color="auto" w:fill="auto"/>
            <w:vAlign w:val="center"/>
          </w:tcPr>
          <w:p w14:paraId="79E6C1D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4A7AFD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0DD68A74" w14:textId="77777777" w:rsidTr="00215A35">
        <w:trPr>
          <w:jc w:val="center"/>
        </w:trPr>
        <w:tc>
          <w:tcPr>
            <w:tcW w:w="1525" w:type="pct"/>
            <w:shd w:val="clear" w:color="auto" w:fill="auto"/>
            <w:vAlign w:val="center"/>
          </w:tcPr>
          <w:p w14:paraId="346966B2" w14:textId="73702B2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4A957CFA"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Ciber</w:t>
            </w:r>
          </w:p>
        </w:tc>
        <w:tc>
          <w:tcPr>
            <w:tcW w:w="975" w:type="pct"/>
            <w:shd w:val="clear" w:color="auto" w:fill="auto"/>
            <w:vAlign w:val="center"/>
          </w:tcPr>
          <w:p w14:paraId="63E8532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62CA817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6951252F" w14:textId="77777777" w:rsidTr="00215A35">
        <w:trPr>
          <w:jc w:val="center"/>
        </w:trPr>
        <w:tc>
          <w:tcPr>
            <w:tcW w:w="1525" w:type="pct"/>
            <w:shd w:val="clear" w:color="auto" w:fill="auto"/>
            <w:vAlign w:val="center"/>
          </w:tcPr>
          <w:p w14:paraId="7A8A4925" w14:textId="31355EC0"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26251BCF" w14:textId="12431FF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Venta y reparación de celulares</w:t>
            </w:r>
          </w:p>
        </w:tc>
        <w:tc>
          <w:tcPr>
            <w:tcW w:w="975" w:type="pct"/>
            <w:shd w:val="clear" w:color="auto" w:fill="auto"/>
            <w:vAlign w:val="center"/>
          </w:tcPr>
          <w:p w14:paraId="78A8A85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794F112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3B419141" w14:textId="77777777" w:rsidTr="00215A35">
        <w:trPr>
          <w:jc w:val="center"/>
        </w:trPr>
        <w:tc>
          <w:tcPr>
            <w:tcW w:w="1525" w:type="pct"/>
            <w:shd w:val="clear" w:color="auto" w:fill="auto"/>
            <w:vAlign w:val="center"/>
          </w:tcPr>
          <w:p w14:paraId="690C6233" w14:textId="6780B9E6"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1B202E79"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Peluquería</w:t>
            </w:r>
          </w:p>
        </w:tc>
        <w:tc>
          <w:tcPr>
            <w:tcW w:w="975" w:type="pct"/>
            <w:shd w:val="clear" w:color="auto" w:fill="auto"/>
            <w:vAlign w:val="center"/>
          </w:tcPr>
          <w:p w14:paraId="3CA399AB"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6B4B1A6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06250D46" w14:textId="77777777" w:rsidTr="00215A35">
        <w:trPr>
          <w:jc w:val="center"/>
        </w:trPr>
        <w:tc>
          <w:tcPr>
            <w:tcW w:w="1525" w:type="pct"/>
            <w:shd w:val="clear" w:color="auto" w:fill="auto"/>
            <w:vAlign w:val="center"/>
          </w:tcPr>
          <w:p w14:paraId="5D6E335E" w14:textId="506897B4"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67B5854C"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Fotografías</w:t>
            </w:r>
          </w:p>
        </w:tc>
        <w:tc>
          <w:tcPr>
            <w:tcW w:w="975" w:type="pct"/>
            <w:shd w:val="clear" w:color="auto" w:fill="auto"/>
            <w:vAlign w:val="center"/>
          </w:tcPr>
          <w:p w14:paraId="39C7A0E2"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3A73C3A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71D484FF" w14:textId="77777777" w:rsidTr="00215A35">
        <w:trPr>
          <w:jc w:val="center"/>
        </w:trPr>
        <w:tc>
          <w:tcPr>
            <w:tcW w:w="1525" w:type="pct"/>
            <w:shd w:val="clear" w:color="auto" w:fill="auto"/>
            <w:vAlign w:val="center"/>
          </w:tcPr>
          <w:p w14:paraId="567AEDBA" w14:textId="5790A47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44FED45C" w14:textId="342E0526"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Despacho</w:t>
            </w:r>
          </w:p>
        </w:tc>
        <w:tc>
          <w:tcPr>
            <w:tcW w:w="975" w:type="pct"/>
            <w:shd w:val="clear" w:color="auto" w:fill="auto"/>
            <w:vAlign w:val="center"/>
          </w:tcPr>
          <w:p w14:paraId="7F25947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5FBD077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7B7CB6E0" w14:textId="77777777" w:rsidTr="00215A35">
        <w:trPr>
          <w:jc w:val="center"/>
        </w:trPr>
        <w:tc>
          <w:tcPr>
            <w:tcW w:w="1525" w:type="pct"/>
            <w:shd w:val="clear" w:color="auto" w:fill="auto"/>
            <w:vAlign w:val="center"/>
          </w:tcPr>
          <w:p w14:paraId="00FF14E4"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Juegos de azar</w:t>
            </w:r>
          </w:p>
        </w:tc>
        <w:tc>
          <w:tcPr>
            <w:tcW w:w="1626" w:type="pct"/>
            <w:shd w:val="clear" w:color="auto" w:fill="auto"/>
            <w:vAlign w:val="center"/>
          </w:tcPr>
          <w:p w14:paraId="54D111D2" w14:textId="6488420B"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Lotería y pronósticos</w:t>
            </w:r>
          </w:p>
        </w:tc>
        <w:tc>
          <w:tcPr>
            <w:tcW w:w="975" w:type="pct"/>
            <w:shd w:val="clear" w:color="auto" w:fill="auto"/>
            <w:vAlign w:val="center"/>
          </w:tcPr>
          <w:p w14:paraId="73A5787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c>
          <w:tcPr>
            <w:tcW w:w="874" w:type="pct"/>
            <w:shd w:val="clear" w:color="auto" w:fill="auto"/>
            <w:vAlign w:val="center"/>
          </w:tcPr>
          <w:p w14:paraId="2E0B1DA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3EDE13B3" w14:textId="77777777" w:rsidTr="00215A35">
        <w:trPr>
          <w:jc w:val="center"/>
        </w:trPr>
        <w:tc>
          <w:tcPr>
            <w:tcW w:w="1525" w:type="pct"/>
            <w:shd w:val="clear" w:color="auto" w:fill="auto"/>
            <w:vAlign w:val="center"/>
          </w:tcPr>
          <w:p w14:paraId="7A80A635" w14:textId="63032FEA"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347542C1"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Papelería</w:t>
            </w:r>
          </w:p>
        </w:tc>
        <w:tc>
          <w:tcPr>
            <w:tcW w:w="975" w:type="pct"/>
            <w:shd w:val="clear" w:color="auto" w:fill="auto"/>
            <w:vAlign w:val="center"/>
          </w:tcPr>
          <w:p w14:paraId="118EB79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B24D3C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0F06910A" w14:textId="77777777" w:rsidTr="00215A35">
        <w:trPr>
          <w:jc w:val="center"/>
        </w:trPr>
        <w:tc>
          <w:tcPr>
            <w:tcW w:w="1525" w:type="pct"/>
            <w:shd w:val="clear" w:color="auto" w:fill="auto"/>
            <w:vAlign w:val="center"/>
          </w:tcPr>
          <w:p w14:paraId="68A684A7" w14:textId="0C52226A"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573BF79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Funeraria</w:t>
            </w:r>
          </w:p>
        </w:tc>
        <w:tc>
          <w:tcPr>
            <w:tcW w:w="975" w:type="pct"/>
            <w:shd w:val="clear" w:color="auto" w:fill="auto"/>
            <w:vAlign w:val="center"/>
          </w:tcPr>
          <w:p w14:paraId="3295946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c>
          <w:tcPr>
            <w:tcW w:w="874" w:type="pct"/>
            <w:shd w:val="clear" w:color="auto" w:fill="auto"/>
            <w:vAlign w:val="center"/>
          </w:tcPr>
          <w:p w14:paraId="2F69F5C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6EFF3390" w14:textId="77777777" w:rsidTr="00215A35">
        <w:trPr>
          <w:jc w:val="center"/>
        </w:trPr>
        <w:tc>
          <w:tcPr>
            <w:tcW w:w="1525" w:type="pct"/>
            <w:shd w:val="clear" w:color="auto" w:fill="auto"/>
            <w:vAlign w:val="center"/>
          </w:tcPr>
          <w:p w14:paraId="09F6D386" w14:textId="45FF0065"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5D1D7992" w14:textId="5A5A8586"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Lavandería</w:t>
            </w:r>
          </w:p>
        </w:tc>
        <w:tc>
          <w:tcPr>
            <w:tcW w:w="975" w:type="pct"/>
            <w:shd w:val="clear" w:color="auto" w:fill="auto"/>
            <w:vAlign w:val="center"/>
          </w:tcPr>
          <w:p w14:paraId="4ECDB13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c>
          <w:tcPr>
            <w:tcW w:w="874" w:type="pct"/>
            <w:shd w:val="clear" w:color="auto" w:fill="auto"/>
            <w:vAlign w:val="center"/>
          </w:tcPr>
          <w:p w14:paraId="4414DA1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1148D2E3" w14:textId="77777777" w:rsidTr="00215A35">
        <w:trPr>
          <w:jc w:val="center"/>
        </w:trPr>
        <w:tc>
          <w:tcPr>
            <w:tcW w:w="1525" w:type="pct"/>
            <w:shd w:val="clear" w:color="auto" w:fill="auto"/>
            <w:vAlign w:val="center"/>
          </w:tcPr>
          <w:p w14:paraId="4F6A16A5" w14:textId="62BEEBE5"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Industria ligera</w:t>
            </w:r>
          </w:p>
        </w:tc>
        <w:tc>
          <w:tcPr>
            <w:tcW w:w="1626" w:type="pct"/>
            <w:shd w:val="clear" w:color="auto" w:fill="auto"/>
            <w:vAlign w:val="center"/>
          </w:tcPr>
          <w:p w14:paraId="33F3912F"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Purificadora de agua</w:t>
            </w:r>
          </w:p>
        </w:tc>
        <w:tc>
          <w:tcPr>
            <w:tcW w:w="975" w:type="pct"/>
            <w:shd w:val="clear" w:color="auto" w:fill="auto"/>
            <w:vAlign w:val="center"/>
          </w:tcPr>
          <w:p w14:paraId="2215785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c>
          <w:tcPr>
            <w:tcW w:w="874" w:type="pct"/>
            <w:shd w:val="clear" w:color="auto" w:fill="auto"/>
            <w:vAlign w:val="center"/>
          </w:tcPr>
          <w:p w14:paraId="2CB75BC8"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40DDE4B2" w14:textId="77777777" w:rsidTr="00215A35">
        <w:trPr>
          <w:jc w:val="center"/>
        </w:trPr>
        <w:tc>
          <w:tcPr>
            <w:tcW w:w="1525" w:type="pct"/>
            <w:shd w:val="clear" w:color="auto" w:fill="auto"/>
            <w:vAlign w:val="center"/>
          </w:tcPr>
          <w:p w14:paraId="31CF1007" w14:textId="516C9BCA"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6FA6B3E8"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Motel , Posada</w:t>
            </w:r>
          </w:p>
        </w:tc>
        <w:tc>
          <w:tcPr>
            <w:tcW w:w="975" w:type="pct"/>
            <w:shd w:val="clear" w:color="auto" w:fill="auto"/>
            <w:vAlign w:val="center"/>
          </w:tcPr>
          <w:p w14:paraId="6950C38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c>
          <w:tcPr>
            <w:tcW w:w="874" w:type="pct"/>
            <w:shd w:val="clear" w:color="auto" w:fill="auto"/>
            <w:vAlign w:val="center"/>
          </w:tcPr>
          <w:p w14:paraId="5A6A738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6CF348E1" w14:textId="77777777" w:rsidTr="00215A35">
        <w:trPr>
          <w:jc w:val="center"/>
        </w:trPr>
        <w:tc>
          <w:tcPr>
            <w:tcW w:w="1525" w:type="pct"/>
            <w:shd w:val="clear" w:color="auto" w:fill="auto"/>
            <w:vAlign w:val="center"/>
          </w:tcPr>
          <w:p w14:paraId="1B9B496C" w14:textId="4EA167E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2F5C7606" w14:textId="5DC1443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Hotel</w:t>
            </w:r>
          </w:p>
        </w:tc>
        <w:tc>
          <w:tcPr>
            <w:tcW w:w="975" w:type="pct"/>
            <w:shd w:val="clear" w:color="auto" w:fill="auto"/>
            <w:vAlign w:val="center"/>
          </w:tcPr>
          <w:p w14:paraId="09288A1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13</w:t>
            </w:r>
          </w:p>
        </w:tc>
        <w:tc>
          <w:tcPr>
            <w:tcW w:w="874" w:type="pct"/>
            <w:shd w:val="clear" w:color="auto" w:fill="auto"/>
            <w:vAlign w:val="center"/>
          </w:tcPr>
          <w:p w14:paraId="734659E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4A146B93" w14:textId="77777777" w:rsidTr="00215A35">
        <w:trPr>
          <w:jc w:val="center"/>
        </w:trPr>
        <w:tc>
          <w:tcPr>
            <w:tcW w:w="5000" w:type="pct"/>
            <w:gridSpan w:val="4"/>
            <w:shd w:val="clear" w:color="auto" w:fill="auto"/>
            <w:vAlign w:val="center"/>
          </w:tcPr>
          <w:p w14:paraId="4C3FE3D6" w14:textId="77777777" w:rsidR="00E5688D" w:rsidRPr="00C919BD" w:rsidRDefault="00E5688D" w:rsidP="00215A35">
            <w:pPr>
              <w:tabs>
                <w:tab w:val="left" w:pos="9072"/>
              </w:tabs>
              <w:rPr>
                <w:rFonts w:ascii="Arial" w:eastAsia="Times New Roman" w:hAnsi="Arial" w:cs="Arial"/>
                <w:sz w:val="20"/>
                <w:szCs w:val="20"/>
                <w:lang w:eastAsia="es-MX"/>
              </w:rPr>
            </w:pPr>
          </w:p>
        </w:tc>
      </w:tr>
      <w:tr w:rsidR="00E5688D" w:rsidRPr="00C919BD" w14:paraId="30D601CC" w14:textId="77777777" w:rsidTr="00215A35">
        <w:trPr>
          <w:jc w:val="center"/>
        </w:trPr>
        <w:tc>
          <w:tcPr>
            <w:tcW w:w="1525" w:type="pct"/>
            <w:shd w:val="clear" w:color="auto" w:fill="auto"/>
            <w:vAlign w:val="center"/>
          </w:tcPr>
          <w:p w14:paraId="0C6FB049"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33CA97BE"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Ferretería y Tlapalería</w:t>
            </w:r>
          </w:p>
        </w:tc>
        <w:tc>
          <w:tcPr>
            <w:tcW w:w="975" w:type="pct"/>
            <w:shd w:val="clear" w:color="auto" w:fill="auto"/>
            <w:vAlign w:val="center"/>
          </w:tcPr>
          <w:p w14:paraId="7E2C28D7"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c>
          <w:tcPr>
            <w:tcW w:w="874" w:type="pct"/>
            <w:shd w:val="clear" w:color="auto" w:fill="auto"/>
            <w:vAlign w:val="center"/>
          </w:tcPr>
          <w:p w14:paraId="7F27B19E"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5326DBD5" w14:textId="77777777" w:rsidTr="00215A35">
        <w:trPr>
          <w:jc w:val="center"/>
        </w:trPr>
        <w:tc>
          <w:tcPr>
            <w:tcW w:w="1525" w:type="pct"/>
            <w:shd w:val="clear" w:color="auto" w:fill="auto"/>
            <w:vAlign w:val="center"/>
          </w:tcPr>
          <w:p w14:paraId="1D0FAB47"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7D2A9729"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Refaccionaria de bicicleta</w:t>
            </w:r>
          </w:p>
        </w:tc>
        <w:tc>
          <w:tcPr>
            <w:tcW w:w="975" w:type="pct"/>
            <w:shd w:val="clear" w:color="auto" w:fill="auto"/>
            <w:vAlign w:val="center"/>
          </w:tcPr>
          <w:p w14:paraId="65F5EDF6"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6B6F02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34EC0F17" w14:textId="77777777" w:rsidTr="00215A35">
        <w:trPr>
          <w:jc w:val="center"/>
        </w:trPr>
        <w:tc>
          <w:tcPr>
            <w:tcW w:w="1525" w:type="pct"/>
            <w:shd w:val="clear" w:color="auto" w:fill="auto"/>
            <w:vAlign w:val="center"/>
          </w:tcPr>
          <w:p w14:paraId="14CC5CEA"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7F152B03" w14:textId="5A63BAD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Refaccionaria de electrónica</w:t>
            </w:r>
          </w:p>
        </w:tc>
        <w:tc>
          <w:tcPr>
            <w:tcW w:w="975" w:type="pct"/>
            <w:shd w:val="clear" w:color="auto" w:fill="auto"/>
            <w:vAlign w:val="center"/>
          </w:tcPr>
          <w:p w14:paraId="6A200028"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68B2F84A"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22FA1B53" w14:textId="77777777" w:rsidTr="00215A35">
        <w:trPr>
          <w:jc w:val="center"/>
        </w:trPr>
        <w:tc>
          <w:tcPr>
            <w:tcW w:w="1525" w:type="pct"/>
            <w:shd w:val="clear" w:color="auto" w:fill="auto"/>
            <w:vAlign w:val="center"/>
          </w:tcPr>
          <w:p w14:paraId="5F0BC7E2"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620023D5"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Refaccionaria automotriz</w:t>
            </w:r>
          </w:p>
        </w:tc>
        <w:tc>
          <w:tcPr>
            <w:tcW w:w="975" w:type="pct"/>
            <w:shd w:val="clear" w:color="auto" w:fill="auto"/>
            <w:vAlign w:val="center"/>
          </w:tcPr>
          <w:p w14:paraId="3A6B907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4B915F1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7CE850FF" w14:textId="77777777" w:rsidTr="00215A35">
        <w:trPr>
          <w:jc w:val="center"/>
        </w:trPr>
        <w:tc>
          <w:tcPr>
            <w:tcW w:w="1525" w:type="pct"/>
            <w:shd w:val="clear" w:color="auto" w:fill="auto"/>
            <w:vAlign w:val="center"/>
          </w:tcPr>
          <w:p w14:paraId="6FF6FF70" w14:textId="211CDD3F"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Industria ligera</w:t>
            </w:r>
          </w:p>
        </w:tc>
        <w:tc>
          <w:tcPr>
            <w:tcW w:w="1626" w:type="pct"/>
            <w:shd w:val="clear" w:color="auto" w:fill="auto"/>
            <w:vAlign w:val="center"/>
          </w:tcPr>
          <w:p w14:paraId="71B2660B" w14:textId="3F03AC69"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Llantera</w:t>
            </w:r>
          </w:p>
        </w:tc>
        <w:tc>
          <w:tcPr>
            <w:tcW w:w="975" w:type="pct"/>
            <w:shd w:val="clear" w:color="auto" w:fill="auto"/>
            <w:vAlign w:val="center"/>
          </w:tcPr>
          <w:p w14:paraId="6401A5A9"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c>
          <w:tcPr>
            <w:tcW w:w="874" w:type="pct"/>
            <w:shd w:val="clear" w:color="auto" w:fill="auto"/>
            <w:vAlign w:val="center"/>
          </w:tcPr>
          <w:p w14:paraId="2E3D335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63F621C1" w14:textId="77777777" w:rsidTr="00215A35">
        <w:trPr>
          <w:jc w:val="center"/>
        </w:trPr>
        <w:tc>
          <w:tcPr>
            <w:tcW w:w="1525" w:type="pct"/>
            <w:shd w:val="clear" w:color="auto" w:fill="auto"/>
            <w:vAlign w:val="center"/>
          </w:tcPr>
          <w:p w14:paraId="77783B26" w14:textId="6B606DCF"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5A820C07" w14:textId="0AFA1DFA"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Renta de maquinaria</w:t>
            </w:r>
          </w:p>
        </w:tc>
        <w:tc>
          <w:tcPr>
            <w:tcW w:w="975" w:type="pct"/>
            <w:shd w:val="clear" w:color="auto" w:fill="auto"/>
            <w:vAlign w:val="center"/>
          </w:tcPr>
          <w:p w14:paraId="4A143FAF"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05DBFFEF"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24</w:t>
            </w:r>
          </w:p>
        </w:tc>
      </w:tr>
      <w:tr w:rsidR="00E5688D" w:rsidRPr="00C919BD" w14:paraId="7128047D" w14:textId="77777777" w:rsidTr="00215A35">
        <w:trPr>
          <w:jc w:val="center"/>
        </w:trPr>
        <w:tc>
          <w:tcPr>
            <w:tcW w:w="1525" w:type="pct"/>
            <w:shd w:val="clear" w:color="auto" w:fill="auto"/>
            <w:vAlign w:val="center"/>
          </w:tcPr>
          <w:p w14:paraId="7479D036" w14:textId="6D6199AE"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0035A56D"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de bicicletas</w:t>
            </w:r>
          </w:p>
        </w:tc>
        <w:tc>
          <w:tcPr>
            <w:tcW w:w="975" w:type="pct"/>
            <w:shd w:val="clear" w:color="auto" w:fill="auto"/>
            <w:vAlign w:val="center"/>
          </w:tcPr>
          <w:p w14:paraId="2517F92D"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3BEFE2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556512BD" w14:textId="77777777" w:rsidTr="00215A35">
        <w:trPr>
          <w:jc w:val="center"/>
        </w:trPr>
        <w:tc>
          <w:tcPr>
            <w:tcW w:w="1525" w:type="pct"/>
            <w:vMerge w:val="restart"/>
            <w:shd w:val="clear" w:color="auto" w:fill="auto"/>
            <w:vAlign w:val="center"/>
          </w:tcPr>
          <w:p w14:paraId="308F70A6" w14:textId="54518F3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Servicio/Industria ligera</w:t>
            </w:r>
          </w:p>
        </w:tc>
        <w:tc>
          <w:tcPr>
            <w:tcW w:w="1626" w:type="pct"/>
            <w:shd w:val="clear" w:color="auto" w:fill="auto"/>
            <w:vAlign w:val="center"/>
          </w:tcPr>
          <w:p w14:paraId="09E16919" w14:textId="385CAD8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de motos</w:t>
            </w:r>
          </w:p>
          <w:p w14:paraId="2789A0ED" w14:textId="35D51638" w:rsidR="00E5688D" w:rsidRPr="00C919BD" w:rsidRDefault="00E5688D" w:rsidP="00AF66DD">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0 a 500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65EF6A7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2CD3D37C"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360214ED" w14:textId="77777777" w:rsidTr="00215A35">
        <w:trPr>
          <w:jc w:val="center"/>
        </w:trPr>
        <w:tc>
          <w:tcPr>
            <w:tcW w:w="1525" w:type="pct"/>
            <w:vMerge/>
            <w:shd w:val="clear" w:color="auto" w:fill="auto"/>
            <w:vAlign w:val="center"/>
          </w:tcPr>
          <w:p w14:paraId="218CBC92" w14:textId="77777777" w:rsidR="00E5688D" w:rsidRPr="00C919BD" w:rsidRDefault="00E5688D" w:rsidP="00215A35">
            <w:pPr>
              <w:tabs>
                <w:tab w:val="left" w:pos="9072"/>
              </w:tabs>
              <w:rPr>
                <w:rFonts w:ascii="Arial" w:eastAsia="Times New Roman" w:hAnsi="Arial" w:cs="Arial"/>
                <w:sz w:val="20"/>
                <w:szCs w:val="20"/>
                <w:lang w:eastAsia="es-MX"/>
              </w:rPr>
            </w:pPr>
          </w:p>
        </w:tc>
        <w:tc>
          <w:tcPr>
            <w:tcW w:w="1626" w:type="pct"/>
            <w:shd w:val="clear" w:color="auto" w:fill="auto"/>
            <w:vAlign w:val="center"/>
          </w:tcPr>
          <w:p w14:paraId="2F2AF3B3" w14:textId="5679E63D"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de motos</w:t>
            </w:r>
          </w:p>
          <w:p w14:paraId="1DD3D885" w14:textId="5D4E713E" w:rsidR="00E5688D" w:rsidRPr="00C919BD" w:rsidRDefault="00E5688D" w:rsidP="00AF66DD">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501 a 100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63262C86"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4A86F216"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460FAE8D" w14:textId="77777777" w:rsidTr="00215A35">
        <w:trPr>
          <w:jc w:val="center"/>
        </w:trPr>
        <w:tc>
          <w:tcPr>
            <w:tcW w:w="1525" w:type="pct"/>
            <w:vMerge/>
            <w:shd w:val="clear" w:color="auto" w:fill="auto"/>
            <w:vAlign w:val="center"/>
          </w:tcPr>
          <w:p w14:paraId="08E9A743" w14:textId="77777777" w:rsidR="00E5688D" w:rsidRPr="00C919BD" w:rsidRDefault="00E5688D" w:rsidP="00215A35">
            <w:pPr>
              <w:tabs>
                <w:tab w:val="left" w:pos="9072"/>
              </w:tabs>
              <w:rPr>
                <w:rFonts w:ascii="Arial" w:eastAsia="Times New Roman" w:hAnsi="Arial" w:cs="Arial"/>
                <w:sz w:val="20"/>
                <w:szCs w:val="20"/>
                <w:lang w:eastAsia="es-MX"/>
              </w:rPr>
            </w:pPr>
          </w:p>
        </w:tc>
        <w:tc>
          <w:tcPr>
            <w:tcW w:w="1626" w:type="pct"/>
            <w:shd w:val="clear" w:color="auto" w:fill="auto"/>
            <w:vAlign w:val="center"/>
          </w:tcPr>
          <w:p w14:paraId="06C25CAE" w14:textId="1D8295F8"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de motos</w:t>
            </w:r>
          </w:p>
          <w:p w14:paraId="696A408C" w14:textId="06D9FC63" w:rsidR="00E5688D" w:rsidRPr="00C919BD" w:rsidRDefault="00E5688D" w:rsidP="00AF66DD">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más de 101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2C3B23B0"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73D4CED5"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3FF9E768" w14:textId="77777777" w:rsidTr="00215A35">
        <w:trPr>
          <w:jc w:val="center"/>
        </w:trPr>
        <w:tc>
          <w:tcPr>
            <w:tcW w:w="1525" w:type="pct"/>
            <w:vMerge w:val="restart"/>
            <w:shd w:val="clear" w:color="auto" w:fill="auto"/>
            <w:vAlign w:val="center"/>
          </w:tcPr>
          <w:p w14:paraId="361641E6" w14:textId="57F0E7B5"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Servicio/Industria ligera</w:t>
            </w:r>
          </w:p>
        </w:tc>
        <w:tc>
          <w:tcPr>
            <w:tcW w:w="1626" w:type="pct"/>
            <w:shd w:val="clear" w:color="auto" w:fill="auto"/>
            <w:vAlign w:val="center"/>
          </w:tcPr>
          <w:p w14:paraId="0EEAECD3"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automotriz</w:t>
            </w:r>
          </w:p>
          <w:p w14:paraId="658C0D14" w14:textId="652DE39C" w:rsidR="00E5688D" w:rsidRPr="00C919BD" w:rsidRDefault="00E5688D" w:rsidP="00AF66DD">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0 a 500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48DE9B78"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1EFF375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030AA423" w14:textId="77777777" w:rsidTr="00215A35">
        <w:trPr>
          <w:jc w:val="center"/>
        </w:trPr>
        <w:tc>
          <w:tcPr>
            <w:tcW w:w="1525" w:type="pct"/>
            <w:vMerge/>
            <w:shd w:val="clear" w:color="auto" w:fill="auto"/>
            <w:vAlign w:val="center"/>
          </w:tcPr>
          <w:p w14:paraId="712F5778" w14:textId="77777777" w:rsidR="00E5688D" w:rsidRPr="00C919BD" w:rsidRDefault="00E5688D" w:rsidP="00215A35">
            <w:pPr>
              <w:tabs>
                <w:tab w:val="left" w:pos="9072"/>
              </w:tabs>
              <w:rPr>
                <w:rFonts w:ascii="Arial" w:eastAsia="Times New Roman" w:hAnsi="Arial" w:cs="Arial"/>
                <w:sz w:val="20"/>
                <w:szCs w:val="20"/>
                <w:lang w:eastAsia="es-MX"/>
              </w:rPr>
            </w:pPr>
          </w:p>
        </w:tc>
        <w:tc>
          <w:tcPr>
            <w:tcW w:w="1626" w:type="pct"/>
            <w:shd w:val="clear" w:color="auto" w:fill="auto"/>
            <w:vAlign w:val="center"/>
          </w:tcPr>
          <w:p w14:paraId="403B9CDE"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automotriz</w:t>
            </w:r>
          </w:p>
          <w:p w14:paraId="49FDB74E" w14:textId="3038894E" w:rsidR="00E5688D" w:rsidRPr="00C919BD" w:rsidRDefault="00E5688D" w:rsidP="00AF66DD">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501 a 100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256E1031"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0A6FEE03"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7E1B2067" w14:textId="77777777" w:rsidTr="00215A35">
        <w:trPr>
          <w:jc w:val="center"/>
        </w:trPr>
        <w:tc>
          <w:tcPr>
            <w:tcW w:w="1525" w:type="pct"/>
            <w:vMerge/>
            <w:shd w:val="clear" w:color="auto" w:fill="auto"/>
            <w:vAlign w:val="center"/>
          </w:tcPr>
          <w:p w14:paraId="4A478B49" w14:textId="77777777" w:rsidR="00E5688D" w:rsidRPr="00C919BD" w:rsidRDefault="00E5688D" w:rsidP="00215A35">
            <w:pPr>
              <w:tabs>
                <w:tab w:val="left" w:pos="9072"/>
              </w:tabs>
              <w:rPr>
                <w:rFonts w:ascii="Arial" w:eastAsia="Times New Roman" w:hAnsi="Arial" w:cs="Arial"/>
                <w:sz w:val="20"/>
                <w:szCs w:val="20"/>
                <w:lang w:eastAsia="es-MX"/>
              </w:rPr>
            </w:pPr>
          </w:p>
        </w:tc>
        <w:tc>
          <w:tcPr>
            <w:tcW w:w="1626" w:type="pct"/>
            <w:shd w:val="clear" w:color="auto" w:fill="auto"/>
            <w:vAlign w:val="center"/>
          </w:tcPr>
          <w:p w14:paraId="35B74EAF" w14:textId="77777777" w:rsidR="00E5688D" w:rsidRPr="00C919BD" w:rsidRDefault="00E5688D" w:rsidP="00215A35">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Taller automotriz</w:t>
            </w:r>
          </w:p>
          <w:p w14:paraId="54524DEA" w14:textId="16F8031E" w:rsidR="00E5688D" w:rsidRPr="00C919BD" w:rsidRDefault="00E5688D" w:rsidP="00C077B8">
            <w:pPr>
              <w:tabs>
                <w:tab w:val="left" w:pos="9072"/>
              </w:tabs>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más de 101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r w:rsidR="00AF66DD" w:rsidRPr="00AF66DD">
              <w:rPr>
                <w:rFonts w:ascii="Arial" w:eastAsia="Times New Roman" w:hAnsi="Arial" w:cs="Arial"/>
                <w:bCs/>
                <w:sz w:val="20"/>
                <w:szCs w:val="20"/>
                <w:lang w:eastAsia="es-MX"/>
              </w:rPr>
              <w:t xml:space="preserve"> </w:t>
            </w:r>
          </w:p>
        </w:tc>
        <w:tc>
          <w:tcPr>
            <w:tcW w:w="975" w:type="pct"/>
            <w:shd w:val="clear" w:color="auto" w:fill="auto"/>
            <w:vAlign w:val="center"/>
          </w:tcPr>
          <w:p w14:paraId="7483E8A4"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0380C53B" w14:textId="77777777" w:rsidR="00E5688D" w:rsidRPr="00C919BD" w:rsidRDefault="00E5688D" w:rsidP="00215A35">
            <w:pPr>
              <w:tabs>
                <w:tab w:val="left" w:pos="9072"/>
              </w:tabs>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7BFA890B" w14:textId="77777777" w:rsidTr="00215A35">
        <w:trPr>
          <w:jc w:val="center"/>
        </w:trPr>
        <w:tc>
          <w:tcPr>
            <w:tcW w:w="1525" w:type="pct"/>
            <w:vMerge w:val="restart"/>
            <w:shd w:val="clear" w:color="auto" w:fill="auto"/>
            <w:vAlign w:val="center"/>
          </w:tcPr>
          <w:p w14:paraId="2D765B22" w14:textId="4FF5EEB5"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Servicio/Industria ligera</w:t>
            </w:r>
          </w:p>
        </w:tc>
        <w:tc>
          <w:tcPr>
            <w:tcW w:w="1626" w:type="pct"/>
            <w:shd w:val="clear" w:color="auto" w:fill="auto"/>
            <w:vAlign w:val="center"/>
          </w:tcPr>
          <w:p w14:paraId="309304B7" w14:textId="35BFFC79"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Taller eléctrico</w:t>
            </w:r>
          </w:p>
          <w:p w14:paraId="1328A066" w14:textId="5772FC62" w:rsidR="00E5688D" w:rsidRPr="00C919BD" w:rsidRDefault="00E5688D" w:rsidP="00AF66DD">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0 a 500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189E1A36"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04604317"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48395976" w14:textId="77777777" w:rsidTr="00215A35">
        <w:trPr>
          <w:jc w:val="center"/>
        </w:trPr>
        <w:tc>
          <w:tcPr>
            <w:tcW w:w="1525" w:type="pct"/>
            <w:vMerge/>
            <w:shd w:val="clear" w:color="auto" w:fill="auto"/>
            <w:vAlign w:val="center"/>
          </w:tcPr>
          <w:p w14:paraId="556853F8"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p>
        </w:tc>
        <w:tc>
          <w:tcPr>
            <w:tcW w:w="1626" w:type="pct"/>
            <w:shd w:val="clear" w:color="auto" w:fill="auto"/>
            <w:vAlign w:val="center"/>
          </w:tcPr>
          <w:p w14:paraId="1E6A3D5E" w14:textId="21457C56"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Taller eléctrico</w:t>
            </w:r>
          </w:p>
          <w:p w14:paraId="6CC104AE" w14:textId="6728B7DA" w:rsidR="00E5688D" w:rsidRPr="00C919BD" w:rsidRDefault="00E5688D" w:rsidP="00AF66DD">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501 a 100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43DD76A1"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221CDC3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58857931" w14:textId="77777777" w:rsidTr="00215A35">
        <w:trPr>
          <w:jc w:val="center"/>
        </w:trPr>
        <w:tc>
          <w:tcPr>
            <w:tcW w:w="1525" w:type="pct"/>
            <w:vMerge/>
            <w:shd w:val="clear" w:color="auto" w:fill="auto"/>
            <w:vAlign w:val="center"/>
          </w:tcPr>
          <w:p w14:paraId="5B29ED24"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p>
        </w:tc>
        <w:tc>
          <w:tcPr>
            <w:tcW w:w="1626" w:type="pct"/>
            <w:shd w:val="clear" w:color="auto" w:fill="auto"/>
            <w:vAlign w:val="center"/>
          </w:tcPr>
          <w:p w14:paraId="727B5FC8" w14:textId="01BFA292"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Taller eléctrico</w:t>
            </w:r>
          </w:p>
          <w:p w14:paraId="02167678" w14:textId="60C46E6F" w:rsidR="00E5688D" w:rsidRPr="00C919BD" w:rsidRDefault="00E5688D" w:rsidP="00AF66DD">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más de 101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32CB81FB"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4446505B"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05B6C623" w14:textId="77777777" w:rsidTr="00215A35">
        <w:trPr>
          <w:jc w:val="center"/>
        </w:trPr>
        <w:tc>
          <w:tcPr>
            <w:tcW w:w="1525" w:type="pct"/>
            <w:vMerge w:val="restart"/>
            <w:shd w:val="clear" w:color="auto" w:fill="auto"/>
            <w:vAlign w:val="center"/>
          </w:tcPr>
          <w:p w14:paraId="6D0846C3" w14:textId="28D37B6F"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Servicio/Industria ligera</w:t>
            </w:r>
          </w:p>
        </w:tc>
        <w:tc>
          <w:tcPr>
            <w:tcW w:w="1626" w:type="pct"/>
            <w:shd w:val="clear" w:color="auto" w:fill="auto"/>
            <w:vAlign w:val="center"/>
          </w:tcPr>
          <w:p w14:paraId="718F9E6C" w14:textId="2FCC7EC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Taller de herrería</w:t>
            </w:r>
          </w:p>
          <w:p w14:paraId="2DBD918B" w14:textId="7C3B1EF3" w:rsidR="00E5688D" w:rsidRPr="00C919BD" w:rsidRDefault="00E5688D" w:rsidP="00AF66DD">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0 a 500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5C854228"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874" w:type="pct"/>
            <w:shd w:val="clear" w:color="auto" w:fill="auto"/>
            <w:vAlign w:val="center"/>
          </w:tcPr>
          <w:p w14:paraId="7F47EF5D"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w:t>
            </w:r>
          </w:p>
        </w:tc>
      </w:tr>
      <w:tr w:rsidR="00E5688D" w:rsidRPr="00C919BD" w14:paraId="1C586C5A" w14:textId="77777777" w:rsidTr="00215A35">
        <w:trPr>
          <w:jc w:val="center"/>
        </w:trPr>
        <w:tc>
          <w:tcPr>
            <w:tcW w:w="1525" w:type="pct"/>
            <w:vMerge/>
            <w:shd w:val="clear" w:color="auto" w:fill="auto"/>
            <w:vAlign w:val="center"/>
          </w:tcPr>
          <w:p w14:paraId="4FDBF039"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p>
        </w:tc>
        <w:tc>
          <w:tcPr>
            <w:tcW w:w="1626" w:type="pct"/>
            <w:shd w:val="clear" w:color="auto" w:fill="auto"/>
            <w:vAlign w:val="center"/>
          </w:tcPr>
          <w:p w14:paraId="439BADCC" w14:textId="53285390"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Taller de herrería</w:t>
            </w:r>
          </w:p>
          <w:p w14:paraId="466744F3" w14:textId="1074D3F8" w:rsidR="00E5688D" w:rsidRPr="00C919BD" w:rsidRDefault="00E5688D" w:rsidP="00AF66DD">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501 a 100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02CCEFF4"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0B1E16AC"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56FF7500" w14:textId="77777777" w:rsidTr="00215A35">
        <w:trPr>
          <w:jc w:val="center"/>
        </w:trPr>
        <w:tc>
          <w:tcPr>
            <w:tcW w:w="1525" w:type="pct"/>
            <w:vMerge/>
            <w:shd w:val="clear" w:color="auto" w:fill="auto"/>
            <w:vAlign w:val="center"/>
          </w:tcPr>
          <w:p w14:paraId="07417515"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p>
        </w:tc>
        <w:tc>
          <w:tcPr>
            <w:tcW w:w="1626" w:type="pct"/>
            <w:shd w:val="clear" w:color="auto" w:fill="auto"/>
            <w:vAlign w:val="center"/>
          </w:tcPr>
          <w:p w14:paraId="75355A4A" w14:textId="4D1A9FCA"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Taller de herrería</w:t>
            </w:r>
          </w:p>
          <w:p w14:paraId="1AD5BF29" w14:textId="0C3C9C2C" w:rsidR="00E5688D" w:rsidRPr="00C919BD" w:rsidRDefault="00E5688D" w:rsidP="00AF66DD">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más de 101  </w:t>
            </w:r>
            <w:r w:rsidR="00AF66DD" w:rsidRPr="00AF66DD">
              <w:rPr>
                <w:rFonts w:ascii="Arial" w:eastAsia="Times New Roman" w:hAnsi="Arial" w:cs="Arial"/>
                <w:bCs/>
                <w:sz w:val="20"/>
                <w:szCs w:val="20"/>
                <w:lang w:eastAsia="es-MX"/>
              </w:rPr>
              <w:t>m</w:t>
            </w:r>
            <w:r w:rsidR="00AF66DD" w:rsidRPr="00AF66DD">
              <w:rPr>
                <w:rFonts w:ascii="Arial" w:eastAsia="Times New Roman" w:hAnsi="Arial" w:cs="Arial"/>
                <w:bCs/>
                <w:sz w:val="20"/>
                <w:szCs w:val="20"/>
                <w:vertAlign w:val="superscript"/>
                <w:lang w:eastAsia="es-MX"/>
              </w:rPr>
              <w:t>2</w:t>
            </w:r>
          </w:p>
        </w:tc>
        <w:tc>
          <w:tcPr>
            <w:tcW w:w="975" w:type="pct"/>
            <w:shd w:val="clear" w:color="auto" w:fill="auto"/>
            <w:vAlign w:val="center"/>
          </w:tcPr>
          <w:p w14:paraId="151343E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1F212E71"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r>
      <w:tr w:rsidR="00E5688D" w:rsidRPr="00C919BD" w14:paraId="57515E6E" w14:textId="77777777" w:rsidTr="00215A35">
        <w:trPr>
          <w:jc w:val="center"/>
        </w:trPr>
        <w:tc>
          <w:tcPr>
            <w:tcW w:w="1525" w:type="pct"/>
            <w:shd w:val="clear" w:color="auto" w:fill="auto"/>
            <w:vAlign w:val="center"/>
          </w:tcPr>
          <w:p w14:paraId="21385393"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ligera</w:t>
            </w:r>
          </w:p>
        </w:tc>
        <w:tc>
          <w:tcPr>
            <w:tcW w:w="1626" w:type="pct"/>
            <w:shd w:val="clear" w:color="auto" w:fill="auto"/>
            <w:vAlign w:val="center"/>
          </w:tcPr>
          <w:p w14:paraId="08EAE853" w14:textId="1170F87B"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Venta de material de construcción</w:t>
            </w:r>
          </w:p>
        </w:tc>
        <w:tc>
          <w:tcPr>
            <w:tcW w:w="975" w:type="pct"/>
            <w:shd w:val="clear" w:color="auto" w:fill="auto"/>
            <w:vAlign w:val="center"/>
          </w:tcPr>
          <w:p w14:paraId="36DF7B4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c>
          <w:tcPr>
            <w:tcW w:w="874" w:type="pct"/>
            <w:shd w:val="clear" w:color="auto" w:fill="auto"/>
            <w:vAlign w:val="center"/>
          </w:tcPr>
          <w:p w14:paraId="36899622"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6</w:t>
            </w:r>
          </w:p>
        </w:tc>
      </w:tr>
      <w:tr w:rsidR="00E5688D" w:rsidRPr="00C919BD" w14:paraId="2DC6DD8B" w14:textId="77777777" w:rsidTr="00215A35">
        <w:trPr>
          <w:jc w:val="center"/>
        </w:trPr>
        <w:tc>
          <w:tcPr>
            <w:tcW w:w="1525" w:type="pct"/>
            <w:shd w:val="clear" w:color="auto" w:fill="auto"/>
            <w:vAlign w:val="center"/>
          </w:tcPr>
          <w:p w14:paraId="67A0981F" w14:textId="54331775"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ligera</w:t>
            </w:r>
          </w:p>
        </w:tc>
        <w:tc>
          <w:tcPr>
            <w:tcW w:w="1626" w:type="pct"/>
            <w:shd w:val="clear" w:color="auto" w:fill="auto"/>
            <w:vAlign w:val="center"/>
          </w:tcPr>
          <w:p w14:paraId="16F8C843"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Venta de material de acero</w:t>
            </w:r>
          </w:p>
        </w:tc>
        <w:tc>
          <w:tcPr>
            <w:tcW w:w="975" w:type="pct"/>
            <w:shd w:val="clear" w:color="auto" w:fill="auto"/>
            <w:vAlign w:val="center"/>
          </w:tcPr>
          <w:p w14:paraId="61277480"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41AD3B40"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54176B8D" w14:textId="77777777" w:rsidTr="00215A35">
        <w:trPr>
          <w:jc w:val="center"/>
        </w:trPr>
        <w:tc>
          <w:tcPr>
            <w:tcW w:w="1525" w:type="pct"/>
            <w:shd w:val="clear" w:color="auto" w:fill="auto"/>
            <w:vAlign w:val="center"/>
          </w:tcPr>
          <w:p w14:paraId="412DE86D" w14:textId="4717BDF1"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w:t>
            </w:r>
          </w:p>
        </w:tc>
        <w:tc>
          <w:tcPr>
            <w:tcW w:w="1626" w:type="pct"/>
            <w:shd w:val="clear" w:color="auto" w:fill="auto"/>
            <w:vAlign w:val="center"/>
          </w:tcPr>
          <w:p w14:paraId="193A69A7" w14:textId="35F92FF8"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Almacén o bodega diversos</w:t>
            </w:r>
          </w:p>
        </w:tc>
        <w:tc>
          <w:tcPr>
            <w:tcW w:w="975" w:type="pct"/>
            <w:shd w:val="clear" w:color="auto" w:fill="auto"/>
            <w:vAlign w:val="center"/>
          </w:tcPr>
          <w:p w14:paraId="70F3ED27"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58DDE7EE"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7C277A0A" w14:textId="77777777" w:rsidTr="00215A35">
        <w:trPr>
          <w:jc w:val="center"/>
        </w:trPr>
        <w:tc>
          <w:tcPr>
            <w:tcW w:w="1525" w:type="pct"/>
            <w:shd w:val="clear" w:color="auto" w:fill="auto"/>
            <w:vAlign w:val="center"/>
          </w:tcPr>
          <w:p w14:paraId="2185F51D" w14:textId="74DEA99A"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w:t>
            </w:r>
          </w:p>
        </w:tc>
        <w:tc>
          <w:tcPr>
            <w:tcW w:w="1626" w:type="pct"/>
            <w:shd w:val="clear" w:color="auto" w:fill="auto"/>
            <w:vAlign w:val="center"/>
          </w:tcPr>
          <w:p w14:paraId="2B191ACD"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Empresas de 1 a 50 empleados</w:t>
            </w:r>
          </w:p>
        </w:tc>
        <w:tc>
          <w:tcPr>
            <w:tcW w:w="975" w:type="pct"/>
            <w:shd w:val="clear" w:color="auto" w:fill="auto"/>
            <w:vAlign w:val="center"/>
          </w:tcPr>
          <w:p w14:paraId="7D25E5F6"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874" w:type="pct"/>
            <w:shd w:val="clear" w:color="auto" w:fill="auto"/>
            <w:vAlign w:val="center"/>
          </w:tcPr>
          <w:p w14:paraId="31F4171D"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r>
      <w:tr w:rsidR="00E5688D" w:rsidRPr="00C919BD" w14:paraId="59FCE904" w14:textId="77777777" w:rsidTr="00215A35">
        <w:trPr>
          <w:jc w:val="center"/>
        </w:trPr>
        <w:tc>
          <w:tcPr>
            <w:tcW w:w="1525" w:type="pct"/>
            <w:shd w:val="clear" w:color="auto" w:fill="auto"/>
            <w:vAlign w:val="center"/>
          </w:tcPr>
          <w:p w14:paraId="1181CEEB" w14:textId="1D1D7E18"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w:t>
            </w:r>
          </w:p>
        </w:tc>
        <w:tc>
          <w:tcPr>
            <w:tcW w:w="1626" w:type="pct"/>
            <w:shd w:val="clear" w:color="auto" w:fill="auto"/>
            <w:vAlign w:val="center"/>
          </w:tcPr>
          <w:p w14:paraId="3BEBB575" w14:textId="33B21A28"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Empresas de 51 a 100 empleados</w:t>
            </w:r>
          </w:p>
        </w:tc>
        <w:tc>
          <w:tcPr>
            <w:tcW w:w="975" w:type="pct"/>
            <w:shd w:val="clear" w:color="auto" w:fill="auto"/>
            <w:vAlign w:val="center"/>
          </w:tcPr>
          <w:p w14:paraId="5C9D2A29"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30</w:t>
            </w:r>
          </w:p>
        </w:tc>
        <w:tc>
          <w:tcPr>
            <w:tcW w:w="874" w:type="pct"/>
            <w:shd w:val="clear" w:color="auto" w:fill="auto"/>
            <w:vAlign w:val="center"/>
          </w:tcPr>
          <w:p w14:paraId="14674CE0"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12</w:t>
            </w:r>
          </w:p>
        </w:tc>
      </w:tr>
      <w:tr w:rsidR="00E5688D" w:rsidRPr="00C919BD" w14:paraId="634EB3A0" w14:textId="77777777" w:rsidTr="00215A35">
        <w:trPr>
          <w:jc w:val="center"/>
        </w:trPr>
        <w:tc>
          <w:tcPr>
            <w:tcW w:w="1525" w:type="pct"/>
            <w:shd w:val="clear" w:color="auto" w:fill="auto"/>
            <w:vAlign w:val="center"/>
          </w:tcPr>
          <w:p w14:paraId="56842EC5" w14:textId="0F7B3005"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w:t>
            </w:r>
          </w:p>
        </w:tc>
        <w:tc>
          <w:tcPr>
            <w:tcW w:w="1626" w:type="pct"/>
            <w:shd w:val="clear" w:color="auto" w:fill="auto"/>
            <w:vAlign w:val="center"/>
          </w:tcPr>
          <w:p w14:paraId="2803201F"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Empresas de 101 a 150 empleados</w:t>
            </w:r>
          </w:p>
        </w:tc>
        <w:tc>
          <w:tcPr>
            <w:tcW w:w="975" w:type="pct"/>
            <w:shd w:val="clear" w:color="auto" w:fill="auto"/>
            <w:vAlign w:val="center"/>
          </w:tcPr>
          <w:p w14:paraId="1AF415F6"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35</w:t>
            </w:r>
          </w:p>
        </w:tc>
        <w:tc>
          <w:tcPr>
            <w:tcW w:w="874" w:type="pct"/>
            <w:shd w:val="clear" w:color="auto" w:fill="auto"/>
            <w:vAlign w:val="center"/>
          </w:tcPr>
          <w:p w14:paraId="20FB49E6"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r>
      <w:tr w:rsidR="00E5688D" w:rsidRPr="00C919BD" w14:paraId="571757EB" w14:textId="77777777" w:rsidTr="00215A35">
        <w:trPr>
          <w:jc w:val="center"/>
        </w:trPr>
        <w:tc>
          <w:tcPr>
            <w:tcW w:w="1525" w:type="pct"/>
            <w:shd w:val="clear" w:color="auto" w:fill="auto"/>
            <w:vAlign w:val="center"/>
          </w:tcPr>
          <w:p w14:paraId="5D4DEE5E"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w:t>
            </w:r>
          </w:p>
        </w:tc>
        <w:tc>
          <w:tcPr>
            <w:tcW w:w="1626" w:type="pct"/>
            <w:shd w:val="clear" w:color="auto" w:fill="auto"/>
            <w:vAlign w:val="center"/>
          </w:tcPr>
          <w:p w14:paraId="11BE85E9" w14:textId="52A23AEF"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Empresas de 151 a 250 empleados</w:t>
            </w:r>
          </w:p>
        </w:tc>
        <w:tc>
          <w:tcPr>
            <w:tcW w:w="975" w:type="pct"/>
            <w:shd w:val="clear" w:color="auto" w:fill="auto"/>
            <w:vAlign w:val="center"/>
          </w:tcPr>
          <w:p w14:paraId="5523F57D"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w:t>
            </w:r>
          </w:p>
        </w:tc>
        <w:tc>
          <w:tcPr>
            <w:tcW w:w="874" w:type="pct"/>
            <w:shd w:val="clear" w:color="auto" w:fill="auto"/>
            <w:vAlign w:val="center"/>
          </w:tcPr>
          <w:p w14:paraId="5F8D9EF0"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5F61C66A" w14:textId="77777777" w:rsidTr="00215A35">
        <w:trPr>
          <w:jc w:val="center"/>
        </w:trPr>
        <w:tc>
          <w:tcPr>
            <w:tcW w:w="1525" w:type="pct"/>
            <w:shd w:val="clear" w:color="auto" w:fill="auto"/>
            <w:vAlign w:val="center"/>
          </w:tcPr>
          <w:p w14:paraId="3594C071" w14:textId="03EDE65E"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pesada</w:t>
            </w:r>
          </w:p>
        </w:tc>
        <w:tc>
          <w:tcPr>
            <w:tcW w:w="1626" w:type="pct"/>
            <w:shd w:val="clear" w:color="auto" w:fill="auto"/>
            <w:vAlign w:val="center"/>
          </w:tcPr>
          <w:p w14:paraId="26A7825F" w14:textId="3C96F75E" w:rsidR="00E5688D" w:rsidRPr="00C919BD" w:rsidRDefault="00215A35"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Fábrica</w:t>
            </w:r>
            <w:r w:rsidR="00E5688D" w:rsidRPr="00C919BD">
              <w:rPr>
                <w:rFonts w:ascii="Arial" w:eastAsia="Times New Roman" w:hAnsi="Arial" w:cs="Arial"/>
                <w:sz w:val="20"/>
                <w:szCs w:val="20"/>
                <w:lang w:eastAsia="es-MX"/>
              </w:rPr>
              <w:t xml:space="preserve"> de aceros o transformación</w:t>
            </w:r>
          </w:p>
        </w:tc>
        <w:tc>
          <w:tcPr>
            <w:tcW w:w="975" w:type="pct"/>
            <w:shd w:val="clear" w:color="auto" w:fill="auto"/>
            <w:vAlign w:val="center"/>
          </w:tcPr>
          <w:p w14:paraId="03414FC1"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7B9D5F66"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24</w:t>
            </w:r>
          </w:p>
        </w:tc>
      </w:tr>
      <w:tr w:rsidR="00E5688D" w:rsidRPr="00C919BD" w14:paraId="777C69AF" w14:textId="77777777" w:rsidTr="00215A35">
        <w:trPr>
          <w:jc w:val="center"/>
        </w:trPr>
        <w:tc>
          <w:tcPr>
            <w:tcW w:w="1525" w:type="pct"/>
            <w:shd w:val="clear" w:color="auto" w:fill="auto"/>
            <w:vAlign w:val="center"/>
          </w:tcPr>
          <w:p w14:paraId="4505B2BD" w14:textId="58AB609D"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media</w:t>
            </w:r>
          </w:p>
        </w:tc>
        <w:tc>
          <w:tcPr>
            <w:tcW w:w="1626" w:type="pct"/>
            <w:shd w:val="clear" w:color="auto" w:fill="auto"/>
            <w:vAlign w:val="center"/>
          </w:tcPr>
          <w:p w14:paraId="06A6DB86" w14:textId="2360DEFD"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Lavadero</w:t>
            </w:r>
          </w:p>
        </w:tc>
        <w:tc>
          <w:tcPr>
            <w:tcW w:w="975" w:type="pct"/>
            <w:shd w:val="clear" w:color="auto" w:fill="auto"/>
            <w:vAlign w:val="center"/>
          </w:tcPr>
          <w:p w14:paraId="4A405582"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w:t>
            </w:r>
          </w:p>
        </w:tc>
        <w:tc>
          <w:tcPr>
            <w:tcW w:w="874" w:type="pct"/>
            <w:shd w:val="clear" w:color="auto" w:fill="auto"/>
            <w:vAlign w:val="center"/>
          </w:tcPr>
          <w:p w14:paraId="211D2E0D"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w:t>
            </w:r>
          </w:p>
        </w:tc>
      </w:tr>
      <w:tr w:rsidR="00E5688D" w:rsidRPr="00C919BD" w14:paraId="49A2D9AD" w14:textId="77777777" w:rsidTr="00215A35">
        <w:trPr>
          <w:jc w:val="center"/>
        </w:trPr>
        <w:tc>
          <w:tcPr>
            <w:tcW w:w="1525" w:type="pct"/>
            <w:shd w:val="clear" w:color="auto" w:fill="auto"/>
            <w:vAlign w:val="center"/>
          </w:tcPr>
          <w:p w14:paraId="7AEF4AEB" w14:textId="41A6574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pesada</w:t>
            </w:r>
          </w:p>
        </w:tc>
        <w:tc>
          <w:tcPr>
            <w:tcW w:w="1626" w:type="pct"/>
            <w:shd w:val="clear" w:color="auto" w:fill="auto"/>
            <w:vAlign w:val="center"/>
          </w:tcPr>
          <w:p w14:paraId="491A0C63"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Bancos de explotación pétrea</w:t>
            </w:r>
          </w:p>
        </w:tc>
        <w:tc>
          <w:tcPr>
            <w:tcW w:w="975" w:type="pct"/>
            <w:shd w:val="clear" w:color="auto" w:fill="auto"/>
            <w:vAlign w:val="center"/>
          </w:tcPr>
          <w:p w14:paraId="075A04E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237B3B68"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24</w:t>
            </w:r>
          </w:p>
        </w:tc>
      </w:tr>
      <w:tr w:rsidR="00E5688D" w:rsidRPr="00C919BD" w14:paraId="29559261" w14:textId="77777777" w:rsidTr="00215A35">
        <w:trPr>
          <w:jc w:val="center"/>
        </w:trPr>
        <w:tc>
          <w:tcPr>
            <w:tcW w:w="1525" w:type="pct"/>
            <w:shd w:val="clear" w:color="auto" w:fill="auto"/>
            <w:vAlign w:val="center"/>
          </w:tcPr>
          <w:p w14:paraId="078593F9" w14:textId="256F1C61"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pesada</w:t>
            </w:r>
          </w:p>
        </w:tc>
        <w:tc>
          <w:tcPr>
            <w:tcW w:w="1626" w:type="pct"/>
            <w:shd w:val="clear" w:color="auto" w:fill="auto"/>
            <w:vAlign w:val="center"/>
          </w:tcPr>
          <w:p w14:paraId="2A8A6DEE"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Planta de trituración y emulsiones</w:t>
            </w:r>
          </w:p>
        </w:tc>
        <w:tc>
          <w:tcPr>
            <w:tcW w:w="975" w:type="pct"/>
            <w:shd w:val="clear" w:color="auto" w:fill="auto"/>
            <w:vAlign w:val="center"/>
          </w:tcPr>
          <w:p w14:paraId="1BA81F53"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1BC68128"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24</w:t>
            </w:r>
          </w:p>
        </w:tc>
      </w:tr>
      <w:tr w:rsidR="00E5688D" w:rsidRPr="00C919BD" w14:paraId="65EC94A5" w14:textId="77777777" w:rsidTr="00215A35">
        <w:trPr>
          <w:jc w:val="center"/>
        </w:trPr>
        <w:tc>
          <w:tcPr>
            <w:tcW w:w="1525" w:type="pct"/>
            <w:shd w:val="clear" w:color="auto" w:fill="auto"/>
            <w:vAlign w:val="center"/>
          </w:tcPr>
          <w:p w14:paraId="52DD6B94" w14:textId="32A08A0F"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1374EC87"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Gasolinera</w:t>
            </w:r>
          </w:p>
        </w:tc>
        <w:tc>
          <w:tcPr>
            <w:tcW w:w="975" w:type="pct"/>
            <w:shd w:val="clear" w:color="auto" w:fill="auto"/>
            <w:vAlign w:val="center"/>
          </w:tcPr>
          <w:p w14:paraId="07A2AFC4"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073DB8F0"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24</w:t>
            </w:r>
          </w:p>
        </w:tc>
      </w:tr>
      <w:tr w:rsidR="00E5688D" w:rsidRPr="00C919BD" w14:paraId="42B07DEF" w14:textId="77777777" w:rsidTr="00215A35">
        <w:trPr>
          <w:jc w:val="center"/>
        </w:trPr>
        <w:tc>
          <w:tcPr>
            <w:tcW w:w="1525" w:type="pct"/>
            <w:shd w:val="clear" w:color="auto" w:fill="auto"/>
            <w:vAlign w:val="center"/>
          </w:tcPr>
          <w:p w14:paraId="400F6664"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media</w:t>
            </w:r>
          </w:p>
        </w:tc>
        <w:tc>
          <w:tcPr>
            <w:tcW w:w="1626" w:type="pct"/>
            <w:shd w:val="clear" w:color="auto" w:fill="auto"/>
            <w:vAlign w:val="center"/>
          </w:tcPr>
          <w:p w14:paraId="29D7EC1C" w14:textId="56575DAF"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Recicladora de materiales al menudeo</w:t>
            </w:r>
          </w:p>
        </w:tc>
        <w:tc>
          <w:tcPr>
            <w:tcW w:w="975" w:type="pct"/>
            <w:shd w:val="clear" w:color="auto" w:fill="auto"/>
            <w:vAlign w:val="center"/>
          </w:tcPr>
          <w:p w14:paraId="5B89C995"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c>
          <w:tcPr>
            <w:tcW w:w="874" w:type="pct"/>
            <w:shd w:val="clear" w:color="auto" w:fill="auto"/>
            <w:vAlign w:val="center"/>
          </w:tcPr>
          <w:p w14:paraId="50074A0C"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05BFB231" w14:textId="77777777" w:rsidTr="00215A35">
        <w:trPr>
          <w:jc w:val="center"/>
        </w:trPr>
        <w:tc>
          <w:tcPr>
            <w:tcW w:w="1525" w:type="pct"/>
            <w:shd w:val="clear" w:color="auto" w:fill="auto"/>
            <w:vAlign w:val="center"/>
          </w:tcPr>
          <w:p w14:paraId="07DC0FEC" w14:textId="53DD2C9A"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 media</w:t>
            </w:r>
          </w:p>
        </w:tc>
        <w:tc>
          <w:tcPr>
            <w:tcW w:w="1626" w:type="pct"/>
            <w:shd w:val="clear" w:color="auto" w:fill="auto"/>
            <w:vAlign w:val="center"/>
          </w:tcPr>
          <w:p w14:paraId="205B78E6" w14:textId="70B1F13E"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Recicladora de materiales al mayoreo</w:t>
            </w:r>
          </w:p>
        </w:tc>
        <w:tc>
          <w:tcPr>
            <w:tcW w:w="975" w:type="pct"/>
            <w:shd w:val="clear" w:color="auto" w:fill="auto"/>
            <w:vAlign w:val="center"/>
          </w:tcPr>
          <w:p w14:paraId="7039D0D1"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c>
          <w:tcPr>
            <w:tcW w:w="874" w:type="pct"/>
            <w:shd w:val="clear" w:color="auto" w:fill="auto"/>
            <w:vAlign w:val="center"/>
          </w:tcPr>
          <w:p w14:paraId="750CC3C7"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r>
      <w:tr w:rsidR="00E5688D" w:rsidRPr="00C919BD" w14:paraId="421F3FC7" w14:textId="77777777" w:rsidTr="00215A35">
        <w:trPr>
          <w:jc w:val="center"/>
        </w:trPr>
        <w:tc>
          <w:tcPr>
            <w:tcW w:w="5000" w:type="pct"/>
            <w:gridSpan w:val="4"/>
            <w:shd w:val="clear" w:color="auto" w:fill="auto"/>
            <w:vAlign w:val="center"/>
          </w:tcPr>
          <w:p w14:paraId="2623AFE2"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p>
        </w:tc>
      </w:tr>
      <w:tr w:rsidR="00E5688D" w:rsidRPr="00C919BD" w14:paraId="0CA66110" w14:textId="77777777" w:rsidTr="00215A35">
        <w:trPr>
          <w:jc w:val="center"/>
        </w:trPr>
        <w:tc>
          <w:tcPr>
            <w:tcW w:w="1525" w:type="pct"/>
            <w:shd w:val="clear" w:color="auto" w:fill="auto"/>
            <w:vAlign w:val="center"/>
          </w:tcPr>
          <w:p w14:paraId="43DE847E" w14:textId="6704F0E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4A8DAF63"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Expendio o agencia de cerveza</w:t>
            </w:r>
          </w:p>
        </w:tc>
        <w:tc>
          <w:tcPr>
            <w:tcW w:w="975" w:type="pct"/>
            <w:shd w:val="clear" w:color="auto" w:fill="auto"/>
            <w:vAlign w:val="center"/>
          </w:tcPr>
          <w:p w14:paraId="388E4C19"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460A1A79"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24D0FCD9" w14:textId="77777777" w:rsidTr="00215A35">
        <w:trPr>
          <w:jc w:val="center"/>
        </w:trPr>
        <w:tc>
          <w:tcPr>
            <w:tcW w:w="1525" w:type="pct"/>
            <w:shd w:val="clear" w:color="auto" w:fill="auto"/>
            <w:vAlign w:val="center"/>
          </w:tcPr>
          <w:p w14:paraId="65E652C4" w14:textId="439AA968"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50020CA2"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Cantina, bar</w:t>
            </w:r>
          </w:p>
        </w:tc>
        <w:tc>
          <w:tcPr>
            <w:tcW w:w="975" w:type="pct"/>
            <w:shd w:val="clear" w:color="auto" w:fill="auto"/>
            <w:vAlign w:val="center"/>
          </w:tcPr>
          <w:p w14:paraId="79AB7E1C"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43120184"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4E43EB95" w14:textId="77777777" w:rsidTr="00215A35">
        <w:trPr>
          <w:jc w:val="center"/>
        </w:trPr>
        <w:tc>
          <w:tcPr>
            <w:tcW w:w="1525" w:type="pct"/>
            <w:shd w:val="clear" w:color="auto" w:fill="auto"/>
            <w:vAlign w:val="center"/>
          </w:tcPr>
          <w:p w14:paraId="0080C6C9" w14:textId="1F61CC4E"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6756B81A"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Centro nocturno y cabarets</w:t>
            </w:r>
          </w:p>
        </w:tc>
        <w:tc>
          <w:tcPr>
            <w:tcW w:w="975" w:type="pct"/>
            <w:shd w:val="clear" w:color="auto" w:fill="auto"/>
            <w:vAlign w:val="center"/>
          </w:tcPr>
          <w:p w14:paraId="04E1A84C"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60022B4C"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51EE4A92" w14:textId="77777777" w:rsidTr="00215A35">
        <w:trPr>
          <w:jc w:val="center"/>
        </w:trPr>
        <w:tc>
          <w:tcPr>
            <w:tcW w:w="1525" w:type="pct"/>
            <w:shd w:val="clear" w:color="auto" w:fill="auto"/>
            <w:vAlign w:val="center"/>
          </w:tcPr>
          <w:p w14:paraId="1EB19F54"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 y Servicio</w:t>
            </w:r>
          </w:p>
        </w:tc>
        <w:tc>
          <w:tcPr>
            <w:tcW w:w="1626" w:type="pct"/>
            <w:shd w:val="clear" w:color="auto" w:fill="auto"/>
            <w:vAlign w:val="center"/>
          </w:tcPr>
          <w:p w14:paraId="1F3A1815" w14:textId="7580BC39"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Restaurante</w:t>
            </w:r>
          </w:p>
        </w:tc>
        <w:tc>
          <w:tcPr>
            <w:tcW w:w="975" w:type="pct"/>
            <w:shd w:val="clear" w:color="auto" w:fill="auto"/>
            <w:vAlign w:val="center"/>
          </w:tcPr>
          <w:p w14:paraId="12BAAACF"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w:t>
            </w:r>
          </w:p>
        </w:tc>
        <w:tc>
          <w:tcPr>
            <w:tcW w:w="874" w:type="pct"/>
            <w:shd w:val="clear" w:color="auto" w:fill="auto"/>
            <w:vAlign w:val="center"/>
          </w:tcPr>
          <w:p w14:paraId="1E377E20"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r>
      <w:tr w:rsidR="00E5688D" w:rsidRPr="00C919BD" w14:paraId="68861A3E" w14:textId="77777777" w:rsidTr="00215A35">
        <w:trPr>
          <w:jc w:val="center"/>
        </w:trPr>
        <w:tc>
          <w:tcPr>
            <w:tcW w:w="1525" w:type="pct"/>
            <w:shd w:val="clear" w:color="auto" w:fill="auto"/>
            <w:vAlign w:val="center"/>
          </w:tcPr>
          <w:p w14:paraId="3DAF9EAD" w14:textId="05E797CB"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Centro de espectáculos</w:t>
            </w:r>
          </w:p>
        </w:tc>
        <w:tc>
          <w:tcPr>
            <w:tcW w:w="1626" w:type="pct"/>
            <w:shd w:val="clear" w:color="auto" w:fill="auto"/>
            <w:vAlign w:val="center"/>
          </w:tcPr>
          <w:p w14:paraId="1567324F"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Discoteca y club social</w:t>
            </w:r>
          </w:p>
        </w:tc>
        <w:tc>
          <w:tcPr>
            <w:tcW w:w="975" w:type="pct"/>
            <w:shd w:val="clear" w:color="auto" w:fill="auto"/>
            <w:vAlign w:val="center"/>
          </w:tcPr>
          <w:p w14:paraId="3301C3E9"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65C598DC"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5C501BD7" w14:textId="77777777" w:rsidTr="00215A35">
        <w:trPr>
          <w:jc w:val="center"/>
        </w:trPr>
        <w:tc>
          <w:tcPr>
            <w:tcW w:w="1525" w:type="pct"/>
            <w:shd w:val="clear" w:color="auto" w:fill="auto"/>
            <w:vAlign w:val="center"/>
          </w:tcPr>
          <w:p w14:paraId="7BA9B30F"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Centro de espectáculos</w:t>
            </w:r>
          </w:p>
        </w:tc>
        <w:tc>
          <w:tcPr>
            <w:tcW w:w="1626" w:type="pct"/>
            <w:shd w:val="clear" w:color="auto" w:fill="auto"/>
            <w:vAlign w:val="center"/>
          </w:tcPr>
          <w:p w14:paraId="38472DED"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Salón de baile, billar o boliche</w:t>
            </w:r>
          </w:p>
        </w:tc>
        <w:tc>
          <w:tcPr>
            <w:tcW w:w="975" w:type="pct"/>
            <w:shd w:val="clear" w:color="auto" w:fill="auto"/>
            <w:vAlign w:val="center"/>
          </w:tcPr>
          <w:p w14:paraId="1DB9B118"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77CBB0F2"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297D4668" w14:textId="77777777" w:rsidTr="00215A35">
        <w:trPr>
          <w:jc w:val="center"/>
        </w:trPr>
        <w:tc>
          <w:tcPr>
            <w:tcW w:w="1525" w:type="pct"/>
            <w:shd w:val="clear" w:color="auto" w:fill="auto"/>
            <w:vAlign w:val="center"/>
          </w:tcPr>
          <w:p w14:paraId="0848DE8D" w14:textId="20B6F6DA"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6E8E79B9" w14:textId="66C1DBB4"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Fonda y lonchería</w:t>
            </w:r>
          </w:p>
        </w:tc>
        <w:tc>
          <w:tcPr>
            <w:tcW w:w="975" w:type="pct"/>
            <w:shd w:val="clear" w:color="auto" w:fill="auto"/>
            <w:vAlign w:val="center"/>
          </w:tcPr>
          <w:p w14:paraId="6AE09861"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w:t>
            </w:r>
          </w:p>
        </w:tc>
        <w:tc>
          <w:tcPr>
            <w:tcW w:w="874" w:type="pct"/>
            <w:shd w:val="clear" w:color="auto" w:fill="auto"/>
            <w:vAlign w:val="center"/>
          </w:tcPr>
          <w:p w14:paraId="4542A9E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r>
      <w:tr w:rsidR="00E5688D" w:rsidRPr="00C919BD" w14:paraId="09310E6F" w14:textId="77777777" w:rsidTr="00215A35">
        <w:trPr>
          <w:jc w:val="center"/>
        </w:trPr>
        <w:tc>
          <w:tcPr>
            <w:tcW w:w="1525" w:type="pct"/>
            <w:shd w:val="clear" w:color="auto" w:fill="auto"/>
            <w:vAlign w:val="center"/>
          </w:tcPr>
          <w:p w14:paraId="4602D9CD" w14:textId="2628D433"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766A5507"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Vinatería y licores</w:t>
            </w:r>
          </w:p>
        </w:tc>
        <w:tc>
          <w:tcPr>
            <w:tcW w:w="975" w:type="pct"/>
            <w:shd w:val="clear" w:color="auto" w:fill="auto"/>
            <w:vAlign w:val="center"/>
          </w:tcPr>
          <w:p w14:paraId="684CD94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6738CD83"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068FB761" w14:textId="77777777" w:rsidTr="00215A35">
        <w:trPr>
          <w:jc w:val="center"/>
        </w:trPr>
        <w:tc>
          <w:tcPr>
            <w:tcW w:w="1525" w:type="pct"/>
            <w:shd w:val="clear" w:color="auto" w:fill="auto"/>
            <w:vAlign w:val="center"/>
          </w:tcPr>
          <w:p w14:paraId="3A0364C2" w14:textId="07617B8D"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Industria</w:t>
            </w:r>
          </w:p>
        </w:tc>
        <w:tc>
          <w:tcPr>
            <w:tcW w:w="1626" w:type="pct"/>
            <w:shd w:val="clear" w:color="auto" w:fill="auto"/>
            <w:vAlign w:val="center"/>
          </w:tcPr>
          <w:p w14:paraId="2F3D354D" w14:textId="3616721E"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Crematorio</w:t>
            </w:r>
          </w:p>
        </w:tc>
        <w:tc>
          <w:tcPr>
            <w:tcW w:w="975" w:type="pct"/>
            <w:shd w:val="clear" w:color="auto" w:fill="auto"/>
            <w:vAlign w:val="center"/>
          </w:tcPr>
          <w:p w14:paraId="5A32A81B"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64680B8B"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7FA59B15" w14:textId="77777777" w:rsidTr="00215A35">
        <w:trPr>
          <w:jc w:val="center"/>
        </w:trPr>
        <w:tc>
          <w:tcPr>
            <w:tcW w:w="1525" w:type="pct"/>
            <w:shd w:val="clear" w:color="auto" w:fill="auto"/>
            <w:vAlign w:val="center"/>
          </w:tcPr>
          <w:p w14:paraId="527ABC95" w14:textId="41CD8D9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Servicio</w:t>
            </w:r>
          </w:p>
        </w:tc>
        <w:tc>
          <w:tcPr>
            <w:tcW w:w="1626" w:type="pct"/>
            <w:shd w:val="clear" w:color="auto" w:fill="auto"/>
            <w:vAlign w:val="center"/>
          </w:tcPr>
          <w:p w14:paraId="49A190BF" w14:textId="1624A7B1"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Antena de telecomunicación</w:t>
            </w:r>
          </w:p>
        </w:tc>
        <w:tc>
          <w:tcPr>
            <w:tcW w:w="975" w:type="pct"/>
            <w:shd w:val="clear" w:color="auto" w:fill="auto"/>
            <w:vAlign w:val="center"/>
          </w:tcPr>
          <w:p w14:paraId="563AC973"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284F275B"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r w:rsidR="00E5688D" w:rsidRPr="00C919BD" w14:paraId="5C5CABE0" w14:textId="77777777" w:rsidTr="00215A35">
        <w:trPr>
          <w:jc w:val="center"/>
        </w:trPr>
        <w:tc>
          <w:tcPr>
            <w:tcW w:w="1525" w:type="pct"/>
            <w:shd w:val="clear" w:color="auto" w:fill="auto"/>
            <w:vAlign w:val="center"/>
          </w:tcPr>
          <w:p w14:paraId="0F3B6A58" w14:textId="05BDAAA2"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Juegos de azar</w:t>
            </w:r>
          </w:p>
        </w:tc>
        <w:tc>
          <w:tcPr>
            <w:tcW w:w="1626" w:type="pct"/>
            <w:shd w:val="clear" w:color="auto" w:fill="auto"/>
            <w:vAlign w:val="center"/>
          </w:tcPr>
          <w:p w14:paraId="756B733A" w14:textId="1741ED05"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Casino</w:t>
            </w:r>
          </w:p>
        </w:tc>
        <w:tc>
          <w:tcPr>
            <w:tcW w:w="975" w:type="pct"/>
            <w:shd w:val="clear" w:color="auto" w:fill="auto"/>
            <w:vAlign w:val="center"/>
          </w:tcPr>
          <w:p w14:paraId="3630804A"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c>
          <w:tcPr>
            <w:tcW w:w="874" w:type="pct"/>
            <w:shd w:val="clear" w:color="auto" w:fill="auto"/>
            <w:vAlign w:val="center"/>
          </w:tcPr>
          <w:p w14:paraId="7DB67969"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r>
      <w:tr w:rsidR="00E5688D" w:rsidRPr="00C919BD" w14:paraId="7D001AF7" w14:textId="77777777" w:rsidTr="00215A35">
        <w:trPr>
          <w:jc w:val="center"/>
        </w:trPr>
        <w:tc>
          <w:tcPr>
            <w:tcW w:w="1525" w:type="pct"/>
            <w:shd w:val="clear" w:color="auto" w:fill="auto"/>
            <w:vAlign w:val="center"/>
          </w:tcPr>
          <w:p w14:paraId="6A3A9E98"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Comercio</w:t>
            </w:r>
          </w:p>
        </w:tc>
        <w:tc>
          <w:tcPr>
            <w:tcW w:w="1626" w:type="pct"/>
            <w:shd w:val="clear" w:color="auto" w:fill="auto"/>
            <w:vAlign w:val="center"/>
          </w:tcPr>
          <w:p w14:paraId="65E30E79"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Anuncio publicitario</w:t>
            </w:r>
          </w:p>
        </w:tc>
        <w:tc>
          <w:tcPr>
            <w:tcW w:w="975" w:type="pct"/>
            <w:shd w:val="clear" w:color="auto" w:fill="auto"/>
            <w:vAlign w:val="center"/>
          </w:tcPr>
          <w:p w14:paraId="52AF2F51"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48</w:t>
            </w:r>
          </w:p>
        </w:tc>
        <w:tc>
          <w:tcPr>
            <w:tcW w:w="874" w:type="pct"/>
            <w:shd w:val="clear" w:color="auto" w:fill="auto"/>
            <w:vAlign w:val="center"/>
          </w:tcPr>
          <w:p w14:paraId="25B71DD4" w14:textId="77777777" w:rsidR="00E5688D" w:rsidRPr="00C919BD" w:rsidRDefault="00E5688D" w:rsidP="00215A35">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w:t>
            </w:r>
          </w:p>
        </w:tc>
      </w:tr>
    </w:tbl>
    <w:p w14:paraId="0817647A"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047661C8" w14:textId="77777777" w:rsidR="00E5688D" w:rsidRDefault="00E5688D" w:rsidP="00373751">
      <w:pPr>
        <w:tabs>
          <w:tab w:val="left" w:pos="9072"/>
        </w:tabs>
        <w:spacing w:after="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3"/>
        <w:gridCol w:w="1346"/>
        <w:gridCol w:w="1377"/>
      </w:tblGrid>
      <w:tr w:rsidR="00E5688D" w:rsidRPr="00C919BD" w14:paraId="24A6B83D" w14:textId="77777777" w:rsidTr="009F6A3F">
        <w:tc>
          <w:tcPr>
            <w:tcW w:w="3506" w:type="pct"/>
            <w:vMerge w:val="restart"/>
            <w:tcBorders>
              <w:right w:val="single" w:sz="4" w:space="0" w:color="D9D9D9" w:themeColor="background1" w:themeShade="D9"/>
            </w:tcBorders>
            <w:shd w:val="clear" w:color="auto" w:fill="BFBFBF" w:themeFill="background1" w:themeFillShade="BF"/>
            <w:vAlign w:val="center"/>
          </w:tcPr>
          <w:p w14:paraId="16DA15CF" w14:textId="77777777" w:rsidR="00E5688D" w:rsidRPr="00C919BD" w:rsidRDefault="00E5688D" w:rsidP="00215A35">
            <w:pPr>
              <w:widowControl w:val="0"/>
              <w:tabs>
                <w:tab w:val="left" w:pos="9072"/>
              </w:tabs>
              <w:autoSpaceDE w:val="0"/>
              <w:autoSpaceDN w:val="0"/>
              <w:adjustRightInd w:val="0"/>
              <w:ind w:right="79"/>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III. CONSTANCIA DE ALINEAMIENTO.</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835B40" w14:textId="2314A108" w:rsidR="00E5688D" w:rsidRPr="00215A35"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15A35">
              <w:rPr>
                <w:rFonts w:ascii="Arial" w:eastAsia="Times New Roman" w:hAnsi="Arial" w:cs="Arial"/>
                <w:b/>
                <w:sz w:val="20"/>
                <w:szCs w:val="20"/>
                <w:lang w:eastAsia="es-MX"/>
              </w:rPr>
              <w:t>UMA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5070CE" w14:textId="77777777" w:rsidR="00E5688D" w:rsidRPr="00215A35"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15A35">
              <w:rPr>
                <w:rFonts w:ascii="Arial" w:eastAsia="Times New Roman" w:hAnsi="Arial" w:cs="Arial"/>
                <w:b/>
                <w:sz w:val="20"/>
                <w:szCs w:val="20"/>
                <w:lang w:eastAsia="es-MX"/>
              </w:rPr>
              <w:t>UNIDAD</w:t>
            </w:r>
          </w:p>
          <w:p w14:paraId="4A045E69" w14:textId="77777777" w:rsidR="00E5688D" w:rsidRPr="00215A35"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15A35">
              <w:rPr>
                <w:rFonts w:ascii="Arial" w:eastAsia="Times New Roman" w:hAnsi="Arial" w:cs="Arial"/>
                <w:b/>
                <w:sz w:val="20"/>
                <w:szCs w:val="20"/>
                <w:lang w:eastAsia="es-MX"/>
              </w:rPr>
              <w:t>DE MEDIDA</w:t>
            </w:r>
          </w:p>
        </w:tc>
      </w:tr>
      <w:tr w:rsidR="00E5688D" w:rsidRPr="00C919BD" w14:paraId="742C1AFB" w14:textId="77777777" w:rsidTr="009F6A3F">
        <w:tc>
          <w:tcPr>
            <w:tcW w:w="3506"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2AF6CAB0"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CA8333" w14:textId="77777777" w:rsidR="00E5688D" w:rsidRPr="00C919BD" w:rsidRDefault="00E5688D" w:rsidP="009F6A3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0.20</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181D62" w14:textId="695EC48C" w:rsidR="00E5688D" w:rsidRPr="00C919BD" w:rsidRDefault="00AB31EF" w:rsidP="009F6A3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ml</w:t>
            </w:r>
          </w:p>
        </w:tc>
      </w:tr>
    </w:tbl>
    <w:p w14:paraId="5B13FC0E"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28B97C14"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9"/>
        <w:gridCol w:w="1230"/>
        <w:gridCol w:w="1607"/>
      </w:tblGrid>
      <w:tr w:rsidR="00E5688D" w:rsidRPr="00C919BD" w14:paraId="3D1FE624" w14:textId="77777777" w:rsidTr="009F6A3F">
        <w:tc>
          <w:tcPr>
            <w:tcW w:w="3484" w:type="pct"/>
            <w:vMerge w:val="restart"/>
            <w:tcBorders>
              <w:right w:val="single" w:sz="4" w:space="0" w:color="D9D9D9" w:themeColor="background1" w:themeShade="D9"/>
            </w:tcBorders>
            <w:shd w:val="clear" w:color="auto" w:fill="BFBFBF" w:themeFill="background1" w:themeFillShade="BF"/>
          </w:tcPr>
          <w:p w14:paraId="6ED9E0AE"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p w14:paraId="378D761D"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IV. FACTIBILIDAD DE DIVISIÓN DE PREDIO.</w:t>
            </w:r>
          </w:p>
          <w:p w14:paraId="48F8F699"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CONSTANCIA DE ALINEAMIENTO.</w:t>
            </w: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19310A" w14:textId="69728626"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UMA VIGENTE</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69C7B9" w14:textId="0BE8B9BB" w:rsidR="00E5688D" w:rsidRPr="009F6A3F" w:rsidRDefault="009F6A3F"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DOCUMENTO QUE SE ENTREGA</w:t>
            </w:r>
          </w:p>
        </w:tc>
      </w:tr>
      <w:tr w:rsidR="00E5688D" w:rsidRPr="00C919BD" w14:paraId="0D0A465A" w14:textId="77777777" w:rsidTr="009F6A3F">
        <w:tc>
          <w:tcPr>
            <w:tcW w:w="3484"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0BCCB611"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716C7D" w14:textId="77777777" w:rsidR="00E5688D" w:rsidRPr="00C919BD" w:rsidRDefault="00E5688D" w:rsidP="009F6A3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5BC7BB" w14:textId="77777777" w:rsidR="00E5688D" w:rsidRPr="00C919BD" w:rsidRDefault="00E5688D" w:rsidP="009F6A3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bl>
    <w:p w14:paraId="5E399002"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61568819"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4FB00C16"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V.TRABAJOS DE CONSTRUCCIÓN.</w:t>
      </w:r>
    </w:p>
    <w:p w14:paraId="2FCC7C23"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52C323E1"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V.I. PARTICULARES:</w:t>
      </w:r>
    </w:p>
    <w:p w14:paraId="23444E6C"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2"/>
        <w:gridCol w:w="5181"/>
        <w:gridCol w:w="1735"/>
        <w:gridCol w:w="1733"/>
      </w:tblGrid>
      <w:tr w:rsidR="00E5688D" w:rsidRPr="00C919BD" w14:paraId="3DACEABF" w14:textId="77777777" w:rsidTr="00AB31EF">
        <w:trPr>
          <w:trHeight w:val="609"/>
        </w:trPr>
        <w:tc>
          <w:tcPr>
            <w:tcW w:w="3096" w:type="pct"/>
            <w:gridSpan w:val="2"/>
            <w:tcBorders>
              <w:bottom w:val="single" w:sz="4" w:space="0" w:color="D9D9D9" w:themeColor="background1" w:themeShade="D9"/>
            </w:tcBorders>
          </w:tcPr>
          <w:p w14:paraId="0E815D5A" w14:textId="5F360AF2" w:rsidR="00E5688D" w:rsidRPr="00C919BD" w:rsidRDefault="00496604"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A. </w:t>
            </w:r>
            <w:r w:rsidR="00E5688D" w:rsidRPr="00C919BD">
              <w:rPr>
                <w:rFonts w:ascii="Arial" w:eastAsia="Times New Roman" w:hAnsi="Arial" w:cs="Arial"/>
                <w:b/>
                <w:bCs/>
                <w:sz w:val="20"/>
                <w:szCs w:val="20"/>
                <w:lang w:eastAsia="es-MX"/>
              </w:rPr>
              <w:t>Licencia para construcción: láminas de zinc, de cartón, madera, paja.</w:t>
            </w:r>
          </w:p>
        </w:tc>
        <w:tc>
          <w:tcPr>
            <w:tcW w:w="952" w:type="pct"/>
            <w:vAlign w:val="center"/>
          </w:tcPr>
          <w:p w14:paraId="13E7108D" w14:textId="7A29F54D"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UMA</w:t>
            </w:r>
          </w:p>
          <w:p w14:paraId="2272B64F" w14:textId="36B477EB"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VIGENTE</w:t>
            </w:r>
          </w:p>
        </w:tc>
        <w:tc>
          <w:tcPr>
            <w:tcW w:w="952" w:type="pct"/>
            <w:vAlign w:val="center"/>
          </w:tcPr>
          <w:p w14:paraId="25C8BA4F" w14:textId="77777777"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UNIDAD</w:t>
            </w:r>
          </w:p>
          <w:p w14:paraId="20A038BA" w14:textId="77777777"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DE MEDIDA</w:t>
            </w:r>
          </w:p>
        </w:tc>
      </w:tr>
      <w:tr w:rsidR="00AB31EF" w:rsidRPr="00C919BD" w14:paraId="1F9D537E" w14:textId="77777777" w:rsidTr="00AB31EF">
        <w:trPr>
          <w:trHeight w:val="406"/>
        </w:trPr>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DB67D8D"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CFB4DBC"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superficie cubierta hasta 40 m</w:t>
            </w:r>
          </w:p>
        </w:tc>
        <w:tc>
          <w:tcPr>
            <w:tcW w:w="952" w:type="pct"/>
            <w:tcBorders>
              <w:left w:val="single" w:sz="4" w:space="0" w:color="D9D9D9" w:themeColor="background1" w:themeShade="D9"/>
            </w:tcBorders>
            <w:shd w:val="clear" w:color="auto" w:fill="auto"/>
            <w:vAlign w:val="center"/>
          </w:tcPr>
          <w:p w14:paraId="5FE1F206" w14:textId="44695068"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0.05</w:t>
            </w:r>
          </w:p>
        </w:tc>
        <w:tc>
          <w:tcPr>
            <w:tcW w:w="952" w:type="pct"/>
            <w:shd w:val="clear" w:color="auto" w:fill="auto"/>
          </w:tcPr>
          <w:p w14:paraId="7A0EAA04" w14:textId="65D6EC75"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602C05">
              <w:rPr>
                <w:rFonts w:ascii="Arial" w:eastAsia="Times New Roman" w:hAnsi="Arial" w:cs="Arial"/>
                <w:sz w:val="20"/>
                <w:szCs w:val="20"/>
                <w:lang w:eastAsia="es-MX"/>
              </w:rPr>
              <w:t>m²</w:t>
            </w:r>
          </w:p>
        </w:tc>
      </w:tr>
      <w:tr w:rsidR="00AB31EF" w:rsidRPr="00C919BD" w14:paraId="3BCD3541"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198BBF2"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B6F3571" w14:textId="3247B68B"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w:t>
            </w:r>
            <w:r>
              <w:rPr>
                <w:rFonts w:ascii="Arial" w:eastAsia="Times New Roman" w:hAnsi="Arial" w:cs="Arial"/>
                <w:sz w:val="20"/>
                <w:szCs w:val="20"/>
                <w:lang w:eastAsia="es-MX"/>
              </w:rPr>
              <w:t>perficie cubierta mayor de 40 m</w:t>
            </w:r>
            <w:r w:rsidRPr="00AB31EF">
              <w:rPr>
                <w:rFonts w:ascii="Arial" w:eastAsia="Times New Roman" w:hAnsi="Arial" w:cs="Arial"/>
                <w:sz w:val="20"/>
                <w:szCs w:val="20"/>
                <w:lang w:eastAsia="es-MX"/>
              </w:rPr>
              <w:t>²</w:t>
            </w:r>
            <w:r>
              <w:rPr>
                <w:rFonts w:ascii="Arial" w:eastAsia="Times New Roman" w:hAnsi="Arial" w:cs="Arial"/>
                <w:sz w:val="20"/>
                <w:szCs w:val="20"/>
                <w:lang w:eastAsia="es-MX"/>
              </w:rPr>
              <w:t xml:space="preserve"> y hasta 120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4461F3B6"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0.06</w:t>
            </w:r>
          </w:p>
        </w:tc>
        <w:tc>
          <w:tcPr>
            <w:tcW w:w="952" w:type="pct"/>
            <w:shd w:val="clear" w:color="auto" w:fill="auto"/>
          </w:tcPr>
          <w:p w14:paraId="7CCF67C7" w14:textId="32C10D0F"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602C05">
              <w:rPr>
                <w:rFonts w:ascii="Arial" w:eastAsia="Times New Roman" w:hAnsi="Arial" w:cs="Arial"/>
                <w:sz w:val="20"/>
                <w:szCs w:val="20"/>
                <w:lang w:eastAsia="es-MX"/>
              </w:rPr>
              <w:t>m²</w:t>
            </w:r>
          </w:p>
        </w:tc>
      </w:tr>
      <w:tr w:rsidR="00AB31EF" w:rsidRPr="00C919BD" w14:paraId="69893F3D"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A80D11C"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AE2F87C" w14:textId="00589790"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w:t>
            </w:r>
            <w:r>
              <w:rPr>
                <w:rFonts w:ascii="Arial" w:eastAsia="Times New Roman" w:hAnsi="Arial" w:cs="Arial"/>
                <w:sz w:val="20"/>
                <w:szCs w:val="20"/>
                <w:lang w:eastAsia="es-MX"/>
              </w:rPr>
              <w:t>erficie cubierta mayor de 120 m</w:t>
            </w:r>
            <w:r w:rsidRPr="00AB31EF">
              <w:rPr>
                <w:rFonts w:ascii="Arial" w:eastAsia="Times New Roman" w:hAnsi="Arial" w:cs="Arial"/>
                <w:sz w:val="20"/>
                <w:szCs w:val="20"/>
                <w:lang w:eastAsia="es-MX"/>
              </w:rPr>
              <w:t>²</w:t>
            </w:r>
            <w:r>
              <w:rPr>
                <w:rFonts w:ascii="Arial" w:eastAsia="Times New Roman" w:hAnsi="Arial" w:cs="Arial"/>
                <w:sz w:val="20"/>
                <w:szCs w:val="20"/>
                <w:lang w:eastAsia="es-MX"/>
              </w:rPr>
              <w:t xml:space="preserve"> y hasta 240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00639AAC"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0.065</w:t>
            </w:r>
          </w:p>
        </w:tc>
        <w:tc>
          <w:tcPr>
            <w:tcW w:w="952" w:type="pct"/>
            <w:shd w:val="clear" w:color="auto" w:fill="auto"/>
          </w:tcPr>
          <w:p w14:paraId="08316200" w14:textId="3C968AAD"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602C05">
              <w:rPr>
                <w:rFonts w:ascii="Arial" w:eastAsia="Times New Roman" w:hAnsi="Arial" w:cs="Arial"/>
                <w:sz w:val="20"/>
                <w:szCs w:val="20"/>
                <w:lang w:eastAsia="es-MX"/>
              </w:rPr>
              <w:t>m²</w:t>
            </w:r>
          </w:p>
        </w:tc>
      </w:tr>
      <w:tr w:rsidR="00AB31EF" w:rsidRPr="00C919BD" w14:paraId="73F56CA6"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14BF9F1"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6AC06798" w14:textId="136A4752"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w:t>
            </w:r>
            <w:r>
              <w:rPr>
                <w:rFonts w:ascii="Arial" w:eastAsia="Times New Roman" w:hAnsi="Arial" w:cs="Arial"/>
                <w:sz w:val="20"/>
                <w:szCs w:val="20"/>
                <w:lang w:eastAsia="es-MX"/>
              </w:rPr>
              <w:t>erficie cubierta mayor de 240 m</w:t>
            </w:r>
            <w:r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w:t>
            </w:r>
          </w:p>
        </w:tc>
        <w:tc>
          <w:tcPr>
            <w:tcW w:w="952" w:type="pct"/>
            <w:tcBorders>
              <w:left w:val="single" w:sz="4" w:space="0" w:color="D9D9D9" w:themeColor="background1" w:themeShade="D9"/>
            </w:tcBorders>
            <w:shd w:val="clear" w:color="auto" w:fill="auto"/>
            <w:vAlign w:val="center"/>
          </w:tcPr>
          <w:p w14:paraId="72531246"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0.075</w:t>
            </w:r>
          </w:p>
        </w:tc>
        <w:tc>
          <w:tcPr>
            <w:tcW w:w="952" w:type="pct"/>
            <w:shd w:val="clear" w:color="auto" w:fill="auto"/>
          </w:tcPr>
          <w:p w14:paraId="77F10262" w14:textId="626F8F45"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602C05">
              <w:rPr>
                <w:rFonts w:ascii="Arial" w:eastAsia="Times New Roman" w:hAnsi="Arial" w:cs="Arial"/>
                <w:sz w:val="20"/>
                <w:szCs w:val="20"/>
                <w:lang w:eastAsia="es-MX"/>
              </w:rPr>
              <w:t>m²</w:t>
            </w:r>
          </w:p>
        </w:tc>
      </w:tr>
    </w:tbl>
    <w:p w14:paraId="295610AC"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2"/>
        <w:gridCol w:w="5181"/>
        <w:gridCol w:w="1735"/>
        <w:gridCol w:w="1733"/>
      </w:tblGrid>
      <w:tr w:rsidR="00E5688D" w:rsidRPr="00C919BD" w14:paraId="65871B84" w14:textId="77777777" w:rsidTr="00AB31EF">
        <w:tc>
          <w:tcPr>
            <w:tcW w:w="3096" w:type="pct"/>
            <w:gridSpan w:val="2"/>
            <w:tcBorders>
              <w:bottom w:val="single" w:sz="4" w:space="0" w:color="D9D9D9" w:themeColor="background1" w:themeShade="D9"/>
            </w:tcBorders>
          </w:tcPr>
          <w:p w14:paraId="65CA4D6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B. Licencia para construcción: vigueta y bovedilla / losa armado (concreto)</w:t>
            </w:r>
          </w:p>
        </w:tc>
        <w:tc>
          <w:tcPr>
            <w:tcW w:w="952" w:type="pct"/>
            <w:vAlign w:val="center"/>
          </w:tcPr>
          <w:p w14:paraId="1D086E18" w14:textId="173E7E0D"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UMA</w:t>
            </w:r>
          </w:p>
          <w:p w14:paraId="677443FE" w14:textId="53766B26"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VIGENTE</w:t>
            </w:r>
          </w:p>
        </w:tc>
        <w:tc>
          <w:tcPr>
            <w:tcW w:w="952" w:type="pct"/>
            <w:vAlign w:val="center"/>
          </w:tcPr>
          <w:p w14:paraId="726146BB" w14:textId="77777777"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UNIDAD</w:t>
            </w:r>
          </w:p>
          <w:p w14:paraId="18E35D83" w14:textId="77777777" w:rsidR="00E5688D" w:rsidRPr="009F6A3F" w:rsidRDefault="00E5688D" w:rsidP="009F6A3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DE MEDIDA</w:t>
            </w:r>
          </w:p>
        </w:tc>
      </w:tr>
      <w:tr w:rsidR="00AB31EF" w:rsidRPr="00C919BD" w14:paraId="388623AB"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B378840"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6C72A4F0" w14:textId="1A73A1FD"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w:t>
            </w:r>
            <w:r>
              <w:rPr>
                <w:rFonts w:ascii="Arial" w:eastAsia="Times New Roman" w:hAnsi="Arial" w:cs="Arial"/>
                <w:sz w:val="20"/>
                <w:szCs w:val="20"/>
                <w:lang w:eastAsia="es-MX"/>
              </w:rPr>
              <w:t>n superficie cubierta hasta 40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052E730B"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0.13</w:t>
            </w:r>
          </w:p>
        </w:tc>
        <w:tc>
          <w:tcPr>
            <w:tcW w:w="952" w:type="pct"/>
            <w:shd w:val="clear" w:color="auto" w:fill="auto"/>
          </w:tcPr>
          <w:p w14:paraId="6200172E" w14:textId="3F5BC43A"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285398">
              <w:rPr>
                <w:rFonts w:ascii="Arial" w:eastAsia="Times New Roman" w:hAnsi="Arial" w:cs="Arial"/>
                <w:sz w:val="20"/>
                <w:szCs w:val="20"/>
                <w:lang w:eastAsia="es-MX"/>
              </w:rPr>
              <w:t>m²</w:t>
            </w:r>
          </w:p>
        </w:tc>
      </w:tr>
      <w:tr w:rsidR="00AB31EF" w:rsidRPr="00C919BD" w14:paraId="050870EA"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D131670"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0508CD2" w14:textId="66C8DFB0"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w:t>
            </w:r>
            <w:r>
              <w:rPr>
                <w:rFonts w:ascii="Arial" w:eastAsia="Times New Roman" w:hAnsi="Arial" w:cs="Arial"/>
                <w:sz w:val="20"/>
                <w:szCs w:val="20"/>
                <w:lang w:eastAsia="es-MX"/>
              </w:rPr>
              <w:t>perficie cubierta mayor de 40 m</w:t>
            </w:r>
            <w:r w:rsidRPr="00AB31EF">
              <w:rPr>
                <w:rFonts w:ascii="Arial" w:eastAsia="Times New Roman" w:hAnsi="Arial" w:cs="Arial"/>
                <w:sz w:val="20"/>
                <w:szCs w:val="20"/>
                <w:lang w:eastAsia="es-MX"/>
              </w:rPr>
              <w:t>²</w:t>
            </w:r>
            <w:r>
              <w:rPr>
                <w:rFonts w:ascii="Arial" w:eastAsia="Times New Roman" w:hAnsi="Arial" w:cs="Arial"/>
                <w:sz w:val="20"/>
                <w:szCs w:val="20"/>
                <w:lang w:eastAsia="es-MX"/>
              </w:rPr>
              <w:t xml:space="preserve"> y hasta 120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1D372EBB"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0.14</w:t>
            </w:r>
          </w:p>
        </w:tc>
        <w:tc>
          <w:tcPr>
            <w:tcW w:w="952" w:type="pct"/>
            <w:shd w:val="clear" w:color="auto" w:fill="auto"/>
          </w:tcPr>
          <w:p w14:paraId="690878A0" w14:textId="5E7C4B1C"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285398">
              <w:rPr>
                <w:rFonts w:ascii="Arial" w:eastAsia="Times New Roman" w:hAnsi="Arial" w:cs="Arial"/>
                <w:sz w:val="20"/>
                <w:szCs w:val="20"/>
                <w:lang w:eastAsia="es-MX"/>
              </w:rPr>
              <w:t>m²</w:t>
            </w:r>
          </w:p>
        </w:tc>
      </w:tr>
      <w:tr w:rsidR="00AB31EF" w:rsidRPr="00C919BD" w14:paraId="78B08C92"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FE06BDE"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0D0F9E5" w14:textId="0C342701" w:rsidR="00AB31EF"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superficie cubiert</w:t>
            </w:r>
            <w:r>
              <w:rPr>
                <w:rFonts w:ascii="Arial" w:eastAsia="Times New Roman" w:hAnsi="Arial" w:cs="Arial"/>
                <w:sz w:val="20"/>
                <w:szCs w:val="20"/>
                <w:lang w:eastAsia="es-MX"/>
              </w:rPr>
              <w:t>a mayor de 120 m</w:t>
            </w:r>
            <w:r w:rsidRPr="00AB31EF">
              <w:rPr>
                <w:rFonts w:ascii="Arial" w:eastAsia="Times New Roman" w:hAnsi="Arial" w:cs="Arial"/>
                <w:sz w:val="20"/>
                <w:szCs w:val="20"/>
                <w:lang w:eastAsia="es-MX"/>
              </w:rPr>
              <w:t>²</w:t>
            </w:r>
            <w:r>
              <w:rPr>
                <w:rFonts w:ascii="Arial" w:eastAsia="Times New Roman" w:hAnsi="Arial" w:cs="Arial"/>
                <w:sz w:val="20"/>
                <w:szCs w:val="20"/>
                <w:lang w:eastAsia="es-MX"/>
              </w:rPr>
              <w:t xml:space="preserve"> y hasta 240 </w:t>
            </w:r>
          </w:p>
          <w:p w14:paraId="4F96F997" w14:textId="263D4382"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6DF1FCCE"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0.15</w:t>
            </w:r>
          </w:p>
        </w:tc>
        <w:tc>
          <w:tcPr>
            <w:tcW w:w="952" w:type="pct"/>
            <w:shd w:val="clear" w:color="auto" w:fill="auto"/>
          </w:tcPr>
          <w:p w14:paraId="777C5AB3" w14:textId="61ABB05C"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285398">
              <w:rPr>
                <w:rFonts w:ascii="Arial" w:eastAsia="Times New Roman" w:hAnsi="Arial" w:cs="Arial"/>
                <w:sz w:val="20"/>
                <w:szCs w:val="20"/>
                <w:lang w:eastAsia="es-MX"/>
              </w:rPr>
              <w:t>m²</w:t>
            </w:r>
          </w:p>
        </w:tc>
      </w:tr>
      <w:tr w:rsidR="00AB31EF" w:rsidRPr="00C919BD" w14:paraId="04CB6508"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80DAD82" w14:textId="6C0F6908"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FC6206E" w14:textId="3CAB5F8D"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superfi</w:t>
            </w:r>
            <w:r>
              <w:rPr>
                <w:rFonts w:ascii="Arial" w:eastAsia="Times New Roman" w:hAnsi="Arial" w:cs="Arial"/>
                <w:sz w:val="20"/>
                <w:szCs w:val="20"/>
                <w:lang w:eastAsia="es-MX"/>
              </w:rPr>
              <w:t>cie cubierta mayor de 240 m</w:t>
            </w:r>
            <w:r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w:t>
            </w:r>
          </w:p>
        </w:tc>
        <w:tc>
          <w:tcPr>
            <w:tcW w:w="952" w:type="pct"/>
            <w:tcBorders>
              <w:left w:val="single" w:sz="4" w:space="0" w:color="D9D9D9" w:themeColor="background1" w:themeShade="D9"/>
            </w:tcBorders>
            <w:shd w:val="clear" w:color="auto" w:fill="auto"/>
            <w:vAlign w:val="center"/>
          </w:tcPr>
          <w:p w14:paraId="5ED6EB62"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0.16</w:t>
            </w:r>
          </w:p>
        </w:tc>
        <w:tc>
          <w:tcPr>
            <w:tcW w:w="952" w:type="pct"/>
            <w:shd w:val="clear" w:color="auto" w:fill="auto"/>
          </w:tcPr>
          <w:p w14:paraId="7610FD1E" w14:textId="2DBB0913"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285398">
              <w:rPr>
                <w:rFonts w:ascii="Arial" w:eastAsia="Times New Roman" w:hAnsi="Arial" w:cs="Arial"/>
                <w:sz w:val="20"/>
                <w:szCs w:val="20"/>
                <w:lang w:eastAsia="es-MX"/>
              </w:rPr>
              <w:t>m²</w:t>
            </w:r>
          </w:p>
        </w:tc>
      </w:tr>
    </w:tbl>
    <w:p w14:paraId="09EFA493"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94"/>
        <w:gridCol w:w="1777"/>
        <w:gridCol w:w="1740"/>
      </w:tblGrid>
      <w:tr w:rsidR="00AB31EF" w:rsidRPr="00C919BD" w14:paraId="55D8479A" w14:textId="77777777" w:rsidTr="00AB31EF">
        <w:tc>
          <w:tcPr>
            <w:tcW w:w="3070" w:type="pct"/>
            <w:shd w:val="clear" w:color="auto" w:fill="auto"/>
          </w:tcPr>
          <w:p w14:paraId="5618B97D"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75" w:type="pct"/>
            <w:shd w:val="clear" w:color="auto" w:fill="auto"/>
            <w:vAlign w:val="center"/>
          </w:tcPr>
          <w:p w14:paraId="7A9CF4A7" w14:textId="77777777" w:rsidR="00AB31EF" w:rsidRPr="009F6A3F" w:rsidRDefault="00AB31EF"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UMA</w:t>
            </w:r>
          </w:p>
          <w:p w14:paraId="0D90DE7C" w14:textId="72629849"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9F6A3F">
              <w:rPr>
                <w:rFonts w:ascii="Arial" w:eastAsia="Times New Roman" w:hAnsi="Arial" w:cs="Arial"/>
                <w:b/>
                <w:sz w:val="20"/>
                <w:szCs w:val="20"/>
                <w:lang w:eastAsia="es-MX"/>
              </w:rPr>
              <w:t>VIGENTE</w:t>
            </w:r>
          </w:p>
        </w:tc>
        <w:tc>
          <w:tcPr>
            <w:tcW w:w="955" w:type="pct"/>
            <w:vAlign w:val="center"/>
          </w:tcPr>
          <w:p w14:paraId="4B791ED5" w14:textId="77777777" w:rsidR="00AB31EF" w:rsidRPr="009F6A3F" w:rsidRDefault="00AB31EF"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9F6A3F">
              <w:rPr>
                <w:rFonts w:ascii="Arial" w:eastAsia="Times New Roman" w:hAnsi="Arial" w:cs="Arial"/>
                <w:b/>
                <w:sz w:val="20"/>
                <w:szCs w:val="20"/>
                <w:lang w:eastAsia="es-MX"/>
              </w:rPr>
              <w:t>UNIDAD</w:t>
            </w:r>
          </w:p>
          <w:p w14:paraId="09B3E802" w14:textId="00A0A40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9F6A3F">
              <w:rPr>
                <w:rFonts w:ascii="Arial" w:eastAsia="Times New Roman" w:hAnsi="Arial" w:cs="Arial"/>
                <w:b/>
                <w:sz w:val="20"/>
                <w:szCs w:val="20"/>
                <w:lang w:eastAsia="es-MX"/>
              </w:rPr>
              <w:t>DE MEDIDA</w:t>
            </w:r>
          </w:p>
        </w:tc>
      </w:tr>
      <w:tr w:rsidR="00AB31EF" w:rsidRPr="00C919BD" w14:paraId="10411245" w14:textId="77777777" w:rsidTr="00AB31EF">
        <w:tc>
          <w:tcPr>
            <w:tcW w:w="3070" w:type="pct"/>
            <w:shd w:val="clear" w:color="auto" w:fill="auto"/>
          </w:tcPr>
          <w:p w14:paraId="49894583"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C. Licencia para demolición y/o desmantelamiento de bardas.</w:t>
            </w:r>
          </w:p>
          <w:p w14:paraId="323C8F94"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75" w:type="pct"/>
            <w:shd w:val="clear" w:color="auto" w:fill="auto"/>
            <w:vAlign w:val="center"/>
          </w:tcPr>
          <w:p w14:paraId="585CE433"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0.04</w:t>
            </w:r>
          </w:p>
        </w:tc>
        <w:tc>
          <w:tcPr>
            <w:tcW w:w="955" w:type="pct"/>
            <w:vAlign w:val="center"/>
          </w:tcPr>
          <w:p w14:paraId="7EAB64A5"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ml</w:t>
            </w:r>
          </w:p>
        </w:tc>
      </w:tr>
      <w:tr w:rsidR="00AB31EF" w:rsidRPr="00C919BD" w14:paraId="4D5947DA" w14:textId="77777777" w:rsidTr="00AB31EF">
        <w:tc>
          <w:tcPr>
            <w:tcW w:w="3070" w:type="pct"/>
            <w:shd w:val="clear" w:color="auto" w:fill="auto"/>
          </w:tcPr>
          <w:p w14:paraId="2B668C27"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D. Licencia para excavación de zanjas en la vía pública        </w:t>
            </w:r>
          </w:p>
          <w:p w14:paraId="181B78A8"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75" w:type="pct"/>
            <w:shd w:val="clear" w:color="auto" w:fill="auto"/>
            <w:vAlign w:val="center"/>
          </w:tcPr>
          <w:p w14:paraId="70F07941"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1.80</w:t>
            </w:r>
          </w:p>
        </w:tc>
        <w:tc>
          <w:tcPr>
            <w:tcW w:w="955" w:type="pct"/>
            <w:vAlign w:val="center"/>
          </w:tcPr>
          <w:p w14:paraId="5468A39B"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ml</w:t>
            </w:r>
          </w:p>
        </w:tc>
      </w:tr>
      <w:tr w:rsidR="00AB31EF" w:rsidRPr="00C919BD" w14:paraId="42BD5931" w14:textId="77777777" w:rsidTr="00AB31EF">
        <w:tc>
          <w:tcPr>
            <w:tcW w:w="3070" w:type="pct"/>
            <w:shd w:val="clear" w:color="auto" w:fill="auto"/>
          </w:tcPr>
          <w:p w14:paraId="7526482A"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E. Licencia para construir bardas                                                                              </w:t>
            </w:r>
          </w:p>
          <w:p w14:paraId="58AB6885"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75" w:type="pct"/>
            <w:shd w:val="clear" w:color="auto" w:fill="auto"/>
            <w:vAlign w:val="center"/>
          </w:tcPr>
          <w:p w14:paraId="42D59A7F"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0.08</w:t>
            </w:r>
          </w:p>
        </w:tc>
        <w:tc>
          <w:tcPr>
            <w:tcW w:w="955" w:type="pct"/>
            <w:vAlign w:val="center"/>
          </w:tcPr>
          <w:p w14:paraId="1794CE5C"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ml</w:t>
            </w:r>
          </w:p>
        </w:tc>
      </w:tr>
      <w:tr w:rsidR="00AB31EF" w:rsidRPr="00C919BD" w14:paraId="1DAAF9F8" w14:textId="77777777" w:rsidTr="00AB31EF">
        <w:tc>
          <w:tcPr>
            <w:tcW w:w="3070" w:type="pct"/>
            <w:shd w:val="clear" w:color="auto" w:fill="auto"/>
          </w:tcPr>
          <w:p w14:paraId="7513885C"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F. Licencia para excavaciones                                                                                  </w:t>
            </w:r>
          </w:p>
          <w:p w14:paraId="09633047"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75" w:type="pct"/>
            <w:shd w:val="clear" w:color="auto" w:fill="auto"/>
            <w:vAlign w:val="center"/>
          </w:tcPr>
          <w:p w14:paraId="3D3FDB33"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0.10</w:t>
            </w:r>
          </w:p>
        </w:tc>
        <w:tc>
          <w:tcPr>
            <w:tcW w:w="955" w:type="pct"/>
            <w:vAlign w:val="center"/>
          </w:tcPr>
          <w:p w14:paraId="55C91156" w14:textId="6BF6E12C"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AB31EF">
              <w:rPr>
                <w:rFonts w:ascii="Arial" w:eastAsia="Times New Roman" w:hAnsi="Arial" w:cs="Arial"/>
                <w:sz w:val="20"/>
                <w:szCs w:val="20"/>
                <w:lang w:eastAsia="es-MX"/>
              </w:rPr>
              <w:t>m³</w:t>
            </w:r>
          </w:p>
        </w:tc>
      </w:tr>
      <w:tr w:rsidR="00AB31EF" w:rsidRPr="00C919BD" w14:paraId="5F5E3711" w14:textId="77777777" w:rsidTr="00AB31EF">
        <w:tc>
          <w:tcPr>
            <w:tcW w:w="3070" w:type="pct"/>
            <w:shd w:val="clear" w:color="auto" w:fill="auto"/>
          </w:tcPr>
          <w:p w14:paraId="43445DE2"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G. Licencia para demolición y/o desmantelamiento distinta a la señalada en el  inciso D) de esta fracción</w:t>
            </w:r>
          </w:p>
        </w:tc>
        <w:tc>
          <w:tcPr>
            <w:tcW w:w="975" w:type="pct"/>
            <w:shd w:val="clear" w:color="auto" w:fill="auto"/>
            <w:vAlign w:val="center"/>
          </w:tcPr>
          <w:p w14:paraId="30D2892F"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0.09</w:t>
            </w:r>
          </w:p>
        </w:tc>
        <w:tc>
          <w:tcPr>
            <w:tcW w:w="955" w:type="pct"/>
            <w:vAlign w:val="center"/>
          </w:tcPr>
          <w:p w14:paraId="17E5A100" w14:textId="3E0DE37A"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r w:rsidR="00AB31EF" w:rsidRPr="00C919BD" w14:paraId="654500C5" w14:textId="77777777" w:rsidTr="00AB31EF">
        <w:tc>
          <w:tcPr>
            <w:tcW w:w="3070" w:type="pct"/>
            <w:shd w:val="clear" w:color="auto" w:fill="auto"/>
          </w:tcPr>
          <w:p w14:paraId="3C737E9D"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H. Remodelación </w:t>
            </w:r>
          </w:p>
        </w:tc>
        <w:tc>
          <w:tcPr>
            <w:tcW w:w="975" w:type="pct"/>
            <w:shd w:val="clear" w:color="auto" w:fill="auto"/>
            <w:vAlign w:val="center"/>
          </w:tcPr>
          <w:p w14:paraId="35CD150B"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0.16</w:t>
            </w:r>
          </w:p>
        </w:tc>
        <w:tc>
          <w:tcPr>
            <w:tcW w:w="955" w:type="pct"/>
            <w:vAlign w:val="center"/>
          </w:tcPr>
          <w:p w14:paraId="17AD0FD4" w14:textId="14F2F533"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r w:rsidR="00AB31EF" w:rsidRPr="00C919BD" w14:paraId="61872F5C" w14:textId="77777777" w:rsidTr="00AB31EF">
        <w:tc>
          <w:tcPr>
            <w:tcW w:w="3070" w:type="pct"/>
            <w:shd w:val="clear" w:color="auto" w:fill="auto"/>
          </w:tcPr>
          <w:p w14:paraId="233B6DB8"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 Por construcción de albercas</w:t>
            </w:r>
          </w:p>
        </w:tc>
        <w:tc>
          <w:tcPr>
            <w:tcW w:w="975" w:type="pct"/>
            <w:shd w:val="clear" w:color="auto" w:fill="auto"/>
            <w:vAlign w:val="center"/>
          </w:tcPr>
          <w:p w14:paraId="39ECF1C1"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0.16</w:t>
            </w:r>
          </w:p>
        </w:tc>
        <w:tc>
          <w:tcPr>
            <w:tcW w:w="955" w:type="pct"/>
            <w:vAlign w:val="center"/>
          </w:tcPr>
          <w:p w14:paraId="52033EA5"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m3</w:t>
            </w:r>
          </w:p>
        </w:tc>
      </w:tr>
      <w:tr w:rsidR="00AB31EF" w:rsidRPr="00C919BD" w14:paraId="6CF21D3F" w14:textId="77777777" w:rsidTr="00AB31EF">
        <w:tc>
          <w:tcPr>
            <w:tcW w:w="3070" w:type="pct"/>
            <w:shd w:val="clear" w:color="auto" w:fill="auto"/>
          </w:tcPr>
          <w:p w14:paraId="1A30BA16"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J. Ampliación </w:t>
            </w:r>
          </w:p>
        </w:tc>
        <w:tc>
          <w:tcPr>
            <w:tcW w:w="975" w:type="pct"/>
            <w:shd w:val="clear" w:color="auto" w:fill="auto"/>
            <w:vAlign w:val="center"/>
          </w:tcPr>
          <w:p w14:paraId="5A5F936A"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0.09</w:t>
            </w:r>
          </w:p>
        </w:tc>
        <w:tc>
          <w:tcPr>
            <w:tcW w:w="955" w:type="pct"/>
            <w:vAlign w:val="center"/>
          </w:tcPr>
          <w:p w14:paraId="1FA736E8" w14:textId="16D8E25C"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r w:rsidR="00AB31EF" w:rsidRPr="00C919BD" w14:paraId="355A14C3" w14:textId="77777777" w:rsidTr="00AB31EF">
        <w:tc>
          <w:tcPr>
            <w:tcW w:w="3070" w:type="pct"/>
            <w:shd w:val="clear" w:color="auto" w:fill="auto"/>
          </w:tcPr>
          <w:p w14:paraId="1F58F838"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K. Fosa séptica/Biodigestor</w:t>
            </w:r>
          </w:p>
        </w:tc>
        <w:tc>
          <w:tcPr>
            <w:tcW w:w="975" w:type="pct"/>
            <w:shd w:val="clear" w:color="auto" w:fill="auto"/>
            <w:vAlign w:val="center"/>
          </w:tcPr>
          <w:p w14:paraId="33373969"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2.75</w:t>
            </w:r>
          </w:p>
        </w:tc>
        <w:tc>
          <w:tcPr>
            <w:tcW w:w="955" w:type="pct"/>
            <w:vAlign w:val="center"/>
          </w:tcPr>
          <w:p w14:paraId="68A24C68"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pieza</w:t>
            </w:r>
          </w:p>
        </w:tc>
      </w:tr>
      <w:tr w:rsidR="00AB31EF" w:rsidRPr="00C919BD" w14:paraId="3D8B6786" w14:textId="77777777" w:rsidTr="00AB31EF">
        <w:tc>
          <w:tcPr>
            <w:tcW w:w="3070" w:type="pct"/>
            <w:shd w:val="clear" w:color="auto" w:fill="auto"/>
          </w:tcPr>
          <w:p w14:paraId="5BDB54A8"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L. Pozos </w:t>
            </w:r>
          </w:p>
        </w:tc>
        <w:tc>
          <w:tcPr>
            <w:tcW w:w="975" w:type="pct"/>
            <w:shd w:val="clear" w:color="auto" w:fill="auto"/>
            <w:vAlign w:val="center"/>
          </w:tcPr>
          <w:p w14:paraId="084B8661"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0.37</w:t>
            </w:r>
          </w:p>
        </w:tc>
        <w:tc>
          <w:tcPr>
            <w:tcW w:w="955" w:type="pct"/>
            <w:vAlign w:val="center"/>
          </w:tcPr>
          <w:p w14:paraId="546EE671" w14:textId="1DFCB21E"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ml</w:t>
            </w:r>
          </w:p>
        </w:tc>
      </w:tr>
      <w:tr w:rsidR="00AB31EF" w:rsidRPr="00C919BD" w14:paraId="5D06BEE7" w14:textId="77777777" w:rsidTr="00AB31EF">
        <w:tc>
          <w:tcPr>
            <w:tcW w:w="3070" w:type="pct"/>
            <w:shd w:val="clear" w:color="auto" w:fill="auto"/>
          </w:tcPr>
          <w:p w14:paraId="280F5DCB"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M. Pintura de fachada </w:t>
            </w:r>
          </w:p>
        </w:tc>
        <w:tc>
          <w:tcPr>
            <w:tcW w:w="975" w:type="pct"/>
            <w:shd w:val="clear" w:color="auto" w:fill="auto"/>
            <w:vAlign w:val="center"/>
          </w:tcPr>
          <w:p w14:paraId="708DED9D"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0.15</w:t>
            </w:r>
          </w:p>
        </w:tc>
        <w:tc>
          <w:tcPr>
            <w:tcW w:w="955" w:type="pct"/>
            <w:vAlign w:val="center"/>
          </w:tcPr>
          <w:p w14:paraId="0FE19B12" w14:textId="12732389"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bl>
    <w:p w14:paraId="66D69B0D"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52073A95"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7A5F3F71"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V.II. TRABAJOS DE CONSTRUCCIÓN DE INFONAVIT, BODEGAS, INDUSTRIA, COMERCIO Y GRANDES CONSTRUCCIONES:</w:t>
      </w:r>
    </w:p>
    <w:p w14:paraId="3311BFAC"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2"/>
        <w:gridCol w:w="5181"/>
        <w:gridCol w:w="1735"/>
        <w:gridCol w:w="1733"/>
      </w:tblGrid>
      <w:tr w:rsidR="00E5688D" w:rsidRPr="00C919BD" w14:paraId="37767D32" w14:textId="77777777" w:rsidTr="00AB31EF">
        <w:trPr>
          <w:trHeight w:val="609"/>
        </w:trPr>
        <w:tc>
          <w:tcPr>
            <w:tcW w:w="3096" w:type="pct"/>
            <w:gridSpan w:val="2"/>
            <w:tcBorders>
              <w:bottom w:val="single" w:sz="4" w:space="0" w:color="D9D9D9" w:themeColor="background1" w:themeShade="D9"/>
            </w:tcBorders>
          </w:tcPr>
          <w:p w14:paraId="4AF2F96F" w14:textId="053FD60F" w:rsidR="00E5688D" w:rsidRPr="00C919BD" w:rsidRDefault="00496604"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A. </w:t>
            </w:r>
            <w:r w:rsidR="00E5688D" w:rsidRPr="00C919BD">
              <w:rPr>
                <w:rFonts w:ascii="Arial" w:eastAsia="Times New Roman" w:hAnsi="Arial" w:cs="Arial"/>
                <w:b/>
                <w:bCs/>
                <w:sz w:val="20"/>
                <w:szCs w:val="20"/>
                <w:lang w:eastAsia="es-MX"/>
              </w:rPr>
              <w:t>Licencia para construcción con cubierta de láminas de zinc, de cartón, madera, paja.</w:t>
            </w:r>
          </w:p>
        </w:tc>
        <w:tc>
          <w:tcPr>
            <w:tcW w:w="952" w:type="pct"/>
            <w:vAlign w:val="center"/>
          </w:tcPr>
          <w:p w14:paraId="6657E9E5" w14:textId="3C1CBEFD"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UMA</w:t>
            </w:r>
          </w:p>
          <w:p w14:paraId="55B4D679"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VIGENTE</w:t>
            </w:r>
          </w:p>
        </w:tc>
        <w:tc>
          <w:tcPr>
            <w:tcW w:w="952" w:type="pct"/>
            <w:vAlign w:val="center"/>
          </w:tcPr>
          <w:p w14:paraId="1594C975"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UNIDAD</w:t>
            </w:r>
          </w:p>
          <w:p w14:paraId="08015DC1"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DE MEDIDA</w:t>
            </w:r>
          </w:p>
        </w:tc>
      </w:tr>
      <w:tr w:rsidR="00AB31EF" w:rsidRPr="00C919BD" w14:paraId="5E458C11" w14:textId="77777777" w:rsidTr="00AB31EF">
        <w:trPr>
          <w:trHeight w:val="406"/>
        </w:trPr>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7ADB6F6"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E50E65D" w14:textId="2D0DDAAD"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w:t>
            </w:r>
            <w:r>
              <w:rPr>
                <w:rFonts w:ascii="Arial" w:eastAsia="Times New Roman" w:hAnsi="Arial" w:cs="Arial"/>
                <w:sz w:val="20"/>
                <w:szCs w:val="20"/>
                <w:lang w:eastAsia="es-MX"/>
              </w:rPr>
              <w:t>n superficie cubierta hasta 40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40A2664F"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0.15</w:t>
            </w:r>
          </w:p>
        </w:tc>
        <w:tc>
          <w:tcPr>
            <w:tcW w:w="952" w:type="pct"/>
            <w:shd w:val="clear" w:color="auto" w:fill="auto"/>
            <w:vAlign w:val="center"/>
          </w:tcPr>
          <w:p w14:paraId="313BCD73" w14:textId="0A3B1F8C"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4E2B2D">
              <w:rPr>
                <w:rFonts w:ascii="Arial" w:eastAsia="Times New Roman" w:hAnsi="Arial" w:cs="Arial"/>
                <w:sz w:val="20"/>
                <w:szCs w:val="20"/>
                <w:lang w:eastAsia="es-MX"/>
              </w:rPr>
              <w:t>m²</w:t>
            </w:r>
          </w:p>
        </w:tc>
      </w:tr>
      <w:tr w:rsidR="00AB31EF" w:rsidRPr="00C919BD" w14:paraId="284C2276"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D1B5978"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D441CA6" w14:textId="7CF41FAD"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Con superficie cubierta </w:t>
            </w:r>
            <w:r>
              <w:rPr>
                <w:rFonts w:ascii="Arial" w:eastAsia="Times New Roman" w:hAnsi="Arial" w:cs="Arial"/>
                <w:sz w:val="20"/>
                <w:szCs w:val="20"/>
                <w:lang w:eastAsia="es-MX"/>
              </w:rPr>
              <w:t>mayor de 40 m</w:t>
            </w:r>
            <w:r w:rsidRPr="00AB31EF">
              <w:rPr>
                <w:rFonts w:ascii="Arial" w:eastAsia="Times New Roman" w:hAnsi="Arial" w:cs="Arial"/>
                <w:sz w:val="20"/>
                <w:szCs w:val="20"/>
                <w:lang w:eastAsia="es-MX"/>
              </w:rPr>
              <w:t>²</w:t>
            </w:r>
            <w:r>
              <w:rPr>
                <w:rFonts w:ascii="Arial" w:eastAsia="Times New Roman" w:hAnsi="Arial" w:cs="Arial"/>
                <w:sz w:val="20"/>
                <w:szCs w:val="20"/>
                <w:lang w:eastAsia="es-MX"/>
              </w:rPr>
              <w:t xml:space="preserve"> y hasta 120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090BCDCC"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0.16</w:t>
            </w:r>
          </w:p>
        </w:tc>
        <w:tc>
          <w:tcPr>
            <w:tcW w:w="952" w:type="pct"/>
            <w:shd w:val="clear" w:color="auto" w:fill="auto"/>
            <w:vAlign w:val="center"/>
          </w:tcPr>
          <w:p w14:paraId="24E2B525" w14:textId="4735CDDE"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4E2B2D">
              <w:rPr>
                <w:rFonts w:ascii="Arial" w:eastAsia="Times New Roman" w:hAnsi="Arial" w:cs="Arial"/>
                <w:sz w:val="20"/>
                <w:szCs w:val="20"/>
                <w:lang w:eastAsia="es-MX"/>
              </w:rPr>
              <w:t>m²</w:t>
            </w:r>
          </w:p>
        </w:tc>
      </w:tr>
      <w:tr w:rsidR="00AB31EF" w:rsidRPr="00C919BD" w14:paraId="7888F16E"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BD2D06D"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192AAFC" w14:textId="32A34DFA"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w:t>
            </w:r>
            <w:r>
              <w:rPr>
                <w:rFonts w:ascii="Arial" w:eastAsia="Times New Roman" w:hAnsi="Arial" w:cs="Arial"/>
                <w:sz w:val="20"/>
                <w:szCs w:val="20"/>
                <w:lang w:eastAsia="es-MX"/>
              </w:rPr>
              <w:t>erficie cubierta mayor de 120 m</w:t>
            </w:r>
            <w:r w:rsidRPr="00AB31EF">
              <w:rPr>
                <w:rFonts w:ascii="Arial" w:eastAsia="Times New Roman" w:hAnsi="Arial" w:cs="Arial"/>
                <w:sz w:val="20"/>
                <w:szCs w:val="20"/>
                <w:lang w:eastAsia="es-MX"/>
              </w:rPr>
              <w:t>²</w:t>
            </w:r>
            <w:r>
              <w:rPr>
                <w:rFonts w:ascii="Arial" w:eastAsia="Times New Roman" w:hAnsi="Arial" w:cs="Arial"/>
                <w:sz w:val="20"/>
                <w:szCs w:val="20"/>
                <w:lang w:eastAsia="es-MX"/>
              </w:rPr>
              <w:t xml:space="preserve"> y hasta 240 m</w:t>
            </w:r>
            <w:r w:rsidRPr="00AB31EF">
              <w:rPr>
                <w:rFonts w:ascii="Arial" w:eastAsia="Times New Roman" w:hAnsi="Arial" w:cs="Arial"/>
                <w:sz w:val="20"/>
                <w:szCs w:val="20"/>
                <w:lang w:eastAsia="es-MX"/>
              </w:rPr>
              <w:t>²</w:t>
            </w:r>
          </w:p>
        </w:tc>
        <w:tc>
          <w:tcPr>
            <w:tcW w:w="952" w:type="pct"/>
            <w:tcBorders>
              <w:left w:val="single" w:sz="4" w:space="0" w:color="D9D9D9" w:themeColor="background1" w:themeShade="D9"/>
            </w:tcBorders>
            <w:shd w:val="clear" w:color="auto" w:fill="auto"/>
            <w:vAlign w:val="center"/>
          </w:tcPr>
          <w:p w14:paraId="62B640AA"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0.17</w:t>
            </w:r>
          </w:p>
        </w:tc>
        <w:tc>
          <w:tcPr>
            <w:tcW w:w="952" w:type="pct"/>
            <w:shd w:val="clear" w:color="auto" w:fill="auto"/>
            <w:vAlign w:val="center"/>
          </w:tcPr>
          <w:p w14:paraId="04DB9FAA" w14:textId="69DCB1B5"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4E2B2D">
              <w:rPr>
                <w:rFonts w:ascii="Arial" w:eastAsia="Times New Roman" w:hAnsi="Arial" w:cs="Arial"/>
                <w:sz w:val="20"/>
                <w:szCs w:val="20"/>
                <w:lang w:eastAsia="es-MX"/>
              </w:rPr>
              <w:t>m²</w:t>
            </w:r>
          </w:p>
        </w:tc>
      </w:tr>
      <w:tr w:rsidR="00AB31EF" w:rsidRPr="00C919BD" w14:paraId="16533B77" w14:textId="77777777" w:rsidTr="00AB31EF">
        <w:tc>
          <w:tcPr>
            <w:tcW w:w="25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8A2FD66"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FE01662" w14:textId="61E6A0AD"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w:t>
            </w:r>
            <w:r>
              <w:rPr>
                <w:rFonts w:ascii="Arial" w:eastAsia="Times New Roman" w:hAnsi="Arial" w:cs="Arial"/>
                <w:sz w:val="20"/>
                <w:szCs w:val="20"/>
                <w:lang w:eastAsia="es-MX"/>
              </w:rPr>
              <w:t>rficie cubierta mayor de 240 m</w:t>
            </w:r>
            <w:r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w:t>
            </w:r>
          </w:p>
        </w:tc>
        <w:tc>
          <w:tcPr>
            <w:tcW w:w="952" w:type="pct"/>
            <w:tcBorders>
              <w:left w:val="single" w:sz="4" w:space="0" w:color="D9D9D9" w:themeColor="background1" w:themeShade="D9"/>
            </w:tcBorders>
            <w:shd w:val="clear" w:color="auto" w:fill="auto"/>
            <w:vAlign w:val="center"/>
          </w:tcPr>
          <w:p w14:paraId="32C78FC2"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0.18</w:t>
            </w:r>
          </w:p>
        </w:tc>
        <w:tc>
          <w:tcPr>
            <w:tcW w:w="952" w:type="pct"/>
            <w:shd w:val="clear" w:color="auto" w:fill="auto"/>
            <w:vAlign w:val="center"/>
          </w:tcPr>
          <w:p w14:paraId="2CE2DD5E" w14:textId="05E8EBFF"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4E2B2D">
              <w:rPr>
                <w:rFonts w:ascii="Arial" w:eastAsia="Times New Roman" w:hAnsi="Arial" w:cs="Arial"/>
                <w:sz w:val="20"/>
                <w:szCs w:val="20"/>
                <w:lang w:eastAsia="es-MX"/>
              </w:rPr>
              <w:t>m²</w:t>
            </w:r>
          </w:p>
        </w:tc>
      </w:tr>
    </w:tbl>
    <w:p w14:paraId="121CEF51"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2"/>
        <w:gridCol w:w="5181"/>
        <w:gridCol w:w="1735"/>
        <w:gridCol w:w="1733"/>
      </w:tblGrid>
      <w:tr w:rsidR="00E5688D" w:rsidRPr="00C919BD" w14:paraId="4E096A2E" w14:textId="77777777" w:rsidTr="00AB31EF">
        <w:tc>
          <w:tcPr>
            <w:tcW w:w="3096" w:type="pct"/>
            <w:gridSpan w:val="2"/>
          </w:tcPr>
          <w:p w14:paraId="7B15BAE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B. </w:t>
            </w:r>
            <w:r w:rsidRPr="00264E53">
              <w:rPr>
                <w:rFonts w:ascii="Arial" w:eastAsia="Times New Roman" w:hAnsi="Arial" w:cs="Arial"/>
                <w:b/>
                <w:bCs/>
                <w:sz w:val="20"/>
                <w:szCs w:val="20"/>
                <w:lang w:eastAsia="es-MX"/>
              </w:rPr>
              <w:t>Licencia para construcción con cubierta de vigueta y bovedilla / losa armado (concreto)</w:t>
            </w:r>
          </w:p>
          <w:p w14:paraId="0BB0573D"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52" w:type="pct"/>
            <w:vAlign w:val="center"/>
          </w:tcPr>
          <w:p w14:paraId="070F6381" w14:textId="2EE2C4C6"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UMA</w:t>
            </w:r>
          </w:p>
          <w:p w14:paraId="74690302"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VIGENTE</w:t>
            </w:r>
          </w:p>
        </w:tc>
        <w:tc>
          <w:tcPr>
            <w:tcW w:w="952" w:type="pct"/>
            <w:vAlign w:val="center"/>
          </w:tcPr>
          <w:p w14:paraId="7BA557F0"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UNIDAD</w:t>
            </w:r>
          </w:p>
          <w:p w14:paraId="112B87E7"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DE MEDIDA</w:t>
            </w:r>
          </w:p>
        </w:tc>
      </w:tr>
      <w:tr w:rsidR="00AB31EF" w:rsidRPr="00C919BD" w14:paraId="7706C15E" w14:textId="77777777" w:rsidTr="00AB31EF">
        <w:tc>
          <w:tcPr>
            <w:tcW w:w="254" w:type="pct"/>
            <w:shd w:val="clear" w:color="auto" w:fill="auto"/>
          </w:tcPr>
          <w:p w14:paraId="5A3B4891"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3" w:type="pct"/>
            <w:shd w:val="clear" w:color="auto" w:fill="auto"/>
          </w:tcPr>
          <w:p w14:paraId="2F5BC50F" w14:textId="12B12EE6"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w:t>
            </w:r>
            <w:r w:rsidR="00FC5F78">
              <w:rPr>
                <w:rFonts w:ascii="Arial" w:eastAsia="Times New Roman" w:hAnsi="Arial" w:cs="Arial"/>
                <w:sz w:val="20"/>
                <w:szCs w:val="20"/>
                <w:lang w:eastAsia="es-MX"/>
              </w:rPr>
              <w:t>n superficie cubierta hasta 40 m</w:t>
            </w:r>
            <w:r w:rsidR="00FC5F78" w:rsidRPr="00AB31EF">
              <w:rPr>
                <w:rFonts w:ascii="Arial" w:eastAsia="Times New Roman" w:hAnsi="Arial" w:cs="Arial"/>
                <w:sz w:val="20"/>
                <w:szCs w:val="20"/>
                <w:lang w:eastAsia="es-MX"/>
              </w:rPr>
              <w:t>²</w:t>
            </w:r>
          </w:p>
        </w:tc>
        <w:tc>
          <w:tcPr>
            <w:tcW w:w="952" w:type="pct"/>
            <w:shd w:val="clear" w:color="auto" w:fill="auto"/>
            <w:vAlign w:val="center"/>
          </w:tcPr>
          <w:p w14:paraId="6EA396E1"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0.23</w:t>
            </w:r>
          </w:p>
        </w:tc>
        <w:tc>
          <w:tcPr>
            <w:tcW w:w="952" w:type="pct"/>
            <w:shd w:val="clear" w:color="auto" w:fill="auto"/>
            <w:vAlign w:val="center"/>
          </w:tcPr>
          <w:p w14:paraId="14E02C0E" w14:textId="58B3F43B"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5D086D">
              <w:rPr>
                <w:rFonts w:ascii="Arial" w:eastAsia="Times New Roman" w:hAnsi="Arial" w:cs="Arial"/>
                <w:sz w:val="20"/>
                <w:szCs w:val="20"/>
                <w:lang w:eastAsia="es-MX"/>
              </w:rPr>
              <w:t>m²</w:t>
            </w:r>
          </w:p>
        </w:tc>
      </w:tr>
      <w:tr w:rsidR="00AB31EF" w:rsidRPr="00C919BD" w14:paraId="4C0CEBB4" w14:textId="77777777" w:rsidTr="00AB31EF">
        <w:tc>
          <w:tcPr>
            <w:tcW w:w="254" w:type="pct"/>
            <w:shd w:val="clear" w:color="auto" w:fill="auto"/>
          </w:tcPr>
          <w:p w14:paraId="59351A66"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3" w:type="pct"/>
            <w:shd w:val="clear" w:color="auto" w:fill="auto"/>
          </w:tcPr>
          <w:p w14:paraId="6542A095" w14:textId="3ADAC350"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superficie cubier</w:t>
            </w:r>
            <w:r w:rsidR="00FC5F78">
              <w:rPr>
                <w:rFonts w:ascii="Arial" w:eastAsia="Times New Roman" w:hAnsi="Arial" w:cs="Arial"/>
                <w:sz w:val="20"/>
                <w:szCs w:val="20"/>
                <w:lang w:eastAsia="es-MX"/>
              </w:rPr>
              <w:t>ta mayor de 40 m</w:t>
            </w:r>
            <w:r w:rsidR="00FC5F78" w:rsidRPr="00AB31EF">
              <w:rPr>
                <w:rFonts w:ascii="Arial" w:eastAsia="Times New Roman" w:hAnsi="Arial" w:cs="Arial"/>
                <w:sz w:val="20"/>
                <w:szCs w:val="20"/>
                <w:lang w:eastAsia="es-MX"/>
              </w:rPr>
              <w:t>²</w:t>
            </w:r>
            <w:r w:rsidR="00FC5F78">
              <w:rPr>
                <w:rFonts w:ascii="Arial" w:eastAsia="Times New Roman" w:hAnsi="Arial" w:cs="Arial"/>
                <w:sz w:val="20"/>
                <w:szCs w:val="20"/>
                <w:lang w:eastAsia="es-MX"/>
              </w:rPr>
              <w:t xml:space="preserve"> y hasta 120 m</w:t>
            </w:r>
            <w:r w:rsidR="00FC5F78" w:rsidRPr="00AB31EF">
              <w:rPr>
                <w:rFonts w:ascii="Arial" w:eastAsia="Times New Roman" w:hAnsi="Arial" w:cs="Arial"/>
                <w:sz w:val="20"/>
                <w:szCs w:val="20"/>
                <w:lang w:eastAsia="es-MX"/>
              </w:rPr>
              <w:t>²</w:t>
            </w:r>
          </w:p>
        </w:tc>
        <w:tc>
          <w:tcPr>
            <w:tcW w:w="952" w:type="pct"/>
            <w:shd w:val="clear" w:color="auto" w:fill="auto"/>
            <w:vAlign w:val="center"/>
          </w:tcPr>
          <w:p w14:paraId="481752B0"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0.24</w:t>
            </w:r>
          </w:p>
        </w:tc>
        <w:tc>
          <w:tcPr>
            <w:tcW w:w="952" w:type="pct"/>
            <w:shd w:val="clear" w:color="auto" w:fill="auto"/>
            <w:vAlign w:val="center"/>
          </w:tcPr>
          <w:p w14:paraId="41CC0C9E" w14:textId="37A744DA"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5D086D">
              <w:rPr>
                <w:rFonts w:ascii="Arial" w:eastAsia="Times New Roman" w:hAnsi="Arial" w:cs="Arial"/>
                <w:sz w:val="20"/>
                <w:szCs w:val="20"/>
                <w:lang w:eastAsia="es-MX"/>
              </w:rPr>
              <w:t>m²</w:t>
            </w:r>
          </w:p>
        </w:tc>
      </w:tr>
      <w:tr w:rsidR="00AB31EF" w:rsidRPr="00C919BD" w14:paraId="21C788DA" w14:textId="77777777" w:rsidTr="00AB31EF">
        <w:tc>
          <w:tcPr>
            <w:tcW w:w="254" w:type="pct"/>
            <w:shd w:val="clear" w:color="auto" w:fill="auto"/>
          </w:tcPr>
          <w:p w14:paraId="26BB3E38"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3" w:type="pct"/>
            <w:shd w:val="clear" w:color="auto" w:fill="auto"/>
          </w:tcPr>
          <w:p w14:paraId="784EBE69" w14:textId="2C37C8BC"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superficie cubiert</w:t>
            </w:r>
            <w:r w:rsidR="00FC5F78">
              <w:rPr>
                <w:rFonts w:ascii="Arial" w:eastAsia="Times New Roman" w:hAnsi="Arial" w:cs="Arial"/>
                <w:sz w:val="20"/>
                <w:szCs w:val="20"/>
                <w:lang w:eastAsia="es-MX"/>
              </w:rPr>
              <w:t>a mayor de 120 m</w:t>
            </w:r>
            <w:r w:rsidR="00FC5F78" w:rsidRPr="00AB31EF">
              <w:rPr>
                <w:rFonts w:ascii="Arial" w:eastAsia="Times New Roman" w:hAnsi="Arial" w:cs="Arial"/>
                <w:sz w:val="20"/>
                <w:szCs w:val="20"/>
                <w:lang w:eastAsia="es-MX"/>
              </w:rPr>
              <w:t>²</w:t>
            </w:r>
            <w:r w:rsidR="00FC5F78">
              <w:rPr>
                <w:rFonts w:ascii="Arial" w:eastAsia="Times New Roman" w:hAnsi="Arial" w:cs="Arial"/>
                <w:sz w:val="20"/>
                <w:szCs w:val="20"/>
                <w:lang w:eastAsia="es-MX"/>
              </w:rPr>
              <w:t xml:space="preserve"> y hasta 240 m</w:t>
            </w:r>
            <w:r w:rsidR="00FC5F78" w:rsidRPr="00AB31EF">
              <w:rPr>
                <w:rFonts w:ascii="Arial" w:eastAsia="Times New Roman" w:hAnsi="Arial" w:cs="Arial"/>
                <w:sz w:val="20"/>
                <w:szCs w:val="20"/>
                <w:lang w:eastAsia="es-MX"/>
              </w:rPr>
              <w:t>²</w:t>
            </w:r>
          </w:p>
        </w:tc>
        <w:tc>
          <w:tcPr>
            <w:tcW w:w="952" w:type="pct"/>
            <w:shd w:val="clear" w:color="auto" w:fill="auto"/>
            <w:vAlign w:val="center"/>
          </w:tcPr>
          <w:p w14:paraId="7FEBBAB3"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0.25</w:t>
            </w:r>
          </w:p>
        </w:tc>
        <w:tc>
          <w:tcPr>
            <w:tcW w:w="952" w:type="pct"/>
            <w:shd w:val="clear" w:color="auto" w:fill="auto"/>
            <w:vAlign w:val="center"/>
          </w:tcPr>
          <w:p w14:paraId="11666F46" w14:textId="25CFD79C"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5D086D">
              <w:rPr>
                <w:rFonts w:ascii="Arial" w:eastAsia="Times New Roman" w:hAnsi="Arial" w:cs="Arial"/>
                <w:sz w:val="20"/>
                <w:szCs w:val="20"/>
                <w:lang w:eastAsia="es-MX"/>
              </w:rPr>
              <w:t>m²</w:t>
            </w:r>
          </w:p>
        </w:tc>
      </w:tr>
      <w:tr w:rsidR="00AB31EF" w:rsidRPr="00C919BD" w14:paraId="50431C80" w14:textId="77777777" w:rsidTr="00AB31EF">
        <w:tc>
          <w:tcPr>
            <w:tcW w:w="254" w:type="pct"/>
            <w:shd w:val="clear" w:color="auto" w:fill="auto"/>
          </w:tcPr>
          <w:p w14:paraId="7ED9E46A"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3" w:type="pct"/>
            <w:shd w:val="clear" w:color="auto" w:fill="auto"/>
          </w:tcPr>
          <w:p w14:paraId="081CB2D1" w14:textId="462AB001"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w:t>
            </w:r>
            <w:r w:rsidR="00FC5F78">
              <w:rPr>
                <w:rFonts w:ascii="Arial" w:eastAsia="Times New Roman" w:hAnsi="Arial" w:cs="Arial"/>
                <w:sz w:val="20"/>
                <w:szCs w:val="20"/>
                <w:lang w:eastAsia="es-MX"/>
              </w:rPr>
              <w:t>rficie cubierta mayor de 240 m</w:t>
            </w:r>
            <w:r w:rsidR="00FC5F78"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w:t>
            </w:r>
          </w:p>
        </w:tc>
        <w:tc>
          <w:tcPr>
            <w:tcW w:w="952" w:type="pct"/>
            <w:shd w:val="clear" w:color="auto" w:fill="auto"/>
            <w:vAlign w:val="center"/>
          </w:tcPr>
          <w:p w14:paraId="5004BC97"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0.26</w:t>
            </w:r>
          </w:p>
        </w:tc>
        <w:tc>
          <w:tcPr>
            <w:tcW w:w="952" w:type="pct"/>
            <w:shd w:val="clear" w:color="auto" w:fill="auto"/>
            <w:vAlign w:val="center"/>
          </w:tcPr>
          <w:p w14:paraId="60C3BD54" w14:textId="60C80BAB"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5D086D">
              <w:rPr>
                <w:rFonts w:ascii="Arial" w:eastAsia="Times New Roman" w:hAnsi="Arial" w:cs="Arial"/>
                <w:sz w:val="20"/>
                <w:szCs w:val="20"/>
                <w:lang w:eastAsia="es-MX"/>
              </w:rPr>
              <w:t>m²</w:t>
            </w:r>
          </w:p>
        </w:tc>
      </w:tr>
    </w:tbl>
    <w:p w14:paraId="39A9444D"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2DAE03BB" w14:textId="2C3F6C34" w:rsidR="00E5688D" w:rsidRPr="005147BE" w:rsidRDefault="00E5688D" w:rsidP="00373751">
      <w:pPr>
        <w:widowControl w:val="0"/>
        <w:tabs>
          <w:tab w:val="left" w:pos="9072"/>
        </w:tabs>
        <w:autoSpaceDE w:val="0"/>
        <w:autoSpaceDN w:val="0"/>
        <w:adjustRightInd w:val="0"/>
        <w:spacing w:after="0"/>
        <w:ind w:right="79"/>
        <w:jc w:val="both"/>
        <w:rPr>
          <w:rFonts w:ascii="Arial" w:eastAsia="Times New Roman" w:hAnsi="Arial" w:cs="Arial"/>
          <w:b/>
          <w:sz w:val="20"/>
          <w:szCs w:val="20"/>
          <w:lang w:eastAsia="es-MX"/>
        </w:rPr>
      </w:pPr>
      <w:r w:rsidRPr="005147BE">
        <w:rPr>
          <w:rFonts w:ascii="Arial" w:eastAsia="Times New Roman" w:hAnsi="Arial" w:cs="Arial"/>
          <w:b/>
          <w:sz w:val="20"/>
          <w:szCs w:val="20"/>
          <w:lang w:eastAsia="es-MX"/>
        </w:rPr>
        <w:t>V.III. Actualización de perm</w:t>
      </w:r>
      <w:r w:rsidR="00496604" w:rsidRPr="005147BE">
        <w:rPr>
          <w:rFonts w:ascii="Arial" w:eastAsia="Times New Roman" w:hAnsi="Arial" w:cs="Arial"/>
          <w:b/>
          <w:sz w:val="20"/>
          <w:szCs w:val="20"/>
          <w:lang w:eastAsia="es-MX"/>
        </w:rPr>
        <w:t>iso de construcción. Se cobrara</w:t>
      </w:r>
      <w:r w:rsidRPr="005147BE">
        <w:rPr>
          <w:rFonts w:ascii="Arial" w:eastAsia="Times New Roman" w:hAnsi="Arial" w:cs="Arial"/>
          <w:b/>
          <w:sz w:val="20"/>
          <w:szCs w:val="20"/>
          <w:lang w:eastAsia="es-MX"/>
        </w:rPr>
        <w:t xml:space="preserve"> la diferencia que se dé respecto a lo que se cobro (permiso original) </w:t>
      </w:r>
      <w:r w:rsidR="005147BE" w:rsidRPr="005147BE">
        <w:rPr>
          <w:rFonts w:ascii="Arial" w:eastAsia="Times New Roman" w:hAnsi="Arial" w:cs="Arial"/>
          <w:b/>
          <w:sz w:val="20"/>
          <w:szCs w:val="20"/>
          <w:lang w:eastAsia="es-MX"/>
        </w:rPr>
        <w:t>con lo</w:t>
      </w:r>
      <w:r w:rsidRPr="005147BE">
        <w:rPr>
          <w:rFonts w:ascii="Arial" w:eastAsia="Times New Roman" w:hAnsi="Arial" w:cs="Arial"/>
          <w:b/>
          <w:sz w:val="20"/>
          <w:szCs w:val="20"/>
          <w:lang w:eastAsia="es-MX"/>
        </w:rPr>
        <w:t xml:space="preserve"> que se pagaría si lo estuviera tramitando actualmente.</w:t>
      </w:r>
    </w:p>
    <w:p w14:paraId="07D1FAE6"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1D92F47E"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29BA3C53"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VI. CONSTANCIA DE TERMINACIÓN DE OBRA.</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3"/>
        <w:gridCol w:w="5175"/>
        <w:gridCol w:w="1727"/>
        <w:gridCol w:w="1726"/>
      </w:tblGrid>
      <w:tr w:rsidR="00E5688D" w:rsidRPr="00C919BD" w14:paraId="021965E8" w14:textId="77777777" w:rsidTr="00AB31EF">
        <w:trPr>
          <w:trHeight w:val="609"/>
        </w:trPr>
        <w:tc>
          <w:tcPr>
            <w:tcW w:w="3104" w:type="pct"/>
            <w:gridSpan w:val="2"/>
            <w:tcBorders>
              <w:bottom w:val="single" w:sz="4" w:space="0" w:color="D9D9D9" w:themeColor="background1" w:themeShade="D9"/>
            </w:tcBorders>
          </w:tcPr>
          <w:p w14:paraId="68A8F89E" w14:textId="7DCFFE91" w:rsidR="00E5688D" w:rsidRPr="00C919BD" w:rsidRDefault="00496604"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A. </w:t>
            </w:r>
            <w:r w:rsidR="00E5688D" w:rsidRPr="00C919BD">
              <w:rPr>
                <w:rFonts w:ascii="Arial" w:eastAsia="Times New Roman" w:hAnsi="Arial" w:cs="Arial"/>
                <w:b/>
                <w:bCs/>
                <w:sz w:val="20"/>
                <w:szCs w:val="20"/>
                <w:lang w:eastAsia="es-MX"/>
              </w:rPr>
              <w:t xml:space="preserve">Constancia de </w:t>
            </w:r>
            <w:r w:rsidRPr="00C919BD">
              <w:rPr>
                <w:rFonts w:ascii="Arial" w:eastAsia="Times New Roman" w:hAnsi="Arial" w:cs="Arial"/>
                <w:b/>
                <w:bCs/>
                <w:sz w:val="20"/>
                <w:szCs w:val="20"/>
                <w:lang w:eastAsia="es-MX"/>
              </w:rPr>
              <w:t>término</w:t>
            </w:r>
            <w:r w:rsidR="00E5688D" w:rsidRPr="00C919BD">
              <w:rPr>
                <w:rFonts w:ascii="Arial" w:eastAsia="Times New Roman" w:hAnsi="Arial" w:cs="Arial"/>
                <w:b/>
                <w:bCs/>
                <w:sz w:val="20"/>
                <w:szCs w:val="20"/>
                <w:lang w:eastAsia="es-MX"/>
              </w:rPr>
              <w:t xml:space="preserve"> de obra con cubierta de láminas de zinc, de cartón, madera, paja.</w:t>
            </w:r>
          </w:p>
        </w:tc>
        <w:tc>
          <w:tcPr>
            <w:tcW w:w="948" w:type="pct"/>
            <w:vAlign w:val="center"/>
          </w:tcPr>
          <w:p w14:paraId="3556B5A4" w14:textId="4CA3A6BD"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UMA</w:t>
            </w:r>
          </w:p>
          <w:p w14:paraId="5A83322A" w14:textId="3D406D16"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VIGENTE</w:t>
            </w:r>
          </w:p>
        </w:tc>
        <w:tc>
          <w:tcPr>
            <w:tcW w:w="948" w:type="pct"/>
            <w:vAlign w:val="center"/>
          </w:tcPr>
          <w:p w14:paraId="76284A13"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UNIDAD</w:t>
            </w:r>
          </w:p>
          <w:p w14:paraId="02AEAC6C"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DE MEDIDA</w:t>
            </w:r>
          </w:p>
        </w:tc>
      </w:tr>
      <w:tr w:rsidR="00AB31EF" w:rsidRPr="00C919BD" w14:paraId="241597E6" w14:textId="77777777" w:rsidTr="00AB31EF">
        <w:trPr>
          <w:trHeight w:val="406"/>
        </w:trPr>
        <w:tc>
          <w:tcPr>
            <w:tcW w:w="2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3673161"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8DE1446" w14:textId="580DDA05"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w:t>
            </w:r>
            <w:r w:rsidR="00FC5F78">
              <w:rPr>
                <w:rFonts w:ascii="Arial" w:eastAsia="Times New Roman" w:hAnsi="Arial" w:cs="Arial"/>
                <w:sz w:val="20"/>
                <w:szCs w:val="20"/>
                <w:lang w:eastAsia="es-MX"/>
              </w:rPr>
              <w:t>n superficie cubierta hasta 40 m</w:t>
            </w:r>
            <w:r w:rsidR="00FC5F7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vAlign w:val="center"/>
          </w:tcPr>
          <w:p w14:paraId="0ABCA2EA"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0.02</w:t>
            </w:r>
          </w:p>
        </w:tc>
        <w:tc>
          <w:tcPr>
            <w:tcW w:w="948" w:type="pct"/>
            <w:vAlign w:val="center"/>
          </w:tcPr>
          <w:p w14:paraId="01C2AA8D" w14:textId="75412FAF"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E73399">
              <w:rPr>
                <w:rFonts w:ascii="Arial" w:eastAsia="Times New Roman" w:hAnsi="Arial" w:cs="Arial"/>
                <w:sz w:val="20"/>
                <w:szCs w:val="20"/>
                <w:lang w:eastAsia="es-MX"/>
              </w:rPr>
              <w:t>m²</w:t>
            </w:r>
          </w:p>
        </w:tc>
      </w:tr>
      <w:tr w:rsidR="00AB31EF" w:rsidRPr="00C919BD" w14:paraId="7B992957" w14:textId="77777777" w:rsidTr="00AB31EF">
        <w:tc>
          <w:tcPr>
            <w:tcW w:w="2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6B7120A1"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DFDBBAB" w14:textId="42A069DF"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w:t>
            </w:r>
            <w:r w:rsidR="00FC5F78">
              <w:rPr>
                <w:rFonts w:ascii="Arial" w:eastAsia="Times New Roman" w:hAnsi="Arial" w:cs="Arial"/>
                <w:sz w:val="20"/>
                <w:szCs w:val="20"/>
                <w:lang w:eastAsia="es-MX"/>
              </w:rPr>
              <w:t>perficie cubierta mayor de 40 m</w:t>
            </w:r>
            <w:r w:rsidR="00FC5F78" w:rsidRPr="00AB31EF">
              <w:rPr>
                <w:rFonts w:ascii="Arial" w:eastAsia="Times New Roman" w:hAnsi="Arial" w:cs="Arial"/>
                <w:sz w:val="20"/>
                <w:szCs w:val="20"/>
                <w:lang w:eastAsia="es-MX"/>
              </w:rPr>
              <w:t>²</w:t>
            </w:r>
            <w:r w:rsidR="00FC5F78">
              <w:rPr>
                <w:rFonts w:ascii="Arial" w:eastAsia="Times New Roman" w:hAnsi="Arial" w:cs="Arial"/>
                <w:sz w:val="20"/>
                <w:szCs w:val="20"/>
                <w:lang w:eastAsia="es-MX"/>
              </w:rPr>
              <w:t xml:space="preserve"> y hasta 120 m</w:t>
            </w:r>
            <w:r w:rsidR="00FC5F7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shd w:val="clear" w:color="auto" w:fill="F2F2F2" w:themeFill="background1" w:themeFillShade="F2"/>
            <w:vAlign w:val="center"/>
          </w:tcPr>
          <w:p w14:paraId="3A1580A3"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0.03</w:t>
            </w:r>
          </w:p>
        </w:tc>
        <w:tc>
          <w:tcPr>
            <w:tcW w:w="948" w:type="pct"/>
            <w:shd w:val="clear" w:color="auto" w:fill="F2F2F2" w:themeFill="background1" w:themeFillShade="F2"/>
            <w:vAlign w:val="center"/>
          </w:tcPr>
          <w:p w14:paraId="65F4CE3F" w14:textId="0A263276"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E73399">
              <w:rPr>
                <w:rFonts w:ascii="Arial" w:eastAsia="Times New Roman" w:hAnsi="Arial" w:cs="Arial"/>
                <w:sz w:val="20"/>
                <w:szCs w:val="20"/>
                <w:lang w:eastAsia="es-MX"/>
              </w:rPr>
              <w:t>m²</w:t>
            </w:r>
          </w:p>
        </w:tc>
      </w:tr>
      <w:tr w:rsidR="00AB31EF" w:rsidRPr="00C919BD" w14:paraId="3FD037A5" w14:textId="77777777" w:rsidTr="00AB31EF">
        <w:tc>
          <w:tcPr>
            <w:tcW w:w="2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DD3E25F"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4A0226B" w14:textId="56E8BE13"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superficie cubierta mayor</w:t>
            </w:r>
            <w:r w:rsidR="00FC5F78">
              <w:rPr>
                <w:rFonts w:ascii="Arial" w:eastAsia="Times New Roman" w:hAnsi="Arial" w:cs="Arial"/>
                <w:sz w:val="20"/>
                <w:szCs w:val="20"/>
                <w:lang w:eastAsia="es-MX"/>
              </w:rPr>
              <w:t xml:space="preserve"> de 120 m</w:t>
            </w:r>
            <w:r w:rsidR="00FC5F78" w:rsidRPr="00AB31EF">
              <w:rPr>
                <w:rFonts w:ascii="Arial" w:eastAsia="Times New Roman" w:hAnsi="Arial" w:cs="Arial"/>
                <w:sz w:val="20"/>
                <w:szCs w:val="20"/>
                <w:lang w:eastAsia="es-MX"/>
              </w:rPr>
              <w:t>²</w:t>
            </w:r>
            <w:r w:rsidR="00FC5F78">
              <w:rPr>
                <w:rFonts w:ascii="Arial" w:eastAsia="Times New Roman" w:hAnsi="Arial" w:cs="Arial"/>
                <w:sz w:val="20"/>
                <w:szCs w:val="20"/>
                <w:lang w:eastAsia="es-MX"/>
              </w:rPr>
              <w:t xml:space="preserve"> y hasta 240 m</w:t>
            </w:r>
            <w:r w:rsidR="00FC5F7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vAlign w:val="center"/>
          </w:tcPr>
          <w:p w14:paraId="0E55166D"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0.04</w:t>
            </w:r>
          </w:p>
        </w:tc>
        <w:tc>
          <w:tcPr>
            <w:tcW w:w="948" w:type="pct"/>
            <w:vAlign w:val="center"/>
          </w:tcPr>
          <w:p w14:paraId="714A05DF" w14:textId="7299667D"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E73399">
              <w:rPr>
                <w:rFonts w:ascii="Arial" w:eastAsia="Times New Roman" w:hAnsi="Arial" w:cs="Arial"/>
                <w:sz w:val="20"/>
                <w:szCs w:val="20"/>
                <w:lang w:eastAsia="es-MX"/>
              </w:rPr>
              <w:t>m²</w:t>
            </w:r>
          </w:p>
        </w:tc>
      </w:tr>
      <w:tr w:rsidR="00AB31EF" w:rsidRPr="00C919BD" w14:paraId="0EA1D55F" w14:textId="77777777" w:rsidTr="00AB31EF">
        <w:tc>
          <w:tcPr>
            <w:tcW w:w="265"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1F383B1"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60FF377" w14:textId="2EB96905"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 sup</w:t>
            </w:r>
            <w:r w:rsidR="00FC5F78">
              <w:rPr>
                <w:rFonts w:ascii="Arial" w:eastAsia="Times New Roman" w:hAnsi="Arial" w:cs="Arial"/>
                <w:sz w:val="20"/>
                <w:szCs w:val="20"/>
                <w:lang w:eastAsia="es-MX"/>
              </w:rPr>
              <w:t>erficie cubierta mayor de 240 m</w:t>
            </w:r>
            <w:r w:rsidR="00FC5F78"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w:t>
            </w:r>
          </w:p>
        </w:tc>
        <w:tc>
          <w:tcPr>
            <w:tcW w:w="948" w:type="pct"/>
            <w:tcBorders>
              <w:left w:val="single" w:sz="4" w:space="0" w:color="D9D9D9" w:themeColor="background1" w:themeShade="D9"/>
            </w:tcBorders>
            <w:shd w:val="clear" w:color="auto" w:fill="F2F2F2" w:themeFill="background1" w:themeFillShade="F2"/>
            <w:vAlign w:val="center"/>
          </w:tcPr>
          <w:p w14:paraId="0CFC1817"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0.05</w:t>
            </w:r>
          </w:p>
        </w:tc>
        <w:tc>
          <w:tcPr>
            <w:tcW w:w="948" w:type="pct"/>
            <w:shd w:val="clear" w:color="auto" w:fill="F2F2F2" w:themeFill="background1" w:themeFillShade="F2"/>
            <w:vAlign w:val="center"/>
          </w:tcPr>
          <w:p w14:paraId="3E34E77F" w14:textId="7ECDAD8E"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E73399">
              <w:rPr>
                <w:rFonts w:ascii="Arial" w:eastAsia="Times New Roman" w:hAnsi="Arial" w:cs="Arial"/>
                <w:sz w:val="20"/>
                <w:szCs w:val="20"/>
                <w:lang w:eastAsia="es-MX"/>
              </w:rPr>
              <w:t>m²</w:t>
            </w:r>
          </w:p>
        </w:tc>
      </w:tr>
    </w:tbl>
    <w:p w14:paraId="71835601"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2"/>
        <w:gridCol w:w="5181"/>
        <w:gridCol w:w="1735"/>
        <w:gridCol w:w="1733"/>
      </w:tblGrid>
      <w:tr w:rsidR="00E5688D" w:rsidRPr="00C919BD" w14:paraId="20B469EB" w14:textId="77777777" w:rsidTr="00AB31EF">
        <w:tc>
          <w:tcPr>
            <w:tcW w:w="3096" w:type="pct"/>
            <w:gridSpan w:val="2"/>
          </w:tcPr>
          <w:p w14:paraId="568762EB" w14:textId="33C29B9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B. Constancia de t</w:t>
            </w:r>
            <w:r w:rsidR="00496604">
              <w:rPr>
                <w:rFonts w:ascii="Arial" w:eastAsia="Times New Roman" w:hAnsi="Arial" w:cs="Arial"/>
                <w:b/>
                <w:bCs/>
                <w:sz w:val="20"/>
                <w:szCs w:val="20"/>
                <w:lang w:eastAsia="es-MX"/>
              </w:rPr>
              <w:t xml:space="preserve">érmino de obra con cubierta de </w:t>
            </w:r>
            <w:r w:rsidRPr="00C919BD">
              <w:rPr>
                <w:rFonts w:ascii="Arial" w:eastAsia="Times New Roman" w:hAnsi="Arial" w:cs="Arial"/>
                <w:b/>
                <w:bCs/>
                <w:sz w:val="20"/>
                <w:szCs w:val="20"/>
                <w:lang w:eastAsia="es-MX"/>
              </w:rPr>
              <w:t xml:space="preserve">vigueta y </w:t>
            </w:r>
            <w:r w:rsidRPr="00264E53">
              <w:rPr>
                <w:rFonts w:ascii="Arial" w:eastAsia="Times New Roman" w:hAnsi="Arial" w:cs="Arial"/>
                <w:b/>
                <w:bCs/>
                <w:sz w:val="20"/>
                <w:szCs w:val="20"/>
                <w:lang w:eastAsia="es-MX"/>
              </w:rPr>
              <w:t>bovedilla/ losa armado (concreto).</w:t>
            </w:r>
          </w:p>
          <w:p w14:paraId="22EAA345"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p>
        </w:tc>
        <w:tc>
          <w:tcPr>
            <w:tcW w:w="952" w:type="pct"/>
            <w:vAlign w:val="center"/>
          </w:tcPr>
          <w:p w14:paraId="1E865600" w14:textId="6BA5C952"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UMA</w:t>
            </w:r>
          </w:p>
          <w:p w14:paraId="229DFFDD" w14:textId="522930F2"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VIGENTE</w:t>
            </w:r>
          </w:p>
        </w:tc>
        <w:tc>
          <w:tcPr>
            <w:tcW w:w="952" w:type="pct"/>
            <w:vAlign w:val="center"/>
          </w:tcPr>
          <w:p w14:paraId="226D8E2A"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UNIDAD</w:t>
            </w:r>
          </w:p>
          <w:p w14:paraId="5FF3A2AB" w14:textId="77777777" w:rsidR="00E5688D" w:rsidRPr="00AB31EF" w:rsidRDefault="00E5688D" w:rsidP="00AB31EF">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AB31EF">
              <w:rPr>
                <w:rFonts w:ascii="Arial" w:eastAsia="Times New Roman" w:hAnsi="Arial" w:cs="Arial"/>
                <w:b/>
                <w:sz w:val="20"/>
                <w:szCs w:val="20"/>
                <w:lang w:eastAsia="es-MX"/>
              </w:rPr>
              <w:t>DE MEDIDA</w:t>
            </w:r>
          </w:p>
        </w:tc>
      </w:tr>
      <w:tr w:rsidR="00AB31EF" w:rsidRPr="00C919BD" w14:paraId="7634EB55" w14:textId="77777777" w:rsidTr="00AB31EF">
        <w:tc>
          <w:tcPr>
            <w:tcW w:w="254" w:type="pct"/>
          </w:tcPr>
          <w:p w14:paraId="44501026"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3" w:type="pct"/>
          </w:tcPr>
          <w:p w14:paraId="4E8848FC" w14:textId="66BEF7A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w:t>
            </w:r>
            <w:r w:rsidR="00FC5F78">
              <w:rPr>
                <w:rFonts w:ascii="Arial" w:eastAsia="Times New Roman" w:hAnsi="Arial" w:cs="Arial"/>
                <w:sz w:val="20"/>
                <w:szCs w:val="20"/>
                <w:lang w:eastAsia="es-MX"/>
              </w:rPr>
              <w:t>n superficie cubierta hasta 40 m</w:t>
            </w:r>
            <w:r w:rsidR="00FC5F78" w:rsidRPr="00AB31EF">
              <w:rPr>
                <w:rFonts w:ascii="Arial" w:eastAsia="Times New Roman" w:hAnsi="Arial" w:cs="Arial"/>
                <w:sz w:val="20"/>
                <w:szCs w:val="20"/>
                <w:lang w:eastAsia="es-MX"/>
              </w:rPr>
              <w:t>²</w:t>
            </w:r>
          </w:p>
        </w:tc>
        <w:tc>
          <w:tcPr>
            <w:tcW w:w="952" w:type="pct"/>
            <w:vAlign w:val="center"/>
          </w:tcPr>
          <w:p w14:paraId="5D64DAD0"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0.06</w:t>
            </w:r>
          </w:p>
        </w:tc>
        <w:tc>
          <w:tcPr>
            <w:tcW w:w="952" w:type="pct"/>
            <w:vAlign w:val="center"/>
          </w:tcPr>
          <w:p w14:paraId="012B53A7" w14:textId="4177DBB9"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DE2DB0">
              <w:rPr>
                <w:rFonts w:ascii="Arial" w:eastAsia="Times New Roman" w:hAnsi="Arial" w:cs="Arial"/>
                <w:sz w:val="20"/>
                <w:szCs w:val="20"/>
                <w:lang w:eastAsia="es-MX"/>
              </w:rPr>
              <w:t>m²</w:t>
            </w:r>
          </w:p>
        </w:tc>
      </w:tr>
      <w:tr w:rsidR="00AB31EF" w:rsidRPr="00C919BD" w14:paraId="000F1A82" w14:textId="77777777" w:rsidTr="00AB31EF">
        <w:tc>
          <w:tcPr>
            <w:tcW w:w="254" w:type="pct"/>
            <w:shd w:val="clear" w:color="auto" w:fill="F2F2F2" w:themeFill="background1" w:themeFillShade="F2"/>
          </w:tcPr>
          <w:p w14:paraId="67350886"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3" w:type="pct"/>
            <w:shd w:val="clear" w:color="auto" w:fill="F2F2F2" w:themeFill="background1" w:themeFillShade="F2"/>
          </w:tcPr>
          <w:p w14:paraId="7894F097" w14:textId="265AE8C4" w:rsidR="00AB31EF" w:rsidRPr="00C919BD" w:rsidRDefault="00AB31EF" w:rsidP="00FC5F7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Con superficie cubierta mayor de 40 </w:t>
            </w:r>
            <w:r w:rsidR="00FC5F78">
              <w:rPr>
                <w:rFonts w:ascii="Arial" w:eastAsia="Times New Roman" w:hAnsi="Arial" w:cs="Arial"/>
                <w:sz w:val="20"/>
                <w:szCs w:val="20"/>
                <w:lang w:eastAsia="es-MX"/>
              </w:rPr>
              <w:t>m</w:t>
            </w:r>
            <w:r w:rsidR="00FC5F78"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y hasta 120 </w:t>
            </w:r>
            <w:r w:rsidR="00FC5F78">
              <w:rPr>
                <w:rFonts w:ascii="Arial" w:eastAsia="Times New Roman" w:hAnsi="Arial" w:cs="Arial"/>
                <w:sz w:val="20"/>
                <w:szCs w:val="20"/>
                <w:lang w:eastAsia="es-MX"/>
              </w:rPr>
              <w:t>m</w:t>
            </w:r>
            <w:r w:rsidR="00FC5F78" w:rsidRPr="00AB31EF">
              <w:rPr>
                <w:rFonts w:ascii="Arial" w:eastAsia="Times New Roman" w:hAnsi="Arial" w:cs="Arial"/>
                <w:sz w:val="20"/>
                <w:szCs w:val="20"/>
                <w:lang w:eastAsia="es-MX"/>
              </w:rPr>
              <w:t>²</w:t>
            </w:r>
          </w:p>
        </w:tc>
        <w:tc>
          <w:tcPr>
            <w:tcW w:w="952" w:type="pct"/>
            <w:shd w:val="clear" w:color="auto" w:fill="F2F2F2" w:themeFill="background1" w:themeFillShade="F2"/>
            <w:vAlign w:val="center"/>
          </w:tcPr>
          <w:p w14:paraId="04DED0FD"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0.07</w:t>
            </w:r>
          </w:p>
        </w:tc>
        <w:tc>
          <w:tcPr>
            <w:tcW w:w="952" w:type="pct"/>
            <w:shd w:val="clear" w:color="auto" w:fill="F2F2F2" w:themeFill="background1" w:themeFillShade="F2"/>
            <w:vAlign w:val="center"/>
          </w:tcPr>
          <w:p w14:paraId="73041E66" w14:textId="469BE13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DE2DB0">
              <w:rPr>
                <w:rFonts w:ascii="Arial" w:eastAsia="Times New Roman" w:hAnsi="Arial" w:cs="Arial"/>
                <w:sz w:val="20"/>
                <w:szCs w:val="20"/>
                <w:lang w:eastAsia="es-MX"/>
              </w:rPr>
              <w:t>m²</w:t>
            </w:r>
          </w:p>
        </w:tc>
      </w:tr>
      <w:tr w:rsidR="00AB31EF" w:rsidRPr="00C919BD" w14:paraId="0FA5BEDD" w14:textId="77777777" w:rsidTr="00AB31EF">
        <w:tc>
          <w:tcPr>
            <w:tcW w:w="254" w:type="pct"/>
          </w:tcPr>
          <w:p w14:paraId="5E788C9F"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3" w:type="pct"/>
          </w:tcPr>
          <w:p w14:paraId="51B78DB9" w14:textId="453E256B" w:rsidR="00AB31EF" w:rsidRPr="00C919BD" w:rsidRDefault="00AB31EF" w:rsidP="00FC5F7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Con superficie cubierta mayor de 120 </w:t>
            </w:r>
            <w:r w:rsidR="00FC5F78">
              <w:rPr>
                <w:rFonts w:ascii="Arial" w:eastAsia="Times New Roman" w:hAnsi="Arial" w:cs="Arial"/>
                <w:sz w:val="20"/>
                <w:szCs w:val="20"/>
                <w:lang w:eastAsia="es-MX"/>
              </w:rPr>
              <w:t>m</w:t>
            </w:r>
            <w:r w:rsidR="00FC5F78"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y hasta 240 </w:t>
            </w:r>
            <w:r w:rsidR="00FC5F78">
              <w:rPr>
                <w:rFonts w:ascii="Arial" w:eastAsia="Times New Roman" w:hAnsi="Arial" w:cs="Arial"/>
                <w:sz w:val="20"/>
                <w:szCs w:val="20"/>
                <w:lang w:eastAsia="es-MX"/>
              </w:rPr>
              <w:t>m</w:t>
            </w:r>
            <w:r w:rsidR="00FC5F78" w:rsidRPr="00AB31EF">
              <w:rPr>
                <w:rFonts w:ascii="Arial" w:eastAsia="Times New Roman" w:hAnsi="Arial" w:cs="Arial"/>
                <w:sz w:val="20"/>
                <w:szCs w:val="20"/>
                <w:lang w:eastAsia="es-MX"/>
              </w:rPr>
              <w:t>²</w:t>
            </w:r>
          </w:p>
        </w:tc>
        <w:tc>
          <w:tcPr>
            <w:tcW w:w="952" w:type="pct"/>
            <w:vAlign w:val="center"/>
          </w:tcPr>
          <w:p w14:paraId="09C4D125"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0.08</w:t>
            </w:r>
          </w:p>
        </w:tc>
        <w:tc>
          <w:tcPr>
            <w:tcW w:w="952" w:type="pct"/>
            <w:vAlign w:val="center"/>
          </w:tcPr>
          <w:p w14:paraId="5E98313C" w14:textId="758A076F"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DE2DB0">
              <w:rPr>
                <w:rFonts w:ascii="Arial" w:eastAsia="Times New Roman" w:hAnsi="Arial" w:cs="Arial"/>
                <w:sz w:val="20"/>
                <w:szCs w:val="20"/>
                <w:lang w:eastAsia="es-MX"/>
              </w:rPr>
              <w:t>m²</w:t>
            </w:r>
          </w:p>
        </w:tc>
      </w:tr>
      <w:tr w:rsidR="00AB31EF" w:rsidRPr="00C919BD" w14:paraId="44368D29" w14:textId="77777777" w:rsidTr="00AB31EF">
        <w:tc>
          <w:tcPr>
            <w:tcW w:w="254" w:type="pct"/>
            <w:shd w:val="clear" w:color="auto" w:fill="F2F2F2" w:themeFill="background1" w:themeFillShade="F2"/>
          </w:tcPr>
          <w:p w14:paraId="6497E59F" w14:textId="77777777"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3" w:type="pct"/>
            <w:shd w:val="clear" w:color="auto" w:fill="F2F2F2" w:themeFill="background1" w:themeFillShade="F2"/>
          </w:tcPr>
          <w:p w14:paraId="3250ED96" w14:textId="15A21D92" w:rsidR="00AB31EF" w:rsidRPr="00C919BD" w:rsidRDefault="00AB31EF" w:rsidP="00AB31EF">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Con superficie cubierta mayor de 240 </w:t>
            </w:r>
            <w:r w:rsidR="00FC5F78">
              <w:rPr>
                <w:rFonts w:ascii="Arial" w:eastAsia="Times New Roman" w:hAnsi="Arial" w:cs="Arial"/>
                <w:sz w:val="20"/>
                <w:szCs w:val="20"/>
                <w:lang w:eastAsia="es-MX"/>
              </w:rPr>
              <w:t>m</w:t>
            </w:r>
            <w:r w:rsidR="00FC5F78" w:rsidRPr="00AB31EF">
              <w:rPr>
                <w:rFonts w:ascii="Arial" w:eastAsia="Times New Roman" w:hAnsi="Arial" w:cs="Arial"/>
                <w:sz w:val="20"/>
                <w:szCs w:val="20"/>
                <w:lang w:eastAsia="es-MX"/>
              </w:rPr>
              <w:t>²</w:t>
            </w:r>
            <w:r w:rsidRPr="00C919BD">
              <w:rPr>
                <w:rFonts w:ascii="Arial" w:eastAsia="Times New Roman" w:hAnsi="Arial" w:cs="Arial"/>
                <w:sz w:val="20"/>
                <w:szCs w:val="20"/>
                <w:lang w:eastAsia="es-MX"/>
              </w:rPr>
              <w:t xml:space="preserve">   </w:t>
            </w:r>
          </w:p>
        </w:tc>
        <w:tc>
          <w:tcPr>
            <w:tcW w:w="952" w:type="pct"/>
            <w:shd w:val="clear" w:color="auto" w:fill="F2F2F2" w:themeFill="background1" w:themeFillShade="F2"/>
            <w:vAlign w:val="center"/>
          </w:tcPr>
          <w:p w14:paraId="65B771C0" w14:textId="77777777"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0.09</w:t>
            </w:r>
          </w:p>
        </w:tc>
        <w:tc>
          <w:tcPr>
            <w:tcW w:w="952" w:type="pct"/>
            <w:shd w:val="clear" w:color="auto" w:fill="F2F2F2" w:themeFill="background1" w:themeFillShade="F2"/>
            <w:vAlign w:val="center"/>
          </w:tcPr>
          <w:p w14:paraId="4993BFEC" w14:textId="4558BBC2" w:rsidR="00AB31EF" w:rsidRPr="00C919BD" w:rsidRDefault="00AB31EF" w:rsidP="00AB31EF">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DE2DB0">
              <w:rPr>
                <w:rFonts w:ascii="Arial" w:eastAsia="Times New Roman" w:hAnsi="Arial" w:cs="Arial"/>
                <w:sz w:val="20"/>
                <w:szCs w:val="20"/>
                <w:lang w:eastAsia="es-MX"/>
              </w:rPr>
              <w:t>m²</w:t>
            </w:r>
          </w:p>
        </w:tc>
      </w:tr>
    </w:tbl>
    <w:p w14:paraId="7BD24238"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50CE0453"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0A88CE67"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VII. LICENCIA DE URBANIZACIÓN </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3"/>
        <w:gridCol w:w="5176"/>
        <w:gridCol w:w="1731"/>
        <w:gridCol w:w="1731"/>
      </w:tblGrid>
      <w:tr w:rsidR="00E5688D" w:rsidRPr="00C919BD" w14:paraId="354257F4" w14:textId="77777777" w:rsidTr="00FC5F78">
        <w:trPr>
          <w:trHeight w:val="616"/>
        </w:trPr>
        <w:tc>
          <w:tcPr>
            <w:tcW w:w="3080" w:type="pct"/>
            <w:gridSpan w:val="2"/>
            <w:tcBorders>
              <w:bottom w:val="single" w:sz="4" w:space="0" w:color="D9D9D9" w:themeColor="background1" w:themeShade="D9"/>
            </w:tcBorders>
            <w:shd w:val="clear" w:color="auto" w:fill="auto"/>
          </w:tcPr>
          <w:p w14:paraId="3D630EA0"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960" w:type="pct"/>
            <w:shd w:val="clear" w:color="auto" w:fill="auto"/>
            <w:vAlign w:val="center"/>
          </w:tcPr>
          <w:p w14:paraId="1C34D55C" w14:textId="08A07043"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UMA</w:t>
            </w:r>
          </w:p>
          <w:p w14:paraId="31E9FDF8" w14:textId="0DFF71A4"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VIGENTE</w:t>
            </w:r>
          </w:p>
        </w:tc>
        <w:tc>
          <w:tcPr>
            <w:tcW w:w="960" w:type="pct"/>
            <w:shd w:val="clear" w:color="auto" w:fill="auto"/>
            <w:vAlign w:val="center"/>
          </w:tcPr>
          <w:p w14:paraId="78C0DADF"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UNIDAD</w:t>
            </w:r>
          </w:p>
          <w:p w14:paraId="19999DAB"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DE MEDIDA</w:t>
            </w:r>
          </w:p>
        </w:tc>
      </w:tr>
      <w:tr w:rsidR="00E5688D" w:rsidRPr="00C919BD" w14:paraId="52A91BB9"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D34F346"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36590C9"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Expedición de constancia para obras de urbanización. (vialidad, aceras, guarnición, drenaje, alumbrado, placas de nomenclatura, agua potable)</w:t>
            </w:r>
          </w:p>
        </w:tc>
        <w:tc>
          <w:tcPr>
            <w:tcW w:w="960" w:type="pct"/>
            <w:tcBorders>
              <w:left w:val="single" w:sz="4" w:space="0" w:color="D9D9D9" w:themeColor="background1" w:themeShade="D9"/>
            </w:tcBorders>
            <w:shd w:val="clear" w:color="auto" w:fill="auto"/>
            <w:vAlign w:val="center"/>
          </w:tcPr>
          <w:p w14:paraId="6B6F4DBA"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0.08</w:t>
            </w:r>
          </w:p>
        </w:tc>
        <w:tc>
          <w:tcPr>
            <w:tcW w:w="960" w:type="pct"/>
            <w:shd w:val="clear" w:color="auto" w:fill="auto"/>
            <w:vAlign w:val="center"/>
          </w:tcPr>
          <w:p w14:paraId="0300D99D" w14:textId="2A74B6DA" w:rsidR="00E5688D" w:rsidRPr="00C919BD" w:rsidRDefault="00AB31EF"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r w:rsidR="00E5688D" w:rsidRPr="00C919BD">
              <w:rPr>
                <w:rFonts w:ascii="Arial" w:eastAsia="Times New Roman" w:hAnsi="Arial" w:cs="Arial"/>
                <w:sz w:val="20"/>
                <w:szCs w:val="20"/>
                <w:lang w:eastAsia="es-MX"/>
              </w:rPr>
              <w:t xml:space="preserve"> por vialidad</w:t>
            </w:r>
          </w:p>
        </w:tc>
      </w:tr>
      <w:tr w:rsidR="00E5688D" w:rsidRPr="00C919BD" w14:paraId="27B536E6"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C99712F"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6597F4E9" w14:textId="23F1893D" w:rsidR="00E5688D" w:rsidRPr="00C919BD" w:rsidRDefault="00E5688D" w:rsidP="000C0CB6">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 de instalación subterránea o aérea de ductos o conductores para la explotación de servicios digitales.</w:t>
            </w:r>
          </w:p>
        </w:tc>
        <w:tc>
          <w:tcPr>
            <w:tcW w:w="960" w:type="pct"/>
            <w:tcBorders>
              <w:left w:val="single" w:sz="4" w:space="0" w:color="D9D9D9" w:themeColor="background1" w:themeShade="D9"/>
            </w:tcBorders>
            <w:shd w:val="clear" w:color="auto" w:fill="auto"/>
            <w:vAlign w:val="center"/>
          </w:tcPr>
          <w:p w14:paraId="1251CB3B" w14:textId="1BB75601"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0.25</w:t>
            </w:r>
          </w:p>
        </w:tc>
        <w:tc>
          <w:tcPr>
            <w:tcW w:w="960" w:type="pct"/>
            <w:shd w:val="clear" w:color="auto" w:fill="auto"/>
            <w:vAlign w:val="center"/>
          </w:tcPr>
          <w:p w14:paraId="5F179B7F" w14:textId="03D83EA8" w:rsidR="00E5688D" w:rsidRPr="00C919BD" w:rsidRDefault="00AB31EF"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r w:rsidR="00E5688D" w:rsidRPr="00C919BD">
              <w:rPr>
                <w:rFonts w:ascii="Arial" w:eastAsia="Times New Roman" w:hAnsi="Arial" w:cs="Arial"/>
                <w:sz w:val="20"/>
                <w:szCs w:val="20"/>
                <w:lang w:eastAsia="es-MX"/>
              </w:rPr>
              <w:t xml:space="preserve"> por vialidad</w:t>
            </w:r>
          </w:p>
        </w:tc>
      </w:tr>
      <w:tr w:rsidR="00E5688D" w:rsidRPr="00C919BD" w14:paraId="4B8C8A0F" w14:textId="77777777" w:rsidTr="00FC5F78">
        <w:trPr>
          <w:trHeight w:val="220"/>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E07CE46"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C814087"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Licencia para excavación de zanjas en la vía pública.</w:t>
            </w:r>
          </w:p>
        </w:tc>
        <w:tc>
          <w:tcPr>
            <w:tcW w:w="960" w:type="pct"/>
            <w:tcBorders>
              <w:left w:val="single" w:sz="4" w:space="0" w:color="D9D9D9" w:themeColor="background1" w:themeShade="D9"/>
            </w:tcBorders>
            <w:shd w:val="clear" w:color="auto" w:fill="auto"/>
            <w:vAlign w:val="center"/>
          </w:tcPr>
          <w:p w14:paraId="45954080"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1.80</w:t>
            </w:r>
          </w:p>
        </w:tc>
        <w:tc>
          <w:tcPr>
            <w:tcW w:w="960" w:type="pct"/>
            <w:shd w:val="clear" w:color="auto" w:fill="auto"/>
            <w:vAlign w:val="center"/>
          </w:tcPr>
          <w:p w14:paraId="09D856F4"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ml</w:t>
            </w:r>
          </w:p>
        </w:tc>
      </w:tr>
      <w:tr w:rsidR="00E5688D" w:rsidRPr="00C919BD" w14:paraId="06BA26DD"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69993CDC"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6C0B4D7"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Inspección para expedir licencia o permiso para el uso de andamios o tapiales.</w:t>
            </w:r>
          </w:p>
        </w:tc>
        <w:tc>
          <w:tcPr>
            <w:tcW w:w="960" w:type="pct"/>
            <w:tcBorders>
              <w:left w:val="single" w:sz="4" w:space="0" w:color="D9D9D9" w:themeColor="background1" w:themeShade="D9"/>
            </w:tcBorders>
            <w:shd w:val="clear" w:color="auto" w:fill="auto"/>
            <w:vAlign w:val="center"/>
          </w:tcPr>
          <w:p w14:paraId="19E66BAF"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0.9</w:t>
            </w:r>
          </w:p>
        </w:tc>
        <w:tc>
          <w:tcPr>
            <w:tcW w:w="960" w:type="pct"/>
            <w:shd w:val="clear" w:color="auto" w:fill="auto"/>
            <w:vAlign w:val="center"/>
          </w:tcPr>
          <w:p w14:paraId="37BDC84E" w14:textId="16DE4422" w:rsidR="00E5688D" w:rsidRPr="00C919BD" w:rsidRDefault="00AB31EF"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r w:rsidR="00E5688D" w:rsidRPr="00C919BD" w14:paraId="4953BF54"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E71AD8D"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p w14:paraId="5A1BB5B7"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4170FDC"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Constancia de factibilidad de uso de suelo, apertura de una vía pública, unión, división, rectificación de medidas o fraccionamientos de inmuebles.</w:t>
            </w:r>
          </w:p>
        </w:tc>
        <w:tc>
          <w:tcPr>
            <w:tcW w:w="960" w:type="pct"/>
            <w:tcBorders>
              <w:left w:val="single" w:sz="4" w:space="0" w:color="D9D9D9" w:themeColor="background1" w:themeShade="D9"/>
            </w:tcBorders>
            <w:shd w:val="clear" w:color="auto" w:fill="auto"/>
            <w:vAlign w:val="center"/>
          </w:tcPr>
          <w:p w14:paraId="27D9FDCB"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2.73</w:t>
            </w:r>
          </w:p>
        </w:tc>
        <w:tc>
          <w:tcPr>
            <w:tcW w:w="960" w:type="pct"/>
            <w:shd w:val="clear" w:color="auto" w:fill="auto"/>
            <w:vAlign w:val="center"/>
          </w:tcPr>
          <w:p w14:paraId="61F32EB5" w14:textId="636B2B65"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264E53">
              <w:rPr>
                <w:rFonts w:ascii="Arial" w:eastAsia="Times New Roman" w:hAnsi="Arial" w:cs="Arial"/>
                <w:sz w:val="20"/>
                <w:szCs w:val="20"/>
                <w:lang w:eastAsia="es-MX"/>
              </w:rPr>
              <w:t>Constancia</w:t>
            </w:r>
          </w:p>
        </w:tc>
      </w:tr>
      <w:tr w:rsidR="00E5688D" w:rsidRPr="00C919BD" w14:paraId="17E0F491"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2CDFD0BC"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p w14:paraId="21578042"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f)</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4E03427"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Inspección para el otorgamiento de la licencia que autorice romper o hacer cortes del pavimento, aceras y guarniciones, así como ocupar la vía pública para instalaciones provisionales.</w:t>
            </w:r>
          </w:p>
        </w:tc>
        <w:tc>
          <w:tcPr>
            <w:tcW w:w="960" w:type="pct"/>
            <w:tcBorders>
              <w:left w:val="single" w:sz="4" w:space="0" w:color="D9D9D9" w:themeColor="background1" w:themeShade="D9"/>
            </w:tcBorders>
            <w:shd w:val="clear" w:color="auto" w:fill="auto"/>
            <w:vAlign w:val="center"/>
          </w:tcPr>
          <w:p w14:paraId="09FC0714"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960" w:type="pct"/>
            <w:shd w:val="clear" w:color="auto" w:fill="auto"/>
            <w:vAlign w:val="center"/>
          </w:tcPr>
          <w:p w14:paraId="67D956B9" w14:textId="5CC7B8D6" w:rsidR="00E5688D" w:rsidRPr="00C919BD" w:rsidRDefault="00AB31EF"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r w:rsidR="00E5688D" w:rsidRPr="00C919BD" w14:paraId="4187EE82" w14:textId="77777777" w:rsidTr="00FC5F78">
        <w:trPr>
          <w:trHeight w:val="274"/>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2C130DBB"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g)</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2029B7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Construcción de antenas</w:t>
            </w:r>
          </w:p>
        </w:tc>
        <w:tc>
          <w:tcPr>
            <w:tcW w:w="960" w:type="pct"/>
            <w:tcBorders>
              <w:left w:val="single" w:sz="4" w:space="0" w:color="D9D9D9" w:themeColor="background1" w:themeShade="D9"/>
            </w:tcBorders>
            <w:shd w:val="clear" w:color="auto" w:fill="auto"/>
            <w:vAlign w:val="center"/>
          </w:tcPr>
          <w:p w14:paraId="691330F2"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372.2</w:t>
            </w:r>
          </w:p>
        </w:tc>
        <w:tc>
          <w:tcPr>
            <w:tcW w:w="960" w:type="pct"/>
            <w:shd w:val="clear" w:color="auto" w:fill="auto"/>
            <w:vAlign w:val="center"/>
          </w:tcPr>
          <w:p w14:paraId="2049928D"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pza</w:t>
            </w:r>
          </w:p>
        </w:tc>
      </w:tr>
      <w:tr w:rsidR="00E5688D" w:rsidRPr="00C919BD" w14:paraId="4CA3BA21" w14:textId="77777777" w:rsidTr="00FC5F78">
        <w:trPr>
          <w:trHeight w:val="266"/>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16D5CF6A"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h)</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382D559"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Postes </w:t>
            </w:r>
          </w:p>
        </w:tc>
        <w:tc>
          <w:tcPr>
            <w:tcW w:w="960" w:type="pct"/>
            <w:tcBorders>
              <w:left w:val="single" w:sz="4" w:space="0" w:color="D9D9D9" w:themeColor="background1" w:themeShade="D9"/>
            </w:tcBorders>
            <w:shd w:val="clear" w:color="auto" w:fill="auto"/>
            <w:vAlign w:val="center"/>
          </w:tcPr>
          <w:p w14:paraId="6D3F87E1"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960" w:type="pct"/>
            <w:shd w:val="clear" w:color="auto" w:fill="auto"/>
            <w:vAlign w:val="center"/>
          </w:tcPr>
          <w:p w14:paraId="394CA6B2"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pza</w:t>
            </w:r>
          </w:p>
        </w:tc>
      </w:tr>
    </w:tbl>
    <w:p w14:paraId="4028580F"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66C709A5"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5176"/>
        <w:gridCol w:w="1731"/>
        <w:gridCol w:w="1731"/>
      </w:tblGrid>
      <w:tr w:rsidR="00E5688D" w:rsidRPr="00C919BD" w14:paraId="13EFC77F" w14:textId="77777777" w:rsidTr="00FC5F78">
        <w:tc>
          <w:tcPr>
            <w:tcW w:w="3080" w:type="pct"/>
            <w:gridSpan w:val="2"/>
            <w:vMerge w:val="restart"/>
          </w:tcPr>
          <w:p w14:paraId="7CC9E2BE"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p w14:paraId="680C9120"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sz w:val="20"/>
                <w:szCs w:val="20"/>
                <w:lang w:eastAsia="es-MX"/>
              </w:rPr>
              <w:t xml:space="preserve">   </w:t>
            </w:r>
            <w:r w:rsidRPr="00C919BD">
              <w:rPr>
                <w:rFonts w:ascii="Arial" w:eastAsia="Times New Roman" w:hAnsi="Arial" w:cs="Arial"/>
                <w:b/>
                <w:bCs/>
                <w:sz w:val="20"/>
                <w:szCs w:val="20"/>
                <w:lang w:eastAsia="es-MX"/>
              </w:rPr>
              <w:t>VIII. PERMISO DE EXPLOTACIÓN</w:t>
            </w:r>
          </w:p>
          <w:p w14:paraId="45286D70"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960" w:type="pct"/>
            <w:vAlign w:val="center"/>
          </w:tcPr>
          <w:p w14:paraId="3AFB4258" w14:textId="216CA30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UMA</w:t>
            </w:r>
          </w:p>
          <w:p w14:paraId="542D0FF2" w14:textId="5FB6F525"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VIGENTE</w:t>
            </w:r>
          </w:p>
        </w:tc>
        <w:tc>
          <w:tcPr>
            <w:tcW w:w="960" w:type="pct"/>
            <w:vAlign w:val="center"/>
          </w:tcPr>
          <w:p w14:paraId="5FC998EB"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UNIDAD</w:t>
            </w:r>
          </w:p>
          <w:p w14:paraId="53FC5FB0"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DE MEDIDA</w:t>
            </w:r>
          </w:p>
        </w:tc>
      </w:tr>
      <w:tr w:rsidR="00E5688D" w:rsidRPr="00C919BD" w14:paraId="3439CBEE" w14:textId="77777777" w:rsidTr="00FC5F78">
        <w:tc>
          <w:tcPr>
            <w:tcW w:w="3080" w:type="pct"/>
            <w:gridSpan w:val="2"/>
            <w:vMerge/>
            <w:tcBorders>
              <w:bottom w:val="single" w:sz="4" w:space="0" w:color="D9D9D9" w:themeColor="background1" w:themeShade="D9"/>
            </w:tcBorders>
          </w:tcPr>
          <w:p w14:paraId="70C4FD7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960" w:type="pct"/>
            <w:tcBorders>
              <w:bottom w:val="single" w:sz="4" w:space="0" w:color="D9D9D9" w:themeColor="background1" w:themeShade="D9"/>
            </w:tcBorders>
            <w:vAlign w:val="center"/>
          </w:tcPr>
          <w:p w14:paraId="503CD67C" w14:textId="77777777" w:rsidR="00E5688D" w:rsidRPr="00C919BD" w:rsidRDefault="00E5688D" w:rsidP="00FC5F78">
            <w:pPr>
              <w:widowControl w:val="0"/>
              <w:tabs>
                <w:tab w:val="left" w:pos="9072"/>
              </w:tabs>
              <w:autoSpaceDE w:val="0"/>
              <w:autoSpaceDN w:val="0"/>
              <w:adjustRightInd w:val="0"/>
              <w:ind w:right="79"/>
              <w:rPr>
                <w:rFonts w:ascii="Arial" w:eastAsia="Times New Roman" w:hAnsi="Arial" w:cs="Arial"/>
                <w:sz w:val="20"/>
                <w:szCs w:val="20"/>
                <w:lang w:eastAsia="es-MX"/>
              </w:rPr>
            </w:pPr>
          </w:p>
        </w:tc>
        <w:tc>
          <w:tcPr>
            <w:tcW w:w="960" w:type="pct"/>
            <w:tcBorders>
              <w:bottom w:val="single" w:sz="4" w:space="0" w:color="D9D9D9" w:themeColor="background1" w:themeShade="D9"/>
            </w:tcBorders>
            <w:vAlign w:val="center"/>
          </w:tcPr>
          <w:p w14:paraId="48FD307B"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r>
      <w:tr w:rsidR="00E5688D" w:rsidRPr="00C919BD" w14:paraId="152BC2AB" w14:textId="77777777" w:rsidTr="00FC5F78">
        <w:tc>
          <w:tcPr>
            <w:tcW w:w="308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513CDC"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987DC4"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1DAABC"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r>
      <w:tr w:rsidR="00E5688D" w:rsidRPr="00C919BD" w14:paraId="637EDD3C"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D7E1D4"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5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FF5556"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explotar de 0 ha a 5 ha</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799D7C"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26</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09B5E57"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ha</w:t>
            </w:r>
          </w:p>
        </w:tc>
      </w:tr>
      <w:tr w:rsidR="00E5688D" w:rsidRPr="00C919BD" w14:paraId="3F5127C4"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FA3864"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5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52215A"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explotar de 6 ha a 11 ha</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D66F69"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7CD055"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ha</w:t>
            </w:r>
          </w:p>
        </w:tc>
      </w:tr>
      <w:tr w:rsidR="00E5688D" w:rsidRPr="00C919BD" w14:paraId="129955C8" w14:textId="77777777" w:rsidTr="00FC5F7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6F70B5"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5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4395CF"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explotar de hasta más de 12 ha </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D72009"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F4BA3B"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ha</w:t>
            </w:r>
          </w:p>
        </w:tc>
      </w:tr>
    </w:tbl>
    <w:p w14:paraId="7CE532B2" w14:textId="77777777" w:rsidR="00E5688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3"/>
        <w:gridCol w:w="1346"/>
        <w:gridCol w:w="1377"/>
      </w:tblGrid>
      <w:tr w:rsidR="00E5688D" w:rsidRPr="00C919BD" w14:paraId="5BB1465C" w14:textId="77777777" w:rsidTr="00D9204B">
        <w:tc>
          <w:tcPr>
            <w:tcW w:w="3506" w:type="pct"/>
            <w:vMerge w:val="restart"/>
            <w:tcBorders>
              <w:right w:val="single" w:sz="4" w:space="0" w:color="D9D9D9" w:themeColor="background1" w:themeShade="D9"/>
            </w:tcBorders>
            <w:shd w:val="clear" w:color="auto" w:fill="BFBFBF" w:themeFill="background1" w:themeFillShade="BF"/>
          </w:tcPr>
          <w:p w14:paraId="7FD6E04E"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p w14:paraId="71680419" w14:textId="729E1395" w:rsidR="00E5688D" w:rsidRPr="00C919BD" w:rsidRDefault="00FC5F78"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w:t>
            </w:r>
            <w:r w:rsidR="00E5688D" w:rsidRPr="00C919BD">
              <w:rPr>
                <w:rFonts w:ascii="Arial" w:eastAsia="Times New Roman" w:hAnsi="Arial" w:cs="Arial"/>
                <w:b/>
                <w:bCs/>
                <w:sz w:val="20"/>
                <w:szCs w:val="20"/>
                <w:lang w:eastAsia="es-MX"/>
              </w:rPr>
              <w:t>IX. VALIDACIÓN DE PLANOS</w:t>
            </w:r>
          </w:p>
          <w:p w14:paraId="3E722559"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C0FA152" w14:textId="35622EAB"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UMA</w:t>
            </w:r>
          </w:p>
          <w:p w14:paraId="3EACA666" w14:textId="12A5338F"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786835" w14:textId="77777777" w:rsidR="00E5688D" w:rsidRPr="00264E53"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UNIDAD</w:t>
            </w:r>
          </w:p>
          <w:p w14:paraId="264261DE"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DE MEDIDA</w:t>
            </w:r>
          </w:p>
        </w:tc>
      </w:tr>
      <w:tr w:rsidR="00E5688D" w:rsidRPr="00C919BD" w14:paraId="7400EEDF" w14:textId="77777777" w:rsidTr="00D9204B">
        <w:trPr>
          <w:trHeight w:val="338"/>
        </w:trPr>
        <w:tc>
          <w:tcPr>
            <w:tcW w:w="3506"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3AE50C0E"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0C41F7"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0.35</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4B6224"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PLANO</w:t>
            </w:r>
          </w:p>
        </w:tc>
      </w:tr>
    </w:tbl>
    <w:p w14:paraId="62D8C8EF" w14:textId="77777777" w:rsidR="00E5688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8"/>
        <w:gridCol w:w="1231"/>
        <w:gridCol w:w="1607"/>
      </w:tblGrid>
      <w:tr w:rsidR="00E5688D" w:rsidRPr="00C919BD" w14:paraId="4388104C" w14:textId="77777777" w:rsidTr="00D9204B">
        <w:tc>
          <w:tcPr>
            <w:tcW w:w="3443" w:type="pct"/>
            <w:vMerge w:val="restart"/>
            <w:tcBorders>
              <w:right w:val="single" w:sz="4" w:space="0" w:color="D9D9D9" w:themeColor="background1" w:themeShade="D9"/>
            </w:tcBorders>
            <w:shd w:val="clear" w:color="auto" w:fill="BFBFBF" w:themeFill="background1" w:themeFillShade="BF"/>
          </w:tcPr>
          <w:p w14:paraId="1A50D75B"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p w14:paraId="2A6281DF"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C919BD">
              <w:rPr>
                <w:rFonts w:ascii="Arial" w:eastAsia="Times New Roman" w:hAnsi="Arial" w:cs="Arial"/>
                <w:sz w:val="20"/>
                <w:szCs w:val="20"/>
                <w:lang w:eastAsia="es-MX"/>
              </w:rPr>
              <w:t xml:space="preserve"> </w:t>
            </w:r>
            <w:r w:rsidRPr="00C919BD">
              <w:rPr>
                <w:rFonts w:ascii="Arial" w:eastAsia="Times New Roman" w:hAnsi="Arial" w:cs="Arial"/>
                <w:b/>
                <w:bCs/>
                <w:sz w:val="20"/>
                <w:szCs w:val="20"/>
                <w:lang w:eastAsia="es-MX"/>
              </w:rPr>
              <w:t>X. OTORGAMIENTO DE CONSTANCIA A QUE SE REFIERE LA LEY SOBRE RÉGIMEN DE PROPIEDAD Y CONDOMINIO INMOBILIARIO DEL ESTADO DE YUCATÁN.</w:t>
            </w:r>
          </w:p>
          <w:p w14:paraId="201D0A40"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6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1F029C" w14:textId="66B7BBD4"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UMA</w:t>
            </w:r>
          </w:p>
          <w:p w14:paraId="61B3C77A" w14:textId="31ADADC6"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VIGENTE</w:t>
            </w:r>
          </w:p>
        </w:tc>
        <w:tc>
          <w:tcPr>
            <w:tcW w:w="88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F884FC" w14:textId="77777777" w:rsidR="00E5688D" w:rsidRPr="00264E53"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UNIDAD</w:t>
            </w:r>
          </w:p>
          <w:p w14:paraId="0112A672"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DE MEDIDA</w:t>
            </w:r>
          </w:p>
        </w:tc>
      </w:tr>
      <w:tr w:rsidR="00E5688D" w:rsidRPr="00C919BD" w14:paraId="52EFFBB6" w14:textId="77777777" w:rsidTr="00D9204B">
        <w:tc>
          <w:tcPr>
            <w:tcW w:w="3443"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55E605E1"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6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7C7EF9"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w:t>
            </w:r>
          </w:p>
        </w:tc>
        <w:tc>
          <w:tcPr>
            <w:tcW w:w="88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20086C"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CONSTANCIA</w:t>
            </w:r>
          </w:p>
        </w:tc>
      </w:tr>
    </w:tbl>
    <w:p w14:paraId="5B986535"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006F9845"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543145C3"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XI. PERMISOS DE ANUNCIOS</w:t>
      </w:r>
    </w:p>
    <w:p w14:paraId="014E3A9D"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312B3FC6"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9"/>
        <w:gridCol w:w="5158"/>
        <w:gridCol w:w="1711"/>
        <w:gridCol w:w="1713"/>
      </w:tblGrid>
      <w:tr w:rsidR="00E5688D" w:rsidRPr="00C919BD" w14:paraId="4A96A206" w14:textId="77777777" w:rsidTr="00226148">
        <w:trPr>
          <w:trHeight w:val="616"/>
        </w:trPr>
        <w:tc>
          <w:tcPr>
            <w:tcW w:w="3121" w:type="pct"/>
            <w:gridSpan w:val="2"/>
            <w:tcBorders>
              <w:bottom w:val="single" w:sz="4" w:space="0" w:color="D9D9D9" w:themeColor="background1" w:themeShade="D9"/>
            </w:tcBorders>
          </w:tcPr>
          <w:p w14:paraId="633A653F"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939" w:type="pct"/>
            <w:vAlign w:val="center"/>
          </w:tcPr>
          <w:p w14:paraId="524B10D1" w14:textId="1764D240" w:rsidR="00E5688D" w:rsidRPr="00FC5F78" w:rsidRDefault="00FC5F78"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UMA</w:t>
            </w:r>
          </w:p>
          <w:p w14:paraId="24D10BE0" w14:textId="77777777" w:rsidR="00E5688D" w:rsidRPr="00FC5F78" w:rsidRDefault="00E5688D" w:rsidP="00FC5F7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VIGENTE</w:t>
            </w:r>
          </w:p>
        </w:tc>
        <w:tc>
          <w:tcPr>
            <w:tcW w:w="940" w:type="pct"/>
            <w:vAlign w:val="center"/>
          </w:tcPr>
          <w:p w14:paraId="02C16413" w14:textId="77777777" w:rsidR="00E5688D" w:rsidRPr="00FC5F7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UNIDAD</w:t>
            </w:r>
          </w:p>
          <w:p w14:paraId="5028DC42" w14:textId="77777777" w:rsidR="00E5688D" w:rsidRPr="00FC5F7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FC5F78">
              <w:rPr>
                <w:rFonts w:ascii="Arial" w:eastAsia="Times New Roman" w:hAnsi="Arial" w:cs="Arial"/>
                <w:b/>
                <w:sz w:val="20"/>
                <w:szCs w:val="20"/>
                <w:lang w:eastAsia="es-MX"/>
              </w:rPr>
              <w:t>DE MEDIDA</w:t>
            </w:r>
          </w:p>
        </w:tc>
      </w:tr>
      <w:tr w:rsidR="00226148" w:rsidRPr="00C919BD" w14:paraId="15F1BF82"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FD2AD0E"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045A2A4"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Instalación de anuncios de propaganda o publicidad permanentes en inmuebles o en mobiliario urbano.          </w:t>
            </w:r>
          </w:p>
        </w:tc>
        <w:tc>
          <w:tcPr>
            <w:tcW w:w="939" w:type="pct"/>
            <w:tcBorders>
              <w:left w:val="single" w:sz="4" w:space="0" w:color="D9D9D9" w:themeColor="background1" w:themeShade="D9"/>
            </w:tcBorders>
            <w:shd w:val="clear" w:color="auto" w:fill="auto"/>
            <w:vAlign w:val="center"/>
          </w:tcPr>
          <w:p w14:paraId="2A7D3C08"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940" w:type="pct"/>
            <w:shd w:val="clear" w:color="auto" w:fill="auto"/>
            <w:vAlign w:val="center"/>
          </w:tcPr>
          <w:p w14:paraId="2174B934" w14:textId="0B4740F3"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34BBABB5"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64C99DE"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3B7C9F7"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Instalación de anuncios de carácter denominativo permanenteen inmuebles con una superficie mayor de 1.5 metros cuadrados.</w:t>
            </w:r>
          </w:p>
        </w:tc>
        <w:tc>
          <w:tcPr>
            <w:tcW w:w="939" w:type="pct"/>
            <w:tcBorders>
              <w:left w:val="single" w:sz="4" w:space="0" w:color="D9D9D9" w:themeColor="background1" w:themeShade="D9"/>
              <w:bottom w:val="single" w:sz="4" w:space="0" w:color="D9D9D9" w:themeColor="background1" w:themeShade="D9"/>
            </w:tcBorders>
            <w:shd w:val="clear" w:color="auto" w:fill="auto"/>
            <w:vAlign w:val="center"/>
          </w:tcPr>
          <w:p w14:paraId="6CCBED5B"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0.75</w:t>
            </w:r>
          </w:p>
        </w:tc>
        <w:tc>
          <w:tcPr>
            <w:tcW w:w="940" w:type="pct"/>
            <w:tcBorders>
              <w:bottom w:val="single" w:sz="4" w:space="0" w:color="D9D9D9" w:themeColor="background1" w:themeShade="D9"/>
            </w:tcBorders>
            <w:shd w:val="clear" w:color="auto" w:fill="auto"/>
            <w:vAlign w:val="center"/>
          </w:tcPr>
          <w:p w14:paraId="665DBA29" w14:textId="7D9FCE5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58E1195E" w14:textId="77777777" w:rsidTr="00226148">
        <w:tc>
          <w:tcPr>
            <w:tcW w:w="290"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EB71F6A"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3CE51F"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Instalación de anuncios de propaganda o publicidad transitorios en inmuebles o en mobiliario urbano:</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52EB845"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C5FF906" w14:textId="76BBD3BE"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7BC94627" w14:textId="77777777" w:rsidTr="00226148">
        <w:trPr>
          <w:trHeight w:val="311"/>
        </w:trPr>
        <w:tc>
          <w:tcPr>
            <w:tcW w:w="290" w:type="pct"/>
            <w:vMerge/>
            <w:tcBorders>
              <w:left w:val="single" w:sz="4" w:space="0" w:color="D9D9D9" w:themeColor="background1" w:themeShade="D9"/>
              <w:right w:val="single" w:sz="4" w:space="0" w:color="D9D9D9" w:themeColor="background1" w:themeShade="D9"/>
            </w:tcBorders>
            <w:shd w:val="clear" w:color="auto" w:fill="auto"/>
          </w:tcPr>
          <w:p w14:paraId="4E972235"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083D26"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1) De 1 a 5 días naturales.                                                                            </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1E91E1"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0.15</w:t>
            </w: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CF2B9F" w14:textId="6FC140D1"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1190E784" w14:textId="77777777" w:rsidTr="00226148">
        <w:tc>
          <w:tcPr>
            <w:tcW w:w="290" w:type="pct"/>
            <w:vMerge/>
            <w:tcBorders>
              <w:left w:val="single" w:sz="4" w:space="0" w:color="D9D9D9" w:themeColor="background1" w:themeShade="D9"/>
              <w:right w:val="single" w:sz="4" w:space="0" w:color="D9D9D9" w:themeColor="background1" w:themeShade="D9"/>
            </w:tcBorders>
            <w:shd w:val="clear" w:color="auto" w:fill="auto"/>
          </w:tcPr>
          <w:p w14:paraId="73954CBD"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ADD131"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2) De 1 a 10 días naturales.                                                                         </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3F193F"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0.20</w:t>
            </w: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B85490" w14:textId="39D9E7BB"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55701449" w14:textId="77777777" w:rsidTr="00226148">
        <w:tc>
          <w:tcPr>
            <w:tcW w:w="290" w:type="pct"/>
            <w:vMerge/>
            <w:tcBorders>
              <w:left w:val="single" w:sz="4" w:space="0" w:color="D9D9D9" w:themeColor="background1" w:themeShade="D9"/>
              <w:right w:val="single" w:sz="4" w:space="0" w:color="D9D9D9" w:themeColor="background1" w:themeShade="D9"/>
            </w:tcBorders>
            <w:shd w:val="clear" w:color="auto" w:fill="auto"/>
          </w:tcPr>
          <w:p w14:paraId="7F0E6633"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73BC05"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3) De 1 a 15 días naturales.                                                                        </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00F1A6"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0.30</w:t>
            </w: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431B03" w14:textId="307C6B8F"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1378EAED" w14:textId="77777777" w:rsidTr="00226148">
        <w:tc>
          <w:tcPr>
            <w:tcW w:w="290"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C723D3"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B63C01"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4) De 1 a 30 días naturales.                                                                        </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28D0DA" w14:textId="11E28F56"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0.50</w:t>
            </w: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FE0F08C" w14:textId="4B0C50C4"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226148" w:rsidRPr="00C919BD" w14:paraId="1F18DAE8"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0D94531"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A401A07" w14:textId="77777777" w:rsidR="00226148" w:rsidRPr="00C919BD" w:rsidRDefault="00226148" w:rsidP="00226148">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exhibición de anuncios de propaganda o publicidad permanentes en vehículos de Transporte Público.</w:t>
            </w:r>
          </w:p>
        </w:tc>
        <w:tc>
          <w:tcPr>
            <w:tcW w:w="939" w:type="pct"/>
            <w:tcBorders>
              <w:top w:val="single" w:sz="4" w:space="0" w:color="D9D9D9" w:themeColor="background1" w:themeShade="D9"/>
              <w:left w:val="single" w:sz="4" w:space="0" w:color="D9D9D9" w:themeColor="background1" w:themeShade="D9"/>
            </w:tcBorders>
            <w:shd w:val="clear" w:color="auto" w:fill="auto"/>
            <w:vAlign w:val="center"/>
          </w:tcPr>
          <w:p w14:paraId="18336559" w14:textId="77777777"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c>
          <w:tcPr>
            <w:tcW w:w="940" w:type="pct"/>
            <w:tcBorders>
              <w:top w:val="single" w:sz="4" w:space="0" w:color="D9D9D9" w:themeColor="background1" w:themeShade="D9"/>
            </w:tcBorders>
            <w:shd w:val="clear" w:color="auto" w:fill="auto"/>
            <w:vAlign w:val="center"/>
          </w:tcPr>
          <w:p w14:paraId="06C3C2E7" w14:textId="734AE902" w:rsidR="00226148"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E5688D" w:rsidRPr="00C919BD" w14:paraId="4B076703" w14:textId="77777777" w:rsidTr="00226148">
        <w:trPr>
          <w:trHeight w:val="406"/>
        </w:trPr>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792B89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2C06F8A"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exhibición de anuncios de propaganda o publicidad transitorios en vehículos de Transporte Público.</w:t>
            </w:r>
          </w:p>
        </w:tc>
        <w:tc>
          <w:tcPr>
            <w:tcW w:w="939" w:type="pct"/>
            <w:tcBorders>
              <w:left w:val="single" w:sz="4" w:space="0" w:color="D9D9D9" w:themeColor="background1" w:themeShade="D9"/>
            </w:tcBorders>
            <w:shd w:val="clear" w:color="auto" w:fill="auto"/>
            <w:vAlign w:val="center"/>
          </w:tcPr>
          <w:p w14:paraId="5B83F68B"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w:t>
            </w:r>
          </w:p>
        </w:tc>
        <w:tc>
          <w:tcPr>
            <w:tcW w:w="940" w:type="pct"/>
            <w:shd w:val="clear" w:color="auto" w:fill="auto"/>
            <w:vAlign w:val="center"/>
          </w:tcPr>
          <w:p w14:paraId="7096249C" w14:textId="27DE1E79" w:rsidR="00E5688D" w:rsidRPr="00C919BD" w:rsidRDefault="00264E53"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E5688D" w:rsidRPr="00C919BD" w14:paraId="353FD15C"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607BF1E"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f)</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23BEAB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renovación de permisos permanentes, para la difusión de propaganda o publicidad asociada a música o sonido.</w:t>
            </w:r>
          </w:p>
        </w:tc>
        <w:tc>
          <w:tcPr>
            <w:tcW w:w="939" w:type="pct"/>
            <w:tcBorders>
              <w:left w:val="single" w:sz="4" w:space="0" w:color="D9D9D9" w:themeColor="background1" w:themeShade="D9"/>
            </w:tcBorders>
            <w:shd w:val="clear" w:color="auto" w:fill="auto"/>
            <w:vAlign w:val="center"/>
          </w:tcPr>
          <w:p w14:paraId="6FA86264"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0.25</w:t>
            </w:r>
          </w:p>
        </w:tc>
        <w:tc>
          <w:tcPr>
            <w:tcW w:w="940" w:type="pct"/>
            <w:shd w:val="clear" w:color="auto" w:fill="auto"/>
            <w:vAlign w:val="center"/>
          </w:tcPr>
          <w:p w14:paraId="29D39675"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día</w:t>
            </w:r>
          </w:p>
        </w:tc>
      </w:tr>
      <w:tr w:rsidR="00E5688D" w:rsidRPr="00C919BD" w14:paraId="44716B13"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C4F7B81"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g)</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041EFD6"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Para la proyección óptica permanente de anuncios.                          </w:t>
            </w:r>
          </w:p>
        </w:tc>
        <w:tc>
          <w:tcPr>
            <w:tcW w:w="939" w:type="pct"/>
            <w:tcBorders>
              <w:left w:val="single" w:sz="4" w:space="0" w:color="D9D9D9" w:themeColor="background1" w:themeShade="D9"/>
            </w:tcBorders>
            <w:shd w:val="clear" w:color="auto" w:fill="auto"/>
            <w:vAlign w:val="center"/>
          </w:tcPr>
          <w:p w14:paraId="3C9AB4D7"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940" w:type="pct"/>
            <w:shd w:val="clear" w:color="auto" w:fill="auto"/>
            <w:vAlign w:val="center"/>
          </w:tcPr>
          <w:p w14:paraId="16187C9E" w14:textId="112EDFB7" w:rsidR="00E5688D"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r w:rsidR="00E5688D" w:rsidRPr="00C919BD" w14:paraId="1CFBFAA1"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E25A226"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h)</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4CA7B60"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la proyección permanente a través de medios electrónicos de anuncios.</w:t>
            </w:r>
          </w:p>
        </w:tc>
        <w:tc>
          <w:tcPr>
            <w:tcW w:w="939" w:type="pct"/>
            <w:tcBorders>
              <w:left w:val="single" w:sz="4" w:space="0" w:color="D9D9D9" w:themeColor="background1" w:themeShade="D9"/>
            </w:tcBorders>
            <w:shd w:val="clear" w:color="auto" w:fill="auto"/>
            <w:vAlign w:val="center"/>
          </w:tcPr>
          <w:p w14:paraId="36EBD71C"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c>
          <w:tcPr>
            <w:tcW w:w="940" w:type="pct"/>
            <w:shd w:val="clear" w:color="auto" w:fill="auto"/>
            <w:vAlign w:val="center"/>
          </w:tcPr>
          <w:p w14:paraId="10A820B8" w14:textId="38995389" w:rsidR="00E5688D" w:rsidRPr="00C919BD" w:rsidRDefault="00264E53"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3E4A62">
              <w:rPr>
                <w:rFonts w:ascii="Arial" w:eastAsia="Times New Roman" w:hAnsi="Arial" w:cs="Arial"/>
                <w:sz w:val="20"/>
                <w:szCs w:val="20"/>
                <w:lang w:eastAsia="es-MX"/>
              </w:rPr>
              <w:t>m²</w:t>
            </w:r>
          </w:p>
        </w:tc>
      </w:tr>
      <w:tr w:rsidR="00E5688D" w:rsidRPr="00C919BD" w14:paraId="31B13A91"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9CAA66B"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i)</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E5F05A0" w14:textId="7650D416"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exhibición de anuncio</w:t>
            </w:r>
            <w:r w:rsidR="00496604">
              <w:rPr>
                <w:rFonts w:ascii="Arial" w:eastAsia="Times New Roman" w:hAnsi="Arial" w:cs="Arial"/>
                <w:sz w:val="20"/>
                <w:szCs w:val="20"/>
                <w:lang w:eastAsia="es-MX"/>
              </w:rPr>
              <w:t xml:space="preserve">s transitorios de propaganda o </w:t>
            </w:r>
            <w:r w:rsidRPr="00C919BD">
              <w:rPr>
                <w:rFonts w:ascii="Arial" w:eastAsia="Times New Roman" w:hAnsi="Arial" w:cs="Arial"/>
                <w:sz w:val="20"/>
                <w:szCs w:val="20"/>
                <w:lang w:eastAsia="es-MX"/>
              </w:rPr>
              <w:t xml:space="preserve">publicidad inflables suspendidos en el aire, con capacidad de 1 hasta 50 kg. de gas Helio.                                                                 </w:t>
            </w:r>
          </w:p>
        </w:tc>
        <w:tc>
          <w:tcPr>
            <w:tcW w:w="939" w:type="pct"/>
            <w:tcBorders>
              <w:left w:val="single" w:sz="4" w:space="0" w:color="D9D9D9" w:themeColor="background1" w:themeShade="D9"/>
            </w:tcBorders>
            <w:shd w:val="clear" w:color="auto" w:fill="auto"/>
            <w:vAlign w:val="center"/>
          </w:tcPr>
          <w:p w14:paraId="5E67B226"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2.5</w:t>
            </w:r>
          </w:p>
        </w:tc>
        <w:tc>
          <w:tcPr>
            <w:tcW w:w="940" w:type="pct"/>
            <w:shd w:val="clear" w:color="auto" w:fill="auto"/>
            <w:vAlign w:val="center"/>
          </w:tcPr>
          <w:p w14:paraId="4B2A52A4"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elemento</w:t>
            </w:r>
          </w:p>
        </w:tc>
      </w:tr>
      <w:tr w:rsidR="00E5688D" w:rsidRPr="00C919BD" w14:paraId="29D3C81B"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720901C"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j)</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7456E4B" w14:textId="2F2BB5A0"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exhibición de anuncios transitorios de propaganda o</w:t>
            </w:r>
            <w:r w:rsidR="003A38A6">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 xml:space="preserve">publicidad inflables suspendidos en el aire, con capacidad de más de 50 kg. de gas Helio.                                                                     </w:t>
            </w:r>
          </w:p>
        </w:tc>
        <w:tc>
          <w:tcPr>
            <w:tcW w:w="939" w:type="pct"/>
            <w:tcBorders>
              <w:left w:val="single" w:sz="4" w:space="0" w:color="D9D9D9" w:themeColor="background1" w:themeShade="D9"/>
            </w:tcBorders>
            <w:shd w:val="clear" w:color="auto" w:fill="auto"/>
            <w:vAlign w:val="center"/>
          </w:tcPr>
          <w:p w14:paraId="7DA51147"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p w14:paraId="4094CF6C"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940" w:type="pct"/>
            <w:shd w:val="clear" w:color="auto" w:fill="auto"/>
            <w:vAlign w:val="center"/>
          </w:tcPr>
          <w:p w14:paraId="27E63B2D"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p w14:paraId="4678F820"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elemento</w:t>
            </w:r>
          </w:p>
        </w:tc>
      </w:tr>
      <w:tr w:rsidR="00E5688D" w:rsidRPr="00C919BD" w14:paraId="3C20DCE3"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CB07D8A"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k)</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9CCE6C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exhibición de anuncios figurativos o volumétricos.</w:t>
            </w:r>
          </w:p>
        </w:tc>
        <w:tc>
          <w:tcPr>
            <w:tcW w:w="939" w:type="pct"/>
            <w:tcBorders>
              <w:left w:val="single" w:sz="4" w:space="0" w:color="D9D9D9" w:themeColor="background1" w:themeShade="D9"/>
              <w:bottom w:val="single" w:sz="4" w:space="0" w:color="D9D9D9" w:themeColor="background1" w:themeShade="D9"/>
            </w:tcBorders>
            <w:shd w:val="clear" w:color="auto" w:fill="auto"/>
            <w:vAlign w:val="center"/>
          </w:tcPr>
          <w:p w14:paraId="24BE63B8"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w:t>
            </w:r>
          </w:p>
        </w:tc>
        <w:tc>
          <w:tcPr>
            <w:tcW w:w="940" w:type="pct"/>
            <w:tcBorders>
              <w:bottom w:val="single" w:sz="4" w:space="0" w:color="D9D9D9" w:themeColor="background1" w:themeShade="D9"/>
            </w:tcBorders>
            <w:shd w:val="clear" w:color="auto" w:fill="auto"/>
            <w:vAlign w:val="center"/>
          </w:tcPr>
          <w:p w14:paraId="37045440"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Por elemento</w:t>
            </w:r>
          </w:p>
        </w:tc>
      </w:tr>
      <w:tr w:rsidR="00E5688D" w:rsidRPr="00C919BD" w14:paraId="4F775484" w14:textId="77777777" w:rsidTr="00226148">
        <w:tc>
          <w:tcPr>
            <w:tcW w:w="290" w:type="pct"/>
            <w:vMerge w:val="restar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tcPr>
          <w:p w14:paraId="53C6CECC"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w:t>
            </w: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F85C40" w14:textId="1922C143"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la difu</w:t>
            </w:r>
            <w:r w:rsidR="00496604">
              <w:rPr>
                <w:rFonts w:ascii="Arial" w:eastAsia="Times New Roman" w:hAnsi="Arial" w:cs="Arial"/>
                <w:sz w:val="20"/>
                <w:szCs w:val="20"/>
                <w:lang w:eastAsia="es-MX"/>
              </w:rPr>
              <w:t>sión de propaganda o publicidad</w:t>
            </w:r>
            <w:r w:rsidRPr="00C919BD">
              <w:rPr>
                <w:rFonts w:ascii="Arial" w:eastAsia="Times New Roman" w:hAnsi="Arial" w:cs="Arial"/>
                <w:sz w:val="20"/>
                <w:szCs w:val="20"/>
                <w:lang w:eastAsia="es-MX"/>
              </w:rPr>
              <w:t xml:space="preserve"> impresa en volantes o folletos.</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F7CB8F"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48EB49"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r>
      <w:tr w:rsidR="00E5688D" w:rsidRPr="00C919BD" w14:paraId="564F1086" w14:textId="77777777" w:rsidTr="00226148">
        <w:tc>
          <w:tcPr>
            <w:tcW w:w="290" w:type="pct"/>
            <w:vMerge/>
            <w:tcBorders>
              <w:top w:val="nil"/>
              <w:left w:val="single" w:sz="4" w:space="0" w:color="D9D9D9" w:themeColor="background1" w:themeShade="D9"/>
              <w:bottom w:val="nil"/>
              <w:right w:val="single" w:sz="4" w:space="0" w:color="D9D9D9" w:themeColor="background1" w:themeShade="D9"/>
            </w:tcBorders>
            <w:shd w:val="clear" w:color="auto" w:fill="auto"/>
          </w:tcPr>
          <w:p w14:paraId="2FF235AE"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0212FF"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1) De 1 hasta 5 millares.</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C9FC915"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w:t>
            </w: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8F1FBA0"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r>
      <w:tr w:rsidR="00E5688D" w:rsidRPr="00C919BD" w14:paraId="35E1459C" w14:textId="77777777" w:rsidTr="00226148">
        <w:tc>
          <w:tcPr>
            <w:tcW w:w="290" w:type="pct"/>
            <w:vMerge/>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39D7FF"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283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201A04"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2) Por millar adicional.</w:t>
            </w:r>
          </w:p>
        </w:tc>
        <w:tc>
          <w:tcPr>
            <w:tcW w:w="9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92F721"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0.10</w:t>
            </w:r>
          </w:p>
        </w:tc>
        <w:tc>
          <w:tcPr>
            <w:tcW w:w="9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1F6137"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p>
        </w:tc>
      </w:tr>
      <w:tr w:rsidR="00E5688D" w:rsidRPr="00C919BD" w14:paraId="48E98548" w14:textId="77777777" w:rsidTr="00226148">
        <w:tc>
          <w:tcPr>
            <w:tcW w:w="290"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E384837"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m)</w:t>
            </w:r>
          </w:p>
        </w:tc>
        <w:tc>
          <w:tcPr>
            <w:tcW w:w="283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03737F3"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instalación permanente de anuncios de propaganda o publicidad en inmuebles o en mobiliario urbano, iluminados con luz Neón.</w:t>
            </w:r>
          </w:p>
        </w:tc>
        <w:tc>
          <w:tcPr>
            <w:tcW w:w="939" w:type="pct"/>
            <w:tcBorders>
              <w:top w:val="single" w:sz="4" w:space="0" w:color="D9D9D9" w:themeColor="background1" w:themeShade="D9"/>
              <w:left w:val="single" w:sz="4" w:space="0" w:color="D9D9D9" w:themeColor="background1" w:themeShade="D9"/>
            </w:tcBorders>
            <w:shd w:val="clear" w:color="auto" w:fill="auto"/>
            <w:vAlign w:val="center"/>
          </w:tcPr>
          <w:p w14:paraId="116A5A8B" w14:textId="77777777" w:rsidR="00E5688D" w:rsidRPr="00C919BD" w:rsidRDefault="00E5688D" w:rsidP="00FC5F7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1.8</w:t>
            </w:r>
          </w:p>
        </w:tc>
        <w:tc>
          <w:tcPr>
            <w:tcW w:w="940" w:type="pct"/>
            <w:tcBorders>
              <w:top w:val="single" w:sz="4" w:space="0" w:color="D9D9D9" w:themeColor="background1" w:themeShade="D9"/>
            </w:tcBorders>
            <w:shd w:val="clear" w:color="auto" w:fill="auto"/>
            <w:vAlign w:val="center"/>
          </w:tcPr>
          <w:p w14:paraId="38204450" w14:textId="6602CBDB" w:rsidR="00E5688D" w:rsidRPr="00C919BD" w:rsidRDefault="00226148"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Pr>
                <w:rFonts w:ascii="Arial" w:eastAsia="Times New Roman" w:hAnsi="Arial" w:cs="Arial"/>
                <w:sz w:val="20"/>
                <w:szCs w:val="20"/>
                <w:lang w:eastAsia="es-MX"/>
              </w:rPr>
              <w:t>m</w:t>
            </w:r>
            <w:r w:rsidRPr="00AB31EF">
              <w:rPr>
                <w:rFonts w:ascii="Arial" w:eastAsia="Times New Roman" w:hAnsi="Arial" w:cs="Arial"/>
                <w:sz w:val="20"/>
                <w:szCs w:val="20"/>
                <w:lang w:eastAsia="es-MX"/>
              </w:rPr>
              <w:t>²</w:t>
            </w:r>
          </w:p>
        </w:tc>
      </w:tr>
    </w:tbl>
    <w:p w14:paraId="41AAFB4A"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104AEAE8" w14:textId="77777777" w:rsidR="00E5688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el caso de renovación o prórroga de los permisos a que se refieren los incisos a), b), g), h) y m) de esta fracción se causarán los derechos con las mismas cuotas que dichos incisos señalen.</w:t>
      </w:r>
    </w:p>
    <w:p w14:paraId="2373F42E" w14:textId="77777777" w:rsidR="00EB6CDB" w:rsidRDefault="00EB6CDB"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25228D9D"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Cuando se cause y pague el derecho por el uso de espacios en la vía o parques públicos relacionados con la instalación de mobiliario urbano del tipo paradero de autobús con espacio para la instalación de publicidad no se causarán los derechos a que se refiere la presente fracción.</w:t>
      </w:r>
    </w:p>
    <w:p w14:paraId="3A6BFD38"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5BDE321F"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XII. VISITAS DE INSPECCIÓN.</w:t>
      </w:r>
    </w:p>
    <w:p w14:paraId="7635B4DD"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3"/>
        <w:gridCol w:w="5176"/>
        <w:gridCol w:w="1731"/>
        <w:gridCol w:w="1731"/>
      </w:tblGrid>
      <w:tr w:rsidR="00E5688D" w:rsidRPr="00C919BD" w14:paraId="65525B67" w14:textId="77777777" w:rsidTr="00226148">
        <w:trPr>
          <w:trHeight w:val="616"/>
        </w:trPr>
        <w:tc>
          <w:tcPr>
            <w:tcW w:w="3080" w:type="pct"/>
            <w:gridSpan w:val="2"/>
            <w:tcBorders>
              <w:bottom w:val="single" w:sz="4" w:space="0" w:color="D9D9D9" w:themeColor="background1" w:themeShade="D9"/>
            </w:tcBorders>
            <w:shd w:val="clear" w:color="auto" w:fill="auto"/>
          </w:tcPr>
          <w:p w14:paraId="056867D1"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960" w:type="pct"/>
            <w:shd w:val="clear" w:color="auto" w:fill="auto"/>
            <w:vAlign w:val="center"/>
          </w:tcPr>
          <w:p w14:paraId="11637533" w14:textId="14538201"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UMA</w:t>
            </w:r>
          </w:p>
          <w:p w14:paraId="2F93E8D0" w14:textId="62AF13FD"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VIGENTE</w:t>
            </w:r>
          </w:p>
        </w:tc>
        <w:tc>
          <w:tcPr>
            <w:tcW w:w="960" w:type="pct"/>
            <w:shd w:val="clear" w:color="auto" w:fill="auto"/>
            <w:vAlign w:val="center"/>
          </w:tcPr>
          <w:p w14:paraId="585751BF" w14:textId="77777777" w:rsidR="00E5688D" w:rsidRPr="00264E53"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UNIDAD</w:t>
            </w:r>
          </w:p>
          <w:p w14:paraId="28E7F297" w14:textId="77777777"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DE MEDIDA</w:t>
            </w:r>
          </w:p>
        </w:tc>
      </w:tr>
      <w:tr w:rsidR="00E5688D" w:rsidRPr="00C919BD" w14:paraId="6D3369EE" w14:textId="77777777" w:rsidTr="00BF5E59">
        <w:trPr>
          <w:trHeight w:val="32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3896260"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4771" w:type="pct"/>
            <w:gridSpan w:val="3"/>
            <w:tcBorders>
              <w:top w:val="single" w:sz="4" w:space="0" w:color="D9D9D9" w:themeColor="background1" w:themeShade="D9"/>
              <w:left w:val="nil"/>
              <w:bottom w:val="single" w:sz="4" w:space="0" w:color="D9D9D9" w:themeColor="background1" w:themeShade="D9"/>
            </w:tcBorders>
            <w:shd w:val="clear" w:color="auto" w:fill="auto"/>
          </w:tcPr>
          <w:p w14:paraId="688FBC30"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De fosas sépticas:</w:t>
            </w:r>
          </w:p>
        </w:tc>
      </w:tr>
      <w:tr w:rsidR="00E5688D" w:rsidRPr="00C919BD" w14:paraId="743AB410"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873D043"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E097D78"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1) Para el caso de desarrollo de fraccionamiento o conjunto habitacional, cuando se requiera una segunda o posterior visita de inspección:               </w:t>
            </w:r>
          </w:p>
        </w:tc>
        <w:tc>
          <w:tcPr>
            <w:tcW w:w="960" w:type="pct"/>
            <w:tcBorders>
              <w:left w:val="single" w:sz="4" w:space="0" w:color="D9D9D9" w:themeColor="background1" w:themeShade="D9"/>
            </w:tcBorders>
            <w:shd w:val="clear" w:color="auto" w:fill="auto"/>
            <w:vAlign w:val="center"/>
          </w:tcPr>
          <w:p w14:paraId="0D1F4A5A"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p w14:paraId="04740570" w14:textId="719EB084"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c>
          <w:tcPr>
            <w:tcW w:w="960" w:type="pct"/>
            <w:shd w:val="clear" w:color="auto" w:fill="auto"/>
            <w:vAlign w:val="center"/>
          </w:tcPr>
          <w:p w14:paraId="720149A4"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p w14:paraId="3672FC02"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Visita</w:t>
            </w:r>
          </w:p>
        </w:tc>
      </w:tr>
      <w:tr w:rsidR="00E5688D" w:rsidRPr="00C919BD" w14:paraId="6F619AA6"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B1AB3C4"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A6F13B0"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2) Para los demás casos, cuando se requiera una tercera o posterior visita de inspección:            </w:t>
            </w:r>
          </w:p>
        </w:tc>
        <w:tc>
          <w:tcPr>
            <w:tcW w:w="960" w:type="pct"/>
            <w:tcBorders>
              <w:left w:val="single" w:sz="4" w:space="0" w:color="D9D9D9" w:themeColor="background1" w:themeShade="D9"/>
            </w:tcBorders>
            <w:shd w:val="clear" w:color="auto" w:fill="auto"/>
            <w:vAlign w:val="center"/>
          </w:tcPr>
          <w:p w14:paraId="3253043B"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p w14:paraId="35D6153D" w14:textId="6FE6AF76"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c>
          <w:tcPr>
            <w:tcW w:w="960" w:type="pct"/>
            <w:shd w:val="clear" w:color="auto" w:fill="auto"/>
            <w:vAlign w:val="center"/>
          </w:tcPr>
          <w:p w14:paraId="70F99BC6"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p w14:paraId="32D9FA3C"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Visita</w:t>
            </w:r>
          </w:p>
        </w:tc>
      </w:tr>
      <w:tr w:rsidR="00E5688D" w:rsidRPr="00C919BD" w14:paraId="7FF2725F"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E76BDC1"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C5A5ADE"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Por construcción o edificación distinta a la señalada en el inciso a) de esta fracción, en los casos en que se requiera una tercera o posterior visita de inspección:                                                                                                                </w:t>
            </w:r>
          </w:p>
        </w:tc>
        <w:tc>
          <w:tcPr>
            <w:tcW w:w="960" w:type="pct"/>
            <w:tcBorders>
              <w:left w:val="single" w:sz="4" w:space="0" w:color="D9D9D9" w:themeColor="background1" w:themeShade="D9"/>
            </w:tcBorders>
            <w:shd w:val="clear" w:color="auto" w:fill="auto"/>
            <w:vAlign w:val="center"/>
          </w:tcPr>
          <w:p w14:paraId="315CFAF9"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p w14:paraId="5714F3E7" w14:textId="7FE6374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w:t>
            </w:r>
          </w:p>
        </w:tc>
        <w:tc>
          <w:tcPr>
            <w:tcW w:w="960" w:type="pct"/>
            <w:shd w:val="clear" w:color="auto" w:fill="auto"/>
            <w:vAlign w:val="center"/>
          </w:tcPr>
          <w:p w14:paraId="59DDCFC4"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p w14:paraId="2D786CCB"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Visita</w:t>
            </w:r>
          </w:p>
        </w:tc>
      </w:tr>
      <w:tr w:rsidR="00E5688D" w:rsidRPr="00C919BD" w14:paraId="04483A3E" w14:textId="77777777" w:rsidTr="00BF5E59">
        <w:trPr>
          <w:trHeight w:val="70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31AA36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4771" w:type="pct"/>
            <w:gridSpan w:val="3"/>
            <w:tcBorders>
              <w:top w:val="single" w:sz="4" w:space="0" w:color="D9D9D9" w:themeColor="background1" w:themeShade="D9"/>
              <w:left w:val="nil"/>
              <w:bottom w:val="single" w:sz="4" w:space="0" w:color="D9D9D9" w:themeColor="background1" w:themeShade="D9"/>
            </w:tcBorders>
            <w:shd w:val="clear" w:color="auto" w:fill="auto"/>
          </w:tcPr>
          <w:p w14:paraId="7FFC11EA"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 Para la recepción o terminación de obras de infraestructura urbana, en los casos en lo que se requiera una tercera o posterior visita de inspección, se pagará</w:t>
            </w:r>
          </w:p>
        </w:tc>
      </w:tr>
      <w:tr w:rsidR="00E5688D" w:rsidRPr="00C919BD" w14:paraId="70B709B1"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1EF164B"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C3716CF"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1) Por los primeros 10,000 metros cuadrados de vialidad.</w:t>
            </w:r>
          </w:p>
        </w:tc>
        <w:tc>
          <w:tcPr>
            <w:tcW w:w="960" w:type="pct"/>
            <w:tcBorders>
              <w:left w:val="single" w:sz="4" w:space="0" w:color="D9D9D9" w:themeColor="background1" w:themeShade="D9"/>
            </w:tcBorders>
            <w:shd w:val="clear" w:color="auto" w:fill="auto"/>
            <w:vAlign w:val="center"/>
          </w:tcPr>
          <w:p w14:paraId="5872DBB0"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15.0</w:t>
            </w:r>
          </w:p>
        </w:tc>
        <w:tc>
          <w:tcPr>
            <w:tcW w:w="960" w:type="pct"/>
            <w:shd w:val="clear" w:color="auto" w:fill="auto"/>
          </w:tcPr>
          <w:p w14:paraId="4962DCA2"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r>
      <w:tr w:rsidR="00E5688D" w:rsidRPr="00C919BD" w14:paraId="6C10DD03"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8FBB925"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BFAA55F"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2) Por cada metro cuadrado excedente.</w:t>
            </w:r>
          </w:p>
        </w:tc>
        <w:tc>
          <w:tcPr>
            <w:tcW w:w="960" w:type="pct"/>
            <w:tcBorders>
              <w:left w:val="single" w:sz="4" w:space="0" w:color="D9D9D9" w:themeColor="background1" w:themeShade="D9"/>
            </w:tcBorders>
            <w:shd w:val="clear" w:color="auto" w:fill="auto"/>
            <w:vAlign w:val="center"/>
          </w:tcPr>
          <w:p w14:paraId="49A6FAB0"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0.0015</w:t>
            </w:r>
          </w:p>
        </w:tc>
        <w:tc>
          <w:tcPr>
            <w:tcW w:w="960" w:type="pct"/>
            <w:shd w:val="clear" w:color="auto" w:fill="auto"/>
          </w:tcPr>
          <w:p w14:paraId="25EC0F3A"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r>
      <w:tr w:rsidR="00E5688D" w:rsidRPr="00C919BD" w14:paraId="44109002" w14:textId="77777777" w:rsidTr="00226148">
        <w:trPr>
          <w:trHeight w:val="468"/>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DFBBE17"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4771" w:type="pct"/>
            <w:gridSpan w:val="3"/>
            <w:tcBorders>
              <w:top w:val="single" w:sz="4" w:space="0" w:color="D9D9D9" w:themeColor="background1" w:themeShade="D9"/>
              <w:left w:val="nil"/>
              <w:bottom w:val="single" w:sz="4" w:space="0" w:color="D9D9D9" w:themeColor="background1" w:themeShade="D9"/>
            </w:tcBorders>
            <w:shd w:val="clear" w:color="auto" w:fill="auto"/>
          </w:tcPr>
          <w:p w14:paraId="1DB857E4" w14:textId="77777777" w:rsidR="00E5688D" w:rsidRPr="00C919BD" w:rsidRDefault="00E5688D" w:rsidP="00FF2A68">
            <w:pPr>
              <w:widowControl w:val="0"/>
              <w:tabs>
                <w:tab w:val="left" w:pos="9072"/>
              </w:tabs>
              <w:autoSpaceDE w:val="0"/>
              <w:autoSpaceDN w:val="0"/>
              <w:adjustRightInd w:val="0"/>
              <w:spacing w:line="360" w:lineRule="auto"/>
              <w:ind w:right="79"/>
              <w:rPr>
                <w:rFonts w:ascii="Arial" w:eastAsia="Times New Roman" w:hAnsi="Arial" w:cs="Arial"/>
                <w:sz w:val="20"/>
                <w:szCs w:val="20"/>
                <w:lang w:eastAsia="es-MX"/>
              </w:rPr>
            </w:pPr>
            <w:r w:rsidRPr="00C919BD">
              <w:rPr>
                <w:rFonts w:ascii="Arial" w:eastAsia="Times New Roman" w:hAnsi="Arial" w:cs="Arial"/>
                <w:sz w:val="20"/>
                <w:szCs w:val="20"/>
                <w:lang w:eastAsia="es-MX"/>
              </w:rPr>
              <w:t>Para la verificación de obras de infraestructura urbana a solicitud del particular, se pagará:</w:t>
            </w:r>
          </w:p>
        </w:tc>
      </w:tr>
      <w:tr w:rsidR="00E5688D" w:rsidRPr="00C919BD" w14:paraId="7D5A198D"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A716FD2"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CDBB5F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1) Por los primeros 10,000 metros cuadrados de vialidad.  </w:t>
            </w:r>
          </w:p>
        </w:tc>
        <w:tc>
          <w:tcPr>
            <w:tcW w:w="960" w:type="pct"/>
            <w:tcBorders>
              <w:left w:val="single" w:sz="4" w:space="0" w:color="D9D9D9" w:themeColor="background1" w:themeShade="D9"/>
            </w:tcBorders>
            <w:shd w:val="clear" w:color="auto" w:fill="auto"/>
            <w:vAlign w:val="center"/>
          </w:tcPr>
          <w:p w14:paraId="13E17791"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15.0</w:t>
            </w:r>
          </w:p>
          <w:p w14:paraId="4BB4A242"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tc>
        <w:tc>
          <w:tcPr>
            <w:tcW w:w="960" w:type="pct"/>
            <w:shd w:val="clear" w:color="auto" w:fill="auto"/>
          </w:tcPr>
          <w:p w14:paraId="6BC19AB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r>
      <w:tr w:rsidR="00E5688D" w:rsidRPr="00C919BD" w14:paraId="32C01941"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4932EC9"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D76928A"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2) Por cada metro cuadrado excedente</w:t>
            </w:r>
          </w:p>
        </w:tc>
        <w:tc>
          <w:tcPr>
            <w:tcW w:w="960" w:type="pct"/>
            <w:tcBorders>
              <w:left w:val="single" w:sz="4" w:space="0" w:color="D9D9D9" w:themeColor="background1" w:themeShade="D9"/>
            </w:tcBorders>
            <w:shd w:val="clear" w:color="auto" w:fill="auto"/>
            <w:vAlign w:val="center"/>
          </w:tcPr>
          <w:p w14:paraId="68E0707A"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0.0015</w:t>
            </w:r>
          </w:p>
        </w:tc>
        <w:tc>
          <w:tcPr>
            <w:tcW w:w="960" w:type="pct"/>
            <w:shd w:val="clear" w:color="auto" w:fill="auto"/>
          </w:tcPr>
          <w:p w14:paraId="0547E8F1"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r>
    </w:tbl>
    <w:p w14:paraId="0E9592D5"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1B2E9C0B"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1345"/>
        <w:gridCol w:w="1376"/>
      </w:tblGrid>
      <w:tr w:rsidR="00E5688D" w:rsidRPr="00C919BD" w14:paraId="437E1B38" w14:textId="77777777" w:rsidTr="00226148">
        <w:tc>
          <w:tcPr>
            <w:tcW w:w="3507"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252158" w14:textId="31BE14CC" w:rsidR="00E5688D" w:rsidRPr="00C919BD" w:rsidRDefault="00226148" w:rsidP="00226148">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sidRPr="00226148">
              <w:rPr>
                <w:rFonts w:ascii="Arial" w:eastAsia="Times New Roman" w:hAnsi="Arial" w:cs="Arial"/>
                <w:b/>
                <w:bCs/>
                <w:sz w:val="20"/>
                <w:szCs w:val="20"/>
                <w:lang w:eastAsia="es-MX"/>
              </w:rPr>
              <w:t>XIV</w:t>
            </w:r>
            <w:r w:rsidR="00E5688D" w:rsidRPr="00226148">
              <w:rPr>
                <w:rFonts w:ascii="Arial" w:eastAsia="Times New Roman" w:hAnsi="Arial" w:cs="Arial"/>
                <w:b/>
                <w:bCs/>
                <w:sz w:val="20"/>
                <w:szCs w:val="20"/>
                <w:lang w:eastAsia="es-MX"/>
              </w:rPr>
              <w:t>.</w:t>
            </w:r>
            <w:r w:rsidR="00E5688D" w:rsidRPr="00C919BD">
              <w:rPr>
                <w:rFonts w:ascii="Arial" w:eastAsia="Times New Roman" w:hAnsi="Arial" w:cs="Arial"/>
                <w:b/>
                <w:bCs/>
                <w:sz w:val="20"/>
                <w:szCs w:val="20"/>
                <w:lang w:eastAsia="es-MX"/>
              </w:rPr>
              <w:t xml:space="preserve"> REVISIÓN PREVIA DE TODOS LOS PROYECTOS DE URBANIZACIÓN E INFRAESTRUCTURAURBANA, PARA LOS CASOS DONDE SE REQUIERA UNA SEGUNDA O POSTERIOR REVISIÓN.        </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7D1485" w14:textId="07C6ABDC"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UMA</w:t>
            </w:r>
          </w:p>
          <w:p w14:paraId="0E890D35" w14:textId="643095F2"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CC6A65" w14:textId="77777777"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UNIDAD</w:t>
            </w:r>
          </w:p>
          <w:p w14:paraId="4F1A6AC0" w14:textId="77777777"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DE MEDIDA</w:t>
            </w:r>
          </w:p>
        </w:tc>
      </w:tr>
      <w:tr w:rsidR="00E5688D" w:rsidRPr="00C919BD" w14:paraId="6CC9F99C" w14:textId="77777777" w:rsidTr="00226148">
        <w:tc>
          <w:tcPr>
            <w:tcW w:w="350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E71A85"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F13EBA"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003A50"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REVISIÓN</w:t>
            </w:r>
          </w:p>
        </w:tc>
      </w:tr>
    </w:tbl>
    <w:p w14:paraId="1B79BAC1"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27FE32F1"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3"/>
        <w:gridCol w:w="1346"/>
        <w:gridCol w:w="1377"/>
      </w:tblGrid>
      <w:tr w:rsidR="00E5688D" w:rsidRPr="00C919BD" w14:paraId="5AD912C5" w14:textId="77777777" w:rsidTr="00226148">
        <w:tc>
          <w:tcPr>
            <w:tcW w:w="3507" w:type="pct"/>
            <w:vMerge w:val="restart"/>
            <w:tcBorders>
              <w:right w:val="single" w:sz="4" w:space="0" w:color="D9D9D9" w:themeColor="background1" w:themeShade="D9"/>
            </w:tcBorders>
            <w:shd w:val="clear" w:color="auto" w:fill="D9D9D9" w:themeFill="background1" w:themeFillShade="D9"/>
          </w:tcPr>
          <w:p w14:paraId="5DF4FD33" w14:textId="7DD0919A" w:rsidR="00E5688D" w:rsidRPr="00C919BD" w:rsidRDefault="00226148" w:rsidP="00373751">
            <w:pPr>
              <w:widowControl w:val="0"/>
              <w:tabs>
                <w:tab w:val="left" w:pos="9072"/>
              </w:tabs>
              <w:autoSpaceDE w:val="0"/>
              <w:autoSpaceDN w:val="0"/>
              <w:adjustRightInd w:val="0"/>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X</w:t>
            </w:r>
            <w:r w:rsidR="00E5688D" w:rsidRPr="00C919BD">
              <w:rPr>
                <w:rFonts w:ascii="Arial" w:eastAsia="Times New Roman" w:hAnsi="Arial" w:cs="Arial"/>
                <w:b/>
                <w:bCs/>
                <w:sz w:val="20"/>
                <w:szCs w:val="20"/>
                <w:lang w:eastAsia="es-MX"/>
              </w:rPr>
              <w:t>V. POR LA EXPEDICIÓN DEL OFICIO DE INFORMACIÓN DEL TIPO DE ZONA EN LA QUE SE UBICAN LOS BIENES INMUEBLES, DE CONFORMIDAD CON LO ESTABLECIDO EN EL PROGRAMA DE DESARROLLO URBANO DEL MUNICIPIO DE UMÁN.</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A26978" w14:textId="29EE9B46"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UMA</w:t>
            </w:r>
          </w:p>
          <w:p w14:paraId="63B4CF33" w14:textId="268450DF"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7DB09E" w14:textId="77777777"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UNIDAD</w:t>
            </w:r>
          </w:p>
          <w:p w14:paraId="32ED761D" w14:textId="77777777" w:rsidR="00E5688D" w:rsidRPr="00226148" w:rsidRDefault="00E5688D" w:rsidP="00226148">
            <w:pPr>
              <w:widowControl w:val="0"/>
              <w:tabs>
                <w:tab w:val="left" w:pos="9072"/>
              </w:tabs>
              <w:autoSpaceDE w:val="0"/>
              <w:autoSpaceDN w:val="0"/>
              <w:adjustRightInd w:val="0"/>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DE MEDIDA</w:t>
            </w:r>
          </w:p>
        </w:tc>
      </w:tr>
      <w:tr w:rsidR="00E5688D" w:rsidRPr="00C919BD" w14:paraId="313C38E2" w14:textId="77777777" w:rsidTr="00226148">
        <w:trPr>
          <w:trHeight w:val="70"/>
        </w:trPr>
        <w:tc>
          <w:tcPr>
            <w:tcW w:w="3507" w:type="pct"/>
            <w:vMerge/>
            <w:tcBorders>
              <w:bottom w:val="single" w:sz="4" w:space="0" w:color="D9D9D9" w:themeColor="background1" w:themeShade="D9"/>
              <w:right w:val="single" w:sz="4" w:space="0" w:color="D9D9D9" w:themeColor="background1" w:themeShade="D9"/>
            </w:tcBorders>
            <w:shd w:val="clear" w:color="auto" w:fill="D9D9D9" w:themeFill="background1" w:themeFillShade="D9"/>
          </w:tcPr>
          <w:p w14:paraId="54B20068" w14:textId="77777777" w:rsidR="00E5688D" w:rsidRPr="00C919BD" w:rsidRDefault="00E5688D" w:rsidP="00373751">
            <w:pPr>
              <w:widowControl w:val="0"/>
              <w:tabs>
                <w:tab w:val="left" w:pos="9072"/>
              </w:tabs>
              <w:autoSpaceDE w:val="0"/>
              <w:autoSpaceDN w:val="0"/>
              <w:adjustRightInd w:val="0"/>
              <w:ind w:right="79"/>
              <w:jc w:val="both"/>
              <w:rPr>
                <w:rFonts w:ascii="Arial" w:eastAsia="Times New Roman" w:hAnsi="Arial" w:cs="Arial"/>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C684C0" w14:textId="3D1F38FA"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DF93F7" w14:textId="77777777" w:rsidR="00E5688D" w:rsidRPr="00C919BD" w:rsidRDefault="00E5688D" w:rsidP="00226148">
            <w:pPr>
              <w:widowControl w:val="0"/>
              <w:tabs>
                <w:tab w:val="left" w:pos="9072"/>
              </w:tabs>
              <w:autoSpaceDE w:val="0"/>
              <w:autoSpaceDN w:val="0"/>
              <w:adjustRightInd w:val="0"/>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Oficio</w:t>
            </w:r>
          </w:p>
        </w:tc>
      </w:tr>
    </w:tbl>
    <w:p w14:paraId="6E5EFAE2"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3BC1C2E5" w14:textId="07357C4F"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XV</w:t>
      </w:r>
      <w:r w:rsidR="00226148">
        <w:rPr>
          <w:rFonts w:ascii="Arial" w:eastAsia="Times New Roman" w:hAnsi="Arial" w:cs="Arial"/>
          <w:b/>
          <w:bCs/>
          <w:sz w:val="20"/>
          <w:szCs w:val="20"/>
          <w:lang w:eastAsia="es-MX"/>
        </w:rPr>
        <w:t>I</w:t>
      </w:r>
      <w:r w:rsidRPr="00C919BD">
        <w:rPr>
          <w:rFonts w:ascii="Arial" w:eastAsia="Times New Roman" w:hAnsi="Arial" w:cs="Arial"/>
          <w:b/>
          <w:bCs/>
          <w:sz w:val="20"/>
          <w:szCs w:val="20"/>
          <w:lang w:eastAsia="es-MX"/>
        </w:rPr>
        <w:t>. EMISIÓN DE COPIAS SIMPLES DE CUALQUIER DOCUMENTACIÓN CONTENIDA EN LOS EXPEDIENTES DE LA DIRECCIÓN DE DESARROLLO URBANO Y OBRAS PÚBLICAS:</w:t>
      </w:r>
    </w:p>
    <w:p w14:paraId="31B44CA8"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3"/>
        <w:gridCol w:w="5176"/>
        <w:gridCol w:w="1731"/>
        <w:gridCol w:w="1731"/>
      </w:tblGrid>
      <w:tr w:rsidR="00E5688D" w:rsidRPr="00C919BD" w14:paraId="1E6D84DA" w14:textId="77777777" w:rsidTr="00226148">
        <w:trPr>
          <w:trHeight w:val="616"/>
        </w:trPr>
        <w:tc>
          <w:tcPr>
            <w:tcW w:w="3080" w:type="pct"/>
            <w:gridSpan w:val="2"/>
            <w:tcBorders>
              <w:bottom w:val="single" w:sz="4" w:space="0" w:color="D9D9D9" w:themeColor="background1" w:themeShade="D9"/>
            </w:tcBorders>
          </w:tcPr>
          <w:p w14:paraId="6CED929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960" w:type="pct"/>
            <w:vAlign w:val="center"/>
          </w:tcPr>
          <w:p w14:paraId="711E52BF" w14:textId="71D9B0F9"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UMA</w:t>
            </w:r>
          </w:p>
          <w:p w14:paraId="33594EC4" w14:textId="47673EB6"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VIGENTE</w:t>
            </w:r>
          </w:p>
        </w:tc>
        <w:tc>
          <w:tcPr>
            <w:tcW w:w="960" w:type="pct"/>
            <w:vAlign w:val="center"/>
          </w:tcPr>
          <w:p w14:paraId="042F85E8" w14:textId="77777777"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UNIDAD</w:t>
            </w:r>
          </w:p>
          <w:p w14:paraId="2E30BA72" w14:textId="77777777"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DE MEDIDA</w:t>
            </w:r>
          </w:p>
        </w:tc>
      </w:tr>
      <w:tr w:rsidR="00E5688D" w:rsidRPr="00C919BD" w14:paraId="24327F02"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A8E6613"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3EEE0A8"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cada copia simple de:</w:t>
            </w:r>
          </w:p>
          <w:p w14:paraId="2E2D939B"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960" w:type="pct"/>
            <w:tcBorders>
              <w:left w:val="single" w:sz="4" w:space="0" w:color="D9D9D9" w:themeColor="background1" w:themeShade="D9"/>
            </w:tcBorders>
            <w:shd w:val="clear" w:color="auto" w:fill="auto"/>
            <w:vAlign w:val="center"/>
          </w:tcPr>
          <w:p w14:paraId="25845D7A"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tc>
        <w:tc>
          <w:tcPr>
            <w:tcW w:w="960" w:type="pct"/>
            <w:shd w:val="clear" w:color="auto" w:fill="auto"/>
            <w:vAlign w:val="center"/>
          </w:tcPr>
          <w:p w14:paraId="6202E5B0"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p>
        </w:tc>
      </w:tr>
      <w:tr w:rsidR="00E5688D" w:rsidRPr="00C919BD" w14:paraId="4E0EB9F8"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03F430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5FBFC99"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1) Cualquier documentación contenida en los expedientes en tamaño </w:t>
            </w:r>
          </w:p>
          <w:p w14:paraId="3F16603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Carta u oficio.                                                                                     </w:t>
            </w:r>
          </w:p>
        </w:tc>
        <w:tc>
          <w:tcPr>
            <w:tcW w:w="960" w:type="pct"/>
            <w:tcBorders>
              <w:left w:val="single" w:sz="4" w:space="0" w:color="D9D9D9" w:themeColor="background1" w:themeShade="D9"/>
            </w:tcBorders>
            <w:shd w:val="clear" w:color="auto" w:fill="auto"/>
            <w:vAlign w:val="center"/>
          </w:tcPr>
          <w:p w14:paraId="5876B1CA" w14:textId="5EDDA881"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0.30</w:t>
            </w:r>
          </w:p>
        </w:tc>
        <w:tc>
          <w:tcPr>
            <w:tcW w:w="960" w:type="pct"/>
            <w:shd w:val="clear" w:color="auto" w:fill="auto"/>
            <w:vAlign w:val="center"/>
          </w:tcPr>
          <w:p w14:paraId="08C6CF63" w14:textId="1826CDDA" w:rsidR="00E5688D" w:rsidRPr="00C919BD" w:rsidRDefault="00E5688D" w:rsidP="005147BE">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Página</w:t>
            </w:r>
          </w:p>
        </w:tc>
      </w:tr>
      <w:tr w:rsidR="00E5688D" w:rsidRPr="00C919BD" w14:paraId="6402C5B4"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60130FE"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6C14835"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2) Plano aprobado por la Dirección de Desarrollo Urbano y Obras Públicas en tamaño doble  carta.</w:t>
            </w:r>
          </w:p>
        </w:tc>
        <w:tc>
          <w:tcPr>
            <w:tcW w:w="960" w:type="pct"/>
            <w:tcBorders>
              <w:left w:val="single" w:sz="4" w:space="0" w:color="D9D9D9" w:themeColor="background1" w:themeShade="D9"/>
            </w:tcBorders>
            <w:shd w:val="clear" w:color="auto" w:fill="auto"/>
            <w:vAlign w:val="center"/>
          </w:tcPr>
          <w:p w14:paraId="0FFBDB1E"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0.60</w:t>
            </w:r>
          </w:p>
        </w:tc>
        <w:tc>
          <w:tcPr>
            <w:tcW w:w="960" w:type="pct"/>
            <w:shd w:val="clear" w:color="auto" w:fill="auto"/>
            <w:vAlign w:val="center"/>
          </w:tcPr>
          <w:p w14:paraId="4C11DAC6" w14:textId="7896354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Plano</w:t>
            </w:r>
          </w:p>
        </w:tc>
      </w:tr>
      <w:tr w:rsidR="00E5688D" w:rsidRPr="00C919BD" w14:paraId="646091FE"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9677A2F"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1C73736"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3) Plano aprobado por la Dirección de Desarrollo Urbano y Obras Públicas</w:t>
            </w:r>
          </w:p>
          <w:p w14:paraId="029E002B"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en tamaño de hasta cuatro cartas</w:t>
            </w:r>
          </w:p>
        </w:tc>
        <w:tc>
          <w:tcPr>
            <w:tcW w:w="960" w:type="pct"/>
            <w:tcBorders>
              <w:left w:val="single" w:sz="4" w:space="0" w:color="D9D9D9" w:themeColor="background1" w:themeShade="D9"/>
            </w:tcBorders>
            <w:shd w:val="clear" w:color="auto" w:fill="auto"/>
            <w:vAlign w:val="center"/>
          </w:tcPr>
          <w:p w14:paraId="02791451"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2.00</w:t>
            </w:r>
          </w:p>
        </w:tc>
        <w:tc>
          <w:tcPr>
            <w:tcW w:w="960" w:type="pct"/>
            <w:shd w:val="clear" w:color="auto" w:fill="auto"/>
            <w:vAlign w:val="center"/>
          </w:tcPr>
          <w:p w14:paraId="7A0D1EB9"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Plano</w:t>
            </w:r>
          </w:p>
        </w:tc>
      </w:tr>
      <w:tr w:rsidR="00E5688D" w:rsidRPr="00C919BD" w14:paraId="4A3AFF22" w14:textId="77777777" w:rsidTr="0022614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7CD9A1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59E0008"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4) Plano aprobado por la Dirección de Desarrollo Urbano y Obras Públicas, superior a cuatro veces el tamaño carta.                               </w:t>
            </w:r>
          </w:p>
        </w:tc>
        <w:tc>
          <w:tcPr>
            <w:tcW w:w="960" w:type="pct"/>
            <w:tcBorders>
              <w:left w:val="single" w:sz="4" w:space="0" w:color="D9D9D9" w:themeColor="background1" w:themeShade="D9"/>
            </w:tcBorders>
            <w:shd w:val="clear" w:color="auto" w:fill="auto"/>
            <w:vAlign w:val="center"/>
          </w:tcPr>
          <w:p w14:paraId="29742746" w14:textId="3586CB85"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5.00</w:t>
            </w:r>
          </w:p>
        </w:tc>
        <w:tc>
          <w:tcPr>
            <w:tcW w:w="960" w:type="pct"/>
            <w:shd w:val="clear" w:color="auto" w:fill="auto"/>
            <w:vAlign w:val="center"/>
          </w:tcPr>
          <w:p w14:paraId="68135F46"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Plano</w:t>
            </w:r>
          </w:p>
        </w:tc>
      </w:tr>
    </w:tbl>
    <w:p w14:paraId="545A9B1C"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32FD6042" w14:textId="77777777" w:rsidR="00E5688D" w:rsidRPr="00C919BD" w:rsidRDefault="00E5688D" w:rsidP="00373751">
      <w:pPr>
        <w:widowControl w:val="0"/>
        <w:tabs>
          <w:tab w:val="left" w:pos="9072"/>
        </w:tabs>
        <w:autoSpaceDE w:val="0"/>
        <w:autoSpaceDN w:val="0"/>
        <w:adjustRightInd w:val="0"/>
        <w:spacing w:after="0"/>
        <w:ind w:right="79"/>
        <w:jc w:val="both"/>
        <w:rPr>
          <w:rFonts w:ascii="Arial" w:eastAsia="Times New Roman" w:hAnsi="Arial" w:cs="Arial"/>
          <w:sz w:val="20"/>
          <w:szCs w:val="20"/>
          <w:lang w:eastAsia="es-MX"/>
        </w:rPr>
      </w:pPr>
    </w:p>
    <w:p w14:paraId="3D628AB6" w14:textId="7DCC7D01"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XV</w:t>
      </w:r>
      <w:r w:rsidR="00226148">
        <w:rPr>
          <w:rFonts w:ascii="Arial" w:eastAsia="Times New Roman" w:hAnsi="Arial" w:cs="Arial"/>
          <w:b/>
          <w:bCs/>
          <w:sz w:val="20"/>
          <w:szCs w:val="20"/>
          <w:lang w:eastAsia="es-MX"/>
        </w:rPr>
        <w:t>I</w:t>
      </w:r>
      <w:r w:rsidRPr="00C919BD">
        <w:rPr>
          <w:rFonts w:ascii="Arial" w:eastAsia="Times New Roman" w:hAnsi="Arial" w:cs="Arial"/>
          <w:b/>
          <w:bCs/>
          <w:sz w:val="20"/>
          <w:szCs w:val="20"/>
          <w:lang w:eastAsia="es-MX"/>
        </w:rPr>
        <w:t xml:space="preserve">I. COPIA ELECTRÓNICA DE PLANOS APROBADOS POR LA </w:t>
      </w:r>
      <w:r w:rsidR="00496604">
        <w:rPr>
          <w:rFonts w:ascii="Arial" w:eastAsia="Times New Roman" w:hAnsi="Arial" w:cs="Arial"/>
          <w:b/>
          <w:bCs/>
          <w:sz w:val="20"/>
          <w:szCs w:val="20"/>
          <w:lang w:eastAsia="es-MX"/>
        </w:rPr>
        <w:t xml:space="preserve">DIRECCIÓN DE DESARROLLO URBANO </w:t>
      </w:r>
      <w:r w:rsidRPr="00C919BD">
        <w:rPr>
          <w:rFonts w:ascii="Arial" w:eastAsia="Times New Roman" w:hAnsi="Arial" w:cs="Arial"/>
          <w:b/>
          <w:bCs/>
          <w:sz w:val="20"/>
          <w:szCs w:val="20"/>
          <w:lang w:eastAsia="es-MX"/>
        </w:rPr>
        <w:t xml:space="preserve">Y OBRAS PÚBLICAS EN DISCO COMPACTO NO REGRABABLE. </w:t>
      </w:r>
    </w:p>
    <w:p w14:paraId="08702D94" w14:textId="77777777" w:rsidR="00E5688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510F3654" w14:textId="77777777" w:rsidR="00D9204B" w:rsidRPr="00C919BD" w:rsidRDefault="00D9204B"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2"/>
        <w:gridCol w:w="5175"/>
        <w:gridCol w:w="1727"/>
        <w:gridCol w:w="1727"/>
      </w:tblGrid>
      <w:tr w:rsidR="00E5688D" w:rsidRPr="00C919BD" w14:paraId="6E9D5F28" w14:textId="77777777" w:rsidTr="00226148">
        <w:trPr>
          <w:trHeight w:val="609"/>
        </w:trPr>
        <w:tc>
          <w:tcPr>
            <w:tcW w:w="3104" w:type="pct"/>
            <w:gridSpan w:val="2"/>
            <w:tcBorders>
              <w:bottom w:val="single" w:sz="4" w:space="0" w:color="D9D9D9" w:themeColor="background1" w:themeShade="D9"/>
            </w:tcBorders>
          </w:tcPr>
          <w:p w14:paraId="529148DA" w14:textId="77777777" w:rsidR="00E5688D" w:rsidRPr="00C919BD" w:rsidRDefault="00E5688D" w:rsidP="00D9204B">
            <w:pPr>
              <w:widowControl w:val="0"/>
              <w:tabs>
                <w:tab w:val="left" w:pos="9072"/>
              </w:tabs>
              <w:autoSpaceDE w:val="0"/>
              <w:autoSpaceDN w:val="0"/>
              <w:adjustRightInd w:val="0"/>
              <w:spacing w:line="240" w:lineRule="auto"/>
              <w:ind w:right="79"/>
              <w:jc w:val="both"/>
              <w:rPr>
                <w:rFonts w:ascii="Arial" w:eastAsia="Times New Roman" w:hAnsi="Arial" w:cs="Arial"/>
                <w:sz w:val="20"/>
                <w:szCs w:val="20"/>
                <w:lang w:eastAsia="es-MX"/>
              </w:rPr>
            </w:pPr>
          </w:p>
        </w:tc>
        <w:tc>
          <w:tcPr>
            <w:tcW w:w="948" w:type="pct"/>
            <w:vAlign w:val="center"/>
          </w:tcPr>
          <w:p w14:paraId="2AA4B4FA" w14:textId="0F3A885C" w:rsidR="00E5688D" w:rsidRPr="00226148" w:rsidRDefault="00E5688D" w:rsidP="00D9204B">
            <w:pPr>
              <w:widowControl w:val="0"/>
              <w:tabs>
                <w:tab w:val="left" w:pos="9072"/>
              </w:tabs>
              <w:autoSpaceDE w:val="0"/>
              <w:autoSpaceDN w:val="0"/>
              <w:adjustRightInd w:val="0"/>
              <w:spacing w:line="24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UMA</w:t>
            </w:r>
          </w:p>
          <w:p w14:paraId="0BBFB63D" w14:textId="538DD922" w:rsidR="00E5688D" w:rsidRPr="00226148" w:rsidRDefault="00E5688D" w:rsidP="00D9204B">
            <w:pPr>
              <w:widowControl w:val="0"/>
              <w:tabs>
                <w:tab w:val="left" w:pos="9072"/>
              </w:tabs>
              <w:autoSpaceDE w:val="0"/>
              <w:autoSpaceDN w:val="0"/>
              <w:adjustRightInd w:val="0"/>
              <w:spacing w:line="24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VIGENTE</w:t>
            </w:r>
          </w:p>
        </w:tc>
        <w:tc>
          <w:tcPr>
            <w:tcW w:w="948" w:type="pct"/>
            <w:vAlign w:val="center"/>
          </w:tcPr>
          <w:p w14:paraId="3A97DA45" w14:textId="56A622A0" w:rsidR="00E5688D" w:rsidRPr="00226148" w:rsidRDefault="00226148" w:rsidP="00D9204B">
            <w:pPr>
              <w:widowControl w:val="0"/>
              <w:tabs>
                <w:tab w:val="left" w:pos="9072"/>
              </w:tabs>
              <w:autoSpaceDE w:val="0"/>
              <w:autoSpaceDN w:val="0"/>
              <w:adjustRightInd w:val="0"/>
              <w:spacing w:line="240" w:lineRule="auto"/>
              <w:ind w:right="79"/>
              <w:jc w:val="center"/>
              <w:rPr>
                <w:rFonts w:ascii="Arial" w:eastAsia="Times New Roman" w:hAnsi="Arial" w:cs="Arial"/>
                <w:b/>
                <w:sz w:val="20"/>
                <w:szCs w:val="20"/>
                <w:lang w:eastAsia="es-MX"/>
              </w:rPr>
            </w:pPr>
            <w:r>
              <w:rPr>
                <w:rFonts w:ascii="Arial" w:eastAsia="Times New Roman" w:hAnsi="Arial" w:cs="Arial"/>
                <w:b/>
                <w:sz w:val="20"/>
                <w:szCs w:val="20"/>
                <w:lang w:eastAsia="es-MX"/>
              </w:rPr>
              <w:t>DOCUMENTO QUE SE ENTREGA</w:t>
            </w:r>
          </w:p>
        </w:tc>
      </w:tr>
      <w:tr w:rsidR="00E5688D" w:rsidRPr="00C919BD" w14:paraId="5769D476" w14:textId="77777777" w:rsidTr="00226148">
        <w:trPr>
          <w:trHeight w:val="406"/>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658766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AC3CE80"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1 a 5                                                                                                              </w:t>
            </w:r>
          </w:p>
        </w:tc>
        <w:tc>
          <w:tcPr>
            <w:tcW w:w="948" w:type="pct"/>
            <w:tcBorders>
              <w:left w:val="single" w:sz="4" w:space="0" w:color="D9D9D9" w:themeColor="background1" w:themeShade="D9"/>
            </w:tcBorders>
            <w:shd w:val="clear" w:color="auto" w:fill="auto"/>
            <w:vAlign w:val="center"/>
          </w:tcPr>
          <w:p w14:paraId="34D5BFFE"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5.20</w:t>
            </w:r>
          </w:p>
        </w:tc>
        <w:tc>
          <w:tcPr>
            <w:tcW w:w="948" w:type="pct"/>
            <w:shd w:val="clear" w:color="auto" w:fill="auto"/>
            <w:vAlign w:val="center"/>
          </w:tcPr>
          <w:p w14:paraId="073355A8"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Disco</w:t>
            </w:r>
          </w:p>
        </w:tc>
      </w:tr>
      <w:tr w:rsidR="00E5688D" w:rsidRPr="00C919BD" w14:paraId="09CE9190" w14:textId="77777777" w:rsidTr="0022614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1208A92F"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14F1C47"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Por cada plano adicional</w:t>
            </w:r>
          </w:p>
        </w:tc>
        <w:tc>
          <w:tcPr>
            <w:tcW w:w="948" w:type="pct"/>
            <w:tcBorders>
              <w:left w:val="single" w:sz="4" w:space="0" w:color="D9D9D9" w:themeColor="background1" w:themeShade="D9"/>
            </w:tcBorders>
            <w:shd w:val="clear" w:color="auto" w:fill="auto"/>
            <w:vAlign w:val="center"/>
          </w:tcPr>
          <w:p w14:paraId="02FCD671"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1.00</w:t>
            </w:r>
          </w:p>
        </w:tc>
        <w:tc>
          <w:tcPr>
            <w:tcW w:w="948" w:type="pct"/>
            <w:shd w:val="clear" w:color="auto" w:fill="auto"/>
            <w:vAlign w:val="center"/>
          </w:tcPr>
          <w:p w14:paraId="38BB7043"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planos</w:t>
            </w:r>
          </w:p>
        </w:tc>
      </w:tr>
    </w:tbl>
    <w:p w14:paraId="54B2F5E9"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7090D91D"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7FE615D5" w14:textId="28E491AA"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XV</w:t>
      </w:r>
      <w:r w:rsidR="00226148">
        <w:rPr>
          <w:rFonts w:ascii="Arial" w:eastAsia="Times New Roman" w:hAnsi="Arial" w:cs="Arial"/>
          <w:b/>
          <w:bCs/>
          <w:sz w:val="20"/>
          <w:szCs w:val="20"/>
          <w:lang w:eastAsia="es-MX"/>
        </w:rPr>
        <w:t>I</w:t>
      </w:r>
      <w:r w:rsidRPr="00C919BD">
        <w:rPr>
          <w:rFonts w:ascii="Arial" w:eastAsia="Times New Roman" w:hAnsi="Arial" w:cs="Arial"/>
          <w:b/>
          <w:bCs/>
          <w:sz w:val="20"/>
          <w:szCs w:val="20"/>
          <w:lang w:eastAsia="es-MX"/>
        </w:rPr>
        <w:t>II. AUTORIZACIÓN DE LA CONSTITUCIÓN DE DESARROLLO INMOBILIARIO.</w:t>
      </w:r>
    </w:p>
    <w:p w14:paraId="38E08696"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2"/>
        <w:gridCol w:w="5175"/>
        <w:gridCol w:w="1727"/>
        <w:gridCol w:w="1727"/>
      </w:tblGrid>
      <w:tr w:rsidR="00E5688D" w:rsidRPr="00C919BD" w14:paraId="434D0959" w14:textId="77777777" w:rsidTr="00226148">
        <w:trPr>
          <w:trHeight w:val="609"/>
        </w:trPr>
        <w:tc>
          <w:tcPr>
            <w:tcW w:w="3104" w:type="pct"/>
            <w:gridSpan w:val="2"/>
            <w:tcBorders>
              <w:bottom w:val="single" w:sz="4" w:space="0" w:color="D9D9D9" w:themeColor="background1" w:themeShade="D9"/>
            </w:tcBorders>
          </w:tcPr>
          <w:p w14:paraId="18980C39"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948" w:type="pct"/>
            <w:vAlign w:val="center"/>
          </w:tcPr>
          <w:p w14:paraId="1C19B77B" w14:textId="3E8B3442"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UMA</w:t>
            </w:r>
          </w:p>
          <w:p w14:paraId="21A0BC2F" w14:textId="7D60A389"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26148">
              <w:rPr>
                <w:rFonts w:ascii="Arial" w:eastAsia="Times New Roman" w:hAnsi="Arial" w:cs="Arial"/>
                <w:b/>
                <w:sz w:val="20"/>
                <w:szCs w:val="20"/>
                <w:lang w:eastAsia="es-MX"/>
              </w:rPr>
              <w:t>VIGENTE</w:t>
            </w:r>
          </w:p>
        </w:tc>
        <w:tc>
          <w:tcPr>
            <w:tcW w:w="948" w:type="pct"/>
            <w:vAlign w:val="center"/>
          </w:tcPr>
          <w:p w14:paraId="2E600A07" w14:textId="77777777" w:rsidR="00E5688D" w:rsidRPr="00264E53"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UNIDAD</w:t>
            </w:r>
          </w:p>
          <w:p w14:paraId="356D75CD" w14:textId="77777777" w:rsidR="00E5688D" w:rsidRPr="00226148"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DE MEDIDA</w:t>
            </w:r>
          </w:p>
        </w:tc>
      </w:tr>
      <w:tr w:rsidR="00E5688D" w:rsidRPr="00C919BD" w14:paraId="1924D383" w14:textId="77777777" w:rsidTr="00226148">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D6C66EE"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2B5C33A"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Hasta 10,000.00 metros cuadrado </w:t>
            </w:r>
          </w:p>
        </w:tc>
        <w:tc>
          <w:tcPr>
            <w:tcW w:w="948" w:type="pct"/>
            <w:tcBorders>
              <w:left w:val="single" w:sz="4" w:space="0" w:color="D9D9D9" w:themeColor="background1" w:themeShade="D9"/>
            </w:tcBorders>
            <w:shd w:val="clear" w:color="auto" w:fill="auto"/>
            <w:vAlign w:val="center"/>
          </w:tcPr>
          <w:p w14:paraId="520F7132"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70</w:t>
            </w:r>
          </w:p>
        </w:tc>
        <w:tc>
          <w:tcPr>
            <w:tcW w:w="948" w:type="pct"/>
            <w:shd w:val="clear" w:color="auto" w:fill="auto"/>
            <w:vAlign w:val="center"/>
          </w:tcPr>
          <w:p w14:paraId="35765EEF"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6A67E8D4" w14:textId="77777777" w:rsidTr="0022614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4D31684"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1139C33" w14:textId="67009E6B"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10,000.01 hasta 50,000.00 </w:t>
            </w:r>
            <w:r w:rsidR="00226148">
              <w:rPr>
                <w:rFonts w:ascii="Arial" w:eastAsia="Times New Roman" w:hAnsi="Arial" w:cs="Arial"/>
                <w:sz w:val="20"/>
                <w:szCs w:val="20"/>
                <w:lang w:eastAsia="es-MX"/>
              </w:rPr>
              <w:t>m</w:t>
            </w:r>
            <w:r w:rsidR="0022614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shd w:val="clear" w:color="auto" w:fill="auto"/>
            <w:vAlign w:val="center"/>
          </w:tcPr>
          <w:p w14:paraId="085C06A1"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80</w:t>
            </w:r>
          </w:p>
        </w:tc>
        <w:tc>
          <w:tcPr>
            <w:tcW w:w="948" w:type="pct"/>
            <w:shd w:val="clear" w:color="auto" w:fill="auto"/>
            <w:vAlign w:val="center"/>
          </w:tcPr>
          <w:p w14:paraId="4D770782"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5B6054AA" w14:textId="77777777" w:rsidTr="0022614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F5C0EB8"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9AD6C6D" w14:textId="54D5894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50,000.01 hasta 100,000.00 </w:t>
            </w:r>
            <w:r w:rsidR="00226148">
              <w:rPr>
                <w:rFonts w:ascii="Arial" w:eastAsia="Times New Roman" w:hAnsi="Arial" w:cs="Arial"/>
                <w:sz w:val="20"/>
                <w:szCs w:val="20"/>
                <w:lang w:eastAsia="es-MX"/>
              </w:rPr>
              <w:t>m</w:t>
            </w:r>
            <w:r w:rsidR="0022614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shd w:val="clear" w:color="auto" w:fill="auto"/>
            <w:vAlign w:val="center"/>
          </w:tcPr>
          <w:p w14:paraId="0D258BA9"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90</w:t>
            </w:r>
          </w:p>
        </w:tc>
        <w:tc>
          <w:tcPr>
            <w:tcW w:w="948" w:type="pct"/>
            <w:shd w:val="clear" w:color="auto" w:fill="auto"/>
            <w:vAlign w:val="center"/>
          </w:tcPr>
          <w:p w14:paraId="746B81D2"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3192C2AF" w14:textId="77777777" w:rsidTr="0022614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99CF5DF"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5912602" w14:textId="241C10C8"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100,000.01 hasta 150,000.00 </w:t>
            </w:r>
            <w:r w:rsidR="00226148">
              <w:rPr>
                <w:rFonts w:ascii="Arial" w:eastAsia="Times New Roman" w:hAnsi="Arial" w:cs="Arial"/>
                <w:sz w:val="20"/>
                <w:szCs w:val="20"/>
                <w:lang w:eastAsia="es-MX"/>
              </w:rPr>
              <w:t>m</w:t>
            </w:r>
            <w:r w:rsidR="0022614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shd w:val="clear" w:color="auto" w:fill="auto"/>
            <w:vAlign w:val="center"/>
          </w:tcPr>
          <w:p w14:paraId="1C6BE4D5"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100</w:t>
            </w:r>
          </w:p>
        </w:tc>
        <w:tc>
          <w:tcPr>
            <w:tcW w:w="948" w:type="pct"/>
            <w:shd w:val="clear" w:color="auto" w:fill="auto"/>
            <w:vAlign w:val="center"/>
          </w:tcPr>
          <w:p w14:paraId="72368B81"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7488F9D1" w14:textId="77777777" w:rsidTr="0022614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6437FED"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68F8475" w14:textId="1EB02494"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De 150,000.01 hasta 200,000.00  </w:t>
            </w:r>
            <w:r w:rsidR="00226148">
              <w:rPr>
                <w:rFonts w:ascii="Arial" w:eastAsia="Times New Roman" w:hAnsi="Arial" w:cs="Arial"/>
                <w:sz w:val="20"/>
                <w:szCs w:val="20"/>
                <w:lang w:eastAsia="es-MX"/>
              </w:rPr>
              <w:t>m</w:t>
            </w:r>
            <w:r w:rsidR="0022614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shd w:val="clear" w:color="auto" w:fill="auto"/>
            <w:vAlign w:val="center"/>
          </w:tcPr>
          <w:p w14:paraId="0AD962C9"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150</w:t>
            </w:r>
          </w:p>
        </w:tc>
        <w:tc>
          <w:tcPr>
            <w:tcW w:w="948" w:type="pct"/>
            <w:shd w:val="clear" w:color="auto" w:fill="auto"/>
            <w:vAlign w:val="center"/>
          </w:tcPr>
          <w:p w14:paraId="50AF6A2C"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4631EC15" w14:textId="77777777" w:rsidTr="0022614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5E4ACFA"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0CCDBF1" w14:textId="566D6A88"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Mayores a 200,000.01 </w:t>
            </w:r>
            <w:r w:rsidR="00226148">
              <w:rPr>
                <w:rFonts w:ascii="Arial" w:eastAsia="Times New Roman" w:hAnsi="Arial" w:cs="Arial"/>
                <w:sz w:val="20"/>
                <w:szCs w:val="20"/>
                <w:lang w:eastAsia="es-MX"/>
              </w:rPr>
              <w:t>m</w:t>
            </w:r>
            <w:r w:rsidR="00226148" w:rsidRPr="00AB31EF">
              <w:rPr>
                <w:rFonts w:ascii="Arial" w:eastAsia="Times New Roman" w:hAnsi="Arial" w:cs="Arial"/>
                <w:sz w:val="20"/>
                <w:szCs w:val="20"/>
                <w:lang w:eastAsia="es-MX"/>
              </w:rPr>
              <w:t>²</w:t>
            </w:r>
          </w:p>
        </w:tc>
        <w:tc>
          <w:tcPr>
            <w:tcW w:w="948" w:type="pct"/>
            <w:tcBorders>
              <w:left w:val="single" w:sz="4" w:space="0" w:color="D9D9D9" w:themeColor="background1" w:themeShade="D9"/>
            </w:tcBorders>
            <w:shd w:val="clear" w:color="auto" w:fill="auto"/>
            <w:vAlign w:val="center"/>
          </w:tcPr>
          <w:p w14:paraId="7E1EA6AE"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200</w:t>
            </w:r>
          </w:p>
        </w:tc>
        <w:tc>
          <w:tcPr>
            <w:tcW w:w="948" w:type="pct"/>
            <w:shd w:val="clear" w:color="auto" w:fill="auto"/>
            <w:vAlign w:val="center"/>
          </w:tcPr>
          <w:p w14:paraId="78ED6468"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bl>
    <w:p w14:paraId="043AB6AD"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2946DD18" w14:textId="312CC788" w:rsidR="00E5688D" w:rsidRPr="00C919BD" w:rsidRDefault="00226148" w:rsidP="00FF2A68">
      <w:pPr>
        <w:widowControl w:val="0"/>
        <w:tabs>
          <w:tab w:val="left" w:pos="9072"/>
        </w:tabs>
        <w:autoSpaceDE w:val="0"/>
        <w:autoSpaceDN w:val="0"/>
        <w:adjustRightInd w:val="0"/>
        <w:spacing w:after="0" w:line="360" w:lineRule="auto"/>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XIX</w:t>
      </w:r>
      <w:r w:rsidR="00E5688D" w:rsidRPr="00C919BD">
        <w:rPr>
          <w:rFonts w:ascii="Arial" w:eastAsia="Times New Roman" w:hAnsi="Arial" w:cs="Arial"/>
          <w:b/>
          <w:bCs/>
          <w:sz w:val="20"/>
          <w:szCs w:val="20"/>
          <w:lang w:eastAsia="es-MX"/>
        </w:rPr>
        <w:t xml:space="preserve">. AUTORIZACIÓN DE LA MODIFICACIÓN DE LA CONSTITUCIÓN DE DESARROLLO INMOBILIARIO. </w:t>
      </w:r>
    </w:p>
    <w:p w14:paraId="1E9C97F8"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2"/>
        <w:gridCol w:w="5175"/>
        <w:gridCol w:w="1727"/>
        <w:gridCol w:w="1727"/>
      </w:tblGrid>
      <w:tr w:rsidR="00E5688D" w:rsidRPr="00C919BD" w14:paraId="0DE8A041" w14:textId="77777777" w:rsidTr="007429C3">
        <w:trPr>
          <w:trHeight w:val="609"/>
        </w:trPr>
        <w:tc>
          <w:tcPr>
            <w:tcW w:w="3104" w:type="pct"/>
            <w:gridSpan w:val="2"/>
            <w:tcBorders>
              <w:bottom w:val="single" w:sz="4" w:space="0" w:color="D9D9D9" w:themeColor="background1" w:themeShade="D9"/>
            </w:tcBorders>
          </w:tcPr>
          <w:p w14:paraId="787ECC0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p>
        </w:tc>
        <w:tc>
          <w:tcPr>
            <w:tcW w:w="948" w:type="pct"/>
            <w:vAlign w:val="center"/>
          </w:tcPr>
          <w:p w14:paraId="3366E916" w14:textId="68CFB771" w:rsidR="00E5688D" w:rsidRPr="007429C3"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7429C3">
              <w:rPr>
                <w:rFonts w:ascii="Arial" w:eastAsia="Times New Roman" w:hAnsi="Arial" w:cs="Arial"/>
                <w:b/>
                <w:sz w:val="20"/>
                <w:szCs w:val="20"/>
                <w:lang w:eastAsia="es-MX"/>
              </w:rPr>
              <w:t>UMA</w:t>
            </w:r>
          </w:p>
          <w:p w14:paraId="0E08CD3B" w14:textId="03BD5773" w:rsidR="00E5688D" w:rsidRPr="007429C3"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7429C3">
              <w:rPr>
                <w:rFonts w:ascii="Arial" w:eastAsia="Times New Roman" w:hAnsi="Arial" w:cs="Arial"/>
                <w:b/>
                <w:sz w:val="20"/>
                <w:szCs w:val="20"/>
                <w:lang w:eastAsia="es-MX"/>
              </w:rPr>
              <w:t>VIGENTE</w:t>
            </w:r>
          </w:p>
        </w:tc>
        <w:tc>
          <w:tcPr>
            <w:tcW w:w="948" w:type="pct"/>
            <w:vAlign w:val="center"/>
          </w:tcPr>
          <w:p w14:paraId="02B61AEB" w14:textId="77777777" w:rsidR="00E5688D" w:rsidRPr="00264E53"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UNIDAD</w:t>
            </w:r>
          </w:p>
          <w:p w14:paraId="1F334B9E" w14:textId="77777777" w:rsidR="00E5688D" w:rsidRPr="007429C3"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b/>
                <w:sz w:val="20"/>
                <w:szCs w:val="20"/>
                <w:lang w:eastAsia="es-MX"/>
              </w:rPr>
            </w:pPr>
            <w:r w:rsidRPr="00264E53">
              <w:rPr>
                <w:rFonts w:ascii="Arial" w:eastAsia="Times New Roman" w:hAnsi="Arial" w:cs="Arial"/>
                <w:b/>
                <w:sz w:val="20"/>
                <w:szCs w:val="20"/>
                <w:lang w:eastAsia="es-MX"/>
              </w:rPr>
              <w:t>DE MEDIDA</w:t>
            </w:r>
          </w:p>
        </w:tc>
      </w:tr>
      <w:tr w:rsidR="00E5688D" w:rsidRPr="00C919BD" w14:paraId="7A420C44" w14:textId="77777777" w:rsidTr="007429C3">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0589C68"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274FD80"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Hasta 10,000.00 metros cuadrado </w:t>
            </w:r>
          </w:p>
        </w:tc>
        <w:tc>
          <w:tcPr>
            <w:tcW w:w="948" w:type="pct"/>
            <w:tcBorders>
              <w:left w:val="single" w:sz="4" w:space="0" w:color="D9D9D9" w:themeColor="background1" w:themeShade="D9"/>
            </w:tcBorders>
            <w:shd w:val="clear" w:color="auto" w:fill="auto"/>
            <w:vAlign w:val="center"/>
          </w:tcPr>
          <w:p w14:paraId="6D2DE86C"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35</w:t>
            </w:r>
          </w:p>
        </w:tc>
        <w:tc>
          <w:tcPr>
            <w:tcW w:w="948" w:type="pct"/>
            <w:shd w:val="clear" w:color="auto" w:fill="auto"/>
            <w:vAlign w:val="center"/>
          </w:tcPr>
          <w:p w14:paraId="153A57AC"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01645402" w14:textId="77777777" w:rsidTr="007429C3">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2DD820A"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6D2A4D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De 10,000.01 hasta 50,000.00 m2</w:t>
            </w:r>
          </w:p>
        </w:tc>
        <w:tc>
          <w:tcPr>
            <w:tcW w:w="948" w:type="pct"/>
            <w:tcBorders>
              <w:left w:val="single" w:sz="4" w:space="0" w:color="D9D9D9" w:themeColor="background1" w:themeShade="D9"/>
            </w:tcBorders>
            <w:shd w:val="clear" w:color="auto" w:fill="auto"/>
            <w:vAlign w:val="center"/>
          </w:tcPr>
          <w:p w14:paraId="2A0B3CA0"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w:t>
            </w:r>
          </w:p>
        </w:tc>
        <w:tc>
          <w:tcPr>
            <w:tcW w:w="948" w:type="pct"/>
            <w:shd w:val="clear" w:color="auto" w:fill="auto"/>
            <w:vAlign w:val="center"/>
          </w:tcPr>
          <w:p w14:paraId="0C21A284"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10EEE28B" w14:textId="77777777" w:rsidTr="007429C3">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0F79118"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485FA52"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De 50,000.01 hasta 100,000.00 m2</w:t>
            </w:r>
          </w:p>
        </w:tc>
        <w:tc>
          <w:tcPr>
            <w:tcW w:w="948" w:type="pct"/>
            <w:tcBorders>
              <w:left w:val="single" w:sz="4" w:space="0" w:color="D9D9D9" w:themeColor="background1" w:themeShade="D9"/>
            </w:tcBorders>
            <w:shd w:val="clear" w:color="auto" w:fill="auto"/>
            <w:vAlign w:val="center"/>
          </w:tcPr>
          <w:p w14:paraId="12E0EE66"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45</w:t>
            </w:r>
          </w:p>
        </w:tc>
        <w:tc>
          <w:tcPr>
            <w:tcW w:w="948" w:type="pct"/>
            <w:shd w:val="clear" w:color="auto" w:fill="auto"/>
            <w:vAlign w:val="center"/>
          </w:tcPr>
          <w:p w14:paraId="5A2678A3"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43157881" w14:textId="77777777" w:rsidTr="007429C3">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77597B5"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549D0D9"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De 100,000.01 hasta 150,000.00 m2</w:t>
            </w:r>
          </w:p>
        </w:tc>
        <w:tc>
          <w:tcPr>
            <w:tcW w:w="948" w:type="pct"/>
            <w:tcBorders>
              <w:left w:val="single" w:sz="4" w:space="0" w:color="D9D9D9" w:themeColor="background1" w:themeShade="D9"/>
            </w:tcBorders>
            <w:shd w:val="clear" w:color="auto" w:fill="auto"/>
            <w:vAlign w:val="center"/>
          </w:tcPr>
          <w:p w14:paraId="6BDDE35B"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50</w:t>
            </w:r>
          </w:p>
        </w:tc>
        <w:tc>
          <w:tcPr>
            <w:tcW w:w="948" w:type="pct"/>
            <w:shd w:val="clear" w:color="auto" w:fill="auto"/>
            <w:vAlign w:val="center"/>
          </w:tcPr>
          <w:p w14:paraId="3A6801AF"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13F31909" w14:textId="77777777" w:rsidTr="007429C3">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9BCD637"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C72BE4B"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De 150,000.01 hasta 200,000.00  m2</w:t>
            </w:r>
          </w:p>
        </w:tc>
        <w:tc>
          <w:tcPr>
            <w:tcW w:w="948" w:type="pct"/>
            <w:tcBorders>
              <w:left w:val="single" w:sz="4" w:space="0" w:color="D9D9D9" w:themeColor="background1" w:themeShade="D9"/>
            </w:tcBorders>
            <w:shd w:val="clear" w:color="auto" w:fill="auto"/>
            <w:vAlign w:val="center"/>
          </w:tcPr>
          <w:p w14:paraId="68FB1391"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75</w:t>
            </w:r>
          </w:p>
        </w:tc>
        <w:tc>
          <w:tcPr>
            <w:tcW w:w="948" w:type="pct"/>
            <w:shd w:val="clear" w:color="auto" w:fill="auto"/>
            <w:vAlign w:val="center"/>
          </w:tcPr>
          <w:p w14:paraId="032A9718"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r w:rsidR="00E5688D" w:rsidRPr="00C919BD" w14:paraId="2B872945" w14:textId="77777777" w:rsidTr="007429C3">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0143347"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20026CC" w14:textId="77777777" w:rsidR="00E5688D" w:rsidRPr="00C919BD" w:rsidRDefault="00E5688D" w:rsidP="00FF2A68">
            <w:pPr>
              <w:widowControl w:val="0"/>
              <w:tabs>
                <w:tab w:val="left" w:pos="9072"/>
              </w:tabs>
              <w:autoSpaceDE w:val="0"/>
              <w:autoSpaceDN w:val="0"/>
              <w:adjustRightInd w:val="0"/>
              <w:spacing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Mayores a 200,000.01 m2</w:t>
            </w:r>
          </w:p>
        </w:tc>
        <w:tc>
          <w:tcPr>
            <w:tcW w:w="948" w:type="pct"/>
            <w:tcBorders>
              <w:left w:val="single" w:sz="4" w:space="0" w:color="D9D9D9" w:themeColor="background1" w:themeShade="D9"/>
            </w:tcBorders>
            <w:shd w:val="clear" w:color="auto" w:fill="auto"/>
            <w:vAlign w:val="center"/>
          </w:tcPr>
          <w:p w14:paraId="6ADD51A0"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100</w:t>
            </w:r>
          </w:p>
        </w:tc>
        <w:tc>
          <w:tcPr>
            <w:tcW w:w="948" w:type="pct"/>
            <w:shd w:val="clear" w:color="auto" w:fill="auto"/>
            <w:vAlign w:val="center"/>
          </w:tcPr>
          <w:p w14:paraId="47914815" w14:textId="77777777" w:rsidR="00E5688D" w:rsidRPr="00C919BD" w:rsidRDefault="00E5688D" w:rsidP="00FF2A68">
            <w:pPr>
              <w:widowControl w:val="0"/>
              <w:tabs>
                <w:tab w:val="left" w:pos="9072"/>
              </w:tabs>
              <w:autoSpaceDE w:val="0"/>
              <w:autoSpaceDN w:val="0"/>
              <w:adjustRightInd w:val="0"/>
              <w:spacing w:line="360" w:lineRule="auto"/>
              <w:ind w:right="79"/>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Autorización</w:t>
            </w:r>
          </w:p>
        </w:tc>
      </w:tr>
    </w:tbl>
    <w:p w14:paraId="7B46F529" w14:textId="77777777" w:rsidR="00E5688D" w:rsidRPr="00C919BD" w:rsidRDefault="00E5688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p>
    <w:p w14:paraId="3DB645E3" w14:textId="0834B99D" w:rsidR="00E5688D" w:rsidRPr="00C919BD" w:rsidRDefault="00226148" w:rsidP="00FF2A68">
      <w:pPr>
        <w:widowControl w:val="0"/>
        <w:tabs>
          <w:tab w:val="left" w:pos="9072"/>
        </w:tabs>
        <w:autoSpaceDE w:val="0"/>
        <w:autoSpaceDN w:val="0"/>
        <w:adjustRightInd w:val="0"/>
        <w:spacing w:after="0" w:line="360" w:lineRule="auto"/>
        <w:ind w:right="79"/>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X</w:t>
      </w:r>
      <w:r w:rsidR="00E5688D" w:rsidRPr="00C919BD">
        <w:rPr>
          <w:rFonts w:ascii="Arial" w:eastAsia="Times New Roman" w:hAnsi="Arial" w:cs="Arial"/>
          <w:b/>
          <w:bCs/>
          <w:sz w:val="20"/>
          <w:szCs w:val="20"/>
          <w:lang w:eastAsia="es-MX"/>
        </w:rPr>
        <w:t xml:space="preserve">X. SANCIONES PECUNIARIAS. </w:t>
      </w:r>
    </w:p>
    <w:p w14:paraId="222E3E8F" w14:textId="77777777" w:rsidR="00085FFD" w:rsidRPr="00C919BD" w:rsidRDefault="00085FFD" w:rsidP="00D9204B">
      <w:pPr>
        <w:widowControl w:val="0"/>
        <w:tabs>
          <w:tab w:val="left" w:pos="9072"/>
        </w:tabs>
        <w:autoSpaceDE w:val="0"/>
        <w:autoSpaceDN w:val="0"/>
        <w:adjustRightInd w:val="0"/>
        <w:spacing w:after="0" w:line="240" w:lineRule="auto"/>
        <w:ind w:right="79"/>
        <w:jc w:val="both"/>
        <w:rPr>
          <w:rFonts w:ascii="Arial" w:eastAsia="Times New Roman" w:hAnsi="Arial" w:cs="Arial"/>
          <w:sz w:val="20"/>
          <w:szCs w:val="20"/>
          <w:lang w:eastAsia="es-MX"/>
        </w:rPr>
      </w:pPr>
    </w:p>
    <w:p w14:paraId="14A3E079" w14:textId="448EE5FC" w:rsidR="00E5688D" w:rsidRPr="00C919BD" w:rsidRDefault="00085FFD" w:rsidP="00FF2A68">
      <w:pPr>
        <w:widowControl w:val="0"/>
        <w:tabs>
          <w:tab w:val="left" w:pos="9072"/>
        </w:tabs>
        <w:autoSpaceDE w:val="0"/>
        <w:autoSpaceDN w:val="0"/>
        <w:adjustRightInd w:val="0"/>
        <w:spacing w:after="0" w:line="360" w:lineRule="auto"/>
        <w:ind w:right="7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Se estará a lo establecido en las disposiciones del Reglamento de Construcciones del Municipio de Umán y legislación aplicable.</w:t>
      </w:r>
    </w:p>
    <w:p w14:paraId="5A9A7FF5" w14:textId="77777777" w:rsidR="00F23808" w:rsidRPr="00C919BD" w:rsidRDefault="00F23808" w:rsidP="00FF2A68">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IlI</w:t>
      </w:r>
    </w:p>
    <w:p w14:paraId="742BB8C9" w14:textId="77777777" w:rsidR="00F23808" w:rsidRPr="00C919BD" w:rsidRDefault="00F23808" w:rsidP="00FF2A68">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Derechos por Servicios de Catastro </w:t>
      </w:r>
    </w:p>
    <w:p w14:paraId="4C5CEE9B" w14:textId="77777777" w:rsidR="00F23808" w:rsidRPr="00C919BD" w:rsidRDefault="00F23808" w:rsidP="00FF2A68">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p>
    <w:p w14:paraId="6D86D15D" w14:textId="77777777" w:rsidR="00D445E2" w:rsidRPr="00C919BD" w:rsidRDefault="00D445E2" w:rsidP="00FF2A68">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35.-</w:t>
      </w:r>
      <w:r w:rsidRPr="00C919BD">
        <w:rPr>
          <w:rFonts w:ascii="Arial" w:eastAsia="Times New Roman" w:hAnsi="Arial" w:cs="Arial"/>
          <w:sz w:val="20"/>
          <w:szCs w:val="20"/>
          <w:lang w:eastAsia="es-MX"/>
        </w:rPr>
        <w:t xml:space="preserve"> Los servicios que presta la dirección del Catastro Municipal se causará derechos de conformidad con la siguiente tarifa:</w:t>
      </w:r>
    </w:p>
    <w:p w14:paraId="681ABD37" w14:textId="77777777" w:rsidR="00D445E2" w:rsidRDefault="00D445E2"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5C6F4FFF" w14:textId="77777777" w:rsidR="00B308E6" w:rsidRPr="00C919BD" w:rsidRDefault="00B308E6"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tbl>
      <w:tblPr>
        <w:tblW w:w="8042" w:type="dxa"/>
        <w:tblCellMar>
          <w:left w:w="70" w:type="dxa"/>
          <w:right w:w="70" w:type="dxa"/>
        </w:tblCellMar>
        <w:tblLook w:val="04A0" w:firstRow="1" w:lastRow="0" w:firstColumn="1" w:lastColumn="0" w:noHBand="0" w:noVBand="1"/>
      </w:tblPr>
      <w:tblGrid>
        <w:gridCol w:w="6662"/>
        <w:gridCol w:w="1380"/>
      </w:tblGrid>
      <w:tr w:rsidR="00D445E2" w:rsidRPr="00C919BD" w14:paraId="4C341FFF" w14:textId="77777777" w:rsidTr="007429C3">
        <w:trPr>
          <w:trHeight w:val="225"/>
        </w:trPr>
        <w:tc>
          <w:tcPr>
            <w:tcW w:w="6662" w:type="dxa"/>
            <w:shd w:val="clear" w:color="auto" w:fill="auto"/>
            <w:noWrap/>
            <w:vAlign w:val="bottom"/>
            <w:hideMark/>
          </w:tcPr>
          <w:p w14:paraId="64D9DE7D"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tc>
        <w:tc>
          <w:tcPr>
            <w:tcW w:w="1380" w:type="dxa"/>
            <w:shd w:val="clear" w:color="000000" w:fill="F2F2F2"/>
            <w:noWrap/>
            <w:vAlign w:val="center"/>
            <w:hideMark/>
          </w:tcPr>
          <w:p w14:paraId="153956C0" w14:textId="11D091C0"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U.M.A</w:t>
            </w:r>
          </w:p>
          <w:p w14:paraId="53C1C875"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VIGENTE</w:t>
            </w:r>
          </w:p>
        </w:tc>
      </w:tr>
      <w:tr w:rsidR="00D445E2" w:rsidRPr="00C919BD" w14:paraId="5AF4B9EB" w14:textId="77777777" w:rsidTr="007429C3">
        <w:trPr>
          <w:trHeight w:val="300"/>
        </w:trPr>
        <w:tc>
          <w:tcPr>
            <w:tcW w:w="6662" w:type="dxa"/>
            <w:shd w:val="clear" w:color="auto" w:fill="auto"/>
            <w:noWrap/>
            <w:vAlign w:val="bottom"/>
            <w:hideMark/>
          </w:tcPr>
          <w:p w14:paraId="06BC5E45"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 Emisión de copias fotostáticas simples.</w:t>
            </w:r>
          </w:p>
        </w:tc>
        <w:tc>
          <w:tcPr>
            <w:tcW w:w="1380" w:type="dxa"/>
            <w:shd w:val="clear" w:color="auto" w:fill="auto"/>
            <w:noWrap/>
            <w:vAlign w:val="center"/>
            <w:hideMark/>
          </w:tcPr>
          <w:p w14:paraId="03792E60" w14:textId="0974245B"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5774778D" w14:textId="77777777" w:rsidTr="007429C3">
        <w:trPr>
          <w:trHeight w:val="465"/>
        </w:trPr>
        <w:tc>
          <w:tcPr>
            <w:tcW w:w="6662" w:type="dxa"/>
            <w:shd w:val="clear" w:color="auto" w:fill="auto"/>
            <w:vAlign w:val="center"/>
            <w:hideMark/>
          </w:tcPr>
          <w:p w14:paraId="798D4A2E" w14:textId="38FEDB5D"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a) </w:t>
            </w:r>
            <w:r w:rsidRPr="00C919BD">
              <w:rPr>
                <w:rFonts w:ascii="Arial" w:eastAsia="Times New Roman" w:hAnsi="Arial" w:cs="Arial"/>
                <w:sz w:val="20"/>
                <w:szCs w:val="20"/>
                <w:lang w:eastAsia="es-MX"/>
              </w:rPr>
              <w:t>Por cad</w:t>
            </w:r>
            <w:r w:rsidR="007429C3">
              <w:rPr>
                <w:rFonts w:ascii="Arial" w:eastAsia="Times New Roman" w:hAnsi="Arial" w:cs="Arial"/>
                <w:sz w:val="20"/>
                <w:szCs w:val="20"/>
                <w:lang w:eastAsia="es-MX"/>
              </w:rPr>
              <w:t>a hoja simple tamaño carta de cé</w:t>
            </w:r>
            <w:r w:rsidRPr="00C919BD">
              <w:rPr>
                <w:rFonts w:ascii="Arial" w:eastAsia="Times New Roman" w:hAnsi="Arial" w:cs="Arial"/>
                <w:sz w:val="20"/>
                <w:szCs w:val="20"/>
                <w:lang w:eastAsia="es-MX"/>
              </w:rPr>
              <w:t>dulas, planos, parcelas, formas de manifestación de tr</w:t>
            </w:r>
            <w:r w:rsidR="00496604">
              <w:rPr>
                <w:rFonts w:ascii="Arial" w:eastAsia="Times New Roman" w:hAnsi="Arial" w:cs="Arial"/>
                <w:sz w:val="20"/>
                <w:szCs w:val="20"/>
                <w:lang w:eastAsia="es-MX"/>
              </w:rPr>
              <w:t>aslación de dominio o cualquier</w:t>
            </w:r>
            <w:r w:rsidRPr="00C919BD">
              <w:rPr>
                <w:rFonts w:ascii="Arial" w:eastAsia="Times New Roman" w:hAnsi="Arial" w:cs="Arial"/>
                <w:sz w:val="20"/>
                <w:szCs w:val="20"/>
                <w:lang w:eastAsia="es-MX"/>
              </w:rPr>
              <w:t xml:space="preserve"> otra manifestación.</w:t>
            </w:r>
          </w:p>
        </w:tc>
        <w:tc>
          <w:tcPr>
            <w:tcW w:w="1380" w:type="dxa"/>
            <w:shd w:val="clear" w:color="auto" w:fill="auto"/>
            <w:noWrap/>
            <w:hideMark/>
          </w:tcPr>
          <w:p w14:paraId="4F6F4DF4" w14:textId="77777777" w:rsidR="007429C3" w:rsidRDefault="007429C3" w:rsidP="007429C3">
            <w:pPr>
              <w:tabs>
                <w:tab w:val="left" w:pos="9072"/>
              </w:tabs>
              <w:spacing w:after="0" w:line="360" w:lineRule="auto"/>
              <w:jc w:val="center"/>
              <w:rPr>
                <w:rFonts w:ascii="Arial" w:eastAsia="Times New Roman" w:hAnsi="Arial" w:cs="Arial"/>
                <w:b/>
                <w:bCs/>
                <w:sz w:val="20"/>
                <w:szCs w:val="20"/>
                <w:lang w:eastAsia="es-MX"/>
              </w:rPr>
            </w:pPr>
          </w:p>
          <w:p w14:paraId="3C63B06F"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0.50</w:t>
            </w:r>
          </w:p>
        </w:tc>
      </w:tr>
      <w:tr w:rsidR="00D445E2" w:rsidRPr="00C919BD" w14:paraId="13E1C73E" w14:textId="77777777" w:rsidTr="007429C3">
        <w:trPr>
          <w:trHeight w:val="225"/>
        </w:trPr>
        <w:tc>
          <w:tcPr>
            <w:tcW w:w="6662" w:type="dxa"/>
            <w:shd w:val="clear" w:color="auto" w:fill="auto"/>
            <w:noWrap/>
            <w:vAlign w:val="bottom"/>
            <w:hideMark/>
          </w:tcPr>
          <w:p w14:paraId="2A1B4546"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b) </w:t>
            </w:r>
            <w:r w:rsidRPr="00C919BD">
              <w:rPr>
                <w:rFonts w:ascii="Arial" w:eastAsia="Times New Roman" w:hAnsi="Arial" w:cs="Arial"/>
                <w:sz w:val="20"/>
                <w:szCs w:val="20"/>
                <w:lang w:eastAsia="es-MX"/>
              </w:rPr>
              <w:t>Por cada copia simple tamaño oficio.</w:t>
            </w:r>
          </w:p>
        </w:tc>
        <w:tc>
          <w:tcPr>
            <w:tcW w:w="1380" w:type="dxa"/>
            <w:shd w:val="clear" w:color="auto" w:fill="auto"/>
            <w:noWrap/>
            <w:vAlign w:val="center"/>
            <w:hideMark/>
          </w:tcPr>
          <w:p w14:paraId="733D5B3A"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0.50</w:t>
            </w:r>
          </w:p>
        </w:tc>
      </w:tr>
      <w:tr w:rsidR="00D445E2" w:rsidRPr="00C919BD" w14:paraId="0C37CFD4" w14:textId="77777777" w:rsidTr="007429C3">
        <w:trPr>
          <w:trHeight w:val="195"/>
        </w:trPr>
        <w:tc>
          <w:tcPr>
            <w:tcW w:w="6662" w:type="dxa"/>
            <w:shd w:val="clear" w:color="auto" w:fill="auto"/>
            <w:noWrap/>
            <w:vAlign w:val="bottom"/>
            <w:hideMark/>
          </w:tcPr>
          <w:p w14:paraId="57A56313"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tc>
        <w:tc>
          <w:tcPr>
            <w:tcW w:w="1380" w:type="dxa"/>
            <w:shd w:val="clear" w:color="auto" w:fill="auto"/>
            <w:noWrap/>
            <w:vAlign w:val="center"/>
            <w:hideMark/>
          </w:tcPr>
          <w:p w14:paraId="7ED6A9AA"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5A45E756" w14:textId="77777777" w:rsidTr="007429C3">
        <w:trPr>
          <w:trHeight w:val="300"/>
        </w:trPr>
        <w:tc>
          <w:tcPr>
            <w:tcW w:w="6662" w:type="dxa"/>
            <w:shd w:val="clear" w:color="auto" w:fill="auto"/>
            <w:noWrap/>
            <w:vAlign w:val="bottom"/>
            <w:hideMark/>
          </w:tcPr>
          <w:p w14:paraId="542CAF3D"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II.- Por expedición de copias fotostáticas certificadas de:</w:t>
            </w:r>
          </w:p>
        </w:tc>
        <w:tc>
          <w:tcPr>
            <w:tcW w:w="1380" w:type="dxa"/>
            <w:shd w:val="clear" w:color="auto" w:fill="auto"/>
            <w:noWrap/>
            <w:vAlign w:val="center"/>
            <w:hideMark/>
          </w:tcPr>
          <w:p w14:paraId="514B8BFA" w14:textId="47A373FA"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4A4451FA" w14:textId="77777777" w:rsidTr="007429C3">
        <w:trPr>
          <w:trHeight w:val="210"/>
        </w:trPr>
        <w:tc>
          <w:tcPr>
            <w:tcW w:w="6662" w:type="dxa"/>
            <w:shd w:val="clear" w:color="auto" w:fill="auto"/>
            <w:noWrap/>
            <w:vAlign w:val="bottom"/>
            <w:hideMark/>
          </w:tcPr>
          <w:p w14:paraId="46C8AF33" w14:textId="5867D6CD"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a)</w:t>
            </w:r>
            <w:r w:rsidR="007429C3">
              <w:rPr>
                <w:rFonts w:ascii="Arial" w:eastAsia="Times New Roman" w:hAnsi="Arial" w:cs="Arial"/>
                <w:sz w:val="20"/>
                <w:szCs w:val="20"/>
                <w:lang w:eastAsia="es-MX"/>
              </w:rPr>
              <w:t xml:space="preserve"> Cé</w:t>
            </w:r>
            <w:r w:rsidRPr="00C919BD">
              <w:rPr>
                <w:rFonts w:ascii="Arial" w:eastAsia="Times New Roman" w:hAnsi="Arial" w:cs="Arial"/>
                <w:sz w:val="20"/>
                <w:szCs w:val="20"/>
                <w:lang w:eastAsia="es-MX"/>
              </w:rPr>
              <w:t>dulas, planos, parcelas, manifestaciones, tamaño carta.</w:t>
            </w:r>
          </w:p>
        </w:tc>
        <w:tc>
          <w:tcPr>
            <w:tcW w:w="1380" w:type="dxa"/>
            <w:shd w:val="clear" w:color="auto" w:fill="auto"/>
            <w:noWrap/>
            <w:vAlign w:val="center"/>
            <w:hideMark/>
          </w:tcPr>
          <w:p w14:paraId="1BF61304"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1.05</w:t>
            </w:r>
          </w:p>
        </w:tc>
      </w:tr>
      <w:tr w:rsidR="00D445E2" w:rsidRPr="00C919BD" w14:paraId="31C7D08F" w14:textId="77777777" w:rsidTr="007429C3">
        <w:trPr>
          <w:trHeight w:val="225"/>
        </w:trPr>
        <w:tc>
          <w:tcPr>
            <w:tcW w:w="6662" w:type="dxa"/>
            <w:shd w:val="clear" w:color="auto" w:fill="auto"/>
            <w:noWrap/>
            <w:vAlign w:val="bottom"/>
            <w:hideMark/>
          </w:tcPr>
          <w:p w14:paraId="3A09AF46"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b)</w:t>
            </w:r>
            <w:r w:rsidRPr="00C919BD">
              <w:rPr>
                <w:rFonts w:ascii="Arial" w:eastAsia="Times New Roman" w:hAnsi="Arial" w:cs="Arial"/>
                <w:sz w:val="20"/>
                <w:szCs w:val="20"/>
                <w:lang w:eastAsia="es-MX"/>
              </w:rPr>
              <w:t xml:space="preserve"> Fotostáticas de plano de tamaño oficio por cada una.</w:t>
            </w:r>
          </w:p>
        </w:tc>
        <w:tc>
          <w:tcPr>
            <w:tcW w:w="1380" w:type="dxa"/>
            <w:shd w:val="clear" w:color="auto" w:fill="auto"/>
            <w:noWrap/>
            <w:vAlign w:val="center"/>
            <w:hideMark/>
          </w:tcPr>
          <w:p w14:paraId="2095E6E6"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1.1</w:t>
            </w:r>
          </w:p>
        </w:tc>
      </w:tr>
      <w:tr w:rsidR="00D445E2" w:rsidRPr="00C919BD" w14:paraId="44D4786D" w14:textId="77777777" w:rsidTr="007429C3">
        <w:trPr>
          <w:trHeight w:val="225"/>
        </w:trPr>
        <w:tc>
          <w:tcPr>
            <w:tcW w:w="6662" w:type="dxa"/>
            <w:shd w:val="clear" w:color="auto" w:fill="auto"/>
            <w:noWrap/>
            <w:vAlign w:val="bottom"/>
            <w:hideMark/>
          </w:tcPr>
          <w:p w14:paraId="5998D0F8"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c) </w:t>
            </w:r>
            <w:r w:rsidRPr="00C919BD">
              <w:rPr>
                <w:rFonts w:ascii="Arial" w:eastAsia="Times New Roman" w:hAnsi="Arial" w:cs="Arial"/>
                <w:sz w:val="20"/>
                <w:szCs w:val="20"/>
                <w:lang w:eastAsia="es-MX"/>
              </w:rPr>
              <w:t>Fotostáticas de planos hasta 4 veces tamaño oficio por cada una.</w:t>
            </w:r>
          </w:p>
        </w:tc>
        <w:tc>
          <w:tcPr>
            <w:tcW w:w="1380" w:type="dxa"/>
            <w:shd w:val="clear" w:color="auto" w:fill="auto"/>
            <w:noWrap/>
            <w:vAlign w:val="center"/>
            <w:hideMark/>
          </w:tcPr>
          <w:p w14:paraId="56959DD2"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2.0</w:t>
            </w:r>
          </w:p>
        </w:tc>
      </w:tr>
      <w:tr w:rsidR="00D445E2" w:rsidRPr="00C919BD" w14:paraId="47464A87" w14:textId="77777777" w:rsidTr="007429C3">
        <w:trPr>
          <w:trHeight w:val="210"/>
        </w:trPr>
        <w:tc>
          <w:tcPr>
            <w:tcW w:w="6662" w:type="dxa"/>
            <w:shd w:val="clear" w:color="auto" w:fill="auto"/>
            <w:noWrap/>
            <w:vAlign w:val="bottom"/>
            <w:hideMark/>
          </w:tcPr>
          <w:p w14:paraId="261CC018"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d) </w:t>
            </w:r>
            <w:r w:rsidRPr="00C919BD">
              <w:rPr>
                <w:rFonts w:ascii="Arial" w:eastAsia="Times New Roman" w:hAnsi="Arial" w:cs="Arial"/>
                <w:sz w:val="20"/>
                <w:szCs w:val="20"/>
                <w:lang w:eastAsia="es-MX"/>
              </w:rPr>
              <w:t>Fotostáticas de planos mayores de 4 veces tamaño oficio por cada una.</w:t>
            </w:r>
          </w:p>
        </w:tc>
        <w:tc>
          <w:tcPr>
            <w:tcW w:w="1380" w:type="dxa"/>
            <w:shd w:val="clear" w:color="auto" w:fill="auto"/>
            <w:noWrap/>
            <w:vAlign w:val="center"/>
            <w:hideMark/>
          </w:tcPr>
          <w:p w14:paraId="38023209" w14:textId="64A50B25"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sz w:val="20"/>
                <w:szCs w:val="20"/>
                <w:lang w:eastAsia="es-MX"/>
              </w:rPr>
              <w:t>6.0</w:t>
            </w:r>
          </w:p>
        </w:tc>
      </w:tr>
      <w:tr w:rsidR="00D445E2" w:rsidRPr="00C919BD" w14:paraId="0F713AF0" w14:textId="77777777" w:rsidTr="007429C3">
        <w:trPr>
          <w:trHeight w:val="180"/>
        </w:trPr>
        <w:tc>
          <w:tcPr>
            <w:tcW w:w="6662" w:type="dxa"/>
            <w:shd w:val="clear" w:color="auto" w:fill="auto"/>
            <w:noWrap/>
            <w:vAlign w:val="bottom"/>
            <w:hideMark/>
          </w:tcPr>
          <w:p w14:paraId="6EA5ECEA"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tc>
        <w:tc>
          <w:tcPr>
            <w:tcW w:w="1380" w:type="dxa"/>
            <w:shd w:val="clear" w:color="auto" w:fill="auto"/>
            <w:noWrap/>
            <w:vAlign w:val="center"/>
            <w:hideMark/>
          </w:tcPr>
          <w:p w14:paraId="6E7EBEF9"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325D73C5" w14:textId="77777777" w:rsidTr="007429C3">
        <w:trPr>
          <w:trHeight w:val="300"/>
        </w:trPr>
        <w:tc>
          <w:tcPr>
            <w:tcW w:w="6662" w:type="dxa"/>
            <w:shd w:val="clear" w:color="auto" w:fill="auto"/>
            <w:noWrap/>
            <w:vAlign w:val="bottom"/>
            <w:hideMark/>
          </w:tcPr>
          <w:p w14:paraId="05EED2FF"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III.-Por expedición de oficios de:</w:t>
            </w:r>
          </w:p>
        </w:tc>
        <w:tc>
          <w:tcPr>
            <w:tcW w:w="1380" w:type="dxa"/>
            <w:shd w:val="clear" w:color="auto" w:fill="auto"/>
            <w:noWrap/>
            <w:vAlign w:val="center"/>
            <w:hideMark/>
          </w:tcPr>
          <w:p w14:paraId="362130E4" w14:textId="2AA975AA"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5A835881" w14:textId="77777777" w:rsidTr="007429C3">
        <w:trPr>
          <w:trHeight w:val="225"/>
        </w:trPr>
        <w:tc>
          <w:tcPr>
            <w:tcW w:w="6662" w:type="dxa"/>
            <w:shd w:val="clear" w:color="auto" w:fill="auto"/>
            <w:noWrap/>
            <w:vAlign w:val="bottom"/>
            <w:hideMark/>
          </w:tcPr>
          <w:p w14:paraId="462F1758"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a)</w:t>
            </w:r>
            <w:r w:rsidRPr="00C919BD">
              <w:rPr>
                <w:rFonts w:ascii="Arial" w:eastAsia="Times New Roman" w:hAnsi="Arial" w:cs="Arial"/>
                <w:sz w:val="20"/>
                <w:szCs w:val="20"/>
                <w:lang w:eastAsia="es-MX"/>
              </w:rPr>
              <w:t xml:space="preserve"> División (por cada parte).</w:t>
            </w:r>
          </w:p>
        </w:tc>
        <w:tc>
          <w:tcPr>
            <w:tcW w:w="1380" w:type="dxa"/>
            <w:shd w:val="clear" w:color="auto" w:fill="auto"/>
            <w:noWrap/>
            <w:vAlign w:val="center"/>
            <w:hideMark/>
          </w:tcPr>
          <w:p w14:paraId="179F6F73"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2.2</w:t>
            </w:r>
          </w:p>
        </w:tc>
      </w:tr>
      <w:tr w:rsidR="00D445E2" w:rsidRPr="00C919BD" w14:paraId="4C67B864" w14:textId="77777777" w:rsidTr="007429C3">
        <w:trPr>
          <w:trHeight w:val="225"/>
        </w:trPr>
        <w:tc>
          <w:tcPr>
            <w:tcW w:w="6662" w:type="dxa"/>
            <w:shd w:val="clear" w:color="auto" w:fill="auto"/>
            <w:noWrap/>
            <w:vAlign w:val="bottom"/>
            <w:hideMark/>
          </w:tcPr>
          <w:p w14:paraId="7BE742DF"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b)</w:t>
            </w:r>
            <w:r w:rsidRPr="00C919BD">
              <w:rPr>
                <w:rFonts w:ascii="Arial" w:eastAsia="Times New Roman" w:hAnsi="Arial" w:cs="Arial"/>
                <w:sz w:val="20"/>
                <w:szCs w:val="20"/>
                <w:lang w:eastAsia="es-MX"/>
              </w:rPr>
              <w:t xml:space="preserve"> Unión.</w:t>
            </w:r>
          </w:p>
          <w:p w14:paraId="71FD686F" w14:textId="53362317" w:rsidR="00D445E2" w:rsidRPr="005D73C9" w:rsidRDefault="00D445E2" w:rsidP="005D73C9">
            <w:pPr>
              <w:pStyle w:val="Prrafodelista"/>
              <w:numPr>
                <w:ilvl w:val="0"/>
                <w:numId w:val="4"/>
              </w:numPr>
              <w:tabs>
                <w:tab w:val="left" w:pos="9072"/>
              </w:tabs>
              <w:spacing w:after="0" w:line="360" w:lineRule="auto"/>
              <w:rPr>
                <w:rFonts w:ascii="Arial" w:eastAsia="Times New Roman" w:hAnsi="Arial" w:cs="Arial"/>
                <w:sz w:val="20"/>
                <w:szCs w:val="20"/>
                <w:lang w:eastAsia="es-MX"/>
              </w:rPr>
            </w:pPr>
            <w:r w:rsidRPr="005D73C9">
              <w:rPr>
                <w:rFonts w:ascii="Arial" w:eastAsia="Times New Roman" w:hAnsi="Arial" w:cs="Arial"/>
                <w:sz w:val="20"/>
                <w:szCs w:val="20"/>
                <w:lang w:eastAsia="es-MX"/>
              </w:rPr>
              <w:t>De 1 hasta 4 predios</w:t>
            </w:r>
          </w:p>
          <w:p w14:paraId="219C5B3E" w14:textId="61A83744" w:rsidR="00D445E2" w:rsidRPr="005D73C9" w:rsidRDefault="00D445E2" w:rsidP="005D73C9">
            <w:pPr>
              <w:pStyle w:val="Prrafodelista"/>
              <w:numPr>
                <w:ilvl w:val="0"/>
                <w:numId w:val="4"/>
              </w:numPr>
              <w:tabs>
                <w:tab w:val="left" w:pos="9072"/>
              </w:tabs>
              <w:spacing w:after="0" w:line="360" w:lineRule="auto"/>
              <w:rPr>
                <w:rFonts w:ascii="Arial" w:eastAsia="Times New Roman" w:hAnsi="Arial" w:cs="Arial"/>
                <w:sz w:val="20"/>
                <w:szCs w:val="20"/>
                <w:lang w:eastAsia="es-MX"/>
              </w:rPr>
            </w:pPr>
            <w:r w:rsidRPr="005D73C9">
              <w:rPr>
                <w:rFonts w:ascii="Arial" w:eastAsia="Times New Roman" w:hAnsi="Arial" w:cs="Arial"/>
                <w:sz w:val="20"/>
                <w:szCs w:val="20"/>
                <w:lang w:eastAsia="es-MX"/>
              </w:rPr>
              <w:t>De 5 hasta 20 predios</w:t>
            </w:r>
          </w:p>
          <w:p w14:paraId="0665292D" w14:textId="474D8234" w:rsidR="00D445E2" w:rsidRPr="005D73C9" w:rsidRDefault="00D445E2" w:rsidP="005D73C9">
            <w:pPr>
              <w:pStyle w:val="Prrafodelista"/>
              <w:numPr>
                <w:ilvl w:val="0"/>
                <w:numId w:val="4"/>
              </w:numPr>
              <w:tabs>
                <w:tab w:val="left" w:pos="9072"/>
              </w:tabs>
              <w:spacing w:after="0" w:line="360" w:lineRule="auto"/>
              <w:rPr>
                <w:rFonts w:ascii="Arial" w:eastAsia="Times New Roman" w:hAnsi="Arial" w:cs="Arial"/>
                <w:sz w:val="20"/>
                <w:szCs w:val="20"/>
                <w:lang w:eastAsia="es-MX"/>
              </w:rPr>
            </w:pPr>
            <w:r w:rsidRPr="005D73C9">
              <w:rPr>
                <w:rFonts w:ascii="Arial" w:eastAsia="Times New Roman" w:hAnsi="Arial" w:cs="Arial"/>
                <w:sz w:val="20"/>
                <w:szCs w:val="20"/>
                <w:lang w:eastAsia="es-MX"/>
              </w:rPr>
              <w:t>De 21 hasta 40 predios</w:t>
            </w:r>
          </w:p>
          <w:p w14:paraId="71E95A0B" w14:textId="69D420B8" w:rsidR="00D445E2" w:rsidRPr="005D73C9" w:rsidRDefault="00D445E2" w:rsidP="005D73C9">
            <w:pPr>
              <w:pStyle w:val="Prrafodelista"/>
              <w:numPr>
                <w:ilvl w:val="0"/>
                <w:numId w:val="4"/>
              </w:numPr>
              <w:tabs>
                <w:tab w:val="left" w:pos="9072"/>
              </w:tabs>
              <w:spacing w:after="0" w:line="360" w:lineRule="auto"/>
              <w:rPr>
                <w:rFonts w:ascii="Arial" w:eastAsia="Times New Roman" w:hAnsi="Arial" w:cs="Arial"/>
                <w:sz w:val="20"/>
                <w:szCs w:val="20"/>
                <w:lang w:eastAsia="es-MX"/>
              </w:rPr>
            </w:pPr>
            <w:r w:rsidRPr="005D73C9">
              <w:rPr>
                <w:rFonts w:ascii="Arial" w:eastAsia="Times New Roman" w:hAnsi="Arial" w:cs="Arial"/>
                <w:sz w:val="20"/>
                <w:szCs w:val="20"/>
                <w:lang w:eastAsia="es-MX"/>
              </w:rPr>
              <w:t>De 41 predios en adelante.</w:t>
            </w:r>
          </w:p>
        </w:tc>
        <w:tc>
          <w:tcPr>
            <w:tcW w:w="1380" w:type="dxa"/>
            <w:shd w:val="clear" w:color="auto" w:fill="auto"/>
            <w:noWrap/>
            <w:vAlign w:val="center"/>
            <w:hideMark/>
          </w:tcPr>
          <w:p w14:paraId="203048C4"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p w14:paraId="5D4E1E4F" w14:textId="4213D1D3"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5.6</w:t>
            </w:r>
          </w:p>
          <w:p w14:paraId="18EDACB8"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7.6</w:t>
            </w:r>
          </w:p>
          <w:p w14:paraId="7107D786"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9.6</w:t>
            </w:r>
          </w:p>
          <w:p w14:paraId="54E410DC" w14:textId="0D65680B"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11.6</w:t>
            </w:r>
          </w:p>
        </w:tc>
      </w:tr>
      <w:tr w:rsidR="00D445E2" w:rsidRPr="00C919BD" w14:paraId="265359A5" w14:textId="77777777" w:rsidTr="007429C3">
        <w:trPr>
          <w:trHeight w:val="240"/>
        </w:trPr>
        <w:tc>
          <w:tcPr>
            <w:tcW w:w="6662" w:type="dxa"/>
            <w:shd w:val="clear" w:color="auto" w:fill="auto"/>
            <w:noWrap/>
            <w:vAlign w:val="bottom"/>
            <w:hideMark/>
          </w:tcPr>
          <w:p w14:paraId="4219A075"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c)</w:t>
            </w:r>
            <w:r w:rsidRPr="00C919BD">
              <w:rPr>
                <w:rFonts w:ascii="Arial" w:eastAsia="Times New Roman" w:hAnsi="Arial" w:cs="Arial"/>
                <w:sz w:val="20"/>
                <w:szCs w:val="20"/>
                <w:lang w:eastAsia="es-MX"/>
              </w:rPr>
              <w:t xml:space="preserve"> Urbanización y cambio de nomenclatura (OFICIO).</w:t>
            </w:r>
          </w:p>
        </w:tc>
        <w:tc>
          <w:tcPr>
            <w:tcW w:w="1380" w:type="dxa"/>
            <w:shd w:val="clear" w:color="auto" w:fill="auto"/>
            <w:noWrap/>
            <w:vAlign w:val="center"/>
            <w:hideMark/>
          </w:tcPr>
          <w:p w14:paraId="6C2D70F5" w14:textId="0655200D"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3.1</w:t>
            </w:r>
          </w:p>
        </w:tc>
      </w:tr>
      <w:tr w:rsidR="00D445E2" w:rsidRPr="00C919BD" w14:paraId="52B6C6B7" w14:textId="77777777" w:rsidTr="007429C3">
        <w:trPr>
          <w:trHeight w:val="240"/>
        </w:trPr>
        <w:tc>
          <w:tcPr>
            <w:tcW w:w="6662" w:type="dxa"/>
            <w:shd w:val="clear" w:color="auto" w:fill="auto"/>
            <w:noWrap/>
            <w:vAlign w:val="bottom"/>
            <w:hideMark/>
          </w:tcPr>
          <w:p w14:paraId="66A2E57B"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d)</w:t>
            </w:r>
            <w:r w:rsidRPr="00C919BD">
              <w:rPr>
                <w:rFonts w:ascii="Arial" w:eastAsia="Times New Roman" w:hAnsi="Arial" w:cs="Arial"/>
                <w:sz w:val="20"/>
                <w:szCs w:val="20"/>
                <w:lang w:eastAsia="es-MX"/>
              </w:rPr>
              <w:t xml:space="preserve"> Rectificación de medidas</w:t>
            </w:r>
          </w:p>
        </w:tc>
        <w:tc>
          <w:tcPr>
            <w:tcW w:w="1380" w:type="dxa"/>
            <w:shd w:val="clear" w:color="auto" w:fill="auto"/>
            <w:noWrap/>
            <w:vAlign w:val="center"/>
            <w:hideMark/>
          </w:tcPr>
          <w:p w14:paraId="124A9806"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6.0</w:t>
            </w:r>
          </w:p>
        </w:tc>
      </w:tr>
      <w:tr w:rsidR="00D445E2" w:rsidRPr="00C919BD" w14:paraId="137CD648" w14:textId="77777777" w:rsidTr="007429C3">
        <w:trPr>
          <w:trHeight w:val="240"/>
        </w:trPr>
        <w:tc>
          <w:tcPr>
            <w:tcW w:w="6662" w:type="dxa"/>
            <w:shd w:val="clear" w:color="auto" w:fill="auto"/>
            <w:noWrap/>
            <w:vAlign w:val="bottom"/>
            <w:hideMark/>
          </w:tcPr>
          <w:p w14:paraId="48F23E96" w14:textId="00DD4BD1"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e)</w:t>
            </w:r>
            <w:r w:rsidR="007429C3">
              <w:rPr>
                <w:rFonts w:ascii="Arial" w:eastAsia="Times New Roman" w:hAnsi="Arial" w:cs="Arial"/>
                <w:sz w:val="20"/>
                <w:szCs w:val="20"/>
                <w:lang w:eastAsia="es-MX"/>
              </w:rPr>
              <w:t xml:space="preserve"> Cé</w:t>
            </w:r>
            <w:r w:rsidRPr="00C919BD">
              <w:rPr>
                <w:rFonts w:ascii="Arial" w:eastAsia="Times New Roman" w:hAnsi="Arial" w:cs="Arial"/>
                <w:sz w:val="20"/>
                <w:szCs w:val="20"/>
                <w:lang w:eastAsia="es-MX"/>
              </w:rPr>
              <w:t>dulas catastrales.</w:t>
            </w:r>
          </w:p>
        </w:tc>
        <w:tc>
          <w:tcPr>
            <w:tcW w:w="1380" w:type="dxa"/>
            <w:shd w:val="clear" w:color="auto" w:fill="auto"/>
            <w:noWrap/>
            <w:vAlign w:val="center"/>
            <w:hideMark/>
          </w:tcPr>
          <w:p w14:paraId="1057CDBF"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2.3</w:t>
            </w:r>
          </w:p>
        </w:tc>
      </w:tr>
      <w:tr w:rsidR="00D445E2" w:rsidRPr="00C919BD" w14:paraId="64786B19" w14:textId="77777777" w:rsidTr="007429C3">
        <w:trPr>
          <w:trHeight w:val="465"/>
        </w:trPr>
        <w:tc>
          <w:tcPr>
            <w:tcW w:w="6662" w:type="dxa"/>
            <w:shd w:val="clear" w:color="auto" w:fill="auto"/>
            <w:vAlign w:val="bottom"/>
            <w:hideMark/>
          </w:tcPr>
          <w:p w14:paraId="37353CFB"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f) </w:t>
            </w:r>
            <w:r w:rsidRPr="00C919BD">
              <w:rPr>
                <w:rFonts w:ascii="Arial" w:eastAsia="Times New Roman" w:hAnsi="Arial" w:cs="Arial"/>
                <w:sz w:val="20"/>
                <w:szCs w:val="20"/>
                <w:lang w:eastAsia="es-MX"/>
              </w:rPr>
              <w:t>Constancia de no propiedad, única propiedad, valor catastral, número oficial de predio, certificado de inscripción vigente, información de bienes inmuebles.</w:t>
            </w:r>
          </w:p>
        </w:tc>
        <w:tc>
          <w:tcPr>
            <w:tcW w:w="1380" w:type="dxa"/>
            <w:shd w:val="clear" w:color="auto" w:fill="auto"/>
            <w:noWrap/>
            <w:vAlign w:val="center"/>
            <w:hideMark/>
          </w:tcPr>
          <w:p w14:paraId="10714533"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2.5</w:t>
            </w:r>
          </w:p>
        </w:tc>
      </w:tr>
      <w:tr w:rsidR="00D445E2" w:rsidRPr="00C919BD" w14:paraId="52BBD65F" w14:textId="77777777" w:rsidTr="007429C3">
        <w:trPr>
          <w:trHeight w:val="465"/>
        </w:trPr>
        <w:tc>
          <w:tcPr>
            <w:tcW w:w="6662" w:type="dxa"/>
            <w:shd w:val="clear" w:color="auto" w:fill="auto"/>
            <w:vAlign w:val="bottom"/>
            <w:hideMark/>
          </w:tcPr>
          <w:p w14:paraId="7AB19969"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g)</w:t>
            </w:r>
            <w:r w:rsidRPr="00C919BD">
              <w:rPr>
                <w:rFonts w:ascii="Arial" w:eastAsia="Times New Roman" w:hAnsi="Arial" w:cs="Arial"/>
                <w:sz w:val="20"/>
                <w:szCs w:val="20"/>
                <w:lang w:eastAsia="es-MX"/>
              </w:rPr>
              <w:t xml:space="preserve"> Acta circunstanciada ( por la elaboración de actas circunstanciadas por cada predio colindante que requiera de investigación)</w:t>
            </w:r>
          </w:p>
        </w:tc>
        <w:tc>
          <w:tcPr>
            <w:tcW w:w="1380" w:type="dxa"/>
            <w:shd w:val="clear" w:color="auto" w:fill="auto"/>
            <w:noWrap/>
            <w:vAlign w:val="center"/>
            <w:hideMark/>
          </w:tcPr>
          <w:p w14:paraId="0A57509A"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13.0</w:t>
            </w:r>
          </w:p>
        </w:tc>
      </w:tr>
      <w:tr w:rsidR="00D445E2" w:rsidRPr="00C919BD" w14:paraId="23FC6DDF" w14:textId="77777777" w:rsidTr="007429C3">
        <w:trPr>
          <w:trHeight w:val="465"/>
        </w:trPr>
        <w:tc>
          <w:tcPr>
            <w:tcW w:w="6662" w:type="dxa"/>
            <w:shd w:val="clear" w:color="auto" w:fill="auto"/>
            <w:vAlign w:val="bottom"/>
            <w:hideMark/>
          </w:tcPr>
          <w:p w14:paraId="0B1BDDB8"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h)</w:t>
            </w:r>
            <w:r w:rsidRPr="00C919BD">
              <w:rPr>
                <w:rFonts w:ascii="Arial" w:eastAsia="Times New Roman" w:hAnsi="Arial" w:cs="Arial"/>
                <w:sz w:val="20"/>
                <w:szCs w:val="20"/>
                <w:lang w:eastAsia="es-MX"/>
              </w:rPr>
              <w:t xml:space="preserve"> Historial del predio</w:t>
            </w:r>
          </w:p>
        </w:tc>
        <w:tc>
          <w:tcPr>
            <w:tcW w:w="1380" w:type="dxa"/>
            <w:shd w:val="clear" w:color="auto" w:fill="auto"/>
            <w:noWrap/>
            <w:vAlign w:val="center"/>
            <w:hideMark/>
          </w:tcPr>
          <w:p w14:paraId="4715A234"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3.0</w:t>
            </w:r>
          </w:p>
        </w:tc>
      </w:tr>
      <w:tr w:rsidR="00D445E2" w:rsidRPr="00C919BD" w14:paraId="1F2C4FA2" w14:textId="77777777" w:rsidTr="007429C3">
        <w:trPr>
          <w:trHeight w:val="240"/>
        </w:trPr>
        <w:tc>
          <w:tcPr>
            <w:tcW w:w="6662" w:type="dxa"/>
            <w:shd w:val="clear" w:color="auto" w:fill="auto"/>
            <w:noWrap/>
            <w:vAlign w:val="bottom"/>
            <w:hideMark/>
          </w:tcPr>
          <w:p w14:paraId="260FDAB5"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i) </w:t>
            </w:r>
            <w:r w:rsidRPr="00C919BD">
              <w:rPr>
                <w:rFonts w:ascii="Arial" w:eastAsia="Times New Roman" w:hAnsi="Arial" w:cs="Arial"/>
                <w:sz w:val="20"/>
                <w:szCs w:val="20"/>
                <w:lang w:eastAsia="es-MX"/>
              </w:rPr>
              <w:t>Asignación de nomenclatura de fundo legal</w:t>
            </w:r>
          </w:p>
        </w:tc>
        <w:tc>
          <w:tcPr>
            <w:tcW w:w="1380" w:type="dxa"/>
            <w:shd w:val="clear" w:color="auto" w:fill="auto"/>
            <w:noWrap/>
            <w:vAlign w:val="center"/>
            <w:hideMark/>
          </w:tcPr>
          <w:p w14:paraId="49460B4C"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3.5</w:t>
            </w:r>
          </w:p>
        </w:tc>
      </w:tr>
      <w:tr w:rsidR="00D445E2" w:rsidRPr="00C919BD" w14:paraId="045D75C3" w14:textId="77777777" w:rsidTr="007429C3">
        <w:trPr>
          <w:trHeight w:val="240"/>
        </w:trPr>
        <w:tc>
          <w:tcPr>
            <w:tcW w:w="6662" w:type="dxa"/>
            <w:shd w:val="clear" w:color="auto" w:fill="auto"/>
            <w:noWrap/>
            <w:vAlign w:val="bottom"/>
            <w:hideMark/>
          </w:tcPr>
          <w:p w14:paraId="01F7B859"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j) </w:t>
            </w:r>
            <w:r w:rsidRPr="00C919BD">
              <w:rPr>
                <w:rFonts w:ascii="Arial" w:eastAsia="Times New Roman" w:hAnsi="Arial" w:cs="Arial"/>
                <w:sz w:val="20"/>
                <w:szCs w:val="20"/>
                <w:lang w:eastAsia="es-MX"/>
              </w:rPr>
              <w:t xml:space="preserve">Régimen de condominio </w:t>
            </w:r>
          </w:p>
        </w:tc>
        <w:tc>
          <w:tcPr>
            <w:tcW w:w="1380" w:type="dxa"/>
            <w:shd w:val="clear" w:color="auto" w:fill="auto"/>
            <w:noWrap/>
            <w:vAlign w:val="center"/>
            <w:hideMark/>
          </w:tcPr>
          <w:p w14:paraId="1767CE2E"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2.5</w:t>
            </w:r>
          </w:p>
        </w:tc>
      </w:tr>
      <w:tr w:rsidR="00D445E2" w:rsidRPr="00C919BD" w14:paraId="07328374" w14:textId="77777777" w:rsidTr="007429C3">
        <w:trPr>
          <w:trHeight w:val="225"/>
        </w:trPr>
        <w:tc>
          <w:tcPr>
            <w:tcW w:w="6662" w:type="dxa"/>
            <w:shd w:val="clear" w:color="auto" w:fill="auto"/>
            <w:noWrap/>
            <w:vAlign w:val="bottom"/>
            <w:hideMark/>
          </w:tcPr>
          <w:p w14:paraId="107B630E"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tc>
        <w:tc>
          <w:tcPr>
            <w:tcW w:w="1380" w:type="dxa"/>
            <w:shd w:val="clear" w:color="auto" w:fill="auto"/>
            <w:noWrap/>
            <w:vAlign w:val="center"/>
            <w:hideMark/>
          </w:tcPr>
          <w:p w14:paraId="6893BFD0"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633BD6CF" w14:textId="77777777" w:rsidTr="007429C3">
        <w:trPr>
          <w:trHeight w:val="300"/>
        </w:trPr>
        <w:tc>
          <w:tcPr>
            <w:tcW w:w="6662" w:type="dxa"/>
            <w:shd w:val="clear" w:color="auto" w:fill="auto"/>
            <w:noWrap/>
            <w:vAlign w:val="bottom"/>
            <w:hideMark/>
          </w:tcPr>
          <w:p w14:paraId="37E9BA67"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IV.- Por elaboración de planos.</w:t>
            </w:r>
          </w:p>
        </w:tc>
        <w:tc>
          <w:tcPr>
            <w:tcW w:w="1380" w:type="dxa"/>
            <w:shd w:val="clear" w:color="auto" w:fill="auto"/>
            <w:noWrap/>
            <w:vAlign w:val="center"/>
            <w:hideMark/>
          </w:tcPr>
          <w:p w14:paraId="1CA0E347" w14:textId="0ABB531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p>
        </w:tc>
      </w:tr>
      <w:tr w:rsidR="00D445E2" w:rsidRPr="00C919BD" w14:paraId="3658E210" w14:textId="77777777" w:rsidTr="007429C3">
        <w:trPr>
          <w:trHeight w:val="300"/>
        </w:trPr>
        <w:tc>
          <w:tcPr>
            <w:tcW w:w="6662" w:type="dxa"/>
            <w:shd w:val="clear" w:color="auto" w:fill="auto"/>
            <w:noWrap/>
            <w:vAlign w:val="bottom"/>
            <w:hideMark/>
          </w:tcPr>
          <w:p w14:paraId="09ACB000"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a) </w:t>
            </w:r>
            <w:r w:rsidRPr="00C919BD">
              <w:rPr>
                <w:rFonts w:ascii="Arial" w:eastAsia="Times New Roman" w:hAnsi="Arial" w:cs="Arial"/>
                <w:sz w:val="20"/>
                <w:szCs w:val="20"/>
                <w:lang w:eastAsia="es-MX"/>
              </w:rPr>
              <w:t>Catastrales a escala</w:t>
            </w:r>
          </w:p>
        </w:tc>
        <w:tc>
          <w:tcPr>
            <w:tcW w:w="1380" w:type="dxa"/>
            <w:shd w:val="clear" w:color="auto" w:fill="auto"/>
            <w:noWrap/>
            <w:vAlign w:val="center"/>
            <w:hideMark/>
          </w:tcPr>
          <w:p w14:paraId="40E89996"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4.47</w:t>
            </w:r>
          </w:p>
        </w:tc>
      </w:tr>
      <w:tr w:rsidR="00D445E2" w:rsidRPr="00C919BD" w14:paraId="6958CE97" w14:textId="77777777" w:rsidTr="007429C3">
        <w:trPr>
          <w:trHeight w:val="300"/>
        </w:trPr>
        <w:tc>
          <w:tcPr>
            <w:tcW w:w="6662" w:type="dxa"/>
            <w:shd w:val="clear" w:color="auto" w:fill="auto"/>
            <w:noWrap/>
            <w:vAlign w:val="bottom"/>
            <w:hideMark/>
          </w:tcPr>
          <w:p w14:paraId="0AE56019"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b) </w:t>
            </w:r>
            <w:r w:rsidRPr="00C919BD">
              <w:rPr>
                <w:rFonts w:ascii="Arial" w:eastAsia="Times New Roman" w:hAnsi="Arial" w:cs="Arial"/>
                <w:sz w:val="20"/>
                <w:szCs w:val="20"/>
                <w:lang w:eastAsia="es-MX"/>
              </w:rPr>
              <w:t>Planos topográficos hasta 100 has.</w:t>
            </w:r>
          </w:p>
        </w:tc>
        <w:tc>
          <w:tcPr>
            <w:tcW w:w="1380" w:type="dxa"/>
            <w:shd w:val="clear" w:color="auto" w:fill="auto"/>
            <w:noWrap/>
            <w:vAlign w:val="center"/>
            <w:hideMark/>
          </w:tcPr>
          <w:p w14:paraId="1CA46238"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7.3</w:t>
            </w:r>
          </w:p>
        </w:tc>
      </w:tr>
      <w:tr w:rsidR="00D445E2" w:rsidRPr="00C919BD" w14:paraId="0A631291" w14:textId="77777777" w:rsidTr="007429C3">
        <w:trPr>
          <w:trHeight w:val="225"/>
        </w:trPr>
        <w:tc>
          <w:tcPr>
            <w:tcW w:w="6662" w:type="dxa"/>
            <w:shd w:val="clear" w:color="auto" w:fill="auto"/>
            <w:noWrap/>
            <w:vAlign w:val="bottom"/>
            <w:hideMark/>
          </w:tcPr>
          <w:p w14:paraId="0EFA654E"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tc>
        <w:tc>
          <w:tcPr>
            <w:tcW w:w="1380" w:type="dxa"/>
            <w:shd w:val="clear" w:color="auto" w:fill="auto"/>
            <w:noWrap/>
            <w:vAlign w:val="center"/>
            <w:hideMark/>
          </w:tcPr>
          <w:p w14:paraId="370D0AC6"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highlight w:val="yellow"/>
                <w:lang w:eastAsia="es-MX"/>
              </w:rPr>
            </w:pPr>
          </w:p>
        </w:tc>
      </w:tr>
      <w:tr w:rsidR="00D445E2" w:rsidRPr="00C919BD" w14:paraId="5F314110" w14:textId="77777777" w:rsidTr="007429C3">
        <w:trPr>
          <w:trHeight w:val="300"/>
        </w:trPr>
        <w:tc>
          <w:tcPr>
            <w:tcW w:w="6662" w:type="dxa"/>
            <w:shd w:val="clear" w:color="auto" w:fill="auto"/>
            <w:noWrap/>
            <w:vAlign w:val="bottom"/>
            <w:hideMark/>
          </w:tcPr>
          <w:p w14:paraId="15CC06D7"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V.-Por revalidación de oficios </w:t>
            </w:r>
          </w:p>
        </w:tc>
        <w:tc>
          <w:tcPr>
            <w:tcW w:w="1380" w:type="dxa"/>
            <w:shd w:val="clear" w:color="auto" w:fill="auto"/>
            <w:noWrap/>
            <w:vAlign w:val="center"/>
            <w:hideMark/>
          </w:tcPr>
          <w:p w14:paraId="4F2F287E"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highlight w:val="yellow"/>
                <w:lang w:eastAsia="es-MX"/>
              </w:rPr>
            </w:pPr>
          </w:p>
        </w:tc>
      </w:tr>
      <w:tr w:rsidR="00D445E2" w:rsidRPr="00C919BD" w14:paraId="553A8ED9" w14:textId="77777777" w:rsidTr="007429C3">
        <w:trPr>
          <w:trHeight w:val="300"/>
        </w:trPr>
        <w:tc>
          <w:tcPr>
            <w:tcW w:w="6662" w:type="dxa"/>
            <w:shd w:val="clear" w:color="auto" w:fill="auto"/>
            <w:noWrap/>
            <w:vAlign w:val="bottom"/>
            <w:hideMark/>
          </w:tcPr>
          <w:p w14:paraId="7F99F41A" w14:textId="44B2344B" w:rsidR="00D445E2" w:rsidRPr="00C919BD" w:rsidRDefault="00D445E2" w:rsidP="00373751">
            <w:pPr>
              <w:tabs>
                <w:tab w:val="left" w:pos="9072"/>
              </w:tabs>
              <w:spacing w:after="0" w:line="360" w:lineRule="auto"/>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a) </w:t>
            </w:r>
            <w:r w:rsidRPr="00C919BD">
              <w:rPr>
                <w:rFonts w:ascii="Arial" w:eastAsia="Times New Roman" w:hAnsi="Arial" w:cs="Arial"/>
                <w:bCs/>
                <w:sz w:val="20"/>
                <w:szCs w:val="20"/>
                <w:lang w:eastAsia="es-MX"/>
              </w:rPr>
              <w:t>División o unión</w:t>
            </w:r>
            <w:r w:rsidR="007429C3">
              <w:rPr>
                <w:rFonts w:ascii="Arial" w:eastAsia="Times New Roman" w:hAnsi="Arial" w:cs="Arial"/>
                <w:bCs/>
                <w:sz w:val="20"/>
                <w:szCs w:val="20"/>
                <w:lang w:eastAsia="es-MX"/>
              </w:rPr>
              <w:t xml:space="preserve"> </w:t>
            </w:r>
            <w:r w:rsidRPr="00C919BD">
              <w:rPr>
                <w:rFonts w:ascii="Arial" w:eastAsia="Times New Roman" w:hAnsi="Arial" w:cs="Arial"/>
                <w:bCs/>
                <w:sz w:val="20"/>
                <w:szCs w:val="20"/>
                <w:lang w:eastAsia="es-MX"/>
              </w:rPr>
              <w:t>(por cada parte)</w:t>
            </w:r>
          </w:p>
        </w:tc>
        <w:tc>
          <w:tcPr>
            <w:tcW w:w="1380" w:type="dxa"/>
            <w:shd w:val="clear" w:color="auto" w:fill="auto"/>
            <w:noWrap/>
            <w:vAlign w:val="center"/>
            <w:hideMark/>
          </w:tcPr>
          <w:p w14:paraId="50367BDC"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2.2</w:t>
            </w:r>
          </w:p>
        </w:tc>
      </w:tr>
      <w:tr w:rsidR="00D445E2" w:rsidRPr="00C919BD" w14:paraId="65ADFD87" w14:textId="77777777" w:rsidTr="007429C3">
        <w:trPr>
          <w:trHeight w:val="300"/>
        </w:trPr>
        <w:tc>
          <w:tcPr>
            <w:tcW w:w="6662" w:type="dxa"/>
            <w:shd w:val="clear" w:color="auto" w:fill="auto"/>
            <w:noWrap/>
            <w:vAlign w:val="bottom"/>
            <w:hideMark/>
          </w:tcPr>
          <w:p w14:paraId="4286F233" w14:textId="77777777" w:rsidR="00D445E2" w:rsidRPr="00C919BD" w:rsidRDefault="00D445E2" w:rsidP="00373751">
            <w:pPr>
              <w:tabs>
                <w:tab w:val="left" w:pos="9072"/>
              </w:tabs>
              <w:spacing w:after="0" w:line="360" w:lineRule="auto"/>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b) </w:t>
            </w:r>
            <w:r w:rsidRPr="00C919BD">
              <w:rPr>
                <w:rFonts w:ascii="Arial" w:eastAsia="Times New Roman" w:hAnsi="Arial" w:cs="Arial"/>
                <w:bCs/>
                <w:sz w:val="20"/>
                <w:szCs w:val="20"/>
                <w:lang w:eastAsia="es-MX"/>
              </w:rPr>
              <w:t>Rectificación de medidas, urbanización y cambio de nomenclatura</w:t>
            </w:r>
          </w:p>
        </w:tc>
        <w:tc>
          <w:tcPr>
            <w:tcW w:w="1380" w:type="dxa"/>
            <w:shd w:val="clear" w:color="auto" w:fill="auto"/>
            <w:noWrap/>
            <w:vAlign w:val="center"/>
            <w:hideMark/>
          </w:tcPr>
          <w:p w14:paraId="4E06606C" w14:textId="77777777" w:rsidR="00D445E2" w:rsidRPr="00C919BD" w:rsidRDefault="00D445E2" w:rsidP="007429C3">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2.3</w:t>
            </w:r>
          </w:p>
        </w:tc>
      </w:tr>
    </w:tbl>
    <w:p w14:paraId="5EE40C44"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tbl>
      <w:tblPr>
        <w:tblW w:w="9422" w:type="dxa"/>
        <w:tblLayout w:type="fixed"/>
        <w:tblCellMar>
          <w:left w:w="70" w:type="dxa"/>
          <w:right w:w="70" w:type="dxa"/>
        </w:tblCellMar>
        <w:tblLook w:val="04A0" w:firstRow="1" w:lastRow="0" w:firstColumn="1" w:lastColumn="0" w:noHBand="0" w:noVBand="1"/>
      </w:tblPr>
      <w:tblGrid>
        <w:gridCol w:w="6662"/>
        <w:gridCol w:w="1380"/>
        <w:gridCol w:w="1380"/>
      </w:tblGrid>
      <w:tr w:rsidR="00D445E2" w:rsidRPr="00C919BD" w14:paraId="06323DAE" w14:textId="77777777" w:rsidTr="002F0096">
        <w:trPr>
          <w:gridAfter w:val="1"/>
          <w:wAfter w:w="1380" w:type="dxa"/>
          <w:trHeight w:val="340"/>
        </w:trPr>
        <w:tc>
          <w:tcPr>
            <w:tcW w:w="8042" w:type="dxa"/>
            <w:gridSpan w:val="2"/>
            <w:shd w:val="clear" w:color="auto" w:fill="auto"/>
            <w:noWrap/>
            <w:vAlign w:val="bottom"/>
          </w:tcPr>
          <w:p w14:paraId="6DB77FF1" w14:textId="77777777" w:rsidR="00D445E2" w:rsidRDefault="00D445E2" w:rsidP="00373751">
            <w:pPr>
              <w:tabs>
                <w:tab w:val="left" w:pos="9072"/>
              </w:tabs>
              <w:spacing w:after="0" w:line="360" w:lineRule="auto"/>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VI.- </w:t>
            </w:r>
            <w:r w:rsidRPr="00496604">
              <w:rPr>
                <w:rFonts w:ascii="Arial" w:eastAsia="Times New Roman" w:hAnsi="Arial" w:cs="Arial"/>
                <w:bCs/>
                <w:sz w:val="20"/>
                <w:szCs w:val="20"/>
                <w:lang w:eastAsia="es-MX"/>
              </w:rPr>
              <w:t>Por las diligencias de verificación de medidas físicas, de colindancias de predios, factibilidad de división, cambios de nomenclatura, estado físico del predio, no inscripción, mejora, demolición de construcción, rectificación de medidas, medidas físicas de construcción, colindancias de predios, trabajos de topografía que se requieran para la elaboración de planos se causarán derechos de acuerdo a la superficie, metro lienal o punto posicionado geográfica o altimétricamente, conforme a lo siguiente.</w:t>
            </w:r>
          </w:p>
          <w:p w14:paraId="58763B6E" w14:textId="77777777" w:rsidR="00496604" w:rsidRPr="00C919BD" w:rsidRDefault="00496604" w:rsidP="00373751">
            <w:pPr>
              <w:tabs>
                <w:tab w:val="left" w:pos="9072"/>
              </w:tabs>
              <w:spacing w:after="0" w:line="360" w:lineRule="auto"/>
              <w:jc w:val="both"/>
              <w:rPr>
                <w:rFonts w:ascii="Arial" w:eastAsia="Times New Roman" w:hAnsi="Arial" w:cs="Arial"/>
                <w:b/>
                <w:bCs/>
                <w:sz w:val="20"/>
                <w:szCs w:val="20"/>
                <w:lang w:eastAsia="es-MX"/>
              </w:rPr>
            </w:pPr>
          </w:p>
          <w:tbl>
            <w:tblPr>
              <w:tblStyle w:val="Tablaconcuadrcula2"/>
              <w:tblW w:w="8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2"/>
              <w:gridCol w:w="1844"/>
              <w:gridCol w:w="1416"/>
              <w:gridCol w:w="1843"/>
            </w:tblGrid>
            <w:tr w:rsidR="00D445E2" w:rsidRPr="00C919BD" w14:paraId="51748F28" w14:textId="77777777" w:rsidTr="002F0096">
              <w:trPr>
                <w:trHeight w:val="609"/>
              </w:trPr>
              <w:tc>
                <w:tcPr>
                  <w:tcW w:w="1840" w:type="pct"/>
                </w:tcPr>
                <w:p w14:paraId="33B42854" w14:textId="77777777" w:rsidR="00D445E2" w:rsidRPr="00C919BD" w:rsidRDefault="00D445E2" w:rsidP="00FF2A68">
                  <w:pPr>
                    <w:tabs>
                      <w:tab w:val="left" w:pos="9072"/>
                    </w:tabs>
                    <w:spacing w:line="360" w:lineRule="auto"/>
                    <w:jc w:val="center"/>
                    <w:rPr>
                      <w:rFonts w:ascii="Arial" w:hAnsi="Arial" w:cs="Arial"/>
                      <w:b/>
                      <w:color w:val="7F7F7F" w:themeColor="text1" w:themeTint="80"/>
                      <w:sz w:val="20"/>
                      <w:szCs w:val="20"/>
                      <w:lang w:eastAsia="es-MX"/>
                    </w:rPr>
                  </w:pPr>
                </w:p>
              </w:tc>
              <w:tc>
                <w:tcPr>
                  <w:tcW w:w="3160" w:type="pct"/>
                  <w:gridSpan w:val="3"/>
                </w:tcPr>
                <w:p w14:paraId="217BE806" w14:textId="510269B7" w:rsidR="00D445E2" w:rsidRPr="00C919BD" w:rsidRDefault="007429C3" w:rsidP="00FF2A68">
                  <w:pPr>
                    <w:tabs>
                      <w:tab w:val="left" w:pos="9072"/>
                    </w:tabs>
                    <w:spacing w:line="360" w:lineRule="auto"/>
                    <w:jc w:val="center"/>
                    <w:rPr>
                      <w:rFonts w:ascii="Arial" w:hAnsi="Arial" w:cs="Arial"/>
                      <w:b/>
                      <w:color w:val="7F7F7F" w:themeColor="text1" w:themeTint="80"/>
                      <w:sz w:val="20"/>
                      <w:szCs w:val="20"/>
                      <w:lang w:eastAsia="es-MX"/>
                    </w:rPr>
                  </w:pPr>
                  <w:r>
                    <w:rPr>
                      <w:rFonts w:ascii="Arial" w:hAnsi="Arial" w:cs="Arial"/>
                      <w:b/>
                      <w:color w:val="7F7F7F" w:themeColor="text1" w:themeTint="80"/>
                      <w:sz w:val="20"/>
                      <w:szCs w:val="20"/>
                      <w:lang w:eastAsia="es-MX"/>
                    </w:rPr>
                    <w:t>TIPO DE INMUEBLE (</w:t>
                  </w:r>
                  <w:r w:rsidR="00D445E2" w:rsidRPr="00C919BD">
                    <w:rPr>
                      <w:rFonts w:ascii="Arial" w:hAnsi="Arial" w:cs="Arial"/>
                      <w:b/>
                      <w:color w:val="7F7F7F" w:themeColor="text1" w:themeTint="80"/>
                      <w:sz w:val="20"/>
                      <w:szCs w:val="20"/>
                      <w:lang w:eastAsia="es-MX"/>
                    </w:rPr>
                    <w:t>.U.M.A</w:t>
                  </w:r>
                </w:p>
                <w:p w14:paraId="2980E8ED" w14:textId="77777777" w:rsidR="00D445E2" w:rsidRPr="00C919BD" w:rsidRDefault="00D445E2" w:rsidP="00FF2A68">
                  <w:pPr>
                    <w:tabs>
                      <w:tab w:val="left" w:pos="9072"/>
                    </w:tabs>
                    <w:spacing w:line="360" w:lineRule="auto"/>
                    <w:jc w:val="center"/>
                    <w:rPr>
                      <w:rFonts w:ascii="Arial" w:hAnsi="Arial" w:cs="Arial"/>
                      <w:b/>
                      <w:color w:val="7F7F7F" w:themeColor="text1" w:themeTint="80"/>
                      <w:sz w:val="20"/>
                      <w:szCs w:val="20"/>
                      <w:lang w:eastAsia="es-MX"/>
                    </w:rPr>
                  </w:pPr>
                  <w:r w:rsidRPr="00C919BD">
                    <w:rPr>
                      <w:rFonts w:ascii="Arial" w:hAnsi="Arial" w:cs="Arial"/>
                      <w:b/>
                      <w:color w:val="7F7F7F" w:themeColor="text1" w:themeTint="80"/>
                      <w:sz w:val="20"/>
                      <w:szCs w:val="20"/>
                      <w:lang w:eastAsia="es-MX"/>
                    </w:rPr>
                    <w:t>VIGENTE)</w:t>
                  </w:r>
                </w:p>
              </w:tc>
            </w:tr>
            <w:tr w:rsidR="00D445E2" w:rsidRPr="00C919BD" w14:paraId="1E2FAA66" w14:textId="77777777" w:rsidTr="002F0096">
              <w:trPr>
                <w:trHeight w:val="609"/>
              </w:trPr>
              <w:tc>
                <w:tcPr>
                  <w:tcW w:w="1840" w:type="pct"/>
                </w:tcPr>
                <w:p w14:paraId="7FA4E12C" w14:textId="77777777" w:rsidR="00D445E2" w:rsidRPr="00C919BD" w:rsidRDefault="00D445E2" w:rsidP="00FF2A68">
                  <w:pPr>
                    <w:tabs>
                      <w:tab w:val="left" w:pos="9072"/>
                    </w:tabs>
                    <w:spacing w:line="360" w:lineRule="auto"/>
                    <w:jc w:val="center"/>
                    <w:rPr>
                      <w:rFonts w:ascii="Arial" w:hAnsi="Arial" w:cs="Arial"/>
                      <w:b/>
                      <w:color w:val="7F7F7F" w:themeColor="text1" w:themeTint="80"/>
                      <w:sz w:val="20"/>
                      <w:szCs w:val="20"/>
                      <w:lang w:eastAsia="es-MX"/>
                    </w:rPr>
                  </w:pPr>
                </w:p>
              </w:tc>
              <w:tc>
                <w:tcPr>
                  <w:tcW w:w="1142" w:type="pct"/>
                </w:tcPr>
                <w:p w14:paraId="735F478C" w14:textId="77777777" w:rsidR="00D445E2" w:rsidRPr="00C919BD" w:rsidRDefault="00D445E2" w:rsidP="00FF2A68">
                  <w:pPr>
                    <w:tabs>
                      <w:tab w:val="left" w:pos="9072"/>
                    </w:tabs>
                    <w:spacing w:line="360" w:lineRule="auto"/>
                    <w:jc w:val="center"/>
                    <w:rPr>
                      <w:rFonts w:ascii="Arial" w:hAnsi="Arial" w:cs="Arial"/>
                      <w:color w:val="7F7F7F" w:themeColor="text1" w:themeTint="80"/>
                      <w:sz w:val="20"/>
                      <w:szCs w:val="20"/>
                      <w:lang w:eastAsia="es-MX"/>
                    </w:rPr>
                  </w:pPr>
                  <w:r w:rsidRPr="00C919BD">
                    <w:rPr>
                      <w:rFonts w:ascii="Arial" w:hAnsi="Arial" w:cs="Arial"/>
                      <w:b/>
                      <w:color w:val="7F7F7F" w:themeColor="text1" w:themeTint="80"/>
                      <w:sz w:val="20"/>
                      <w:szCs w:val="20"/>
                      <w:lang w:eastAsia="es-MX"/>
                    </w:rPr>
                    <w:t>HABITACIONAL</w:t>
                  </w:r>
                </w:p>
              </w:tc>
              <w:tc>
                <w:tcPr>
                  <w:tcW w:w="877" w:type="pct"/>
                </w:tcPr>
                <w:p w14:paraId="2948BBB9" w14:textId="77777777" w:rsidR="00D445E2" w:rsidRPr="00C919BD" w:rsidRDefault="00D445E2" w:rsidP="00FF2A68">
                  <w:pPr>
                    <w:tabs>
                      <w:tab w:val="left" w:pos="9072"/>
                    </w:tabs>
                    <w:spacing w:line="360" w:lineRule="auto"/>
                    <w:jc w:val="center"/>
                    <w:rPr>
                      <w:rFonts w:ascii="Arial" w:hAnsi="Arial" w:cs="Arial"/>
                      <w:b/>
                      <w:color w:val="7F7F7F" w:themeColor="text1" w:themeTint="80"/>
                      <w:sz w:val="20"/>
                      <w:szCs w:val="20"/>
                      <w:lang w:eastAsia="es-MX"/>
                    </w:rPr>
                  </w:pPr>
                  <w:r w:rsidRPr="00C919BD">
                    <w:rPr>
                      <w:rFonts w:ascii="Arial" w:hAnsi="Arial" w:cs="Arial"/>
                      <w:b/>
                      <w:color w:val="7F7F7F" w:themeColor="text1" w:themeTint="80"/>
                      <w:sz w:val="20"/>
                      <w:szCs w:val="20"/>
                      <w:lang w:eastAsia="es-MX"/>
                    </w:rPr>
                    <w:t>COMERCIO</w:t>
                  </w:r>
                </w:p>
              </w:tc>
              <w:tc>
                <w:tcPr>
                  <w:tcW w:w="1141" w:type="pct"/>
                </w:tcPr>
                <w:p w14:paraId="66567767" w14:textId="77777777" w:rsidR="00D445E2" w:rsidRPr="00C919BD" w:rsidRDefault="00D445E2" w:rsidP="00FF2A68">
                  <w:pPr>
                    <w:tabs>
                      <w:tab w:val="left" w:pos="9072"/>
                    </w:tabs>
                    <w:spacing w:line="360" w:lineRule="auto"/>
                    <w:jc w:val="center"/>
                    <w:rPr>
                      <w:rFonts w:ascii="Arial" w:hAnsi="Arial" w:cs="Arial"/>
                      <w:b/>
                      <w:color w:val="7F7F7F" w:themeColor="text1" w:themeTint="80"/>
                      <w:sz w:val="20"/>
                      <w:szCs w:val="20"/>
                      <w:lang w:eastAsia="es-MX"/>
                    </w:rPr>
                  </w:pPr>
                  <w:r w:rsidRPr="00C919BD">
                    <w:rPr>
                      <w:rFonts w:ascii="Arial" w:hAnsi="Arial" w:cs="Arial"/>
                      <w:b/>
                      <w:color w:val="7F7F7F" w:themeColor="text1" w:themeTint="80"/>
                      <w:sz w:val="20"/>
                      <w:szCs w:val="20"/>
                      <w:lang w:eastAsia="es-MX"/>
                    </w:rPr>
                    <w:t>INDUSTRIAL</w:t>
                  </w:r>
                </w:p>
              </w:tc>
            </w:tr>
            <w:tr w:rsidR="00D445E2" w:rsidRPr="00C919BD" w14:paraId="5706A90A" w14:textId="77777777" w:rsidTr="002F0096">
              <w:trPr>
                <w:trHeight w:val="298"/>
              </w:trPr>
              <w:tc>
                <w:tcPr>
                  <w:tcW w:w="5000" w:type="pct"/>
                  <w:gridSpan w:val="4"/>
                  <w:tcBorders>
                    <w:left w:val="single" w:sz="4" w:space="0" w:color="D9D9D9" w:themeColor="background1" w:themeShade="D9"/>
                    <w:bottom w:val="single" w:sz="4" w:space="0" w:color="D9D9D9" w:themeColor="background1" w:themeShade="D9"/>
                  </w:tcBorders>
                </w:tcPr>
                <w:p w14:paraId="25A8C7D3"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a)De terreno:</w:t>
                  </w:r>
                </w:p>
              </w:tc>
            </w:tr>
            <w:tr w:rsidR="00D445E2" w:rsidRPr="00C919BD" w14:paraId="6ED136AD" w14:textId="77777777" w:rsidTr="007429C3">
              <w:tc>
                <w:tcPr>
                  <w:tcW w:w="1840" w:type="pct"/>
                  <w:tcBorders>
                    <w:left w:val="single" w:sz="4" w:space="0" w:color="D9D9D9" w:themeColor="background1" w:themeShade="D9"/>
                  </w:tcBorders>
                </w:tcPr>
                <w:p w14:paraId="358FD819" w14:textId="77777777" w:rsidR="00D445E2" w:rsidRPr="00C919BD" w:rsidRDefault="00D445E2" w:rsidP="00FF2A68">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hasta 400.00 m2</w:t>
                  </w:r>
                </w:p>
              </w:tc>
              <w:tc>
                <w:tcPr>
                  <w:tcW w:w="1142" w:type="pct"/>
                  <w:tcBorders>
                    <w:left w:val="single" w:sz="4" w:space="0" w:color="D9D9D9" w:themeColor="background1" w:themeShade="D9"/>
                  </w:tcBorders>
                  <w:shd w:val="clear" w:color="auto" w:fill="auto"/>
                  <w:vAlign w:val="center"/>
                </w:tcPr>
                <w:p w14:paraId="6A620D66"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4.0</w:t>
                  </w:r>
                </w:p>
              </w:tc>
              <w:tc>
                <w:tcPr>
                  <w:tcW w:w="877" w:type="pct"/>
                  <w:shd w:val="clear" w:color="auto" w:fill="auto"/>
                  <w:vAlign w:val="center"/>
                </w:tcPr>
                <w:p w14:paraId="4EA8E57C"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7.32</w:t>
                  </w:r>
                </w:p>
              </w:tc>
              <w:tc>
                <w:tcPr>
                  <w:tcW w:w="1141" w:type="pct"/>
                  <w:shd w:val="clear" w:color="auto" w:fill="auto"/>
                  <w:vAlign w:val="center"/>
                </w:tcPr>
                <w:p w14:paraId="4078A14F"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11.32</w:t>
                  </w:r>
                </w:p>
              </w:tc>
            </w:tr>
            <w:tr w:rsidR="00D445E2" w:rsidRPr="00C919BD" w14:paraId="7F42D09F" w14:textId="77777777" w:rsidTr="007429C3">
              <w:tc>
                <w:tcPr>
                  <w:tcW w:w="1840" w:type="pct"/>
                  <w:tcBorders>
                    <w:left w:val="single" w:sz="4" w:space="0" w:color="D9D9D9" w:themeColor="background1" w:themeShade="D9"/>
                  </w:tcBorders>
                </w:tcPr>
                <w:p w14:paraId="6B2B8906"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hasta 400.01 a 1,000.00 m2</w:t>
                  </w:r>
                </w:p>
              </w:tc>
              <w:tc>
                <w:tcPr>
                  <w:tcW w:w="1142" w:type="pct"/>
                  <w:tcBorders>
                    <w:left w:val="single" w:sz="4" w:space="0" w:color="D9D9D9" w:themeColor="background1" w:themeShade="D9"/>
                  </w:tcBorders>
                  <w:shd w:val="clear" w:color="auto" w:fill="auto"/>
                  <w:vAlign w:val="center"/>
                </w:tcPr>
                <w:p w14:paraId="0034A6E4"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7.0</w:t>
                  </w:r>
                </w:p>
              </w:tc>
              <w:tc>
                <w:tcPr>
                  <w:tcW w:w="877" w:type="pct"/>
                  <w:shd w:val="clear" w:color="auto" w:fill="auto"/>
                  <w:vAlign w:val="center"/>
                </w:tcPr>
                <w:p w14:paraId="7EF3281B"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12.81</w:t>
                  </w:r>
                </w:p>
              </w:tc>
              <w:tc>
                <w:tcPr>
                  <w:tcW w:w="1141" w:type="pct"/>
                  <w:shd w:val="clear" w:color="auto" w:fill="auto"/>
                  <w:vAlign w:val="center"/>
                </w:tcPr>
                <w:p w14:paraId="51568540"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19.81</w:t>
                  </w:r>
                </w:p>
              </w:tc>
            </w:tr>
            <w:tr w:rsidR="00D445E2" w:rsidRPr="00C919BD" w14:paraId="54D33C25" w14:textId="77777777" w:rsidTr="007429C3">
              <w:tc>
                <w:tcPr>
                  <w:tcW w:w="1840" w:type="pct"/>
                  <w:tcBorders>
                    <w:left w:val="single" w:sz="4" w:space="0" w:color="D9D9D9" w:themeColor="background1" w:themeShade="D9"/>
                  </w:tcBorders>
                </w:tcPr>
                <w:p w14:paraId="414A64F0"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1,000.01 a 2,500.00 m2</w:t>
                  </w:r>
                </w:p>
              </w:tc>
              <w:tc>
                <w:tcPr>
                  <w:tcW w:w="1142" w:type="pct"/>
                  <w:tcBorders>
                    <w:left w:val="single" w:sz="4" w:space="0" w:color="D9D9D9" w:themeColor="background1" w:themeShade="D9"/>
                  </w:tcBorders>
                  <w:shd w:val="clear" w:color="auto" w:fill="auto"/>
                  <w:vAlign w:val="center"/>
                </w:tcPr>
                <w:p w14:paraId="5E0F2AB8"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10.0</w:t>
                  </w:r>
                </w:p>
              </w:tc>
              <w:tc>
                <w:tcPr>
                  <w:tcW w:w="877" w:type="pct"/>
                  <w:shd w:val="clear" w:color="auto" w:fill="auto"/>
                  <w:vAlign w:val="center"/>
                </w:tcPr>
                <w:p w14:paraId="06E6C564"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18.3</w:t>
                  </w:r>
                </w:p>
              </w:tc>
              <w:tc>
                <w:tcPr>
                  <w:tcW w:w="1141" w:type="pct"/>
                  <w:shd w:val="clear" w:color="auto" w:fill="auto"/>
                  <w:vAlign w:val="center"/>
                </w:tcPr>
                <w:p w14:paraId="5E2F3A0F"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28.3</w:t>
                  </w:r>
                </w:p>
              </w:tc>
            </w:tr>
            <w:tr w:rsidR="00D445E2" w:rsidRPr="00C919BD" w14:paraId="50D239F5" w14:textId="77777777" w:rsidTr="007429C3">
              <w:tc>
                <w:tcPr>
                  <w:tcW w:w="1840" w:type="pct"/>
                  <w:tcBorders>
                    <w:left w:val="single" w:sz="4" w:space="0" w:color="D9D9D9" w:themeColor="background1" w:themeShade="D9"/>
                  </w:tcBorders>
                </w:tcPr>
                <w:p w14:paraId="46B74A75"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2,500.01 a 10,000.00 m2</w:t>
                  </w:r>
                </w:p>
              </w:tc>
              <w:tc>
                <w:tcPr>
                  <w:tcW w:w="1142" w:type="pct"/>
                  <w:tcBorders>
                    <w:left w:val="single" w:sz="4" w:space="0" w:color="D9D9D9" w:themeColor="background1" w:themeShade="D9"/>
                  </w:tcBorders>
                  <w:shd w:val="clear" w:color="auto" w:fill="auto"/>
                  <w:vAlign w:val="center"/>
                </w:tcPr>
                <w:p w14:paraId="00B03D61"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25.0</w:t>
                  </w:r>
                </w:p>
              </w:tc>
              <w:tc>
                <w:tcPr>
                  <w:tcW w:w="877" w:type="pct"/>
                  <w:shd w:val="clear" w:color="auto" w:fill="auto"/>
                  <w:vAlign w:val="center"/>
                </w:tcPr>
                <w:p w14:paraId="042F61AC"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45.75</w:t>
                  </w:r>
                </w:p>
              </w:tc>
              <w:tc>
                <w:tcPr>
                  <w:tcW w:w="1141" w:type="pct"/>
                  <w:shd w:val="clear" w:color="auto" w:fill="auto"/>
                  <w:vAlign w:val="center"/>
                </w:tcPr>
                <w:p w14:paraId="28C2B624"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70.75</w:t>
                  </w:r>
                </w:p>
              </w:tc>
            </w:tr>
            <w:tr w:rsidR="00D445E2" w:rsidRPr="00C919BD" w14:paraId="694EEE0B" w14:textId="77777777" w:rsidTr="007429C3">
              <w:tc>
                <w:tcPr>
                  <w:tcW w:w="1840" w:type="pct"/>
                  <w:tcBorders>
                    <w:left w:val="single" w:sz="4" w:space="0" w:color="D9D9D9" w:themeColor="background1" w:themeShade="D9"/>
                  </w:tcBorders>
                </w:tcPr>
                <w:p w14:paraId="2C06535E"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10,000.01 m2 a 30,000.00 m2, por m2</w:t>
                  </w:r>
                </w:p>
              </w:tc>
              <w:tc>
                <w:tcPr>
                  <w:tcW w:w="1142" w:type="pct"/>
                  <w:tcBorders>
                    <w:left w:val="single" w:sz="4" w:space="0" w:color="D9D9D9" w:themeColor="background1" w:themeShade="D9"/>
                  </w:tcBorders>
                  <w:shd w:val="clear" w:color="auto" w:fill="auto"/>
                  <w:vAlign w:val="center"/>
                </w:tcPr>
                <w:p w14:paraId="09B919C3"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0.0040</w:t>
                  </w:r>
                </w:p>
              </w:tc>
              <w:tc>
                <w:tcPr>
                  <w:tcW w:w="877" w:type="pct"/>
                  <w:shd w:val="clear" w:color="auto" w:fill="auto"/>
                  <w:vAlign w:val="center"/>
                </w:tcPr>
                <w:p w14:paraId="1D1E14CD"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0.00732</w:t>
                  </w:r>
                </w:p>
              </w:tc>
              <w:tc>
                <w:tcPr>
                  <w:tcW w:w="1141" w:type="pct"/>
                  <w:shd w:val="clear" w:color="auto" w:fill="auto"/>
                  <w:vAlign w:val="center"/>
                </w:tcPr>
                <w:p w14:paraId="2610B07A"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0.1132</w:t>
                  </w:r>
                </w:p>
              </w:tc>
            </w:tr>
            <w:tr w:rsidR="00D445E2" w:rsidRPr="00C919BD" w14:paraId="5D39E80E" w14:textId="77777777" w:rsidTr="007429C3">
              <w:tc>
                <w:tcPr>
                  <w:tcW w:w="1840" w:type="pct"/>
                  <w:tcBorders>
                    <w:left w:val="single" w:sz="4" w:space="0" w:color="D9D9D9" w:themeColor="background1" w:themeShade="D9"/>
                  </w:tcBorders>
                </w:tcPr>
                <w:p w14:paraId="140EFEE8"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30,000.01 m2 a 60,000.00 m2, por m2</w:t>
                  </w:r>
                </w:p>
              </w:tc>
              <w:tc>
                <w:tcPr>
                  <w:tcW w:w="1142" w:type="pct"/>
                  <w:tcBorders>
                    <w:left w:val="single" w:sz="4" w:space="0" w:color="D9D9D9" w:themeColor="background1" w:themeShade="D9"/>
                  </w:tcBorders>
                  <w:shd w:val="clear" w:color="auto" w:fill="auto"/>
                  <w:vAlign w:val="center"/>
                </w:tcPr>
                <w:p w14:paraId="1E55B4C5"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0.0032</w:t>
                  </w:r>
                </w:p>
              </w:tc>
              <w:tc>
                <w:tcPr>
                  <w:tcW w:w="877" w:type="pct"/>
                  <w:shd w:val="clear" w:color="auto" w:fill="auto"/>
                  <w:vAlign w:val="center"/>
                </w:tcPr>
                <w:p w14:paraId="59049CAB"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0.005856</w:t>
                  </w:r>
                </w:p>
              </w:tc>
              <w:tc>
                <w:tcPr>
                  <w:tcW w:w="1141" w:type="pct"/>
                  <w:shd w:val="clear" w:color="auto" w:fill="auto"/>
                  <w:vAlign w:val="center"/>
                </w:tcPr>
                <w:p w14:paraId="20FB2151"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0.009056</w:t>
                  </w:r>
                </w:p>
              </w:tc>
            </w:tr>
            <w:tr w:rsidR="00D445E2" w:rsidRPr="00C919BD" w14:paraId="64F913B1" w14:textId="77777777" w:rsidTr="007429C3">
              <w:tc>
                <w:tcPr>
                  <w:tcW w:w="1840" w:type="pct"/>
                  <w:tcBorders>
                    <w:left w:val="single" w:sz="4" w:space="0" w:color="D9D9D9" w:themeColor="background1" w:themeShade="D9"/>
                  </w:tcBorders>
                </w:tcPr>
                <w:p w14:paraId="118853CE"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60,000.01 m2 a 90,000.00 m2, por m2</w:t>
                  </w:r>
                </w:p>
              </w:tc>
              <w:tc>
                <w:tcPr>
                  <w:tcW w:w="1142" w:type="pct"/>
                  <w:tcBorders>
                    <w:left w:val="single" w:sz="4" w:space="0" w:color="D9D9D9" w:themeColor="background1" w:themeShade="D9"/>
                  </w:tcBorders>
                  <w:shd w:val="clear" w:color="auto" w:fill="auto"/>
                  <w:vAlign w:val="center"/>
                </w:tcPr>
                <w:p w14:paraId="3603BCD6"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0.0029</w:t>
                  </w:r>
                </w:p>
              </w:tc>
              <w:tc>
                <w:tcPr>
                  <w:tcW w:w="877" w:type="pct"/>
                  <w:shd w:val="clear" w:color="auto" w:fill="auto"/>
                  <w:vAlign w:val="center"/>
                </w:tcPr>
                <w:p w14:paraId="48701DA8"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0.005307</w:t>
                  </w:r>
                </w:p>
              </w:tc>
              <w:tc>
                <w:tcPr>
                  <w:tcW w:w="1141" w:type="pct"/>
                  <w:shd w:val="clear" w:color="auto" w:fill="auto"/>
                  <w:vAlign w:val="center"/>
                </w:tcPr>
                <w:p w14:paraId="102E8D8D"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0.008207</w:t>
                  </w:r>
                </w:p>
              </w:tc>
            </w:tr>
            <w:tr w:rsidR="00D445E2" w:rsidRPr="00C919BD" w14:paraId="209C003D" w14:textId="77777777" w:rsidTr="007429C3">
              <w:tc>
                <w:tcPr>
                  <w:tcW w:w="1840" w:type="pct"/>
                  <w:tcBorders>
                    <w:left w:val="single" w:sz="4" w:space="0" w:color="D9D9D9" w:themeColor="background1" w:themeShade="D9"/>
                  </w:tcBorders>
                </w:tcPr>
                <w:p w14:paraId="4275535A"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90,000.01 m2 a 120,000.00 m2, por m2</w:t>
                  </w:r>
                </w:p>
              </w:tc>
              <w:tc>
                <w:tcPr>
                  <w:tcW w:w="1142" w:type="pct"/>
                  <w:tcBorders>
                    <w:left w:val="single" w:sz="4" w:space="0" w:color="D9D9D9" w:themeColor="background1" w:themeShade="D9"/>
                  </w:tcBorders>
                  <w:shd w:val="clear" w:color="auto" w:fill="auto"/>
                  <w:vAlign w:val="center"/>
                </w:tcPr>
                <w:p w14:paraId="2A0B8CAC"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0.0026</w:t>
                  </w:r>
                </w:p>
              </w:tc>
              <w:tc>
                <w:tcPr>
                  <w:tcW w:w="877" w:type="pct"/>
                  <w:shd w:val="clear" w:color="auto" w:fill="auto"/>
                  <w:vAlign w:val="center"/>
                </w:tcPr>
                <w:p w14:paraId="18206852"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0.004758</w:t>
                  </w:r>
                </w:p>
              </w:tc>
              <w:tc>
                <w:tcPr>
                  <w:tcW w:w="1141" w:type="pct"/>
                  <w:shd w:val="clear" w:color="auto" w:fill="auto"/>
                  <w:vAlign w:val="center"/>
                </w:tcPr>
                <w:p w14:paraId="2E4ED05B"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0.007358</w:t>
                  </w:r>
                </w:p>
              </w:tc>
            </w:tr>
            <w:tr w:rsidR="00D445E2" w:rsidRPr="00C919BD" w14:paraId="0621829F" w14:textId="77777777" w:rsidTr="007429C3">
              <w:tc>
                <w:tcPr>
                  <w:tcW w:w="1840" w:type="pct"/>
                  <w:tcBorders>
                    <w:left w:val="single" w:sz="4" w:space="0" w:color="D9D9D9" w:themeColor="background1" w:themeShade="D9"/>
                  </w:tcBorders>
                </w:tcPr>
                <w:p w14:paraId="1BC1DB16"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120,000.01 m2 a 150,000.00 m2, por m2</w:t>
                  </w:r>
                </w:p>
              </w:tc>
              <w:tc>
                <w:tcPr>
                  <w:tcW w:w="1142" w:type="pct"/>
                  <w:tcBorders>
                    <w:left w:val="single" w:sz="4" w:space="0" w:color="D9D9D9" w:themeColor="background1" w:themeShade="D9"/>
                  </w:tcBorders>
                  <w:shd w:val="clear" w:color="auto" w:fill="auto"/>
                  <w:vAlign w:val="center"/>
                </w:tcPr>
                <w:p w14:paraId="76FE93EF"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0.0023</w:t>
                  </w:r>
                </w:p>
              </w:tc>
              <w:tc>
                <w:tcPr>
                  <w:tcW w:w="877" w:type="pct"/>
                  <w:shd w:val="clear" w:color="auto" w:fill="auto"/>
                  <w:vAlign w:val="center"/>
                </w:tcPr>
                <w:p w14:paraId="1F7E39D4"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0.004209</w:t>
                  </w:r>
                </w:p>
              </w:tc>
              <w:tc>
                <w:tcPr>
                  <w:tcW w:w="1141" w:type="pct"/>
                  <w:shd w:val="clear" w:color="auto" w:fill="auto"/>
                  <w:vAlign w:val="center"/>
                </w:tcPr>
                <w:p w14:paraId="487D3330"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0.006509</w:t>
                  </w:r>
                </w:p>
              </w:tc>
            </w:tr>
            <w:tr w:rsidR="00D445E2" w:rsidRPr="00C919BD" w14:paraId="09A4C52A" w14:textId="77777777" w:rsidTr="007429C3">
              <w:tc>
                <w:tcPr>
                  <w:tcW w:w="1840" w:type="pct"/>
                  <w:tcBorders>
                    <w:left w:val="single" w:sz="4" w:space="0" w:color="D9D9D9" w:themeColor="background1" w:themeShade="D9"/>
                  </w:tcBorders>
                </w:tcPr>
                <w:p w14:paraId="4E9CBA7E"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150,000.01 en adelante, por m2</w:t>
                  </w:r>
                </w:p>
              </w:tc>
              <w:tc>
                <w:tcPr>
                  <w:tcW w:w="1142" w:type="pct"/>
                  <w:tcBorders>
                    <w:left w:val="single" w:sz="4" w:space="0" w:color="D9D9D9" w:themeColor="background1" w:themeShade="D9"/>
                  </w:tcBorders>
                  <w:shd w:val="clear" w:color="auto" w:fill="auto"/>
                  <w:vAlign w:val="center"/>
                </w:tcPr>
                <w:p w14:paraId="6DAB5E78"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0.0021</w:t>
                  </w:r>
                </w:p>
              </w:tc>
              <w:tc>
                <w:tcPr>
                  <w:tcW w:w="877" w:type="pct"/>
                  <w:shd w:val="clear" w:color="auto" w:fill="auto"/>
                  <w:vAlign w:val="center"/>
                </w:tcPr>
                <w:p w14:paraId="6254149B"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0.003843</w:t>
                  </w:r>
                </w:p>
              </w:tc>
              <w:tc>
                <w:tcPr>
                  <w:tcW w:w="1141" w:type="pct"/>
                  <w:shd w:val="clear" w:color="auto" w:fill="auto"/>
                  <w:vAlign w:val="center"/>
                </w:tcPr>
                <w:p w14:paraId="4EA7779E"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0.005943</w:t>
                  </w:r>
                </w:p>
              </w:tc>
            </w:tr>
            <w:tr w:rsidR="00D445E2" w:rsidRPr="00C919BD" w14:paraId="74D53980" w14:textId="77777777" w:rsidTr="002F0096">
              <w:tc>
                <w:tcPr>
                  <w:tcW w:w="5000" w:type="pct"/>
                  <w:gridSpan w:val="4"/>
                  <w:tcBorders>
                    <w:left w:val="single" w:sz="4" w:space="0" w:color="D9D9D9" w:themeColor="background1" w:themeShade="D9"/>
                  </w:tcBorders>
                </w:tcPr>
                <w:p w14:paraId="112C8ACB" w14:textId="77777777" w:rsidR="00D445E2" w:rsidRPr="00C919BD" w:rsidRDefault="00D445E2" w:rsidP="00FF2A68">
                  <w:pPr>
                    <w:tabs>
                      <w:tab w:val="left" w:pos="9072"/>
                    </w:tabs>
                    <w:spacing w:line="360" w:lineRule="auto"/>
                    <w:rPr>
                      <w:rFonts w:ascii="Arial" w:eastAsia="Times New Roman" w:hAnsi="Arial" w:cs="Arial"/>
                      <w:sz w:val="20"/>
                      <w:szCs w:val="20"/>
                      <w:lang w:eastAsia="es-MX"/>
                    </w:rPr>
                  </w:pPr>
                  <w:r w:rsidRPr="00C919BD">
                    <w:rPr>
                      <w:rFonts w:ascii="Arial" w:eastAsia="Times New Roman" w:hAnsi="Arial" w:cs="Arial"/>
                      <w:sz w:val="20"/>
                      <w:szCs w:val="20"/>
                    </w:rPr>
                    <w:t>b)De construcción:</w:t>
                  </w:r>
                </w:p>
              </w:tc>
            </w:tr>
            <w:tr w:rsidR="00D445E2" w:rsidRPr="00C919BD" w14:paraId="5294979D" w14:textId="77777777" w:rsidTr="007429C3">
              <w:tc>
                <w:tcPr>
                  <w:tcW w:w="1840" w:type="pct"/>
                  <w:tcBorders>
                    <w:left w:val="single" w:sz="4" w:space="0" w:color="D9D9D9" w:themeColor="background1" w:themeShade="D9"/>
                  </w:tcBorders>
                </w:tcPr>
                <w:p w14:paraId="330BE6B3"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hasta 50.00 m2</w:t>
                  </w:r>
                </w:p>
              </w:tc>
              <w:tc>
                <w:tcPr>
                  <w:tcW w:w="1142" w:type="pct"/>
                  <w:tcBorders>
                    <w:left w:val="single" w:sz="4" w:space="0" w:color="D9D9D9" w:themeColor="background1" w:themeShade="D9"/>
                  </w:tcBorders>
                  <w:shd w:val="clear" w:color="auto" w:fill="auto"/>
                  <w:vAlign w:val="center"/>
                </w:tcPr>
                <w:p w14:paraId="6A9E3CF6"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0.00</w:t>
                  </w:r>
                </w:p>
              </w:tc>
              <w:tc>
                <w:tcPr>
                  <w:tcW w:w="877" w:type="pct"/>
                  <w:shd w:val="clear" w:color="auto" w:fill="auto"/>
                  <w:vAlign w:val="center"/>
                </w:tcPr>
                <w:p w14:paraId="5395A4B3"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w:t>
                  </w:r>
                </w:p>
              </w:tc>
              <w:tc>
                <w:tcPr>
                  <w:tcW w:w="1141" w:type="pct"/>
                  <w:shd w:val="clear" w:color="auto" w:fill="auto"/>
                  <w:vAlign w:val="center"/>
                </w:tcPr>
                <w:p w14:paraId="2EDC401E"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w:t>
                  </w:r>
                </w:p>
              </w:tc>
            </w:tr>
            <w:tr w:rsidR="00D445E2" w:rsidRPr="00C919BD" w14:paraId="00903C63" w14:textId="77777777" w:rsidTr="007429C3">
              <w:tc>
                <w:tcPr>
                  <w:tcW w:w="1840" w:type="pct"/>
                  <w:tcBorders>
                    <w:left w:val="single" w:sz="4" w:space="0" w:color="D9D9D9" w:themeColor="background1" w:themeShade="D9"/>
                    <w:bottom w:val="single" w:sz="4" w:space="0" w:color="D9D9D9" w:themeColor="background1" w:themeShade="D9"/>
                  </w:tcBorders>
                </w:tcPr>
                <w:p w14:paraId="29893E46" w14:textId="77777777" w:rsidR="00D445E2" w:rsidRPr="00C919BD" w:rsidRDefault="00D445E2" w:rsidP="00FF2A68">
                  <w:pPr>
                    <w:tabs>
                      <w:tab w:val="left" w:pos="9072"/>
                    </w:tabs>
                    <w:spacing w:line="360" w:lineRule="auto"/>
                    <w:rPr>
                      <w:rFonts w:ascii="Arial" w:eastAsia="Times New Roman" w:hAnsi="Arial" w:cs="Arial"/>
                      <w:sz w:val="20"/>
                      <w:szCs w:val="20"/>
                    </w:rPr>
                  </w:pPr>
                  <w:r w:rsidRPr="00C919BD">
                    <w:rPr>
                      <w:rFonts w:ascii="Arial" w:eastAsia="Times New Roman" w:hAnsi="Arial" w:cs="Arial"/>
                      <w:sz w:val="20"/>
                      <w:szCs w:val="20"/>
                    </w:rPr>
                    <w:t>De 50.01 m2 en adelante, por m2 excedente</w:t>
                  </w:r>
                </w:p>
              </w:tc>
              <w:tc>
                <w:tcPr>
                  <w:tcW w:w="1142" w:type="pct"/>
                  <w:tcBorders>
                    <w:left w:val="single" w:sz="4" w:space="0" w:color="D9D9D9" w:themeColor="background1" w:themeShade="D9"/>
                    <w:bottom w:val="single" w:sz="4" w:space="0" w:color="D9D9D9" w:themeColor="background1" w:themeShade="D9"/>
                  </w:tcBorders>
                  <w:shd w:val="clear" w:color="auto" w:fill="auto"/>
                  <w:vAlign w:val="center"/>
                </w:tcPr>
                <w:p w14:paraId="1126CDE9"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0.014</w:t>
                  </w:r>
                </w:p>
              </w:tc>
              <w:tc>
                <w:tcPr>
                  <w:tcW w:w="877" w:type="pct"/>
                  <w:tcBorders>
                    <w:bottom w:val="single" w:sz="4" w:space="0" w:color="D9D9D9" w:themeColor="background1" w:themeShade="D9"/>
                  </w:tcBorders>
                  <w:shd w:val="clear" w:color="auto" w:fill="auto"/>
                  <w:vAlign w:val="center"/>
                </w:tcPr>
                <w:p w14:paraId="18B62C41" w14:textId="77777777" w:rsidR="00D445E2" w:rsidRPr="00C919BD" w:rsidRDefault="00D445E2" w:rsidP="00FF2A68">
                  <w:pPr>
                    <w:tabs>
                      <w:tab w:val="left" w:pos="9072"/>
                    </w:tabs>
                    <w:spacing w:line="360" w:lineRule="auto"/>
                    <w:jc w:val="center"/>
                    <w:rPr>
                      <w:rFonts w:ascii="Arial" w:eastAsia="Times New Roman" w:hAnsi="Arial" w:cs="Arial"/>
                      <w:sz w:val="20"/>
                      <w:szCs w:val="20"/>
                    </w:rPr>
                  </w:pPr>
                  <w:r w:rsidRPr="00C919BD">
                    <w:rPr>
                      <w:rFonts w:ascii="Arial" w:eastAsia="Times New Roman" w:hAnsi="Arial" w:cs="Arial"/>
                      <w:sz w:val="20"/>
                      <w:szCs w:val="20"/>
                    </w:rPr>
                    <w:t>0.02562</w:t>
                  </w:r>
                </w:p>
              </w:tc>
              <w:tc>
                <w:tcPr>
                  <w:tcW w:w="1141" w:type="pct"/>
                  <w:tcBorders>
                    <w:bottom w:val="single" w:sz="4" w:space="0" w:color="D9D9D9" w:themeColor="background1" w:themeShade="D9"/>
                  </w:tcBorders>
                  <w:shd w:val="clear" w:color="auto" w:fill="auto"/>
                  <w:vAlign w:val="center"/>
                </w:tcPr>
                <w:p w14:paraId="1FCC6D77"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0.03962</w:t>
                  </w:r>
                </w:p>
              </w:tc>
            </w:tr>
            <w:tr w:rsidR="00D445E2" w:rsidRPr="00C919BD" w14:paraId="4DA1DFC9" w14:textId="77777777" w:rsidTr="007429C3">
              <w:tc>
                <w:tcPr>
                  <w:tcW w:w="3859" w:type="pct"/>
                  <w:gridSpan w:val="3"/>
                  <w:tcBorders>
                    <w:left w:val="single" w:sz="4" w:space="0" w:color="D9D9D9" w:themeColor="background1" w:themeShade="D9"/>
                    <w:bottom w:val="single" w:sz="4" w:space="0" w:color="D9D9D9" w:themeColor="background1" w:themeShade="D9"/>
                  </w:tcBorders>
                </w:tcPr>
                <w:p w14:paraId="38694063" w14:textId="4AD2C15A" w:rsidR="00D445E2" w:rsidRPr="00C919BD" w:rsidRDefault="00D445E2" w:rsidP="00FF2A68">
                  <w:pPr>
                    <w:tabs>
                      <w:tab w:val="left" w:pos="9072"/>
                    </w:tabs>
                    <w:spacing w:line="360" w:lineRule="auto"/>
                    <w:jc w:val="both"/>
                    <w:rPr>
                      <w:rFonts w:ascii="Arial" w:eastAsia="Times New Roman" w:hAnsi="Arial" w:cs="Arial"/>
                      <w:sz w:val="20"/>
                      <w:szCs w:val="20"/>
                    </w:rPr>
                  </w:pPr>
                  <w:r w:rsidRPr="00C919BD">
                    <w:rPr>
                      <w:rFonts w:ascii="Arial" w:eastAsia="Times New Roman" w:hAnsi="Arial" w:cs="Arial"/>
                      <w:sz w:val="20"/>
                      <w:szCs w:val="20"/>
                      <w:lang w:eastAsia="es-MX"/>
                    </w:rPr>
                    <w:t>c)</w:t>
                  </w:r>
                  <w:r w:rsidR="00496604">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Por la localización del predio y determinación de sus vértices, por cada metro lineal con base a la distancia existente desde el punto de referencia catastral más cercano al predio solicitado.</w:t>
                  </w:r>
                </w:p>
              </w:tc>
              <w:tc>
                <w:tcPr>
                  <w:tcW w:w="1141" w:type="pct"/>
                  <w:tcBorders>
                    <w:bottom w:val="single" w:sz="4" w:space="0" w:color="D9D9D9" w:themeColor="background1" w:themeShade="D9"/>
                  </w:tcBorders>
                  <w:shd w:val="clear" w:color="auto" w:fill="auto"/>
                  <w:vAlign w:val="center"/>
                </w:tcPr>
                <w:p w14:paraId="38D7E611"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0.081 por cada metro lineal</w:t>
                  </w:r>
                </w:p>
              </w:tc>
            </w:tr>
            <w:tr w:rsidR="00D445E2" w:rsidRPr="00C919BD" w14:paraId="35C988EF" w14:textId="77777777" w:rsidTr="007429C3">
              <w:tc>
                <w:tcPr>
                  <w:tcW w:w="3859" w:type="pct"/>
                  <w:gridSpan w:val="3"/>
                  <w:tcBorders>
                    <w:left w:val="single" w:sz="4" w:space="0" w:color="D9D9D9" w:themeColor="background1" w:themeShade="D9"/>
                    <w:bottom w:val="single" w:sz="4" w:space="0" w:color="D9D9D9" w:themeColor="background1" w:themeShade="D9"/>
                  </w:tcBorders>
                </w:tcPr>
                <w:p w14:paraId="5612F20B" w14:textId="12508419" w:rsidR="00D445E2" w:rsidRPr="00C919BD" w:rsidRDefault="00D445E2" w:rsidP="00FF2A68">
                  <w:pPr>
                    <w:tabs>
                      <w:tab w:val="left" w:pos="9072"/>
                    </w:tabs>
                    <w:spacing w:line="360" w:lineRule="auto"/>
                    <w:jc w:val="both"/>
                    <w:rPr>
                      <w:rFonts w:ascii="Arial" w:eastAsia="Times New Roman" w:hAnsi="Arial" w:cs="Arial"/>
                      <w:sz w:val="20"/>
                      <w:szCs w:val="20"/>
                      <w:highlight w:val="yellow"/>
                    </w:rPr>
                  </w:pPr>
                  <w:r w:rsidRPr="00C919BD">
                    <w:rPr>
                      <w:rFonts w:ascii="Arial" w:eastAsia="Times New Roman" w:hAnsi="Arial" w:cs="Arial"/>
                      <w:sz w:val="20"/>
                      <w:szCs w:val="20"/>
                      <w:lang w:eastAsia="es-MX"/>
                    </w:rPr>
                    <w:t>d)</w:t>
                  </w:r>
                  <w:r w:rsidR="00496604">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Por cada punto posicionado geográficamente con sistemas de posicionamiento global (G.P.S.).</w:t>
                  </w:r>
                </w:p>
              </w:tc>
              <w:tc>
                <w:tcPr>
                  <w:tcW w:w="1141" w:type="pct"/>
                  <w:tcBorders>
                    <w:bottom w:val="single" w:sz="4" w:space="0" w:color="D9D9D9" w:themeColor="background1" w:themeShade="D9"/>
                  </w:tcBorders>
                  <w:shd w:val="clear" w:color="auto" w:fill="auto"/>
                  <w:vAlign w:val="center"/>
                </w:tcPr>
                <w:p w14:paraId="2FDC6989" w14:textId="77777777" w:rsidR="00D445E2" w:rsidRPr="00C919BD" w:rsidRDefault="00D445E2" w:rsidP="00FF2A68">
                  <w:pPr>
                    <w:tabs>
                      <w:tab w:val="left" w:pos="9072"/>
                    </w:tabs>
                    <w:spacing w:line="360" w:lineRule="auto"/>
                    <w:jc w:val="center"/>
                    <w:rPr>
                      <w:rFonts w:ascii="Arial" w:eastAsia="Times New Roman" w:hAnsi="Arial" w:cs="Arial"/>
                      <w:sz w:val="20"/>
                      <w:szCs w:val="20"/>
                      <w:lang w:eastAsia="es-MX"/>
                    </w:rPr>
                  </w:pPr>
                  <w:r w:rsidRPr="00C919BD">
                    <w:rPr>
                      <w:rFonts w:ascii="Arial" w:eastAsia="Times New Roman" w:hAnsi="Arial" w:cs="Arial"/>
                      <w:sz w:val="20"/>
                      <w:szCs w:val="20"/>
                      <w:lang w:eastAsia="es-MX"/>
                    </w:rPr>
                    <w:t>16.0</w:t>
                  </w:r>
                </w:p>
              </w:tc>
            </w:tr>
          </w:tbl>
          <w:p w14:paraId="0C24D421" w14:textId="77777777" w:rsidR="00D445E2" w:rsidRDefault="00D445E2" w:rsidP="00373751">
            <w:pPr>
              <w:tabs>
                <w:tab w:val="left" w:pos="9072"/>
              </w:tabs>
              <w:spacing w:after="0" w:line="360" w:lineRule="auto"/>
              <w:jc w:val="both"/>
              <w:rPr>
                <w:rFonts w:ascii="Arial" w:eastAsia="Times New Roman" w:hAnsi="Arial" w:cs="Arial"/>
                <w:b/>
                <w:bCs/>
                <w:sz w:val="20"/>
                <w:szCs w:val="20"/>
                <w:lang w:eastAsia="es-MX"/>
              </w:rPr>
            </w:pPr>
          </w:p>
          <w:p w14:paraId="2DFE0C7F" w14:textId="77777777" w:rsidR="00FF2A68" w:rsidRPr="00C919BD" w:rsidRDefault="00FF2A68" w:rsidP="00373751">
            <w:pPr>
              <w:tabs>
                <w:tab w:val="left" w:pos="9072"/>
              </w:tabs>
              <w:spacing w:after="0" w:line="360" w:lineRule="auto"/>
              <w:jc w:val="both"/>
              <w:rPr>
                <w:rFonts w:ascii="Arial" w:eastAsia="Times New Roman" w:hAnsi="Arial" w:cs="Arial"/>
                <w:b/>
                <w:bCs/>
                <w:sz w:val="20"/>
                <w:szCs w:val="20"/>
                <w:lang w:eastAsia="es-MX"/>
              </w:rPr>
            </w:pPr>
          </w:p>
        </w:tc>
      </w:tr>
      <w:tr w:rsidR="00D445E2" w:rsidRPr="00C919BD" w14:paraId="78052052" w14:textId="77777777" w:rsidTr="002F0096">
        <w:trPr>
          <w:trHeight w:val="300"/>
        </w:trPr>
        <w:tc>
          <w:tcPr>
            <w:tcW w:w="9422" w:type="dxa"/>
            <w:gridSpan w:val="3"/>
            <w:shd w:val="clear" w:color="auto" w:fill="auto"/>
            <w:noWrap/>
            <w:vAlign w:val="bottom"/>
            <w:hideMark/>
          </w:tcPr>
          <w:p w14:paraId="3175209A" w14:textId="0EA8E819" w:rsidR="00D445E2" w:rsidRPr="00C919BD" w:rsidRDefault="00D445E2" w:rsidP="00373751">
            <w:pPr>
              <w:tabs>
                <w:tab w:val="left" w:pos="9072"/>
              </w:tabs>
              <w:spacing w:after="0" w:line="360" w:lineRule="auto"/>
              <w:ind w:right="1341"/>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Artículo 36.- </w:t>
            </w:r>
            <w:r w:rsidRPr="00C919BD">
              <w:rPr>
                <w:rFonts w:ascii="Arial" w:eastAsia="Times New Roman" w:hAnsi="Arial" w:cs="Arial"/>
                <w:bCs/>
                <w:sz w:val="20"/>
                <w:szCs w:val="20"/>
                <w:lang w:eastAsia="es-MX"/>
              </w:rPr>
              <w:t>Por las actualizaciones de predios cuyo destino o uso sean industriales, comerciales y los desarrollos inmobiliarios tipo fraccionamiento, causarán y pagarán acorde a su valor catas</w:t>
            </w:r>
            <w:r w:rsidR="007429C3">
              <w:rPr>
                <w:rFonts w:ascii="Arial" w:eastAsia="Times New Roman" w:hAnsi="Arial" w:cs="Arial"/>
                <w:bCs/>
                <w:sz w:val="20"/>
                <w:szCs w:val="20"/>
                <w:lang w:eastAsia="es-MX"/>
              </w:rPr>
              <w:t>tral, además de la respectiva cé</w:t>
            </w:r>
            <w:r w:rsidRPr="00C919BD">
              <w:rPr>
                <w:rFonts w:ascii="Arial" w:eastAsia="Times New Roman" w:hAnsi="Arial" w:cs="Arial"/>
                <w:bCs/>
                <w:sz w:val="20"/>
                <w:szCs w:val="20"/>
                <w:lang w:eastAsia="es-MX"/>
              </w:rPr>
              <w:t>dula y verificación según su tipo, los siguientes derechos:</w:t>
            </w:r>
          </w:p>
          <w:p w14:paraId="35E863DC" w14:textId="77777777" w:rsidR="00D445E2"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w:t>
            </w:r>
          </w:p>
          <w:p w14:paraId="757080AB" w14:textId="77777777" w:rsidR="00496604" w:rsidRPr="00C919BD" w:rsidRDefault="00496604" w:rsidP="00373751">
            <w:pPr>
              <w:tabs>
                <w:tab w:val="left" w:pos="9072"/>
              </w:tabs>
              <w:spacing w:after="0" w:line="360" w:lineRule="auto"/>
              <w:rPr>
                <w:rFonts w:ascii="Arial" w:eastAsia="Times New Roman" w:hAnsi="Arial" w:cs="Arial"/>
                <w:bCs/>
                <w:sz w:val="20"/>
                <w:szCs w:val="20"/>
                <w:lang w:eastAsia="es-MX"/>
              </w:rPr>
            </w:pPr>
          </w:p>
        </w:tc>
      </w:tr>
      <w:tr w:rsidR="00D445E2" w:rsidRPr="00C919BD" w14:paraId="2639FF0F" w14:textId="77777777" w:rsidTr="002F0096">
        <w:trPr>
          <w:gridAfter w:val="1"/>
          <w:wAfter w:w="1380" w:type="dxa"/>
          <w:trHeight w:val="397"/>
        </w:trPr>
        <w:tc>
          <w:tcPr>
            <w:tcW w:w="6662" w:type="dxa"/>
            <w:shd w:val="clear" w:color="auto" w:fill="auto"/>
            <w:noWrap/>
            <w:vAlign w:val="bottom"/>
            <w:hideMark/>
          </w:tcPr>
          <w:p w14:paraId="77B5E1E5"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1.00  a $ 10,000.00</w:t>
            </w:r>
          </w:p>
        </w:tc>
        <w:tc>
          <w:tcPr>
            <w:tcW w:w="1380" w:type="dxa"/>
            <w:shd w:val="clear" w:color="auto" w:fill="auto"/>
            <w:noWrap/>
            <w:vAlign w:val="bottom"/>
          </w:tcPr>
          <w:p w14:paraId="17A814FD"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5.0</w:t>
            </w:r>
          </w:p>
        </w:tc>
      </w:tr>
      <w:tr w:rsidR="00D445E2" w:rsidRPr="00C919BD" w14:paraId="50090AD4" w14:textId="77777777" w:rsidTr="002F0096">
        <w:trPr>
          <w:gridAfter w:val="1"/>
          <w:wAfter w:w="1380" w:type="dxa"/>
          <w:trHeight w:val="397"/>
        </w:trPr>
        <w:tc>
          <w:tcPr>
            <w:tcW w:w="6662" w:type="dxa"/>
            <w:shd w:val="clear" w:color="auto" w:fill="auto"/>
            <w:noWrap/>
            <w:vAlign w:val="bottom"/>
            <w:hideMark/>
          </w:tcPr>
          <w:p w14:paraId="19FAB16D"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$ 10,001 a $ 20,000.00</w:t>
            </w:r>
          </w:p>
        </w:tc>
        <w:tc>
          <w:tcPr>
            <w:tcW w:w="1380" w:type="dxa"/>
            <w:shd w:val="clear" w:color="auto" w:fill="auto"/>
            <w:noWrap/>
            <w:vAlign w:val="bottom"/>
          </w:tcPr>
          <w:p w14:paraId="4175674F"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5.5</w:t>
            </w:r>
          </w:p>
        </w:tc>
      </w:tr>
      <w:tr w:rsidR="00D445E2" w:rsidRPr="00C919BD" w14:paraId="4F22B814" w14:textId="77777777" w:rsidTr="002F0096">
        <w:trPr>
          <w:gridAfter w:val="1"/>
          <w:wAfter w:w="1380" w:type="dxa"/>
          <w:trHeight w:val="397"/>
        </w:trPr>
        <w:tc>
          <w:tcPr>
            <w:tcW w:w="6662" w:type="dxa"/>
            <w:shd w:val="clear" w:color="auto" w:fill="auto"/>
            <w:noWrap/>
            <w:vAlign w:val="bottom"/>
            <w:hideMark/>
          </w:tcPr>
          <w:p w14:paraId="05F14BA6"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$ 20,001 a $ 50,000.00</w:t>
            </w:r>
          </w:p>
        </w:tc>
        <w:tc>
          <w:tcPr>
            <w:tcW w:w="1380" w:type="dxa"/>
            <w:shd w:val="clear" w:color="auto" w:fill="auto"/>
            <w:noWrap/>
            <w:vAlign w:val="bottom"/>
          </w:tcPr>
          <w:p w14:paraId="14EFD09C"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8.5</w:t>
            </w:r>
          </w:p>
        </w:tc>
      </w:tr>
      <w:tr w:rsidR="00D445E2" w:rsidRPr="00C919BD" w14:paraId="72B57647" w14:textId="77777777" w:rsidTr="002F0096">
        <w:trPr>
          <w:gridAfter w:val="1"/>
          <w:wAfter w:w="1380" w:type="dxa"/>
          <w:trHeight w:val="397"/>
        </w:trPr>
        <w:tc>
          <w:tcPr>
            <w:tcW w:w="6662" w:type="dxa"/>
            <w:shd w:val="clear" w:color="auto" w:fill="auto"/>
            <w:noWrap/>
            <w:vAlign w:val="bottom"/>
            <w:hideMark/>
          </w:tcPr>
          <w:p w14:paraId="01FCB514"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50,001 a $ 100,000.00</w:t>
            </w:r>
          </w:p>
        </w:tc>
        <w:tc>
          <w:tcPr>
            <w:tcW w:w="1380" w:type="dxa"/>
            <w:shd w:val="clear" w:color="auto" w:fill="auto"/>
            <w:noWrap/>
            <w:vAlign w:val="bottom"/>
          </w:tcPr>
          <w:p w14:paraId="56BB83A0"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13.5</w:t>
            </w:r>
          </w:p>
        </w:tc>
      </w:tr>
      <w:tr w:rsidR="00D445E2" w:rsidRPr="00C919BD" w14:paraId="3D52957A" w14:textId="77777777" w:rsidTr="002F0096">
        <w:trPr>
          <w:gridAfter w:val="1"/>
          <w:wAfter w:w="1380" w:type="dxa"/>
          <w:trHeight w:val="397"/>
        </w:trPr>
        <w:tc>
          <w:tcPr>
            <w:tcW w:w="6662" w:type="dxa"/>
            <w:shd w:val="clear" w:color="auto" w:fill="auto"/>
            <w:noWrap/>
            <w:vAlign w:val="bottom"/>
            <w:hideMark/>
          </w:tcPr>
          <w:p w14:paraId="36877AE1"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100,001 a $ 500,000.00</w:t>
            </w:r>
          </w:p>
        </w:tc>
        <w:tc>
          <w:tcPr>
            <w:tcW w:w="1380" w:type="dxa"/>
            <w:shd w:val="clear" w:color="auto" w:fill="auto"/>
            <w:noWrap/>
            <w:vAlign w:val="bottom"/>
          </w:tcPr>
          <w:p w14:paraId="0681D199"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18.00</w:t>
            </w:r>
          </w:p>
        </w:tc>
      </w:tr>
      <w:tr w:rsidR="00D445E2" w:rsidRPr="00C919BD" w14:paraId="18A5BDF8" w14:textId="77777777" w:rsidTr="002F0096">
        <w:trPr>
          <w:gridAfter w:val="1"/>
          <w:wAfter w:w="1380" w:type="dxa"/>
          <w:trHeight w:val="397"/>
        </w:trPr>
        <w:tc>
          <w:tcPr>
            <w:tcW w:w="6662" w:type="dxa"/>
            <w:shd w:val="clear" w:color="auto" w:fill="auto"/>
            <w:noWrap/>
            <w:vAlign w:val="bottom"/>
            <w:hideMark/>
          </w:tcPr>
          <w:p w14:paraId="243D3A52"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500,001 a $ 1,000,000.00</w:t>
            </w:r>
          </w:p>
        </w:tc>
        <w:tc>
          <w:tcPr>
            <w:tcW w:w="1380" w:type="dxa"/>
            <w:shd w:val="clear" w:color="auto" w:fill="auto"/>
            <w:noWrap/>
            <w:vAlign w:val="bottom"/>
          </w:tcPr>
          <w:p w14:paraId="5BF31CD3"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25.00</w:t>
            </w:r>
          </w:p>
        </w:tc>
      </w:tr>
      <w:tr w:rsidR="00D445E2" w:rsidRPr="00C919BD" w14:paraId="17206701" w14:textId="77777777" w:rsidTr="002F0096">
        <w:trPr>
          <w:gridAfter w:val="1"/>
          <w:wAfter w:w="1380" w:type="dxa"/>
          <w:trHeight w:val="397"/>
        </w:trPr>
        <w:tc>
          <w:tcPr>
            <w:tcW w:w="6662" w:type="dxa"/>
            <w:shd w:val="clear" w:color="auto" w:fill="auto"/>
            <w:noWrap/>
            <w:vAlign w:val="bottom"/>
            <w:hideMark/>
          </w:tcPr>
          <w:p w14:paraId="29759B7A"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De un valor de $ 1,000,000.00 en adelante</w:t>
            </w:r>
          </w:p>
        </w:tc>
        <w:tc>
          <w:tcPr>
            <w:tcW w:w="1380" w:type="dxa"/>
            <w:shd w:val="clear" w:color="auto" w:fill="auto"/>
            <w:noWrap/>
            <w:vAlign w:val="bottom"/>
          </w:tcPr>
          <w:p w14:paraId="1FDA5CA2" w14:textId="77777777" w:rsidR="00D445E2" w:rsidRPr="00C919BD" w:rsidRDefault="00D445E2"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45.00</w:t>
            </w:r>
          </w:p>
        </w:tc>
      </w:tr>
    </w:tbl>
    <w:p w14:paraId="511C5506"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p>
    <w:p w14:paraId="46F6A1D8" w14:textId="1DD68FAC" w:rsidR="00D445E2" w:rsidRPr="00C919BD" w:rsidRDefault="00D445E2"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Asimismo, los predios destinados a casa-habitación con cédula con antigüedad mayor a dos años, deberán cumplir con lo establecido en el </w:t>
      </w:r>
      <w:r w:rsidR="007429C3">
        <w:rPr>
          <w:rFonts w:ascii="Arial" w:eastAsia="Times New Roman" w:hAnsi="Arial" w:cs="Arial"/>
          <w:sz w:val="20"/>
          <w:szCs w:val="20"/>
          <w:lang w:eastAsia="es-MX"/>
        </w:rPr>
        <w:t>Reglamento de Catastro o el Catá</w:t>
      </w:r>
      <w:r w:rsidRPr="00C919BD">
        <w:rPr>
          <w:rFonts w:ascii="Arial" w:eastAsia="Times New Roman" w:hAnsi="Arial" w:cs="Arial"/>
          <w:sz w:val="20"/>
          <w:szCs w:val="20"/>
          <w:lang w:eastAsia="es-MX"/>
        </w:rPr>
        <w:t>logo de Trámites y Servicios emitidos por la Dirección de Catastro, así como en el Reglamento de Construcciones del Municipio de Umán, para la debida y correcta actualización de los valores consignados en la respectiva cédula catastral para poder realizar dicho trámite.</w:t>
      </w:r>
    </w:p>
    <w:p w14:paraId="7EABAD10" w14:textId="77777777" w:rsidR="00D445E2" w:rsidRPr="00C919BD" w:rsidRDefault="00D445E2" w:rsidP="00373751">
      <w:pPr>
        <w:tabs>
          <w:tab w:val="left" w:pos="9072"/>
        </w:tabs>
        <w:spacing w:after="0" w:line="360" w:lineRule="auto"/>
        <w:rPr>
          <w:rFonts w:ascii="Arial" w:eastAsia="Times New Roman" w:hAnsi="Arial" w:cs="Arial"/>
          <w:b/>
          <w:sz w:val="20"/>
          <w:szCs w:val="20"/>
          <w:lang w:eastAsia="es-MX"/>
        </w:rPr>
      </w:pPr>
    </w:p>
    <w:p w14:paraId="1B1B3799" w14:textId="7FEE3C2D" w:rsidR="00D445E2" w:rsidRDefault="00D445E2"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37</w:t>
      </w:r>
      <w:r w:rsidRPr="00C919BD">
        <w:rPr>
          <w:rFonts w:ascii="Arial" w:eastAsia="Times New Roman" w:hAnsi="Arial" w:cs="Arial"/>
          <w:sz w:val="20"/>
          <w:szCs w:val="20"/>
          <w:lang w:eastAsia="es-MX"/>
        </w:rPr>
        <w:t xml:space="preserve">.- No causarán derecho alguno las divisiones o fracciones de </w:t>
      </w:r>
      <w:r w:rsidR="007429C3">
        <w:rPr>
          <w:rFonts w:ascii="Arial" w:eastAsia="Times New Roman" w:hAnsi="Arial" w:cs="Arial"/>
          <w:sz w:val="20"/>
          <w:szCs w:val="20"/>
          <w:lang w:eastAsia="es-MX"/>
        </w:rPr>
        <w:t>terrenos localizados en zonas rú</w:t>
      </w:r>
      <w:r w:rsidRPr="00C919BD">
        <w:rPr>
          <w:rFonts w:ascii="Arial" w:eastAsia="Times New Roman" w:hAnsi="Arial" w:cs="Arial"/>
          <w:sz w:val="20"/>
          <w:szCs w:val="20"/>
          <w:lang w:eastAsia="es-MX"/>
        </w:rPr>
        <w:t>sticas, que sean destinadas plenamente a la producción agrícola o ganadera, siempre y cuando los interesados acrediten con documento expedido por autoridad competente, que se encuentran en el supuesto.</w:t>
      </w:r>
    </w:p>
    <w:p w14:paraId="626E30B5" w14:textId="77777777" w:rsidR="00496604" w:rsidRDefault="00496604" w:rsidP="00373751">
      <w:pPr>
        <w:tabs>
          <w:tab w:val="left" w:pos="9072"/>
        </w:tabs>
        <w:spacing w:after="0" w:line="360" w:lineRule="auto"/>
        <w:jc w:val="both"/>
        <w:rPr>
          <w:rFonts w:ascii="Arial" w:eastAsia="Times New Roman" w:hAnsi="Arial" w:cs="Arial"/>
          <w:sz w:val="20"/>
          <w:szCs w:val="20"/>
          <w:lang w:eastAsia="es-MX"/>
        </w:rPr>
      </w:pPr>
    </w:p>
    <w:p w14:paraId="2DF9C7AE" w14:textId="77777777" w:rsidR="00496604" w:rsidRPr="00C919BD" w:rsidRDefault="00496604" w:rsidP="00373751">
      <w:pPr>
        <w:tabs>
          <w:tab w:val="left" w:pos="9072"/>
        </w:tabs>
        <w:spacing w:after="0" w:line="360" w:lineRule="auto"/>
        <w:ind w:right="1341"/>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 xml:space="preserve">Artículo 38.- </w:t>
      </w:r>
      <w:r w:rsidRPr="00C919BD">
        <w:rPr>
          <w:rFonts w:ascii="Arial" w:eastAsia="Times New Roman" w:hAnsi="Arial" w:cs="Arial"/>
          <w:bCs/>
          <w:sz w:val="20"/>
          <w:szCs w:val="20"/>
          <w:lang w:eastAsia="es-MX"/>
        </w:rPr>
        <w:t>Los fraccionamientos causarán derechos de deslinde, a excepción de lo señalado en el artículo anterior de conformidad con lo siguiente:</w:t>
      </w:r>
    </w:p>
    <w:p w14:paraId="70D70B9B" w14:textId="77777777" w:rsidR="00496604" w:rsidRPr="00C919BD" w:rsidRDefault="00496604" w:rsidP="00373751">
      <w:pPr>
        <w:tabs>
          <w:tab w:val="left" w:pos="9072"/>
        </w:tabs>
        <w:spacing w:after="0" w:line="360" w:lineRule="auto"/>
        <w:jc w:val="both"/>
        <w:rPr>
          <w:rFonts w:ascii="Arial" w:eastAsia="Times New Roman" w:hAnsi="Arial" w:cs="Arial"/>
          <w:sz w:val="20"/>
          <w:szCs w:val="20"/>
          <w:lang w:eastAsia="es-MX"/>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3119"/>
      </w:tblGrid>
      <w:tr w:rsidR="00D445E2" w:rsidRPr="00C919BD" w14:paraId="2988304D" w14:textId="77777777" w:rsidTr="00496604">
        <w:trPr>
          <w:trHeight w:val="20"/>
        </w:trPr>
        <w:tc>
          <w:tcPr>
            <w:tcW w:w="5949" w:type="dxa"/>
            <w:shd w:val="clear" w:color="auto" w:fill="auto"/>
            <w:noWrap/>
            <w:vAlign w:val="bottom"/>
            <w:hideMark/>
          </w:tcPr>
          <w:p w14:paraId="2D952FC1"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I.-</w:t>
            </w:r>
            <w:r w:rsidRPr="00C919BD">
              <w:rPr>
                <w:rFonts w:ascii="Arial" w:eastAsia="Times New Roman" w:hAnsi="Arial" w:cs="Arial"/>
                <w:sz w:val="20"/>
                <w:szCs w:val="20"/>
                <w:lang w:eastAsia="es-MX"/>
              </w:rPr>
              <w:t xml:space="preserve">   Hasta 5,001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w:t>
            </w:r>
          </w:p>
        </w:tc>
        <w:tc>
          <w:tcPr>
            <w:tcW w:w="3119" w:type="dxa"/>
            <w:shd w:val="clear" w:color="auto" w:fill="auto"/>
            <w:noWrap/>
            <w:vAlign w:val="center"/>
            <w:hideMark/>
          </w:tcPr>
          <w:p w14:paraId="4F55CC37"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0.07 UMA </w:t>
            </w:r>
            <w:r w:rsidRPr="00C919BD">
              <w:rPr>
                <w:rFonts w:ascii="Arial" w:eastAsia="Times New Roman" w:hAnsi="Arial" w:cs="Arial"/>
                <w:sz w:val="20"/>
                <w:szCs w:val="20"/>
                <w:lang w:eastAsia="es-MX"/>
              </w:rPr>
              <w:t>por m</w:t>
            </w:r>
            <w:r w:rsidRPr="00C919BD">
              <w:rPr>
                <w:rFonts w:ascii="Arial" w:eastAsia="Times New Roman" w:hAnsi="Arial" w:cs="Arial"/>
                <w:sz w:val="20"/>
                <w:szCs w:val="20"/>
                <w:vertAlign w:val="superscript"/>
                <w:lang w:eastAsia="es-MX"/>
              </w:rPr>
              <w:t>2</w:t>
            </w:r>
          </w:p>
        </w:tc>
      </w:tr>
      <w:tr w:rsidR="00D445E2" w:rsidRPr="00C919BD" w14:paraId="311890CD" w14:textId="77777777" w:rsidTr="00496604">
        <w:trPr>
          <w:trHeight w:val="20"/>
        </w:trPr>
        <w:tc>
          <w:tcPr>
            <w:tcW w:w="5949" w:type="dxa"/>
            <w:shd w:val="clear" w:color="auto" w:fill="auto"/>
            <w:noWrap/>
            <w:vAlign w:val="bottom"/>
            <w:hideMark/>
          </w:tcPr>
          <w:p w14:paraId="68B1B709"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II.-</w:t>
            </w:r>
            <w:r w:rsidRPr="00C919BD">
              <w:rPr>
                <w:rFonts w:ascii="Arial" w:eastAsia="Times New Roman" w:hAnsi="Arial" w:cs="Arial"/>
                <w:sz w:val="20"/>
                <w:szCs w:val="20"/>
                <w:lang w:eastAsia="es-MX"/>
              </w:rPr>
              <w:t xml:space="preserve">  De 5,001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hasta 10,000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w:t>
            </w:r>
          </w:p>
        </w:tc>
        <w:tc>
          <w:tcPr>
            <w:tcW w:w="3119" w:type="dxa"/>
            <w:shd w:val="clear" w:color="auto" w:fill="auto"/>
            <w:noWrap/>
            <w:vAlign w:val="center"/>
            <w:hideMark/>
          </w:tcPr>
          <w:p w14:paraId="0165952D"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0.15 UMA </w:t>
            </w:r>
            <w:r w:rsidRPr="00C919BD">
              <w:rPr>
                <w:rFonts w:ascii="Arial" w:eastAsia="Times New Roman" w:hAnsi="Arial" w:cs="Arial"/>
                <w:sz w:val="20"/>
                <w:szCs w:val="20"/>
                <w:lang w:eastAsia="es-MX"/>
              </w:rPr>
              <w:t>por m</w:t>
            </w:r>
            <w:r w:rsidRPr="00C919BD">
              <w:rPr>
                <w:rFonts w:ascii="Arial" w:eastAsia="Times New Roman" w:hAnsi="Arial" w:cs="Arial"/>
                <w:sz w:val="20"/>
                <w:szCs w:val="20"/>
                <w:vertAlign w:val="superscript"/>
                <w:lang w:eastAsia="es-MX"/>
              </w:rPr>
              <w:t>2</w:t>
            </w:r>
          </w:p>
        </w:tc>
      </w:tr>
      <w:tr w:rsidR="00D445E2" w:rsidRPr="00C919BD" w14:paraId="1098D937" w14:textId="77777777" w:rsidTr="00496604">
        <w:trPr>
          <w:trHeight w:val="20"/>
        </w:trPr>
        <w:tc>
          <w:tcPr>
            <w:tcW w:w="5949" w:type="dxa"/>
            <w:shd w:val="clear" w:color="auto" w:fill="auto"/>
            <w:noWrap/>
            <w:vAlign w:val="bottom"/>
            <w:hideMark/>
          </w:tcPr>
          <w:p w14:paraId="1677DDD2"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III.-</w:t>
            </w:r>
            <w:r w:rsidRPr="00C919BD">
              <w:rPr>
                <w:rFonts w:ascii="Arial" w:eastAsia="Times New Roman" w:hAnsi="Arial" w:cs="Arial"/>
                <w:sz w:val="20"/>
                <w:szCs w:val="20"/>
                <w:lang w:eastAsia="es-MX"/>
              </w:rPr>
              <w:t xml:space="preserve"> De 10,001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hasta 160,000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w:t>
            </w:r>
          </w:p>
        </w:tc>
        <w:tc>
          <w:tcPr>
            <w:tcW w:w="3119" w:type="dxa"/>
            <w:shd w:val="clear" w:color="auto" w:fill="auto"/>
            <w:noWrap/>
            <w:vAlign w:val="center"/>
            <w:hideMark/>
          </w:tcPr>
          <w:p w14:paraId="0EF2B866"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0.16 UMA </w:t>
            </w:r>
            <w:r w:rsidRPr="00C919BD">
              <w:rPr>
                <w:rFonts w:ascii="Arial" w:eastAsia="Times New Roman" w:hAnsi="Arial" w:cs="Arial"/>
                <w:sz w:val="20"/>
                <w:szCs w:val="20"/>
                <w:lang w:eastAsia="es-MX"/>
              </w:rPr>
              <w:t>por m</w:t>
            </w:r>
            <w:r w:rsidRPr="00C919BD">
              <w:rPr>
                <w:rFonts w:ascii="Arial" w:eastAsia="Times New Roman" w:hAnsi="Arial" w:cs="Arial"/>
                <w:sz w:val="20"/>
                <w:szCs w:val="20"/>
                <w:vertAlign w:val="superscript"/>
                <w:lang w:eastAsia="es-MX"/>
              </w:rPr>
              <w:t>2</w:t>
            </w:r>
          </w:p>
        </w:tc>
      </w:tr>
      <w:tr w:rsidR="00D445E2" w:rsidRPr="00C919BD" w14:paraId="296D36E5" w14:textId="77777777" w:rsidTr="00496604">
        <w:trPr>
          <w:trHeight w:val="20"/>
        </w:trPr>
        <w:tc>
          <w:tcPr>
            <w:tcW w:w="5949" w:type="dxa"/>
            <w:shd w:val="clear" w:color="auto" w:fill="auto"/>
            <w:noWrap/>
            <w:vAlign w:val="bottom"/>
            <w:hideMark/>
          </w:tcPr>
          <w:p w14:paraId="52D1DEFF" w14:textId="77777777" w:rsidR="00D445E2" w:rsidRPr="00C919BD" w:rsidRDefault="00D445E2" w:rsidP="00373751">
            <w:pPr>
              <w:tabs>
                <w:tab w:val="left" w:pos="9072"/>
              </w:tabs>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IV.-</w:t>
            </w:r>
            <w:r w:rsidRPr="00C919BD">
              <w:rPr>
                <w:rFonts w:ascii="Arial" w:eastAsia="Times New Roman" w:hAnsi="Arial" w:cs="Arial"/>
                <w:sz w:val="20"/>
                <w:szCs w:val="20"/>
                <w:lang w:eastAsia="es-MX"/>
              </w:rPr>
              <w:t xml:space="preserve"> Más de 160,000 m</w:t>
            </w:r>
            <w:r w:rsidRPr="00C919BD">
              <w:rPr>
                <w:rFonts w:ascii="Arial" w:eastAsia="Times New Roman" w:hAnsi="Arial" w:cs="Arial"/>
                <w:sz w:val="20"/>
                <w:szCs w:val="20"/>
                <w:vertAlign w:val="superscript"/>
                <w:lang w:eastAsia="es-MX"/>
              </w:rPr>
              <w:t>2</w:t>
            </w:r>
            <w:r w:rsidRPr="00C919BD">
              <w:rPr>
                <w:rFonts w:ascii="Arial" w:eastAsia="Times New Roman" w:hAnsi="Arial" w:cs="Arial"/>
                <w:sz w:val="20"/>
                <w:szCs w:val="20"/>
                <w:lang w:eastAsia="es-MX"/>
              </w:rPr>
              <w:t xml:space="preserve"> por metros excedentes           </w:t>
            </w:r>
          </w:p>
        </w:tc>
        <w:tc>
          <w:tcPr>
            <w:tcW w:w="3119" w:type="dxa"/>
            <w:shd w:val="clear" w:color="auto" w:fill="auto"/>
            <w:noWrap/>
            <w:vAlign w:val="center"/>
            <w:hideMark/>
          </w:tcPr>
          <w:p w14:paraId="5864ADD2"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1  UMA </w:t>
            </w:r>
            <w:r w:rsidRPr="00C919BD">
              <w:rPr>
                <w:rFonts w:ascii="Arial" w:eastAsia="Times New Roman" w:hAnsi="Arial" w:cs="Arial"/>
                <w:sz w:val="20"/>
                <w:szCs w:val="20"/>
                <w:lang w:eastAsia="es-MX"/>
              </w:rPr>
              <w:t>por m</w:t>
            </w:r>
            <w:r w:rsidRPr="00C919BD">
              <w:rPr>
                <w:rFonts w:ascii="Arial" w:eastAsia="Times New Roman" w:hAnsi="Arial" w:cs="Arial"/>
                <w:sz w:val="20"/>
                <w:szCs w:val="20"/>
                <w:vertAlign w:val="superscript"/>
                <w:lang w:eastAsia="es-MX"/>
              </w:rPr>
              <w:t>2</w:t>
            </w:r>
          </w:p>
        </w:tc>
      </w:tr>
    </w:tbl>
    <w:p w14:paraId="5DDFAE5B" w14:textId="77777777" w:rsidR="00D445E2" w:rsidRDefault="00D445E2" w:rsidP="00373751">
      <w:pPr>
        <w:tabs>
          <w:tab w:val="left" w:pos="9072"/>
        </w:tabs>
        <w:spacing w:after="0" w:line="360" w:lineRule="auto"/>
        <w:rPr>
          <w:rFonts w:ascii="Arial" w:eastAsia="Times New Roman" w:hAnsi="Arial" w:cs="Arial"/>
          <w:sz w:val="20"/>
          <w:szCs w:val="20"/>
          <w:lang w:eastAsia="es-MX"/>
        </w:rPr>
      </w:pPr>
    </w:p>
    <w:p w14:paraId="5B1EEE06" w14:textId="77777777" w:rsidR="00496604" w:rsidRPr="00C919BD" w:rsidRDefault="00496604" w:rsidP="00373751">
      <w:pPr>
        <w:tabs>
          <w:tab w:val="left" w:pos="9072"/>
        </w:tabs>
        <w:spacing w:after="0" w:line="360" w:lineRule="auto"/>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Artículo 39.-</w:t>
      </w:r>
      <w:r w:rsidRPr="00C919BD">
        <w:rPr>
          <w:rFonts w:ascii="Arial" w:eastAsia="Times New Roman" w:hAnsi="Arial" w:cs="Arial"/>
          <w:bCs/>
          <w:sz w:val="20"/>
          <w:szCs w:val="20"/>
          <w:lang w:eastAsia="es-MX"/>
        </w:rPr>
        <w:t xml:space="preserve"> Por la revisión de planos y cualquier ot</w:t>
      </w:r>
      <w:r>
        <w:rPr>
          <w:rFonts w:ascii="Arial" w:eastAsia="Times New Roman" w:hAnsi="Arial" w:cs="Arial"/>
          <w:bCs/>
          <w:sz w:val="20"/>
          <w:szCs w:val="20"/>
          <w:lang w:eastAsia="es-MX"/>
        </w:rPr>
        <w:t xml:space="preserve">ra documentación elaborados por </w:t>
      </w:r>
      <w:r w:rsidRPr="00C919BD">
        <w:rPr>
          <w:rFonts w:ascii="Arial" w:eastAsia="Times New Roman" w:hAnsi="Arial" w:cs="Arial"/>
          <w:bCs/>
          <w:sz w:val="20"/>
          <w:szCs w:val="20"/>
          <w:lang w:eastAsia="es-MX"/>
        </w:rPr>
        <w:t>peritos no adscritos a esta dirección se causarán derechos de acuerdo a su tipo:</w:t>
      </w:r>
    </w:p>
    <w:p w14:paraId="57122C81" w14:textId="77777777" w:rsidR="00496604" w:rsidRPr="00C919BD" w:rsidRDefault="00496604" w:rsidP="00373751">
      <w:pPr>
        <w:tabs>
          <w:tab w:val="left" w:pos="9072"/>
        </w:tabs>
        <w:spacing w:after="0" w:line="360" w:lineRule="auto"/>
        <w:rPr>
          <w:rFonts w:ascii="Arial" w:eastAsia="Times New Roman" w:hAnsi="Arial" w:cs="Arial"/>
          <w:sz w:val="20"/>
          <w:szCs w:val="20"/>
          <w:lang w:eastAsia="es-MX"/>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3118"/>
      </w:tblGrid>
      <w:tr w:rsidR="00D445E2" w:rsidRPr="00C919BD" w14:paraId="5253D2FC" w14:textId="77777777" w:rsidTr="00496604">
        <w:trPr>
          <w:trHeight w:val="225"/>
        </w:trPr>
        <w:tc>
          <w:tcPr>
            <w:tcW w:w="5949" w:type="dxa"/>
            <w:shd w:val="clear" w:color="auto" w:fill="auto"/>
            <w:noWrap/>
            <w:vAlign w:val="bottom"/>
            <w:hideMark/>
          </w:tcPr>
          <w:p w14:paraId="7B3E26DD" w14:textId="77777777" w:rsidR="00D445E2" w:rsidRPr="00C919BD" w:rsidRDefault="00D445E2" w:rsidP="00373751">
            <w:pPr>
              <w:tabs>
                <w:tab w:val="left" w:pos="9072"/>
              </w:tabs>
              <w:spacing w:after="0" w:line="360" w:lineRule="auto"/>
              <w:rPr>
                <w:rFonts w:ascii="Arial" w:eastAsia="Times New Roman" w:hAnsi="Arial" w:cs="Arial"/>
                <w:b/>
                <w:sz w:val="20"/>
                <w:szCs w:val="20"/>
                <w:lang w:eastAsia="es-MX"/>
              </w:rPr>
            </w:pPr>
            <w:r w:rsidRPr="00C919BD">
              <w:rPr>
                <w:rFonts w:ascii="Arial" w:eastAsia="Times New Roman" w:hAnsi="Arial" w:cs="Arial"/>
                <w:b/>
                <w:sz w:val="20"/>
                <w:szCs w:val="20"/>
                <w:lang w:eastAsia="es-MX"/>
              </w:rPr>
              <w:t xml:space="preserve">I.- TIPO COMERCIAL.                                </w:t>
            </w:r>
          </w:p>
        </w:tc>
        <w:tc>
          <w:tcPr>
            <w:tcW w:w="3118" w:type="dxa"/>
            <w:shd w:val="clear" w:color="auto" w:fill="auto"/>
            <w:noWrap/>
            <w:vAlign w:val="center"/>
            <w:hideMark/>
          </w:tcPr>
          <w:p w14:paraId="1A65E6CC"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2.7 UMA </w:t>
            </w:r>
            <w:r w:rsidRPr="00C919BD">
              <w:rPr>
                <w:rFonts w:ascii="Arial" w:eastAsia="Times New Roman" w:hAnsi="Arial" w:cs="Arial"/>
                <w:sz w:val="20"/>
                <w:szCs w:val="20"/>
                <w:lang w:eastAsia="es-MX"/>
              </w:rPr>
              <w:t>por C/U</w:t>
            </w:r>
          </w:p>
        </w:tc>
      </w:tr>
      <w:tr w:rsidR="00D445E2" w:rsidRPr="00C919BD" w14:paraId="29A18B14" w14:textId="77777777" w:rsidTr="00496604">
        <w:trPr>
          <w:trHeight w:val="225"/>
        </w:trPr>
        <w:tc>
          <w:tcPr>
            <w:tcW w:w="5949" w:type="dxa"/>
            <w:shd w:val="clear" w:color="auto" w:fill="auto"/>
            <w:noWrap/>
            <w:vAlign w:val="bottom"/>
            <w:hideMark/>
          </w:tcPr>
          <w:p w14:paraId="74D1F432" w14:textId="77777777" w:rsidR="00D445E2" w:rsidRPr="00C919BD" w:rsidRDefault="00D445E2" w:rsidP="00373751">
            <w:pPr>
              <w:tabs>
                <w:tab w:val="left" w:pos="9072"/>
              </w:tabs>
              <w:spacing w:after="0" w:line="360" w:lineRule="auto"/>
              <w:rPr>
                <w:rFonts w:ascii="Arial" w:eastAsia="Times New Roman" w:hAnsi="Arial" w:cs="Arial"/>
                <w:b/>
                <w:sz w:val="20"/>
                <w:szCs w:val="20"/>
                <w:lang w:eastAsia="es-MX"/>
              </w:rPr>
            </w:pPr>
            <w:r w:rsidRPr="00C919BD">
              <w:rPr>
                <w:rFonts w:ascii="Arial" w:eastAsia="Times New Roman" w:hAnsi="Arial" w:cs="Arial"/>
                <w:b/>
                <w:sz w:val="20"/>
                <w:szCs w:val="20"/>
                <w:lang w:eastAsia="es-MX"/>
              </w:rPr>
              <w:t xml:space="preserve">II.- TIPO HABITACIONAL                              </w:t>
            </w:r>
          </w:p>
        </w:tc>
        <w:tc>
          <w:tcPr>
            <w:tcW w:w="3118" w:type="dxa"/>
            <w:shd w:val="clear" w:color="auto" w:fill="auto"/>
            <w:noWrap/>
            <w:vAlign w:val="center"/>
            <w:hideMark/>
          </w:tcPr>
          <w:p w14:paraId="415D0BFC" w14:textId="77777777" w:rsidR="00D445E2" w:rsidRPr="00C919BD" w:rsidRDefault="00D445E2" w:rsidP="00373751">
            <w:pPr>
              <w:tabs>
                <w:tab w:val="left" w:pos="9072"/>
              </w:tabs>
              <w:spacing w:after="0" w:line="360" w:lineRule="auto"/>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2.2 UMA </w:t>
            </w:r>
            <w:r w:rsidRPr="00C919BD">
              <w:rPr>
                <w:rFonts w:ascii="Arial" w:eastAsia="Times New Roman" w:hAnsi="Arial" w:cs="Arial"/>
                <w:sz w:val="20"/>
                <w:szCs w:val="20"/>
                <w:lang w:eastAsia="es-MX"/>
              </w:rPr>
              <w:t>por C/U.</w:t>
            </w:r>
          </w:p>
        </w:tc>
      </w:tr>
      <w:tr w:rsidR="00496604" w:rsidRPr="00C919BD" w14:paraId="03E678EB" w14:textId="77777777" w:rsidTr="00496604">
        <w:trPr>
          <w:trHeight w:val="225"/>
        </w:trPr>
        <w:tc>
          <w:tcPr>
            <w:tcW w:w="5949" w:type="dxa"/>
            <w:shd w:val="clear" w:color="auto" w:fill="auto"/>
            <w:noWrap/>
            <w:vAlign w:val="bottom"/>
          </w:tcPr>
          <w:p w14:paraId="05078C0A" w14:textId="43CF3FA9" w:rsidR="00496604" w:rsidRPr="00C919BD" w:rsidRDefault="00B9552D" w:rsidP="00373751">
            <w:pPr>
              <w:tabs>
                <w:tab w:val="left" w:pos="9072"/>
              </w:tabs>
              <w:spacing w:after="0" w:line="360" w:lineRule="auto"/>
              <w:rPr>
                <w:rFonts w:ascii="Arial" w:eastAsia="Times New Roman" w:hAnsi="Arial" w:cs="Arial"/>
                <w:b/>
                <w:sz w:val="20"/>
                <w:szCs w:val="20"/>
                <w:lang w:eastAsia="es-MX"/>
              </w:rPr>
            </w:pPr>
            <w:r>
              <w:rPr>
                <w:rFonts w:ascii="Arial" w:eastAsia="Times New Roman" w:hAnsi="Arial" w:cs="Arial"/>
                <w:b/>
                <w:sz w:val="20"/>
                <w:szCs w:val="20"/>
                <w:lang w:eastAsia="es-MX"/>
              </w:rPr>
              <w:t xml:space="preserve">III.- TIPO INDUSTRIAL                   </w:t>
            </w:r>
          </w:p>
        </w:tc>
        <w:tc>
          <w:tcPr>
            <w:tcW w:w="3118" w:type="dxa"/>
            <w:shd w:val="clear" w:color="auto" w:fill="auto"/>
            <w:noWrap/>
            <w:vAlign w:val="center"/>
          </w:tcPr>
          <w:p w14:paraId="0D940DEA" w14:textId="38722E26" w:rsidR="00496604" w:rsidRPr="00C919BD" w:rsidRDefault="00B9552D" w:rsidP="00373751">
            <w:pPr>
              <w:tabs>
                <w:tab w:val="left" w:pos="9072"/>
              </w:tabs>
              <w:spacing w:after="0"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3.0 UMA </w:t>
            </w:r>
            <w:r w:rsidRPr="00B9552D">
              <w:rPr>
                <w:rFonts w:ascii="Arial" w:eastAsia="Times New Roman" w:hAnsi="Arial" w:cs="Arial"/>
                <w:bCs/>
                <w:sz w:val="20"/>
                <w:szCs w:val="20"/>
                <w:lang w:eastAsia="es-MX"/>
              </w:rPr>
              <w:t>por C/U</w:t>
            </w:r>
          </w:p>
        </w:tc>
      </w:tr>
    </w:tbl>
    <w:p w14:paraId="0F613B6E" w14:textId="77777777" w:rsidR="00B9552D" w:rsidRDefault="00B9552D" w:rsidP="00373751">
      <w:pPr>
        <w:tabs>
          <w:tab w:val="left" w:pos="9072"/>
        </w:tabs>
        <w:spacing w:after="0" w:line="360" w:lineRule="auto"/>
        <w:jc w:val="both"/>
        <w:rPr>
          <w:rFonts w:ascii="Arial" w:eastAsia="Times New Roman" w:hAnsi="Arial" w:cs="Arial"/>
          <w:b/>
          <w:bCs/>
          <w:sz w:val="20"/>
          <w:szCs w:val="20"/>
          <w:lang w:eastAsia="es-MX"/>
        </w:rPr>
      </w:pPr>
    </w:p>
    <w:p w14:paraId="783F42B1" w14:textId="77777777" w:rsidR="00D445E2" w:rsidRPr="00C919BD" w:rsidRDefault="00D445E2" w:rsidP="00373751">
      <w:pPr>
        <w:tabs>
          <w:tab w:val="left" w:pos="9072"/>
        </w:tabs>
        <w:spacing w:after="0" w:line="360" w:lineRule="auto"/>
        <w:jc w:val="both"/>
        <w:rPr>
          <w:rFonts w:ascii="Arial" w:eastAsia="Times New Roman" w:hAnsi="Arial" w:cs="Arial"/>
          <w:bCs/>
          <w:sz w:val="20"/>
          <w:szCs w:val="20"/>
          <w:lang w:eastAsia="es-MX"/>
        </w:rPr>
      </w:pPr>
      <w:r w:rsidRPr="00C919BD">
        <w:rPr>
          <w:rFonts w:ascii="Arial" w:eastAsia="Times New Roman" w:hAnsi="Arial" w:cs="Arial"/>
          <w:b/>
          <w:bCs/>
          <w:sz w:val="20"/>
          <w:szCs w:val="20"/>
          <w:lang w:eastAsia="es-MX"/>
        </w:rPr>
        <w:t>Artículo 40</w:t>
      </w:r>
      <w:r w:rsidRPr="00C919BD">
        <w:rPr>
          <w:rFonts w:ascii="Arial" w:eastAsia="Times New Roman" w:hAnsi="Arial" w:cs="Arial"/>
          <w:bCs/>
          <w:sz w:val="20"/>
          <w:szCs w:val="20"/>
          <w:lang w:eastAsia="es-MX"/>
        </w:rPr>
        <w:t>.- Quedan exentas del pago de los derechos que establece esta sección las instituciones públicas de los tres órdenes de gobierno.</w:t>
      </w:r>
    </w:p>
    <w:p w14:paraId="6C06B2C2" w14:textId="77777777" w:rsidR="00D1401B" w:rsidRPr="00C919BD" w:rsidRDefault="00D1401B"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1681C2E0" w14:textId="5804A41A"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CAPÍTULO IV</w:t>
      </w:r>
    </w:p>
    <w:p w14:paraId="0B1DC945" w14:textId="135B4C66" w:rsidR="00F23808"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val="es-ES" w:eastAsia="es-ES"/>
        </w:rPr>
      </w:pPr>
      <w:r w:rsidRPr="00C919BD">
        <w:rPr>
          <w:rFonts w:ascii="Arial" w:eastAsia="Times New Roman" w:hAnsi="Arial" w:cs="Arial"/>
          <w:b/>
          <w:bCs/>
          <w:sz w:val="20"/>
          <w:szCs w:val="20"/>
          <w:lang w:val="es-ES" w:eastAsia="es-ES"/>
        </w:rPr>
        <w:t xml:space="preserve">Derechos por </w:t>
      </w:r>
      <w:r w:rsidR="00FF2A68">
        <w:rPr>
          <w:rFonts w:ascii="Arial" w:eastAsia="Times New Roman" w:hAnsi="Arial" w:cs="Arial"/>
          <w:b/>
          <w:bCs/>
          <w:sz w:val="20"/>
          <w:szCs w:val="20"/>
          <w:lang w:val="es-ES" w:eastAsia="es-ES"/>
        </w:rPr>
        <w:t xml:space="preserve">los </w:t>
      </w:r>
      <w:r w:rsidRPr="00C919BD">
        <w:rPr>
          <w:rFonts w:ascii="Arial" w:eastAsia="Times New Roman" w:hAnsi="Arial" w:cs="Arial"/>
          <w:b/>
          <w:bCs/>
          <w:sz w:val="20"/>
          <w:szCs w:val="20"/>
          <w:lang w:val="es-ES" w:eastAsia="es-ES"/>
        </w:rPr>
        <w:t xml:space="preserve">Servicios </w:t>
      </w:r>
      <w:r w:rsidR="00FF2A68">
        <w:rPr>
          <w:rFonts w:ascii="Arial" w:eastAsia="Times New Roman" w:hAnsi="Arial" w:cs="Arial"/>
          <w:b/>
          <w:bCs/>
          <w:sz w:val="20"/>
          <w:szCs w:val="20"/>
          <w:lang w:val="es-ES" w:eastAsia="es-ES"/>
        </w:rPr>
        <w:t>que presta la Dirección de Seguridad Pública y Vialidad</w:t>
      </w:r>
    </w:p>
    <w:p w14:paraId="20319359" w14:textId="77777777" w:rsidR="00B9552D" w:rsidRPr="00C919BD" w:rsidRDefault="00B9552D" w:rsidP="00373751">
      <w:pPr>
        <w:widowControl w:val="0"/>
        <w:tabs>
          <w:tab w:val="left" w:pos="9072"/>
        </w:tabs>
        <w:autoSpaceDE w:val="0"/>
        <w:autoSpaceDN w:val="0"/>
        <w:adjustRightInd w:val="0"/>
        <w:spacing w:after="0" w:line="360" w:lineRule="auto"/>
        <w:jc w:val="center"/>
        <w:rPr>
          <w:rFonts w:ascii="Arial" w:eastAsia="Times New Roman" w:hAnsi="Arial" w:cs="Arial"/>
          <w:b/>
          <w:sz w:val="20"/>
          <w:szCs w:val="20"/>
          <w:lang w:val="es-ES" w:eastAsia="es-MX"/>
        </w:rPr>
      </w:pPr>
    </w:p>
    <w:p w14:paraId="10BF10E5" w14:textId="639D6AFE"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4</w:t>
      </w:r>
      <w:r w:rsidR="0041411B" w:rsidRPr="00C919BD">
        <w:rPr>
          <w:rFonts w:ascii="Arial" w:eastAsia="Times New Roman" w:hAnsi="Arial" w:cs="Arial"/>
          <w:b/>
          <w:bCs/>
          <w:sz w:val="20"/>
          <w:szCs w:val="20"/>
          <w:lang w:eastAsia="es-MX"/>
        </w:rPr>
        <w:t>1</w:t>
      </w:r>
      <w:r w:rsidR="00B9552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Este derecho se pagará conforme a lo siguiente:</w:t>
      </w:r>
    </w:p>
    <w:p w14:paraId="0CF7D6D8"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b/>
          <w:bCs/>
          <w:sz w:val="20"/>
          <w:szCs w:val="20"/>
          <w:lang w:eastAsia="es-MX"/>
        </w:rPr>
      </w:pPr>
    </w:p>
    <w:p w14:paraId="1AF9D20C" w14:textId="291E75C8"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 </w:t>
      </w:r>
      <w:r w:rsidRPr="00C919BD">
        <w:rPr>
          <w:rFonts w:ascii="Arial" w:eastAsia="Times New Roman" w:hAnsi="Arial" w:cs="Arial"/>
          <w:sz w:val="20"/>
          <w:szCs w:val="20"/>
          <w:lang w:eastAsia="es-MX"/>
        </w:rPr>
        <w:t>Por servicios de vigilancia:</w:t>
      </w:r>
    </w:p>
    <w:p w14:paraId="61C010D2" w14:textId="34484F3B"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Se cobrará una cuota de 5 veces la unidad de medida y actualización por elemento y por cada turno de servicio. </w:t>
      </w:r>
    </w:p>
    <w:p w14:paraId="20522115"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09CBDF79"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II.-</w:t>
      </w:r>
      <w:r w:rsidRPr="00C919BD">
        <w:rPr>
          <w:rFonts w:ascii="Arial" w:eastAsia="Times New Roman" w:hAnsi="Arial" w:cs="Arial"/>
          <w:sz w:val="20"/>
          <w:szCs w:val="20"/>
          <w:lang w:eastAsia="es-MX"/>
        </w:rPr>
        <w:t xml:space="preserve"> Por permisos relacionados con la vialidad de vehículos de carga:</w:t>
      </w:r>
    </w:p>
    <w:p w14:paraId="6D48EB50"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21784B68" w14:textId="2E5945C6" w:rsidR="00F23808" w:rsidRPr="00C919BD" w:rsidRDefault="00F23808" w:rsidP="00373751">
      <w:pPr>
        <w:numPr>
          <w:ilvl w:val="0"/>
          <w:numId w:val="8"/>
        </w:numPr>
        <w:tabs>
          <w:tab w:val="left" w:pos="9072"/>
        </w:tabs>
        <w:autoSpaceDE w:val="0"/>
        <w:autoSpaceDN w:val="0"/>
        <w:adjustRightInd w:val="0"/>
        <w:spacing w:after="0" w:line="360" w:lineRule="auto"/>
        <w:ind w:left="567" w:hanging="283"/>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Por cada maniobra de carga y descarga en la vía pública, de vehículos con capacidad de carga mayor de 10,000 kilos, se pagará una cuota equivalente a </w:t>
      </w:r>
      <w:r w:rsidR="004A5A84" w:rsidRPr="00C919BD">
        <w:rPr>
          <w:rFonts w:ascii="Arial" w:eastAsia="Times New Roman" w:hAnsi="Arial" w:cs="Arial"/>
          <w:sz w:val="20"/>
          <w:szCs w:val="20"/>
          <w:lang w:eastAsia="es-MX"/>
        </w:rPr>
        <w:t>cuatro</w:t>
      </w:r>
      <w:r w:rsidRPr="00C919BD">
        <w:rPr>
          <w:rFonts w:ascii="Arial" w:eastAsia="Times New Roman" w:hAnsi="Arial" w:cs="Arial"/>
          <w:sz w:val="20"/>
          <w:szCs w:val="20"/>
          <w:lang w:eastAsia="es-MX"/>
        </w:rPr>
        <w:t xml:space="preserve"> veces la unidad de medida y actualización.</w:t>
      </w:r>
    </w:p>
    <w:p w14:paraId="1EF1ABA0" w14:textId="77777777" w:rsidR="00F23808" w:rsidRPr="00C919BD" w:rsidRDefault="00F23808" w:rsidP="00373751">
      <w:pPr>
        <w:tabs>
          <w:tab w:val="left" w:pos="9072"/>
        </w:tabs>
        <w:autoSpaceDE w:val="0"/>
        <w:autoSpaceDN w:val="0"/>
        <w:adjustRightInd w:val="0"/>
        <w:spacing w:after="0" w:line="360" w:lineRule="auto"/>
        <w:ind w:left="567" w:hanging="283"/>
        <w:contextualSpacing/>
        <w:jc w:val="both"/>
        <w:rPr>
          <w:rFonts w:ascii="Arial" w:eastAsia="Times New Roman" w:hAnsi="Arial" w:cs="Arial"/>
          <w:sz w:val="20"/>
          <w:szCs w:val="20"/>
          <w:lang w:eastAsia="es-MX"/>
        </w:rPr>
      </w:pPr>
    </w:p>
    <w:p w14:paraId="3851E09B" w14:textId="1FB2F7E8" w:rsidR="00F23808" w:rsidRPr="00C919BD" w:rsidRDefault="00F23808" w:rsidP="00373751">
      <w:pPr>
        <w:tabs>
          <w:tab w:val="left" w:pos="9072"/>
        </w:tabs>
        <w:autoSpaceDE w:val="0"/>
        <w:autoSpaceDN w:val="0"/>
        <w:adjustRightInd w:val="0"/>
        <w:spacing w:after="0" w:line="360" w:lineRule="auto"/>
        <w:ind w:left="567" w:hanging="283"/>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 b)</w:t>
      </w:r>
      <w:r w:rsidRPr="00C919BD">
        <w:rPr>
          <w:rFonts w:ascii="Arial" w:eastAsia="Times New Roman" w:hAnsi="Arial" w:cs="Arial"/>
          <w:sz w:val="20"/>
          <w:szCs w:val="20"/>
          <w:lang w:eastAsia="es-MX"/>
        </w:rPr>
        <w:t xml:space="preserve"> Por transitar en el primer cuadro de la ciudad, en ruta y horario determinado, fuera del horario autorizado por la norma respectiva, con vehículos de capacidad de carga mayor de 3,500 kilos, se pagará una cuota equivalente a </w:t>
      </w:r>
      <w:r w:rsidR="0035550A" w:rsidRPr="00C919BD">
        <w:rPr>
          <w:rFonts w:ascii="Arial" w:eastAsia="Times New Roman" w:hAnsi="Arial" w:cs="Arial"/>
          <w:sz w:val="20"/>
          <w:szCs w:val="20"/>
          <w:lang w:eastAsia="es-MX"/>
        </w:rPr>
        <w:t>siete</w:t>
      </w:r>
      <w:r w:rsidR="009C3954" w:rsidRP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Unidad</w:t>
      </w:r>
      <w:r w:rsidR="009C3954" w:rsidRPr="00C919BD">
        <w:rPr>
          <w:rFonts w:ascii="Arial" w:eastAsia="Times New Roman" w:hAnsi="Arial" w:cs="Arial"/>
          <w:sz w:val="20"/>
          <w:szCs w:val="20"/>
          <w:lang w:eastAsia="es-MX"/>
        </w:rPr>
        <w:t>es</w:t>
      </w:r>
      <w:r w:rsidRPr="00C919BD">
        <w:rPr>
          <w:rFonts w:ascii="Arial" w:eastAsia="Times New Roman" w:hAnsi="Arial" w:cs="Arial"/>
          <w:sz w:val="20"/>
          <w:szCs w:val="20"/>
          <w:lang w:eastAsia="es-MX"/>
        </w:rPr>
        <w:t xml:space="preserve"> de Medida y Actualización. </w:t>
      </w:r>
    </w:p>
    <w:p w14:paraId="38227F17" w14:textId="77777777" w:rsidR="00F23808" w:rsidRPr="00C919BD" w:rsidRDefault="00F23808" w:rsidP="00373751">
      <w:pPr>
        <w:tabs>
          <w:tab w:val="left" w:pos="9072"/>
        </w:tabs>
        <w:autoSpaceDE w:val="0"/>
        <w:autoSpaceDN w:val="0"/>
        <w:adjustRightInd w:val="0"/>
        <w:spacing w:after="0" w:line="360" w:lineRule="auto"/>
        <w:ind w:left="284" w:hanging="284"/>
        <w:jc w:val="both"/>
        <w:rPr>
          <w:rFonts w:ascii="Arial" w:eastAsia="Times New Roman" w:hAnsi="Arial" w:cs="Arial"/>
          <w:sz w:val="20"/>
          <w:szCs w:val="20"/>
          <w:lang w:eastAsia="es-MX"/>
        </w:rPr>
      </w:pPr>
    </w:p>
    <w:p w14:paraId="1E725499" w14:textId="77777777" w:rsidR="00F23808" w:rsidRPr="00C919BD" w:rsidRDefault="00F23808" w:rsidP="00373751">
      <w:pPr>
        <w:tabs>
          <w:tab w:val="left" w:pos="9072"/>
        </w:tabs>
        <w:autoSpaceDE w:val="0"/>
        <w:autoSpaceDN w:val="0"/>
        <w:adjustRightInd w:val="0"/>
        <w:spacing w:after="0" w:line="360" w:lineRule="auto"/>
        <w:ind w:left="284" w:hanging="284"/>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III.-</w:t>
      </w:r>
      <w:r w:rsidRPr="00C919BD">
        <w:rPr>
          <w:rFonts w:ascii="Arial" w:eastAsia="Times New Roman" w:hAnsi="Arial" w:cs="Arial"/>
          <w:sz w:val="20"/>
          <w:szCs w:val="20"/>
          <w:lang w:eastAsia="es-MX"/>
        </w:rPr>
        <w:t xml:space="preserve"> Por permisos para actividades que requieran la ocupación de la vía pública: </w:t>
      </w:r>
    </w:p>
    <w:p w14:paraId="232430C0" w14:textId="77777777" w:rsidR="00F23808" w:rsidRPr="00C919BD" w:rsidRDefault="00F23808" w:rsidP="00373751">
      <w:pPr>
        <w:tabs>
          <w:tab w:val="left" w:pos="9072"/>
        </w:tabs>
        <w:autoSpaceDE w:val="0"/>
        <w:autoSpaceDN w:val="0"/>
        <w:adjustRightInd w:val="0"/>
        <w:spacing w:after="0" w:line="360" w:lineRule="auto"/>
        <w:ind w:left="284" w:hanging="284"/>
        <w:jc w:val="both"/>
        <w:rPr>
          <w:rFonts w:ascii="Arial" w:eastAsia="Times New Roman" w:hAnsi="Arial" w:cs="Arial"/>
          <w:sz w:val="20"/>
          <w:szCs w:val="20"/>
          <w:lang w:eastAsia="es-MX"/>
        </w:rPr>
      </w:pPr>
    </w:p>
    <w:p w14:paraId="3E6EEDF2" w14:textId="79625257" w:rsidR="00F23808" w:rsidRPr="00C919BD" w:rsidRDefault="00F23808" w:rsidP="00373751">
      <w:pPr>
        <w:numPr>
          <w:ilvl w:val="0"/>
          <w:numId w:val="9"/>
        </w:numPr>
        <w:tabs>
          <w:tab w:val="left" w:pos="9072"/>
        </w:tabs>
        <w:autoSpaceDE w:val="0"/>
        <w:autoSpaceDN w:val="0"/>
        <w:adjustRightInd w:val="0"/>
        <w:spacing w:after="0" w:line="360" w:lineRule="auto"/>
        <w:ind w:left="567" w:hanging="283"/>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Por trabajo de extracción de aguas negras o desazolve de pozos, se pagará una cuota equivalente a </w:t>
      </w:r>
      <w:r w:rsidR="0035550A" w:rsidRPr="00C919BD">
        <w:rPr>
          <w:rFonts w:ascii="Arial" w:eastAsia="Times New Roman" w:hAnsi="Arial" w:cs="Arial"/>
          <w:sz w:val="20"/>
          <w:szCs w:val="20"/>
          <w:lang w:eastAsia="es-MX"/>
        </w:rPr>
        <w:t>seis</w:t>
      </w:r>
      <w:r w:rsidRPr="00C919BD">
        <w:rPr>
          <w:rFonts w:ascii="Arial" w:eastAsia="Times New Roman" w:hAnsi="Arial" w:cs="Arial"/>
          <w:sz w:val="20"/>
          <w:szCs w:val="20"/>
          <w:lang w:eastAsia="es-MX"/>
        </w:rPr>
        <w:t xml:space="preserve"> veces la unidad de medida y actualización. </w:t>
      </w:r>
    </w:p>
    <w:p w14:paraId="40AB3F98" w14:textId="77777777" w:rsidR="00F23808" w:rsidRPr="00C919BD" w:rsidRDefault="00F23808" w:rsidP="00373751">
      <w:pPr>
        <w:tabs>
          <w:tab w:val="left" w:pos="9072"/>
        </w:tabs>
        <w:autoSpaceDE w:val="0"/>
        <w:autoSpaceDN w:val="0"/>
        <w:adjustRightInd w:val="0"/>
        <w:spacing w:after="0" w:line="360" w:lineRule="auto"/>
        <w:ind w:left="567" w:hanging="283"/>
        <w:contextualSpacing/>
        <w:jc w:val="both"/>
        <w:rPr>
          <w:rFonts w:ascii="Arial" w:eastAsia="Times New Roman" w:hAnsi="Arial" w:cs="Arial"/>
          <w:sz w:val="20"/>
          <w:szCs w:val="20"/>
          <w:lang w:eastAsia="es-MX"/>
        </w:rPr>
      </w:pPr>
    </w:p>
    <w:p w14:paraId="04B38C87" w14:textId="5FA523BB" w:rsidR="00F23808" w:rsidRPr="00C919BD" w:rsidRDefault="00F23808" w:rsidP="00373751">
      <w:pPr>
        <w:numPr>
          <w:ilvl w:val="0"/>
          <w:numId w:val="9"/>
        </w:numPr>
        <w:tabs>
          <w:tab w:val="left" w:pos="9072"/>
        </w:tabs>
        <w:autoSpaceDE w:val="0"/>
        <w:autoSpaceDN w:val="0"/>
        <w:adjustRightInd w:val="0"/>
        <w:spacing w:after="0" w:line="360" w:lineRule="auto"/>
        <w:ind w:left="567" w:hanging="283"/>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Por cierre total de calle, por cada día o fracción de éste, se pagará una cuota equivalente a </w:t>
      </w:r>
      <w:r w:rsidR="0035550A" w:rsidRPr="00C919BD">
        <w:rPr>
          <w:rFonts w:ascii="Arial" w:eastAsia="Times New Roman" w:hAnsi="Arial" w:cs="Arial"/>
          <w:sz w:val="20"/>
          <w:szCs w:val="20"/>
          <w:lang w:eastAsia="es-MX"/>
        </w:rPr>
        <w:t>cinco</w:t>
      </w:r>
      <w:r w:rsidRPr="00C919BD">
        <w:rPr>
          <w:rFonts w:ascii="Arial" w:eastAsia="Times New Roman" w:hAnsi="Arial" w:cs="Arial"/>
          <w:sz w:val="20"/>
          <w:szCs w:val="20"/>
          <w:lang w:eastAsia="es-MX"/>
        </w:rPr>
        <w:t xml:space="preserve"> veces la unidad de medida y actualización. </w:t>
      </w:r>
    </w:p>
    <w:p w14:paraId="7722D681" w14:textId="77777777" w:rsidR="00F23808" w:rsidRPr="00C919BD" w:rsidRDefault="00F23808" w:rsidP="00373751">
      <w:pPr>
        <w:tabs>
          <w:tab w:val="left" w:pos="9072"/>
        </w:tabs>
        <w:autoSpaceDE w:val="0"/>
        <w:autoSpaceDN w:val="0"/>
        <w:adjustRightInd w:val="0"/>
        <w:spacing w:after="0" w:line="360" w:lineRule="auto"/>
        <w:ind w:left="567" w:hanging="283"/>
        <w:jc w:val="both"/>
        <w:rPr>
          <w:rFonts w:ascii="Arial" w:eastAsia="Times New Roman" w:hAnsi="Arial" w:cs="Arial"/>
          <w:sz w:val="20"/>
          <w:szCs w:val="20"/>
          <w:lang w:eastAsia="es-MX"/>
        </w:rPr>
      </w:pPr>
    </w:p>
    <w:p w14:paraId="1464D0FC" w14:textId="2D4628D8" w:rsidR="009C3954" w:rsidRDefault="00F23808" w:rsidP="00373751">
      <w:pPr>
        <w:numPr>
          <w:ilvl w:val="0"/>
          <w:numId w:val="9"/>
        </w:numPr>
        <w:tabs>
          <w:tab w:val="left" w:pos="9072"/>
        </w:tabs>
        <w:autoSpaceDE w:val="0"/>
        <w:autoSpaceDN w:val="0"/>
        <w:adjustRightInd w:val="0"/>
        <w:spacing w:after="0" w:line="360" w:lineRule="auto"/>
        <w:ind w:left="567" w:hanging="283"/>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Por cierre parcial de calle por cada día o fracción de éste, se pagará una cuota equivalente a </w:t>
      </w:r>
      <w:r w:rsidR="0035550A" w:rsidRPr="00C919BD">
        <w:rPr>
          <w:rFonts w:ascii="Arial" w:eastAsia="Times New Roman" w:hAnsi="Arial" w:cs="Arial"/>
          <w:sz w:val="20"/>
          <w:szCs w:val="20"/>
          <w:lang w:eastAsia="es-MX"/>
        </w:rPr>
        <w:t>tres</w:t>
      </w:r>
      <w:r w:rsidRPr="00C919BD">
        <w:rPr>
          <w:rFonts w:ascii="Arial" w:eastAsia="Times New Roman" w:hAnsi="Arial" w:cs="Arial"/>
          <w:sz w:val="20"/>
          <w:szCs w:val="20"/>
          <w:lang w:eastAsia="es-MX"/>
        </w:rPr>
        <w:t xml:space="preserve"> veces la unidad de medida y actualización.</w:t>
      </w:r>
    </w:p>
    <w:p w14:paraId="43AA48D5" w14:textId="77777777" w:rsidR="00B9552D" w:rsidRPr="00C919BD" w:rsidRDefault="00B9552D" w:rsidP="00373751">
      <w:pPr>
        <w:tabs>
          <w:tab w:val="left" w:pos="9072"/>
        </w:tabs>
        <w:autoSpaceDE w:val="0"/>
        <w:autoSpaceDN w:val="0"/>
        <w:adjustRightInd w:val="0"/>
        <w:spacing w:after="0" w:line="360" w:lineRule="auto"/>
        <w:contextualSpacing/>
        <w:jc w:val="both"/>
        <w:rPr>
          <w:rFonts w:ascii="Arial" w:eastAsia="Times New Roman" w:hAnsi="Arial" w:cs="Arial"/>
          <w:sz w:val="20"/>
          <w:szCs w:val="20"/>
          <w:lang w:eastAsia="es-MX"/>
        </w:rPr>
      </w:pPr>
    </w:p>
    <w:p w14:paraId="5E69DAD8" w14:textId="66C7F70D" w:rsidR="009C3954" w:rsidRPr="00C919BD" w:rsidRDefault="009C3954" w:rsidP="00373751">
      <w:pPr>
        <w:tabs>
          <w:tab w:val="left" w:pos="9072"/>
        </w:tabs>
        <w:autoSpaceDE w:val="0"/>
        <w:autoSpaceDN w:val="0"/>
        <w:adjustRightInd w:val="0"/>
        <w:spacing w:after="0" w:line="360" w:lineRule="auto"/>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 </w:t>
      </w:r>
    </w:p>
    <w:p w14:paraId="2DE6EEF5"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0F69F863"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V</w:t>
      </w:r>
    </w:p>
    <w:p w14:paraId="6F6A9719" w14:textId="77777777" w:rsidR="00F23808" w:rsidRPr="00C919BD" w:rsidRDefault="00F23808" w:rsidP="00373751">
      <w:pPr>
        <w:tabs>
          <w:tab w:val="left" w:pos="9072"/>
        </w:tabs>
        <w:autoSpaceDE w:val="0"/>
        <w:autoSpaceDN w:val="0"/>
        <w:adjustRightInd w:val="0"/>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Derechos por los Servicios de Corralón</w:t>
      </w:r>
    </w:p>
    <w:p w14:paraId="67338F91" w14:textId="77777777" w:rsidR="00F23808" w:rsidRPr="00C919BD" w:rsidRDefault="00F23808" w:rsidP="00373751">
      <w:pPr>
        <w:tabs>
          <w:tab w:val="left" w:pos="9072"/>
        </w:tabs>
        <w:autoSpaceDE w:val="0"/>
        <w:autoSpaceDN w:val="0"/>
        <w:adjustRightInd w:val="0"/>
        <w:spacing w:after="0" w:line="360" w:lineRule="auto"/>
        <w:jc w:val="center"/>
        <w:rPr>
          <w:rFonts w:ascii="Arial" w:eastAsia="Times New Roman" w:hAnsi="Arial" w:cs="Arial"/>
          <w:b/>
          <w:sz w:val="20"/>
          <w:szCs w:val="20"/>
          <w:lang w:eastAsia="es-MX"/>
        </w:rPr>
      </w:pPr>
    </w:p>
    <w:p w14:paraId="4017A6AF" w14:textId="1733C4A6"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Artículo 4</w:t>
      </w:r>
      <w:r w:rsidR="0041411B" w:rsidRPr="00C919BD">
        <w:rPr>
          <w:rFonts w:ascii="Arial" w:eastAsia="Times New Roman" w:hAnsi="Arial" w:cs="Arial"/>
          <w:b/>
          <w:sz w:val="20"/>
          <w:szCs w:val="20"/>
          <w:lang w:eastAsia="es-MX"/>
        </w:rPr>
        <w:t>2</w:t>
      </w:r>
      <w:r w:rsidRPr="00C919BD">
        <w:rPr>
          <w:rFonts w:ascii="Arial" w:eastAsia="Times New Roman" w:hAnsi="Arial" w:cs="Arial"/>
          <w:b/>
          <w:sz w:val="20"/>
          <w:szCs w:val="20"/>
          <w:lang w:eastAsia="es-MX"/>
        </w:rPr>
        <w:t>-</w:t>
      </w:r>
      <w:r w:rsidRPr="00C919BD">
        <w:rPr>
          <w:rFonts w:ascii="Arial" w:eastAsia="Times New Roman" w:hAnsi="Arial" w:cs="Arial"/>
          <w:sz w:val="20"/>
          <w:szCs w:val="20"/>
          <w:lang w:eastAsia="es-MX"/>
        </w:rPr>
        <w:t xml:space="preserve"> Por la estadía en el corralón se pagará un derecho por un monto diario de acuerdo a la siguiente clasificación:</w:t>
      </w:r>
    </w:p>
    <w:p w14:paraId="66626ED3"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2"/>
        <w:tblW w:w="9209" w:type="dxa"/>
        <w:tblLook w:val="04A0" w:firstRow="1" w:lastRow="0" w:firstColumn="1" w:lastColumn="0" w:noHBand="0" w:noVBand="1"/>
      </w:tblPr>
      <w:tblGrid>
        <w:gridCol w:w="5807"/>
        <w:gridCol w:w="3402"/>
      </w:tblGrid>
      <w:tr w:rsidR="00F23808" w:rsidRPr="00C919BD" w14:paraId="42EE06F7" w14:textId="77777777" w:rsidTr="0021529B">
        <w:trPr>
          <w:trHeight w:val="433"/>
        </w:trPr>
        <w:tc>
          <w:tcPr>
            <w:tcW w:w="5807" w:type="dxa"/>
          </w:tcPr>
          <w:p w14:paraId="69427A07"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21529B">
              <w:rPr>
                <w:rFonts w:ascii="Arial" w:hAnsi="Arial" w:cs="Arial"/>
                <w:b/>
                <w:sz w:val="20"/>
                <w:szCs w:val="20"/>
                <w:lang w:eastAsia="es-MX"/>
              </w:rPr>
              <w:t>1.-</w:t>
            </w:r>
            <w:r w:rsidRPr="00C919BD">
              <w:rPr>
                <w:rFonts w:ascii="Arial" w:hAnsi="Arial" w:cs="Arial"/>
                <w:sz w:val="20"/>
                <w:szCs w:val="20"/>
                <w:lang w:eastAsia="es-MX"/>
              </w:rPr>
              <w:t xml:space="preserve"> Automóviles, camiones y camionetas -----------</w:t>
            </w:r>
            <w:r w:rsidR="007E182A" w:rsidRPr="00C919BD">
              <w:rPr>
                <w:rFonts w:ascii="Arial" w:hAnsi="Arial" w:cs="Arial"/>
                <w:sz w:val="20"/>
                <w:szCs w:val="20"/>
                <w:lang w:eastAsia="es-MX"/>
              </w:rPr>
              <w:t>--------------</w:t>
            </w:r>
          </w:p>
        </w:tc>
        <w:tc>
          <w:tcPr>
            <w:tcW w:w="3402" w:type="dxa"/>
            <w:vAlign w:val="center"/>
          </w:tcPr>
          <w:p w14:paraId="36505588" w14:textId="60878777" w:rsidR="00F23808" w:rsidRPr="00C919BD" w:rsidRDefault="007E182A" w:rsidP="0021529B">
            <w:pPr>
              <w:tabs>
                <w:tab w:val="left" w:pos="9072"/>
              </w:tabs>
              <w:autoSpaceDE w:val="0"/>
              <w:autoSpaceDN w:val="0"/>
              <w:adjustRightInd w:val="0"/>
              <w:spacing w:line="360" w:lineRule="auto"/>
              <w:ind w:right="748" w:firstLine="12"/>
              <w:jc w:val="center"/>
              <w:rPr>
                <w:rFonts w:ascii="Arial" w:hAnsi="Arial" w:cs="Arial"/>
                <w:sz w:val="20"/>
                <w:szCs w:val="20"/>
                <w:lang w:eastAsia="es-MX"/>
              </w:rPr>
            </w:pPr>
            <w:r w:rsidRPr="00C919BD">
              <w:rPr>
                <w:rFonts w:ascii="Arial" w:hAnsi="Arial" w:cs="Arial"/>
                <w:sz w:val="20"/>
                <w:szCs w:val="20"/>
                <w:lang w:eastAsia="es-MX"/>
              </w:rPr>
              <w:t>0.6</w:t>
            </w:r>
            <w:r w:rsidR="0035550A" w:rsidRPr="00C919BD">
              <w:rPr>
                <w:rFonts w:ascii="Arial" w:hAnsi="Arial" w:cs="Arial"/>
                <w:sz w:val="20"/>
                <w:szCs w:val="20"/>
                <w:lang w:eastAsia="es-MX"/>
              </w:rPr>
              <w:t>0</w:t>
            </w:r>
            <w:r w:rsidRPr="00C919BD">
              <w:rPr>
                <w:rFonts w:ascii="Arial" w:hAnsi="Arial" w:cs="Arial"/>
                <w:sz w:val="20"/>
                <w:szCs w:val="20"/>
                <w:lang w:eastAsia="es-MX"/>
              </w:rPr>
              <w:t xml:space="preserve"> U.M.A </w:t>
            </w:r>
            <w:r w:rsidR="00F23808" w:rsidRPr="00C919BD">
              <w:rPr>
                <w:rFonts w:ascii="Arial" w:hAnsi="Arial" w:cs="Arial"/>
                <w:sz w:val="20"/>
                <w:szCs w:val="20"/>
                <w:lang w:eastAsia="es-MX"/>
              </w:rPr>
              <w:t>por día</w:t>
            </w:r>
          </w:p>
        </w:tc>
      </w:tr>
      <w:tr w:rsidR="00F23808" w:rsidRPr="00C919BD" w14:paraId="3E29073F" w14:textId="77777777" w:rsidTr="0021529B">
        <w:trPr>
          <w:trHeight w:val="397"/>
        </w:trPr>
        <w:tc>
          <w:tcPr>
            <w:tcW w:w="5807" w:type="dxa"/>
          </w:tcPr>
          <w:p w14:paraId="408E134A"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21529B">
              <w:rPr>
                <w:rFonts w:ascii="Arial" w:hAnsi="Arial" w:cs="Arial"/>
                <w:b/>
                <w:sz w:val="20"/>
                <w:szCs w:val="20"/>
                <w:lang w:eastAsia="es-MX"/>
              </w:rPr>
              <w:t>2.-</w:t>
            </w:r>
            <w:r w:rsidRPr="00C919BD">
              <w:rPr>
                <w:rFonts w:ascii="Arial" w:hAnsi="Arial" w:cs="Arial"/>
                <w:sz w:val="20"/>
                <w:szCs w:val="20"/>
                <w:lang w:eastAsia="es-MX"/>
              </w:rPr>
              <w:t xml:space="preserve"> Tráiler y equipo pesado -----------------------------------</w:t>
            </w:r>
            <w:r w:rsidR="007E182A" w:rsidRPr="00C919BD">
              <w:rPr>
                <w:rFonts w:ascii="Arial" w:hAnsi="Arial" w:cs="Arial"/>
                <w:sz w:val="20"/>
                <w:szCs w:val="20"/>
                <w:lang w:eastAsia="es-MX"/>
              </w:rPr>
              <w:t>--------</w:t>
            </w:r>
          </w:p>
        </w:tc>
        <w:tc>
          <w:tcPr>
            <w:tcW w:w="3402" w:type="dxa"/>
            <w:vAlign w:val="center"/>
          </w:tcPr>
          <w:p w14:paraId="2586C464" w14:textId="77777777" w:rsidR="00F23808" w:rsidRPr="00C919BD" w:rsidRDefault="00F23808" w:rsidP="0021529B">
            <w:pPr>
              <w:tabs>
                <w:tab w:val="left" w:pos="9072"/>
              </w:tabs>
              <w:autoSpaceDE w:val="0"/>
              <w:autoSpaceDN w:val="0"/>
              <w:adjustRightInd w:val="0"/>
              <w:spacing w:line="360" w:lineRule="auto"/>
              <w:ind w:right="748" w:firstLine="12"/>
              <w:jc w:val="center"/>
              <w:rPr>
                <w:rFonts w:ascii="Arial" w:hAnsi="Arial" w:cs="Arial"/>
                <w:sz w:val="20"/>
                <w:szCs w:val="20"/>
                <w:lang w:eastAsia="es-MX"/>
              </w:rPr>
            </w:pPr>
            <w:r w:rsidRPr="00C919BD">
              <w:rPr>
                <w:rFonts w:ascii="Arial" w:hAnsi="Arial" w:cs="Arial"/>
                <w:sz w:val="20"/>
                <w:szCs w:val="20"/>
                <w:lang w:eastAsia="es-MX"/>
              </w:rPr>
              <w:t>1.54 U.M.A por día</w:t>
            </w:r>
          </w:p>
        </w:tc>
      </w:tr>
      <w:tr w:rsidR="00F23808" w:rsidRPr="00C919BD" w14:paraId="01BCCE89" w14:textId="77777777" w:rsidTr="0021529B">
        <w:trPr>
          <w:trHeight w:val="431"/>
        </w:trPr>
        <w:tc>
          <w:tcPr>
            <w:tcW w:w="5807" w:type="dxa"/>
          </w:tcPr>
          <w:p w14:paraId="4707CA56"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21529B">
              <w:rPr>
                <w:rFonts w:ascii="Arial" w:hAnsi="Arial" w:cs="Arial"/>
                <w:b/>
                <w:sz w:val="20"/>
                <w:szCs w:val="20"/>
                <w:lang w:eastAsia="es-MX"/>
              </w:rPr>
              <w:t>3.-</w:t>
            </w:r>
            <w:r w:rsidRPr="00C919BD">
              <w:rPr>
                <w:rFonts w:ascii="Arial" w:hAnsi="Arial" w:cs="Arial"/>
                <w:sz w:val="20"/>
                <w:szCs w:val="20"/>
                <w:lang w:eastAsia="es-MX"/>
              </w:rPr>
              <w:t xml:space="preserve"> Motocicletas y triciclos ------------------------------</w:t>
            </w:r>
            <w:r w:rsidR="007E182A" w:rsidRPr="00C919BD">
              <w:rPr>
                <w:rFonts w:ascii="Arial" w:hAnsi="Arial" w:cs="Arial"/>
                <w:sz w:val="20"/>
                <w:szCs w:val="20"/>
                <w:lang w:eastAsia="es-MX"/>
              </w:rPr>
              <w:t>---------------</w:t>
            </w:r>
          </w:p>
        </w:tc>
        <w:tc>
          <w:tcPr>
            <w:tcW w:w="3402" w:type="dxa"/>
            <w:vAlign w:val="center"/>
          </w:tcPr>
          <w:p w14:paraId="10EA25E7" w14:textId="42B726B0" w:rsidR="00F23808" w:rsidRPr="00C919BD" w:rsidRDefault="00F23808" w:rsidP="0021529B">
            <w:pPr>
              <w:tabs>
                <w:tab w:val="left" w:pos="9072"/>
              </w:tabs>
              <w:autoSpaceDE w:val="0"/>
              <w:autoSpaceDN w:val="0"/>
              <w:adjustRightInd w:val="0"/>
              <w:spacing w:line="360" w:lineRule="auto"/>
              <w:ind w:right="748" w:firstLine="12"/>
              <w:jc w:val="center"/>
              <w:rPr>
                <w:rFonts w:ascii="Arial" w:hAnsi="Arial" w:cs="Arial"/>
                <w:sz w:val="20"/>
                <w:szCs w:val="20"/>
                <w:lang w:eastAsia="es-MX"/>
              </w:rPr>
            </w:pPr>
            <w:r w:rsidRPr="00C919BD">
              <w:rPr>
                <w:rFonts w:ascii="Arial" w:hAnsi="Arial" w:cs="Arial"/>
                <w:sz w:val="20"/>
                <w:szCs w:val="20"/>
                <w:lang w:eastAsia="es-MX"/>
              </w:rPr>
              <w:t>0.</w:t>
            </w:r>
            <w:r w:rsidR="0035550A" w:rsidRPr="00C919BD">
              <w:rPr>
                <w:rFonts w:ascii="Arial" w:hAnsi="Arial" w:cs="Arial"/>
                <w:sz w:val="20"/>
                <w:szCs w:val="20"/>
                <w:lang w:eastAsia="es-MX"/>
              </w:rPr>
              <w:t>20</w:t>
            </w:r>
            <w:r w:rsidRPr="00C919BD">
              <w:rPr>
                <w:rFonts w:ascii="Arial" w:hAnsi="Arial" w:cs="Arial"/>
                <w:sz w:val="20"/>
                <w:szCs w:val="20"/>
                <w:lang w:eastAsia="es-MX"/>
              </w:rPr>
              <w:t xml:space="preserve"> U.M.A por día</w:t>
            </w:r>
          </w:p>
        </w:tc>
      </w:tr>
      <w:tr w:rsidR="00F23808" w:rsidRPr="00C919BD" w14:paraId="6245C76C" w14:textId="77777777" w:rsidTr="0021529B">
        <w:trPr>
          <w:trHeight w:val="409"/>
        </w:trPr>
        <w:tc>
          <w:tcPr>
            <w:tcW w:w="5807" w:type="dxa"/>
          </w:tcPr>
          <w:p w14:paraId="434C196A"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21529B">
              <w:rPr>
                <w:rFonts w:ascii="Arial" w:hAnsi="Arial" w:cs="Arial"/>
                <w:b/>
                <w:sz w:val="20"/>
                <w:szCs w:val="20"/>
                <w:lang w:eastAsia="es-MX"/>
              </w:rPr>
              <w:t>4.-</w:t>
            </w:r>
            <w:r w:rsidRPr="00C919BD">
              <w:rPr>
                <w:rFonts w:ascii="Arial" w:hAnsi="Arial" w:cs="Arial"/>
                <w:sz w:val="20"/>
                <w:szCs w:val="20"/>
                <w:lang w:eastAsia="es-MX"/>
              </w:rPr>
              <w:t xml:space="preserve"> Bicicletas -----------------------------------------------</w:t>
            </w:r>
            <w:r w:rsidR="007E182A" w:rsidRPr="00C919BD">
              <w:rPr>
                <w:rFonts w:ascii="Arial" w:hAnsi="Arial" w:cs="Arial"/>
                <w:sz w:val="20"/>
                <w:szCs w:val="20"/>
                <w:lang w:eastAsia="es-MX"/>
              </w:rPr>
              <w:t>---------------</w:t>
            </w:r>
          </w:p>
        </w:tc>
        <w:tc>
          <w:tcPr>
            <w:tcW w:w="3402" w:type="dxa"/>
            <w:vAlign w:val="center"/>
          </w:tcPr>
          <w:p w14:paraId="5977C177" w14:textId="77777777" w:rsidR="00F23808" w:rsidRPr="00C919BD" w:rsidRDefault="00F23808" w:rsidP="0021529B">
            <w:pPr>
              <w:tabs>
                <w:tab w:val="left" w:pos="9072"/>
              </w:tabs>
              <w:autoSpaceDE w:val="0"/>
              <w:autoSpaceDN w:val="0"/>
              <w:adjustRightInd w:val="0"/>
              <w:spacing w:line="360" w:lineRule="auto"/>
              <w:ind w:right="748" w:firstLine="12"/>
              <w:jc w:val="center"/>
              <w:rPr>
                <w:rFonts w:ascii="Arial" w:hAnsi="Arial" w:cs="Arial"/>
                <w:sz w:val="20"/>
                <w:szCs w:val="20"/>
                <w:lang w:eastAsia="es-MX"/>
              </w:rPr>
            </w:pPr>
            <w:r w:rsidRPr="00C919BD">
              <w:rPr>
                <w:rFonts w:ascii="Arial" w:hAnsi="Arial" w:cs="Arial"/>
                <w:sz w:val="20"/>
                <w:szCs w:val="20"/>
                <w:lang w:eastAsia="es-MX"/>
              </w:rPr>
              <w:t>0.070 U.M.A por día</w:t>
            </w:r>
          </w:p>
        </w:tc>
      </w:tr>
      <w:tr w:rsidR="00F23808" w:rsidRPr="00C919BD" w14:paraId="0752DB62" w14:textId="77777777" w:rsidTr="0021529B">
        <w:trPr>
          <w:trHeight w:val="415"/>
        </w:trPr>
        <w:tc>
          <w:tcPr>
            <w:tcW w:w="5807" w:type="dxa"/>
          </w:tcPr>
          <w:p w14:paraId="2A00683B"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21529B">
              <w:rPr>
                <w:rFonts w:ascii="Arial" w:hAnsi="Arial" w:cs="Arial"/>
                <w:b/>
                <w:sz w:val="20"/>
                <w:szCs w:val="20"/>
                <w:lang w:eastAsia="es-MX"/>
              </w:rPr>
              <w:t>5.-</w:t>
            </w:r>
            <w:r w:rsidRPr="00C919BD">
              <w:rPr>
                <w:rFonts w:ascii="Arial" w:hAnsi="Arial" w:cs="Arial"/>
                <w:sz w:val="20"/>
                <w:szCs w:val="20"/>
                <w:lang w:eastAsia="es-MX"/>
              </w:rPr>
              <w:t xml:space="preserve"> Carruajes, carretas y carretones de mano -----</w:t>
            </w:r>
            <w:r w:rsidR="007E182A" w:rsidRPr="00C919BD">
              <w:rPr>
                <w:rFonts w:ascii="Arial" w:hAnsi="Arial" w:cs="Arial"/>
                <w:sz w:val="20"/>
                <w:szCs w:val="20"/>
                <w:lang w:eastAsia="es-MX"/>
              </w:rPr>
              <w:t>--------------</w:t>
            </w:r>
          </w:p>
        </w:tc>
        <w:tc>
          <w:tcPr>
            <w:tcW w:w="3402" w:type="dxa"/>
            <w:vAlign w:val="center"/>
          </w:tcPr>
          <w:p w14:paraId="6CAB6BC8" w14:textId="77777777" w:rsidR="00F23808" w:rsidRPr="00C919BD" w:rsidRDefault="00F23808" w:rsidP="0021529B">
            <w:pPr>
              <w:tabs>
                <w:tab w:val="left" w:pos="9072"/>
              </w:tabs>
              <w:autoSpaceDE w:val="0"/>
              <w:autoSpaceDN w:val="0"/>
              <w:adjustRightInd w:val="0"/>
              <w:spacing w:line="360" w:lineRule="auto"/>
              <w:ind w:right="748" w:firstLine="12"/>
              <w:jc w:val="center"/>
              <w:rPr>
                <w:rFonts w:ascii="Arial" w:hAnsi="Arial" w:cs="Arial"/>
                <w:sz w:val="20"/>
                <w:szCs w:val="20"/>
                <w:lang w:eastAsia="es-MX"/>
              </w:rPr>
            </w:pPr>
            <w:r w:rsidRPr="00C919BD">
              <w:rPr>
                <w:rFonts w:ascii="Arial" w:hAnsi="Arial" w:cs="Arial"/>
                <w:sz w:val="20"/>
                <w:szCs w:val="20"/>
                <w:lang w:eastAsia="es-MX"/>
              </w:rPr>
              <w:t>0.042 U.M.A por día</w:t>
            </w:r>
          </w:p>
        </w:tc>
      </w:tr>
      <w:tr w:rsidR="00F23808" w:rsidRPr="00C919BD" w14:paraId="67235304" w14:textId="77777777" w:rsidTr="000C0CB6">
        <w:trPr>
          <w:trHeight w:val="412"/>
        </w:trPr>
        <w:tc>
          <w:tcPr>
            <w:tcW w:w="5807" w:type="dxa"/>
          </w:tcPr>
          <w:p w14:paraId="5754A536" w14:textId="4DFA83B8" w:rsidR="00F23808" w:rsidRPr="00C919BD" w:rsidRDefault="00F23808" w:rsidP="0021529B">
            <w:pPr>
              <w:tabs>
                <w:tab w:val="left" w:pos="9072"/>
              </w:tabs>
              <w:autoSpaceDE w:val="0"/>
              <w:autoSpaceDN w:val="0"/>
              <w:adjustRightInd w:val="0"/>
              <w:spacing w:line="360" w:lineRule="auto"/>
              <w:jc w:val="both"/>
              <w:rPr>
                <w:rFonts w:ascii="Arial" w:hAnsi="Arial" w:cs="Arial"/>
                <w:sz w:val="20"/>
                <w:szCs w:val="20"/>
                <w:lang w:eastAsia="es-MX"/>
              </w:rPr>
            </w:pPr>
            <w:r w:rsidRPr="0021529B">
              <w:rPr>
                <w:rFonts w:ascii="Arial" w:hAnsi="Arial" w:cs="Arial"/>
                <w:b/>
                <w:sz w:val="20"/>
                <w:szCs w:val="20"/>
                <w:lang w:eastAsia="es-MX"/>
              </w:rPr>
              <w:t>6.-</w:t>
            </w:r>
            <w:r w:rsidR="000C0CB6">
              <w:rPr>
                <w:rFonts w:ascii="Arial" w:hAnsi="Arial" w:cs="Arial"/>
                <w:sz w:val="20"/>
                <w:szCs w:val="20"/>
                <w:lang w:eastAsia="es-MX"/>
              </w:rPr>
              <w:t xml:space="preserve"> Remolques</w:t>
            </w:r>
          </w:p>
        </w:tc>
        <w:tc>
          <w:tcPr>
            <w:tcW w:w="3402" w:type="dxa"/>
            <w:vAlign w:val="center"/>
          </w:tcPr>
          <w:p w14:paraId="3770380E" w14:textId="5A60247D" w:rsidR="0035550A" w:rsidRPr="00C919BD" w:rsidRDefault="00F23808" w:rsidP="0021529B">
            <w:pPr>
              <w:tabs>
                <w:tab w:val="left" w:pos="9072"/>
              </w:tabs>
              <w:autoSpaceDE w:val="0"/>
              <w:autoSpaceDN w:val="0"/>
              <w:adjustRightInd w:val="0"/>
              <w:spacing w:line="360" w:lineRule="auto"/>
              <w:ind w:right="748"/>
              <w:jc w:val="center"/>
              <w:rPr>
                <w:rFonts w:ascii="Arial" w:hAnsi="Arial" w:cs="Arial"/>
                <w:sz w:val="20"/>
                <w:szCs w:val="20"/>
                <w:lang w:eastAsia="es-MX"/>
              </w:rPr>
            </w:pPr>
            <w:r w:rsidRPr="00C919BD">
              <w:rPr>
                <w:rFonts w:ascii="Arial" w:hAnsi="Arial" w:cs="Arial"/>
                <w:sz w:val="20"/>
                <w:szCs w:val="20"/>
                <w:lang w:eastAsia="es-MX"/>
              </w:rPr>
              <w:t>0.</w:t>
            </w:r>
            <w:r w:rsidR="0035550A" w:rsidRPr="00C919BD">
              <w:rPr>
                <w:rFonts w:ascii="Arial" w:hAnsi="Arial" w:cs="Arial"/>
                <w:sz w:val="20"/>
                <w:szCs w:val="20"/>
                <w:lang w:eastAsia="es-MX"/>
              </w:rPr>
              <w:t>35</w:t>
            </w:r>
            <w:r w:rsidR="00B9552D">
              <w:rPr>
                <w:rFonts w:ascii="Arial" w:hAnsi="Arial" w:cs="Arial"/>
                <w:sz w:val="20"/>
                <w:szCs w:val="20"/>
                <w:lang w:eastAsia="es-MX"/>
              </w:rPr>
              <w:t xml:space="preserve"> U.M.A por día</w:t>
            </w:r>
          </w:p>
        </w:tc>
      </w:tr>
    </w:tbl>
    <w:p w14:paraId="4E93AC27" w14:textId="77777777" w:rsidR="00B9552D" w:rsidRDefault="00B9552D"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443381C1" w14:textId="0705A3B5" w:rsidR="003339BB" w:rsidRPr="00C919BD" w:rsidRDefault="003339BB"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 quedando estas como multas al bando de policía y buen gobierno por la cantidad de $800.00 (ochocientos pesos sin centavos 00/100 moneda nacional) las faltas incurridas por sustancias enervantes y/o drogas por la cantidad de $1,500.00 (mil quinientos pesos sin centavos 00/100 moneda nacional).</w:t>
      </w:r>
    </w:p>
    <w:p w14:paraId="0255EFEF" w14:textId="77777777" w:rsidR="00EB6CDB" w:rsidRPr="00C919BD" w:rsidRDefault="00EB6CDB"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5134A9CD" w14:textId="4B70FD72"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VI</w:t>
      </w:r>
    </w:p>
    <w:p w14:paraId="2DEFB021" w14:textId="750CD548" w:rsidR="00F23808" w:rsidRPr="00C919BD" w:rsidRDefault="00F23808" w:rsidP="00FF2A68">
      <w:pPr>
        <w:tabs>
          <w:tab w:val="left" w:pos="9072"/>
        </w:tabs>
        <w:autoSpaceDE w:val="0"/>
        <w:autoSpaceDN w:val="0"/>
        <w:adjustRightInd w:val="0"/>
        <w:spacing w:after="0" w:line="240" w:lineRule="auto"/>
        <w:jc w:val="center"/>
        <w:rPr>
          <w:rFonts w:ascii="Arial" w:eastAsia="Times New Roman" w:hAnsi="Arial" w:cs="Arial"/>
          <w:b/>
          <w:bCs/>
          <w:sz w:val="20"/>
          <w:szCs w:val="20"/>
          <w:lang w:val="es-ES" w:eastAsia="es-ES"/>
        </w:rPr>
      </w:pPr>
      <w:r w:rsidRPr="00C919BD">
        <w:rPr>
          <w:rFonts w:ascii="Arial" w:eastAsia="Times New Roman" w:hAnsi="Arial" w:cs="Arial"/>
          <w:b/>
          <w:bCs/>
          <w:sz w:val="20"/>
          <w:szCs w:val="20"/>
          <w:lang w:val="es-ES" w:eastAsia="es-ES"/>
        </w:rPr>
        <w:t xml:space="preserve">Derechos por Servicios de </w:t>
      </w:r>
      <w:r w:rsidR="00FF2A68" w:rsidRPr="00C919BD">
        <w:rPr>
          <w:rFonts w:ascii="Arial" w:eastAsia="Times New Roman" w:hAnsi="Arial" w:cs="Arial"/>
          <w:b/>
          <w:bCs/>
          <w:sz w:val="20"/>
          <w:szCs w:val="20"/>
          <w:lang w:val="es-ES" w:eastAsia="es-ES"/>
        </w:rPr>
        <w:t xml:space="preserve">Limpieza </w:t>
      </w:r>
      <w:r w:rsidR="00FF2A68">
        <w:rPr>
          <w:rFonts w:ascii="Arial" w:eastAsia="Times New Roman" w:hAnsi="Arial" w:cs="Arial"/>
          <w:b/>
          <w:bCs/>
          <w:sz w:val="20"/>
          <w:szCs w:val="20"/>
          <w:lang w:val="es-ES" w:eastAsia="es-ES"/>
        </w:rPr>
        <w:t xml:space="preserve">y </w:t>
      </w:r>
      <w:r w:rsidRPr="00C919BD">
        <w:rPr>
          <w:rFonts w:ascii="Arial" w:eastAsia="Times New Roman" w:hAnsi="Arial" w:cs="Arial"/>
          <w:b/>
          <w:bCs/>
          <w:sz w:val="20"/>
          <w:szCs w:val="20"/>
          <w:lang w:val="es-ES" w:eastAsia="es-ES"/>
        </w:rPr>
        <w:t xml:space="preserve">Recolección de Residuos Sólidos </w:t>
      </w:r>
    </w:p>
    <w:p w14:paraId="5F44B109"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b/>
          <w:bCs/>
          <w:color w:val="454545"/>
          <w:sz w:val="20"/>
          <w:szCs w:val="20"/>
          <w:lang w:val="es-ES" w:eastAsia="es-ES"/>
        </w:rPr>
      </w:pPr>
    </w:p>
    <w:p w14:paraId="6948984F" w14:textId="39AE0D4B"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4</w:t>
      </w:r>
      <w:r w:rsidR="0041411B" w:rsidRPr="00C919BD">
        <w:rPr>
          <w:rFonts w:ascii="Arial" w:eastAsia="Times New Roman" w:hAnsi="Arial" w:cs="Arial"/>
          <w:b/>
          <w:bCs/>
          <w:sz w:val="20"/>
          <w:szCs w:val="20"/>
          <w:lang w:eastAsia="es-MX"/>
        </w:rPr>
        <w:t>3</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 xml:space="preserve">Por los derechos correspondientes al servicio de limpia, mensualmente se causará y pagará una tarifa de conformidad con la siguiente tabla: </w:t>
      </w:r>
    </w:p>
    <w:p w14:paraId="2107FA13"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4A11698B" w14:textId="77777777" w:rsidR="00F23808" w:rsidRPr="00C919BD" w:rsidRDefault="00F23808" w:rsidP="00373751">
      <w:pPr>
        <w:tabs>
          <w:tab w:val="left" w:pos="9072"/>
        </w:tabs>
        <w:autoSpaceDE w:val="0"/>
        <w:autoSpaceDN w:val="0"/>
        <w:adjustRightInd w:val="0"/>
        <w:spacing w:after="0" w:line="360" w:lineRule="auto"/>
        <w:contextualSpacing/>
        <w:jc w:val="both"/>
        <w:rPr>
          <w:rFonts w:ascii="Arial" w:eastAsia="Times New Roman" w:hAnsi="Arial" w:cs="Arial"/>
          <w:b/>
          <w:sz w:val="20"/>
          <w:szCs w:val="20"/>
          <w:lang w:eastAsia="es-MX"/>
        </w:rPr>
      </w:pPr>
      <w:r w:rsidRPr="00C919BD">
        <w:rPr>
          <w:rFonts w:ascii="Arial" w:eastAsia="Times New Roman" w:hAnsi="Arial" w:cs="Arial"/>
          <w:b/>
          <w:sz w:val="20"/>
          <w:szCs w:val="20"/>
          <w:lang w:eastAsia="es-MX"/>
        </w:rPr>
        <w:t>I.- Recolección de basura.</w:t>
      </w:r>
    </w:p>
    <w:p w14:paraId="190ACDA5"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b/>
          <w:sz w:val="20"/>
          <w:szCs w:val="20"/>
          <w:lang w:eastAsia="es-MX"/>
        </w:rPr>
      </w:pPr>
    </w:p>
    <w:p w14:paraId="4E7FE5BE"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b/>
          <w:sz w:val="20"/>
          <w:szCs w:val="20"/>
          <w:lang w:eastAsia="es-MX"/>
        </w:rPr>
      </w:pPr>
      <w:r w:rsidRPr="00C919BD">
        <w:rPr>
          <w:rFonts w:ascii="Arial" w:eastAsia="Times New Roman" w:hAnsi="Arial" w:cs="Arial"/>
          <w:b/>
          <w:sz w:val="20"/>
          <w:szCs w:val="20"/>
          <w:lang w:eastAsia="es-MX"/>
        </w:rPr>
        <w:t>A) Habitacional</w:t>
      </w:r>
    </w:p>
    <w:p w14:paraId="1B9D89B6" w14:textId="77777777" w:rsidR="00F23808" w:rsidRPr="00C919BD" w:rsidRDefault="00F23808" w:rsidP="00373751">
      <w:pPr>
        <w:tabs>
          <w:tab w:val="left" w:pos="9072"/>
        </w:tabs>
        <w:autoSpaceDE w:val="0"/>
        <w:autoSpaceDN w:val="0"/>
        <w:adjustRightInd w:val="0"/>
        <w:spacing w:after="0" w:line="360" w:lineRule="auto"/>
        <w:ind w:right="55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1.- </w:t>
      </w:r>
      <w:r w:rsidRPr="00C919BD">
        <w:rPr>
          <w:rFonts w:ascii="Arial" w:eastAsia="Times New Roman" w:hAnsi="Arial" w:cs="Arial"/>
          <w:sz w:val="20"/>
          <w:szCs w:val="20"/>
          <w:lang w:val="es-ES_tradnl" w:eastAsia="es-MX"/>
        </w:rPr>
        <w:t>Por recolección periódica 0</w:t>
      </w:r>
      <w:r w:rsidRPr="00C919BD">
        <w:rPr>
          <w:rFonts w:ascii="Arial" w:eastAsia="Times New Roman" w:hAnsi="Arial" w:cs="Arial"/>
          <w:b/>
          <w:sz w:val="20"/>
          <w:szCs w:val="20"/>
          <w:lang w:val="es-ES_tradnl" w:eastAsia="es-MX"/>
        </w:rPr>
        <w:t>.</w:t>
      </w:r>
      <w:r w:rsidRPr="00C919BD">
        <w:rPr>
          <w:rFonts w:ascii="Arial" w:eastAsia="Times New Roman" w:hAnsi="Arial" w:cs="Arial"/>
          <w:sz w:val="20"/>
          <w:szCs w:val="20"/>
          <w:lang w:val="es-ES_tradnl" w:eastAsia="es-MX"/>
        </w:rPr>
        <w:t>38</w:t>
      </w:r>
      <w:r w:rsidRPr="00C919BD">
        <w:rPr>
          <w:rFonts w:ascii="Arial" w:eastAsia="Times New Roman" w:hAnsi="Arial" w:cs="Arial"/>
          <w:sz w:val="20"/>
          <w:szCs w:val="20"/>
          <w:lang w:eastAsia="es-MX"/>
        </w:rPr>
        <w:t xml:space="preserve"> veces la Unidad de Medida y Actualización vigente por mes.</w:t>
      </w:r>
    </w:p>
    <w:p w14:paraId="05B8BCE0"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1B3281DE"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b/>
          <w:sz w:val="20"/>
          <w:szCs w:val="20"/>
          <w:lang w:eastAsia="es-MX"/>
        </w:rPr>
      </w:pPr>
      <w:r w:rsidRPr="00C919BD">
        <w:rPr>
          <w:rFonts w:ascii="Arial" w:eastAsia="Times New Roman" w:hAnsi="Arial" w:cs="Arial"/>
          <w:b/>
          <w:sz w:val="20"/>
          <w:szCs w:val="20"/>
          <w:lang w:eastAsia="es-MX"/>
        </w:rPr>
        <w:t>B) Comercial</w:t>
      </w:r>
    </w:p>
    <w:p w14:paraId="7BACE6BB" w14:textId="77777777" w:rsidR="00F23808" w:rsidRPr="00C919BD" w:rsidRDefault="00F23808" w:rsidP="00373751">
      <w:pPr>
        <w:tabs>
          <w:tab w:val="left" w:pos="9072"/>
        </w:tabs>
        <w:autoSpaceDE w:val="0"/>
        <w:autoSpaceDN w:val="0"/>
        <w:adjustRightInd w:val="0"/>
        <w:spacing w:after="0" w:line="360" w:lineRule="auto"/>
        <w:ind w:right="4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1.- </w:t>
      </w:r>
      <w:r w:rsidRPr="00C919BD">
        <w:rPr>
          <w:rFonts w:ascii="Arial" w:eastAsia="Times New Roman" w:hAnsi="Arial" w:cs="Arial"/>
          <w:sz w:val="20"/>
          <w:szCs w:val="20"/>
          <w:lang w:val="es-ES_tradnl" w:eastAsia="es-MX"/>
        </w:rPr>
        <w:t>Tarifa fija por recolección periódica 0</w:t>
      </w:r>
      <w:r w:rsidRPr="00C919BD">
        <w:rPr>
          <w:rFonts w:ascii="Arial" w:eastAsia="Times New Roman" w:hAnsi="Arial" w:cs="Arial"/>
          <w:b/>
          <w:sz w:val="20"/>
          <w:szCs w:val="20"/>
          <w:lang w:val="es-ES_tradnl" w:eastAsia="es-MX"/>
        </w:rPr>
        <w:t>.</w:t>
      </w:r>
      <w:r w:rsidRPr="00C919BD">
        <w:rPr>
          <w:rFonts w:ascii="Arial" w:eastAsia="Times New Roman" w:hAnsi="Arial" w:cs="Arial"/>
          <w:sz w:val="20"/>
          <w:szCs w:val="20"/>
          <w:lang w:val="es-ES_tradnl" w:eastAsia="es-MX"/>
        </w:rPr>
        <w:t xml:space="preserve">87 </w:t>
      </w:r>
      <w:r w:rsidRPr="00C919BD">
        <w:rPr>
          <w:rFonts w:ascii="Arial" w:eastAsia="Times New Roman" w:hAnsi="Arial" w:cs="Arial"/>
          <w:sz w:val="20"/>
          <w:szCs w:val="20"/>
          <w:lang w:eastAsia="es-MX"/>
        </w:rPr>
        <w:t xml:space="preserve">veces la Unidad de Medida y Actualización al mes, más </w:t>
      </w:r>
      <w:r w:rsidRPr="00C919BD">
        <w:rPr>
          <w:rFonts w:ascii="Arial" w:eastAsia="Times New Roman" w:hAnsi="Arial" w:cs="Arial"/>
          <w:sz w:val="20"/>
          <w:szCs w:val="20"/>
          <w:lang w:val="es-ES_tradnl" w:eastAsia="es-MX"/>
        </w:rPr>
        <w:t>generación entre 10 y no más de 20 kg diarios.</w:t>
      </w:r>
    </w:p>
    <w:p w14:paraId="331C7FE8" w14:textId="77777777" w:rsidR="00F23808" w:rsidRPr="00C919BD" w:rsidRDefault="00F23808" w:rsidP="00373751">
      <w:pPr>
        <w:tabs>
          <w:tab w:val="left" w:pos="9072"/>
        </w:tabs>
        <w:autoSpaceDE w:val="0"/>
        <w:autoSpaceDN w:val="0"/>
        <w:adjustRightInd w:val="0"/>
        <w:spacing w:after="0" w:line="360" w:lineRule="auto"/>
        <w:ind w:right="4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2.- </w:t>
      </w:r>
      <w:r w:rsidRPr="00C919BD">
        <w:rPr>
          <w:rFonts w:ascii="Arial" w:eastAsia="Times New Roman" w:hAnsi="Arial" w:cs="Arial"/>
          <w:sz w:val="20"/>
          <w:szCs w:val="20"/>
          <w:lang w:val="es-ES_tradnl" w:eastAsia="es-MX"/>
        </w:rPr>
        <w:t xml:space="preserve">Por recolección periódica </w:t>
      </w:r>
      <w:r w:rsidRPr="00C919BD">
        <w:rPr>
          <w:rFonts w:ascii="Arial" w:eastAsia="Times New Roman" w:hAnsi="Arial" w:cs="Arial"/>
          <w:b/>
          <w:sz w:val="20"/>
          <w:szCs w:val="20"/>
          <w:lang w:val="es-ES_tradnl" w:eastAsia="es-MX"/>
        </w:rPr>
        <w:t>.</w:t>
      </w:r>
      <w:r w:rsidRPr="00C919BD">
        <w:rPr>
          <w:rFonts w:ascii="Arial" w:eastAsia="Times New Roman" w:hAnsi="Arial" w:cs="Arial"/>
          <w:sz w:val="20"/>
          <w:szCs w:val="20"/>
          <w:lang w:val="es-ES_tradnl" w:eastAsia="es-MX"/>
        </w:rPr>
        <w:t>56 veces la Unidad de Medida y Actualización por cada tambor, generación arriba de 20 kg diarios.</w:t>
      </w:r>
    </w:p>
    <w:p w14:paraId="6763B761"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b/>
          <w:sz w:val="20"/>
          <w:szCs w:val="20"/>
          <w:lang w:eastAsia="es-MX"/>
        </w:rPr>
      </w:pPr>
    </w:p>
    <w:p w14:paraId="777EE4BE"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b/>
          <w:sz w:val="20"/>
          <w:szCs w:val="20"/>
          <w:lang w:eastAsia="es-MX"/>
        </w:rPr>
      </w:pPr>
      <w:r w:rsidRPr="00C919BD">
        <w:rPr>
          <w:rFonts w:ascii="Arial" w:eastAsia="Times New Roman" w:hAnsi="Arial" w:cs="Arial"/>
          <w:b/>
          <w:sz w:val="20"/>
          <w:szCs w:val="20"/>
          <w:lang w:eastAsia="es-MX"/>
        </w:rPr>
        <w:t>C) Industrial</w:t>
      </w:r>
    </w:p>
    <w:p w14:paraId="5A1A4B6D" w14:textId="77777777" w:rsidR="00F23808" w:rsidRPr="00C919BD" w:rsidRDefault="00F23808" w:rsidP="0021529B">
      <w:pPr>
        <w:tabs>
          <w:tab w:val="left" w:pos="8505"/>
          <w:tab w:val="left" w:pos="9072"/>
        </w:tabs>
        <w:autoSpaceDE w:val="0"/>
        <w:autoSpaceDN w:val="0"/>
        <w:adjustRightInd w:val="0"/>
        <w:spacing w:after="0" w:line="360" w:lineRule="auto"/>
        <w:ind w:left="284" w:right="49" w:hanging="284"/>
        <w:jc w:val="both"/>
        <w:rPr>
          <w:rFonts w:ascii="Arial" w:eastAsia="Times New Roman" w:hAnsi="Arial" w:cs="Arial"/>
          <w:sz w:val="20"/>
          <w:szCs w:val="20"/>
          <w:lang w:val="es-ES_tradnl" w:eastAsia="es-MX"/>
        </w:rPr>
      </w:pPr>
      <w:r w:rsidRPr="00C919BD">
        <w:rPr>
          <w:rFonts w:ascii="Arial" w:eastAsia="Times New Roman" w:hAnsi="Arial" w:cs="Arial"/>
          <w:sz w:val="20"/>
          <w:szCs w:val="20"/>
          <w:lang w:eastAsia="es-MX"/>
        </w:rPr>
        <w:t xml:space="preserve">1.- </w:t>
      </w:r>
      <w:r w:rsidRPr="00C919BD">
        <w:rPr>
          <w:rFonts w:ascii="Arial" w:eastAsia="Times New Roman" w:hAnsi="Arial" w:cs="Arial"/>
          <w:sz w:val="20"/>
          <w:szCs w:val="20"/>
          <w:lang w:val="es-ES_tradnl" w:eastAsia="es-MX"/>
        </w:rPr>
        <w:t>Por recolección periódica 0</w:t>
      </w:r>
      <w:r w:rsidRPr="00C919BD">
        <w:rPr>
          <w:rFonts w:ascii="Arial" w:eastAsia="Times New Roman" w:hAnsi="Arial" w:cs="Arial"/>
          <w:b/>
          <w:sz w:val="20"/>
          <w:szCs w:val="20"/>
          <w:lang w:val="es-ES_tradnl" w:eastAsia="es-MX"/>
        </w:rPr>
        <w:t>.</w:t>
      </w:r>
      <w:r w:rsidRPr="00C919BD">
        <w:rPr>
          <w:rFonts w:ascii="Arial" w:eastAsia="Times New Roman" w:hAnsi="Arial" w:cs="Arial"/>
          <w:sz w:val="20"/>
          <w:szCs w:val="20"/>
          <w:lang w:val="es-ES_tradnl" w:eastAsia="es-MX"/>
        </w:rPr>
        <w:t xml:space="preserve">56 veces </w:t>
      </w:r>
      <w:r w:rsidRPr="00C919BD">
        <w:rPr>
          <w:rFonts w:ascii="Arial" w:eastAsia="Times New Roman" w:hAnsi="Arial" w:cs="Arial"/>
          <w:sz w:val="20"/>
          <w:szCs w:val="20"/>
          <w:lang w:eastAsia="es-MX"/>
        </w:rPr>
        <w:t xml:space="preserve">la Unidad de Medida y Actualización </w:t>
      </w:r>
      <w:r w:rsidRPr="00C919BD">
        <w:rPr>
          <w:rFonts w:ascii="Arial" w:eastAsia="Times New Roman" w:hAnsi="Arial" w:cs="Arial"/>
          <w:sz w:val="20"/>
          <w:szCs w:val="20"/>
          <w:lang w:val="es-ES_tradnl" w:eastAsia="es-MX"/>
        </w:rPr>
        <w:t>por cada tambor de 200 kg. equivalente a 2 bolsas de .90 x 1.20 m.</w:t>
      </w:r>
    </w:p>
    <w:p w14:paraId="3DCC7EEC" w14:textId="50BEC37A" w:rsidR="00F23808" w:rsidRPr="00C919BD" w:rsidRDefault="00F23808" w:rsidP="00373751">
      <w:pPr>
        <w:tabs>
          <w:tab w:val="left" w:pos="8505"/>
          <w:tab w:val="left" w:pos="9072"/>
        </w:tabs>
        <w:autoSpaceDE w:val="0"/>
        <w:autoSpaceDN w:val="0"/>
        <w:adjustRightInd w:val="0"/>
        <w:spacing w:after="0" w:line="360" w:lineRule="auto"/>
        <w:ind w:right="49"/>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2.- </w:t>
      </w:r>
      <w:r w:rsidRPr="00C919BD">
        <w:rPr>
          <w:rFonts w:ascii="Arial" w:eastAsia="Times New Roman" w:hAnsi="Arial" w:cs="Arial"/>
          <w:sz w:val="20"/>
          <w:szCs w:val="20"/>
          <w:lang w:val="es-ES_tradnl" w:eastAsia="es-MX"/>
        </w:rPr>
        <w:t>Por cada viaje de recolección por tonelada y/o metro cubico</w:t>
      </w:r>
      <w:r w:rsidRPr="00C919BD">
        <w:rPr>
          <w:rFonts w:ascii="Arial" w:eastAsia="Times New Roman" w:hAnsi="Arial" w:cs="Arial"/>
          <w:sz w:val="20"/>
          <w:szCs w:val="20"/>
          <w:lang w:eastAsia="es-MX"/>
        </w:rPr>
        <w:t xml:space="preserve"> </w:t>
      </w:r>
      <w:r w:rsidR="00373751">
        <w:rPr>
          <w:rFonts w:ascii="Arial" w:eastAsia="Times New Roman" w:hAnsi="Arial" w:cs="Arial"/>
          <w:sz w:val="20"/>
          <w:szCs w:val="20"/>
          <w:lang w:eastAsia="es-MX"/>
        </w:rPr>
        <w:t xml:space="preserve">18.35 veces la Unidad de Medida </w:t>
      </w:r>
      <w:r w:rsidRPr="00C919BD">
        <w:rPr>
          <w:rFonts w:ascii="Arial" w:eastAsia="Times New Roman" w:hAnsi="Arial" w:cs="Arial"/>
          <w:sz w:val="20"/>
          <w:szCs w:val="20"/>
          <w:lang w:eastAsia="es-MX"/>
        </w:rPr>
        <w:t>y Actualización vigente.</w:t>
      </w:r>
    </w:p>
    <w:p w14:paraId="692DF3E8"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22F2F2C2" w14:textId="77777777" w:rsidR="00F23808" w:rsidRPr="00C919BD" w:rsidRDefault="00F23808" w:rsidP="00373751">
      <w:pPr>
        <w:tabs>
          <w:tab w:val="left" w:pos="9072"/>
        </w:tabs>
        <w:autoSpaceDE w:val="0"/>
        <w:autoSpaceDN w:val="0"/>
        <w:adjustRightInd w:val="0"/>
        <w:spacing w:after="0" w:line="360" w:lineRule="auto"/>
        <w:contextualSpacing/>
        <w:jc w:val="both"/>
        <w:rPr>
          <w:rFonts w:ascii="Arial" w:eastAsia="Times New Roman" w:hAnsi="Arial" w:cs="Arial"/>
          <w:b/>
          <w:sz w:val="20"/>
          <w:szCs w:val="20"/>
          <w:lang w:eastAsia="es-MX"/>
        </w:rPr>
      </w:pPr>
      <w:r w:rsidRPr="00C919BD">
        <w:rPr>
          <w:rFonts w:ascii="Arial" w:eastAsia="Times New Roman" w:hAnsi="Arial" w:cs="Arial"/>
          <w:b/>
          <w:sz w:val="20"/>
          <w:szCs w:val="20"/>
          <w:lang w:eastAsia="es-MX"/>
        </w:rPr>
        <w:t>I.- Limpieza de terreno baldío</w:t>
      </w:r>
    </w:p>
    <w:p w14:paraId="5D57D065"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b/>
          <w:sz w:val="20"/>
          <w:szCs w:val="20"/>
          <w:lang w:eastAsia="es-MX"/>
        </w:rPr>
      </w:pPr>
    </w:p>
    <w:p w14:paraId="0CE29D51" w14:textId="77777777" w:rsidR="00F23808" w:rsidRPr="00C919BD" w:rsidRDefault="00F23808" w:rsidP="00373751">
      <w:pPr>
        <w:tabs>
          <w:tab w:val="left" w:pos="9072"/>
        </w:tabs>
        <w:autoSpaceDE w:val="0"/>
        <w:autoSpaceDN w:val="0"/>
        <w:adjustRightInd w:val="0"/>
        <w:spacing w:after="0" w:line="360" w:lineRule="auto"/>
        <w:ind w:right="417"/>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Por metro cuadrado </w:t>
      </w:r>
      <w:r w:rsidRPr="00C919BD">
        <w:rPr>
          <w:rFonts w:ascii="Arial" w:eastAsia="Times New Roman" w:hAnsi="Arial" w:cs="Arial"/>
          <w:b/>
          <w:sz w:val="20"/>
          <w:szCs w:val="20"/>
          <w:lang w:eastAsia="es-MX"/>
        </w:rPr>
        <w:t>.</w:t>
      </w:r>
      <w:r w:rsidRPr="00C919BD">
        <w:rPr>
          <w:rFonts w:ascii="Arial" w:eastAsia="Times New Roman" w:hAnsi="Arial" w:cs="Arial"/>
          <w:sz w:val="20"/>
          <w:szCs w:val="20"/>
          <w:lang w:eastAsia="es-MX"/>
        </w:rPr>
        <w:t>310 veces la Unidad de Medida y Actualización vigente.</w:t>
      </w:r>
    </w:p>
    <w:p w14:paraId="6CB9F21B"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3489F32A"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II.- Por el uso de basureros propiedad del municipio se cobrará:</w:t>
      </w:r>
    </w:p>
    <w:p w14:paraId="2B4267C1" w14:textId="77777777" w:rsidR="00F23808" w:rsidRPr="00C919BD" w:rsidRDefault="00F23808" w:rsidP="00373751">
      <w:pPr>
        <w:tabs>
          <w:tab w:val="left" w:pos="9072"/>
        </w:tabs>
        <w:autoSpaceDE w:val="0"/>
        <w:autoSpaceDN w:val="0"/>
        <w:adjustRightInd w:val="0"/>
        <w:spacing w:after="0" w:line="360" w:lineRule="auto"/>
        <w:jc w:val="center"/>
        <w:rPr>
          <w:rFonts w:ascii="Arial" w:eastAsia="Times New Roman" w:hAnsi="Arial" w:cs="Arial"/>
          <w:b/>
          <w:sz w:val="20"/>
          <w:szCs w:val="20"/>
          <w:lang w:eastAsia="es-MX"/>
        </w:rPr>
      </w:pPr>
      <w:r w:rsidRPr="00C919BD">
        <w:rPr>
          <w:rFonts w:ascii="Arial" w:eastAsia="Times New Roman" w:hAnsi="Arial" w:cs="Arial"/>
          <w:sz w:val="20"/>
          <w:szCs w:val="20"/>
          <w:lang w:eastAsia="es-MX"/>
        </w:rPr>
        <w:t xml:space="preserve">                                                                                    </w:t>
      </w:r>
      <w:r w:rsidRPr="00C919BD">
        <w:rPr>
          <w:rFonts w:ascii="Arial" w:eastAsia="Times New Roman" w:hAnsi="Arial" w:cs="Arial"/>
          <w:b/>
          <w:sz w:val="20"/>
          <w:szCs w:val="20"/>
          <w:lang w:eastAsia="es-MX"/>
        </w:rPr>
        <w:t>UMA</w:t>
      </w:r>
    </w:p>
    <w:tbl>
      <w:tblPr>
        <w:tblStyle w:val="Tablaconcuadrcula2"/>
        <w:tblW w:w="8668" w:type="dxa"/>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82"/>
      </w:tblGrid>
      <w:tr w:rsidR="00F23808" w:rsidRPr="00C919BD" w14:paraId="183DB455" w14:textId="77777777" w:rsidTr="007E182A">
        <w:tc>
          <w:tcPr>
            <w:tcW w:w="5386" w:type="dxa"/>
          </w:tcPr>
          <w:p w14:paraId="2D931442" w14:textId="77777777" w:rsidR="00F23808" w:rsidRPr="00C919BD" w:rsidRDefault="00F23808" w:rsidP="00373751">
            <w:pPr>
              <w:tabs>
                <w:tab w:val="left" w:pos="9072"/>
              </w:tabs>
              <w:autoSpaceDE w:val="0"/>
              <w:autoSpaceDN w:val="0"/>
              <w:adjustRightInd w:val="0"/>
              <w:spacing w:line="360" w:lineRule="auto"/>
              <w:contextualSpacing/>
              <w:jc w:val="both"/>
              <w:rPr>
                <w:rFonts w:ascii="Arial" w:hAnsi="Arial" w:cs="Arial"/>
                <w:sz w:val="20"/>
                <w:szCs w:val="20"/>
                <w:lang w:eastAsia="es-MX"/>
              </w:rPr>
            </w:pPr>
            <w:r w:rsidRPr="00C919BD">
              <w:rPr>
                <w:rFonts w:ascii="Arial" w:hAnsi="Arial" w:cs="Arial"/>
                <w:sz w:val="20"/>
                <w:szCs w:val="20"/>
                <w:lang w:eastAsia="es-MX"/>
              </w:rPr>
              <w:t>A) Basura domiciliaria ---------------</w:t>
            </w:r>
            <w:r w:rsidR="007E182A" w:rsidRPr="00C919BD">
              <w:rPr>
                <w:rFonts w:ascii="Arial" w:hAnsi="Arial" w:cs="Arial"/>
                <w:sz w:val="20"/>
                <w:szCs w:val="20"/>
                <w:lang w:eastAsia="es-MX"/>
              </w:rPr>
              <w:t>-------------------</w:t>
            </w:r>
          </w:p>
        </w:tc>
        <w:tc>
          <w:tcPr>
            <w:tcW w:w="3282" w:type="dxa"/>
          </w:tcPr>
          <w:p w14:paraId="7E7CE3D7" w14:textId="77777777" w:rsidR="00F23808" w:rsidRPr="00C919BD" w:rsidRDefault="00F23808" w:rsidP="00373751">
            <w:pPr>
              <w:tabs>
                <w:tab w:val="left" w:pos="9072"/>
              </w:tabs>
              <w:autoSpaceDE w:val="0"/>
              <w:autoSpaceDN w:val="0"/>
              <w:adjustRightInd w:val="0"/>
              <w:spacing w:line="360" w:lineRule="auto"/>
              <w:ind w:hanging="37"/>
              <w:jc w:val="both"/>
              <w:rPr>
                <w:rFonts w:ascii="Arial" w:hAnsi="Arial" w:cs="Arial"/>
                <w:sz w:val="20"/>
                <w:szCs w:val="20"/>
                <w:lang w:eastAsia="es-MX"/>
              </w:rPr>
            </w:pPr>
            <w:r w:rsidRPr="00C919BD">
              <w:rPr>
                <w:rFonts w:ascii="Arial" w:hAnsi="Arial" w:cs="Arial"/>
                <w:sz w:val="20"/>
                <w:szCs w:val="20"/>
                <w:lang w:eastAsia="es-MX"/>
              </w:rPr>
              <w:t>2.89 UMA por tonelada o m</w:t>
            </w:r>
            <w:r w:rsidRPr="00C919BD">
              <w:rPr>
                <w:rFonts w:ascii="Arial" w:hAnsi="Arial" w:cs="Arial"/>
                <w:sz w:val="20"/>
                <w:szCs w:val="20"/>
                <w:vertAlign w:val="superscript"/>
                <w:lang w:eastAsia="es-MX"/>
              </w:rPr>
              <w:t>3</w:t>
            </w:r>
            <w:r w:rsidRPr="00C919BD">
              <w:rPr>
                <w:rFonts w:ascii="Arial" w:hAnsi="Arial" w:cs="Arial"/>
                <w:sz w:val="20"/>
                <w:szCs w:val="20"/>
                <w:lang w:eastAsia="es-MX"/>
              </w:rPr>
              <w:t xml:space="preserve"> </w:t>
            </w:r>
          </w:p>
        </w:tc>
      </w:tr>
      <w:tr w:rsidR="00F23808" w:rsidRPr="00C919BD" w14:paraId="6BFA3182" w14:textId="77777777" w:rsidTr="007E182A">
        <w:tc>
          <w:tcPr>
            <w:tcW w:w="5386" w:type="dxa"/>
          </w:tcPr>
          <w:p w14:paraId="123BD2DC"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C919BD">
              <w:rPr>
                <w:rFonts w:ascii="Arial" w:hAnsi="Arial" w:cs="Arial"/>
                <w:sz w:val="20"/>
                <w:szCs w:val="20"/>
                <w:lang w:eastAsia="es-MX"/>
              </w:rPr>
              <w:t>B) Desechos orgánicos--------------</w:t>
            </w:r>
            <w:r w:rsidR="007E182A" w:rsidRPr="00C919BD">
              <w:rPr>
                <w:rFonts w:ascii="Arial" w:hAnsi="Arial" w:cs="Arial"/>
                <w:sz w:val="20"/>
                <w:szCs w:val="20"/>
                <w:lang w:eastAsia="es-MX"/>
              </w:rPr>
              <w:t>-------------------</w:t>
            </w:r>
          </w:p>
        </w:tc>
        <w:tc>
          <w:tcPr>
            <w:tcW w:w="3282" w:type="dxa"/>
          </w:tcPr>
          <w:p w14:paraId="1C14FB52" w14:textId="77777777" w:rsidR="00F23808" w:rsidRPr="00C919BD" w:rsidRDefault="00F23808" w:rsidP="00373751">
            <w:pPr>
              <w:tabs>
                <w:tab w:val="left" w:pos="9072"/>
              </w:tabs>
              <w:autoSpaceDE w:val="0"/>
              <w:autoSpaceDN w:val="0"/>
              <w:adjustRightInd w:val="0"/>
              <w:spacing w:line="360" w:lineRule="auto"/>
              <w:ind w:hanging="37"/>
              <w:jc w:val="both"/>
              <w:rPr>
                <w:rFonts w:ascii="Arial" w:hAnsi="Arial" w:cs="Arial"/>
                <w:sz w:val="20"/>
                <w:szCs w:val="20"/>
                <w:lang w:eastAsia="es-MX"/>
              </w:rPr>
            </w:pPr>
            <w:r w:rsidRPr="00C919BD">
              <w:rPr>
                <w:rFonts w:ascii="Arial" w:hAnsi="Arial" w:cs="Arial"/>
                <w:sz w:val="20"/>
                <w:szCs w:val="20"/>
                <w:lang w:eastAsia="es-MX"/>
              </w:rPr>
              <w:t>3.26 UMA por tonelada o m</w:t>
            </w:r>
            <w:r w:rsidRPr="00C919BD">
              <w:rPr>
                <w:rFonts w:ascii="Arial" w:hAnsi="Arial" w:cs="Arial"/>
                <w:sz w:val="20"/>
                <w:szCs w:val="20"/>
                <w:vertAlign w:val="superscript"/>
                <w:lang w:eastAsia="es-MX"/>
              </w:rPr>
              <w:t>3</w:t>
            </w:r>
          </w:p>
        </w:tc>
      </w:tr>
      <w:tr w:rsidR="00F23808" w:rsidRPr="00C919BD" w14:paraId="778F2732" w14:textId="77777777" w:rsidTr="007E182A">
        <w:tc>
          <w:tcPr>
            <w:tcW w:w="5386" w:type="dxa"/>
          </w:tcPr>
          <w:p w14:paraId="784A3552"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sz w:val="20"/>
                <w:szCs w:val="20"/>
                <w:lang w:eastAsia="es-MX"/>
              </w:rPr>
            </w:pPr>
            <w:r w:rsidRPr="00C919BD">
              <w:rPr>
                <w:rFonts w:ascii="Arial" w:hAnsi="Arial" w:cs="Arial"/>
                <w:sz w:val="20"/>
                <w:szCs w:val="20"/>
                <w:lang w:eastAsia="es-MX"/>
              </w:rPr>
              <w:t>C) Desechos industriales -----------</w:t>
            </w:r>
            <w:r w:rsidR="007E182A" w:rsidRPr="00C919BD">
              <w:rPr>
                <w:rFonts w:ascii="Arial" w:hAnsi="Arial" w:cs="Arial"/>
                <w:sz w:val="20"/>
                <w:szCs w:val="20"/>
                <w:lang w:eastAsia="es-MX"/>
              </w:rPr>
              <w:t>-------------------</w:t>
            </w:r>
          </w:p>
        </w:tc>
        <w:tc>
          <w:tcPr>
            <w:tcW w:w="3282" w:type="dxa"/>
          </w:tcPr>
          <w:p w14:paraId="51EC769C" w14:textId="77777777" w:rsidR="00F23808" w:rsidRPr="00C919BD" w:rsidRDefault="00F23808" w:rsidP="00373751">
            <w:pPr>
              <w:tabs>
                <w:tab w:val="left" w:pos="9072"/>
              </w:tabs>
              <w:autoSpaceDE w:val="0"/>
              <w:autoSpaceDN w:val="0"/>
              <w:adjustRightInd w:val="0"/>
              <w:spacing w:line="360" w:lineRule="auto"/>
              <w:ind w:hanging="37"/>
              <w:jc w:val="both"/>
              <w:rPr>
                <w:rFonts w:ascii="Arial" w:hAnsi="Arial" w:cs="Arial"/>
                <w:sz w:val="20"/>
                <w:szCs w:val="20"/>
                <w:lang w:eastAsia="es-MX"/>
              </w:rPr>
            </w:pPr>
            <w:r w:rsidRPr="00C919BD">
              <w:rPr>
                <w:rFonts w:ascii="Arial" w:hAnsi="Arial" w:cs="Arial"/>
                <w:sz w:val="20"/>
                <w:szCs w:val="20"/>
                <w:lang w:eastAsia="es-MX"/>
              </w:rPr>
              <w:t>3.61 UMA por tonelada o m</w:t>
            </w:r>
            <w:r w:rsidRPr="00C919BD">
              <w:rPr>
                <w:rFonts w:ascii="Arial" w:hAnsi="Arial" w:cs="Arial"/>
                <w:sz w:val="20"/>
                <w:szCs w:val="20"/>
                <w:vertAlign w:val="superscript"/>
                <w:lang w:eastAsia="es-MX"/>
              </w:rPr>
              <w:t>3</w:t>
            </w:r>
          </w:p>
        </w:tc>
      </w:tr>
    </w:tbl>
    <w:p w14:paraId="6A02D320" w14:textId="77777777" w:rsidR="00373751" w:rsidRDefault="00373751"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411A9A7B" w14:textId="449A5CA0" w:rsidR="009C3954"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Sin afectar lo mencionado anteriormente, los usuarios del servicio de recolección de basura doméstico que paguen </w:t>
      </w:r>
      <w:r w:rsidR="009C3954" w:rsidRPr="00C919BD">
        <w:rPr>
          <w:rFonts w:ascii="Arial" w:eastAsia="Times New Roman" w:hAnsi="Arial" w:cs="Arial"/>
          <w:sz w:val="20"/>
          <w:szCs w:val="20"/>
          <w:lang w:eastAsia="es-MX"/>
        </w:rPr>
        <w:t xml:space="preserve">al Municipio, </w:t>
      </w:r>
      <w:r w:rsidRPr="00C919BD">
        <w:rPr>
          <w:rFonts w:ascii="Arial" w:eastAsia="Times New Roman" w:hAnsi="Arial" w:cs="Arial"/>
          <w:sz w:val="20"/>
          <w:szCs w:val="20"/>
          <w:lang w:eastAsia="es-MX"/>
        </w:rPr>
        <w:t>en una sola exhibición</w:t>
      </w:r>
      <w:r w:rsidR="009C3954" w:rsidRPr="00C919BD">
        <w:rPr>
          <w:rFonts w:ascii="Arial" w:eastAsia="Times New Roman" w:hAnsi="Arial" w:cs="Arial"/>
          <w:sz w:val="20"/>
          <w:szCs w:val="20"/>
          <w:lang w:eastAsia="es-MX"/>
        </w:rPr>
        <w:t>,</w:t>
      </w:r>
      <w:r w:rsidRPr="00C919BD">
        <w:rPr>
          <w:rFonts w:ascii="Arial" w:eastAsia="Times New Roman" w:hAnsi="Arial" w:cs="Arial"/>
          <w:sz w:val="20"/>
          <w:szCs w:val="20"/>
          <w:lang w:eastAsia="es-MX"/>
        </w:rPr>
        <w:t xml:space="preserve"> el importe anual por este servicio, gozarán de un descuento del 20% de la tarifa que corresponda, siempre que dicho pago se realice durante los meses de enero y febrero de cada año.</w:t>
      </w:r>
    </w:p>
    <w:p w14:paraId="2EB14579" w14:textId="77777777" w:rsidR="00373751" w:rsidRPr="00C919BD" w:rsidRDefault="00373751"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49DF91EA" w14:textId="71030C4C" w:rsidR="00F23808" w:rsidRPr="00C919BD" w:rsidRDefault="009C3954"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concesionarios o empresas prestadoras del servicio de recolección de basura, no podrán exceder los cobros establecidos en la primera fracción de este artículo.</w:t>
      </w:r>
    </w:p>
    <w:p w14:paraId="20ED9574" w14:textId="77777777" w:rsidR="00F23808"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58B35A4" w14:textId="4E95F68B" w:rsidR="00F23808" w:rsidRPr="00FF2A68" w:rsidRDefault="00F23808" w:rsidP="00373751">
      <w:pPr>
        <w:widowControl w:val="0"/>
        <w:tabs>
          <w:tab w:val="left" w:pos="9072"/>
          <w:tab w:val="left" w:pos="9781"/>
        </w:tabs>
        <w:autoSpaceDE w:val="0"/>
        <w:autoSpaceDN w:val="0"/>
        <w:adjustRightInd w:val="0"/>
        <w:spacing w:after="0" w:line="360" w:lineRule="auto"/>
        <w:jc w:val="center"/>
        <w:rPr>
          <w:rFonts w:ascii="Arial" w:eastAsia="Times New Roman" w:hAnsi="Arial" w:cs="Arial"/>
          <w:sz w:val="20"/>
          <w:szCs w:val="20"/>
          <w:lang w:eastAsia="es-MX"/>
        </w:rPr>
      </w:pPr>
      <w:r w:rsidRPr="00FF2A68">
        <w:rPr>
          <w:rFonts w:ascii="Arial" w:eastAsia="Times New Roman" w:hAnsi="Arial" w:cs="Arial"/>
          <w:b/>
          <w:bCs/>
          <w:sz w:val="20"/>
          <w:szCs w:val="20"/>
          <w:lang w:eastAsia="es-MX"/>
        </w:rPr>
        <w:t>CAPÍTULO VII</w:t>
      </w:r>
    </w:p>
    <w:p w14:paraId="5895BEC0" w14:textId="634E5168" w:rsidR="00F23808" w:rsidRPr="00C919BD" w:rsidRDefault="00F23808" w:rsidP="00373751">
      <w:pPr>
        <w:widowControl w:val="0"/>
        <w:tabs>
          <w:tab w:val="left" w:pos="8400"/>
          <w:tab w:val="left" w:pos="9072"/>
          <w:tab w:val="left" w:pos="9781"/>
        </w:tabs>
        <w:autoSpaceDE w:val="0"/>
        <w:autoSpaceDN w:val="0"/>
        <w:adjustRightInd w:val="0"/>
        <w:spacing w:after="0" w:line="360" w:lineRule="auto"/>
        <w:jc w:val="center"/>
        <w:rPr>
          <w:rFonts w:ascii="Arial" w:eastAsia="Times New Roman" w:hAnsi="Arial" w:cs="Arial"/>
          <w:sz w:val="20"/>
          <w:szCs w:val="20"/>
          <w:lang w:eastAsia="es-MX"/>
        </w:rPr>
      </w:pPr>
      <w:r w:rsidRPr="00FF2A68">
        <w:rPr>
          <w:rFonts w:ascii="Arial" w:eastAsia="Times New Roman" w:hAnsi="Arial" w:cs="Arial"/>
          <w:b/>
          <w:bCs/>
          <w:sz w:val="20"/>
          <w:szCs w:val="20"/>
          <w:lang w:eastAsia="es-MX"/>
        </w:rPr>
        <w:t>Derechos</w:t>
      </w:r>
      <w:r w:rsidR="00FF2A68" w:rsidRPr="00FF2A68">
        <w:rPr>
          <w:rFonts w:ascii="Arial" w:eastAsia="Times New Roman" w:hAnsi="Arial" w:cs="Arial"/>
          <w:b/>
          <w:bCs/>
          <w:sz w:val="20"/>
          <w:szCs w:val="20"/>
          <w:lang w:eastAsia="es-MX"/>
        </w:rPr>
        <w:t xml:space="preserve"> por Servicios de Agua Potable</w:t>
      </w:r>
    </w:p>
    <w:p w14:paraId="03C3B45B"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b/>
          <w:bCs/>
          <w:sz w:val="20"/>
          <w:szCs w:val="20"/>
          <w:lang w:eastAsia="es-MX"/>
        </w:rPr>
      </w:pPr>
    </w:p>
    <w:p w14:paraId="77741C79" w14:textId="77777777" w:rsidR="00447E97" w:rsidRPr="00C919BD" w:rsidRDefault="00447E97" w:rsidP="00FF2A68">
      <w:pPr>
        <w:tabs>
          <w:tab w:val="left" w:pos="9072"/>
        </w:tabs>
        <w:spacing w:after="0" w:line="360" w:lineRule="auto"/>
        <w:ind w:left="102" w:right="74"/>
        <w:jc w:val="both"/>
        <w:rPr>
          <w:rFonts w:ascii="Arial" w:eastAsia="Arial" w:hAnsi="Arial" w:cs="Arial"/>
          <w:sz w:val="20"/>
          <w:szCs w:val="20"/>
        </w:rPr>
      </w:pPr>
      <w:r w:rsidRPr="00C919BD">
        <w:rPr>
          <w:rFonts w:ascii="Arial" w:eastAsia="Arial" w:hAnsi="Arial" w:cs="Arial"/>
          <w:b/>
          <w:sz w:val="20"/>
          <w:szCs w:val="20"/>
        </w:rPr>
        <w:t>Artículo 44</w:t>
      </w:r>
      <w:r w:rsidRPr="00C919BD">
        <w:rPr>
          <w:rFonts w:ascii="Arial" w:eastAsia="Arial" w:hAnsi="Arial" w:cs="Arial"/>
          <w:b/>
          <w:spacing w:val="-2"/>
          <w:sz w:val="20"/>
          <w:szCs w:val="20"/>
        </w:rPr>
        <w:t>.</w:t>
      </w:r>
      <w:r w:rsidRPr="00C919BD">
        <w:rPr>
          <w:rFonts w:ascii="Arial" w:eastAsia="Arial" w:hAnsi="Arial" w:cs="Arial"/>
          <w:b/>
          <w:sz w:val="20"/>
          <w:szCs w:val="20"/>
        </w:rPr>
        <w:t>-</w:t>
      </w:r>
      <w:r w:rsidRPr="00C919BD">
        <w:rPr>
          <w:rFonts w:ascii="Arial" w:eastAsia="Arial" w:hAnsi="Arial" w:cs="Arial"/>
          <w:b/>
          <w:spacing w:val="2"/>
          <w:sz w:val="20"/>
          <w:szCs w:val="20"/>
        </w:rPr>
        <w:t xml:space="preserve"> </w:t>
      </w:r>
      <w:r w:rsidRPr="00C919BD">
        <w:rPr>
          <w:rFonts w:ascii="Arial" w:eastAsia="Arial" w:hAnsi="Arial" w:cs="Arial"/>
          <w:sz w:val="20"/>
          <w:szCs w:val="20"/>
        </w:rPr>
        <w:t>Por</w:t>
      </w:r>
      <w:r w:rsidRPr="00C919BD">
        <w:rPr>
          <w:rFonts w:ascii="Arial" w:eastAsia="Arial" w:hAnsi="Arial" w:cs="Arial"/>
          <w:spacing w:val="1"/>
          <w:sz w:val="20"/>
          <w:szCs w:val="20"/>
        </w:rPr>
        <w:t xml:space="preserve"> </w:t>
      </w:r>
      <w:r w:rsidRPr="00C919BD">
        <w:rPr>
          <w:rFonts w:ascii="Arial" w:eastAsia="Arial" w:hAnsi="Arial" w:cs="Arial"/>
          <w:spacing w:val="-1"/>
          <w:sz w:val="20"/>
          <w:szCs w:val="20"/>
        </w:rPr>
        <w:t>l</w:t>
      </w:r>
      <w:r w:rsidRPr="00C919BD">
        <w:rPr>
          <w:rFonts w:ascii="Arial" w:eastAsia="Arial" w:hAnsi="Arial" w:cs="Arial"/>
          <w:sz w:val="20"/>
          <w:szCs w:val="20"/>
        </w:rPr>
        <w:t>os s</w:t>
      </w:r>
      <w:r w:rsidRPr="00C919BD">
        <w:rPr>
          <w:rFonts w:ascii="Arial" w:eastAsia="Arial" w:hAnsi="Arial" w:cs="Arial"/>
          <w:spacing w:val="-1"/>
          <w:sz w:val="20"/>
          <w:szCs w:val="20"/>
        </w:rPr>
        <w:t>e</w:t>
      </w:r>
      <w:r w:rsidRPr="00C919BD">
        <w:rPr>
          <w:rFonts w:ascii="Arial" w:eastAsia="Arial" w:hAnsi="Arial" w:cs="Arial"/>
          <w:sz w:val="20"/>
          <w:szCs w:val="20"/>
        </w:rPr>
        <w:t>rv</w:t>
      </w:r>
      <w:r w:rsidRPr="00C919BD">
        <w:rPr>
          <w:rFonts w:ascii="Arial" w:eastAsia="Arial" w:hAnsi="Arial" w:cs="Arial"/>
          <w:spacing w:val="-1"/>
          <w:sz w:val="20"/>
          <w:szCs w:val="20"/>
        </w:rPr>
        <w:t>i</w:t>
      </w:r>
      <w:r w:rsidRPr="00C919BD">
        <w:rPr>
          <w:rFonts w:ascii="Arial" w:eastAsia="Arial" w:hAnsi="Arial" w:cs="Arial"/>
          <w:spacing w:val="1"/>
          <w:sz w:val="20"/>
          <w:szCs w:val="20"/>
        </w:rPr>
        <w:t>c</w:t>
      </w:r>
      <w:r w:rsidRPr="00C919BD">
        <w:rPr>
          <w:rFonts w:ascii="Arial" w:eastAsia="Arial" w:hAnsi="Arial" w:cs="Arial"/>
          <w:sz w:val="20"/>
          <w:szCs w:val="20"/>
        </w:rPr>
        <w:t>i</w:t>
      </w:r>
      <w:r w:rsidRPr="00C919BD">
        <w:rPr>
          <w:rFonts w:ascii="Arial" w:eastAsia="Arial" w:hAnsi="Arial" w:cs="Arial"/>
          <w:spacing w:val="-1"/>
          <w:sz w:val="20"/>
          <w:szCs w:val="20"/>
        </w:rPr>
        <w:t>o</w:t>
      </w:r>
      <w:r w:rsidRPr="00C919BD">
        <w:rPr>
          <w:rFonts w:ascii="Arial" w:eastAsia="Arial" w:hAnsi="Arial" w:cs="Arial"/>
          <w:sz w:val="20"/>
          <w:szCs w:val="20"/>
        </w:rPr>
        <w:t>s</w:t>
      </w:r>
      <w:r w:rsidRPr="00C919BD">
        <w:rPr>
          <w:rFonts w:ascii="Arial" w:eastAsia="Arial" w:hAnsi="Arial" w:cs="Arial"/>
          <w:spacing w:val="1"/>
          <w:sz w:val="20"/>
          <w:szCs w:val="20"/>
        </w:rPr>
        <w:t xml:space="preserve"> </w:t>
      </w:r>
      <w:r w:rsidRPr="00C919BD">
        <w:rPr>
          <w:rFonts w:ascii="Arial" w:eastAsia="Arial" w:hAnsi="Arial" w:cs="Arial"/>
          <w:sz w:val="20"/>
          <w:szCs w:val="20"/>
        </w:rPr>
        <w:t>que preste el</w:t>
      </w:r>
      <w:r w:rsidRPr="00C919BD">
        <w:rPr>
          <w:rFonts w:ascii="Arial" w:eastAsia="Arial" w:hAnsi="Arial" w:cs="Arial"/>
          <w:spacing w:val="1"/>
          <w:sz w:val="20"/>
          <w:szCs w:val="20"/>
        </w:rPr>
        <w:t xml:space="preserve"> </w:t>
      </w:r>
      <w:r w:rsidRPr="00C919BD">
        <w:rPr>
          <w:rFonts w:ascii="Arial" w:eastAsia="Arial" w:hAnsi="Arial" w:cs="Arial"/>
          <w:sz w:val="20"/>
          <w:szCs w:val="20"/>
        </w:rPr>
        <w:t>S</w:t>
      </w:r>
      <w:r w:rsidRPr="00C919BD">
        <w:rPr>
          <w:rFonts w:ascii="Arial" w:eastAsia="Arial" w:hAnsi="Arial" w:cs="Arial"/>
          <w:spacing w:val="-1"/>
          <w:sz w:val="20"/>
          <w:szCs w:val="20"/>
        </w:rPr>
        <w:t>i</w:t>
      </w:r>
      <w:r w:rsidRPr="00C919BD">
        <w:rPr>
          <w:rFonts w:ascii="Arial" w:eastAsia="Arial" w:hAnsi="Arial" w:cs="Arial"/>
          <w:sz w:val="20"/>
          <w:szCs w:val="20"/>
        </w:rPr>
        <w:t>stema de</w:t>
      </w:r>
      <w:r w:rsidRPr="00C919BD">
        <w:rPr>
          <w:rFonts w:ascii="Arial" w:eastAsia="Arial" w:hAnsi="Arial" w:cs="Arial"/>
          <w:spacing w:val="1"/>
          <w:sz w:val="20"/>
          <w:szCs w:val="20"/>
        </w:rPr>
        <w:t xml:space="preserve"> </w:t>
      </w:r>
      <w:r w:rsidRPr="00C919BD">
        <w:rPr>
          <w:rFonts w:ascii="Arial" w:eastAsia="Arial" w:hAnsi="Arial" w:cs="Arial"/>
          <w:sz w:val="20"/>
          <w:szCs w:val="20"/>
        </w:rPr>
        <w:t>Ag</w:t>
      </w:r>
      <w:r w:rsidRPr="00C919BD">
        <w:rPr>
          <w:rFonts w:ascii="Arial" w:eastAsia="Arial" w:hAnsi="Arial" w:cs="Arial"/>
          <w:spacing w:val="-1"/>
          <w:sz w:val="20"/>
          <w:szCs w:val="20"/>
        </w:rPr>
        <w:t>u</w:t>
      </w:r>
      <w:r w:rsidRPr="00C919BD">
        <w:rPr>
          <w:rFonts w:ascii="Arial" w:eastAsia="Arial" w:hAnsi="Arial" w:cs="Arial"/>
          <w:sz w:val="20"/>
          <w:szCs w:val="20"/>
        </w:rPr>
        <w:t>a Potable y Alcantarillado del Municipio de Umán Yucatán (</w:t>
      </w:r>
      <w:r w:rsidRPr="00C919BD">
        <w:rPr>
          <w:rFonts w:ascii="Arial" w:eastAsia="Arial" w:hAnsi="Arial" w:cs="Arial"/>
          <w:spacing w:val="-2"/>
          <w:sz w:val="20"/>
          <w:szCs w:val="20"/>
        </w:rPr>
        <w:t>S</w:t>
      </w:r>
      <w:r w:rsidRPr="00C919BD">
        <w:rPr>
          <w:rFonts w:ascii="Arial" w:eastAsia="Arial" w:hAnsi="Arial" w:cs="Arial"/>
          <w:sz w:val="20"/>
          <w:szCs w:val="20"/>
        </w:rPr>
        <w:t>APAMUY),</w:t>
      </w:r>
      <w:r w:rsidRPr="00C919BD">
        <w:rPr>
          <w:rFonts w:ascii="Arial" w:eastAsia="Arial" w:hAnsi="Arial" w:cs="Arial"/>
          <w:spacing w:val="-1"/>
          <w:sz w:val="20"/>
          <w:szCs w:val="20"/>
        </w:rPr>
        <w:t xml:space="preserve"> </w:t>
      </w:r>
      <w:r w:rsidRPr="00C919BD">
        <w:rPr>
          <w:rFonts w:ascii="Arial" w:eastAsia="Arial" w:hAnsi="Arial" w:cs="Arial"/>
          <w:sz w:val="20"/>
          <w:szCs w:val="20"/>
        </w:rPr>
        <w:t>se pagarán lo</w:t>
      </w:r>
      <w:r w:rsidRPr="00C919BD">
        <w:rPr>
          <w:rFonts w:ascii="Arial" w:eastAsia="Arial" w:hAnsi="Arial" w:cs="Arial"/>
          <w:spacing w:val="-1"/>
          <w:sz w:val="20"/>
          <w:szCs w:val="20"/>
        </w:rPr>
        <w:t xml:space="preserve"> </w:t>
      </w:r>
      <w:r w:rsidRPr="00C919BD">
        <w:rPr>
          <w:rFonts w:ascii="Arial" w:eastAsia="Arial" w:hAnsi="Arial" w:cs="Arial"/>
          <w:sz w:val="20"/>
          <w:szCs w:val="20"/>
        </w:rPr>
        <w:t>sigu</w:t>
      </w:r>
      <w:r w:rsidRPr="00C919BD">
        <w:rPr>
          <w:rFonts w:ascii="Arial" w:eastAsia="Arial" w:hAnsi="Arial" w:cs="Arial"/>
          <w:spacing w:val="-1"/>
          <w:sz w:val="20"/>
          <w:szCs w:val="20"/>
        </w:rPr>
        <w:t>i</w:t>
      </w:r>
      <w:r w:rsidRPr="00C919BD">
        <w:rPr>
          <w:rFonts w:ascii="Arial" w:eastAsia="Arial" w:hAnsi="Arial" w:cs="Arial"/>
          <w:sz w:val="20"/>
          <w:szCs w:val="20"/>
        </w:rPr>
        <w:t>ente:</w:t>
      </w:r>
    </w:p>
    <w:p w14:paraId="3C753954" w14:textId="77777777" w:rsidR="00447E97" w:rsidRPr="00C919BD" w:rsidRDefault="00447E97" w:rsidP="00373751">
      <w:pPr>
        <w:tabs>
          <w:tab w:val="left" w:pos="9072"/>
        </w:tabs>
        <w:spacing w:after="0" w:line="220" w:lineRule="exact"/>
        <w:ind w:left="243"/>
        <w:rPr>
          <w:rFonts w:ascii="Arial" w:eastAsia="Arial" w:hAnsi="Arial" w:cs="Arial"/>
          <w:sz w:val="20"/>
          <w:szCs w:val="20"/>
        </w:rPr>
      </w:pPr>
    </w:p>
    <w:p w14:paraId="78253097" w14:textId="77777777" w:rsidR="00447E97" w:rsidRPr="00C919BD" w:rsidRDefault="00447E97" w:rsidP="00373751">
      <w:pPr>
        <w:tabs>
          <w:tab w:val="left" w:pos="9072"/>
        </w:tabs>
        <w:spacing w:after="0" w:line="220" w:lineRule="exact"/>
        <w:ind w:left="243"/>
        <w:rPr>
          <w:rFonts w:ascii="Arial" w:eastAsia="Arial" w:hAnsi="Arial" w:cs="Arial"/>
          <w:sz w:val="20"/>
          <w:szCs w:val="20"/>
        </w:rPr>
      </w:pPr>
      <w:r w:rsidRPr="00C919BD">
        <w:rPr>
          <w:rFonts w:ascii="Arial" w:eastAsia="Arial" w:hAnsi="Arial" w:cs="Arial"/>
          <w:b/>
          <w:position w:val="-1"/>
          <w:sz w:val="20"/>
          <w:szCs w:val="20"/>
        </w:rPr>
        <w:t>I. TARIFAS</w:t>
      </w:r>
      <w:r w:rsidRPr="00C919BD">
        <w:rPr>
          <w:rFonts w:ascii="Arial" w:eastAsia="Arial" w:hAnsi="Arial" w:cs="Arial"/>
          <w:b/>
          <w:spacing w:val="-1"/>
          <w:position w:val="-1"/>
          <w:sz w:val="20"/>
          <w:szCs w:val="20"/>
        </w:rPr>
        <w:t xml:space="preserve"> </w:t>
      </w:r>
      <w:r w:rsidRPr="00C919BD">
        <w:rPr>
          <w:rFonts w:ascii="Arial" w:eastAsia="Arial" w:hAnsi="Arial" w:cs="Arial"/>
          <w:b/>
          <w:position w:val="-1"/>
          <w:sz w:val="20"/>
          <w:szCs w:val="20"/>
        </w:rPr>
        <w:t>DE SERVICIO DE A</w:t>
      </w:r>
      <w:r w:rsidRPr="00C919BD">
        <w:rPr>
          <w:rFonts w:ascii="Arial" w:eastAsia="Arial" w:hAnsi="Arial" w:cs="Arial"/>
          <w:b/>
          <w:spacing w:val="-1"/>
          <w:position w:val="-1"/>
          <w:sz w:val="20"/>
          <w:szCs w:val="20"/>
        </w:rPr>
        <w:t>GU</w:t>
      </w:r>
      <w:r w:rsidRPr="00C919BD">
        <w:rPr>
          <w:rFonts w:ascii="Arial" w:eastAsia="Arial" w:hAnsi="Arial" w:cs="Arial"/>
          <w:b/>
          <w:position w:val="-1"/>
          <w:sz w:val="20"/>
          <w:szCs w:val="20"/>
        </w:rPr>
        <w:t>A POT</w:t>
      </w:r>
      <w:r w:rsidRPr="00C919BD">
        <w:rPr>
          <w:rFonts w:ascii="Arial" w:eastAsia="Arial" w:hAnsi="Arial" w:cs="Arial"/>
          <w:b/>
          <w:spacing w:val="-1"/>
          <w:position w:val="-1"/>
          <w:sz w:val="20"/>
          <w:szCs w:val="20"/>
        </w:rPr>
        <w:t>A</w:t>
      </w:r>
      <w:r w:rsidRPr="00C919BD">
        <w:rPr>
          <w:rFonts w:ascii="Arial" w:eastAsia="Arial" w:hAnsi="Arial" w:cs="Arial"/>
          <w:b/>
          <w:position w:val="-1"/>
          <w:sz w:val="20"/>
          <w:szCs w:val="20"/>
        </w:rPr>
        <w:t>BLE Y AL</w:t>
      </w:r>
      <w:r w:rsidRPr="00C919BD">
        <w:rPr>
          <w:rFonts w:ascii="Arial" w:eastAsia="Arial" w:hAnsi="Arial" w:cs="Arial"/>
          <w:b/>
          <w:spacing w:val="-1"/>
          <w:position w:val="-1"/>
          <w:sz w:val="20"/>
          <w:szCs w:val="20"/>
        </w:rPr>
        <w:t>CA</w:t>
      </w:r>
      <w:r w:rsidRPr="00C919BD">
        <w:rPr>
          <w:rFonts w:ascii="Arial" w:eastAsia="Arial" w:hAnsi="Arial" w:cs="Arial"/>
          <w:b/>
          <w:position w:val="-1"/>
          <w:sz w:val="20"/>
          <w:szCs w:val="20"/>
        </w:rPr>
        <w:t>N</w:t>
      </w:r>
      <w:r w:rsidRPr="00C919BD">
        <w:rPr>
          <w:rFonts w:ascii="Arial" w:eastAsia="Arial" w:hAnsi="Arial" w:cs="Arial"/>
          <w:b/>
          <w:spacing w:val="-1"/>
          <w:position w:val="-1"/>
          <w:sz w:val="20"/>
          <w:szCs w:val="20"/>
        </w:rPr>
        <w:t>T</w:t>
      </w:r>
      <w:r w:rsidRPr="00C919BD">
        <w:rPr>
          <w:rFonts w:ascii="Arial" w:eastAsia="Arial" w:hAnsi="Arial" w:cs="Arial"/>
          <w:b/>
          <w:position w:val="-1"/>
          <w:sz w:val="20"/>
          <w:szCs w:val="20"/>
        </w:rPr>
        <w:t>AR</w:t>
      </w:r>
      <w:r w:rsidRPr="00C919BD">
        <w:rPr>
          <w:rFonts w:ascii="Arial" w:eastAsia="Arial" w:hAnsi="Arial" w:cs="Arial"/>
          <w:b/>
          <w:spacing w:val="-2"/>
          <w:position w:val="-1"/>
          <w:sz w:val="20"/>
          <w:szCs w:val="20"/>
        </w:rPr>
        <w:t>I</w:t>
      </w:r>
      <w:r w:rsidRPr="00C919BD">
        <w:rPr>
          <w:rFonts w:ascii="Arial" w:eastAsia="Arial" w:hAnsi="Arial" w:cs="Arial"/>
          <w:b/>
          <w:position w:val="-1"/>
          <w:sz w:val="20"/>
          <w:szCs w:val="20"/>
        </w:rPr>
        <w:t>LL</w:t>
      </w:r>
      <w:r w:rsidRPr="00C919BD">
        <w:rPr>
          <w:rFonts w:ascii="Arial" w:eastAsia="Arial" w:hAnsi="Arial" w:cs="Arial"/>
          <w:b/>
          <w:spacing w:val="-1"/>
          <w:position w:val="-1"/>
          <w:sz w:val="20"/>
          <w:szCs w:val="20"/>
        </w:rPr>
        <w:t>A</w:t>
      </w:r>
      <w:r w:rsidRPr="00C919BD">
        <w:rPr>
          <w:rFonts w:ascii="Arial" w:eastAsia="Arial" w:hAnsi="Arial" w:cs="Arial"/>
          <w:b/>
          <w:position w:val="-1"/>
          <w:sz w:val="20"/>
          <w:szCs w:val="20"/>
        </w:rPr>
        <w:t>DO.</w:t>
      </w:r>
    </w:p>
    <w:p w14:paraId="45C61255"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6"/>
        <w:gridCol w:w="2737"/>
        <w:gridCol w:w="2128"/>
      </w:tblGrid>
      <w:tr w:rsidR="00447E97" w:rsidRPr="00C919BD" w14:paraId="30CE0CCB" w14:textId="77777777" w:rsidTr="00E47BE7">
        <w:trPr>
          <w:trHeight w:val="312"/>
          <w:jc w:val="center"/>
        </w:trPr>
        <w:tc>
          <w:tcPr>
            <w:tcW w:w="5000" w:type="pct"/>
            <w:gridSpan w:val="3"/>
            <w:shd w:val="clear" w:color="auto" w:fill="auto"/>
            <w:vAlign w:val="center"/>
            <w:hideMark/>
          </w:tcPr>
          <w:p w14:paraId="5ABA1BE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SERVICIOS SIN MEDICIÓN </w:t>
            </w:r>
          </w:p>
        </w:tc>
      </w:tr>
      <w:tr w:rsidR="00447E97" w:rsidRPr="00C919BD" w14:paraId="1CFDB055" w14:textId="77777777" w:rsidTr="00E47BE7">
        <w:trPr>
          <w:trHeight w:val="312"/>
          <w:jc w:val="center"/>
        </w:trPr>
        <w:tc>
          <w:tcPr>
            <w:tcW w:w="2330" w:type="pct"/>
            <w:shd w:val="clear" w:color="auto" w:fill="auto"/>
            <w:vAlign w:val="center"/>
            <w:hideMark/>
          </w:tcPr>
          <w:p w14:paraId="6BCD9C56"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Tarifa del Servicio </w:t>
            </w:r>
          </w:p>
        </w:tc>
        <w:tc>
          <w:tcPr>
            <w:tcW w:w="1502" w:type="pct"/>
            <w:shd w:val="clear" w:color="auto" w:fill="auto"/>
            <w:vAlign w:val="center"/>
            <w:hideMark/>
          </w:tcPr>
          <w:p w14:paraId="49F3923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w:t>
            </w:r>
          </w:p>
          <w:p w14:paraId="203D354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(IVA incluido*) </w:t>
            </w:r>
          </w:p>
        </w:tc>
        <w:tc>
          <w:tcPr>
            <w:tcW w:w="1168" w:type="pct"/>
            <w:shd w:val="clear" w:color="auto" w:fill="auto"/>
            <w:vAlign w:val="center"/>
            <w:hideMark/>
          </w:tcPr>
          <w:p w14:paraId="6732A556"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Periodicidad </w:t>
            </w:r>
          </w:p>
        </w:tc>
      </w:tr>
      <w:tr w:rsidR="00447E97" w:rsidRPr="00C919BD" w14:paraId="68731DE9" w14:textId="77777777" w:rsidTr="00E47BE7">
        <w:trPr>
          <w:trHeight w:val="312"/>
          <w:jc w:val="center"/>
        </w:trPr>
        <w:tc>
          <w:tcPr>
            <w:tcW w:w="2330" w:type="pct"/>
            <w:shd w:val="clear" w:color="auto" w:fill="auto"/>
            <w:vAlign w:val="center"/>
            <w:hideMark/>
          </w:tcPr>
          <w:p w14:paraId="4B62696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Doméstica </w:t>
            </w:r>
          </w:p>
        </w:tc>
        <w:tc>
          <w:tcPr>
            <w:tcW w:w="1502" w:type="pct"/>
            <w:shd w:val="clear" w:color="auto" w:fill="auto"/>
            <w:vAlign w:val="center"/>
            <w:hideMark/>
          </w:tcPr>
          <w:p w14:paraId="1973251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$110.00</w:t>
            </w:r>
          </w:p>
        </w:tc>
        <w:tc>
          <w:tcPr>
            <w:tcW w:w="1168" w:type="pct"/>
            <w:shd w:val="clear" w:color="auto" w:fill="auto"/>
            <w:vAlign w:val="center"/>
            <w:hideMark/>
          </w:tcPr>
          <w:p w14:paraId="7162701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22F335C5" w14:textId="77777777" w:rsidTr="00E47BE7">
        <w:trPr>
          <w:trHeight w:val="312"/>
          <w:jc w:val="center"/>
        </w:trPr>
        <w:tc>
          <w:tcPr>
            <w:tcW w:w="2330" w:type="pct"/>
            <w:shd w:val="clear" w:color="auto" w:fill="auto"/>
            <w:vAlign w:val="center"/>
            <w:hideMark/>
          </w:tcPr>
          <w:p w14:paraId="234F61B7"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Doméstica con Alcantarillado </w:t>
            </w:r>
          </w:p>
        </w:tc>
        <w:tc>
          <w:tcPr>
            <w:tcW w:w="1502" w:type="pct"/>
            <w:shd w:val="clear" w:color="auto" w:fill="auto"/>
            <w:vAlign w:val="center"/>
            <w:hideMark/>
          </w:tcPr>
          <w:p w14:paraId="37647CC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$165.00</w:t>
            </w:r>
          </w:p>
        </w:tc>
        <w:tc>
          <w:tcPr>
            <w:tcW w:w="1168" w:type="pct"/>
            <w:shd w:val="clear" w:color="auto" w:fill="auto"/>
            <w:vAlign w:val="center"/>
            <w:hideMark/>
          </w:tcPr>
          <w:p w14:paraId="25149DB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7CE32DD0" w14:textId="77777777" w:rsidTr="00E47BE7">
        <w:trPr>
          <w:trHeight w:val="312"/>
          <w:jc w:val="center"/>
        </w:trPr>
        <w:tc>
          <w:tcPr>
            <w:tcW w:w="2330" w:type="pct"/>
            <w:shd w:val="clear" w:color="auto" w:fill="auto"/>
            <w:vAlign w:val="center"/>
            <w:hideMark/>
          </w:tcPr>
          <w:p w14:paraId="67629A8F"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Comercial </w:t>
            </w:r>
          </w:p>
        </w:tc>
        <w:tc>
          <w:tcPr>
            <w:tcW w:w="1502" w:type="pct"/>
            <w:shd w:val="clear" w:color="auto" w:fill="auto"/>
            <w:vAlign w:val="center"/>
            <w:hideMark/>
          </w:tcPr>
          <w:p w14:paraId="4CD0518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$380.00</w:t>
            </w:r>
          </w:p>
        </w:tc>
        <w:tc>
          <w:tcPr>
            <w:tcW w:w="1168" w:type="pct"/>
            <w:shd w:val="clear" w:color="auto" w:fill="auto"/>
            <w:vAlign w:val="center"/>
            <w:hideMark/>
          </w:tcPr>
          <w:p w14:paraId="6ED5030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369FC83B" w14:textId="77777777" w:rsidTr="00E47BE7">
        <w:trPr>
          <w:trHeight w:val="312"/>
          <w:jc w:val="center"/>
        </w:trPr>
        <w:tc>
          <w:tcPr>
            <w:tcW w:w="2330" w:type="pct"/>
            <w:shd w:val="clear" w:color="auto" w:fill="auto"/>
            <w:vAlign w:val="center"/>
            <w:hideMark/>
          </w:tcPr>
          <w:p w14:paraId="32617CF9"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Comercial con Alcantarillado </w:t>
            </w:r>
          </w:p>
        </w:tc>
        <w:tc>
          <w:tcPr>
            <w:tcW w:w="1502" w:type="pct"/>
            <w:shd w:val="clear" w:color="auto" w:fill="auto"/>
            <w:vAlign w:val="center"/>
            <w:hideMark/>
          </w:tcPr>
          <w:p w14:paraId="6104326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$570.00</w:t>
            </w:r>
          </w:p>
        </w:tc>
        <w:tc>
          <w:tcPr>
            <w:tcW w:w="1168" w:type="pct"/>
            <w:shd w:val="clear" w:color="auto" w:fill="auto"/>
            <w:vAlign w:val="center"/>
            <w:hideMark/>
          </w:tcPr>
          <w:p w14:paraId="790E5A0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59EB5DD6" w14:textId="77777777" w:rsidTr="00E47BE7">
        <w:trPr>
          <w:trHeight w:val="312"/>
          <w:jc w:val="center"/>
        </w:trPr>
        <w:tc>
          <w:tcPr>
            <w:tcW w:w="2330" w:type="pct"/>
            <w:shd w:val="clear" w:color="auto" w:fill="auto"/>
            <w:vAlign w:val="center"/>
            <w:hideMark/>
          </w:tcPr>
          <w:p w14:paraId="2AD1609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Industrial </w:t>
            </w:r>
          </w:p>
        </w:tc>
        <w:tc>
          <w:tcPr>
            <w:tcW w:w="1502" w:type="pct"/>
            <w:shd w:val="clear" w:color="auto" w:fill="auto"/>
            <w:vAlign w:val="center"/>
            <w:hideMark/>
          </w:tcPr>
          <w:p w14:paraId="3D74576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$380.00</w:t>
            </w:r>
          </w:p>
        </w:tc>
        <w:tc>
          <w:tcPr>
            <w:tcW w:w="1168" w:type="pct"/>
            <w:shd w:val="clear" w:color="auto" w:fill="auto"/>
            <w:vAlign w:val="center"/>
            <w:hideMark/>
          </w:tcPr>
          <w:p w14:paraId="334ADC1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0CA94C9E" w14:textId="77777777" w:rsidTr="00E47BE7">
        <w:trPr>
          <w:trHeight w:val="312"/>
          <w:jc w:val="center"/>
        </w:trPr>
        <w:tc>
          <w:tcPr>
            <w:tcW w:w="2330" w:type="pct"/>
            <w:shd w:val="clear" w:color="auto" w:fill="auto"/>
            <w:vAlign w:val="center"/>
            <w:hideMark/>
          </w:tcPr>
          <w:p w14:paraId="357BCD0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Industrial con Alcantarillado </w:t>
            </w:r>
          </w:p>
        </w:tc>
        <w:tc>
          <w:tcPr>
            <w:tcW w:w="1502" w:type="pct"/>
            <w:shd w:val="clear" w:color="auto" w:fill="auto"/>
            <w:vAlign w:val="center"/>
            <w:hideMark/>
          </w:tcPr>
          <w:p w14:paraId="69749FA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$750.00</w:t>
            </w:r>
          </w:p>
        </w:tc>
        <w:tc>
          <w:tcPr>
            <w:tcW w:w="1168" w:type="pct"/>
            <w:shd w:val="clear" w:color="auto" w:fill="auto"/>
            <w:vAlign w:val="center"/>
            <w:hideMark/>
          </w:tcPr>
          <w:p w14:paraId="3A1D2F3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27462DA3" w14:textId="77777777" w:rsidTr="00E47BE7">
        <w:trPr>
          <w:trHeight w:val="312"/>
          <w:jc w:val="center"/>
        </w:trPr>
        <w:tc>
          <w:tcPr>
            <w:tcW w:w="2330" w:type="pct"/>
            <w:shd w:val="clear" w:color="auto" w:fill="auto"/>
            <w:vAlign w:val="center"/>
            <w:hideMark/>
          </w:tcPr>
          <w:p w14:paraId="55ECF1A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Mixta </w:t>
            </w:r>
          </w:p>
        </w:tc>
        <w:tc>
          <w:tcPr>
            <w:tcW w:w="1502" w:type="pct"/>
            <w:shd w:val="clear" w:color="auto" w:fill="auto"/>
            <w:vAlign w:val="center"/>
            <w:hideMark/>
          </w:tcPr>
          <w:p w14:paraId="7DFEC27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$250.00</w:t>
            </w:r>
          </w:p>
        </w:tc>
        <w:tc>
          <w:tcPr>
            <w:tcW w:w="1168" w:type="pct"/>
            <w:shd w:val="clear" w:color="auto" w:fill="auto"/>
            <w:vAlign w:val="center"/>
            <w:hideMark/>
          </w:tcPr>
          <w:p w14:paraId="31766D2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63DB90AF" w14:textId="77777777" w:rsidTr="00E47BE7">
        <w:trPr>
          <w:trHeight w:val="312"/>
          <w:jc w:val="center"/>
        </w:trPr>
        <w:tc>
          <w:tcPr>
            <w:tcW w:w="2330" w:type="pct"/>
            <w:shd w:val="clear" w:color="auto" w:fill="auto"/>
            <w:vAlign w:val="center"/>
            <w:hideMark/>
          </w:tcPr>
          <w:p w14:paraId="4A519018"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Mixta con Alcantarillado </w:t>
            </w:r>
          </w:p>
        </w:tc>
        <w:tc>
          <w:tcPr>
            <w:tcW w:w="1502" w:type="pct"/>
            <w:shd w:val="clear" w:color="auto" w:fill="auto"/>
            <w:vAlign w:val="center"/>
            <w:hideMark/>
          </w:tcPr>
          <w:p w14:paraId="3611C64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$510.00</w:t>
            </w:r>
          </w:p>
        </w:tc>
        <w:tc>
          <w:tcPr>
            <w:tcW w:w="1168" w:type="pct"/>
            <w:shd w:val="clear" w:color="auto" w:fill="auto"/>
            <w:vAlign w:val="center"/>
            <w:hideMark/>
          </w:tcPr>
          <w:p w14:paraId="62F1732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73FE9FCD" w14:textId="77777777" w:rsidTr="00E47BE7">
        <w:trPr>
          <w:trHeight w:val="312"/>
          <w:jc w:val="center"/>
        </w:trPr>
        <w:tc>
          <w:tcPr>
            <w:tcW w:w="2330" w:type="pct"/>
            <w:shd w:val="clear" w:color="auto" w:fill="auto"/>
            <w:vAlign w:val="center"/>
            <w:hideMark/>
          </w:tcPr>
          <w:p w14:paraId="794A6A87"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Pública Oficial </w:t>
            </w:r>
          </w:p>
        </w:tc>
        <w:tc>
          <w:tcPr>
            <w:tcW w:w="1502" w:type="pct"/>
            <w:shd w:val="clear" w:color="auto" w:fill="auto"/>
            <w:vAlign w:val="center"/>
            <w:hideMark/>
          </w:tcPr>
          <w:p w14:paraId="36E5BEE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$300.00</w:t>
            </w:r>
          </w:p>
        </w:tc>
        <w:tc>
          <w:tcPr>
            <w:tcW w:w="1168" w:type="pct"/>
            <w:shd w:val="clear" w:color="auto" w:fill="auto"/>
            <w:vAlign w:val="center"/>
            <w:hideMark/>
          </w:tcPr>
          <w:p w14:paraId="26D928C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0235E399" w14:textId="77777777" w:rsidTr="00E47BE7">
        <w:trPr>
          <w:trHeight w:val="312"/>
          <w:jc w:val="center"/>
        </w:trPr>
        <w:tc>
          <w:tcPr>
            <w:tcW w:w="2330" w:type="pct"/>
            <w:shd w:val="clear" w:color="auto" w:fill="auto"/>
            <w:vAlign w:val="center"/>
            <w:hideMark/>
          </w:tcPr>
          <w:p w14:paraId="0A457430"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Pública Oficial con Alcantarillado </w:t>
            </w:r>
          </w:p>
        </w:tc>
        <w:tc>
          <w:tcPr>
            <w:tcW w:w="1502" w:type="pct"/>
            <w:shd w:val="clear" w:color="auto" w:fill="auto"/>
            <w:vAlign w:val="center"/>
            <w:hideMark/>
          </w:tcPr>
          <w:p w14:paraId="2586FA8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$450.00</w:t>
            </w:r>
          </w:p>
        </w:tc>
        <w:tc>
          <w:tcPr>
            <w:tcW w:w="1168" w:type="pct"/>
            <w:shd w:val="clear" w:color="auto" w:fill="auto"/>
            <w:vAlign w:val="center"/>
            <w:hideMark/>
          </w:tcPr>
          <w:p w14:paraId="4645E38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5AB561BD" w14:textId="77777777" w:rsidTr="00E47BE7">
        <w:trPr>
          <w:trHeight w:val="312"/>
          <w:jc w:val="center"/>
        </w:trPr>
        <w:tc>
          <w:tcPr>
            <w:tcW w:w="2330" w:type="pct"/>
            <w:shd w:val="clear" w:color="auto" w:fill="auto"/>
            <w:vAlign w:val="center"/>
            <w:hideMark/>
          </w:tcPr>
          <w:p w14:paraId="6869113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Hotelera </w:t>
            </w:r>
          </w:p>
        </w:tc>
        <w:tc>
          <w:tcPr>
            <w:tcW w:w="1502" w:type="pct"/>
            <w:shd w:val="clear" w:color="auto" w:fill="auto"/>
            <w:vAlign w:val="center"/>
            <w:hideMark/>
          </w:tcPr>
          <w:p w14:paraId="21C734E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$1,000.00</w:t>
            </w:r>
          </w:p>
        </w:tc>
        <w:tc>
          <w:tcPr>
            <w:tcW w:w="1168" w:type="pct"/>
            <w:shd w:val="clear" w:color="auto" w:fill="auto"/>
            <w:vAlign w:val="center"/>
            <w:hideMark/>
          </w:tcPr>
          <w:p w14:paraId="7244F69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6B914BA6" w14:textId="77777777" w:rsidTr="00E47BE7">
        <w:trPr>
          <w:trHeight w:val="312"/>
          <w:jc w:val="center"/>
        </w:trPr>
        <w:tc>
          <w:tcPr>
            <w:tcW w:w="2330" w:type="pct"/>
            <w:shd w:val="clear" w:color="auto" w:fill="auto"/>
            <w:vAlign w:val="center"/>
            <w:hideMark/>
          </w:tcPr>
          <w:p w14:paraId="7B7369C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Hotelera con Alcantarillado </w:t>
            </w:r>
          </w:p>
        </w:tc>
        <w:tc>
          <w:tcPr>
            <w:tcW w:w="1502" w:type="pct"/>
            <w:shd w:val="clear" w:color="auto" w:fill="auto"/>
            <w:vAlign w:val="center"/>
            <w:hideMark/>
          </w:tcPr>
          <w:p w14:paraId="15AEA4A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$1,500.00</w:t>
            </w:r>
          </w:p>
        </w:tc>
        <w:tc>
          <w:tcPr>
            <w:tcW w:w="1168" w:type="pct"/>
            <w:shd w:val="clear" w:color="auto" w:fill="auto"/>
            <w:vAlign w:val="center"/>
            <w:hideMark/>
          </w:tcPr>
          <w:p w14:paraId="67EF8A1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0347F84E" w14:textId="77777777" w:rsidTr="00E47BE7">
        <w:trPr>
          <w:trHeight w:val="312"/>
          <w:jc w:val="center"/>
        </w:trPr>
        <w:tc>
          <w:tcPr>
            <w:tcW w:w="2330" w:type="pct"/>
            <w:shd w:val="clear" w:color="auto" w:fill="auto"/>
            <w:vAlign w:val="center"/>
            <w:hideMark/>
          </w:tcPr>
          <w:p w14:paraId="4010217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Comisarías Doméstica</w:t>
            </w:r>
          </w:p>
        </w:tc>
        <w:tc>
          <w:tcPr>
            <w:tcW w:w="1502" w:type="pct"/>
            <w:shd w:val="clear" w:color="auto" w:fill="auto"/>
            <w:vAlign w:val="center"/>
            <w:hideMark/>
          </w:tcPr>
          <w:p w14:paraId="45E04C9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$80.00</w:t>
            </w:r>
          </w:p>
        </w:tc>
        <w:tc>
          <w:tcPr>
            <w:tcW w:w="1168" w:type="pct"/>
            <w:shd w:val="clear" w:color="auto" w:fill="auto"/>
            <w:vAlign w:val="center"/>
            <w:hideMark/>
          </w:tcPr>
          <w:p w14:paraId="48E7E4F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r w:rsidR="00447E97" w:rsidRPr="00C919BD" w14:paraId="461AA986" w14:textId="77777777" w:rsidTr="00E47BE7">
        <w:trPr>
          <w:trHeight w:val="312"/>
          <w:jc w:val="center"/>
        </w:trPr>
        <w:tc>
          <w:tcPr>
            <w:tcW w:w="2330" w:type="pct"/>
            <w:shd w:val="clear" w:color="auto" w:fill="auto"/>
            <w:vAlign w:val="center"/>
            <w:hideMark/>
          </w:tcPr>
          <w:p w14:paraId="7B0D85A0"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Comisarías Comercial</w:t>
            </w:r>
          </w:p>
        </w:tc>
        <w:tc>
          <w:tcPr>
            <w:tcW w:w="1502" w:type="pct"/>
            <w:shd w:val="clear" w:color="auto" w:fill="auto"/>
            <w:vAlign w:val="center"/>
            <w:hideMark/>
          </w:tcPr>
          <w:p w14:paraId="50CC3B4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$280.00</w:t>
            </w:r>
          </w:p>
        </w:tc>
        <w:tc>
          <w:tcPr>
            <w:tcW w:w="1168" w:type="pct"/>
            <w:shd w:val="clear" w:color="auto" w:fill="auto"/>
            <w:vAlign w:val="center"/>
            <w:hideMark/>
          </w:tcPr>
          <w:p w14:paraId="460B99D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Bimestral</w:t>
            </w:r>
          </w:p>
        </w:tc>
      </w:tr>
    </w:tbl>
    <w:p w14:paraId="07E64549" w14:textId="77777777" w:rsidR="00447E97" w:rsidRPr="00C919BD" w:rsidRDefault="00447E97" w:rsidP="00373751">
      <w:pPr>
        <w:tabs>
          <w:tab w:val="left" w:pos="9072"/>
        </w:tabs>
        <w:spacing w:after="0" w:line="200" w:lineRule="exact"/>
        <w:rPr>
          <w:rFonts w:ascii="Arial" w:hAnsi="Arial" w:cs="Arial"/>
          <w:sz w:val="20"/>
          <w:szCs w:val="20"/>
        </w:rPr>
      </w:pPr>
    </w:p>
    <w:p w14:paraId="27FCBF90" w14:textId="0C10893E" w:rsidR="00447E97" w:rsidRPr="00C919BD" w:rsidRDefault="00447E97" w:rsidP="00373751">
      <w:pPr>
        <w:tabs>
          <w:tab w:val="left" w:pos="9072"/>
        </w:tabs>
        <w:spacing w:after="0"/>
        <w:rPr>
          <w:rFonts w:ascii="Arial" w:hAnsi="Arial" w:cs="Arial"/>
          <w:sz w:val="20"/>
          <w:szCs w:val="20"/>
        </w:rPr>
      </w:pPr>
      <w:r w:rsidRPr="00C919BD">
        <w:rPr>
          <w:rFonts w:ascii="Arial" w:hAnsi="Arial" w:cs="Arial"/>
          <w:sz w:val="20"/>
          <w:szCs w:val="20"/>
        </w:rPr>
        <w:t xml:space="preserve">*IVA </w:t>
      </w:r>
      <w:r w:rsidR="0036326C" w:rsidRPr="00C919BD">
        <w:rPr>
          <w:rFonts w:ascii="Arial" w:hAnsi="Arial" w:cs="Arial"/>
          <w:sz w:val="20"/>
          <w:szCs w:val="20"/>
        </w:rPr>
        <w:t xml:space="preserve">tasa cero </w:t>
      </w:r>
      <w:r w:rsidRPr="00C919BD">
        <w:rPr>
          <w:rFonts w:ascii="Arial" w:hAnsi="Arial" w:cs="Arial"/>
          <w:sz w:val="20"/>
          <w:szCs w:val="20"/>
        </w:rPr>
        <w:t xml:space="preserve">en tarifa doméstica de cualquier modalidad. </w:t>
      </w:r>
    </w:p>
    <w:p w14:paraId="264DBA13" w14:textId="77777777" w:rsidR="00447E97" w:rsidRPr="00C919BD" w:rsidRDefault="00447E97" w:rsidP="00373751">
      <w:pPr>
        <w:tabs>
          <w:tab w:val="left" w:pos="9072"/>
        </w:tabs>
        <w:spacing w:after="0"/>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2019"/>
        <w:gridCol w:w="2020"/>
        <w:gridCol w:w="2532"/>
        <w:gridCol w:w="2530"/>
      </w:tblGrid>
      <w:tr w:rsidR="00447E97" w:rsidRPr="00C919BD" w14:paraId="7EB9292B" w14:textId="77777777" w:rsidTr="00373751">
        <w:trPr>
          <w:trHeight w:val="2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EE83EAD"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TARIFA DOMÉSTICA CON MEDICIÓN </w:t>
            </w:r>
          </w:p>
        </w:tc>
      </w:tr>
      <w:tr w:rsidR="00447E97" w:rsidRPr="00C919BD" w14:paraId="6D78BAED" w14:textId="77777777" w:rsidTr="00373751">
        <w:trPr>
          <w:trHeight w:val="20"/>
          <w:jc w:val="center"/>
        </w:trPr>
        <w:tc>
          <w:tcPr>
            <w:tcW w:w="221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06D4AE9"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Límites (en metros cúbicos)</w:t>
            </w:r>
          </w:p>
        </w:tc>
        <w:tc>
          <w:tcPr>
            <w:tcW w:w="2781" w:type="pct"/>
            <w:gridSpan w:val="2"/>
            <w:tcBorders>
              <w:top w:val="single" w:sz="8" w:space="0" w:color="auto"/>
              <w:left w:val="nil"/>
              <w:bottom w:val="single" w:sz="8" w:space="0" w:color="auto"/>
              <w:right w:val="single" w:sz="8" w:space="0" w:color="000000"/>
            </w:tcBorders>
            <w:shd w:val="clear" w:color="auto" w:fill="auto"/>
            <w:vAlign w:val="center"/>
            <w:hideMark/>
          </w:tcPr>
          <w:p w14:paraId="1BDFA2E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w:t>
            </w:r>
          </w:p>
        </w:tc>
      </w:tr>
      <w:tr w:rsidR="00447E97" w:rsidRPr="00C919BD" w14:paraId="775EA88E" w14:textId="77777777" w:rsidTr="00373751">
        <w:trPr>
          <w:trHeight w:val="20"/>
          <w:jc w:val="center"/>
        </w:trPr>
        <w:tc>
          <w:tcPr>
            <w:tcW w:w="1109" w:type="pct"/>
            <w:tcBorders>
              <w:top w:val="nil"/>
              <w:left w:val="single" w:sz="8" w:space="0" w:color="auto"/>
              <w:bottom w:val="nil"/>
              <w:right w:val="single" w:sz="4" w:space="0" w:color="auto"/>
            </w:tcBorders>
            <w:shd w:val="clear" w:color="auto" w:fill="auto"/>
            <w:vAlign w:val="center"/>
            <w:hideMark/>
          </w:tcPr>
          <w:p w14:paraId="4BA7F57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Inferior </w:t>
            </w:r>
          </w:p>
        </w:tc>
        <w:tc>
          <w:tcPr>
            <w:tcW w:w="1110" w:type="pct"/>
            <w:tcBorders>
              <w:top w:val="nil"/>
              <w:left w:val="nil"/>
              <w:bottom w:val="nil"/>
              <w:right w:val="single" w:sz="4" w:space="0" w:color="auto"/>
            </w:tcBorders>
            <w:shd w:val="clear" w:color="auto" w:fill="auto"/>
            <w:vAlign w:val="center"/>
            <w:hideMark/>
          </w:tcPr>
          <w:p w14:paraId="0581525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4D419C1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Cuota Base </w:t>
            </w:r>
          </w:p>
          <w:p w14:paraId="690E042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Bimestral</w:t>
            </w:r>
          </w:p>
          <w:p w14:paraId="59C3532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(No incluye IVA)</w:t>
            </w:r>
          </w:p>
        </w:tc>
        <w:tc>
          <w:tcPr>
            <w:tcW w:w="1390" w:type="pct"/>
            <w:tcBorders>
              <w:top w:val="nil"/>
              <w:left w:val="nil"/>
              <w:bottom w:val="nil"/>
              <w:right w:val="single" w:sz="8" w:space="0" w:color="auto"/>
            </w:tcBorders>
            <w:shd w:val="clear" w:color="auto" w:fill="auto"/>
            <w:vAlign w:val="center"/>
            <w:hideMark/>
          </w:tcPr>
          <w:p w14:paraId="355984A4" w14:textId="033F0D63" w:rsidR="00447E97" w:rsidRPr="00C919BD" w:rsidRDefault="004B5982" w:rsidP="00373751">
            <w:pPr>
              <w:tabs>
                <w:tab w:val="left" w:pos="9072"/>
              </w:tabs>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 xml:space="preserve">Cuota por </w:t>
            </w:r>
            <w:r w:rsidRPr="004B5982">
              <w:rPr>
                <w:rFonts w:ascii="Arial" w:hAnsi="Arial" w:cs="Arial"/>
                <w:b/>
                <w:bCs/>
                <w:color w:val="000000"/>
                <w:sz w:val="20"/>
                <w:szCs w:val="20"/>
                <w:lang w:eastAsia="es-MX"/>
              </w:rPr>
              <w:t>m3</w:t>
            </w:r>
            <w:r w:rsidR="00447E97" w:rsidRPr="00C919BD">
              <w:rPr>
                <w:rFonts w:ascii="Arial" w:hAnsi="Arial" w:cs="Arial"/>
                <w:b/>
                <w:bCs/>
                <w:color w:val="000000"/>
                <w:sz w:val="20"/>
                <w:szCs w:val="20"/>
                <w:lang w:eastAsia="es-MX"/>
              </w:rPr>
              <w:t xml:space="preserve"> </w:t>
            </w:r>
          </w:p>
          <w:p w14:paraId="46424505"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(No incluye IVA)</w:t>
            </w:r>
          </w:p>
        </w:tc>
      </w:tr>
      <w:tr w:rsidR="00447E97" w:rsidRPr="00C919BD" w14:paraId="26F2614E" w14:textId="77777777" w:rsidTr="00373751">
        <w:trPr>
          <w:trHeight w:val="2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575445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w:t>
            </w:r>
          </w:p>
        </w:tc>
        <w:tc>
          <w:tcPr>
            <w:tcW w:w="1110" w:type="pct"/>
            <w:tcBorders>
              <w:top w:val="single" w:sz="8" w:space="0" w:color="auto"/>
              <w:left w:val="nil"/>
              <w:bottom w:val="single" w:sz="4" w:space="0" w:color="auto"/>
              <w:right w:val="single" w:sz="4" w:space="0" w:color="auto"/>
            </w:tcBorders>
            <w:shd w:val="clear" w:color="auto" w:fill="auto"/>
            <w:vAlign w:val="center"/>
            <w:hideMark/>
          </w:tcPr>
          <w:p w14:paraId="7ECAFDF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4C7ECAF2"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$110.00</w:t>
            </w:r>
          </w:p>
        </w:tc>
        <w:tc>
          <w:tcPr>
            <w:tcW w:w="1390" w:type="pct"/>
            <w:tcBorders>
              <w:top w:val="single" w:sz="8" w:space="0" w:color="auto"/>
              <w:left w:val="nil"/>
              <w:bottom w:val="single" w:sz="4" w:space="0" w:color="auto"/>
              <w:right w:val="single" w:sz="8" w:space="0" w:color="auto"/>
            </w:tcBorders>
            <w:shd w:val="clear" w:color="auto" w:fill="auto"/>
            <w:vAlign w:val="center"/>
            <w:hideMark/>
          </w:tcPr>
          <w:p w14:paraId="373C7F7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$0.00</w:t>
            </w:r>
          </w:p>
        </w:tc>
      </w:tr>
      <w:tr w:rsidR="00447E97" w:rsidRPr="00C919BD" w14:paraId="777D3158"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3B8BB0D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w:t>
            </w:r>
          </w:p>
        </w:tc>
        <w:tc>
          <w:tcPr>
            <w:tcW w:w="1110" w:type="pct"/>
            <w:tcBorders>
              <w:top w:val="nil"/>
              <w:left w:val="nil"/>
              <w:bottom w:val="single" w:sz="4" w:space="0" w:color="auto"/>
              <w:right w:val="single" w:sz="4" w:space="0" w:color="auto"/>
            </w:tcBorders>
            <w:shd w:val="clear" w:color="auto" w:fill="auto"/>
            <w:vAlign w:val="center"/>
            <w:hideMark/>
          </w:tcPr>
          <w:p w14:paraId="790C418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w:t>
            </w:r>
          </w:p>
        </w:tc>
        <w:tc>
          <w:tcPr>
            <w:tcW w:w="1391" w:type="pct"/>
            <w:tcBorders>
              <w:top w:val="nil"/>
              <w:left w:val="nil"/>
              <w:bottom w:val="single" w:sz="4" w:space="0" w:color="auto"/>
              <w:right w:val="single" w:sz="4" w:space="0" w:color="auto"/>
            </w:tcBorders>
            <w:shd w:val="clear" w:color="auto" w:fill="auto"/>
            <w:vAlign w:val="center"/>
            <w:hideMark/>
          </w:tcPr>
          <w:p w14:paraId="663BE4C9"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22C4EB2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$6.44</w:t>
            </w:r>
          </w:p>
        </w:tc>
      </w:tr>
      <w:tr w:rsidR="00447E97" w:rsidRPr="00C919BD" w14:paraId="75D55855"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18DAED7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31</w:t>
            </w:r>
          </w:p>
        </w:tc>
        <w:tc>
          <w:tcPr>
            <w:tcW w:w="1110" w:type="pct"/>
            <w:tcBorders>
              <w:top w:val="nil"/>
              <w:left w:val="nil"/>
              <w:bottom w:val="single" w:sz="4" w:space="0" w:color="auto"/>
              <w:right w:val="single" w:sz="4" w:space="0" w:color="auto"/>
            </w:tcBorders>
            <w:shd w:val="clear" w:color="auto" w:fill="auto"/>
            <w:vAlign w:val="center"/>
            <w:hideMark/>
          </w:tcPr>
          <w:p w14:paraId="21D3ADE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w:t>
            </w:r>
          </w:p>
        </w:tc>
        <w:tc>
          <w:tcPr>
            <w:tcW w:w="1391" w:type="pct"/>
            <w:tcBorders>
              <w:top w:val="nil"/>
              <w:left w:val="nil"/>
              <w:bottom w:val="single" w:sz="4" w:space="0" w:color="auto"/>
              <w:right w:val="single" w:sz="4" w:space="0" w:color="auto"/>
            </w:tcBorders>
            <w:shd w:val="clear" w:color="auto" w:fill="auto"/>
            <w:vAlign w:val="center"/>
            <w:hideMark/>
          </w:tcPr>
          <w:p w14:paraId="50C2D340"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5D2F2CC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$7.98</w:t>
            </w:r>
          </w:p>
        </w:tc>
      </w:tr>
      <w:tr w:rsidR="00447E97" w:rsidRPr="00C919BD" w14:paraId="169D8D54"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14AA9BC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41</w:t>
            </w:r>
          </w:p>
        </w:tc>
        <w:tc>
          <w:tcPr>
            <w:tcW w:w="1110" w:type="pct"/>
            <w:tcBorders>
              <w:top w:val="nil"/>
              <w:left w:val="nil"/>
              <w:bottom w:val="single" w:sz="4" w:space="0" w:color="auto"/>
              <w:right w:val="single" w:sz="4" w:space="0" w:color="auto"/>
            </w:tcBorders>
            <w:shd w:val="clear" w:color="auto" w:fill="auto"/>
            <w:vAlign w:val="center"/>
            <w:hideMark/>
          </w:tcPr>
          <w:p w14:paraId="7026241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60</w:t>
            </w:r>
          </w:p>
        </w:tc>
        <w:tc>
          <w:tcPr>
            <w:tcW w:w="1391" w:type="pct"/>
            <w:tcBorders>
              <w:top w:val="nil"/>
              <w:left w:val="nil"/>
              <w:bottom w:val="single" w:sz="4" w:space="0" w:color="auto"/>
              <w:right w:val="single" w:sz="4" w:space="0" w:color="auto"/>
            </w:tcBorders>
            <w:shd w:val="clear" w:color="auto" w:fill="auto"/>
            <w:vAlign w:val="center"/>
            <w:hideMark/>
          </w:tcPr>
          <w:p w14:paraId="02434C31"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6ACEB25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$8.36</w:t>
            </w:r>
          </w:p>
        </w:tc>
      </w:tr>
      <w:tr w:rsidR="00447E97" w:rsidRPr="00C919BD" w14:paraId="1F532290"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35439D8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61</w:t>
            </w:r>
          </w:p>
        </w:tc>
        <w:tc>
          <w:tcPr>
            <w:tcW w:w="1110" w:type="pct"/>
            <w:tcBorders>
              <w:top w:val="nil"/>
              <w:left w:val="nil"/>
              <w:bottom w:val="single" w:sz="4" w:space="0" w:color="auto"/>
              <w:right w:val="single" w:sz="4" w:space="0" w:color="auto"/>
            </w:tcBorders>
            <w:shd w:val="clear" w:color="auto" w:fill="auto"/>
            <w:vAlign w:val="center"/>
            <w:hideMark/>
          </w:tcPr>
          <w:p w14:paraId="7DFEAE2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100</w:t>
            </w:r>
          </w:p>
        </w:tc>
        <w:tc>
          <w:tcPr>
            <w:tcW w:w="1391" w:type="pct"/>
            <w:tcBorders>
              <w:top w:val="nil"/>
              <w:left w:val="nil"/>
              <w:bottom w:val="single" w:sz="4" w:space="0" w:color="auto"/>
              <w:right w:val="single" w:sz="4" w:space="0" w:color="auto"/>
            </w:tcBorders>
            <w:shd w:val="clear" w:color="auto" w:fill="auto"/>
            <w:vAlign w:val="center"/>
            <w:hideMark/>
          </w:tcPr>
          <w:p w14:paraId="2E6C599A"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0DB6226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$10.45</w:t>
            </w:r>
          </w:p>
        </w:tc>
      </w:tr>
      <w:tr w:rsidR="00447E97" w:rsidRPr="00C919BD" w14:paraId="444B9B26"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5361B0E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101</w:t>
            </w:r>
          </w:p>
        </w:tc>
        <w:tc>
          <w:tcPr>
            <w:tcW w:w="1110" w:type="pct"/>
            <w:tcBorders>
              <w:top w:val="nil"/>
              <w:left w:val="nil"/>
              <w:bottom w:val="single" w:sz="4" w:space="0" w:color="auto"/>
              <w:right w:val="single" w:sz="4" w:space="0" w:color="auto"/>
            </w:tcBorders>
            <w:shd w:val="clear" w:color="auto" w:fill="auto"/>
            <w:vAlign w:val="center"/>
            <w:hideMark/>
          </w:tcPr>
          <w:p w14:paraId="65CD39E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200</w:t>
            </w:r>
          </w:p>
        </w:tc>
        <w:tc>
          <w:tcPr>
            <w:tcW w:w="1391" w:type="pct"/>
            <w:tcBorders>
              <w:top w:val="nil"/>
              <w:left w:val="nil"/>
              <w:bottom w:val="single" w:sz="4" w:space="0" w:color="auto"/>
              <w:right w:val="single" w:sz="4" w:space="0" w:color="auto"/>
            </w:tcBorders>
            <w:shd w:val="clear" w:color="auto" w:fill="auto"/>
            <w:vAlign w:val="center"/>
            <w:hideMark/>
          </w:tcPr>
          <w:p w14:paraId="0D344465"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29307D8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$11.83</w:t>
            </w:r>
          </w:p>
        </w:tc>
      </w:tr>
      <w:tr w:rsidR="00447E97" w:rsidRPr="00C919BD" w14:paraId="6D779C57"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238BE01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201</w:t>
            </w:r>
          </w:p>
        </w:tc>
        <w:tc>
          <w:tcPr>
            <w:tcW w:w="1110" w:type="pct"/>
            <w:tcBorders>
              <w:top w:val="nil"/>
              <w:left w:val="nil"/>
              <w:bottom w:val="single" w:sz="4" w:space="0" w:color="auto"/>
              <w:right w:val="single" w:sz="4" w:space="0" w:color="auto"/>
            </w:tcBorders>
            <w:shd w:val="clear" w:color="auto" w:fill="auto"/>
            <w:vAlign w:val="center"/>
            <w:hideMark/>
          </w:tcPr>
          <w:p w14:paraId="4821942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300</w:t>
            </w:r>
          </w:p>
        </w:tc>
        <w:tc>
          <w:tcPr>
            <w:tcW w:w="1391" w:type="pct"/>
            <w:tcBorders>
              <w:top w:val="nil"/>
              <w:left w:val="nil"/>
              <w:bottom w:val="single" w:sz="4" w:space="0" w:color="auto"/>
              <w:right w:val="single" w:sz="4" w:space="0" w:color="auto"/>
            </w:tcBorders>
            <w:shd w:val="clear" w:color="auto" w:fill="auto"/>
            <w:vAlign w:val="center"/>
            <w:hideMark/>
          </w:tcPr>
          <w:p w14:paraId="4B3E3B71"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2D7B47A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$12.60</w:t>
            </w:r>
          </w:p>
        </w:tc>
      </w:tr>
      <w:tr w:rsidR="00447E97" w:rsidRPr="00C919BD" w14:paraId="6E106DE4"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20B59FE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301</w:t>
            </w:r>
          </w:p>
        </w:tc>
        <w:tc>
          <w:tcPr>
            <w:tcW w:w="1110" w:type="pct"/>
            <w:tcBorders>
              <w:top w:val="nil"/>
              <w:left w:val="nil"/>
              <w:bottom w:val="single" w:sz="4" w:space="0" w:color="auto"/>
              <w:right w:val="single" w:sz="4" w:space="0" w:color="auto"/>
            </w:tcBorders>
            <w:shd w:val="clear" w:color="auto" w:fill="auto"/>
            <w:vAlign w:val="center"/>
            <w:hideMark/>
          </w:tcPr>
          <w:p w14:paraId="72C53DB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400</w:t>
            </w:r>
          </w:p>
        </w:tc>
        <w:tc>
          <w:tcPr>
            <w:tcW w:w="1391" w:type="pct"/>
            <w:tcBorders>
              <w:top w:val="nil"/>
              <w:left w:val="nil"/>
              <w:bottom w:val="single" w:sz="4" w:space="0" w:color="auto"/>
              <w:right w:val="single" w:sz="4" w:space="0" w:color="auto"/>
            </w:tcBorders>
            <w:shd w:val="clear" w:color="auto" w:fill="auto"/>
            <w:vAlign w:val="center"/>
            <w:hideMark/>
          </w:tcPr>
          <w:p w14:paraId="13DD3734"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289B6F7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$12.98</w:t>
            </w:r>
          </w:p>
        </w:tc>
      </w:tr>
      <w:tr w:rsidR="00447E97" w:rsidRPr="00C919BD" w14:paraId="780D7E3D" w14:textId="77777777" w:rsidTr="00373751">
        <w:trPr>
          <w:trHeight w:val="2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0754A41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401</w:t>
            </w:r>
          </w:p>
        </w:tc>
        <w:tc>
          <w:tcPr>
            <w:tcW w:w="1110" w:type="pct"/>
            <w:tcBorders>
              <w:top w:val="nil"/>
              <w:left w:val="nil"/>
              <w:bottom w:val="single" w:sz="4" w:space="0" w:color="auto"/>
              <w:right w:val="single" w:sz="4" w:space="0" w:color="auto"/>
            </w:tcBorders>
            <w:shd w:val="clear" w:color="auto" w:fill="auto"/>
            <w:vAlign w:val="center"/>
            <w:hideMark/>
          </w:tcPr>
          <w:p w14:paraId="5528AFB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600</w:t>
            </w:r>
          </w:p>
        </w:tc>
        <w:tc>
          <w:tcPr>
            <w:tcW w:w="1391" w:type="pct"/>
            <w:tcBorders>
              <w:top w:val="nil"/>
              <w:left w:val="nil"/>
              <w:bottom w:val="single" w:sz="4" w:space="0" w:color="auto"/>
              <w:right w:val="single" w:sz="4" w:space="0" w:color="auto"/>
            </w:tcBorders>
            <w:shd w:val="clear" w:color="auto" w:fill="auto"/>
            <w:vAlign w:val="center"/>
            <w:hideMark/>
          </w:tcPr>
          <w:p w14:paraId="14EB099B"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17DC434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$13.36</w:t>
            </w:r>
          </w:p>
        </w:tc>
      </w:tr>
      <w:tr w:rsidR="00447E97" w:rsidRPr="00C919BD" w14:paraId="5D487E65" w14:textId="77777777" w:rsidTr="00373751">
        <w:trPr>
          <w:trHeight w:val="20"/>
          <w:jc w:val="center"/>
        </w:trPr>
        <w:tc>
          <w:tcPr>
            <w:tcW w:w="2219"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38B0D1A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601 EN ADELANTE</w:t>
            </w:r>
          </w:p>
        </w:tc>
        <w:tc>
          <w:tcPr>
            <w:tcW w:w="1391" w:type="pct"/>
            <w:tcBorders>
              <w:top w:val="nil"/>
              <w:left w:val="nil"/>
              <w:bottom w:val="single" w:sz="8" w:space="0" w:color="auto"/>
              <w:right w:val="single" w:sz="4" w:space="0" w:color="auto"/>
            </w:tcBorders>
            <w:shd w:val="clear" w:color="auto" w:fill="auto"/>
            <w:vAlign w:val="center"/>
            <w:hideMark/>
          </w:tcPr>
          <w:p w14:paraId="72672E35"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8" w:space="0" w:color="auto"/>
              <w:right w:val="single" w:sz="8" w:space="0" w:color="auto"/>
            </w:tcBorders>
            <w:shd w:val="clear" w:color="auto" w:fill="auto"/>
            <w:vAlign w:val="center"/>
            <w:hideMark/>
          </w:tcPr>
          <w:p w14:paraId="7B6498D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$14.00</w:t>
            </w:r>
          </w:p>
        </w:tc>
      </w:tr>
    </w:tbl>
    <w:p w14:paraId="4125C022" w14:textId="77777777" w:rsidR="00447E97" w:rsidRPr="00C919BD" w:rsidRDefault="00447E97" w:rsidP="00373751">
      <w:pPr>
        <w:tabs>
          <w:tab w:val="left" w:pos="9072"/>
        </w:tabs>
        <w:spacing w:after="0"/>
        <w:rPr>
          <w:rFonts w:ascii="Arial" w:hAnsi="Arial" w:cs="Arial"/>
          <w:sz w:val="20"/>
          <w:szCs w:val="20"/>
        </w:rPr>
      </w:pPr>
    </w:p>
    <w:p w14:paraId="6048B137" w14:textId="77777777" w:rsidR="00447E97" w:rsidRPr="00C919BD" w:rsidRDefault="00447E97" w:rsidP="00FF2A68">
      <w:pPr>
        <w:tabs>
          <w:tab w:val="left" w:pos="9072"/>
        </w:tabs>
        <w:spacing w:after="0" w:line="360" w:lineRule="auto"/>
        <w:rPr>
          <w:rFonts w:ascii="Arial" w:hAnsi="Arial" w:cs="Arial"/>
          <w:sz w:val="20"/>
          <w:szCs w:val="20"/>
        </w:rPr>
      </w:pPr>
      <w:r w:rsidRPr="00C919BD">
        <w:rPr>
          <w:rFonts w:ascii="Arial" w:hAnsi="Arial" w:cs="Arial"/>
          <w:sz w:val="20"/>
          <w:szCs w:val="20"/>
        </w:rPr>
        <w:t xml:space="preserve">*La emisión de recibos y tomas de lectura, será de manera bimestral. </w:t>
      </w:r>
    </w:p>
    <w:p w14:paraId="5FC37527" w14:textId="77777777" w:rsidR="00447E97" w:rsidRPr="00C919BD" w:rsidRDefault="00447E97" w:rsidP="00FF2A68">
      <w:pPr>
        <w:tabs>
          <w:tab w:val="left" w:pos="9072"/>
        </w:tabs>
        <w:spacing w:after="0" w:line="360" w:lineRule="auto"/>
        <w:rPr>
          <w:rFonts w:ascii="Arial" w:hAnsi="Arial" w:cs="Arial"/>
          <w:sz w:val="20"/>
          <w:szCs w:val="20"/>
        </w:rPr>
      </w:pPr>
    </w:p>
    <w:p w14:paraId="687241C4" w14:textId="33D070B8" w:rsidR="00447E97" w:rsidRPr="00C919BD" w:rsidRDefault="00447E97" w:rsidP="00FF2A68">
      <w:pPr>
        <w:tabs>
          <w:tab w:val="left" w:pos="9072"/>
        </w:tabs>
        <w:spacing w:after="0" w:line="360" w:lineRule="auto"/>
        <w:jc w:val="both"/>
        <w:rPr>
          <w:rFonts w:ascii="Arial" w:hAnsi="Arial" w:cs="Arial"/>
          <w:sz w:val="20"/>
          <w:szCs w:val="20"/>
        </w:rPr>
      </w:pPr>
      <w:r w:rsidRPr="00C919BD">
        <w:rPr>
          <w:rFonts w:ascii="Arial" w:hAnsi="Arial" w:cs="Arial"/>
          <w:sz w:val="20"/>
          <w:szCs w:val="20"/>
        </w:rPr>
        <w:t xml:space="preserve">Quienes cuenten con la tarjeta del Instituto Nacional de las Personas Adultas Mayores (INAPAM) y Credencial de Discapacidad emitida por autoridad competente tiene el beneficio de obtener el 50% de descuentos al pagar </w:t>
      </w:r>
      <w:r w:rsidR="000F39AF" w:rsidRPr="00C919BD">
        <w:rPr>
          <w:rFonts w:ascii="Arial" w:hAnsi="Arial" w:cs="Arial"/>
          <w:sz w:val="20"/>
          <w:szCs w:val="20"/>
        </w:rPr>
        <w:t>el</w:t>
      </w:r>
      <w:r w:rsidRPr="00C919BD">
        <w:rPr>
          <w:rFonts w:ascii="Arial" w:hAnsi="Arial" w:cs="Arial"/>
          <w:sz w:val="20"/>
          <w:szCs w:val="20"/>
        </w:rPr>
        <w:t xml:space="preserve"> recibo de servicio doméstico de agua potabl</w:t>
      </w:r>
      <w:r w:rsidR="000F39AF" w:rsidRPr="00C919BD">
        <w:rPr>
          <w:rFonts w:ascii="Arial" w:hAnsi="Arial" w:cs="Arial"/>
          <w:sz w:val="20"/>
          <w:szCs w:val="20"/>
        </w:rPr>
        <w:t>e de un solo domicilio</w:t>
      </w:r>
      <w:r w:rsidRPr="00C919BD">
        <w:rPr>
          <w:rFonts w:ascii="Arial" w:hAnsi="Arial" w:cs="Arial"/>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4"/>
        <w:gridCol w:w="2035"/>
        <w:gridCol w:w="2538"/>
        <w:gridCol w:w="2524"/>
      </w:tblGrid>
      <w:tr w:rsidR="00447E97" w:rsidRPr="00C919BD" w14:paraId="44A18296" w14:textId="77777777" w:rsidTr="00373751">
        <w:trPr>
          <w:trHeight w:val="20"/>
          <w:jc w:val="center"/>
        </w:trPr>
        <w:tc>
          <w:tcPr>
            <w:tcW w:w="5000" w:type="pct"/>
            <w:gridSpan w:val="4"/>
            <w:shd w:val="clear" w:color="auto" w:fill="auto"/>
            <w:vAlign w:val="center"/>
            <w:hideMark/>
          </w:tcPr>
          <w:p w14:paraId="1BD48FE8"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TARIFAS COMERCIAL E INDUSTRIAL CON MEDICIÓN </w:t>
            </w:r>
          </w:p>
        </w:tc>
      </w:tr>
      <w:tr w:rsidR="00447E97" w:rsidRPr="00C919BD" w14:paraId="33A051AD" w14:textId="77777777" w:rsidTr="00373751">
        <w:trPr>
          <w:trHeight w:val="20"/>
          <w:jc w:val="center"/>
        </w:trPr>
        <w:tc>
          <w:tcPr>
            <w:tcW w:w="2222" w:type="pct"/>
            <w:gridSpan w:val="2"/>
            <w:shd w:val="clear" w:color="auto" w:fill="auto"/>
            <w:vAlign w:val="center"/>
            <w:hideMark/>
          </w:tcPr>
          <w:p w14:paraId="031B9408"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Límites (en metros cúbicos)</w:t>
            </w:r>
          </w:p>
        </w:tc>
        <w:tc>
          <w:tcPr>
            <w:tcW w:w="1393" w:type="pct"/>
            <w:shd w:val="clear" w:color="auto" w:fill="auto"/>
            <w:vAlign w:val="center"/>
            <w:hideMark/>
          </w:tcPr>
          <w:p w14:paraId="540A9AB9"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w:t>
            </w:r>
          </w:p>
        </w:tc>
        <w:tc>
          <w:tcPr>
            <w:tcW w:w="1385" w:type="pct"/>
            <w:shd w:val="clear" w:color="auto" w:fill="auto"/>
            <w:vAlign w:val="center"/>
            <w:hideMark/>
          </w:tcPr>
          <w:p w14:paraId="35DE7E4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w:t>
            </w:r>
          </w:p>
        </w:tc>
      </w:tr>
      <w:tr w:rsidR="00447E97" w:rsidRPr="00C919BD" w14:paraId="189F6FBB" w14:textId="77777777" w:rsidTr="00373751">
        <w:trPr>
          <w:trHeight w:val="20"/>
          <w:jc w:val="center"/>
        </w:trPr>
        <w:tc>
          <w:tcPr>
            <w:tcW w:w="1105" w:type="pct"/>
            <w:shd w:val="clear" w:color="auto" w:fill="auto"/>
            <w:vAlign w:val="center"/>
            <w:hideMark/>
          </w:tcPr>
          <w:p w14:paraId="286A1D6F"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Inferior </w:t>
            </w:r>
          </w:p>
        </w:tc>
        <w:tc>
          <w:tcPr>
            <w:tcW w:w="1117" w:type="pct"/>
            <w:shd w:val="clear" w:color="auto" w:fill="auto"/>
            <w:vAlign w:val="center"/>
            <w:hideMark/>
          </w:tcPr>
          <w:p w14:paraId="09F7FF06"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Superior </w:t>
            </w:r>
          </w:p>
        </w:tc>
        <w:tc>
          <w:tcPr>
            <w:tcW w:w="1393" w:type="pct"/>
            <w:shd w:val="clear" w:color="auto" w:fill="auto"/>
            <w:vAlign w:val="center"/>
            <w:hideMark/>
          </w:tcPr>
          <w:p w14:paraId="09FF388A"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Cuota Base </w:t>
            </w:r>
          </w:p>
          <w:p w14:paraId="1F28B1D1"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Bimestral</w:t>
            </w:r>
          </w:p>
        </w:tc>
        <w:tc>
          <w:tcPr>
            <w:tcW w:w="1385" w:type="pct"/>
            <w:shd w:val="clear" w:color="auto" w:fill="auto"/>
            <w:vAlign w:val="center"/>
            <w:hideMark/>
          </w:tcPr>
          <w:p w14:paraId="773A74CA" w14:textId="11CAF710" w:rsidR="00447E97" w:rsidRPr="00C919BD" w:rsidRDefault="004B5982" w:rsidP="00373751">
            <w:pPr>
              <w:tabs>
                <w:tab w:val="left" w:pos="9072"/>
              </w:tabs>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 xml:space="preserve">Cuota por </w:t>
            </w:r>
            <w:r w:rsidRPr="004B5982">
              <w:rPr>
                <w:rFonts w:ascii="Arial" w:hAnsi="Arial" w:cs="Arial"/>
                <w:b/>
                <w:bCs/>
                <w:color w:val="000000"/>
                <w:sz w:val="20"/>
                <w:szCs w:val="20"/>
                <w:lang w:eastAsia="es-MX"/>
              </w:rPr>
              <w:t>m3</w:t>
            </w:r>
            <w:r w:rsidR="00447E97" w:rsidRPr="00C919BD">
              <w:rPr>
                <w:rFonts w:ascii="Arial" w:hAnsi="Arial" w:cs="Arial"/>
                <w:b/>
                <w:bCs/>
                <w:color w:val="000000"/>
                <w:sz w:val="20"/>
                <w:szCs w:val="20"/>
                <w:lang w:eastAsia="es-MX"/>
              </w:rPr>
              <w:t xml:space="preserve"> </w:t>
            </w:r>
          </w:p>
        </w:tc>
      </w:tr>
      <w:tr w:rsidR="00447E97" w:rsidRPr="00C919BD" w14:paraId="4BD12292" w14:textId="77777777" w:rsidTr="00373751">
        <w:trPr>
          <w:trHeight w:val="264"/>
          <w:jc w:val="center"/>
        </w:trPr>
        <w:tc>
          <w:tcPr>
            <w:tcW w:w="1105" w:type="pct"/>
            <w:vMerge w:val="restart"/>
            <w:shd w:val="clear" w:color="auto" w:fill="auto"/>
            <w:vAlign w:val="center"/>
            <w:hideMark/>
          </w:tcPr>
          <w:p w14:paraId="378E26A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w:t>
            </w:r>
          </w:p>
        </w:tc>
        <w:tc>
          <w:tcPr>
            <w:tcW w:w="1117" w:type="pct"/>
            <w:vMerge w:val="restart"/>
            <w:shd w:val="clear" w:color="auto" w:fill="auto"/>
            <w:vAlign w:val="center"/>
            <w:hideMark/>
          </w:tcPr>
          <w:p w14:paraId="636CFC8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w:t>
            </w:r>
          </w:p>
        </w:tc>
        <w:tc>
          <w:tcPr>
            <w:tcW w:w="1393" w:type="pct"/>
            <w:vMerge w:val="restart"/>
            <w:shd w:val="clear" w:color="auto" w:fill="auto"/>
            <w:vAlign w:val="center"/>
            <w:hideMark/>
          </w:tcPr>
          <w:p w14:paraId="6721960C"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$380.00</w:t>
            </w:r>
          </w:p>
        </w:tc>
        <w:tc>
          <w:tcPr>
            <w:tcW w:w="1385" w:type="pct"/>
            <w:vMerge w:val="restart"/>
            <w:shd w:val="clear" w:color="auto" w:fill="auto"/>
            <w:vAlign w:val="center"/>
            <w:hideMark/>
          </w:tcPr>
          <w:p w14:paraId="0E86289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$0.00</w:t>
            </w:r>
          </w:p>
        </w:tc>
      </w:tr>
      <w:tr w:rsidR="00447E97" w:rsidRPr="00C919BD" w14:paraId="649D4A56" w14:textId="77777777" w:rsidTr="00373751">
        <w:trPr>
          <w:trHeight w:val="803"/>
          <w:jc w:val="center"/>
        </w:trPr>
        <w:tc>
          <w:tcPr>
            <w:tcW w:w="1105" w:type="pct"/>
            <w:vMerge/>
            <w:vAlign w:val="center"/>
            <w:hideMark/>
          </w:tcPr>
          <w:p w14:paraId="31280778"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1117" w:type="pct"/>
            <w:vMerge/>
            <w:vAlign w:val="center"/>
            <w:hideMark/>
          </w:tcPr>
          <w:p w14:paraId="67B3448F"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1393" w:type="pct"/>
            <w:vMerge/>
            <w:vAlign w:val="center"/>
            <w:hideMark/>
          </w:tcPr>
          <w:p w14:paraId="635A041A" w14:textId="77777777" w:rsidR="00447E97" w:rsidRPr="00264E53" w:rsidRDefault="00447E97" w:rsidP="00373751">
            <w:pPr>
              <w:tabs>
                <w:tab w:val="left" w:pos="9072"/>
              </w:tabs>
              <w:spacing w:after="0"/>
              <w:rPr>
                <w:rFonts w:ascii="Arial" w:hAnsi="Arial" w:cs="Arial"/>
                <w:color w:val="000000"/>
                <w:sz w:val="20"/>
                <w:szCs w:val="20"/>
                <w:lang w:eastAsia="es-MX"/>
              </w:rPr>
            </w:pPr>
          </w:p>
        </w:tc>
        <w:tc>
          <w:tcPr>
            <w:tcW w:w="1385" w:type="pct"/>
            <w:vMerge/>
            <w:vAlign w:val="center"/>
            <w:hideMark/>
          </w:tcPr>
          <w:p w14:paraId="0F5C57B4" w14:textId="77777777" w:rsidR="00447E97" w:rsidRPr="00C919BD" w:rsidRDefault="00447E97" w:rsidP="00373751">
            <w:pPr>
              <w:tabs>
                <w:tab w:val="left" w:pos="9072"/>
              </w:tabs>
              <w:spacing w:after="0"/>
              <w:rPr>
                <w:rFonts w:ascii="Arial" w:hAnsi="Arial" w:cs="Arial"/>
                <w:color w:val="000000"/>
                <w:sz w:val="20"/>
                <w:szCs w:val="20"/>
                <w:lang w:eastAsia="es-MX"/>
              </w:rPr>
            </w:pPr>
          </w:p>
        </w:tc>
      </w:tr>
      <w:tr w:rsidR="00447E97" w:rsidRPr="00C919BD" w14:paraId="118A618E" w14:textId="77777777" w:rsidTr="00373751">
        <w:trPr>
          <w:trHeight w:val="20"/>
          <w:jc w:val="center"/>
        </w:trPr>
        <w:tc>
          <w:tcPr>
            <w:tcW w:w="1105" w:type="pct"/>
            <w:shd w:val="clear" w:color="auto" w:fill="auto"/>
            <w:vAlign w:val="center"/>
            <w:hideMark/>
          </w:tcPr>
          <w:p w14:paraId="0139BD0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31</w:t>
            </w:r>
          </w:p>
        </w:tc>
        <w:tc>
          <w:tcPr>
            <w:tcW w:w="1117" w:type="pct"/>
            <w:shd w:val="clear" w:color="auto" w:fill="auto"/>
            <w:vAlign w:val="center"/>
            <w:hideMark/>
          </w:tcPr>
          <w:p w14:paraId="1F16869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50</w:t>
            </w:r>
          </w:p>
        </w:tc>
        <w:tc>
          <w:tcPr>
            <w:tcW w:w="1393" w:type="pct"/>
            <w:shd w:val="clear" w:color="auto" w:fill="auto"/>
            <w:vAlign w:val="center"/>
            <w:hideMark/>
          </w:tcPr>
          <w:p w14:paraId="3E3569A1"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85" w:type="pct"/>
            <w:shd w:val="clear" w:color="auto" w:fill="auto"/>
            <w:vAlign w:val="center"/>
            <w:hideMark/>
          </w:tcPr>
          <w:p w14:paraId="22221B9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$12.30</w:t>
            </w:r>
          </w:p>
        </w:tc>
      </w:tr>
      <w:tr w:rsidR="00447E97" w:rsidRPr="00C919BD" w14:paraId="008A0E5B" w14:textId="77777777" w:rsidTr="00373751">
        <w:trPr>
          <w:trHeight w:val="20"/>
          <w:jc w:val="center"/>
        </w:trPr>
        <w:tc>
          <w:tcPr>
            <w:tcW w:w="1105" w:type="pct"/>
            <w:shd w:val="clear" w:color="auto" w:fill="auto"/>
            <w:vAlign w:val="center"/>
            <w:hideMark/>
          </w:tcPr>
          <w:p w14:paraId="04CD404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51</w:t>
            </w:r>
          </w:p>
        </w:tc>
        <w:tc>
          <w:tcPr>
            <w:tcW w:w="1117" w:type="pct"/>
            <w:shd w:val="clear" w:color="auto" w:fill="auto"/>
            <w:vAlign w:val="center"/>
            <w:hideMark/>
          </w:tcPr>
          <w:p w14:paraId="5128C14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80</w:t>
            </w:r>
          </w:p>
        </w:tc>
        <w:tc>
          <w:tcPr>
            <w:tcW w:w="1393" w:type="pct"/>
            <w:shd w:val="clear" w:color="auto" w:fill="auto"/>
            <w:vAlign w:val="center"/>
            <w:hideMark/>
          </w:tcPr>
          <w:p w14:paraId="238AE169"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85" w:type="pct"/>
            <w:shd w:val="clear" w:color="auto" w:fill="auto"/>
            <w:vAlign w:val="center"/>
            <w:hideMark/>
          </w:tcPr>
          <w:p w14:paraId="21F64A3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$12.70</w:t>
            </w:r>
          </w:p>
        </w:tc>
      </w:tr>
      <w:tr w:rsidR="00447E97" w:rsidRPr="00C919BD" w14:paraId="34D35A35" w14:textId="77777777" w:rsidTr="00373751">
        <w:trPr>
          <w:trHeight w:val="20"/>
          <w:jc w:val="center"/>
        </w:trPr>
        <w:tc>
          <w:tcPr>
            <w:tcW w:w="1105" w:type="pct"/>
            <w:shd w:val="clear" w:color="auto" w:fill="auto"/>
            <w:vAlign w:val="center"/>
            <w:hideMark/>
          </w:tcPr>
          <w:p w14:paraId="4B555B8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81</w:t>
            </w:r>
          </w:p>
        </w:tc>
        <w:tc>
          <w:tcPr>
            <w:tcW w:w="1117" w:type="pct"/>
            <w:shd w:val="clear" w:color="auto" w:fill="auto"/>
            <w:vAlign w:val="center"/>
            <w:hideMark/>
          </w:tcPr>
          <w:p w14:paraId="24A512C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150</w:t>
            </w:r>
          </w:p>
        </w:tc>
        <w:tc>
          <w:tcPr>
            <w:tcW w:w="1393" w:type="pct"/>
            <w:shd w:val="clear" w:color="auto" w:fill="auto"/>
            <w:vAlign w:val="center"/>
            <w:hideMark/>
          </w:tcPr>
          <w:p w14:paraId="6BCF0FB9"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85" w:type="pct"/>
            <w:shd w:val="clear" w:color="auto" w:fill="auto"/>
            <w:vAlign w:val="center"/>
            <w:hideMark/>
          </w:tcPr>
          <w:p w14:paraId="019B107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$13.20</w:t>
            </w:r>
          </w:p>
        </w:tc>
      </w:tr>
      <w:tr w:rsidR="00447E97" w:rsidRPr="00C919BD" w14:paraId="1C6F51DD" w14:textId="77777777" w:rsidTr="00373751">
        <w:trPr>
          <w:trHeight w:val="20"/>
          <w:jc w:val="center"/>
        </w:trPr>
        <w:tc>
          <w:tcPr>
            <w:tcW w:w="1105" w:type="pct"/>
            <w:shd w:val="clear" w:color="auto" w:fill="auto"/>
            <w:vAlign w:val="center"/>
            <w:hideMark/>
          </w:tcPr>
          <w:p w14:paraId="2B3866D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151</w:t>
            </w:r>
          </w:p>
        </w:tc>
        <w:tc>
          <w:tcPr>
            <w:tcW w:w="1117" w:type="pct"/>
            <w:shd w:val="clear" w:color="auto" w:fill="auto"/>
            <w:vAlign w:val="center"/>
            <w:hideMark/>
          </w:tcPr>
          <w:p w14:paraId="2DCE254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250</w:t>
            </w:r>
          </w:p>
        </w:tc>
        <w:tc>
          <w:tcPr>
            <w:tcW w:w="1393" w:type="pct"/>
            <w:shd w:val="clear" w:color="auto" w:fill="auto"/>
            <w:vAlign w:val="center"/>
            <w:hideMark/>
          </w:tcPr>
          <w:p w14:paraId="5879DF57"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85" w:type="pct"/>
            <w:shd w:val="clear" w:color="auto" w:fill="auto"/>
            <w:vAlign w:val="center"/>
            <w:hideMark/>
          </w:tcPr>
          <w:p w14:paraId="5679DF1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$13.65</w:t>
            </w:r>
          </w:p>
        </w:tc>
      </w:tr>
      <w:tr w:rsidR="00447E97" w:rsidRPr="00C919BD" w14:paraId="02E85B9F" w14:textId="77777777" w:rsidTr="00373751">
        <w:trPr>
          <w:trHeight w:val="20"/>
          <w:jc w:val="center"/>
        </w:trPr>
        <w:tc>
          <w:tcPr>
            <w:tcW w:w="1105" w:type="pct"/>
            <w:shd w:val="clear" w:color="auto" w:fill="auto"/>
            <w:vAlign w:val="center"/>
            <w:hideMark/>
          </w:tcPr>
          <w:p w14:paraId="75A4581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251</w:t>
            </w:r>
          </w:p>
        </w:tc>
        <w:tc>
          <w:tcPr>
            <w:tcW w:w="1117" w:type="pct"/>
            <w:shd w:val="clear" w:color="auto" w:fill="auto"/>
            <w:vAlign w:val="center"/>
            <w:hideMark/>
          </w:tcPr>
          <w:p w14:paraId="3CD424C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EN ADELANTE</w:t>
            </w:r>
          </w:p>
        </w:tc>
        <w:tc>
          <w:tcPr>
            <w:tcW w:w="1393" w:type="pct"/>
            <w:shd w:val="clear" w:color="auto" w:fill="auto"/>
            <w:vAlign w:val="center"/>
            <w:hideMark/>
          </w:tcPr>
          <w:p w14:paraId="31949A06"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85" w:type="pct"/>
            <w:shd w:val="clear" w:color="auto" w:fill="auto"/>
            <w:vAlign w:val="center"/>
            <w:hideMark/>
          </w:tcPr>
          <w:p w14:paraId="2CE5B1F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$14.00</w:t>
            </w:r>
          </w:p>
        </w:tc>
      </w:tr>
    </w:tbl>
    <w:p w14:paraId="270F99E9" w14:textId="77777777" w:rsidR="00447E97" w:rsidRPr="00C919BD" w:rsidRDefault="00447E97" w:rsidP="00373751">
      <w:pPr>
        <w:tabs>
          <w:tab w:val="left" w:pos="9072"/>
        </w:tabs>
        <w:spacing w:after="0" w:line="140" w:lineRule="exact"/>
        <w:rPr>
          <w:rFonts w:ascii="Arial" w:hAnsi="Arial" w:cs="Arial"/>
          <w:sz w:val="20"/>
          <w:szCs w:val="20"/>
        </w:rPr>
      </w:pPr>
    </w:p>
    <w:p w14:paraId="1C904D80" w14:textId="77777777" w:rsidR="00447E97" w:rsidRPr="00C919BD" w:rsidRDefault="00447E97" w:rsidP="00373751">
      <w:pPr>
        <w:tabs>
          <w:tab w:val="left" w:pos="9072"/>
        </w:tabs>
        <w:spacing w:after="0"/>
        <w:rPr>
          <w:rFonts w:ascii="Arial" w:hAnsi="Arial" w:cs="Arial"/>
          <w:sz w:val="20"/>
          <w:szCs w:val="20"/>
        </w:rPr>
      </w:pPr>
      <w:r w:rsidRPr="00C919BD">
        <w:rPr>
          <w:rFonts w:ascii="Arial" w:hAnsi="Arial" w:cs="Arial"/>
          <w:sz w:val="20"/>
          <w:szCs w:val="20"/>
        </w:rPr>
        <w:t>IVA INCLUIDO.</w:t>
      </w:r>
    </w:p>
    <w:p w14:paraId="66F9E769" w14:textId="77777777" w:rsidR="00447E97" w:rsidRPr="00C919BD" w:rsidRDefault="00447E97" w:rsidP="00373751">
      <w:pPr>
        <w:tabs>
          <w:tab w:val="left" w:pos="9072"/>
        </w:tabs>
        <w:spacing w:after="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3"/>
        <w:gridCol w:w="1822"/>
        <w:gridCol w:w="2283"/>
        <w:gridCol w:w="3183"/>
      </w:tblGrid>
      <w:tr w:rsidR="00447E97" w:rsidRPr="00C919BD" w14:paraId="6ADAB703" w14:textId="77777777" w:rsidTr="00373751">
        <w:trPr>
          <w:trHeight w:val="20"/>
          <w:jc w:val="center"/>
        </w:trPr>
        <w:tc>
          <w:tcPr>
            <w:tcW w:w="5000" w:type="pct"/>
            <w:gridSpan w:val="4"/>
            <w:shd w:val="clear" w:color="auto" w:fill="auto"/>
            <w:vAlign w:val="center"/>
            <w:hideMark/>
          </w:tcPr>
          <w:p w14:paraId="1C2FA50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TARIFA PÚBLICA OFICIAL CON MEDICIÓN </w:t>
            </w:r>
          </w:p>
        </w:tc>
      </w:tr>
      <w:tr w:rsidR="00447E97" w:rsidRPr="00C919BD" w14:paraId="71BC68A8" w14:textId="77777777" w:rsidTr="00373751">
        <w:trPr>
          <w:trHeight w:val="20"/>
          <w:jc w:val="center"/>
        </w:trPr>
        <w:tc>
          <w:tcPr>
            <w:tcW w:w="2000" w:type="pct"/>
            <w:gridSpan w:val="2"/>
            <w:shd w:val="clear" w:color="auto" w:fill="auto"/>
            <w:vAlign w:val="center"/>
            <w:hideMark/>
          </w:tcPr>
          <w:p w14:paraId="63ABD42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Límites (en metros cúbicos)</w:t>
            </w:r>
          </w:p>
        </w:tc>
        <w:tc>
          <w:tcPr>
            <w:tcW w:w="3000" w:type="pct"/>
            <w:gridSpan w:val="2"/>
            <w:shd w:val="clear" w:color="auto" w:fill="auto"/>
            <w:vAlign w:val="center"/>
            <w:hideMark/>
          </w:tcPr>
          <w:p w14:paraId="51F6523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 </w:t>
            </w:r>
          </w:p>
        </w:tc>
      </w:tr>
      <w:tr w:rsidR="00447E97" w:rsidRPr="00C919BD" w14:paraId="0168D35F" w14:textId="77777777" w:rsidTr="00373751">
        <w:trPr>
          <w:trHeight w:val="20"/>
          <w:jc w:val="center"/>
        </w:trPr>
        <w:tc>
          <w:tcPr>
            <w:tcW w:w="1000" w:type="pct"/>
            <w:shd w:val="clear" w:color="auto" w:fill="auto"/>
            <w:vAlign w:val="center"/>
            <w:hideMark/>
          </w:tcPr>
          <w:p w14:paraId="6407F81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Inferior </w:t>
            </w:r>
          </w:p>
        </w:tc>
        <w:tc>
          <w:tcPr>
            <w:tcW w:w="1000" w:type="pct"/>
            <w:shd w:val="clear" w:color="auto" w:fill="auto"/>
            <w:vAlign w:val="center"/>
            <w:hideMark/>
          </w:tcPr>
          <w:p w14:paraId="20C50BA2"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Superior </w:t>
            </w:r>
          </w:p>
        </w:tc>
        <w:tc>
          <w:tcPr>
            <w:tcW w:w="1253" w:type="pct"/>
            <w:shd w:val="clear" w:color="auto" w:fill="auto"/>
            <w:vAlign w:val="center"/>
            <w:hideMark/>
          </w:tcPr>
          <w:p w14:paraId="425BFCB3"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Cuota Base </w:t>
            </w:r>
          </w:p>
          <w:p w14:paraId="5DFA375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Bimestral</w:t>
            </w:r>
          </w:p>
        </w:tc>
        <w:tc>
          <w:tcPr>
            <w:tcW w:w="1747" w:type="pct"/>
            <w:shd w:val="clear" w:color="auto" w:fill="auto"/>
            <w:vAlign w:val="center"/>
            <w:hideMark/>
          </w:tcPr>
          <w:p w14:paraId="632AF0E8" w14:textId="1F265852" w:rsidR="00447E97" w:rsidRPr="00C919BD" w:rsidRDefault="004B5982" w:rsidP="00373751">
            <w:pPr>
              <w:tabs>
                <w:tab w:val="left" w:pos="9072"/>
              </w:tabs>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 xml:space="preserve">Cuota por </w:t>
            </w:r>
            <w:r w:rsidRPr="004B5982">
              <w:rPr>
                <w:rFonts w:ascii="Arial" w:hAnsi="Arial" w:cs="Arial"/>
                <w:b/>
                <w:bCs/>
                <w:color w:val="000000"/>
                <w:sz w:val="20"/>
                <w:szCs w:val="20"/>
                <w:lang w:eastAsia="es-MX"/>
              </w:rPr>
              <w:t>m3</w:t>
            </w:r>
            <w:r w:rsidR="00447E97" w:rsidRPr="00C919BD">
              <w:rPr>
                <w:rFonts w:ascii="Arial" w:hAnsi="Arial" w:cs="Arial"/>
                <w:b/>
                <w:bCs/>
                <w:color w:val="000000"/>
                <w:sz w:val="20"/>
                <w:szCs w:val="20"/>
                <w:lang w:eastAsia="es-MX"/>
              </w:rPr>
              <w:t xml:space="preserve"> </w:t>
            </w:r>
          </w:p>
        </w:tc>
      </w:tr>
      <w:tr w:rsidR="00447E97" w:rsidRPr="00C919BD" w14:paraId="0600E571" w14:textId="77777777" w:rsidTr="00373751">
        <w:trPr>
          <w:trHeight w:val="20"/>
          <w:jc w:val="center"/>
        </w:trPr>
        <w:tc>
          <w:tcPr>
            <w:tcW w:w="1000" w:type="pct"/>
            <w:shd w:val="clear" w:color="auto" w:fill="auto"/>
            <w:vAlign w:val="center"/>
            <w:hideMark/>
          </w:tcPr>
          <w:p w14:paraId="2D8183E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w:t>
            </w:r>
          </w:p>
        </w:tc>
        <w:tc>
          <w:tcPr>
            <w:tcW w:w="1000" w:type="pct"/>
            <w:shd w:val="clear" w:color="auto" w:fill="auto"/>
            <w:vAlign w:val="center"/>
            <w:hideMark/>
          </w:tcPr>
          <w:p w14:paraId="5CAD3A8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w:t>
            </w:r>
          </w:p>
        </w:tc>
        <w:tc>
          <w:tcPr>
            <w:tcW w:w="1253" w:type="pct"/>
            <w:shd w:val="clear" w:color="auto" w:fill="auto"/>
            <w:vAlign w:val="center"/>
            <w:hideMark/>
          </w:tcPr>
          <w:p w14:paraId="7CAC73E6"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$300.00</w:t>
            </w:r>
          </w:p>
        </w:tc>
        <w:tc>
          <w:tcPr>
            <w:tcW w:w="1747" w:type="pct"/>
            <w:shd w:val="clear" w:color="auto" w:fill="auto"/>
            <w:vAlign w:val="center"/>
            <w:hideMark/>
          </w:tcPr>
          <w:p w14:paraId="7EE72EF2"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r>
      <w:tr w:rsidR="00447E97" w:rsidRPr="00C919BD" w14:paraId="174313C1" w14:textId="77777777" w:rsidTr="00373751">
        <w:trPr>
          <w:trHeight w:val="20"/>
          <w:jc w:val="center"/>
        </w:trPr>
        <w:tc>
          <w:tcPr>
            <w:tcW w:w="1000" w:type="pct"/>
            <w:shd w:val="clear" w:color="auto" w:fill="auto"/>
            <w:vAlign w:val="center"/>
            <w:hideMark/>
          </w:tcPr>
          <w:p w14:paraId="6B6EC65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31</w:t>
            </w:r>
          </w:p>
        </w:tc>
        <w:tc>
          <w:tcPr>
            <w:tcW w:w="1000" w:type="pct"/>
            <w:shd w:val="clear" w:color="auto" w:fill="auto"/>
            <w:vAlign w:val="center"/>
            <w:hideMark/>
          </w:tcPr>
          <w:p w14:paraId="13BBCA7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60</w:t>
            </w:r>
          </w:p>
        </w:tc>
        <w:tc>
          <w:tcPr>
            <w:tcW w:w="1253" w:type="pct"/>
            <w:shd w:val="clear" w:color="auto" w:fill="auto"/>
            <w:vAlign w:val="center"/>
            <w:hideMark/>
          </w:tcPr>
          <w:p w14:paraId="26538044"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747" w:type="pct"/>
            <w:shd w:val="clear" w:color="auto" w:fill="auto"/>
            <w:vAlign w:val="center"/>
            <w:hideMark/>
          </w:tcPr>
          <w:p w14:paraId="6C6C714A"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$10.10</w:t>
            </w:r>
          </w:p>
        </w:tc>
      </w:tr>
      <w:tr w:rsidR="00447E97" w:rsidRPr="00C919BD" w14:paraId="31846323" w14:textId="77777777" w:rsidTr="00373751">
        <w:trPr>
          <w:trHeight w:val="20"/>
          <w:jc w:val="center"/>
        </w:trPr>
        <w:tc>
          <w:tcPr>
            <w:tcW w:w="1000" w:type="pct"/>
            <w:shd w:val="clear" w:color="auto" w:fill="auto"/>
            <w:vAlign w:val="center"/>
            <w:hideMark/>
          </w:tcPr>
          <w:p w14:paraId="03598DF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61</w:t>
            </w:r>
          </w:p>
        </w:tc>
        <w:tc>
          <w:tcPr>
            <w:tcW w:w="1000" w:type="pct"/>
            <w:shd w:val="clear" w:color="auto" w:fill="auto"/>
            <w:vAlign w:val="center"/>
            <w:hideMark/>
          </w:tcPr>
          <w:p w14:paraId="1DA6D3D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100</w:t>
            </w:r>
          </w:p>
        </w:tc>
        <w:tc>
          <w:tcPr>
            <w:tcW w:w="1253" w:type="pct"/>
            <w:shd w:val="clear" w:color="auto" w:fill="auto"/>
            <w:vAlign w:val="center"/>
            <w:hideMark/>
          </w:tcPr>
          <w:p w14:paraId="241A3DB8"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747" w:type="pct"/>
            <w:shd w:val="clear" w:color="auto" w:fill="auto"/>
            <w:vAlign w:val="center"/>
            <w:hideMark/>
          </w:tcPr>
          <w:p w14:paraId="1DBE886C"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$10.65</w:t>
            </w:r>
          </w:p>
        </w:tc>
      </w:tr>
      <w:tr w:rsidR="00447E97" w:rsidRPr="00C919BD" w14:paraId="0B9FFB13" w14:textId="77777777" w:rsidTr="00373751">
        <w:trPr>
          <w:trHeight w:val="20"/>
          <w:jc w:val="center"/>
        </w:trPr>
        <w:tc>
          <w:tcPr>
            <w:tcW w:w="1000" w:type="pct"/>
            <w:shd w:val="clear" w:color="auto" w:fill="auto"/>
            <w:vAlign w:val="center"/>
            <w:hideMark/>
          </w:tcPr>
          <w:p w14:paraId="3EDC0FA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101</w:t>
            </w:r>
          </w:p>
        </w:tc>
        <w:tc>
          <w:tcPr>
            <w:tcW w:w="1000" w:type="pct"/>
            <w:shd w:val="clear" w:color="auto" w:fill="auto"/>
            <w:vAlign w:val="center"/>
            <w:hideMark/>
          </w:tcPr>
          <w:p w14:paraId="1B506C2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200</w:t>
            </w:r>
          </w:p>
        </w:tc>
        <w:tc>
          <w:tcPr>
            <w:tcW w:w="1253" w:type="pct"/>
            <w:shd w:val="clear" w:color="auto" w:fill="auto"/>
            <w:vAlign w:val="center"/>
            <w:hideMark/>
          </w:tcPr>
          <w:p w14:paraId="77510341"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747" w:type="pct"/>
            <w:shd w:val="clear" w:color="auto" w:fill="auto"/>
            <w:vAlign w:val="center"/>
            <w:hideMark/>
          </w:tcPr>
          <w:p w14:paraId="79F6C993"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$11.20</w:t>
            </w:r>
          </w:p>
        </w:tc>
      </w:tr>
      <w:tr w:rsidR="00447E97" w:rsidRPr="00C919BD" w14:paraId="6F4B23C3" w14:textId="77777777" w:rsidTr="00373751">
        <w:trPr>
          <w:trHeight w:val="20"/>
          <w:jc w:val="center"/>
        </w:trPr>
        <w:tc>
          <w:tcPr>
            <w:tcW w:w="1000" w:type="pct"/>
            <w:shd w:val="clear" w:color="auto" w:fill="auto"/>
            <w:vAlign w:val="center"/>
            <w:hideMark/>
          </w:tcPr>
          <w:p w14:paraId="136FC65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201</w:t>
            </w:r>
          </w:p>
        </w:tc>
        <w:tc>
          <w:tcPr>
            <w:tcW w:w="1000" w:type="pct"/>
            <w:shd w:val="clear" w:color="auto" w:fill="auto"/>
            <w:vAlign w:val="center"/>
            <w:hideMark/>
          </w:tcPr>
          <w:p w14:paraId="4217F70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400</w:t>
            </w:r>
          </w:p>
        </w:tc>
        <w:tc>
          <w:tcPr>
            <w:tcW w:w="1253" w:type="pct"/>
            <w:shd w:val="clear" w:color="auto" w:fill="auto"/>
            <w:vAlign w:val="center"/>
            <w:hideMark/>
          </w:tcPr>
          <w:p w14:paraId="2C6CAD13"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747" w:type="pct"/>
            <w:shd w:val="clear" w:color="auto" w:fill="auto"/>
            <w:vAlign w:val="center"/>
            <w:hideMark/>
          </w:tcPr>
          <w:p w14:paraId="60386A19" w14:textId="77777777" w:rsidR="00447E97" w:rsidRPr="00264E53"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$11.75</w:t>
            </w:r>
          </w:p>
        </w:tc>
      </w:tr>
      <w:tr w:rsidR="00447E97" w:rsidRPr="00C919BD" w14:paraId="25340887" w14:textId="77777777" w:rsidTr="00373751">
        <w:trPr>
          <w:trHeight w:val="20"/>
          <w:jc w:val="center"/>
        </w:trPr>
        <w:tc>
          <w:tcPr>
            <w:tcW w:w="1000" w:type="pct"/>
            <w:shd w:val="clear" w:color="auto" w:fill="auto"/>
            <w:vAlign w:val="center"/>
            <w:hideMark/>
          </w:tcPr>
          <w:p w14:paraId="30A7D22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401</w:t>
            </w:r>
          </w:p>
        </w:tc>
        <w:tc>
          <w:tcPr>
            <w:tcW w:w="1000" w:type="pct"/>
            <w:shd w:val="clear" w:color="auto" w:fill="auto"/>
            <w:vAlign w:val="center"/>
            <w:hideMark/>
          </w:tcPr>
          <w:p w14:paraId="3135BB4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EN ADELANTE</w:t>
            </w:r>
          </w:p>
        </w:tc>
        <w:tc>
          <w:tcPr>
            <w:tcW w:w="1253" w:type="pct"/>
            <w:shd w:val="clear" w:color="auto" w:fill="auto"/>
            <w:vAlign w:val="center"/>
            <w:hideMark/>
          </w:tcPr>
          <w:p w14:paraId="755E1A2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$0.00</w:t>
            </w:r>
          </w:p>
        </w:tc>
        <w:tc>
          <w:tcPr>
            <w:tcW w:w="1747" w:type="pct"/>
            <w:shd w:val="clear" w:color="auto" w:fill="auto"/>
            <w:vAlign w:val="center"/>
            <w:hideMark/>
          </w:tcPr>
          <w:p w14:paraId="361D82E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$12.30</w:t>
            </w:r>
          </w:p>
        </w:tc>
      </w:tr>
    </w:tbl>
    <w:p w14:paraId="5837DB63" w14:textId="77777777" w:rsidR="00447E97" w:rsidRPr="00C919BD" w:rsidRDefault="00447E97" w:rsidP="00373751">
      <w:pPr>
        <w:tabs>
          <w:tab w:val="left" w:pos="9072"/>
        </w:tabs>
        <w:spacing w:after="0" w:line="160" w:lineRule="exact"/>
        <w:rPr>
          <w:rFonts w:ascii="Arial" w:hAnsi="Arial" w:cs="Arial"/>
          <w:sz w:val="20"/>
          <w:szCs w:val="20"/>
        </w:rPr>
      </w:pPr>
    </w:p>
    <w:p w14:paraId="71E85594" w14:textId="77777777" w:rsidR="00447E97" w:rsidRPr="00C919BD" w:rsidRDefault="00447E97" w:rsidP="00373751">
      <w:pPr>
        <w:tabs>
          <w:tab w:val="left" w:pos="9072"/>
        </w:tabs>
        <w:spacing w:after="0"/>
        <w:rPr>
          <w:rFonts w:ascii="Arial" w:hAnsi="Arial" w:cs="Arial"/>
          <w:sz w:val="20"/>
          <w:szCs w:val="20"/>
        </w:rPr>
      </w:pPr>
      <w:r w:rsidRPr="00C919BD">
        <w:rPr>
          <w:rFonts w:ascii="Arial" w:hAnsi="Arial" w:cs="Arial"/>
          <w:sz w:val="20"/>
          <w:szCs w:val="20"/>
        </w:rPr>
        <w:t>IVA INCLUIDO.</w:t>
      </w:r>
    </w:p>
    <w:p w14:paraId="19247154" w14:textId="77777777" w:rsidR="004B5982" w:rsidRPr="00C919BD" w:rsidRDefault="004B5982" w:rsidP="00373751">
      <w:pPr>
        <w:tabs>
          <w:tab w:val="left" w:pos="9072"/>
        </w:tabs>
        <w:spacing w:after="0"/>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2019"/>
        <w:gridCol w:w="2020"/>
        <w:gridCol w:w="2532"/>
        <w:gridCol w:w="2530"/>
      </w:tblGrid>
      <w:tr w:rsidR="00447E97" w:rsidRPr="00C919BD" w14:paraId="57366314" w14:textId="77777777" w:rsidTr="00373751">
        <w:trPr>
          <w:trHeight w:val="2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DBB188"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TARIFA DOMÉSTICA DE COMISARÍAS CON MEDICIÓN  </w:t>
            </w:r>
          </w:p>
        </w:tc>
      </w:tr>
      <w:tr w:rsidR="00447E97" w:rsidRPr="00C919BD" w14:paraId="00C0B843" w14:textId="77777777" w:rsidTr="00373751">
        <w:trPr>
          <w:trHeight w:val="20"/>
          <w:jc w:val="center"/>
        </w:trPr>
        <w:tc>
          <w:tcPr>
            <w:tcW w:w="221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C83EAB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Límites (en metros cúbicos)</w:t>
            </w:r>
          </w:p>
        </w:tc>
        <w:tc>
          <w:tcPr>
            <w:tcW w:w="2781" w:type="pct"/>
            <w:gridSpan w:val="2"/>
            <w:tcBorders>
              <w:top w:val="single" w:sz="8" w:space="0" w:color="auto"/>
              <w:left w:val="nil"/>
              <w:bottom w:val="single" w:sz="4" w:space="0" w:color="auto"/>
              <w:right w:val="single" w:sz="8" w:space="0" w:color="000000"/>
            </w:tcBorders>
            <w:shd w:val="clear" w:color="auto" w:fill="auto"/>
            <w:vAlign w:val="center"/>
            <w:hideMark/>
          </w:tcPr>
          <w:p w14:paraId="4BCFDF92"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p>
        </w:tc>
      </w:tr>
      <w:tr w:rsidR="00447E97" w:rsidRPr="00C919BD" w14:paraId="6B93F35A" w14:textId="77777777" w:rsidTr="00373751">
        <w:trPr>
          <w:trHeight w:val="20"/>
          <w:jc w:val="center"/>
        </w:trPr>
        <w:tc>
          <w:tcPr>
            <w:tcW w:w="1109" w:type="pct"/>
            <w:tcBorders>
              <w:top w:val="nil"/>
              <w:left w:val="single" w:sz="8" w:space="0" w:color="auto"/>
              <w:bottom w:val="nil"/>
              <w:right w:val="single" w:sz="4" w:space="0" w:color="auto"/>
            </w:tcBorders>
            <w:shd w:val="clear" w:color="auto" w:fill="auto"/>
            <w:vAlign w:val="center"/>
            <w:hideMark/>
          </w:tcPr>
          <w:p w14:paraId="7C699C1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Inferior </w:t>
            </w:r>
          </w:p>
        </w:tc>
        <w:tc>
          <w:tcPr>
            <w:tcW w:w="1110" w:type="pct"/>
            <w:tcBorders>
              <w:top w:val="nil"/>
              <w:left w:val="nil"/>
              <w:bottom w:val="nil"/>
              <w:right w:val="single" w:sz="4" w:space="0" w:color="auto"/>
            </w:tcBorders>
            <w:shd w:val="clear" w:color="auto" w:fill="auto"/>
            <w:vAlign w:val="center"/>
            <w:hideMark/>
          </w:tcPr>
          <w:p w14:paraId="7A96B9B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03604555"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Cuota Base Bimestral</w:t>
            </w:r>
          </w:p>
        </w:tc>
        <w:tc>
          <w:tcPr>
            <w:tcW w:w="1390" w:type="pct"/>
            <w:tcBorders>
              <w:top w:val="nil"/>
              <w:left w:val="nil"/>
              <w:bottom w:val="nil"/>
              <w:right w:val="single" w:sz="8" w:space="0" w:color="auto"/>
            </w:tcBorders>
            <w:shd w:val="clear" w:color="auto" w:fill="auto"/>
            <w:vAlign w:val="center"/>
            <w:hideMark/>
          </w:tcPr>
          <w:p w14:paraId="1F506DE0" w14:textId="4C667B04" w:rsidR="00447E97" w:rsidRPr="00C919BD" w:rsidRDefault="004B5982" w:rsidP="00373751">
            <w:pPr>
              <w:tabs>
                <w:tab w:val="left" w:pos="9072"/>
              </w:tabs>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 xml:space="preserve">Cuota por </w:t>
            </w:r>
            <w:r w:rsidRPr="004B5982">
              <w:rPr>
                <w:rFonts w:ascii="Arial" w:hAnsi="Arial" w:cs="Arial"/>
                <w:b/>
                <w:bCs/>
                <w:color w:val="000000"/>
                <w:sz w:val="20"/>
                <w:szCs w:val="20"/>
                <w:lang w:eastAsia="es-MX"/>
              </w:rPr>
              <w:t>m3</w:t>
            </w:r>
            <w:r w:rsidR="00447E97" w:rsidRPr="00C919BD">
              <w:rPr>
                <w:rFonts w:ascii="Arial" w:hAnsi="Arial" w:cs="Arial"/>
                <w:b/>
                <w:bCs/>
                <w:color w:val="000000"/>
                <w:sz w:val="20"/>
                <w:szCs w:val="20"/>
                <w:lang w:eastAsia="es-MX"/>
              </w:rPr>
              <w:t xml:space="preserve"> </w:t>
            </w:r>
          </w:p>
        </w:tc>
      </w:tr>
      <w:tr w:rsidR="00447E97" w:rsidRPr="00C919BD" w14:paraId="5E49C22D" w14:textId="77777777" w:rsidTr="00373751">
        <w:trPr>
          <w:trHeight w:val="2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5EBC0C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w:t>
            </w:r>
          </w:p>
        </w:tc>
        <w:tc>
          <w:tcPr>
            <w:tcW w:w="1110" w:type="pct"/>
            <w:tcBorders>
              <w:top w:val="single" w:sz="8" w:space="0" w:color="auto"/>
              <w:left w:val="nil"/>
              <w:bottom w:val="single" w:sz="4" w:space="0" w:color="auto"/>
              <w:right w:val="single" w:sz="4" w:space="0" w:color="auto"/>
            </w:tcBorders>
            <w:shd w:val="clear" w:color="auto" w:fill="auto"/>
            <w:vAlign w:val="center"/>
            <w:hideMark/>
          </w:tcPr>
          <w:p w14:paraId="604E65B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3AA1AAE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$80.00</w:t>
            </w:r>
          </w:p>
        </w:tc>
        <w:tc>
          <w:tcPr>
            <w:tcW w:w="1390" w:type="pct"/>
            <w:tcBorders>
              <w:top w:val="single" w:sz="8" w:space="0" w:color="auto"/>
              <w:left w:val="nil"/>
              <w:bottom w:val="single" w:sz="4" w:space="0" w:color="auto"/>
              <w:right w:val="single" w:sz="8" w:space="0" w:color="auto"/>
            </w:tcBorders>
            <w:shd w:val="clear" w:color="auto" w:fill="auto"/>
            <w:vAlign w:val="center"/>
            <w:hideMark/>
          </w:tcPr>
          <w:p w14:paraId="6727007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$0.00</w:t>
            </w:r>
          </w:p>
        </w:tc>
      </w:tr>
      <w:tr w:rsidR="00447E97" w:rsidRPr="00C919BD" w14:paraId="723CE5CF" w14:textId="77777777" w:rsidTr="00373751">
        <w:trPr>
          <w:trHeight w:val="20"/>
          <w:jc w:val="center"/>
        </w:trPr>
        <w:tc>
          <w:tcPr>
            <w:tcW w:w="1109" w:type="pct"/>
            <w:tcBorders>
              <w:top w:val="nil"/>
              <w:left w:val="single" w:sz="8" w:space="0" w:color="auto"/>
              <w:bottom w:val="single" w:sz="8" w:space="0" w:color="auto"/>
              <w:right w:val="single" w:sz="4" w:space="0" w:color="auto"/>
            </w:tcBorders>
            <w:shd w:val="clear" w:color="auto" w:fill="auto"/>
            <w:vAlign w:val="center"/>
            <w:hideMark/>
          </w:tcPr>
          <w:p w14:paraId="4EAB163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w:t>
            </w:r>
          </w:p>
        </w:tc>
        <w:tc>
          <w:tcPr>
            <w:tcW w:w="1110" w:type="pct"/>
            <w:tcBorders>
              <w:top w:val="nil"/>
              <w:left w:val="nil"/>
              <w:bottom w:val="single" w:sz="8" w:space="0" w:color="auto"/>
              <w:right w:val="single" w:sz="4" w:space="0" w:color="auto"/>
            </w:tcBorders>
            <w:shd w:val="clear" w:color="auto" w:fill="auto"/>
            <w:vAlign w:val="center"/>
            <w:hideMark/>
          </w:tcPr>
          <w:p w14:paraId="1480C62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EN ADELANTE</w:t>
            </w:r>
          </w:p>
        </w:tc>
        <w:tc>
          <w:tcPr>
            <w:tcW w:w="1391" w:type="pct"/>
            <w:tcBorders>
              <w:top w:val="nil"/>
              <w:left w:val="nil"/>
              <w:bottom w:val="single" w:sz="8" w:space="0" w:color="auto"/>
              <w:right w:val="single" w:sz="4" w:space="0" w:color="auto"/>
            </w:tcBorders>
            <w:shd w:val="clear" w:color="auto" w:fill="auto"/>
            <w:vAlign w:val="center"/>
            <w:hideMark/>
          </w:tcPr>
          <w:p w14:paraId="2B3D9AA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0" w:type="pct"/>
            <w:tcBorders>
              <w:top w:val="nil"/>
              <w:left w:val="nil"/>
              <w:bottom w:val="single" w:sz="8" w:space="0" w:color="auto"/>
              <w:right w:val="single" w:sz="8" w:space="0" w:color="auto"/>
            </w:tcBorders>
            <w:shd w:val="clear" w:color="auto" w:fill="auto"/>
            <w:vAlign w:val="center"/>
            <w:hideMark/>
          </w:tcPr>
          <w:p w14:paraId="7563017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$4.00</w:t>
            </w:r>
          </w:p>
        </w:tc>
      </w:tr>
    </w:tbl>
    <w:p w14:paraId="1EF2A7EC" w14:textId="77777777" w:rsidR="0036326C" w:rsidRPr="00C919BD" w:rsidRDefault="0036326C" w:rsidP="00373751">
      <w:pPr>
        <w:tabs>
          <w:tab w:val="left" w:pos="9072"/>
        </w:tabs>
        <w:spacing w:after="0"/>
        <w:rPr>
          <w:rFonts w:ascii="Arial" w:hAnsi="Arial" w:cs="Arial"/>
          <w:sz w:val="20"/>
          <w:szCs w:val="20"/>
        </w:rPr>
      </w:pPr>
      <w:r w:rsidRPr="00C919BD">
        <w:rPr>
          <w:rFonts w:ascii="Arial" w:hAnsi="Arial" w:cs="Arial"/>
          <w:sz w:val="20"/>
          <w:szCs w:val="20"/>
        </w:rPr>
        <w:t xml:space="preserve">*IVA tasa cero en tarifa doméstica de cualquier modalidad. </w:t>
      </w:r>
    </w:p>
    <w:p w14:paraId="02A23739" w14:textId="77777777" w:rsidR="00447E97" w:rsidRPr="00C919BD" w:rsidRDefault="00447E97" w:rsidP="00373751">
      <w:pPr>
        <w:tabs>
          <w:tab w:val="left" w:pos="9072"/>
        </w:tabs>
        <w:spacing w:after="0"/>
        <w:ind w:firstLine="1560"/>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2019"/>
        <w:gridCol w:w="2020"/>
        <w:gridCol w:w="2532"/>
        <w:gridCol w:w="2530"/>
      </w:tblGrid>
      <w:tr w:rsidR="00447E97" w:rsidRPr="00C919BD" w14:paraId="76D4E7CA" w14:textId="77777777" w:rsidTr="00373751">
        <w:trPr>
          <w:trHeight w:val="2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42D3EF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TARIFA COMERCIAL DE COMISARÍAS CON MEDICIÓN</w:t>
            </w:r>
          </w:p>
        </w:tc>
      </w:tr>
      <w:tr w:rsidR="00447E97" w:rsidRPr="00C919BD" w14:paraId="3D768AC9" w14:textId="77777777" w:rsidTr="00373751">
        <w:trPr>
          <w:trHeight w:val="20"/>
          <w:jc w:val="center"/>
        </w:trPr>
        <w:tc>
          <w:tcPr>
            <w:tcW w:w="221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0CD165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Límites (en metros cúbicos)</w:t>
            </w:r>
          </w:p>
        </w:tc>
        <w:tc>
          <w:tcPr>
            <w:tcW w:w="2781" w:type="pct"/>
            <w:gridSpan w:val="2"/>
            <w:tcBorders>
              <w:top w:val="single" w:sz="8" w:space="0" w:color="auto"/>
              <w:left w:val="nil"/>
              <w:bottom w:val="single" w:sz="4" w:space="0" w:color="auto"/>
              <w:right w:val="single" w:sz="8" w:space="0" w:color="000000"/>
            </w:tcBorders>
            <w:shd w:val="clear" w:color="auto" w:fill="auto"/>
            <w:vAlign w:val="center"/>
            <w:hideMark/>
          </w:tcPr>
          <w:p w14:paraId="36DFA981"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p>
        </w:tc>
      </w:tr>
      <w:tr w:rsidR="00447E97" w:rsidRPr="00C919BD" w14:paraId="45F57552" w14:textId="77777777" w:rsidTr="00373751">
        <w:trPr>
          <w:trHeight w:val="20"/>
          <w:jc w:val="center"/>
        </w:trPr>
        <w:tc>
          <w:tcPr>
            <w:tcW w:w="1109" w:type="pct"/>
            <w:tcBorders>
              <w:top w:val="nil"/>
              <w:left w:val="single" w:sz="8" w:space="0" w:color="auto"/>
              <w:bottom w:val="nil"/>
              <w:right w:val="single" w:sz="4" w:space="0" w:color="auto"/>
            </w:tcBorders>
            <w:shd w:val="clear" w:color="auto" w:fill="auto"/>
            <w:vAlign w:val="center"/>
            <w:hideMark/>
          </w:tcPr>
          <w:p w14:paraId="07B72175"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Inferior </w:t>
            </w:r>
          </w:p>
        </w:tc>
        <w:tc>
          <w:tcPr>
            <w:tcW w:w="1109" w:type="pct"/>
            <w:tcBorders>
              <w:top w:val="nil"/>
              <w:left w:val="nil"/>
              <w:bottom w:val="nil"/>
              <w:right w:val="single" w:sz="4" w:space="0" w:color="auto"/>
            </w:tcBorders>
            <w:shd w:val="clear" w:color="auto" w:fill="auto"/>
            <w:vAlign w:val="center"/>
            <w:hideMark/>
          </w:tcPr>
          <w:p w14:paraId="178B303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51C575F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Cuota Base Bimestral </w:t>
            </w:r>
          </w:p>
          <w:p w14:paraId="1F4C33B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(IVA incluido)</w:t>
            </w:r>
          </w:p>
        </w:tc>
        <w:tc>
          <w:tcPr>
            <w:tcW w:w="1391" w:type="pct"/>
            <w:tcBorders>
              <w:top w:val="nil"/>
              <w:left w:val="nil"/>
              <w:bottom w:val="nil"/>
              <w:right w:val="single" w:sz="8" w:space="0" w:color="auto"/>
            </w:tcBorders>
            <w:shd w:val="clear" w:color="auto" w:fill="auto"/>
            <w:vAlign w:val="center"/>
            <w:hideMark/>
          </w:tcPr>
          <w:p w14:paraId="4969C8C7" w14:textId="5134B139" w:rsidR="00447E97" w:rsidRPr="00C919BD" w:rsidRDefault="004B5982" w:rsidP="00373751">
            <w:pPr>
              <w:tabs>
                <w:tab w:val="left" w:pos="9072"/>
              </w:tabs>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 xml:space="preserve">Cuota por </w:t>
            </w:r>
            <w:r w:rsidRPr="004B5982">
              <w:rPr>
                <w:rFonts w:ascii="Arial" w:hAnsi="Arial" w:cs="Arial"/>
                <w:b/>
                <w:bCs/>
                <w:color w:val="000000"/>
                <w:sz w:val="20"/>
                <w:szCs w:val="20"/>
                <w:lang w:eastAsia="es-MX"/>
              </w:rPr>
              <w:t>m3</w:t>
            </w:r>
            <w:r w:rsidR="00447E97" w:rsidRPr="00C919BD">
              <w:rPr>
                <w:rFonts w:ascii="Arial" w:hAnsi="Arial" w:cs="Arial"/>
                <w:b/>
                <w:bCs/>
                <w:color w:val="000000"/>
                <w:sz w:val="20"/>
                <w:szCs w:val="20"/>
                <w:lang w:eastAsia="es-MX"/>
              </w:rPr>
              <w:t xml:space="preserve"> </w:t>
            </w:r>
          </w:p>
          <w:p w14:paraId="7A486271"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(IVA incluido)</w:t>
            </w:r>
          </w:p>
        </w:tc>
      </w:tr>
      <w:tr w:rsidR="00447E97" w:rsidRPr="00C919BD" w14:paraId="0A051471" w14:textId="77777777" w:rsidTr="00373751">
        <w:trPr>
          <w:trHeight w:val="2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4A2B6C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w:t>
            </w:r>
          </w:p>
        </w:tc>
        <w:tc>
          <w:tcPr>
            <w:tcW w:w="1109" w:type="pct"/>
            <w:tcBorders>
              <w:top w:val="single" w:sz="8" w:space="0" w:color="auto"/>
              <w:left w:val="nil"/>
              <w:bottom w:val="single" w:sz="4" w:space="0" w:color="auto"/>
              <w:right w:val="single" w:sz="4" w:space="0" w:color="auto"/>
            </w:tcBorders>
            <w:shd w:val="clear" w:color="auto" w:fill="auto"/>
            <w:vAlign w:val="center"/>
            <w:hideMark/>
          </w:tcPr>
          <w:p w14:paraId="214A26D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34C1C5D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$280.00</w:t>
            </w:r>
          </w:p>
        </w:tc>
        <w:tc>
          <w:tcPr>
            <w:tcW w:w="1391" w:type="pct"/>
            <w:tcBorders>
              <w:top w:val="single" w:sz="8" w:space="0" w:color="auto"/>
              <w:left w:val="nil"/>
              <w:bottom w:val="single" w:sz="4" w:space="0" w:color="auto"/>
              <w:right w:val="single" w:sz="8" w:space="0" w:color="auto"/>
            </w:tcBorders>
            <w:shd w:val="clear" w:color="auto" w:fill="auto"/>
            <w:vAlign w:val="center"/>
            <w:hideMark/>
          </w:tcPr>
          <w:p w14:paraId="08CF0BD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$0.00</w:t>
            </w:r>
          </w:p>
        </w:tc>
      </w:tr>
      <w:tr w:rsidR="00447E97" w:rsidRPr="00C919BD" w14:paraId="6C01043A" w14:textId="77777777" w:rsidTr="00373751">
        <w:trPr>
          <w:trHeight w:val="20"/>
          <w:jc w:val="center"/>
        </w:trPr>
        <w:tc>
          <w:tcPr>
            <w:tcW w:w="1109" w:type="pct"/>
            <w:tcBorders>
              <w:top w:val="nil"/>
              <w:left w:val="single" w:sz="8" w:space="0" w:color="auto"/>
              <w:bottom w:val="single" w:sz="8" w:space="0" w:color="auto"/>
              <w:right w:val="single" w:sz="4" w:space="0" w:color="auto"/>
            </w:tcBorders>
            <w:shd w:val="clear" w:color="auto" w:fill="auto"/>
            <w:vAlign w:val="center"/>
            <w:hideMark/>
          </w:tcPr>
          <w:p w14:paraId="7FEDD96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w:t>
            </w:r>
          </w:p>
        </w:tc>
        <w:tc>
          <w:tcPr>
            <w:tcW w:w="1109" w:type="pct"/>
            <w:tcBorders>
              <w:top w:val="nil"/>
              <w:left w:val="nil"/>
              <w:bottom w:val="single" w:sz="8" w:space="0" w:color="auto"/>
              <w:right w:val="single" w:sz="4" w:space="0" w:color="auto"/>
            </w:tcBorders>
            <w:shd w:val="clear" w:color="auto" w:fill="auto"/>
            <w:vAlign w:val="center"/>
            <w:hideMark/>
          </w:tcPr>
          <w:p w14:paraId="62BA915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EN ADELANTE</w:t>
            </w:r>
          </w:p>
        </w:tc>
        <w:tc>
          <w:tcPr>
            <w:tcW w:w="1391" w:type="pct"/>
            <w:tcBorders>
              <w:top w:val="nil"/>
              <w:left w:val="nil"/>
              <w:bottom w:val="single" w:sz="8" w:space="0" w:color="auto"/>
              <w:right w:val="single" w:sz="4" w:space="0" w:color="auto"/>
            </w:tcBorders>
            <w:shd w:val="clear" w:color="auto" w:fill="auto"/>
            <w:vAlign w:val="center"/>
            <w:hideMark/>
          </w:tcPr>
          <w:p w14:paraId="2A66D51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264E53">
              <w:rPr>
                <w:rFonts w:ascii="Arial" w:hAnsi="Arial" w:cs="Arial"/>
                <w:color w:val="000000"/>
                <w:sz w:val="20"/>
                <w:szCs w:val="20"/>
                <w:lang w:eastAsia="es-MX"/>
              </w:rPr>
              <w:t>$0.00</w:t>
            </w:r>
          </w:p>
        </w:tc>
        <w:tc>
          <w:tcPr>
            <w:tcW w:w="1391" w:type="pct"/>
            <w:tcBorders>
              <w:top w:val="nil"/>
              <w:left w:val="nil"/>
              <w:bottom w:val="single" w:sz="8" w:space="0" w:color="auto"/>
              <w:right w:val="single" w:sz="8" w:space="0" w:color="auto"/>
            </w:tcBorders>
            <w:shd w:val="clear" w:color="auto" w:fill="auto"/>
            <w:vAlign w:val="center"/>
            <w:hideMark/>
          </w:tcPr>
          <w:p w14:paraId="460940A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$14.10</w:t>
            </w:r>
          </w:p>
        </w:tc>
      </w:tr>
    </w:tbl>
    <w:p w14:paraId="7E0C178F" w14:textId="77777777" w:rsidR="00447E97" w:rsidRPr="00C919BD" w:rsidRDefault="00447E97" w:rsidP="00373751">
      <w:pPr>
        <w:tabs>
          <w:tab w:val="left" w:pos="9072"/>
        </w:tabs>
        <w:spacing w:after="0" w:line="240" w:lineRule="exact"/>
        <w:rPr>
          <w:rFonts w:ascii="Arial" w:hAnsi="Arial" w:cs="Arial"/>
          <w:sz w:val="20"/>
          <w:szCs w:val="20"/>
        </w:rPr>
      </w:pPr>
      <w:r w:rsidRPr="00C919BD">
        <w:rPr>
          <w:rFonts w:ascii="Arial" w:hAnsi="Arial" w:cs="Arial"/>
          <w:sz w:val="20"/>
          <w:szCs w:val="20"/>
        </w:rPr>
        <w:t>IVA INCLUIDO</w:t>
      </w:r>
    </w:p>
    <w:p w14:paraId="30F0B7C5" w14:textId="1DCBFE10" w:rsidR="00447E97" w:rsidRPr="00C919BD" w:rsidRDefault="00447E97" w:rsidP="00373751">
      <w:pPr>
        <w:tabs>
          <w:tab w:val="left" w:pos="9072"/>
        </w:tabs>
        <w:spacing w:after="0"/>
        <w:rPr>
          <w:rFonts w:ascii="Arial" w:hAnsi="Arial" w:cs="Arial"/>
          <w:sz w:val="20"/>
          <w:szCs w:val="20"/>
        </w:rPr>
      </w:pPr>
    </w:p>
    <w:tbl>
      <w:tblPr>
        <w:tblW w:w="5000" w:type="pct"/>
        <w:jc w:val="center"/>
        <w:tblCellMar>
          <w:top w:w="15" w:type="dxa"/>
          <w:left w:w="70" w:type="dxa"/>
          <w:right w:w="70" w:type="dxa"/>
        </w:tblCellMar>
        <w:tblLook w:val="04A0" w:firstRow="1" w:lastRow="0" w:firstColumn="1" w:lastColumn="0" w:noHBand="0" w:noVBand="1"/>
      </w:tblPr>
      <w:tblGrid>
        <w:gridCol w:w="8889"/>
        <w:gridCol w:w="222"/>
      </w:tblGrid>
      <w:tr w:rsidR="00447E97" w:rsidRPr="00C919BD" w14:paraId="6EB030BB" w14:textId="77777777" w:rsidTr="00E47BE7">
        <w:trPr>
          <w:gridAfter w:val="1"/>
          <w:wAfter w:w="122" w:type="pct"/>
          <w:trHeight w:val="340"/>
          <w:jc w:val="center"/>
        </w:trPr>
        <w:tc>
          <w:tcPr>
            <w:tcW w:w="4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6CCE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TARIFA POR SERVICIO DE ALCANTARILLADO (PARA TODAS LAS TARIFAS)</w:t>
            </w:r>
          </w:p>
        </w:tc>
      </w:tr>
      <w:tr w:rsidR="00447E97" w:rsidRPr="00C919BD" w14:paraId="57EAC5E3" w14:textId="77777777" w:rsidTr="00E47BE7">
        <w:trPr>
          <w:gridAfter w:val="1"/>
          <w:wAfter w:w="122" w:type="pct"/>
          <w:trHeight w:val="340"/>
          <w:jc w:val="center"/>
        </w:trPr>
        <w:tc>
          <w:tcPr>
            <w:tcW w:w="48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A5C35" w14:textId="77777777" w:rsidR="00447E97" w:rsidRPr="00C919BD" w:rsidRDefault="00447E97" w:rsidP="00373751">
            <w:pPr>
              <w:pStyle w:val="Prrafodelista"/>
              <w:numPr>
                <w:ilvl w:val="0"/>
                <w:numId w:val="15"/>
              </w:numPr>
              <w:tabs>
                <w:tab w:val="left" w:pos="9072"/>
              </w:tabs>
              <w:spacing w:after="0" w:line="240" w:lineRule="auto"/>
              <w:rPr>
                <w:rFonts w:ascii="Arial" w:hAnsi="Arial" w:cs="Arial"/>
                <w:color w:val="000000"/>
                <w:sz w:val="20"/>
                <w:szCs w:val="20"/>
                <w:lang w:eastAsia="es-MX"/>
              </w:rPr>
            </w:pPr>
            <w:r w:rsidRPr="00C919BD">
              <w:rPr>
                <w:rFonts w:ascii="Arial" w:hAnsi="Arial" w:cs="Arial"/>
                <w:color w:val="000000"/>
                <w:sz w:val="20"/>
                <w:szCs w:val="20"/>
                <w:lang w:eastAsia="es-MX"/>
              </w:rPr>
              <w:t xml:space="preserve">El concepto de alcantarillado en la tarifa doméstica y mixta, corresponde al 50% del consumo de agua (en pesos), en caso de contar con dicho servicio. </w:t>
            </w:r>
          </w:p>
          <w:p w14:paraId="57C05B35" w14:textId="77777777" w:rsidR="00447E97" w:rsidRPr="00C919BD" w:rsidRDefault="00447E97" w:rsidP="00373751">
            <w:pPr>
              <w:pStyle w:val="Prrafodelista"/>
              <w:numPr>
                <w:ilvl w:val="0"/>
                <w:numId w:val="15"/>
              </w:numPr>
              <w:tabs>
                <w:tab w:val="left" w:pos="9072"/>
              </w:tabs>
              <w:spacing w:after="0" w:line="240" w:lineRule="auto"/>
              <w:rPr>
                <w:rFonts w:ascii="Arial" w:hAnsi="Arial" w:cs="Arial"/>
                <w:color w:val="000000"/>
                <w:sz w:val="20"/>
                <w:szCs w:val="20"/>
                <w:lang w:eastAsia="es-MX"/>
              </w:rPr>
            </w:pPr>
            <w:r w:rsidRPr="00C919BD">
              <w:rPr>
                <w:rFonts w:ascii="Arial" w:hAnsi="Arial" w:cs="Arial"/>
                <w:color w:val="000000"/>
                <w:sz w:val="20"/>
                <w:szCs w:val="20"/>
                <w:lang w:eastAsia="es-MX"/>
              </w:rPr>
              <w:t xml:space="preserve">El concepto de alcantarillado en la tarifa comercial, corresponde al 50% del consumo de agua (en pesos), en caso de contar con dicho servicio. (En caso de superar los 30 m3 de consumo bimestral, la tarifa del alcantarillado será al 100%). </w:t>
            </w:r>
          </w:p>
          <w:p w14:paraId="0977E722" w14:textId="77777777" w:rsidR="00447E97" w:rsidRPr="00C919BD" w:rsidRDefault="00447E97" w:rsidP="00373751">
            <w:pPr>
              <w:pStyle w:val="Prrafodelista"/>
              <w:numPr>
                <w:ilvl w:val="0"/>
                <w:numId w:val="15"/>
              </w:numPr>
              <w:tabs>
                <w:tab w:val="left" w:pos="9072"/>
              </w:tabs>
              <w:spacing w:after="0" w:line="240" w:lineRule="auto"/>
              <w:rPr>
                <w:rFonts w:ascii="Arial" w:hAnsi="Arial" w:cs="Arial"/>
                <w:color w:val="000000"/>
                <w:sz w:val="20"/>
                <w:szCs w:val="20"/>
                <w:lang w:eastAsia="es-MX"/>
              </w:rPr>
            </w:pPr>
            <w:r w:rsidRPr="00C919BD">
              <w:rPr>
                <w:rFonts w:ascii="Arial" w:hAnsi="Arial" w:cs="Arial"/>
                <w:color w:val="000000"/>
                <w:sz w:val="20"/>
                <w:szCs w:val="20"/>
                <w:lang w:eastAsia="es-MX"/>
              </w:rPr>
              <w:t xml:space="preserve">El concepto de alcantarillado en la tarifa industrial, hotelera y público oficial, corresponde al 100% del consumo de agua (en pesos), en caso de contar con dicho servicio. </w:t>
            </w:r>
          </w:p>
        </w:tc>
      </w:tr>
      <w:tr w:rsidR="00447E97" w:rsidRPr="00C919BD" w14:paraId="243F6680" w14:textId="77777777" w:rsidTr="00E47BE7">
        <w:trPr>
          <w:trHeight w:val="340"/>
          <w:jc w:val="center"/>
        </w:trPr>
        <w:tc>
          <w:tcPr>
            <w:tcW w:w="4878" w:type="pct"/>
            <w:vMerge/>
            <w:tcBorders>
              <w:top w:val="single" w:sz="4" w:space="0" w:color="auto"/>
              <w:left w:val="single" w:sz="8" w:space="0" w:color="auto"/>
              <w:bottom w:val="single" w:sz="8" w:space="0" w:color="000000"/>
              <w:right w:val="single" w:sz="8" w:space="0" w:color="000000"/>
            </w:tcBorders>
            <w:vAlign w:val="center"/>
            <w:hideMark/>
          </w:tcPr>
          <w:p w14:paraId="64B67AB1"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122" w:type="pct"/>
            <w:tcBorders>
              <w:top w:val="nil"/>
              <w:left w:val="nil"/>
              <w:bottom w:val="nil"/>
              <w:right w:val="nil"/>
            </w:tcBorders>
            <w:shd w:val="clear" w:color="auto" w:fill="auto"/>
            <w:noWrap/>
            <w:vAlign w:val="bottom"/>
            <w:hideMark/>
          </w:tcPr>
          <w:p w14:paraId="478DC15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p>
        </w:tc>
      </w:tr>
    </w:tbl>
    <w:p w14:paraId="2F4BF6F2" w14:textId="77777777" w:rsidR="00447E97" w:rsidRPr="00C919BD" w:rsidRDefault="00447E97" w:rsidP="00373751">
      <w:pPr>
        <w:tabs>
          <w:tab w:val="left" w:pos="9072"/>
        </w:tabs>
        <w:spacing w:after="0" w:line="200" w:lineRule="exact"/>
        <w:rPr>
          <w:rFonts w:ascii="Arial" w:hAnsi="Arial" w:cs="Arial"/>
          <w:sz w:val="20"/>
          <w:szCs w:val="20"/>
        </w:rPr>
      </w:pPr>
    </w:p>
    <w:p w14:paraId="104D6F78" w14:textId="77777777" w:rsidR="00447E97" w:rsidRPr="00C919BD" w:rsidRDefault="00447E97" w:rsidP="00373751">
      <w:pPr>
        <w:tabs>
          <w:tab w:val="left" w:pos="9072"/>
        </w:tabs>
        <w:spacing w:after="0"/>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550"/>
        <w:gridCol w:w="4551"/>
      </w:tblGrid>
      <w:tr w:rsidR="00447E97" w:rsidRPr="00C919BD" w14:paraId="4BEB5E57" w14:textId="77777777" w:rsidTr="00373751">
        <w:trPr>
          <w:trHeight w:val="20"/>
          <w:jc w:val="center"/>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05BA0200"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TARIFA POR VENTA DE AGUA EN FUENTE DE ABASTECIMIENTO </w:t>
            </w:r>
          </w:p>
        </w:tc>
      </w:tr>
      <w:tr w:rsidR="00447E97" w:rsidRPr="00C919BD" w14:paraId="18A46607" w14:textId="77777777" w:rsidTr="00373751">
        <w:trPr>
          <w:trHeight w:val="20"/>
          <w:jc w:val="center"/>
        </w:trPr>
        <w:tc>
          <w:tcPr>
            <w:tcW w:w="2500" w:type="pct"/>
            <w:tcBorders>
              <w:top w:val="nil"/>
              <w:left w:val="single" w:sz="8" w:space="0" w:color="auto"/>
              <w:bottom w:val="nil"/>
              <w:right w:val="single" w:sz="4" w:space="0" w:color="auto"/>
            </w:tcBorders>
            <w:shd w:val="clear" w:color="auto" w:fill="auto"/>
            <w:vAlign w:val="center"/>
            <w:hideMark/>
          </w:tcPr>
          <w:p w14:paraId="1F8F0D1E"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Consumo en Litros </w:t>
            </w:r>
          </w:p>
        </w:tc>
        <w:tc>
          <w:tcPr>
            <w:tcW w:w="2500" w:type="pct"/>
            <w:tcBorders>
              <w:top w:val="nil"/>
              <w:left w:val="nil"/>
              <w:bottom w:val="nil"/>
              <w:right w:val="single" w:sz="8" w:space="0" w:color="auto"/>
            </w:tcBorders>
            <w:shd w:val="clear" w:color="auto" w:fill="auto"/>
            <w:vAlign w:val="center"/>
            <w:hideMark/>
          </w:tcPr>
          <w:p w14:paraId="4DF705C0"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w:t>
            </w:r>
          </w:p>
        </w:tc>
      </w:tr>
      <w:tr w:rsidR="00447E97" w:rsidRPr="00C919BD" w14:paraId="58C639F5" w14:textId="77777777" w:rsidTr="00373751">
        <w:trPr>
          <w:trHeight w:val="20"/>
          <w:jc w:val="center"/>
        </w:trPr>
        <w:tc>
          <w:tcPr>
            <w:tcW w:w="250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5EAD4C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2,000</w:t>
            </w:r>
          </w:p>
        </w:tc>
        <w:tc>
          <w:tcPr>
            <w:tcW w:w="2500" w:type="pct"/>
            <w:tcBorders>
              <w:top w:val="single" w:sz="8" w:space="0" w:color="auto"/>
              <w:left w:val="nil"/>
              <w:bottom w:val="single" w:sz="4" w:space="0" w:color="auto"/>
              <w:right w:val="single" w:sz="8" w:space="0" w:color="auto"/>
            </w:tcBorders>
            <w:shd w:val="clear" w:color="auto" w:fill="auto"/>
            <w:vAlign w:val="center"/>
            <w:hideMark/>
          </w:tcPr>
          <w:p w14:paraId="4CF11BD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$150.00</w:t>
            </w:r>
          </w:p>
        </w:tc>
      </w:tr>
      <w:tr w:rsidR="00447E97" w:rsidRPr="00C919BD" w14:paraId="3761E137" w14:textId="77777777" w:rsidTr="00373751">
        <w:trPr>
          <w:trHeight w:val="2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47AA5BF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4,000</w:t>
            </w:r>
          </w:p>
        </w:tc>
        <w:tc>
          <w:tcPr>
            <w:tcW w:w="2500" w:type="pct"/>
            <w:tcBorders>
              <w:top w:val="nil"/>
              <w:left w:val="nil"/>
              <w:bottom w:val="single" w:sz="4" w:space="0" w:color="auto"/>
              <w:right w:val="single" w:sz="8" w:space="0" w:color="auto"/>
            </w:tcBorders>
            <w:shd w:val="clear" w:color="auto" w:fill="auto"/>
            <w:vAlign w:val="center"/>
            <w:hideMark/>
          </w:tcPr>
          <w:p w14:paraId="6D963AF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$300.00</w:t>
            </w:r>
          </w:p>
        </w:tc>
      </w:tr>
      <w:tr w:rsidR="00447E97" w:rsidRPr="00C919BD" w14:paraId="7FF0575F" w14:textId="77777777" w:rsidTr="00373751">
        <w:trPr>
          <w:trHeight w:val="2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4109C4A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5,000</w:t>
            </w:r>
          </w:p>
        </w:tc>
        <w:tc>
          <w:tcPr>
            <w:tcW w:w="2500" w:type="pct"/>
            <w:tcBorders>
              <w:top w:val="nil"/>
              <w:left w:val="nil"/>
              <w:bottom w:val="single" w:sz="4" w:space="0" w:color="auto"/>
              <w:right w:val="single" w:sz="8" w:space="0" w:color="auto"/>
            </w:tcBorders>
            <w:shd w:val="clear" w:color="auto" w:fill="auto"/>
            <w:vAlign w:val="center"/>
            <w:hideMark/>
          </w:tcPr>
          <w:p w14:paraId="2EC969E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$375.00</w:t>
            </w:r>
          </w:p>
        </w:tc>
      </w:tr>
      <w:tr w:rsidR="00447E97" w:rsidRPr="00C919BD" w14:paraId="2E33BFA1" w14:textId="77777777" w:rsidTr="00373751">
        <w:trPr>
          <w:trHeight w:val="2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4254C7E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6,000</w:t>
            </w:r>
          </w:p>
        </w:tc>
        <w:tc>
          <w:tcPr>
            <w:tcW w:w="2500" w:type="pct"/>
            <w:tcBorders>
              <w:top w:val="nil"/>
              <w:left w:val="nil"/>
              <w:bottom w:val="single" w:sz="4" w:space="0" w:color="auto"/>
              <w:right w:val="single" w:sz="8" w:space="0" w:color="auto"/>
            </w:tcBorders>
            <w:shd w:val="clear" w:color="auto" w:fill="auto"/>
            <w:vAlign w:val="center"/>
            <w:hideMark/>
          </w:tcPr>
          <w:p w14:paraId="4985D47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$450.00</w:t>
            </w:r>
          </w:p>
        </w:tc>
      </w:tr>
      <w:tr w:rsidR="00447E97" w:rsidRPr="00C919BD" w14:paraId="7D6AE829" w14:textId="77777777" w:rsidTr="00373751">
        <w:trPr>
          <w:trHeight w:val="2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124B4F6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7,000</w:t>
            </w:r>
          </w:p>
        </w:tc>
        <w:tc>
          <w:tcPr>
            <w:tcW w:w="2500" w:type="pct"/>
            <w:tcBorders>
              <w:top w:val="nil"/>
              <w:left w:val="nil"/>
              <w:bottom w:val="single" w:sz="4" w:space="0" w:color="auto"/>
              <w:right w:val="single" w:sz="8" w:space="0" w:color="auto"/>
            </w:tcBorders>
            <w:shd w:val="clear" w:color="auto" w:fill="auto"/>
            <w:vAlign w:val="center"/>
            <w:hideMark/>
          </w:tcPr>
          <w:p w14:paraId="6E31893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$525.00</w:t>
            </w:r>
          </w:p>
        </w:tc>
      </w:tr>
      <w:tr w:rsidR="00447E97" w:rsidRPr="00C919BD" w14:paraId="3CBFB8EF" w14:textId="77777777" w:rsidTr="00373751">
        <w:trPr>
          <w:trHeight w:val="2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0959689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8,000</w:t>
            </w:r>
          </w:p>
        </w:tc>
        <w:tc>
          <w:tcPr>
            <w:tcW w:w="2500" w:type="pct"/>
            <w:tcBorders>
              <w:top w:val="nil"/>
              <w:left w:val="nil"/>
              <w:bottom w:val="single" w:sz="4" w:space="0" w:color="auto"/>
              <w:right w:val="single" w:sz="8" w:space="0" w:color="auto"/>
            </w:tcBorders>
            <w:shd w:val="clear" w:color="auto" w:fill="auto"/>
            <w:vAlign w:val="center"/>
            <w:hideMark/>
          </w:tcPr>
          <w:p w14:paraId="460EB19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$600.00</w:t>
            </w:r>
          </w:p>
        </w:tc>
      </w:tr>
      <w:tr w:rsidR="00447E97" w:rsidRPr="00C919BD" w14:paraId="3FEB7A22" w14:textId="77777777" w:rsidTr="00373751">
        <w:trPr>
          <w:trHeight w:val="2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222682D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9,000</w:t>
            </w:r>
          </w:p>
        </w:tc>
        <w:tc>
          <w:tcPr>
            <w:tcW w:w="2500" w:type="pct"/>
            <w:tcBorders>
              <w:top w:val="nil"/>
              <w:left w:val="nil"/>
              <w:bottom w:val="single" w:sz="4" w:space="0" w:color="auto"/>
              <w:right w:val="single" w:sz="8" w:space="0" w:color="auto"/>
            </w:tcBorders>
            <w:shd w:val="clear" w:color="auto" w:fill="auto"/>
            <w:vAlign w:val="center"/>
            <w:hideMark/>
          </w:tcPr>
          <w:p w14:paraId="3A75452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$675.00</w:t>
            </w:r>
          </w:p>
        </w:tc>
      </w:tr>
      <w:tr w:rsidR="00447E97" w:rsidRPr="00C919BD" w14:paraId="4D504A33" w14:textId="77777777" w:rsidTr="00373751">
        <w:trPr>
          <w:trHeight w:val="20"/>
          <w:jc w:val="center"/>
        </w:trPr>
        <w:tc>
          <w:tcPr>
            <w:tcW w:w="2500" w:type="pct"/>
            <w:tcBorders>
              <w:top w:val="nil"/>
              <w:left w:val="single" w:sz="8" w:space="0" w:color="auto"/>
              <w:bottom w:val="single" w:sz="8" w:space="0" w:color="auto"/>
              <w:right w:val="single" w:sz="4" w:space="0" w:color="auto"/>
            </w:tcBorders>
            <w:shd w:val="clear" w:color="auto" w:fill="auto"/>
            <w:vAlign w:val="center"/>
            <w:hideMark/>
          </w:tcPr>
          <w:p w14:paraId="47B9395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10,000</w:t>
            </w:r>
          </w:p>
        </w:tc>
        <w:tc>
          <w:tcPr>
            <w:tcW w:w="2500" w:type="pct"/>
            <w:tcBorders>
              <w:top w:val="nil"/>
              <w:left w:val="nil"/>
              <w:bottom w:val="single" w:sz="8" w:space="0" w:color="auto"/>
              <w:right w:val="single" w:sz="8" w:space="0" w:color="auto"/>
            </w:tcBorders>
            <w:shd w:val="clear" w:color="auto" w:fill="auto"/>
            <w:vAlign w:val="center"/>
            <w:hideMark/>
          </w:tcPr>
          <w:p w14:paraId="27D9103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rPr>
              <w:t>$750.00</w:t>
            </w:r>
          </w:p>
        </w:tc>
      </w:tr>
    </w:tbl>
    <w:p w14:paraId="1C3B6B29" w14:textId="77777777" w:rsidR="00447E97" w:rsidRPr="00C919BD" w:rsidRDefault="00447E97" w:rsidP="00373751">
      <w:pPr>
        <w:tabs>
          <w:tab w:val="left" w:pos="9072"/>
        </w:tabs>
        <w:spacing w:after="0" w:line="120" w:lineRule="exact"/>
        <w:rPr>
          <w:rFonts w:ascii="Arial" w:hAnsi="Arial" w:cs="Arial"/>
          <w:sz w:val="20"/>
          <w:szCs w:val="20"/>
        </w:rPr>
      </w:pPr>
    </w:p>
    <w:p w14:paraId="2E8AB533"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7706AAA2" w14:textId="77777777" w:rsidR="00447E97" w:rsidRPr="00C919BD" w:rsidRDefault="00447E97" w:rsidP="00373751">
      <w:pPr>
        <w:tabs>
          <w:tab w:val="left" w:pos="9072"/>
        </w:tabs>
        <w:spacing w:after="0"/>
        <w:rPr>
          <w:rFonts w:ascii="Arial" w:eastAsia="Arial" w:hAnsi="Arial" w:cs="Arial"/>
          <w:sz w:val="20"/>
          <w:szCs w:val="20"/>
        </w:rPr>
      </w:pPr>
    </w:p>
    <w:p w14:paraId="55CCF293" w14:textId="77777777" w:rsidR="00447E97" w:rsidRPr="00C919BD" w:rsidRDefault="00447E97" w:rsidP="00373751">
      <w:pPr>
        <w:tabs>
          <w:tab w:val="left" w:pos="9072"/>
        </w:tabs>
        <w:spacing w:after="0" w:line="220" w:lineRule="exact"/>
        <w:ind w:left="115"/>
        <w:rPr>
          <w:rFonts w:ascii="Arial" w:eastAsia="Arial" w:hAnsi="Arial" w:cs="Arial"/>
          <w:b/>
          <w:position w:val="-1"/>
          <w:sz w:val="20"/>
          <w:szCs w:val="20"/>
        </w:rPr>
      </w:pPr>
      <w:r w:rsidRPr="00C919BD">
        <w:rPr>
          <w:rFonts w:ascii="Arial" w:eastAsia="Arial" w:hAnsi="Arial" w:cs="Arial"/>
          <w:b/>
          <w:position w:val="-1"/>
          <w:sz w:val="20"/>
          <w:szCs w:val="20"/>
        </w:rPr>
        <w:t>II.             TARI</w:t>
      </w:r>
      <w:r w:rsidRPr="00C919BD">
        <w:rPr>
          <w:rFonts w:ascii="Arial" w:eastAsia="Arial" w:hAnsi="Arial" w:cs="Arial"/>
          <w:b/>
          <w:spacing w:val="-1"/>
          <w:position w:val="-1"/>
          <w:sz w:val="20"/>
          <w:szCs w:val="20"/>
        </w:rPr>
        <w:t>F</w:t>
      </w:r>
      <w:r w:rsidRPr="00C919BD">
        <w:rPr>
          <w:rFonts w:ascii="Arial" w:eastAsia="Arial" w:hAnsi="Arial" w:cs="Arial"/>
          <w:b/>
          <w:position w:val="-1"/>
          <w:sz w:val="20"/>
          <w:szCs w:val="20"/>
        </w:rPr>
        <w:t>A DE</w:t>
      </w:r>
      <w:r w:rsidRPr="00C919BD">
        <w:rPr>
          <w:rFonts w:ascii="Arial" w:eastAsia="Arial" w:hAnsi="Arial" w:cs="Arial"/>
          <w:b/>
          <w:spacing w:val="-2"/>
          <w:position w:val="-1"/>
          <w:sz w:val="20"/>
          <w:szCs w:val="20"/>
        </w:rPr>
        <w:t xml:space="preserve"> </w:t>
      </w:r>
      <w:r w:rsidRPr="00C919BD">
        <w:rPr>
          <w:rFonts w:ascii="Arial" w:eastAsia="Arial" w:hAnsi="Arial" w:cs="Arial"/>
          <w:b/>
          <w:position w:val="-1"/>
          <w:sz w:val="20"/>
          <w:szCs w:val="20"/>
        </w:rPr>
        <w:t>CO</w:t>
      </w:r>
      <w:r w:rsidRPr="00C919BD">
        <w:rPr>
          <w:rFonts w:ascii="Arial" w:eastAsia="Arial" w:hAnsi="Arial" w:cs="Arial"/>
          <w:b/>
          <w:spacing w:val="-1"/>
          <w:position w:val="-1"/>
          <w:sz w:val="20"/>
          <w:szCs w:val="20"/>
        </w:rPr>
        <w:t>N</w:t>
      </w:r>
      <w:r w:rsidRPr="00C919BD">
        <w:rPr>
          <w:rFonts w:ascii="Arial" w:eastAsia="Arial" w:hAnsi="Arial" w:cs="Arial"/>
          <w:b/>
          <w:position w:val="-1"/>
          <w:sz w:val="20"/>
          <w:szCs w:val="20"/>
        </w:rPr>
        <w:t>T</w:t>
      </w:r>
      <w:r w:rsidRPr="00C919BD">
        <w:rPr>
          <w:rFonts w:ascii="Arial" w:eastAsia="Arial" w:hAnsi="Arial" w:cs="Arial"/>
          <w:b/>
          <w:spacing w:val="-1"/>
          <w:position w:val="-1"/>
          <w:sz w:val="20"/>
          <w:szCs w:val="20"/>
        </w:rPr>
        <w:t>R</w:t>
      </w:r>
      <w:r w:rsidRPr="00C919BD">
        <w:rPr>
          <w:rFonts w:ascii="Arial" w:eastAsia="Arial" w:hAnsi="Arial" w:cs="Arial"/>
          <w:b/>
          <w:position w:val="-1"/>
          <w:sz w:val="20"/>
          <w:szCs w:val="20"/>
        </w:rPr>
        <w:t>AT</w:t>
      </w:r>
      <w:r w:rsidRPr="00C919BD">
        <w:rPr>
          <w:rFonts w:ascii="Arial" w:eastAsia="Arial" w:hAnsi="Arial" w:cs="Arial"/>
          <w:b/>
          <w:spacing w:val="-1"/>
          <w:position w:val="-1"/>
          <w:sz w:val="20"/>
          <w:szCs w:val="20"/>
        </w:rPr>
        <w:t>O</w:t>
      </w:r>
      <w:r w:rsidRPr="00C919BD">
        <w:rPr>
          <w:rFonts w:ascii="Arial" w:eastAsia="Arial" w:hAnsi="Arial" w:cs="Arial"/>
          <w:b/>
          <w:position w:val="-1"/>
          <w:sz w:val="20"/>
          <w:szCs w:val="20"/>
        </w:rPr>
        <w:t>S.</w:t>
      </w:r>
    </w:p>
    <w:p w14:paraId="3282D6A2" w14:textId="77777777" w:rsidR="00447E97" w:rsidRPr="00C919BD" w:rsidRDefault="00447E97" w:rsidP="00373751">
      <w:pPr>
        <w:tabs>
          <w:tab w:val="left" w:pos="9072"/>
        </w:tabs>
        <w:spacing w:after="0" w:line="220" w:lineRule="exact"/>
        <w:ind w:left="115"/>
        <w:rPr>
          <w:rFonts w:ascii="Arial" w:eastAsia="Arial" w:hAnsi="Arial" w:cs="Arial"/>
          <w:sz w:val="20"/>
          <w:szCs w:val="20"/>
        </w:rPr>
      </w:pPr>
    </w:p>
    <w:p w14:paraId="6070C789" w14:textId="77777777" w:rsidR="00447E97" w:rsidRPr="00C919BD" w:rsidRDefault="00447E97" w:rsidP="00373751">
      <w:pPr>
        <w:tabs>
          <w:tab w:val="left" w:pos="9072"/>
        </w:tabs>
        <w:spacing w:after="0" w:line="100" w:lineRule="exact"/>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6064"/>
        <w:gridCol w:w="3047"/>
      </w:tblGrid>
      <w:tr w:rsidR="00447E97" w:rsidRPr="00C919BD" w14:paraId="62ED42A1" w14:textId="77777777" w:rsidTr="0037375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3C5EF" w14:textId="77D2972E"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TARIFA POR CONT</w:t>
            </w:r>
            <w:r w:rsidR="004B5982">
              <w:rPr>
                <w:rFonts w:ascii="Arial" w:hAnsi="Arial" w:cs="Arial"/>
                <w:b/>
                <w:bCs/>
                <w:color w:val="000000"/>
                <w:sz w:val="20"/>
                <w:szCs w:val="20"/>
                <w:lang w:eastAsia="es-MX"/>
              </w:rPr>
              <w:t>RATOS DE TOMA ÚNICA (hasta 10 ml</w:t>
            </w:r>
            <w:r w:rsidRPr="00C919BD">
              <w:rPr>
                <w:rFonts w:ascii="Arial" w:hAnsi="Arial" w:cs="Arial"/>
                <w:b/>
                <w:bCs/>
                <w:color w:val="000000"/>
                <w:sz w:val="20"/>
                <w:szCs w:val="20"/>
                <w:lang w:eastAsia="es-MX"/>
              </w:rPr>
              <w:t xml:space="preserve"> con </w:t>
            </w:r>
            <w:r w:rsidR="00264E53" w:rsidRPr="00C919BD">
              <w:rPr>
                <w:rFonts w:ascii="Arial" w:hAnsi="Arial" w:cs="Arial"/>
                <w:b/>
                <w:bCs/>
                <w:color w:val="000000"/>
                <w:sz w:val="20"/>
                <w:szCs w:val="20"/>
                <w:lang w:eastAsia="es-MX"/>
              </w:rPr>
              <w:t>diámetro</w:t>
            </w:r>
            <w:r w:rsidRPr="00C919BD">
              <w:rPr>
                <w:rFonts w:ascii="Arial" w:hAnsi="Arial" w:cs="Arial"/>
                <w:b/>
                <w:bCs/>
                <w:color w:val="000000"/>
                <w:sz w:val="20"/>
                <w:szCs w:val="20"/>
                <w:lang w:eastAsia="es-MX"/>
              </w:rPr>
              <w:t xml:space="preserve"> de 13mm)</w:t>
            </w:r>
          </w:p>
        </w:tc>
      </w:tr>
      <w:tr w:rsidR="00447E97" w:rsidRPr="00C919BD" w14:paraId="734358C6"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43220E6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Concepto</w:t>
            </w:r>
          </w:p>
        </w:tc>
        <w:tc>
          <w:tcPr>
            <w:tcW w:w="1672" w:type="pct"/>
            <w:tcBorders>
              <w:top w:val="nil"/>
              <w:left w:val="nil"/>
              <w:bottom w:val="single" w:sz="4" w:space="0" w:color="auto"/>
              <w:right w:val="single" w:sz="4" w:space="0" w:color="auto"/>
            </w:tcBorders>
            <w:shd w:val="clear" w:color="auto" w:fill="auto"/>
            <w:vAlign w:val="center"/>
            <w:hideMark/>
          </w:tcPr>
          <w:p w14:paraId="0C8F5F2F"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w:t>
            </w:r>
          </w:p>
        </w:tc>
      </w:tr>
      <w:tr w:rsidR="00447E97" w:rsidRPr="00C919BD" w14:paraId="4353CA49"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79B1A7C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Contratación toma única doméstico </w:t>
            </w:r>
          </w:p>
        </w:tc>
        <w:tc>
          <w:tcPr>
            <w:tcW w:w="1672" w:type="pct"/>
            <w:tcBorders>
              <w:top w:val="nil"/>
              <w:left w:val="nil"/>
              <w:bottom w:val="single" w:sz="4" w:space="0" w:color="auto"/>
              <w:right w:val="single" w:sz="4" w:space="0" w:color="auto"/>
            </w:tcBorders>
            <w:shd w:val="clear" w:color="auto" w:fill="auto"/>
            <w:vAlign w:val="center"/>
            <w:hideMark/>
          </w:tcPr>
          <w:p w14:paraId="2F7F57B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$1,500.00</w:t>
            </w:r>
          </w:p>
        </w:tc>
      </w:tr>
      <w:tr w:rsidR="00447E97" w:rsidRPr="00C919BD" w14:paraId="0B54FF1B"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00843A13"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Contratación toma única comercial, industrial, mixta y hoteles</w:t>
            </w:r>
          </w:p>
        </w:tc>
        <w:tc>
          <w:tcPr>
            <w:tcW w:w="1672" w:type="pct"/>
            <w:tcBorders>
              <w:top w:val="nil"/>
              <w:left w:val="nil"/>
              <w:bottom w:val="single" w:sz="4" w:space="0" w:color="auto"/>
              <w:right w:val="single" w:sz="4" w:space="0" w:color="auto"/>
            </w:tcBorders>
            <w:shd w:val="clear" w:color="auto" w:fill="auto"/>
            <w:vAlign w:val="center"/>
            <w:hideMark/>
          </w:tcPr>
          <w:p w14:paraId="6BB49F6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$3,500.00</w:t>
            </w:r>
          </w:p>
        </w:tc>
      </w:tr>
      <w:tr w:rsidR="00447E97" w:rsidRPr="00C919BD" w14:paraId="024A1D39"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56CB5A0B" w14:textId="439C604D"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Contra</w:t>
            </w:r>
            <w:r w:rsidR="00C077B8">
              <w:rPr>
                <w:rFonts w:ascii="Arial" w:hAnsi="Arial" w:cs="Arial"/>
                <w:color w:val="000000"/>
                <w:sz w:val="20"/>
                <w:szCs w:val="20"/>
                <w:lang w:eastAsia="es-MX"/>
              </w:rPr>
              <w:t>ta</w:t>
            </w:r>
            <w:r w:rsidRPr="00C919BD">
              <w:rPr>
                <w:rFonts w:ascii="Arial" w:hAnsi="Arial" w:cs="Arial"/>
                <w:color w:val="000000"/>
                <w:sz w:val="20"/>
                <w:szCs w:val="20"/>
                <w:lang w:eastAsia="es-MX"/>
              </w:rPr>
              <w:t>ción toma única pública oficial</w:t>
            </w:r>
          </w:p>
        </w:tc>
        <w:tc>
          <w:tcPr>
            <w:tcW w:w="1672" w:type="pct"/>
            <w:tcBorders>
              <w:top w:val="nil"/>
              <w:left w:val="nil"/>
              <w:bottom w:val="single" w:sz="4" w:space="0" w:color="auto"/>
              <w:right w:val="single" w:sz="4" w:space="0" w:color="auto"/>
            </w:tcBorders>
            <w:shd w:val="clear" w:color="auto" w:fill="auto"/>
            <w:vAlign w:val="center"/>
            <w:hideMark/>
          </w:tcPr>
          <w:p w14:paraId="524A2A6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$2,000.00</w:t>
            </w:r>
          </w:p>
        </w:tc>
      </w:tr>
      <w:tr w:rsidR="00447E97" w:rsidRPr="00C919BD" w14:paraId="4E80E5E1"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704FB8B8"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Contratación toma única doméstico (comisarías)</w:t>
            </w:r>
          </w:p>
        </w:tc>
        <w:tc>
          <w:tcPr>
            <w:tcW w:w="1672" w:type="pct"/>
            <w:tcBorders>
              <w:top w:val="nil"/>
              <w:left w:val="nil"/>
              <w:bottom w:val="single" w:sz="4" w:space="0" w:color="auto"/>
              <w:right w:val="single" w:sz="4" w:space="0" w:color="auto"/>
            </w:tcBorders>
            <w:shd w:val="clear" w:color="auto" w:fill="auto"/>
            <w:vAlign w:val="center"/>
            <w:hideMark/>
          </w:tcPr>
          <w:p w14:paraId="3D6E60B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$800.00</w:t>
            </w:r>
          </w:p>
        </w:tc>
      </w:tr>
      <w:tr w:rsidR="00447E97" w:rsidRPr="00C919BD" w14:paraId="1DDB9CD3"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41FFD8A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Contratación toma única comercial, industrial, mixta y hoteles (comisarías)</w:t>
            </w:r>
          </w:p>
        </w:tc>
        <w:tc>
          <w:tcPr>
            <w:tcW w:w="1672" w:type="pct"/>
            <w:tcBorders>
              <w:top w:val="nil"/>
              <w:left w:val="nil"/>
              <w:bottom w:val="single" w:sz="4" w:space="0" w:color="auto"/>
              <w:right w:val="single" w:sz="4" w:space="0" w:color="auto"/>
            </w:tcBorders>
            <w:shd w:val="clear" w:color="auto" w:fill="auto"/>
            <w:vAlign w:val="center"/>
            <w:hideMark/>
          </w:tcPr>
          <w:p w14:paraId="0F28734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$1,850.00</w:t>
            </w:r>
          </w:p>
        </w:tc>
      </w:tr>
      <w:tr w:rsidR="00447E97" w:rsidRPr="00C919BD" w14:paraId="0C76E16C"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0D1C144F" w14:textId="612751F9"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Contra</w:t>
            </w:r>
            <w:r w:rsidR="00C077B8">
              <w:rPr>
                <w:rFonts w:ascii="Arial" w:hAnsi="Arial" w:cs="Arial"/>
                <w:color w:val="000000"/>
                <w:sz w:val="20"/>
                <w:szCs w:val="20"/>
                <w:lang w:eastAsia="es-MX"/>
              </w:rPr>
              <w:t>ta</w:t>
            </w:r>
            <w:r w:rsidRPr="00C919BD">
              <w:rPr>
                <w:rFonts w:ascii="Arial" w:hAnsi="Arial" w:cs="Arial"/>
                <w:color w:val="000000"/>
                <w:sz w:val="20"/>
                <w:szCs w:val="20"/>
                <w:lang w:eastAsia="es-MX"/>
              </w:rPr>
              <w:t>ción toma única pública oficial (comisarías)</w:t>
            </w:r>
          </w:p>
        </w:tc>
        <w:tc>
          <w:tcPr>
            <w:tcW w:w="1672" w:type="pct"/>
            <w:tcBorders>
              <w:top w:val="nil"/>
              <w:left w:val="nil"/>
              <w:bottom w:val="single" w:sz="4" w:space="0" w:color="auto"/>
              <w:right w:val="single" w:sz="4" w:space="0" w:color="auto"/>
            </w:tcBorders>
            <w:shd w:val="clear" w:color="auto" w:fill="auto"/>
            <w:vAlign w:val="center"/>
            <w:hideMark/>
          </w:tcPr>
          <w:p w14:paraId="0943E36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$1,050.00</w:t>
            </w:r>
          </w:p>
        </w:tc>
      </w:tr>
    </w:tbl>
    <w:p w14:paraId="47B2B643" w14:textId="77777777" w:rsidR="00447E97" w:rsidRPr="00C919BD" w:rsidRDefault="00447E97" w:rsidP="00373751">
      <w:pPr>
        <w:tabs>
          <w:tab w:val="left" w:pos="9072"/>
        </w:tabs>
        <w:spacing w:after="0" w:line="160" w:lineRule="exact"/>
        <w:rPr>
          <w:rFonts w:ascii="Arial" w:hAnsi="Arial" w:cs="Arial"/>
          <w:sz w:val="20"/>
          <w:szCs w:val="20"/>
        </w:rPr>
      </w:pPr>
    </w:p>
    <w:p w14:paraId="2E0713DD"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552CD730" w14:textId="77777777" w:rsidR="00447E97" w:rsidRPr="00C919BD" w:rsidRDefault="00447E97" w:rsidP="00373751">
      <w:pPr>
        <w:tabs>
          <w:tab w:val="left" w:pos="9072"/>
        </w:tabs>
        <w:spacing w:after="0"/>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6064"/>
        <w:gridCol w:w="3047"/>
      </w:tblGrid>
      <w:tr w:rsidR="00447E97" w:rsidRPr="00C919BD" w14:paraId="4EF42356" w14:textId="77777777" w:rsidTr="0037375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8265A"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CONTRATACIÓN  </w:t>
            </w:r>
          </w:p>
        </w:tc>
      </w:tr>
      <w:tr w:rsidR="00447E97" w:rsidRPr="00C919BD" w14:paraId="71A2F707"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06FC6F8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Concepto</w:t>
            </w:r>
          </w:p>
        </w:tc>
        <w:tc>
          <w:tcPr>
            <w:tcW w:w="1672" w:type="pct"/>
            <w:tcBorders>
              <w:top w:val="nil"/>
              <w:left w:val="nil"/>
              <w:bottom w:val="single" w:sz="4" w:space="0" w:color="auto"/>
              <w:right w:val="single" w:sz="4" w:space="0" w:color="auto"/>
            </w:tcBorders>
            <w:shd w:val="clear" w:color="auto" w:fill="auto"/>
            <w:vAlign w:val="center"/>
            <w:hideMark/>
          </w:tcPr>
          <w:p w14:paraId="1D4EC331"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w:t>
            </w:r>
          </w:p>
        </w:tc>
      </w:tr>
      <w:tr w:rsidR="00447E97" w:rsidRPr="00C919BD" w14:paraId="353DC706"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13EBCBA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Supervisión de la interconexión a la red existente (agua o drenaje).</w:t>
            </w:r>
          </w:p>
        </w:tc>
        <w:tc>
          <w:tcPr>
            <w:tcW w:w="1672" w:type="pct"/>
            <w:tcBorders>
              <w:top w:val="nil"/>
              <w:left w:val="nil"/>
              <w:bottom w:val="single" w:sz="4" w:space="0" w:color="auto"/>
              <w:right w:val="single" w:sz="4" w:space="0" w:color="auto"/>
            </w:tcBorders>
            <w:shd w:val="clear" w:color="auto" w:fill="auto"/>
            <w:vAlign w:val="center"/>
            <w:hideMark/>
          </w:tcPr>
          <w:p w14:paraId="57F0356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$2,096.00</w:t>
            </w:r>
          </w:p>
        </w:tc>
      </w:tr>
      <w:tr w:rsidR="00447E97" w:rsidRPr="00C919BD" w14:paraId="738C9354" w14:textId="77777777" w:rsidTr="00373751">
        <w:trPr>
          <w:trHeight w:val="2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1E090EC4" w14:textId="77777777" w:rsidR="00447E97" w:rsidRPr="00C919BD" w:rsidRDefault="00447E97" w:rsidP="00FF2A68">
            <w:pPr>
              <w:tabs>
                <w:tab w:val="left" w:pos="9072"/>
              </w:tabs>
              <w:spacing w:after="0"/>
              <w:jc w:val="both"/>
              <w:rPr>
                <w:rFonts w:ascii="Arial" w:hAnsi="Arial" w:cs="Arial"/>
                <w:color w:val="000000"/>
                <w:sz w:val="20"/>
                <w:szCs w:val="20"/>
                <w:lang w:eastAsia="es-MX"/>
              </w:rPr>
            </w:pPr>
            <w:r w:rsidRPr="00C919BD">
              <w:rPr>
                <w:rFonts w:ascii="Arial" w:hAnsi="Arial" w:cs="Arial"/>
                <w:color w:val="000000"/>
                <w:sz w:val="20"/>
                <w:szCs w:val="20"/>
                <w:lang w:eastAsia="es-MX"/>
              </w:rPr>
              <w:t xml:space="preserve">Suministro, tendido e instalación de metro lineal de acometida y aprovechamiento de red, por excedentes en la instalación de la tubería de agua potable de tubería ramal de 13 mm de diámetro interior y 19 mm de diámetro exterior, RD-9 para media toma domiciliaria, primera sección.                                                                         Incluye: excavación de zanjas de hasta 0.20m por 0.20m de sección, en cualquier tipo de material y relleno con material seleccionado, producto de la excavación; flete; maniobras; herramientas; y mano de obra. No incluye reparación de pavimentos. </w:t>
            </w:r>
          </w:p>
        </w:tc>
        <w:tc>
          <w:tcPr>
            <w:tcW w:w="1672" w:type="pct"/>
            <w:tcBorders>
              <w:top w:val="nil"/>
              <w:left w:val="nil"/>
              <w:bottom w:val="single" w:sz="4" w:space="0" w:color="auto"/>
              <w:right w:val="single" w:sz="4" w:space="0" w:color="auto"/>
            </w:tcBorders>
            <w:shd w:val="clear" w:color="auto" w:fill="auto"/>
            <w:vAlign w:val="center"/>
            <w:hideMark/>
          </w:tcPr>
          <w:p w14:paraId="5C884A0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$50.00</w:t>
            </w:r>
          </w:p>
        </w:tc>
      </w:tr>
    </w:tbl>
    <w:p w14:paraId="72FD04D5" w14:textId="77777777" w:rsidR="00447E97" w:rsidRPr="00C919BD" w:rsidRDefault="00447E97" w:rsidP="00373751">
      <w:pPr>
        <w:tabs>
          <w:tab w:val="left" w:pos="9072"/>
        </w:tabs>
        <w:spacing w:after="0" w:line="100" w:lineRule="exact"/>
        <w:rPr>
          <w:rFonts w:ascii="Arial" w:hAnsi="Arial" w:cs="Arial"/>
          <w:sz w:val="20"/>
          <w:szCs w:val="20"/>
        </w:rPr>
      </w:pPr>
    </w:p>
    <w:p w14:paraId="6FAF6160" w14:textId="77777777" w:rsidR="00447E97" w:rsidRDefault="00447E97" w:rsidP="00373751">
      <w:pPr>
        <w:tabs>
          <w:tab w:val="left" w:pos="9072"/>
        </w:tabs>
        <w:spacing w:after="0"/>
        <w:rPr>
          <w:rFonts w:ascii="Arial" w:hAnsi="Arial" w:cs="Arial"/>
          <w:sz w:val="20"/>
          <w:szCs w:val="20"/>
        </w:rPr>
      </w:pPr>
      <w:r w:rsidRPr="00C919BD">
        <w:rPr>
          <w:rFonts w:ascii="Arial" w:hAnsi="Arial" w:cs="Arial"/>
          <w:sz w:val="20"/>
          <w:szCs w:val="20"/>
        </w:rPr>
        <w:t xml:space="preserve">IVA INCLUIDO. </w:t>
      </w:r>
    </w:p>
    <w:p w14:paraId="14DCFD2F" w14:textId="77777777" w:rsidR="004B5982" w:rsidRPr="00C919BD" w:rsidRDefault="004B5982" w:rsidP="00373751">
      <w:pPr>
        <w:tabs>
          <w:tab w:val="left" w:pos="9072"/>
        </w:tabs>
        <w:spacing w:after="0"/>
        <w:rPr>
          <w:rFonts w:ascii="Arial" w:hAnsi="Arial" w:cs="Arial"/>
          <w:sz w:val="20"/>
          <w:szCs w:val="20"/>
        </w:rPr>
      </w:pPr>
    </w:p>
    <w:p w14:paraId="3637A5C6" w14:textId="77777777" w:rsidR="00447E97" w:rsidRPr="00C919BD" w:rsidRDefault="00447E97" w:rsidP="00373751">
      <w:pPr>
        <w:tabs>
          <w:tab w:val="left" w:pos="9072"/>
        </w:tabs>
        <w:spacing w:after="0" w:line="220" w:lineRule="exact"/>
        <w:ind w:left="120"/>
        <w:rPr>
          <w:rFonts w:ascii="Arial" w:eastAsia="Arial" w:hAnsi="Arial" w:cs="Arial"/>
          <w:sz w:val="20"/>
          <w:szCs w:val="20"/>
        </w:rPr>
      </w:pPr>
      <w:r w:rsidRPr="00C919BD">
        <w:rPr>
          <w:rFonts w:ascii="Arial" w:eastAsia="Arial" w:hAnsi="Arial" w:cs="Arial"/>
          <w:b/>
          <w:position w:val="-1"/>
          <w:sz w:val="20"/>
          <w:szCs w:val="20"/>
        </w:rPr>
        <w:t>III.              TARIFAS POR D</w:t>
      </w:r>
      <w:r w:rsidRPr="00C919BD">
        <w:rPr>
          <w:rFonts w:ascii="Arial" w:eastAsia="Arial" w:hAnsi="Arial" w:cs="Arial"/>
          <w:b/>
          <w:spacing w:val="-2"/>
          <w:position w:val="-1"/>
          <w:sz w:val="20"/>
          <w:szCs w:val="20"/>
        </w:rPr>
        <w:t>I</w:t>
      </w:r>
      <w:r w:rsidRPr="00C919BD">
        <w:rPr>
          <w:rFonts w:ascii="Arial" w:eastAsia="Arial" w:hAnsi="Arial" w:cs="Arial"/>
          <w:b/>
          <w:position w:val="-1"/>
          <w:sz w:val="20"/>
          <w:szCs w:val="20"/>
        </w:rPr>
        <w:t>CTÁMENES.</w:t>
      </w:r>
    </w:p>
    <w:p w14:paraId="0FDF6730" w14:textId="77777777" w:rsidR="00447E97" w:rsidRPr="00C919BD" w:rsidRDefault="00447E97" w:rsidP="00373751">
      <w:pPr>
        <w:tabs>
          <w:tab w:val="left" w:pos="9072"/>
        </w:tabs>
        <w:spacing w:after="0" w:line="100" w:lineRule="exact"/>
        <w:rPr>
          <w:rFonts w:ascii="Arial" w:hAnsi="Arial" w:cs="Arial"/>
          <w:sz w:val="20"/>
          <w:szCs w:val="20"/>
        </w:rPr>
      </w:pPr>
    </w:p>
    <w:p w14:paraId="08865024"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951"/>
        <w:gridCol w:w="1673"/>
        <w:gridCol w:w="2487"/>
      </w:tblGrid>
      <w:tr w:rsidR="00447E97" w:rsidRPr="00C919BD" w14:paraId="2CB24B46" w14:textId="77777777" w:rsidTr="00373751">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BD354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DICTÁMENES </w:t>
            </w:r>
          </w:p>
        </w:tc>
      </w:tr>
      <w:tr w:rsidR="00447E97" w:rsidRPr="00C919BD" w14:paraId="0FAF3690" w14:textId="77777777" w:rsidTr="00373751">
        <w:trPr>
          <w:trHeight w:val="20"/>
          <w:jc w:val="center"/>
        </w:trPr>
        <w:tc>
          <w:tcPr>
            <w:tcW w:w="2717" w:type="pct"/>
            <w:tcBorders>
              <w:top w:val="nil"/>
              <w:left w:val="single" w:sz="4" w:space="0" w:color="auto"/>
              <w:bottom w:val="single" w:sz="4" w:space="0" w:color="auto"/>
              <w:right w:val="single" w:sz="4" w:space="0" w:color="auto"/>
            </w:tcBorders>
            <w:shd w:val="clear" w:color="auto" w:fill="auto"/>
            <w:vAlign w:val="center"/>
            <w:hideMark/>
          </w:tcPr>
          <w:p w14:paraId="4EFE8BC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Concepto</w:t>
            </w:r>
          </w:p>
        </w:tc>
        <w:tc>
          <w:tcPr>
            <w:tcW w:w="918" w:type="pct"/>
            <w:tcBorders>
              <w:top w:val="nil"/>
              <w:left w:val="nil"/>
              <w:bottom w:val="single" w:sz="4" w:space="0" w:color="auto"/>
              <w:right w:val="single" w:sz="4" w:space="0" w:color="auto"/>
            </w:tcBorders>
            <w:shd w:val="clear" w:color="auto" w:fill="auto"/>
            <w:vAlign w:val="center"/>
            <w:hideMark/>
          </w:tcPr>
          <w:p w14:paraId="164538D9"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Área</w:t>
            </w:r>
          </w:p>
        </w:tc>
        <w:tc>
          <w:tcPr>
            <w:tcW w:w="1365" w:type="pct"/>
            <w:tcBorders>
              <w:top w:val="nil"/>
              <w:left w:val="nil"/>
              <w:bottom w:val="single" w:sz="4" w:space="0" w:color="auto"/>
              <w:right w:val="single" w:sz="4" w:space="0" w:color="auto"/>
            </w:tcBorders>
            <w:shd w:val="clear" w:color="auto" w:fill="auto"/>
            <w:vAlign w:val="center"/>
            <w:hideMark/>
          </w:tcPr>
          <w:p w14:paraId="78A2915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UMA </w:t>
            </w:r>
          </w:p>
        </w:tc>
      </w:tr>
      <w:tr w:rsidR="00447E97" w:rsidRPr="00C919BD" w14:paraId="081F3AD6" w14:textId="77777777" w:rsidTr="00373751">
        <w:trPr>
          <w:trHeight w:val="20"/>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4FCCF85F"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Dictamen de factibilidad del servicio de agua potable y alcantarillado sanitario </w:t>
            </w:r>
          </w:p>
        </w:tc>
        <w:tc>
          <w:tcPr>
            <w:tcW w:w="918" w:type="pct"/>
            <w:tcBorders>
              <w:top w:val="nil"/>
              <w:left w:val="nil"/>
              <w:bottom w:val="single" w:sz="4" w:space="0" w:color="auto"/>
              <w:right w:val="single" w:sz="4" w:space="0" w:color="auto"/>
            </w:tcBorders>
            <w:shd w:val="clear" w:color="auto" w:fill="auto"/>
            <w:vAlign w:val="center"/>
            <w:hideMark/>
          </w:tcPr>
          <w:p w14:paraId="056127F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Hasta 0.5 ha</w:t>
            </w:r>
          </w:p>
        </w:tc>
        <w:tc>
          <w:tcPr>
            <w:tcW w:w="1365" w:type="pct"/>
            <w:tcBorders>
              <w:top w:val="nil"/>
              <w:left w:val="nil"/>
              <w:bottom w:val="single" w:sz="4" w:space="0" w:color="auto"/>
              <w:right w:val="single" w:sz="4" w:space="0" w:color="auto"/>
            </w:tcBorders>
            <w:shd w:val="clear" w:color="auto" w:fill="auto"/>
            <w:vAlign w:val="center"/>
            <w:hideMark/>
          </w:tcPr>
          <w:p w14:paraId="7B47AF5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w:t>
            </w:r>
          </w:p>
        </w:tc>
      </w:tr>
      <w:tr w:rsidR="00447E97" w:rsidRPr="00C919BD" w14:paraId="16D7E1E9"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3120D220"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5329D9CF"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Hasta 5 ha</w:t>
            </w:r>
          </w:p>
        </w:tc>
        <w:tc>
          <w:tcPr>
            <w:tcW w:w="1365" w:type="pct"/>
            <w:tcBorders>
              <w:top w:val="nil"/>
              <w:left w:val="nil"/>
              <w:bottom w:val="single" w:sz="4" w:space="0" w:color="auto"/>
              <w:right w:val="single" w:sz="4" w:space="0" w:color="auto"/>
            </w:tcBorders>
            <w:shd w:val="clear" w:color="auto" w:fill="auto"/>
            <w:vAlign w:val="center"/>
            <w:hideMark/>
          </w:tcPr>
          <w:p w14:paraId="0795BF4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w:t>
            </w:r>
          </w:p>
        </w:tc>
      </w:tr>
      <w:tr w:rsidR="00447E97" w:rsidRPr="00C919BD" w14:paraId="27E7EDF9"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73025652"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3BB68E3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Hasta 20 ha</w:t>
            </w:r>
          </w:p>
        </w:tc>
        <w:tc>
          <w:tcPr>
            <w:tcW w:w="1365" w:type="pct"/>
            <w:tcBorders>
              <w:top w:val="nil"/>
              <w:left w:val="nil"/>
              <w:bottom w:val="single" w:sz="4" w:space="0" w:color="auto"/>
              <w:right w:val="single" w:sz="4" w:space="0" w:color="auto"/>
            </w:tcBorders>
            <w:shd w:val="clear" w:color="auto" w:fill="auto"/>
            <w:vAlign w:val="center"/>
            <w:hideMark/>
          </w:tcPr>
          <w:p w14:paraId="657A825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w:t>
            </w:r>
          </w:p>
        </w:tc>
      </w:tr>
      <w:tr w:rsidR="00447E97" w:rsidRPr="00C919BD" w14:paraId="56A182AF"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07A1282D"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4C8EFB19"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2443C32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w:t>
            </w:r>
          </w:p>
        </w:tc>
      </w:tr>
      <w:tr w:rsidR="00447E97" w:rsidRPr="00C919BD" w14:paraId="6BC4A079" w14:textId="77777777" w:rsidTr="00373751">
        <w:trPr>
          <w:trHeight w:val="20"/>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0D1F482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Dictamen de autorización de proyectos de agua potable </w:t>
            </w:r>
          </w:p>
        </w:tc>
        <w:tc>
          <w:tcPr>
            <w:tcW w:w="918" w:type="pct"/>
            <w:tcBorders>
              <w:top w:val="nil"/>
              <w:left w:val="nil"/>
              <w:bottom w:val="single" w:sz="4" w:space="0" w:color="auto"/>
              <w:right w:val="single" w:sz="4" w:space="0" w:color="auto"/>
            </w:tcBorders>
            <w:shd w:val="clear" w:color="auto" w:fill="auto"/>
            <w:vAlign w:val="center"/>
            <w:hideMark/>
          </w:tcPr>
          <w:p w14:paraId="0420763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1 ha </w:t>
            </w:r>
          </w:p>
        </w:tc>
        <w:tc>
          <w:tcPr>
            <w:tcW w:w="1365" w:type="pct"/>
            <w:tcBorders>
              <w:top w:val="nil"/>
              <w:left w:val="nil"/>
              <w:bottom w:val="single" w:sz="4" w:space="0" w:color="auto"/>
              <w:right w:val="single" w:sz="4" w:space="0" w:color="auto"/>
            </w:tcBorders>
            <w:shd w:val="clear" w:color="auto" w:fill="auto"/>
            <w:vAlign w:val="center"/>
            <w:hideMark/>
          </w:tcPr>
          <w:p w14:paraId="6C64A2C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w:t>
            </w:r>
          </w:p>
        </w:tc>
      </w:tr>
      <w:tr w:rsidR="00447E97" w:rsidRPr="00C919BD" w14:paraId="33FDDEA7"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714D448E"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3C4BEC81"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5 ha </w:t>
            </w:r>
          </w:p>
        </w:tc>
        <w:tc>
          <w:tcPr>
            <w:tcW w:w="1365" w:type="pct"/>
            <w:tcBorders>
              <w:top w:val="nil"/>
              <w:left w:val="nil"/>
              <w:bottom w:val="single" w:sz="4" w:space="0" w:color="auto"/>
              <w:right w:val="single" w:sz="4" w:space="0" w:color="auto"/>
            </w:tcBorders>
            <w:shd w:val="clear" w:color="auto" w:fill="auto"/>
            <w:vAlign w:val="center"/>
            <w:hideMark/>
          </w:tcPr>
          <w:p w14:paraId="47BCE08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w:t>
            </w:r>
          </w:p>
        </w:tc>
      </w:tr>
      <w:tr w:rsidR="00447E97" w:rsidRPr="00C919BD" w14:paraId="47A1E272"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2D537713"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760BD589"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3F0BED7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r>
      <w:tr w:rsidR="00447E97" w:rsidRPr="00C919BD" w14:paraId="0B500548"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2878FEB1"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44CF868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68687B5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w:t>
            </w:r>
          </w:p>
        </w:tc>
      </w:tr>
      <w:tr w:rsidR="00447E97" w:rsidRPr="00C919BD" w14:paraId="3796C095" w14:textId="77777777" w:rsidTr="00373751">
        <w:trPr>
          <w:trHeight w:val="20"/>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17E764B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Dictamen de autorización de proyecto de alcantarillado sanitario </w:t>
            </w:r>
          </w:p>
        </w:tc>
        <w:tc>
          <w:tcPr>
            <w:tcW w:w="918" w:type="pct"/>
            <w:tcBorders>
              <w:top w:val="nil"/>
              <w:left w:val="nil"/>
              <w:bottom w:val="single" w:sz="4" w:space="0" w:color="auto"/>
              <w:right w:val="single" w:sz="4" w:space="0" w:color="auto"/>
            </w:tcBorders>
            <w:shd w:val="clear" w:color="auto" w:fill="auto"/>
            <w:vAlign w:val="center"/>
            <w:hideMark/>
          </w:tcPr>
          <w:p w14:paraId="23106860"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1 ha </w:t>
            </w:r>
          </w:p>
        </w:tc>
        <w:tc>
          <w:tcPr>
            <w:tcW w:w="1365" w:type="pct"/>
            <w:tcBorders>
              <w:top w:val="nil"/>
              <w:left w:val="nil"/>
              <w:bottom w:val="single" w:sz="4" w:space="0" w:color="auto"/>
              <w:right w:val="single" w:sz="4" w:space="0" w:color="auto"/>
            </w:tcBorders>
            <w:shd w:val="clear" w:color="auto" w:fill="auto"/>
            <w:vAlign w:val="center"/>
            <w:hideMark/>
          </w:tcPr>
          <w:p w14:paraId="4780E9D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w:t>
            </w:r>
          </w:p>
        </w:tc>
      </w:tr>
      <w:tr w:rsidR="00447E97" w:rsidRPr="00C919BD" w14:paraId="733DE302"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2D66DCD0"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5E31D261"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5 ha </w:t>
            </w:r>
          </w:p>
        </w:tc>
        <w:tc>
          <w:tcPr>
            <w:tcW w:w="1365" w:type="pct"/>
            <w:tcBorders>
              <w:top w:val="nil"/>
              <w:left w:val="nil"/>
              <w:bottom w:val="single" w:sz="4" w:space="0" w:color="auto"/>
              <w:right w:val="single" w:sz="4" w:space="0" w:color="auto"/>
            </w:tcBorders>
            <w:shd w:val="clear" w:color="auto" w:fill="auto"/>
            <w:vAlign w:val="center"/>
            <w:hideMark/>
          </w:tcPr>
          <w:p w14:paraId="3860C3A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w:t>
            </w:r>
          </w:p>
        </w:tc>
      </w:tr>
      <w:tr w:rsidR="00447E97" w:rsidRPr="00C919BD" w14:paraId="42585F4A"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283AB6AB"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6F7E8A2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6487A1D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r>
      <w:tr w:rsidR="00447E97" w:rsidRPr="00C919BD" w14:paraId="7BCD5195"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534C7DD6"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3884606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4973D55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w:t>
            </w:r>
          </w:p>
        </w:tc>
      </w:tr>
      <w:tr w:rsidR="00447E97" w:rsidRPr="00C919BD" w14:paraId="363CC722" w14:textId="77777777" w:rsidTr="00373751">
        <w:trPr>
          <w:trHeight w:val="20"/>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0EBFCA8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Dictamen de autorización de proyecto de planta de tratamiento de aguas residuales </w:t>
            </w:r>
          </w:p>
        </w:tc>
        <w:tc>
          <w:tcPr>
            <w:tcW w:w="918" w:type="pct"/>
            <w:tcBorders>
              <w:top w:val="nil"/>
              <w:left w:val="nil"/>
              <w:bottom w:val="single" w:sz="4" w:space="0" w:color="auto"/>
              <w:right w:val="single" w:sz="4" w:space="0" w:color="auto"/>
            </w:tcBorders>
            <w:shd w:val="clear" w:color="auto" w:fill="auto"/>
            <w:vAlign w:val="center"/>
            <w:hideMark/>
          </w:tcPr>
          <w:p w14:paraId="6ECA3BCA"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5F64B9E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r>
      <w:tr w:rsidR="00447E97" w:rsidRPr="00C919BD" w14:paraId="17C788F8"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54B032A0"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069304B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512872C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25</w:t>
            </w:r>
          </w:p>
        </w:tc>
      </w:tr>
      <w:tr w:rsidR="00447E97" w:rsidRPr="00C919BD" w14:paraId="49251344" w14:textId="77777777" w:rsidTr="00373751">
        <w:trPr>
          <w:trHeight w:val="20"/>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5CDE5BA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Dictamen de autorización de modificación de proyecto de agua potable </w:t>
            </w:r>
          </w:p>
        </w:tc>
        <w:tc>
          <w:tcPr>
            <w:tcW w:w="918" w:type="pct"/>
            <w:tcBorders>
              <w:top w:val="nil"/>
              <w:left w:val="nil"/>
              <w:bottom w:val="single" w:sz="4" w:space="0" w:color="auto"/>
              <w:right w:val="single" w:sz="4" w:space="0" w:color="auto"/>
            </w:tcBorders>
            <w:shd w:val="clear" w:color="auto" w:fill="auto"/>
            <w:vAlign w:val="center"/>
            <w:hideMark/>
          </w:tcPr>
          <w:p w14:paraId="596FBD8F"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1 ha </w:t>
            </w:r>
          </w:p>
        </w:tc>
        <w:tc>
          <w:tcPr>
            <w:tcW w:w="1365" w:type="pct"/>
            <w:tcBorders>
              <w:top w:val="nil"/>
              <w:left w:val="nil"/>
              <w:bottom w:val="single" w:sz="4" w:space="0" w:color="auto"/>
              <w:right w:val="single" w:sz="4" w:space="0" w:color="auto"/>
            </w:tcBorders>
            <w:shd w:val="clear" w:color="auto" w:fill="auto"/>
            <w:vAlign w:val="center"/>
            <w:hideMark/>
          </w:tcPr>
          <w:p w14:paraId="2EC7FC4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w:t>
            </w:r>
          </w:p>
        </w:tc>
      </w:tr>
      <w:tr w:rsidR="00447E97" w:rsidRPr="00C919BD" w14:paraId="39B434B3"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2E6106C0"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5B4CAE91"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5 ha </w:t>
            </w:r>
          </w:p>
        </w:tc>
        <w:tc>
          <w:tcPr>
            <w:tcW w:w="1365" w:type="pct"/>
            <w:tcBorders>
              <w:top w:val="nil"/>
              <w:left w:val="nil"/>
              <w:bottom w:val="single" w:sz="4" w:space="0" w:color="auto"/>
              <w:right w:val="single" w:sz="4" w:space="0" w:color="auto"/>
            </w:tcBorders>
            <w:shd w:val="clear" w:color="auto" w:fill="auto"/>
            <w:vAlign w:val="center"/>
            <w:hideMark/>
          </w:tcPr>
          <w:p w14:paraId="27D1E11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w:t>
            </w:r>
          </w:p>
        </w:tc>
      </w:tr>
      <w:tr w:rsidR="00447E97" w:rsidRPr="00C919BD" w14:paraId="15420C0D"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5156839A"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7F039D3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48B2FA8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w:t>
            </w:r>
          </w:p>
        </w:tc>
      </w:tr>
      <w:tr w:rsidR="00447E97" w:rsidRPr="00C919BD" w14:paraId="53E8023B"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21D4FDA1"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0312D818"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04F8B29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r>
      <w:tr w:rsidR="00447E97" w:rsidRPr="00C919BD" w14:paraId="389B20CC" w14:textId="77777777" w:rsidTr="00373751">
        <w:trPr>
          <w:trHeight w:val="20"/>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06AA64D3"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Dictamen de autorización de modificación de proyecto de alcantarillado sanitario </w:t>
            </w:r>
          </w:p>
        </w:tc>
        <w:tc>
          <w:tcPr>
            <w:tcW w:w="918" w:type="pct"/>
            <w:tcBorders>
              <w:top w:val="nil"/>
              <w:left w:val="nil"/>
              <w:bottom w:val="single" w:sz="4" w:space="0" w:color="auto"/>
              <w:right w:val="single" w:sz="4" w:space="0" w:color="auto"/>
            </w:tcBorders>
            <w:shd w:val="clear" w:color="auto" w:fill="auto"/>
            <w:vAlign w:val="center"/>
            <w:hideMark/>
          </w:tcPr>
          <w:p w14:paraId="51EA9D3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1 ha </w:t>
            </w:r>
          </w:p>
        </w:tc>
        <w:tc>
          <w:tcPr>
            <w:tcW w:w="1365" w:type="pct"/>
            <w:tcBorders>
              <w:top w:val="nil"/>
              <w:left w:val="nil"/>
              <w:bottom w:val="single" w:sz="4" w:space="0" w:color="auto"/>
              <w:right w:val="single" w:sz="4" w:space="0" w:color="auto"/>
            </w:tcBorders>
            <w:shd w:val="clear" w:color="auto" w:fill="auto"/>
            <w:vAlign w:val="center"/>
            <w:hideMark/>
          </w:tcPr>
          <w:p w14:paraId="309E010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w:t>
            </w:r>
          </w:p>
        </w:tc>
      </w:tr>
      <w:tr w:rsidR="00447E97" w:rsidRPr="00C919BD" w14:paraId="3737BF17"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3245FA1E"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419919BB"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5 ha </w:t>
            </w:r>
          </w:p>
        </w:tc>
        <w:tc>
          <w:tcPr>
            <w:tcW w:w="1365" w:type="pct"/>
            <w:tcBorders>
              <w:top w:val="nil"/>
              <w:left w:val="nil"/>
              <w:bottom w:val="single" w:sz="4" w:space="0" w:color="auto"/>
              <w:right w:val="single" w:sz="4" w:space="0" w:color="auto"/>
            </w:tcBorders>
            <w:shd w:val="clear" w:color="auto" w:fill="auto"/>
            <w:vAlign w:val="center"/>
            <w:hideMark/>
          </w:tcPr>
          <w:p w14:paraId="297CE3B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w:t>
            </w:r>
          </w:p>
        </w:tc>
      </w:tr>
      <w:tr w:rsidR="00447E97" w:rsidRPr="00C919BD" w14:paraId="334C61A4"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70AA9B43"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5C13453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6A53FE3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w:t>
            </w:r>
          </w:p>
        </w:tc>
      </w:tr>
      <w:tr w:rsidR="00447E97" w:rsidRPr="00C919BD" w14:paraId="60B74CF6" w14:textId="77777777" w:rsidTr="00373751">
        <w:trPr>
          <w:trHeight w:val="20"/>
          <w:jc w:val="center"/>
        </w:trPr>
        <w:tc>
          <w:tcPr>
            <w:tcW w:w="2717" w:type="pct"/>
            <w:vMerge/>
            <w:tcBorders>
              <w:top w:val="nil"/>
              <w:left w:val="single" w:sz="4" w:space="0" w:color="auto"/>
              <w:bottom w:val="single" w:sz="4" w:space="0" w:color="auto"/>
              <w:right w:val="single" w:sz="4" w:space="0" w:color="auto"/>
            </w:tcBorders>
            <w:vAlign w:val="center"/>
            <w:hideMark/>
          </w:tcPr>
          <w:p w14:paraId="144AAC5E" w14:textId="77777777" w:rsidR="00447E97" w:rsidRPr="00C919BD" w:rsidRDefault="00447E97" w:rsidP="00373751">
            <w:pPr>
              <w:tabs>
                <w:tab w:val="left" w:pos="9072"/>
              </w:tabs>
              <w:spacing w:after="0"/>
              <w:rPr>
                <w:rFonts w:ascii="Arial" w:hAnsi="Arial" w:cs="Arial"/>
                <w:color w:val="000000"/>
                <w:sz w:val="20"/>
                <w:szCs w:val="2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0FC3592F"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54411B0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w:t>
            </w:r>
          </w:p>
        </w:tc>
      </w:tr>
    </w:tbl>
    <w:p w14:paraId="73105CA5" w14:textId="77777777" w:rsidR="00447E97" w:rsidRPr="00C919BD" w:rsidRDefault="00447E97" w:rsidP="00373751">
      <w:pPr>
        <w:tabs>
          <w:tab w:val="left" w:pos="9072"/>
        </w:tabs>
        <w:spacing w:after="0" w:line="200" w:lineRule="exact"/>
        <w:rPr>
          <w:rFonts w:ascii="Arial" w:hAnsi="Arial" w:cs="Arial"/>
          <w:sz w:val="20"/>
          <w:szCs w:val="20"/>
        </w:rPr>
      </w:pPr>
    </w:p>
    <w:p w14:paraId="55BF19A1"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 xml:space="preserve">IVA INCLUIDO. </w:t>
      </w:r>
    </w:p>
    <w:p w14:paraId="1F4720B7" w14:textId="77777777" w:rsidR="00447E97" w:rsidRPr="00C919BD" w:rsidRDefault="00447E97" w:rsidP="00373751">
      <w:pPr>
        <w:tabs>
          <w:tab w:val="left" w:pos="9072"/>
        </w:tabs>
        <w:spacing w:after="0" w:line="100" w:lineRule="exact"/>
        <w:rPr>
          <w:rFonts w:ascii="Arial" w:hAnsi="Arial" w:cs="Arial"/>
          <w:sz w:val="20"/>
          <w:szCs w:val="20"/>
        </w:rPr>
      </w:pPr>
    </w:p>
    <w:p w14:paraId="5E6C9076" w14:textId="77777777" w:rsidR="00447E97" w:rsidRPr="00C919BD" w:rsidRDefault="00447E97" w:rsidP="007341A9">
      <w:pPr>
        <w:tabs>
          <w:tab w:val="left" w:pos="9072"/>
        </w:tabs>
        <w:spacing w:after="0"/>
        <w:rPr>
          <w:rFonts w:ascii="Arial" w:eastAsia="Arial" w:hAnsi="Arial" w:cs="Arial"/>
          <w:sz w:val="20"/>
          <w:szCs w:val="20"/>
        </w:rPr>
      </w:pPr>
      <w:r w:rsidRPr="00C919BD">
        <w:rPr>
          <w:rFonts w:ascii="Arial" w:hAnsi="Arial" w:cs="Arial"/>
          <w:noProof/>
          <w:sz w:val="20"/>
          <w:szCs w:val="20"/>
          <w:lang w:eastAsia="es-MX"/>
        </w:rPr>
        <mc:AlternateContent>
          <mc:Choice Requires="wpg">
            <w:drawing>
              <wp:anchor distT="0" distB="0" distL="114300" distR="114300" simplePos="0" relativeHeight="251661312" behindDoc="1" locked="0" layoutInCell="1" allowOverlap="1" wp14:anchorId="60A677A2" wp14:editId="6D4860A2">
                <wp:simplePos x="0" y="0"/>
                <wp:positionH relativeFrom="page">
                  <wp:posOffset>4167505</wp:posOffset>
                </wp:positionH>
                <wp:positionV relativeFrom="paragraph">
                  <wp:posOffset>-1400810</wp:posOffset>
                </wp:positionV>
                <wp:extent cx="2696210" cy="10160"/>
                <wp:effectExtent l="0" t="0" r="889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6210" cy="10160"/>
                          <a:chOff x="6563" y="-2206"/>
                          <a:chExt cx="4246" cy="16"/>
                        </a:xfrm>
                      </wpg:grpSpPr>
                      <wps:wsp>
                        <wps:cNvPr id="2" name="Freeform 4"/>
                        <wps:cNvSpPr>
                          <a:spLocks/>
                        </wps:cNvSpPr>
                        <wps:spPr bwMode="auto">
                          <a:xfrm>
                            <a:off x="6571" y="-2198"/>
                            <a:ext cx="2815" cy="0"/>
                          </a:xfrm>
                          <a:custGeom>
                            <a:avLst/>
                            <a:gdLst>
                              <a:gd name="T0" fmla="+- 0 6571 6571"/>
                              <a:gd name="T1" fmla="*/ T0 w 2815"/>
                              <a:gd name="T2" fmla="+- 0 9386 6571"/>
                              <a:gd name="T3" fmla="*/ T2 w 2815"/>
                            </a:gdLst>
                            <a:ahLst/>
                            <a:cxnLst>
                              <a:cxn ang="0">
                                <a:pos x="T1" y="0"/>
                              </a:cxn>
                              <a:cxn ang="0">
                                <a:pos x="T3" y="0"/>
                              </a:cxn>
                            </a:cxnLst>
                            <a:rect l="0" t="0" r="r" b="b"/>
                            <a:pathLst>
                              <a:path w="2815">
                                <a:moveTo>
                                  <a:pt x="0" y="0"/>
                                </a:moveTo>
                                <a:lnTo>
                                  <a:pt x="2815"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
                        <wps:cNvSpPr>
                          <a:spLocks/>
                        </wps:cNvSpPr>
                        <wps:spPr bwMode="auto">
                          <a:xfrm>
                            <a:off x="9401" y="-2198"/>
                            <a:ext cx="1400" cy="0"/>
                          </a:xfrm>
                          <a:custGeom>
                            <a:avLst/>
                            <a:gdLst>
                              <a:gd name="T0" fmla="+- 0 9401 9401"/>
                              <a:gd name="T1" fmla="*/ T0 w 1400"/>
                              <a:gd name="T2" fmla="+- 0 10801 9401"/>
                              <a:gd name="T3" fmla="*/ T2 w 1400"/>
                            </a:gdLst>
                            <a:ahLst/>
                            <a:cxnLst>
                              <a:cxn ang="0">
                                <a:pos x="T1" y="0"/>
                              </a:cxn>
                              <a:cxn ang="0">
                                <a:pos x="T3" y="0"/>
                              </a:cxn>
                            </a:cxnLst>
                            <a:rect l="0" t="0" r="r" b="b"/>
                            <a:pathLst>
                              <a:path w="1400">
                                <a:moveTo>
                                  <a:pt x="0" y="0"/>
                                </a:moveTo>
                                <a:lnTo>
                                  <a:pt x="140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3101E2" id="Group 2" o:spid="_x0000_s1026" style="position:absolute;margin-left:328.15pt;margin-top:-110.3pt;width:212.3pt;height:.8pt;z-index:-251655168;mso-position-horizontal-relative:page" coordorigin="6563,-2206" coordsize="42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">
                <v:shape id="Freeform 4" o:spid="_x0000_s1027" style="position:absolute;left:6571;top:-2198;width:2815;height:0;visibility:visible;mso-wrap-style:square;v-text-anchor:top" coordsize="2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" path="m,l2815,e" filled="f" strokecolor="#ddd" strokeweight=".82pt">
                  <v:path arrowok="t" o:connecttype="custom" o:connectlocs="0,0;2815,0" o:connectangles="0,0"/>
                </v:shape>
                <v:shape id="Freeform 3" o:spid="_x0000_s1028" style="position:absolute;left:9401;top:-2198;width:1400;height:0;visibility:visible;mso-wrap-style:square;v-text-anchor:top" coordsize="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" path="m,l1400,e" filled="f" strokecolor="#ddd" strokeweight=".82pt">
                  <v:path arrowok="t" o:connecttype="custom" o:connectlocs="0,0;1400,0" o:connectangles="0,0"/>
                </v:shape>
                <w10:wrap anchorx="page"/>
              </v:group>
            </w:pict>
          </mc:Fallback>
        </mc:AlternateContent>
      </w:r>
      <w:r w:rsidRPr="00C919BD">
        <w:rPr>
          <w:rFonts w:ascii="Arial" w:eastAsia="Arial" w:hAnsi="Arial" w:cs="Arial"/>
          <w:b/>
          <w:sz w:val="20"/>
          <w:szCs w:val="20"/>
        </w:rPr>
        <w:t>IV.              TARI</w:t>
      </w:r>
      <w:r w:rsidRPr="00C919BD">
        <w:rPr>
          <w:rFonts w:ascii="Arial" w:eastAsia="Arial" w:hAnsi="Arial" w:cs="Arial"/>
          <w:b/>
          <w:spacing w:val="-1"/>
          <w:sz w:val="20"/>
          <w:szCs w:val="20"/>
        </w:rPr>
        <w:t>F</w:t>
      </w:r>
      <w:r w:rsidRPr="00C919BD">
        <w:rPr>
          <w:rFonts w:ascii="Arial" w:eastAsia="Arial" w:hAnsi="Arial" w:cs="Arial"/>
          <w:b/>
          <w:sz w:val="20"/>
          <w:szCs w:val="20"/>
        </w:rPr>
        <w:t>AS POR D</w:t>
      </w:r>
      <w:r w:rsidRPr="00C919BD">
        <w:rPr>
          <w:rFonts w:ascii="Arial" w:eastAsia="Arial" w:hAnsi="Arial" w:cs="Arial"/>
          <w:b/>
          <w:spacing w:val="-2"/>
          <w:sz w:val="20"/>
          <w:szCs w:val="20"/>
        </w:rPr>
        <w:t>E</w:t>
      </w:r>
      <w:r w:rsidRPr="00C919BD">
        <w:rPr>
          <w:rFonts w:ascii="Arial" w:eastAsia="Arial" w:hAnsi="Arial" w:cs="Arial"/>
          <w:b/>
          <w:sz w:val="20"/>
          <w:szCs w:val="20"/>
        </w:rPr>
        <w:t>RE</w:t>
      </w:r>
      <w:r w:rsidRPr="00C919BD">
        <w:rPr>
          <w:rFonts w:ascii="Arial" w:eastAsia="Arial" w:hAnsi="Arial" w:cs="Arial"/>
          <w:b/>
          <w:spacing w:val="-1"/>
          <w:sz w:val="20"/>
          <w:szCs w:val="20"/>
        </w:rPr>
        <w:t>CH</w:t>
      </w:r>
      <w:r w:rsidRPr="00C919BD">
        <w:rPr>
          <w:rFonts w:ascii="Arial" w:eastAsia="Arial" w:hAnsi="Arial" w:cs="Arial"/>
          <w:b/>
          <w:sz w:val="20"/>
          <w:szCs w:val="20"/>
        </w:rPr>
        <w:t>OS DE F</w:t>
      </w:r>
      <w:r w:rsidRPr="00C919BD">
        <w:rPr>
          <w:rFonts w:ascii="Arial" w:eastAsia="Arial" w:hAnsi="Arial" w:cs="Arial"/>
          <w:b/>
          <w:spacing w:val="-1"/>
          <w:sz w:val="20"/>
          <w:szCs w:val="20"/>
        </w:rPr>
        <w:t>RA</w:t>
      </w:r>
      <w:r w:rsidRPr="00C919BD">
        <w:rPr>
          <w:rFonts w:ascii="Arial" w:eastAsia="Arial" w:hAnsi="Arial" w:cs="Arial"/>
          <w:b/>
          <w:sz w:val="20"/>
          <w:szCs w:val="20"/>
        </w:rPr>
        <w:t>CCI</w:t>
      </w:r>
      <w:r w:rsidRPr="00C919BD">
        <w:rPr>
          <w:rFonts w:ascii="Arial" w:eastAsia="Arial" w:hAnsi="Arial" w:cs="Arial"/>
          <w:b/>
          <w:spacing w:val="-1"/>
          <w:sz w:val="20"/>
          <w:szCs w:val="20"/>
        </w:rPr>
        <w:t>ON</w:t>
      </w:r>
      <w:r w:rsidRPr="00C919BD">
        <w:rPr>
          <w:rFonts w:ascii="Arial" w:eastAsia="Arial" w:hAnsi="Arial" w:cs="Arial"/>
          <w:b/>
          <w:sz w:val="20"/>
          <w:szCs w:val="20"/>
        </w:rPr>
        <w:t>A</w:t>
      </w:r>
      <w:r w:rsidRPr="00C919BD">
        <w:rPr>
          <w:rFonts w:ascii="Arial" w:eastAsia="Arial" w:hAnsi="Arial" w:cs="Arial"/>
          <w:b/>
          <w:spacing w:val="-1"/>
          <w:sz w:val="20"/>
          <w:szCs w:val="20"/>
        </w:rPr>
        <w:t>DO</w:t>
      </w:r>
      <w:r w:rsidRPr="00C919BD">
        <w:rPr>
          <w:rFonts w:ascii="Arial" w:eastAsia="Arial" w:hAnsi="Arial" w:cs="Arial"/>
          <w:b/>
          <w:sz w:val="20"/>
          <w:szCs w:val="20"/>
        </w:rPr>
        <w:t>R.</w:t>
      </w:r>
    </w:p>
    <w:p w14:paraId="05EED749" w14:textId="77777777" w:rsidR="00447E97" w:rsidRPr="00C919BD" w:rsidRDefault="00447E97" w:rsidP="00373751">
      <w:pPr>
        <w:tabs>
          <w:tab w:val="left" w:pos="9072"/>
        </w:tabs>
        <w:spacing w:after="0" w:line="200" w:lineRule="exact"/>
        <w:rPr>
          <w:rFonts w:ascii="Arial" w:hAnsi="Arial" w:cs="Arial"/>
          <w:sz w:val="20"/>
          <w:szCs w:val="20"/>
        </w:rPr>
      </w:pPr>
    </w:p>
    <w:p w14:paraId="36C5CBE2" w14:textId="5B6B8995" w:rsidR="00447E97" w:rsidRPr="00C919BD" w:rsidRDefault="00447E97" w:rsidP="00373751">
      <w:pPr>
        <w:tabs>
          <w:tab w:val="left" w:pos="9072"/>
        </w:tabs>
        <w:spacing w:after="0"/>
        <w:ind w:left="362" w:right="177"/>
        <w:rPr>
          <w:rFonts w:ascii="Arial" w:eastAsia="Arial" w:hAnsi="Arial" w:cs="Arial"/>
          <w:sz w:val="20"/>
          <w:szCs w:val="20"/>
        </w:rPr>
      </w:pPr>
      <w:r w:rsidRPr="00C919BD">
        <w:rPr>
          <w:rFonts w:ascii="Arial" w:eastAsia="Arial" w:hAnsi="Arial" w:cs="Arial"/>
          <w:sz w:val="20"/>
          <w:szCs w:val="20"/>
        </w:rPr>
        <w:t>Los</w:t>
      </w:r>
      <w:r w:rsidRPr="00C919BD">
        <w:rPr>
          <w:rFonts w:ascii="Arial" w:eastAsia="Arial" w:hAnsi="Arial" w:cs="Arial"/>
          <w:spacing w:val="26"/>
          <w:sz w:val="20"/>
          <w:szCs w:val="20"/>
        </w:rPr>
        <w:t xml:space="preserve"> </w:t>
      </w:r>
      <w:r w:rsidRPr="00C919BD">
        <w:rPr>
          <w:rFonts w:ascii="Arial" w:eastAsia="Arial" w:hAnsi="Arial" w:cs="Arial"/>
          <w:sz w:val="20"/>
          <w:szCs w:val="20"/>
        </w:rPr>
        <w:t>m</w:t>
      </w:r>
      <w:r w:rsidRPr="00C919BD">
        <w:rPr>
          <w:rFonts w:ascii="Arial" w:eastAsia="Arial" w:hAnsi="Arial" w:cs="Arial"/>
          <w:spacing w:val="-1"/>
          <w:sz w:val="20"/>
          <w:szCs w:val="20"/>
        </w:rPr>
        <w:t>o</w:t>
      </w:r>
      <w:r w:rsidRPr="00C919BD">
        <w:rPr>
          <w:rFonts w:ascii="Arial" w:eastAsia="Arial" w:hAnsi="Arial" w:cs="Arial"/>
          <w:sz w:val="20"/>
          <w:szCs w:val="20"/>
        </w:rPr>
        <w:t>ntos</w:t>
      </w:r>
      <w:r w:rsidRPr="00C919BD">
        <w:rPr>
          <w:rFonts w:ascii="Arial" w:eastAsia="Arial" w:hAnsi="Arial" w:cs="Arial"/>
          <w:spacing w:val="25"/>
          <w:sz w:val="20"/>
          <w:szCs w:val="20"/>
        </w:rPr>
        <w:t xml:space="preserve"> </w:t>
      </w:r>
      <w:r w:rsidRPr="00C919BD">
        <w:rPr>
          <w:rFonts w:ascii="Arial" w:eastAsia="Arial" w:hAnsi="Arial" w:cs="Arial"/>
          <w:sz w:val="20"/>
          <w:szCs w:val="20"/>
        </w:rPr>
        <w:t>que</w:t>
      </w:r>
      <w:r w:rsidRPr="00C919BD">
        <w:rPr>
          <w:rFonts w:ascii="Arial" w:eastAsia="Arial" w:hAnsi="Arial" w:cs="Arial"/>
          <w:spacing w:val="26"/>
          <w:sz w:val="20"/>
          <w:szCs w:val="20"/>
        </w:rPr>
        <w:t xml:space="preserve"> </w:t>
      </w:r>
      <w:r w:rsidRPr="00C919BD">
        <w:rPr>
          <w:rFonts w:ascii="Arial" w:eastAsia="Arial" w:hAnsi="Arial" w:cs="Arial"/>
          <w:sz w:val="20"/>
          <w:szCs w:val="20"/>
        </w:rPr>
        <w:t>d</w:t>
      </w:r>
      <w:r w:rsidRPr="00C919BD">
        <w:rPr>
          <w:rFonts w:ascii="Arial" w:eastAsia="Arial" w:hAnsi="Arial" w:cs="Arial"/>
          <w:spacing w:val="-1"/>
          <w:sz w:val="20"/>
          <w:szCs w:val="20"/>
        </w:rPr>
        <w:t>e</w:t>
      </w:r>
      <w:r w:rsidRPr="00C919BD">
        <w:rPr>
          <w:rFonts w:ascii="Arial" w:eastAsia="Arial" w:hAnsi="Arial" w:cs="Arial"/>
          <w:sz w:val="20"/>
          <w:szCs w:val="20"/>
        </w:rPr>
        <w:t>berá</w:t>
      </w:r>
      <w:r w:rsidRPr="00C919BD">
        <w:rPr>
          <w:rFonts w:ascii="Arial" w:eastAsia="Arial" w:hAnsi="Arial" w:cs="Arial"/>
          <w:spacing w:val="26"/>
          <w:sz w:val="20"/>
          <w:szCs w:val="20"/>
        </w:rPr>
        <w:t xml:space="preserve"> </w:t>
      </w:r>
      <w:r w:rsidRPr="00C919BD">
        <w:rPr>
          <w:rFonts w:ascii="Arial" w:eastAsia="Arial" w:hAnsi="Arial" w:cs="Arial"/>
          <w:sz w:val="20"/>
          <w:szCs w:val="20"/>
        </w:rPr>
        <w:t>pag</w:t>
      </w:r>
      <w:r w:rsidRPr="00C919BD">
        <w:rPr>
          <w:rFonts w:ascii="Arial" w:eastAsia="Arial" w:hAnsi="Arial" w:cs="Arial"/>
          <w:spacing w:val="-1"/>
          <w:sz w:val="20"/>
          <w:szCs w:val="20"/>
        </w:rPr>
        <w:t>a</w:t>
      </w:r>
      <w:r w:rsidRPr="00C919BD">
        <w:rPr>
          <w:rFonts w:ascii="Arial" w:eastAsia="Arial" w:hAnsi="Arial" w:cs="Arial"/>
          <w:sz w:val="20"/>
          <w:szCs w:val="20"/>
        </w:rPr>
        <w:t>r</w:t>
      </w:r>
      <w:r w:rsidRPr="00C919BD">
        <w:rPr>
          <w:rFonts w:ascii="Arial" w:eastAsia="Arial" w:hAnsi="Arial" w:cs="Arial"/>
          <w:spacing w:val="26"/>
          <w:sz w:val="20"/>
          <w:szCs w:val="20"/>
        </w:rPr>
        <w:t xml:space="preserve"> </w:t>
      </w:r>
      <w:r w:rsidRPr="00C919BD">
        <w:rPr>
          <w:rFonts w:ascii="Arial" w:eastAsia="Arial" w:hAnsi="Arial" w:cs="Arial"/>
          <w:sz w:val="20"/>
          <w:szCs w:val="20"/>
        </w:rPr>
        <w:t>el</w:t>
      </w:r>
      <w:r w:rsidRPr="00C919BD">
        <w:rPr>
          <w:rFonts w:ascii="Arial" w:eastAsia="Arial" w:hAnsi="Arial" w:cs="Arial"/>
          <w:spacing w:val="26"/>
          <w:sz w:val="20"/>
          <w:szCs w:val="20"/>
        </w:rPr>
        <w:t xml:space="preserve"> </w:t>
      </w:r>
      <w:r w:rsidRPr="00C919BD">
        <w:rPr>
          <w:rFonts w:ascii="Arial" w:eastAsia="Arial" w:hAnsi="Arial" w:cs="Arial"/>
          <w:sz w:val="20"/>
          <w:szCs w:val="20"/>
        </w:rPr>
        <w:t>fr</w:t>
      </w:r>
      <w:r w:rsidRPr="00C919BD">
        <w:rPr>
          <w:rFonts w:ascii="Arial" w:eastAsia="Arial" w:hAnsi="Arial" w:cs="Arial"/>
          <w:spacing w:val="-1"/>
          <w:sz w:val="20"/>
          <w:szCs w:val="20"/>
        </w:rPr>
        <w:t>ac</w:t>
      </w:r>
      <w:r w:rsidRPr="00C919BD">
        <w:rPr>
          <w:rFonts w:ascii="Arial" w:eastAsia="Arial" w:hAnsi="Arial" w:cs="Arial"/>
          <w:sz w:val="20"/>
          <w:szCs w:val="20"/>
        </w:rPr>
        <w:t>cio</w:t>
      </w:r>
      <w:r w:rsidRPr="00C919BD">
        <w:rPr>
          <w:rFonts w:ascii="Arial" w:eastAsia="Arial" w:hAnsi="Arial" w:cs="Arial"/>
          <w:spacing w:val="-1"/>
          <w:sz w:val="20"/>
          <w:szCs w:val="20"/>
        </w:rPr>
        <w:t>n</w:t>
      </w:r>
      <w:r w:rsidRPr="00C919BD">
        <w:rPr>
          <w:rFonts w:ascii="Arial" w:eastAsia="Arial" w:hAnsi="Arial" w:cs="Arial"/>
          <w:sz w:val="20"/>
          <w:szCs w:val="20"/>
        </w:rPr>
        <w:t>ad</w:t>
      </w:r>
      <w:r w:rsidRPr="00C919BD">
        <w:rPr>
          <w:rFonts w:ascii="Arial" w:eastAsia="Arial" w:hAnsi="Arial" w:cs="Arial"/>
          <w:spacing w:val="-1"/>
          <w:sz w:val="20"/>
          <w:szCs w:val="20"/>
        </w:rPr>
        <w:t>o</w:t>
      </w:r>
      <w:r w:rsidRPr="00C919BD">
        <w:rPr>
          <w:rFonts w:ascii="Arial" w:eastAsia="Arial" w:hAnsi="Arial" w:cs="Arial"/>
          <w:sz w:val="20"/>
          <w:szCs w:val="20"/>
        </w:rPr>
        <w:t>r</w:t>
      </w:r>
      <w:r w:rsidRPr="00C919BD">
        <w:rPr>
          <w:rFonts w:ascii="Arial" w:eastAsia="Arial" w:hAnsi="Arial" w:cs="Arial"/>
          <w:spacing w:val="26"/>
          <w:sz w:val="20"/>
          <w:szCs w:val="20"/>
        </w:rPr>
        <w:t xml:space="preserve"> </w:t>
      </w:r>
      <w:r w:rsidRPr="00C919BD">
        <w:rPr>
          <w:rFonts w:ascii="Arial" w:eastAsia="Arial" w:hAnsi="Arial" w:cs="Arial"/>
          <w:sz w:val="20"/>
          <w:szCs w:val="20"/>
        </w:rPr>
        <w:t>en</w:t>
      </w:r>
      <w:r w:rsidRPr="00C919BD">
        <w:rPr>
          <w:rFonts w:ascii="Arial" w:eastAsia="Arial" w:hAnsi="Arial" w:cs="Arial"/>
          <w:spacing w:val="25"/>
          <w:sz w:val="20"/>
          <w:szCs w:val="20"/>
        </w:rPr>
        <w:t xml:space="preserve"> </w:t>
      </w:r>
      <w:r w:rsidRPr="00C919BD">
        <w:rPr>
          <w:rFonts w:ascii="Arial" w:eastAsia="Arial" w:hAnsi="Arial" w:cs="Arial"/>
          <w:sz w:val="20"/>
          <w:szCs w:val="20"/>
        </w:rPr>
        <w:t>co</w:t>
      </w:r>
      <w:r w:rsidRPr="00C919BD">
        <w:rPr>
          <w:rFonts w:ascii="Arial" w:eastAsia="Arial" w:hAnsi="Arial" w:cs="Arial"/>
          <w:spacing w:val="-1"/>
          <w:sz w:val="20"/>
          <w:szCs w:val="20"/>
        </w:rPr>
        <w:t>n</w:t>
      </w:r>
      <w:r w:rsidRPr="00C919BD">
        <w:rPr>
          <w:rFonts w:ascii="Arial" w:eastAsia="Arial" w:hAnsi="Arial" w:cs="Arial"/>
          <w:spacing w:val="1"/>
          <w:sz w:val="20"/>
          <w:szCs w:val="20"/>
        </w:rPr>
        <w:t>c</w:t>
      </w:r>
      <w:r w:rsidRPr="00C919BD">
        <w:rPr>
          <w:rFonts w:ascii="Arial" w:eastAsia="Arial" w:hAnsi="Arial" w:cs="Arial"/>
          <w:spacing w:val="-1"/>
          <w:sz w:val="20"/>
          <w:szCs w:val="20"/>
        </w:rPr>
        <w:t>e</w:t>
      </w:r>
      <w:r w:rsidRPr="00C919BD">
        <w:rPr>
          <w:rFonts w:ascii="Arial" w:eastAsia="Arial" w:hAnsi="Arial" w:cs="Arial"/>
          <w:sz w:val="20"/>
          <w:szCs w:val="20"/>
        </w:rPr>
        <w:t>pto</w:t>
      </w:r>
      <w:r w:rsidRPr="00C919BD">
        <w:rPr>
          <w:rFonts w:ascii="Arial" w:eastAsia="Arial" w:hAnsi="Arial" w:cs="Arial"/>
          <w:spacing w:val="26"/>
          <w:sz w:val="20"/>
          <w:szCs w:val="20"/>
        </w:rPr>
        <w:t xml:space="preserve"> </w:t>
      </w:r>
      <w:r w:rsidRPr="00C919BD">
        <w:rPr>
          <w:rFonts w:ascii="Arial" w:eastAsia="Arial" w:hAnsi="Arial" w:cs="Arial"/>
          <w:sz w:val="20"/>
          <w:szCs w:val="20"/>
        </w:rPr>
        <w:t>de</w:t>
      </w:r>
      <w:r w:rsidRPr="00C919BD">
        <w:rPr>
          <w:rFonts w:ascii="Arial" w:eastAsia="Arial" w:hAnsi="Arial" w:cs="Arial"/>
          <w:spacing w:val="25"/>
          <w:sz w:val="20"/>
          <w:szCs w:val="20"/>
        </w:rPr>
        <w:t xml:space="preserve"> </w:t>
      </w:r>
      <w:r w:rsidRPr="00C919BD">
        <w:rPr>
          <w:rFonts w:ascii="Arial" w:eastAsia="Arial" w:hAnsi="Arial" w:cs="Arial"/>
          <w:sz w:val="20"/>
          <w:szCs w:val="20"/>
        </w:rPr>
        <w:t>der</w:t>
      </w:r>
      <w:r w:rsidRPr="00C919BD">
        <w:rPr>
          <w:rFonts w:ascii="Arial" w:eastAsia="Arial" w:hAnsi="Arial" w:cs="Arial"/>
          <w:spacing w:val="-1"/>
          <w:sz w:val="20"/>
          <w:szCs w:val="20"/>
        </w:rPr>
        <w:t>e</w:t>
      </w:r>
      <w:r w:rsidRPr="00C919BD">
        <w:rPr>
          <w:rFonts w:ascii="Arial" w:eastAsia="Arial" w:hAnsi="Arial" w:cs="Arial"/>
          <w:spacing w:val="1"/>
          <w:sz w:val="20"/>
          <w:szCs w:val="20"/>
        </w:rPr>
        <w:t>c</w:t>
      </w:r>
      <w:r w:rsidRPr="00C919BD">
        <w:rPr>
          <w:rFonts w:ascii="Arial" w:eastAsia="Arial" w:hAnsi="Arial" w:cs="Arial"/>
          <w:spacing w:val="-1"/>
          <w:sz w:val="20"/>
          <w:szCs w:val="20"/>
        </w:rPr>
        <w:t>h</w:t>
      </w:r>
      <w:r w:rsidRPr="00C919BD">
        <w:rPr>
          <w:rFonts w:ascii="Arial" w:eastAsia="Arial" w:hAnsi="Arial" w:cs="Arial"/>
          <w:sz w:val="20"/>
          <w:szCs w:val="20"/>
        </w:rPr>
        <w:t>o</w:t>
      </w:r>
      <w:r w:rsidRPr="00C919BD">
        <w:rPr>
          <w:rFonts w:ascii="Arial" w:eastAsia="Arial" w:hAnsi="Arial" w:cs="Arial"/>
          <w:spacing w:val="26"/>
          <w:sz w:val="20"/>
          <w:szCs w:val="20"/>
        </w:rPr>
        <w:t xml:space="preserve"> </w:t>
      </w:r>
      <w:r w:rsidRPr="00C919BD">
        <w:rPr>
          <w:rFonts w:ascii="Arial" w:eastAsia="Arial" w:hAnsi="Arial" w:cs="Arial"/>
          <w:sz w:val="20"/>
          <w:szCs w:val="20"/>
        </w:rPr>
        <w:t>p</w:t>
      </w:r>
      <w:r w:rsidRPr="00C919BD">
        <w:rPr>
          <w:rFonts w:ascii="Arial" w:eastAsia="Arial" w:hAnsi="Arial" w:cs="Arial"/>
          <w:spacing w:val="-1"/>
          <w:sz w:val="20"/>
          <w:szCs w:val="20"/>
        </w:rPr>
        <w:t>or</w:t>
      </w:r>
      <w:r w:rsidR="004B5982">
        <w:rPr>
          <w:rFonts w:ascii="Arial" w:eastAsia="Arial" w:hAnsi="Arial" w:cs="Arial"/>
          <w:spacing w:val="27"/>
          <w:sz w:val="20"/>
          <w:szCs w:val="20"/>
        </w:rPr>
        <w:t xml:space="preserve"> h</w:t>
      </w:r>
      <w:r w:rsidRPr="00C919BD">
        <w:rPr>
          <w:rFonts w:ascii="Arial" w:eastAsia="Arial" w:hAnsi="Arial" w:cs="Arial"/>
          <w:spacing w:val="27"/>
          <w:sz w:val="20"/>
          <w:szCs w:val="20"/>
        </w:rPr>
        <w:t xml:space="preserve">acer </w:t>
      </w:r>
      <w:r w:rsidRPr="00C919BD">
        <w:rPr>
          <w:rFonts w:ascii="Arial" w:eastAsia="Arial" w:hAnsi="Arial" w:cs="Arial"/>
          <w:sz w:val="20"/>
          <w:szCs w:val="20"/>
        </w:rPr>
        <w:t>uso</w:t>
      </w:r>
      <w:r w:rsidRPr="00C919BD">
        <w:rPr>
          <w:rFonts w:ascii="Arial" w:eastAsia="Arial" w:hAnsi="Arial" w:cs="Arial"/>
          <w:spacing w:val="26"/>
          <w:sz w:val="20"/>
          <w:szCs w:val="20"/>
        </w:rPr>
        <w:t xml:space="preserve"> </w:t>
      </w:r>
      <w:r w:rsidRPr="00C919BD">
        <w:rPr>
          <w:rFonts w:ascii="Arial" w:eastAsia="Arial" w:hAnsi="Arial" w:cs="Arial"/>
          <w:spacing w:val="-1"/>
          <w:sz w:val="20"/>
          <w:szCs w:val="20"/>
        </w:rPr>
        <w:t xml:space="preserve">o por construir la red de agua potable, </w:t>
      </w:r>
      <w:r w:rsidRPr="00C919BD">
        <w:rPr>
          <w:rFonts w:ascii="Arial" w:eastAsia="Arial" w:hAnsi="Arial" w:cs="Arial"/>
          <w:sz w:val="20"/>
          <w:szCs w:val="20"/>
        </w:rPr>
        <w:t>son l</w:t>
      </w:r>
      <w:r w:rsidRPr="00C919BD">
        <w:rPr>
          <w:rFonts w:ascii="Arial" w:eastAsia="Arial" w:hAnsi="Arial" w:cs="Arial"/>
          <w:spacing w:val="-1"/>
          <w:sz w:val="20"/>
          <w:szCs w:val="20"/>
        </w:rPr>
        <w:t>o</w:t>
      </w:r>
      <w:r w:rsidRPr="00C919BD">
        <w:rPr>
          <w:rFonts w:ascii="Arial" w:eastAsia="Arial" w:hAnsi="Arial" w:cs="Arial"/>
          <w:sz w:val="20"/>
          <w:szCs w:val="20"/>
        </w:rPr>
        <w:t>s s</w:t>
      </w:r>
      <w:r w:rsidRPr="00C919BD">
        <w:rPr>
          <w:rFonts w:ascii="Arial" w:eastAsia="Arial" w:hAnsi="Arial" w:cs="Arial"/>
          <w:spacing w:val="-1"/>
          <w:sz w:val="20"/>
          <w:szCs w:val="20"/>
        </w:rPr>
        <w:t>i</w:t>
      </w:r>
      <w:r w:rsidRPr="00C919BD">
        <w:rPr>
          <w:rFonts w:ascii="Arial" w:eastAsia="Arial" w:hAnsi="Arial" w:cs="Arial"/>
          <w:sz w:val="20"/>
          <w:szCs w:val="20"/>
        </w:rPr>
        <w:t>gui</w:t>
      </w:r>
      <w:r w:rsidRPr="00C919BD">
        <w:rPr>
          <w:rFonts w:ascii="Arial" w:eastAsia="Arial" w:hAnsi="Arial" w:cs="Arial"/>
          <w:spacing w:val="-1"/>
          <w:sz w:val="20"/>
          <w:szCs w:val="20"/>
        </w:rPr>
        <w:t>e</w:t>
      </w:r>
      <w:r w:rsidRPr="00C919BD">
        <w:rPr>
          <w:rFonts w:ascii="Arial" w:eastAsia="Arial" w:hAnsi="Arial" w:cs="Arial"/>
          <w:sz w:val="20"/>
          <w:szCs w:val="20"/>
        </w:rPr>
        <w:t>ntes:</w:t>
      </w:r>
    </w:p>
    <w:p w14:paraId="67A9EB48"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259"/>
        <w:gridCol w:w="1844"/>
        <w:gridCol w:w="2126"/>
        <w:gridCol w:w="1840"/>
        <w:gridCol w:w="1032"/>
      </w:tblGrid>
      <w:tr w:rsidR="00447E97" w:rsidRPr="00C919BD" w14:paraId="230E895A" w14:textId="77777777" w:rsidTr="007341A9">
        <w:trPr>
          <w:trHeight w:val="22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B4117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DERECHOS DE FRACCIONADOR </w:t>
            </w:r>
          </w:p>
        </w:tc>
      </w:tr>
      <w:tr w:rsidR="00447E97" w:rsidRPr="00C919BD" w14:paraId="0C240C1D" w14:textId="77777777" w:rsidTr="007341A9">
        <w:trPr>
          <w:trHeight w:val="20"/>
        </w:trPr>
        <w:tc>
          <w:tcPr>
            <w:tcW w:w="1241"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7FB7FF0F"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Número de Derecho </w:t>
            </w:r>
          </w:p>
        </w:tc>
        <w:tc>
          <w:tcPr>
            <w:tcW w:w="2181" w:type="pct"/>
            <w:gridSpan w:val="2"/>
            <w:tcBorders>
              <w:top w:val="nil"/>
              <w:left w:val="nil"/>
              <w:bottom w:val="single" w:sz="4" w:space="0" w:color="auto"/>
              <w:right w:val="single" w:sz="4" w:space="0" w:color="auto"/>
            </w:tcBorders>
            <w:shd w:val="clear" w:color="auto" w:fill="auto"/>
            <w:noWrap/>
            <w:vAlign w:val="center"/>
            <w:hideMark/>
          </w:tcPr>
          <w:p w14:paraId="50C0D996"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Costo de la Vivienda </w:t>
            </w:r>
          </w:p>
        </w:tc>
        <w:tc>
          <w:tcPr>
            <w:tcW w:w="1011"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168222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Derechos Netos </w:t>
            </w:r>
          </w:p>
        </w:tc>
        <w:tc>
          <w:tcPr>
            <w:tcW w:w="566"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62F27FF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Tipo</w:t>
            </w:r>
          </w:p>
        </w:tc>
      </w:tr>
      <w:tr w:rsidR="00447E97" w:rsidRPr="00C919BD" w14:paraId="4A262E29" w14:textId="77777777" w:rsidTr="007341A9">
        <w:trPr>
          <w:trHeight w:val="20"/>
        </w:trPr>
        <w:tc>
          <w:tcPr>
            <w:tcW w:w="1241" w:type="pct"/>
            <w:vMerge/>
            <w:tcBorders>
              <w:top w:val="nil"/>
              <w:left w:val="single" w:sz="8" w:space="0" w:color="auto"/>
              <w:bottom w:val="single" w:sz="8" w:space="0" w:color="000000"/>
              <w:right w:val="single" w:sz="4" w:space="0" w:color="auto"/>
            </w:tcBorders>
            <w:vAlign w:val="center"/>
            <w:hideMark/>
          </w:tcPr>
          <w:p w14:paraId="5DF15ECB" w14:textId="77777777" w:rsidR="00447E97" w:rsidRPr="00C919BD" w:rsidRDefault="00447E97" w:rsidP="00373751">
            <w:pPr>
              <w:tabs>
                <w:tab w:val="left" w:pos="9072"/>
              </w:tabs>
              <w:spacing w:after="0"/>
              <w:rPr>
                <w:rFonts w:ascii="Arial" w:hAnsi="Arial" w:cs="Arial"/>
                <w:b/>
                <w:bCs/>
                <w:color w:val="000000"/>
                <w:sz w:val="20"/>
                <w:szCs w:val="20"/>
                <w:lang w:eastAsia="es-MX"/>
              </w:rPr>
            </w:pPr>
          </w:p>
        </w:tc>
        <w:tc>
          <w:tcPr>
            <w:tcW w:w="1013" w:type="pct"/>
            <w:tcBorders>
              <w:top w:val="nil"/>
              <w:left w:val="nil"/>
              <w:bottom w:val="single" w:sz="8" w:space="0" w:color="auto"/>
              <w:right w:val="single" w:sz="4" w:space="0" w:color="auto"/>
            </w:tcBorders>
            <w:shd w:val="clear" w:color="auto" w:fill="auto"/>
            <w:noWrap/>
            <w:vAlign w:val="center"/>
            <w:hideMark/>
          </w:tcPr>
          <w:p w14:paraId="0FCE7CA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Inicial </w:t>
            </w:r>
          </w:p>
        </w:tc>
        <w:tc>
          <w:tcPr>
            <w:tcW w:w="1168" w:type="pct"/>
            <w:tcBorders>
              <w:top w:val="nil"/>
              <w:left w:val="nil"/>
              <w:bottom w:val="single" w:sz="8" w:space="0" w:color="auto"/>
              <w:right w:val="single" w:sz="4" w:space="0" w:color="auto"/>
            </w:tcBorders>
            <w:shd w:val="clear" w:color="auto" w:fill="auto"/>
            <w:noWrap/>
            <w:vAlign w:val="center"/>
            <w:hideMark/>
          </w:tcPr>
          <w:p w14:paraId="7F918DAD"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Máximo  </w:t>
            </w:r>
          </w:p>
        </w:tc>
        <w:tc>
          <w:tcPr>
            <w:tcW w:w="1011" w:type="pct"/>
            <w:vMerge/>
            <w:tcBorders>
              <w:top w:val="nil"/>
              <w:left w:val="single" w:sz="4" w:space="0" w:color="auto"/>
              <w:bottom w:val="single" w:sz="8" w:space="0" w:color="000000"/>
              <w:right w:val="single" w:sz="4" w:space="0" w:color="auto"/>
            </w:tcBorders>
            <w:vAlign w:val="center"/>
            <w:hideMark/>
          </w:tcPr>
          <w:p w14:paraId="0DF512B9" w14:textId="77777777" w:rsidR="00447E97" w:rsidRPr="00C919BD" w:rsidRDefault="00447E97" w:rsidP="00373751">
            <w:pPr>
              <w:tabs>
                <w:tab w:val="left" w:pos="9072"/>
              </w:tabs>
              <w:spacing w:after="0"/>
              <w:rPr>
                <w:rFonts w:ascii="Arial" w:hAnsi="Arial" w:cs="Arial"/>
                <w:b/>
                <w:bCs/>
                <w:color w:val="000000"/>
                <w:sz w:val="20"/>
                <w:szCs w:val="20"/>
                <w:lang w:eastAsia="es-MX"/>
              </w:rPr>
            </w:pPr>
          </w:p>
        </w:tc>
        <w:tc>
          <w:tcPr>
            <w:tcW w:w="566" w:type="pct"/>
            <w:vMerge/>
            <w:tcBorders>
              <w:top w:val="nil"/>
              <w:left w:val="single" w:sz="4" w:space="0" w:color="auto"/>
              <w:bottom w:val="single" w:sz="8" w:space="0" w:color="000000"/>
              <w:right w:val="single" w:sz="8" w:space="0" w:color="auto"/>
            </w:tcBorders>
            <w:vAlign w:val="center"/>
            <w:hideMark/>
          </w:tcPr>
          <w:p w14:paraId="0DDBF3D7" w14:textId="77777777" w:rsidR="00447E97" w:rsidRPr="00C919BD" w:rsidRDefault="00447E97" w:rsidP="00373751">
            <w:pPr>
              <w:tabs>
                <w:tab w:val="left" w:pos="9072"/>
              </w:tabs>
              <w:spacing w:after="0"/>
              <w:rPr>
                <w:rFonts w:ascii="Arial" w:hAnsi="Arial" w:cs="Arial"/>
                <w:b/>
                <w:bCs/>
                <w:color w:val="000000"/>
                <w:sz w:val="20"/>
                <w:szCs w:val="20"/>
                <w:lang w:eastAsia="es-MX"/>
              </w:rPr>
            </w:pPr>
          </w:p>
        </w:tc>
      </w:tr>
      <w:tr w:rsidR="00447E97" w:rsidRPr="00C919BD" w14:paraId="068E2994"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35C5B76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w:t>
            </w:r>
          </w:p>
        </w:tc>
        <w:tc>
          <w:tcPr>
            <w:tcW w:w="1013" w:type="pct"/>
            <w:tcBorders>
              <w:top w:val="nil"/>
              <w:left w:val="nil"/>
              <w:bottom w:val="single" w:sz="4" w:space="0" w:color="auto"/>
              <w:right w:val="single" w:sz="4" w:space="0" w:color="auto"/>
            </w:tcBorders>
            <w:shd w:val="clear" w:color="auto" w:fill="auto"/>
            <w:noWrap/>
            <w:vAlign w:val="center"/>
            <w:hideMark/>
          </w:tcPr>
          <w:p w14:paraId="7D1ADD4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$0.00</w:t>
            </w:r>
          </w:p>
        </w:tc>
        <w:tc>
          <w:tcPr>
            <w:tcW w:w="1168" w:type="pct"/>
            <w:tcBorders>
              <w:top w:val="nil"/>
              <w:left w:val="nil"/>
              <w:bottom w:val="single" w:sz="4" w:space="0" w:color="auto"/>
              <w:right w:val="single" w:sz="4" w:space="0" w:color="auto"/>
            </w:tcBorders>
            <w:shd w:val="clear" w:color="auto" w:fill="auto"/>
            <w:noWrap/>
            <w:vAlign w:val="center"/>
            <w:hideMark/>
          </w:tcPr>
          <w:p w14:paraId="0AA9248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$343,280.45</w:t>
            </w:r>
          </w:p>
        </w:tc>
        <w:tc>
          <w:tcPr>
            <w:tcW w:w="1011" w:type="pct"/>
            <w:tcBorders>
              <w:top w:val="nil"/>
              <w:left w:val="nil"/>
              <w:bottom w:val="single" w:sz="4" w:space="0" w:color="auto"/>
              <w:right w:val="single" w:sz="4" w:space="0" w:color="auto"/>
            </w:tcBorders>
            <w:shd w:val="clear" w:color="auto" w:fill="auto"/>
            <w:noWrap/>
            <w:vAlign w:val="center"/>
            <w:hideMark/>
          </w:tcPr>
          <w:p w14:paraId="15EBEAA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$3,050.00</w:t>
            </w:r>
          </w:p>
        </w:tc>
        <w:tc>
          <w:tcPr>
            <w:tcW w:w="566" w:type="pct"/>
            <w:tcBorders>
              <w:top w:val="nil"/>
              <w:left w:val="nil"/>
              <w:bottom w:val="single" w:sz="4" w:space="0" w:color="auto"/>
              <w:right w:val="single" w:sz="8" w:space="0" w:color="auto"/>
            </w:tcBorders>
            <w:shd w:val="clear" w:color="auto" w:fill="auto"/>
            <w:noWrap/>
            <w:vAlign w:val="center"/>
            <w:hideMark/>
          </w:tcPr>
          <w:p w14:paraId="1695A95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I-A</w:t>
            </w:r>
          </w:p>
        </w:tc>
      </w:tr>
      <w:tr w:rsidR="00447E97" w:rsidRPr="00C919BD" w14:paraId="50697BBE"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16DDC45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w:t>
            </w:r>
          </w:p>
        </w:tc>
        <w:tc>
          <w:tcPr>
            <w:tcW w:w="1013" w:type="pct"/>
            <w:tcBorders>
              <w:top w:val="nil"/>
              <w:left w:val="nil"/>
              <w:bottom w:val="single" w:sz="4" w:space="0" w:color="auto"/>
              <w:right w:val="single" w:sz="4" w:space="0" w:color="auto"/>
            </w:tcBorders>
            <w:shd w:val="clear" w:color="auto" w:fill="auto"/>
            <w:noWrap/>
            <w:vAlign w:val="center"/>
            <w:hideMark/>
          </w:tcPr>
          <w:p w14:paraId="54C32D6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$343,280.46</w:t>
            </w:r>
          </w:p>
        </w:tc>
        <w:tc>
          <w:tcPr>
            <w:tcW w:w="1168" w:type="pct"/>
            <w:tcBorders>
              <w:top w:val="nil"/>
              <w:left w:val="nil"/>
              <w:bottom w:val="single" w:sz="4" w:space="0" w:color="auto"/>
              <w:right w:val="single" w:sz="4" w:space="0" w:color="auto"/>
            </w:tcBorders>
            <w:shd w:val="clear" w:color="auto" w:fill="auto"/>
            <w:noWrap/>
            <w:vAlign w:val="center"/>
            <w:hideMark/>
          </w:tcPr>
          <w:p w14:paraId="5EB2A24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$476,778.40</w:t>
            </w:r>
          </w:p>
        </w:tc>
        <w:tc>
          <w:tcPr>
            <w:tcW w:w="1011" w:type="pct"/>
            <w:tcBorders>
              <w:top w:val="nil"/>
              <w:left w:val="nil"/>
              <w:bottom w:val="single" w:sz="4" w:space="0" w:color="auto"/>
              <w:right w:val="single" w:sz="4" w:space="0" w:color="auto"/>
            </w:tcBorders>
            <w:shd w:val="clear" w:color="auto" w:fill="auto"/>
            <w:noWrap/>
            <w:vAlign w:val="center"/>
            <w:hideMark/>
          </w:tcPr>
          <w:p w14:paraId="0608B5B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$3,450.00</w:t>
            </w:r>
          </w:p>
        </w:tc>
        <w:tc>
          <w:tcPr>
            <w:tcW w:w="566" w:type="pct"/>
            <w:tcBorders>
              <w:top w:val="nil"/>
              <w:left w:val="nil"/>
              <w:bottom w:val="single" w:sz="4" w:space="0" w:color="auto"/>
              <w:right w:val="single" w:sz="8" w:space="0" w:color="auto"/>
            </w:tcBorders>
            <w:shd w:val="clear" w:color="auto" w:fill="auto"/>
            <w:noWrap/>
            <w:vAlign w:val="center"/>
            <w:hideMark/>
          </w:tcPr>
          <w:p w14:paraId="1731111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II-A</w:t>
            </w:r>
          </w:p>
        </w:tc>
      </w:tr>
      <w:tr w:rsidR="00447E97" w:rsidRPr="00C919BD" w14:paraId="63A61352"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79BD007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III</w:t>
            </w:r>
          </w:p>
        </w:tc>
        <w:tc>
          <w:tcPr>
            <w:tcW w:w="1013" w:type="pct"/>
            <w:tcBorders>
              <w:top w:val="nil"/>
              <w:left w:val="nil"/>
              <w:bottom w:val="single" w:sz="4" w:space="0" w:color="auto"/>
              <w:right w:val="single" w:sz="4" w:space="0" w:color="auto"/>
            </w:tcBorders>
            <w:shd w:val="clear" w:color="auto" w:fill="auto"/>
            <w:noWrap/>
            <w:vAlign w:val="center"/>
            <w:hideMark/>
          </w:tcPr>
          <w:p w14:paraId="62C6AF6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$476,778.41</w:t>
            </w:r>
          </w:p>
        </w:tc>
        <w:tc>
          <w:tcPr>
            <w:tcW w:w="1168" w:type="pct"/>
            <w:tcBorders>
              <w:top w:val="nil"/>
              <w:left w:val="nil"/>
              <w:bottom w:val="single" w:sz="4" w:space="0" w:color="auto"/>
              <w:right w:val="single" w:sz="4" w:space="0" w:color="auto"/>
            </w:tcBorders>
            <w:shd w:val="clear" w:color="auto" w:fill="auto"/>
            <w:noWrap/>
            <w:vAlign w:val="center"/>
            <w:hideMark/>
          </w:tcPr>
          <w:p w14:paraId="7B44508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$626,623.04</w:t>
            </w:r>
          </w:p>
        </w:tc>
        <w:tc>
          <w:tcPr>
            <w:tcW w:w="1011" w:type="pct"/>
            <w:tcBorders>
              <w:top w:val="nil"/>
              <w:left w:val="nil"/>
              <w:bottom w:val="single" w:sz="4" w:space="0" w:color="auto"/>
              <w:right w:val="single" w:sz="4" w:space="0" w:color="auto"/>
            </w:tcBorders>
            <w:shd w:val="clear" w:color="auto" w:fill="auto"/>
            <w:noWrap/>
            <w:vAlign w:val="center"/>
            <w:hideMark/>
          </w:tcPr>
          <w:p w14:paraId="06D2D8F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$5,100.00</w:t>
            </w:r>
          </w:p>
        </w:tc>
        <w:tc>
          <w:tcPr>
            <w:tcW w:w="566" w:type="pct"/>
            <w:tcBorders>
              <w:top w:val="nil"/>
              <w:left w:val="nil"/>
              <w:bottom w:val="single" w:sz="4" w:space="0" w:color="auto"/>
              <w:right w:val="single" w:sz="8" w:space="0" w:color="auto"/>
            </w:tcBorders>
            <w:shd w:val="clear" w:color="auto" w:fill="auto"/>
            <w:noWrap/>
            <w:vAlign w:val="center"/>
            <w:hideMark/>
          </w:tcPr>
          <w:p w14:paraId="61D92D2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II-B</w:t>
            </w:r>
          </w:p>
        </w:tc>
      </w:tr>
      <w:tr w:rsidR="00447E97" w:rsidRPr="00C919BD" w14:paraId="7E050C95"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75402F0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IV</w:t>
            </w:r>
          </w:p>
        </w:tc>
        <w:tc>
          <w:tcPr>
            <w:tcW w:w="1013" w:type="pct"/>
            <w:tcBorders>
              <w:top w:val="nil"/>
              <w:left w:val="nil"/>
              <w:bottom w:val="single" w:sz="4" w:space="0" w:color="auto"/>
              <w:right w:val="single" w:sz="4" w:space="0" w:color="auto"/>
            </w:tcBorders>
            <w:shd w:val="clear" w:color="auto" w:fill="auto"/>
            <w:noWrap/>
            <w:vAlign w:val="center"/>
            <w:hideMark/>
          </w:tcPr>
          <w:p w14:paraId="3A59954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$626,623.05</w:t>
            </w:r>
          </w:p>
        </w:tc>
        <w:tc>
          <w:tcPr>
            <w:tcW w:w="1168" w:type="pct"/>
            <w:tcBorders>
              <w:top w:val="nil"/>
              <w:left w:val="nil"/>
              <w:bottom w:val="single" w:sz="4" w:space="0" w:color="auto"/>
              <w:right w:val="single" w:sz="4" w:space="0" w:color="auto"/>
            </w:tcBorders>
            <w:shd w:val="clear" w:color="auto" w:fill="auto"/>
            <w:noWrap/>
            <w:vAlign w:val="center"/>
            <w:hideMark/>
          </w:tcPr>
          <w:p w14:paraId="19C1C92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$762,845.44</w:t>
            </w:r>
          </w:p>
        </w:tc>
        <w:tc>
          <w:tcPr>
            <w:tcW w:w="1011" w:type="pct"/>
            <w:tcBorders>
              <w:top w:val="nil"/>
              <w:left w:val="nil"/>
              <w:bottom w:val="single" w:sz="4" w:space="0" w:color="auto"/>
              <w:right w:val="single" w:sz="4" w:space="0" w:color="auto"/>
            </w:tcBorders>
            <w:shd w:val="clear" w:color="auto" w:fill="auto"/>
            <w:noWrap/>
            <w:vAlign w:val="center"/>
            <w:hideMark/>
          </w:tcPr>
          <w:p w14:paraId="3A4E7B4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$5,378.00</w:t>
            </w:r>
          </w:p>
        </w:tc>
        <w:tc>
          <w:tcPr>
            <w:tcW w:w="566" w:type="pct"/>
            <w:tcBorders>
              <w:top w:val="nil"/>
              <w:left w:val="nil"/>
              <w:bottom w:val="single" w:sz="4" w:space="0" w:color="auto"/>
              <w:right w:val="single" w:sz="8" w:space="0" w:color="auto"/>
            </w:tcBorders>
            <w:shd w:val="clear" w:color="auto" w:fill="auto"/>
            <w:noWrap/>
            <w:vAlign w:val="center"/>
            <w:hideMark/>
          </w:tcPr>
          <w:p w14:paraId="6FDCA07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II-C</w:t>
            </w:r>
          </w:p>
        </w:tc>
      </w:tr>
      <w:tr w:rsidR="00447E97" w:rsidRPr="00C919BD" w14:paraId="0F10F72F"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22C0AD0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V</w:t>
            </w:r>
          </w:p>
        </w:tc>
        <w:tc>
          <w:tcPr>
            <w:tcW w:w="1013" w:type="pct"/>
            <w:tcBorders>
              <w:top w:val="nil"/>
              <w:left w:val="nil"/>
              <w:bottom w:val="single" w:sz="4" w:space="0" w:color="auto"/>
              <w:right w:val="single" w:sz="4" w:space="0" w:color="auto"/>
            </w:tcBorders>
            <w:shd w:val="clear" w:color="auto" w:fill="auto"/>
            <w:noWrap/>
            <w:vAlign w:val="center"/>
            <w:hideMark/>
          </w:tcPr>
          <w:p w14:paraId="54BB045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$762,845.45</w:t>
            </w:r>
          </w:p>
        </w:tc>
        <w:tc>
          <w:tcPr>
            <w:tcW w:w="1168" w:type="pct"/>
            <w:tcBorders>
              <w:top w:val="nil"/>
              <w:left w:val="nil"/>
              <w:bottom w:val="single" w:sz="4" w:space="0" w:color="auto"/>
              <w:right w:val="single" w:sz="4" w:space="0" w:color="auto"/>
            </w:tcBorders>
            <w:shd w:val="clear" w:color="auto" w:fill="auto"/>
            <w:noWrap/>
            <w:vAlign w:val="center"/>
            <w:hideMark/>
          </w:tcPr>
          <w:p w14:paraId="25A16D4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$926,312.32</w:t>
            </w:r>
          </w:p>
        </w:tc>
        <w:tc>
          <w:tcPr>
            <w:tcW w:w="1011" w:type="pct"/>
            <w:tcBorders>
              <w:top w:val="nil"/>
              <w:left w:val="nil"/>
              <w:bottom w:val="single" w:sz="4" w:space="0" w:color="auto"/>
              <w:right w:val="single" w:sz="4" w:space="0" w:color="auto"/>
            </w:tcBorders>
            <w:shd w:val="clear" w:color="auto" w:fill="auto"/>
            <w:noWrap/>
            <w:vAlign w:val="center"/>
            <w:hideMark/>
          </w:tcPr>
          <w:p w14:paraId="3CEAB63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$7,310.00</w:t>
            </w:r>
          </w:p>
        </w:tc>
        <w:tc>
          <w:tcPr>
            <w:tcW w:w="566" w:type="pct"/>
            <w:tcBorders>
              <w:top w:val="nil"/>
              <w:left w:val="nil"/>
              <w:bottom w:val="single" w:sz="4" w:space="0" w:color="auto"/>
              <w:right w:val="single" w:sz="8" w:space="0" w:color="auto"/>
            </w:tcBorders>
            <w:shd w:val="clear" w:color="auto" w:fill="auto"/>
            <w:noWrap/>
            <w:vAlign w:val="center"/>
            <w:hideMark/>
          </w:tcPr>
          <w:p w14:paraId="135DC31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II-D</w:t>
            </w:r>
          </w:p>
        </w:tc>
      </w:tr>
      <w:tr w:rsidR="00447E97" w:rsidRPr="00C919BD" w14:paraId="719DADAE"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18E78CA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VI</w:t>
            </w:r>
          </w:p>
        </w:tc>
        <w:tc>
          <w:tcPr>
            <w:tcW w:w="1013" w:type="pct"/>
            <w:tcBorders>
              <w:top w:val="nil"/>
              <w:left w:val="nil"/>
              <w:bottom w:val="single" w:sz="4" w:space="0" w:color="auto"/>
              <w:right w:val="single" w:sz="4" w:space="0" w:color="auto"/>
            </w:tcBorders>
            <w:shd w:val="clear" w:color="auto" w:fill="auto"/>
            <w:noWrap/>
            <w:vAlign w:val="center"/>
            <w:hideMark/>
          </w:tcPr>
          <w:p w14:paraId="060BE6E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$926,312.33</w:t>
            </w:r>
          </w:p>
        </w:tc>
        <w:tc>
          <w:tcPr>
            <w:tcW w:w="1168" w:type="pct"/>
            <w:tcBorders>
              <w:top w:val="nil"/>
              <w:left w:val="nil"/>
              <w:bottom w:val="single" w:sz="4" w:space="0" w:color="auto"/>
              <w:right w:val="single" w:sz="4" w:space="0" w:color="auto"/>
            </w:tcBorders>
            <w:shd w:val="clear" w:color="auto" w:fill="auto"/>
            <w:noWrap/>
            <w:vAlign w:val="center"/>
            <w:hideMark/>
          </w:tcPr>
          <w:p w14:paraId="11A68FB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$1,144,268.16</w:t>
            </w:r>
          </w:p>
        </w:tc>
        <w:tc>
          <w:tcPr>
            <w:tcW w:w="1011" w:type="pct"/>
            <w:tcBorders>
              <w:top w:val="nil"/>
              <w:left w:val="nil"/>
              <w:bottom w:val="single" w:sz="4" w:space="0" w:color="auto"/>
              <w:right w:val="single" w:sz="4" w:space="0" w:color="auto"/>
            </w:tcBorders>
            <w:shd w:val="clear" w:color="auto" w:fill="auto"/>
            <w:noWrap/>
            <w:vAlign w:val="center"/>
            <w:hideMark/>
          </w:tcPr>
          <w:p w14:paraId="3DE3A70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$8,536.00</w:t>
            </w:r>
          </w:p>
        </w:tc>
        <w:tc>
          <w:tcPr>
            <w:tcW w:w="566" w:type="pct"/>
            <w:tcBorders>
              <w:top w:val="nil"/>
              <w:left w:val="nil"/>
              <w:bottom w:val="single" w:sz="4" w:space="0" w:color="auto"/>
              <w:right w:val="single" w:sz="8" w:space="0" w:color="auto"/>
            </w:tcBorders>
            <w:shd w:val="clear" w:color="auto" w:fill="auto"/>
            <w:noWrap/>
            <w:vAlign w:val="center"/>
            <w:hideMark/>
          </w:tcPr>
          <w:p w14:paraId="618CCCE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III-A</w:t>
            </w:r>
          </w:p>
        </w:tc>
      </w:tr>
      <w:tr w:rsidR="00447E97" w:rsidRPr="00C919BD" w14:paraId="5EA97F49"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491CDE6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VII</w:t>
            </w:r>
          </w:p>
        </w:tc>
        <w:tc>
          <w:tcPr>
            <w:tcW w:w="1013" w:type="pct"/>
            <w:tcBorders>
              <w:top w:val="nil"/>
              <w:left w:val="nil"/>
              <w:bottom w:val="single" w:sz="4" w:space="0" w:color="auto"/>
              <w:right w:val="single" w:sz="4" w:space="0" w:color="auto"/>
            </w:tcBorders>
            <w:shd w:val="clear" w:color="auto" w:fill="auto"/>
            <w:noWrap/>
            <w:vAlign w:val="center"/>
            <w:hideMark/>
          </w:tcPr>
          <w:p w14:paraId="738CE85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$1,144,268.17</w:t>
            </w:r>
          </w:p>
        </w:tc>
        <w:tc>
          <w:tcPr>
            <w:tcW w:w="1168" w:type="pct"/>
            <w:tcBorders>
              <w:top w:val="nil"/>
              <w:left w:val="nil"/>
              <w:bottom w:val="single" w:sz="4" w:space="0" w:color="auto"/>
              <w:right w:val="single" w:sz="4" w:space="0" w:color="auto"/>
            </w:tcBorders>
            <w:shd w:val="clear" w:color="auto" w:fill="auto"/>
            <w:noWrap/>
            <w:vAlign w:val="center"/>
            <w:hideMark/>
          </w:tcPr>
          <w:p w14:paraId="7FBB148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$1,661,913.28</w:t>
            </w:r>
          </w:p>
        </w:tc>
        <w:tc>
          <w:tcPr>
            <w:tcW w:w="1011" w:type="pct"/>
            <w:tcBorders>
              <w:top w:val="nil"/>
              <w:left w:val="nil"/>
              <w:bottom w:val="single" w:sz="4" w:space="0" w:color="auto"/>
              <w:right w:val="single" w:sz="4" w:space="0" w:color="auto"/>
            </w:tcBorders>
            <w:shd w:val="clear" w:color="auto" w:fill="auto"/>
            <w:noWrap/>
            <w:vAlign w:val="center"/>
            <w:hideMark/>
          </w:tcPr>
          <w:p w14:paraId="471013E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$9,952.00</w:t>
            </w:r>
          </w:p>
        </w:tc>
        <w:tc>
          <w:tcPr>
            <w:tcW w:w="566" w:type="pct"/>
            <w:tcBorders>
              <w:top w:val="nil"/>
              <w:left w:val="nil"/>
              <w:bottom w:val="single" w:sz="4" w:space="0" w:color="auto"/>
              <w:right w:val="single" w:sz="8" w:space="0" w:color="auto"/>
            </w:tcBorders>
            <w:shd w:val="clear" w:color="auto" w:fill="auto"/>
            <w:noWrap/>
            <w:vAlign w:val="center"/>
            <w:hideMark/>
          </w:tcPr>
          <w:p w14:paraId="4ED8650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III-B</w:t>
            </w:r>
          </w:p>
        </w:tc>
      </w:tr>
      <w:tr w:rsidR="00447E97" w:rsidRPr="00C919BD" w14:paraId="2B128EDD"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2784EC0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VIII</w:t>
            </w:r>
          </w:p>
        </w:tc>
        <w:tc>
          <w:tcPr>
            <w:tcW w:w="1013" w:type="pct"/>
            <w:tcBorders>
              <w:top w:val="nil"/>
              <w:left w:val="nil"/>
              <w:bottom w:val="single" w:sz="4" w:space="0" w:color="auto"/>
              <w:right w:val="single" w:sz="4" w:space="0" w:color="auto"/>
            </w:tcBorders>
            <w:shd w:val="clear" w:color="auto" w:fill="auto"/>
            <w:noWrap/>
            <w:vAlign w:val="center"/>
            <w:hideMark/>
          </w:tcPr>
          <w:p w14:paraId="315EF66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$1,661,913.29</w:t>
            </w:r>
          </w:p>
        </w:tc>
        <w:tc>
          <w:tcPr>
            <w:tcW w:w="1168" w:type="pct"/>
            <w:tcBorders>
              <w:top w:val="nil"/>
              <w:left w:val="nil"/>
              <w:bottom w:val="single" w:sz="4" w:space="0" w:color="auto"/>
              <w:right w:val="single" w:sz="4" w:space="0" w:color="auto"/>
            </w:tcBorders>
            <w:shd w:val="clear" w:color="auto" w:fill="auto"/>
            <w:noWrap/>
            <w:vAlign w:val="center"/>
            <w:hideMark/>
          </w:tcPr>
          <w:p w14:paraId="2320641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$2,152,313.92</w:t>
            </w:r>
          </w:p>
        </w:tc>
        <w:tc>
          <w:tcPr>
            <w:tcW w:w="1011" w:type="pct"/>
            <w:tcBorders>
              <w:top w:val="nil"/>
              <w:left w:val="nil"/>
              <w:bottom w:val="single" w:sz="4" w:space="0" w:color="auto"/>
              <w:right w:val="single" w:sz="4" w:space="0" w:color="auto"/>
            </w:tcBorders>
            <w:shd w:val="clear" w:color="auto" w:fill="auto"/>
            <w:noWrap/>
            <w:vAlign w:val="center"/>
            <w:hideMark/>
          </w:tcPr>
          <w:p w14:paraId="2CAC1AC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$11,037.00</w:t>
            </w:r>
          </w:p>
        </w:tc>
        <w:tc>
          <w:tcPr>
            <w:tcW w:w="566" w:type="pct"/>
            <w:tcBorders>
              <w:top w:val="nil"/>
              <w:left w:val="nil"/>
              <w:bottom w:val="single" w:sz="4" w:space="0" w:color="auto"/>
              <w:right w:val="single" w:sz="8" w:space="0" w:color="auto"/>
            </w:tcBorders>
            <w:shd w:val="clear" w:color="auto" w:fill="auto"/>
            <w:noWrap/>
            <w:vAlign w:val="center"/>
            <w:hideMark/>
          </w:tcPr>
          <w:p w14:paraId="618AF62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III-C</w:t>
            </w:r>
          </w:p>
        </w:tc>
      </w:tr>
      <w:tr w:rsidR="00447E97" w:rsidRPr="00C919BD" w14:paraId="2D4DFA5F"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01FF737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IX</w:t>
            </w:r>
          </w:p>
        </w:tc>
        <w:tc>
          <w:tcPr>
            <w:tcW w:w="1013" w:type="pct"/>
            <w:tcBorders>
              <w:top w:val="nil"/>
              <w:left w:val="nil"/>
              <w:bottom w:val="single" w:sz="4" w:space="0" w:color="auto"/>
              <w:right w:val="single" w:sz="4" w:space="0" w:color="auto"/>
            </w:tcBorders>
            <w:shd w:val="clear" w:color="auto" w:fill="auto"/>
            <w:noWrap/>
            <w:vAlign w:val="center"/>
            <w:hideMark/>
          </w:tcPr>
          <w:p w14:paraId="3FFCE15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$2,152,313.93</w:t>
            </w:r>
          </w:p>
        </w:tc>
        <w:tc>
          <w:tcPr>
            <w:tcW w:w="1168" w:type="pct"/>
            <w:tcBorders>
              <w:top w:val="nil"/>
              <w:left w:val="nil"/>
              <w:bottom w:val="single" w:sz="4" w:space="0" w:color="auto"/>
              <w:right w:val="single" w:sz="4" w:space="0" w:color="auto"/>
            </w:tcBorders>
            <w:shd w:val="clear" w:color="auto" w:fill="auto"/>
            <w:noWrap/>
            <w:vAlign w:val="center"/>
            <w:hideMark/>
          </w:tcPr>
          <w:p w14:paraId="635D82E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$2,724,448.00</w:t>
            </w:r>
          </w:p>
        </w:tc>
        <w:tc>
          <w:tcPr>
            <w:tcW w:w="1011" w:type="pct"/>
            <w:tcBorders>
              <w:top w:val="nil"/>
              <w:left w:val="nil"/>
              <w:bottom w:val="single" w:sz="4" w:space="0" w:color="auto"/>
              <w:right w:val="single" w:sz="4" w:space="0" w:color="auto"/>
            </w:tcBorders>
            <w:shd w:val="clear" w:color="auto" w:fill="auto"/>
            <w:noWrap/>
            <w:vAlign w:val="center"/>
            <w:hideMark/>
          </w:tcPr>
          <w:p w14:paraId="1574910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$12,367.00</w:t>
            </w:r>
          </w:p>
        </w:tc>
        <w:tc>
          <w:tcPr>
            <w:tcW w:w="566" w:type="pct"/>
            <w:tcBorders>
              <w:top w:val="nil"/>
              <w:left w:val="nil"/>
              <w:bottom w:val="single" w:sz="4" w:space="0" w:color="auto"/>
              <w:right w:val="single" w:sz="8" w:space="0" w:color="auto"/>
            </w:tcBorders>
            <w:shd w:val="clear" w:color="auto" w:fill="auto"/>
            <w:noWrap/>
            <w:vAlign w:val="center"/>
            <w:hideMark/>
          </w:tcPr>
          <w:p w14:paraId="33ED2FC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IV-A</w:t>
            </w:r>
          </w:p>
        </w:tc>
      </w:tr>
      <w:tr w:rsidR="00447E97" w:rsidRPr="00C919BD" w14:paraId="6D9E3CF6" w14:textId="77777777" w:rsidTr="007341A9">
        <w:trPr>
          <w:trHeight w:val="2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14:paraId="238AE0A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X</w:t>
            </w:r>
          </w:p>
        </w:tc>
        <w:tc>
          <w:tcPr>
            <w:tcW w:w="1013" w:type="pct"/>
            <w:tcBorders>
              <w:top w:val="nil"/>
              <w:left w:val="nil"/>
              <w:bottom w:val="single" w:sz="4" w:space="0" w:color="auto"/>
              <w:right w:val="single" w:sz="4" w:space="0" w:color="auto"/>
            </w:tcBorders>
            <w:shd w:val="clear" w:color="auto" w:fill="auto"/>
            <w:noWrap/>
            <w:vAlign w:val="center"/>
            <w:hideMark/>
          </w:tcPr>
          <w:p w14:paraId="21D883B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$2,724,448.01</w:t>
            </w:r>
          </w:p>
        </w:tc>
        <w:tc>
          <w:tcPr>
            <w:tcW w:w="1168" w:type="pct"/>
            <w:tcBorders>
              <w:top w:val="nil"/>
              <w:left w:val="nil"/>
              <w:bottom w:val="single" w:sz="4" w:space="0" w:color="auto"/>
              <w:right w:val="single" w:sz="4" w:space="0" w:color="auto"/>
            </w:tcBorders>
            <w:shd w:val="clear" w:color="auto" w:fill="auto"/>
            <w:noWrap/>
            <w:vAlign w:val="center"/>
            <w:hideMark/>
          </w:tcPr>
          <w:p w14:paraId="0A40D2C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$3,541,782.40</w:t>
            </w:r>
          </w:p>
        </w:tc>
        <w:tc>
          <w:tcPr>
            <w:tcW w:w="1011" w:type="pct"/>
            <w:tcBorders>
              <w:top w:val="nil"/>
              <w:left w:val="nil"/>
              <w:bottom w:val="single" w:sz="4" w:space="0" w:color="auto"/>
              <w:right w:val="single" w:sz="4" w:space="0" w:color="auto"/>
            </w:tcBorders>
            <w:shd w:val="clear" w:color="auto" w:fill="auto"/>
            <w:noWrap/>
            <w:vAlign w:val="center"/>
            <w:hideMark/>
          </w:tcPr>
          <w:p w14:paraId="73E3D07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$13,772.00</w:t>
            </w:r>
          </w:p>
        </w:tc>
        <w:tc>
          <w:tcPr>
            <w:tcW w:w="566" w:type="pct"/>
            <w:tcBorders>
              <w:top w:val="nil"/>
              <w:left w:val="nil"/>
              <w:bottom w:val="single" w:sz="4" w:space="0" w:color="auto"/>
              <w:right w:val="single" w:sz="8" w:space="0" w:color="auto"/>
            </w:tcBorders>
            <w:shd w:val="clear" w:color="auto" w:fill="auto"/>
            <w:noWrap/>
            <w:vAlign w:val="center"/>
            <w:hideMark/>
          </w:tcPr>
          <w:p w14:paraId="05C18F2C"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IV-B</w:t>
            </w:r>
          </w:p>
        </w:tc>
      </w:tr>
      <w:tr w:rsidR="00447E97" w:rsidRPr="00C919BD" w14:paraId="5DF7AD6B" w14:textId="77777777" w:rsidTr="007341A9">
        <w:trPr>
          <w:trHeight w:val="20"/>
        </w:trPr>
        <w:tc>
          <w:tcPr>
            <w:tcW w:w="1241" w:type="pct"/>
            <w:tcBorders>
              <w:top w:val="nil"/>
              <w:left w:val="single" w:sz="8" w:space="0" w:color="auto"/>
              <w:bottom w:val="single" w:sz="8" w:space="0" w:color="auto"/>
              <w:right w:val="single" w:sz="4" w:space="0" w:color="auto"/>
            </w:tcBorders>
            <w:shd w:val="clear" w:color="auto" w:fill="auto"/>
            <w:noWrap/>
            <w:vAlign w:val="center"/>
            <w:hideMark/>
          </w:tcPr>
          <w:p w14:paraId="6A95892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XI</w:t>
            </w:r>
          </w:p>
        </w:tc>
        <w:tc>
          <w:tcPr>
            <w:tcW w:w="1013" w:type="pct"/>
            <w:tcBorders>
              <w:top w:val="nil"/>
              <w:left w:val="nil"/>
              <w:bottom w:val="single" w:sz="8" w:space="0" w:color="auto"/>
              <w:right w:val="single" w:sz="4" w:space="0" w:color="auto"/>
            </w:tcBorders>
            <w:shd w:val="clear" w:color="auto" w:fill="auto"/>
            <w:noWrap/>
            <w:vAlign w:val="center"/>
            <w:hideMark/>
          </w:tcPr>
          <w:p w14:paraId="05BA6FD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$3,541,782.41</w:t>
            </w:r>
          </w:p>
        </w:tc>
        <w:tc>
          <w:tcPr>
            <w:tcW w:w="1168" w:type="pct"/>
            <w:tcBorders>
              <w:top w:val="nil"/>
              <w:left w:val="nil"/>
              <w:bottom w:val="single" w:sz="8" w:space="0" w:color="auto"/>
              <w:right w:val="single" w:sz="4" w:space="0" w:color="auto"/>
            </w:tcBorders>
            <w:shd w:val="clear" w:color="auto" w:fill="auto"/>
            <w:noWrap/>
            <w:vAlign w:val="center"/>
            <w:hideMark/>
          </w:tcPr>
          <w:p w14:paraId="5C621F9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 xml:space="preserve">En adelante </w:t>
            </w:r>
          </w:p>
        </w:tc>
        <w:tc>
          <w:tcPr>
            <w:tcW w:w="1011" w:type="pct"/>
            <w:tcBorders>
              <w:top w:val="nil"/>
              <w:left w:val="nil"/>
              <w:bottom w:val="single" w:sz="8" w:space="0" w:color="auto"/>
              <w:right w:val="single" w:sz="4" w:space="0" w:color="auto"/>
            </w:tcBorders>
            <w:shd w:val="clear" w:color="auto" w:fill="auto"/>
            <w:noWrap/>
            <w:vAlign w:val="center"/>
            <w:hideMark/>
          </w:tcPr>
          <w:p w14:paraId="3B62C77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$15,895.00</w:t>
            </w:r>
          </w:p>
        </w:tc>
        <w:tc>
          <w:tcPr>
            <w:tcW w:w="566" w:type="pct"/>
            <w:tcBorders>
              <w:top w:val="nil"/>
              <w:left w:val="nil"/>
              <w:bottom w:val="single" w:sz="8" w:space="0" w:color="auto"/>
              <w:right w:val="single" w:sz="8" w:space="0" w:color="auto"/>
            </w:tcBorders>
            <w:shd w:val="clear" w:color="auto" w:fill="auto"/>
            <w:noWrap/>
            <w:vAlign w:val="center"/>
            <w:hideMark/>
          </w:tcPr>
          <w:p w14:paraId="5789D68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V</w:t>
            </w:r>
          </w:p>
        </w:tc>
      </w:tr>
    </w:tbl>
    <w:p w14:paraId="01C4BA71"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733128FC" w14:textId="77777777" w:rsidR="00447E97" w:rsidRPr="00C919BD" w:rsidRDefault="00447E97" w:rsidP="00373751">
      <w:pPr>
        <w:tabs>
          <w:tab w:val="left" w:pos="9072"/>
        </w:tabs>
        <w:spacing w:after="0" w:line="140" w:lineRule="exact"/>
        <w:rPr>
          <w:rFonts w:ascii="Arial" w:hAnsi="Arial" w:cs="Arial"/>
          <w:sz w:val="20"/>
          <w:szCs w:val="20"/>
        </w:rPr>
      </w:pPr>
    </w:p>
    <w:p w14:paraId="3FFE44A2" w14:textId="77777777" w:rsidR="00447E97" w:rsidRPr="00C919BD" w:rsidRDefault="00447E97" w:rsidP="00373751">
      <w:pPr>
        <w:tabs>
          <w:tab w:val="left" w:pos="9072"/>
        </w:tabs>
        <w:spacing w:after="0" w:line="200" w:lineRule="exact"/>
        <w:rPr>
          <w:rFonts w:ascii="Arial" w:hAnsi="Arial" w:cs="Arial"/>
          <w:sz w:val="20"/>
          <w:szCs w:val="20"/>
        </w:rPr>
      </w:pPr>
    </w:p>
    <w:tbl>
      <w:tblPr>
        <w:tblW w:w="0" w:type="auto"/>
        <w:tblInd w:w="1004" w:type="dxa"/>
        <w:tblLayout w:type="fixed"/>
        <w:tblCellMar>
          <w:left w:w="0" w:type="dxa"/>
          <w:right w:w="0" w:type="dxa"/>
        </w:tblCellMar>
        <w:tblLook w:val="01E0" w:firstRow="1" w:lastRow="1" w:firstColumn="1" w:lastColumn="1" w:noHBand="0" w:noVBand="0"/>
      </w:tblPr>
      <w:tblGrid>
        <w:gridCol w:w="1897"/>
        <w:gridCol w:w="5706"/>
      </w:tblGrid>
      <w:tr w:rsidR="00447E97" w:rsidRPr="00C919BD" w14:paraId="23F8596A" w14:textId="77777777" w:rsidTr="00373751">
        <w:trPr>
          <w:trHeight w:val="20"/>
        </w:trPr>
        <w:tc>
          <w:tcPr>
            <w:tcW w:w="1897" w:type="dxa"/>
            <w:tcBorders>
              <w:top w:val="single" w:sz="5" w:space="0" w:color="000000"/>
              <w:left w:val="single" w:sz="5" w:space="0" w:color="000000"/>
              <w:bottom w:val="single" w:sz="5" w:space="0" w:color="000000"/>
              <w:right w:val="single" w:sz="5" w:space="0" w:color="000000"/>
            </w:tcBorders>
          </w:tcPr>
          <w:p w14:paraId="189BD9CA"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b/>
                <w:sz w:val="20"/>
                <w:szCs w:val="20"/>
              </w:rPr>
              <w:t>TIPO</w:t>
            </w:r>
          </w:p>
        </w:tc>
        <w:tc>
          <w:tcPr>
            <w:tcW w:w="5706" w:type="dxa"/>
            <w:tcBorders>
              <w:top w:val="single" w:sz="5" w:space="0" w:color="000000"/>
              <w:left w:val="single" w:sz="5" w:space="0" w:color="000000"/>
              <w:bottom w:val="single" w:sz="5" w:space="0" w:color="000000"/>
              <w:right w:val="single" w:sz="5" w:space="0" w:color="000000"/>
            </w:tcBorders>
          </w:tcPr>
          <w:p w14:paraId="2DFED32E"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b/>
                <w:sz w:val="20"/>
                <w:szCs w:val="20"/>
              </w:rPr>
              <w:t>DESCRIPCIÓN</w:t>
            </w:r>
          </w:p>
        </w:tc>
      </w:tr>
      <w:tr w:rsidR="00447E97" w:rsidRPr="00C919BD" w14:paraId="52499E81" w14:textId="77777777" w:rsidTr="00373751">
        <w:trPr>
          <w:trHeight w:val="20"/>
        </w:trPr>
        <w:tc>
          <w:tcPr>
            <w:tcW w:w="1897" w:type="dxa"/>
            <w:tcBorders>
              <w:top w:val="single" w:sz="5" w:space="0" w:color="000000"/>
              <w:left w:val="single" w:sz="5" w:space="0" w:color="000000"/>
              <w:bottom w:val="single" w:sz="5" w:space="0" w:color="000000"/>
              <w:right w:val="single" w:sz="5" w:space="0" w:color="000000"/>
            </w:tcBorders>
          </w:tcPr>
          <w:p w14:paraId="098AF8D9"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sz w:val="20"/>
                <w:szCs w:val="20"/>
              </w:rPr>
              <w:t>I</w:t>
            </w:r>
          </w:p>
        </w:tc>
        <w:tc>
          <w:tcPr>
            <w:tcW w:w="5706" w:type="dxa"/>
            <w:tcBorders>
              <w:top w:val="single" w:sz="5" w:space="0" w:color="000000"/>
              <w:left w:val="single" w:sz="5" w:space="0" w:color="000000"/>
              <w:bottom w:val="single" w:sz="5" w:space="0" w:color="000000"/>
              <w:right w:val="single" w:sz="5" w:space="0" w:color="000000"/>
            </w:tcBorders>
          </w:tcPr>
          <w:p w14:paraId="33795F4B" w14:textId="77777777" w:rsidR="00447E97" w:rsidRPr="00C919BD" w:rsidRDefault="00447E97" w:rsidP="00373751">
            <w:pPr>
              <w:tabs>
                <w:tab w:val="left" w:pos="9072"/>
              </w:tabs>
              <w:spacing w:after="0" w:line="220" w:lineRule="exact"/>
              <w:ind w:left="101"/>
              <w:rPr>
                <w:rFonts w:ascii="Arial" w:eastAsia="Arial" w:hAnsi="Arial" w:cs="Arial"/>
                <w:sz w:val="20"/>
                <w:szCs w:val="20"/>
              </w:rPr>
            </w:pPr>
            <w:r w:rsidRPr="00C919BD">
              <w:rPr>
                <w:rFonts w:ascii="Arial" w:eastAsia="Arial" w:hAnsi="Arial" w:cs="Arial"/>
                <w:sz w:val="20"/>
                <w:szCs w:val="20"/>
              </w:rPr>
              <w:t>Base vivien</w:t>
            </w:r>
            <w:r w:rsidRPr="00C919BD">
              <w:rPr>
                <w:rFonts w:ascii="Arial" w:eastAsia="Arial" w:hAnsi="Arial" w:cs="Arial"/>
                <w:spacing w:val="-1"/>
                <w:sz w:val="20"/>
                <w:szCs w:val="20"/>
              </w:rPr>
              <w:t>d</w:t>
            </w:r>
            <w:r w:rsidRPr="00C919BD">
              <w:rPr>
                <w:rFonts w:ascii="Arial" w:eastAsia="Arial" w:hAnsi="Arial" w:cs="Arial"/>
                <w:sz w:val="20"/>
                <w:szCs w:val="20"/>
              </w:rPr>
              <w:t>a ec</w:t>
            </w:r>
            <w:r w:rsidRPr="00C919BD">
              <w:rPr>
                <w:rFonts w:ascii="Arial" w:eastAsia="Arial" w:hAnsi="Arial" w:cs="Arial"/>
                <w:spacing w:val="-1"/>
                <w:sz w:val="20"/>
                <w:szCs w:val="20"/>
              </w:rPr>
              <w:t>o</w:t>
            </w:r>
            <w:r w:rsidRPr="00C919BD">
              <w:rPr>
                <w:rFonts w:ascii="Arial" w:eastAsia="Arial" w:hAnsi="Arial" w:cs="Arial"/>
                <w:sz w:val="20"/>
                <w:szCs w:val="20"/>
              </w:rPr>
              <w:t>nóm</w:t>
            </w:r>
            <w:r w:rsidRPr="00C919BD">
              <w:rPr>
                <w:rFonts w:ascii="Arial" w:eastAsia="Arial" w:hAnsi="Arial" w:cs="Arial"/>
                <w:spacing w:val="-1"/>
                <w:sz w:val="20"/>
                <w:szCs w:val="20"/>
              </w:rPr>
              <w:t>i</w:t>
            </w:r>
            <w:r w:rsidRPr="00C919BD">
              <w:rPr>
                <w:rFonts w:ascii="Arial" w:eastAsia="Arial" w:hAnsi="Arial" w:cs="Arial"/>
                <w:spacing w:val="1"/>
                <w:sz w:val="20"/>
                <w:szCs w:val="20"/>
              </w:rPr>
              <w:t>c</w:t>
            </w:r>
            <w:r w:rsidRPr="00C919BD">
              <w:rPr>
                <w:rFonts w:ascii="Arial" w:eastAsia="Arial" w:hAnsi="Arial" w:cs="Arial"/>
                <w:sz w:val="20"/>
                <w:szCs w:val="20"/>
              </w:rPr>
              <w:t>a</w:t>
            </w:r>
            <w:r w:rsidRPr="00C919BD">
              <w:rPr>
                <w:rFonts w:ascii="Arial" w:eastAsia="Arial" w:hAnsi="Arial" w:cs="Arial"/>
                <w:spacing w:val="-1"/>
                <w:sz w:val="20"/>
                <w:szCs w:val="20"/>
              </w:rPr>
              <w:t xml:space="preserve"> </w:t>
            </w:r>
            <w:r w:rsidRPr="00C919BD">
              <w:rPr>
                <w:rFonts w:ascii="Arial" w:eastAsia="Arial" w:hAnsi="Arial" w:cs="Arial"/>
                <w:sz w:val="20"/>
                <w:szCs w:val="20"/>
              </w:rPr>
              <w:t>del INF</w:t>
            </w:r>
            <w:r w:rsidRPr="00C919BD">
              <w:rPr>
                <w:rFonts w:ascii="Arial" w:eastAsia="Arial" w:hAnsi="Arial" w:cs="Arial"/>
                <w:spacing w:val="-1"/>
                <w:sz w:val="20"/>
                <w:szCs w:val="20"/>
              </w:rPr>
              <w:t>O</w:t>
            </w:r>
            <w:r w:rsidRPr="00C919BD">
              <w:rPr>
                <w:rFonts w:ascii="Arial" w:eastAsia="Arial" w:hAnsi="Arial" w:cs="Arial"/>
                <w:sz w:val="20"/>
                <w:szCs w:val="20"/>
              </w:rPr>
              <w:t>NA</w:t>
            </w:r>
            <w:r w:rsidRPr="00C919BD">
              <w:rPr>
                <w:rFonts w:ascii="Arial" w:eastAsia="Arial" w:hAnsi="Arial" w:cs="Arial"/>
                <w:spacing w:val="-1"/>
                <w:sz w:val="20"/>
                <w:szCs w:val="20"/>
              </w:rPr>
              <w:t>T</w:t>
            </w:r>
            <w:r w:rsidRPr="00C919BD">
              <w:rPr>
                <w:rFonts w:ascii="Arial" w:eastAsia="Arial" w:hAnsi="Arial" w:cs="Arial"/>
                <w:sz w:val="20"/>
                <w:szCs w:val="20"/>
              </w:rPr>
              <w:t>IV / U.M.A.</w:t>
            </w:r>
          </w:p>
        </w:tc>
      </w:tr>
      <w:tr w:rsidR="00447E97" w:rsidRPr="00C919BD" w14:paraId="3CB6E9FE" w14:textId="77777777" w:rsidTr="00373751">
        <w:trPr>
          <w:trHeight w:val="20"/>
        </w:trPr>
        <w:tc>
          <w:tcPr>
            <w:tcW w:w="1897" w:type="dxa"/>
            <w:tcBorders>
              <w:top w:val="single" w:sz="5" w:space="0" w:color="000000"/>
              <w:left w:val="single" w:sz="5" w:space="0" w:color="000000"/>
              <w:bottom w:val="single" w:sz="5" w:space="0" w:color="000000"/>
              <w:right w:val="single" w:sz="5" w:space="0" w:color="000000"/>
            </w:tcBorders>
          </w:tcPr>
          <w:p w14:paraId="6D52A808"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sz w:val="20"/>
                <w:szCs w:val="20"/>
              </w:rPr>
              <w:t>II</w:t>
            </w:r>
          </w:p>
        </w:tc>
        <w:tc>
          <w:tcPr>
            <w:tcW w:w="5706" w:type="dxa"/>
            <w:tcBorders>
              <w:top w:val="single" w:sz="5" w:space="0" w:color="000000"/>
              <w:left w:val="single" w:sz="5" w:space="0" w:color="000000"/>
              <w:bottom w:val="single" w:sz="5" w:space="0" w:color="000000"/>
              <w:right w:val="single" w:sz="5" w:space="0" w:color="000000"/>
            </w:tcBorders>
          </w:tcPr>
          <w:p w14:paraId="17052DB3" w14:textId="77777777" w:rsidR="00447E97" w:rsidRPr="00C919BD" w:rsidRDefault="00447E97" w:rsidP="00373751">
            <w:pPr>
              <w:tabs>
                <w:tab w:val="left" w:pos="9072"/>
              </w:tabs>
              <w:spacing w:after="0" w:line="220" w:lineRule="exact"/>
              <w:ind w:left="102"/>
              <w:rPr>
                <w:rFonts w:ascii="Arial" w:eastAsia="Arial" w:hAnsi="Arial" w:cs="Arial"/>
                <w:sz w:val="20"/>
                <w:szCs w:val="20"/>
              </w:rPr>
            </w:pPr>
            <w:r w:rsidRPr="00C919BD">
              <w:rPr>
                <w:rFonts w:ascii="Arial" w:eastAsia="Arial" w:hAnsi="Arial" w:cs="Arial"/>
                <w:sz w:val="20"/>
                <w:szCs w:val="20"/>
              </w:rPr>
              <w:t>Vivienda ec</w:t>
            </w:r>
            <w:r w:rsidRPr="00C919BD">
              <w:rPr>
                <w:rFonts w:ascii="Arial" w:eastAsia="Arial" w:hAnsi="Arial" w:cs="Arial"/>
                <w:spacing w:val="-1"/>
                <w:sz w:val="20"/>
                <w:szCs w:val="20"/>
              </w:rPr>
              <w:t>o</w:t>
            </w:r>
            <w:r w:rsidRPr="00C919BD">
              <w:rPr>
                <w:rFonts w:ascii="Arial" w:eastAsia="Arial" w:hAnsi="Arial" w:cs="Arial"/>
                <w:sz w:val="20"/>
                <w:szCs w:val="20"/>
              </w:rPr>
              <w:t>nómica</w:t>
            </w:r>
          </w:p>
        </w:tc>
      </w:tr>
      <w:tr w:rsidR="00447E97" w:rsidRPr="00C919BD" w14:paraId="756B3D81" w14:textId="77777777" w:rsidTr="00373751">
        <w:trPr>
          <w:trHeight w:val="20"/>
        </w:trPr>
        <w:tc>
          <w:tcPr>
            <w:tcW w:w="1897" w:type="dxa"/>
            <w:tcBorders>
              <w:top w:val="single" w:sz="5" w:space="0" w:color="000000"/>
              <w:left w:val="single" w:sz="5" w:space="0" w:color="000000"/>
              <w:bottom w:val="single" w:sz="5" w:space="0" w:color="000000"/>
              <w:right w:val="single" w:sz="5" w:space="0" w:color="000000"/>
            </w:tcBorders>
          </w:tcPr>
          <w:p w14:paraId="503B976E"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sz w:val="20"/>
                <w:szCs w:val="20"/>
              </w:rPr>
              <w:t>III</w:t>
            </w:r>
          </w:p>
        </w:tc>
        <w:tc>
          <w:tcPr>
            <w:tcW w:w="5706" w:type="dxa"/>
            <w:tcBorders>
              <w:top w:val="single" w:sz="5" w:space="0" w:color="000000"/>
              <w:left w:val="single" w:sz="5" w:space="0" w:color="000000"/>
              <w:bottom w:val="single" w:sz="5" w:space="0" w:color="000000"/>
              <w:right w:val="single" w:sz="5" w:space="0" w:color="000000"/>
            </w:tcBorders>
          </w:tcPr>
          <w:p w14:paraId="192D2EDB" w14:textId="77777777" w:rsidR="00447E97" w:rsidRPr="00C919BD" w:rsidRDefault="00447E97" w:rsidP="00373751">
            <w:pPr>
              <w:tabs>
                <w:tab w:val="left" w:pos="9072"/>
              </w:tabs>
              <w:spacing w:after="0" w:line="220" w:lineRule="exact"/>
              <w:ind w:left="102"/>
              <w:rPr>
                <w:rFonts w:ascii="Arial" w:eastAsia="Arial" w:hAnsi="Arial" w:cs="Arial"/>
                <w:sz w:val="20"/>
                <w:szCs w:val="20"/>
              </w:rPr>
            </w:pPr>
            <w:r w:rsidRPr="00C919BD">
              <w:rPr>
                <w:rFonts w:ascii="Arial" w:eastAsia="Arial" w:hAnsi="Arial" w:cs="Arial"/>
                <w:sz w:val="20"/>
                <w:szCs w:val="20"/>
              </w:rPr>
              <w:t>Vivienda media / media alta</w:t>
            </w:r>
          </w:p>
        </w:tc>
      </w:tr>
      <w:tr w:rsidR="00447E97" w:rsidRPr="00C919BD" w14:paraId="68A8A156" w14:textId="77777777" w:rsidTr="00373751">
        <w:trPr>
          <w:trHeight w:val="20"/>
        </w:trPr>
        <w:tc>
          <w:tcPr>
            <w:tcW w:w="1897" w:type="dxa"/>
            <w:tcBorders>
              <w:top w:val="single" w:sz="5" w:space="0" w:color="000000"/>
              <w:left w:val="single" w:sz="5" w:space="0" w:color="000000"/>
              <w:bottom w:val="single" w:sz="5" w:space="0" w:color="000000"/>
              <w:right w:val="single" w:sz="5" w:space="0" w:color="000000"/>
            </w:tcBorders>
          </w:tcPr>
          <w:p w14:paraId="2E2375AD"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sz w:val="20"/>
                <w:szCs w:val="20"/>
              </w:rPr>
              <w:t>IV</w:t>
            </w:r>
          </w:p>
        </w:tc>
        <w:tc>
          <w:tcPr>
            <w:tcW w:w="5706" w:type="dxa"/>
            <w:tcBorders>
              <w:top w:val="single" w:sz="5" w:space="0" w:color="000000"/>
              <w:left w:val="single" w:sz="5" w:space="0" w:color="000000"/>
              <w:bottom w:val="single" w:sz="5" w:space="0" w:color="000000"/>
              <w:right w:val="single" w:sz="5" w:space="0" w:color="000000"/>
            </w:tcBorders>
          </w:tcPr>
          <w:p w14:paraId="21663269" w14:textId="77777777" w:rsidR="00447E97" w:rsidRPr="00C919BD" w:rsidRDefault="00447E97" w:rsidP="00373751">
            <w:pPr>
              <w:tabs>
                <w:tab w:val="left" w:pos="9072"/>
              </w:tabs>
              <w:spacing w:after="0" w:line="220" w:lineRule="exact"/>
              <w:ind w:left="102"/>
              <w:rPr>
                <w:rFonts w:ascii="Arial" w:eastAsia="Arial" w:hAnsi="Arial" w:cs="Arial"/>
                <w:sz w:val="20"/>
                <w:szCs w:val="20"/>
              </w:rPr>
            </w:pPr>
            <w:r w:rsidRPr="00C919BD">
              <w:rPr>
                <w:rFonts w:ascii="Arial" w:eastAsia="Arial" w:hAnsi="Arial" w:cs="Arial"/>
                <w:sz w:val="20"/>
                <w:szCs w:val="20"/>
              </w:rPr>
              <w:t>Vivienda alta</w:t>
            </w:r>
          </w:p>
        </w:tc>
      </w:tr>
      <w:tr w:rsidR="00447E97" w:rsidRPr="00C919BD" w14:paraId="7F3DB896" w14:textId="77777777" w:rsidTr="00373751">
        <w:trPr>
          <w:trHeight w:val="20"/>
        </w:trPr>
        <w:tc>
          <w:tcPr>
            <w:tcW w:w="1897" w:type="dxa"/>
            <w:tcBorders>
              <w:top w:val="single" w:sz="5" w:space="0" w:color="000000"/>
              <w:left w:val="single" w:sz="5" w:space="0" w:color="000000"/>
              <w:bottom w:val="single" w:sz="5" w:space="0" w:color="000000"/>
              <w:right w:val="single" w:sz="5" w:space="0" w:color="000000"/>
            </w:tcBorders>
          </w:tcPr>
          <w:p w14:paraId="28424D1D" w14:textId="77777777" w:rsidR="00447E97" w:rsidRPr="00C919BD" w:rsidRDefault="00447E97" w:rsidP="00373751">
            <w:pPr>
              <w:tabs>
                <w:tab w:val="left" w:pos="9072"/>
              </w:tabs>
              <w:spacing w:after="0" w:line="220" w:lineRule="exact"/>
              <w:ind w:left="102"/>
              <w:jc w:val="center"/>
              <w:rPr>
                <w:rFonts w:ascii="Arial" w:eastAsia="Arial" w:hAnsi="Arial" w:cs="Arial"/>
                <w:sz w:val="20"/>
                <w:szCs w:val="20"/>
              </w:rPr>
            </w:pPr>
            <w:r w:rsidRPr="00C919BD">
              <w:rPr>
                <w:rFonts w:ascii="Arial" w:eastAsia="Arial" w:hAnsi="Arial" w:cs="Arial"/>
                <w:sz w:val="20"/>
                <w:szCs w:val="20"/>
              </w:rPr>
              <w:t>V</w:t>
            </w:r>
          </w:p>
        </w:tc>
        <w:tc>
          <w:tcPr>
            <w:tcW w:w="5706" w:type="dxa"/>
            <w:tcBorders>
              <w:top w:val="single" w:sz="5" w:space="0" w:color="000000"/>
              <w:left w:val="single" w:sz="5" w:space="0" w:color="000000"/>
              <w:bottom w:val="single" w:sz="5" w:space="0" w:color="000000"/>
              <w:right w:val="single" w:sz="5" w:space="0" w:color="000000"/>
            </w:tcBorders>
          </w:tcPr>
          <w:p w14:paraId="12952874" w14:textId="77777777" w:rsidR="00447E97" w:rsidRPr="00C919BD" w:rsidRDefault="00447E97" w:rsidP="00373751">
            <w:pPr>
              <w:tabs>
                <w:tab w:val="left" w:pos="9072"/>
              </w:tabs>
              <w:spacing w:after="0" w:line="220" w:lineRule="exact"/>
              <w:ind w:left="102"/>
              <w:rPr>
                <w:rFonts w:ascii="Arial" w:eastAsia="Arial" w:hAnsi="Arial" w:cs="Arial"/>
                <w:sz w:val="20"/>
                <w:szCs w:val="20"/>
              </w:rPr>
            </w:pPr>
            <w:r w:rsidRPr="00C919BD">
              <w:rPr>
                <w:rFonts w:ascii="Arial" w:eastAsia="Arial" w:hAnsi="Arial" w:cs="Arial"/>
                <w:sz w:val="20"/>
                <w:szCs w:val="20"/>
              </w:rPr>
              <w:t>Vivienda r</w:t>
            </w:r>
            <w:r w:rsidRPr="00C919BD">
              <w:rPr>
                <w:rFonts w:ascii="Arial" w:eastAsia="Arial" w:hAnsi="Arial" w:cs="Arial"/>
                <w:spacing w:val="-1"/>
                <w:sz w:val="20"/>
                <w:szCs w:val="20"/>
              </w:rPr>
              <w:t>e</w:t>
            </w:r>
            <w:r w:rsidRPr="00C919BD">
              <w:rPr>
                <w:rFonts w:ascii="Arial" w:eastAsia="Arial" w:hAnsi="Arial" w:cs="Arial"/>
                <w:sz w:val="20"/>
                <w:szCs w:val="20"/>
              </w:rPr>
              <w:t>s</w:t>
            </w:r>
            <w:r w:rsidRPr="00C919BD">
              <w:rPr>
                <w:rFonts w:ascii="Arial" w:eastAsia="Arial" w:hAnsi="Arial" w:cs="Arial"/>
                <w:spacing w:val="-1"/>
                <w:sz w:val="20"/>
                <w:szCs w:val="20"/>
              </w:rPr>
              <w:t>i</w:t>
            </w:r>
            <w:r w:rsidRPr="00C919BD">
              <w:rPr>
                <w:rFonts w:ascii="Arial" w:eastAsia="Arial" w:hAnsi="Arial" w:cs="Arial"/>
                <w:sz w:val="20"/>
                <w:szCs w:val="20"/>
              </w:rPr>
              <w:t>de</w:t>
            </w:r>
            <w:r w:rsidRPr="00C919BD">
              <w:rPr>
                <w:rFonts w:ascii="Arial" w:eastAsia="Arial" w:hAnsi="Arial" w:cs="Arial"/>
                <w:spacing w:val="-1"/>
                <w:sz w:val="20"/>
                <w:szCs w:val="20"/>
              </w:rPr>
              <w:t>n</w:t>
            </w:r>
            <w:r w:rsidRPr="00C919BD">
              <w:rPr>
                <w:rFonts w:ascii="Arial" w:eastAsia="Arial" w:hAnsi="Arial" w:cs="Arial"/>
                <w:sz w:val="20"/>
                <w:szCs w:val="20"/>
              </w:rPr>
              <w:t>cial</w:t>
            </w:r>
          </w:p>
        </w:tc>
      </w:tr>
    </w:tbl>
    <w:p w14:paraId="7DDF5982" w14:textId="77777777" w:rsidR="00447E97" w:rsidRPr="00C919BD" w:rsidRDefault="00447E97" w:rsidP="00373751">
      <w:pPr>
        <w:tabs>
          <w:tab w:val="left" w:pos="9072"/>
        </w:tabs>
        <w:spacing w:after="0" w:line="200" w:lineRule="exact"/>
        <w:rPr>
          <w:rFonts w:ascii="Arial" w:hAnsi="Arial" w:cs="Arial"/>
          <w:sz w:val="20"/>
          <w:szCs w:val="20"/>
        </w:rPr>
      </w:pPr>
    </w:p>
    <w:p w14:paraId="7C79DCB7" w14:textId="745E3F61" w:rsidR="00447E97" w:rsidRPr="00C919BD" w:rsidRDefault="00447E97" w:rsidP="00373751">
      <w:pPr>
        <w:tabs>
          <w:tab w:val="left" w:pos="9072"/>
        </w:tabs>
        <w:spacing w:after="0" w:line="378" w:lineRule="auto"/>
        <w:ind w:left="222" w:right="175"/>
        <w:jc w:val="both"/>
        <w:rPr>
          <w:rFonts w:ascii="Arial" w:eastAsia="Arial" w:hAnsi="Arial" w:cs="Arial"/>
          <w:sz w:val="20"/>
          <w:szCs w:val="20"/>
        </w:rPr>
      </w:pPr>
      <w:r w:rsidRPr="00C919BD">
        <w:rPr>
          <w:rFonts w:ascii="Arial" w:eastAsia="Arial" w:hAnsi="Arial" w:cs="Arial"/>
          <w:sz w:val="20"/>
          <w:szCs w:val="20"/>
        </w:rPr>
        <w:t>A</w:t>
      </w:r>
      <w:r w:rsidRPr="00C919BD">
        <w:rPr>
          <w:rFonts w:ascii="Arial" w:eastAsia="Arial" w:hAnsi="Arial" w:cs="Arial"/>
          <w:spacing w:val="2"/>
          <w:sz w:val="20"/>
          <w:szCs w:val="20"/>
        </w:rPr>
        <w:t xml:space="preserve"> </w:t>
      </w:r>
      <w:r w:rsidRPr="00C919BD">
        <w:rPr>
          <w:rFonts w:ascii="Arial" w:eastAsia="Arial" w:hAnsi="Arial" w:cs="Arial"/>
          <w:sz w:val="20"/>
          <w:szCs w:val="20"/>
        </w:rPr>
        <w:t>criterio</w:t>
      </w:r>
      <w:r w:rsidRPr="00C919BD">
        <w:rPr>
          <w:rFonts w:ascii="Arial" w:eastAsia="Arial" w:hAnsi="Arial" w:cs="Arial"/>
          <w:spacing w:val="1"/>
          <w:sz w:val="20"/>
          <w:szCs w:val="20"/>
        </w:rPr>
        <w:t xml:space="preserve"> </w:t>
      </w:r>
      <w:r w:rsidRPr="00C919BD">
        <w:rPr>
          <w:rFonts w:ascii="Arial" w:eastAsia="Arial" w:hAnsi="Arial" w:cs="Arial"/>
          <w:sz w:val="20"/>
          <w:szCs w:val="20"/>
        </w:rPr>
        <w:t>del</w:t>
      </w:r>
      <w:r w:rsidRPr="00C919BD">
        <w:rPr>
          <w:rFonts w:ascii="Arial" w:eastAsia="Arial" w:hAnsi="Arial" w:cs="Arial"/>
          <w:spacing w:val="1"/>
          <w:sz w:val="20"/>
          <w:szCs w:val="20"/>
        </w:rPr>
        <w:t xml:space="preserve"> </w:t>
      </w:r>
      <w:r w:rsidRPr="00C919BD">
        <w:rPr>
          <w:rFonts w:ascii="Arial" w:eastAsia="Arial" w:hAnsi="Arial" w:cs="Arial"/>
          <w:sz w:val="20"/>
          <w:szCs w:val="20"/>
        </w:rPr>
        <w:t>Conse</w:t>
      </w:r>
      <w:r w:rsidRPr="00C919BD">
        <w:rPr>
          <w:rFonts w:ascii="Arial" w:eastAsia="Arial" w:hAnsi="Arial" w:cs="Arial"/>
          <w:spacing w:val="-1"/>
          <w:sz w:val="20"/>
          <w:szCs w:val="20"/>
        </w:rPr>
        <w:t>j</w:t>
      </w:r>
      <w:r w:rsidRPr="00C919BD">
        <w:rPr>
          <w:rFonts w:ascii="Arial" w:eastAsia="Arial" w:hAnsi="Arial" w:cs="Arial"/>
          <w:sz w:val="20"/>
          <w:szCs w:val="20"/>
        </w:rPr>
        <w:t>o</w:t>
      </w:r>
      <w:r w:rsidRPr="00C919BD">
        <w:rPr>
          <w:rFonts w:ascii="Arial" w:eastAsia="Arial" w:hAnsi="Arial" w:cs="Arial"/>
          <w:spacing w:val="2"/>
          <w:sz w:val="20"/>
          <w:szCs w:val="20"/>
        </w:rPr>
        <w:t xml:space="preserve"> </w:t>
      </w:r>
      <w:r w:rsidRPr="00C919BD">
        <w:rPr>
          <w:rFonts w:ascii="Arial" w:eastAsia="Arial" w:hAnsi="Arial" w:cs="Arial"/>
          <w:sz w:val="20"/>
          <w:szCs w:val="20"/>
        </w:rPr>
        <w:t>D</w:t>
      </w:r>
      <w:r w:rsidRPr="00C919BD">
        <w:rPr>
          <w:rFonts w:ascii="Arial" w:eastAsia="Arial" w:hAnsi="Arial" w:cs="Arial"/>
          <w:spacing w:val="-1"/>
          <w:sz w:val="20"/>
          <w:szCs w:val="20"/>
        </w:rPr>
        <w:t>i</w:t>
      </w:r>
      <w:r w:rsidRPr="00C919BD">
        <w:rPr>
          <w:rFonts w:ascii="Arial" w:eastAsia="Arial" w:hAnsi="Arial" w:cs="Arial"/>
          <w:sz w:val="20"/>
          <w:szCs w:val="20"/>
        </w:rPr>
        <w:t>rectivo</w:t>
      </w:r>
      <w:r w:rsidRPr="00C919BD">
        <w:rPr>
          <w:rFonts w:ascii="Arial" w:eastAsia="Arial" w:hAnsi="Arial" w:cs="Arial"/>
          <w:spacing w:val="2"/>
          <w:sz w:val="20"/>
          <w:szCs w:val="20"/>
        </w:rPr>
        <w:t xml:space="preserve"> </w:t>
      </w:r>
      <w:r w:rsidRPr="00C919BD">
        <w:rPr>
          <w:rFonts w:ascii="Arial" w:eastAsia="Arial" w:hAnsi="Arial" w:cs="Arial"/>
          <w:sz w:val="20"/>
          <w:szCs w:val="20"/>
        </w:rPr>
        <w:t>del</w:t>
      </w:r>
      <w:r w:rsidRPr="00C919BD">
        <w:rPr>
          <w:rFonts w:ascii="Arial" w:eastAsia="Arial" w:hAnsi="Arial" w:cs="Arial"/>
          <w:spacing w:val="1"/>
          <w:sz w:val="20"/>
          <w:szCs w:val="20"/>
        </w:rPr>
        <w:t xml:space="preserve"> </w:t>
      </w:r>
      <w:r w:rsidRPr="00C919BD">
        <w:rPr>
          <w:rFonts w:ascii="Arial" w:eastAsia="Arial" w:hAnsi="Arial" w:cs="Arial"/>
          <w:spacing w:val="-2"/>
          <w:sz w:val="20"/>
          <w:szCs w:val="20"/>
        </w:rPr>
        <w:t>S</w:t>
      </w:r>
      <w:r w:rsidRPr="00C919BD">
        <w:rPr>
          <w:rFonts w:ascii="Arial" w:eastAsia="Arial" w:hAnsi="Arial" w:cs="Arial"/>
          <w:sz w:val="20"/>
          <w:szCs w:val="20"/>
        </w:rPr>
        <w:t>APAMUY,</w:t>
      </w:r>
      <w:r w:rsidRPr="00C919BD">
        <w:rPr>
          <w:rFonts w:ascii="Arial" w:eastAsia="Arial" w:hAnsi="Arial" w:cs="Arial"/>
          <w:spacing w:val="2"/>
          <w:sz w:val="20"/>
          <w:szCs w:val="20"/>
        </w:rPr>
        <w:t xml:space="preserve"> </w:t>
      </w:r>
      <w:r w:rsidRPr="00C919BD">
        <w:rPr>
          <w:rFonts w:ascii="Arial" w:eastAsia="Arial" w:hAnsi="Arial" w:cs="Arial"/>
          <w:sz w:val="20"/>
          <w:szCs w:val="20"/>
        </w:rPr>
        <w:t>se podrá</w:t>
      </w:r>
      <w:r w:rsidRPr="00C919BD">
        <w:rPr>
          <w:rFonts w:ascii="Arial" w:eastAsia="Arial" w:hAnsi="Arial" w:cs="Arial"/>
          <w:spacing w:val="1"/>
          <w:sz w:val="20"/>
          <w:szCs w:val="20"/>
        </w:rPr>
        <w:t xml:space="preserve"> </w:t>
      </w:r>
      <w:r w:rsidRPr="00C919BD">
        <w:rPr>
          <w:rFonts w:ascii="Arial" w:eastAsia="Arial" w:hAnsi="Arial" w:cs="Arial"/>
          <w:sz w:val="20"/>
          <w:szCs w:val="20"/>
        </w:rPr>
        <w:t>otorgar</w:t>
      </w:r>
      <w:r w:rsidRPr="00C919BD">
        <w:rPr>
          <w:rFonts w:ascii="Arial" w:eastAsia="Arial" w:hAnsi="Arial" w:cs="Arial"/>
          <w:spacing w:val="1"/>
          <w:sz w:val="20"/>
          <w:szCs w:val="20"/>
        </w:rPr>
        <w:t xml:space="preserve"> </w:t>
      </w:r>
      <w:r w:rsidRPr="00C919BD">
        <w:rPr>
          <w:rFonts w:ascii="Arial" w:eastAsia="Arial" w:hAnsi="Arial" w:cs="Arial"/>
          <w:sz w:val="20"/>
          <w:szCs w:val="20"/>
        </w:rPr>
        <w:t>un</w:t>
      </w:r>
      <w:r w:rsidRPr="00C919BD">
        <w:rPr>
          <w:rFonts w:ascii="Arial" w:eastAsia="Arial" w:hAnsi="Arial" w:cs="Arial"/>
          <w:spacing w:val="1"/>
          <w:sz w:val="20"/>
          <w:szCs w:val="20"/>
        </w:rPr>
        <w:t xml:space="preserve"> </w:t>
      </w:r>
      <w:r w:rsidRPr="00C919BD">
        <w:rPr>
          <w:rFonts w:ascii="Arial" w:eastAsia="Arial" w:hAnsi="Arial" w:cs="Arial"/>
          <w:sz w:val="20"/>
          <w:szCs w:val="20"/>
        </w:rPr>
        <w:t>desc</w:t>
      </w:r>
      <w:r w:rsidRPr="00C919BD">
        <w:rPr>
          <w:rFonts w:ascii="Arial" w:eastAsia="Arial" w:hAnsi="Arial" w:cs="Arial"/>
          <w:spacing w:val="-1"/>
          <w:sz w:val="20"/>
          <w:szCs w:val="20"/>
        </w:rPr>
        <w:t>u</w:t>
      </w:r>
      <w:r w:rsidRPr="00C919BD">
        <w:rPr>
          <w:rFonts w:ascii="Arial" w:eastAsia="Arial" w:hAnsi="Arial" w:cs="Arial"/>
          <w:sz w:val="20"/>
          <w:szCs w:val="20"/>
        </w:rPr>
        <w:t>ento</w:t>
      </w:r>
      <w:r w:rsidRPr="00C919BD">
        <w:rPr>
          <w:rFonts w:ascii="Arial" w:eastAsia="Arial" w:hAnsi="Arial" w:cs="Arial"/>
          <w:spacing w:val="1"/>
          <w:sz w:val="20"/>
          <w:szCs w:val="20"/>
        </w:rPr>
        <w:t xml:space="preserve"> </w:t>
      </w:r>
      <w:r w:rsidRPr="00C919BD">
        <w:rPr>
          <w:rFonts w:ascii="Arial" w:eastAsia="Arial" w:hAnsi="Arial" w:cs="Arial"/>
          <w:sz w:val="20"/>
          <w:szCs w:val="20"/>
        </w:rPr>
        <w:t>en el</w:t>
      </w:r>
      <w:r w:rsidRPr="00C919BD">
        <w:rPr>
          <w:rFonts w:ascii="Arial" w:eastAsia="Arial" w:hAnsi="Arial" w:cs="Arial"/>
          <w:spacing w:val="1"/>
          <w:sz w:val="20"/>
          <w:szCs w:val="20"/>
        </w:rPr>
        <w:t xml:space="preserve"> </w:t>
      </w:r>
      <w:r w:rsidRPr="00C919BD">
        <w:rPr>
          <w:rFonts w:ascii="Arial" w:eastAsia="Arial" w:hAnsi="Arial" w:cs="Arial"/>
          <w:sz w:val="20"/>
          <w:szCs w:val="20"/>
        </w:rPr>
        <w:t>pago</w:t>
      </w:r>
      <w:r w:rsidRPr="00C919BD">
        <w:rPr>
          <w:rFonts w:ascii="Arial" w:eastAsia="Arial" w:hAnsi="Arial" w:cs="Arial"/>
          <w:spacing w:val="1"/>
          <w:sz w:val="20"/>
          <w:szCs w:val="20"/>
        </w:rPr>
        <w:t xml:space="preserve"> </w:t>
      </w:r>
      <w:r w:rsidRPr="00C919BD">
        <w:rPr>
          <w:rFonts w:ascii="Arial" w:eastAsia="Arial" w:hAnsi="Arial" w:cs="Arial"/>
          <w:sz w:val="20"/>
          <w:szCs w:val="20"/>
        </w:rPr>
        <w:t>de</w:t>
      </w:r>
      <w:r w:rsidRPr="00C919BD">
        <w:rPr>
          <w:rFonts w:ascii="Arial" w:eastAsia="Arial" w:hAnsi="Arial" w:cs="Arial"/>
          <w:spacing w:val="1"/>
          <w:sz w:val="20"/>
          <w:szCs w:val="20"/>
        </w:rPr>
        <w:t xml:space="preserve"> </w:t>
      </w:r>
      <w:r w:rsidRPr="00C919BD">
        <w:rPr>
          <w:rFonts w:ascii="Arial" w:eastAsia="Arial" w:hAnsi="Arial" w:cs="Arial"/>
          <w:sz w:val="20"/>
          <w:szCs w:val="20"/>
        </w:rPr>
        <w:t>los derechos a los fracc</w:t>
      </w:r>
      <w:r w:rsidRPr="00C919BD">
        <w:rPr>
          <w:rFonts w:ascii="Arial" w:eastAsia="Arial" w:hAnsi="Arial" w:cs="Arial"/>
          <w:spacing w:val="-1"/>
          <w:sz w:val="20"/>
          <w:szCs w:val="20"/>
        </w:rPr>
        <w:t>i</w:t>
      </w:r>
      <w:r w:rsidRPr="00C919BD">
        <w:rPr>
          <w:rFonts w:ascii="Arial" w:eastAsia="Arial" w:hAnsi="Arial" w:cs="Arial"/>
          <w:sz w:val="20"/>
          <w:szCs w:val="20"/>
        </w:rPr>
        <w:t>onadores que</w:t>
      </w:r>
      <w:r w:rsidRPr="00C919BD">
        <w:rPr>
          <w:rFonts w:ascii="Arial" w:eastAsia="Arial" w:hAnsi="Arial" w:cs="Arial"/>
          <w:spacing w:val="-1"/>
          <w:sz w:val="20"/>
          <w:szCs w:val="20"/>
        </w:rPr>
        <w:t xml:space="preserve"> </w:t>
      </w:r>
      <w:r w:rsidRPr="00C919BD">
        <w:rPr>
          <w:rFonts w:ascii="Arial" w:eastAsia="Arial" w:hAnsi="Arial" w:cs="Arial"/>
          <w:sz w:val="20"/>
          <w:szCs w:val="20"/>
        </w:rPr>
        <w:t xml:space="preserve">construyan viviendas de tipo I, </w:t>
      </w:r>
      <w:r w:rsidR="0036326C" w:rsidRPr="00C919BD">
        <w:rPr>
          <w:rFonts w:ascii="Arial" w:eastAsia="Arial" w:hAnsi="Arial" w:cs="Arial"/>
          <w:sz w:val="20"/>
          <w:szCs w:val="20"/>
        </w:rPr>
        <w:t xml:space="preserve">respecto a dichas viviendas, </w:t>
      </w:r>
      <w:r w:rsidRPr="00C919BD">
        <w:rPr>
          <w:rFonts w:ascii="Arial" w:eastAsia="Arial" w:hAnsi="Arial" w:cs="Arial"/>
          <w:sz w:val="20"/>
          <w:szCs w:val="20"/>
        </w:rPr>
        <w:t>el cual no podrá exceder el 25%.</w:t>
      </w:r>
    </w:p>
    <w:p w14:paraId="6A15487F" w14:textId="77777777" w:rsidR="00447E97" w:rsidRPr="00C919BD" w:rsidRDefault="00447E97" w:rsidP="00373751">
      <w:pPr>
        <w:tabs>
          <w:tab w:val="left" w:pos="9072"/>
        </w:tabs>
        <w:spacing w:after="0" w:line="120" w:lineRule="exact"/>
        <w:rPr>
          <w:rFonts w:ascii="Arial" w:hAnsi="Arial" w:cs="Arial"/>
          <w:sz w:val="20"/>
          <w:szCs w:val="20"/>
        </w:rPr>
      </w:pPr>
    </w:p>
    <w:p w14:paraId="4D8B1F41" w14:textId="77777777" w:rsidR="00447E97" w:rsidRPr="00C919BD" w:rsidRDefault="00447E97" w:rsidP="00373751">
      <w:pPr>
        <w:tabs>
          <w:tab w:val="left" w:pos="9072"/>
        </w:tabs>
        <w:spacing w:after="0" w:line="360" w:lineRule="atLeast"/>
        <w:ind w:left="222" w:right="175"/>
        <w:jc w:val="both"/>
        <w:rPr>
          <w:rFonts w:ascii="Arial" w:eastAsia="Arial" w:hAnsi="Arial" w:cs="Arial"/>
          <w:sz w:val="20"/>
          <w:szCs w:val="20"/>
        </w:rPr>
      </w:pPr>
      <w:r w:rsidRPr="00C919BD">
        <w:rPr>
          <w:rFonts w:ascii="Arial" w:eastAsia="Arial" w:hAnsi="Arial" w:cs="Arial"/>
          <w:sz w:val="20"/>
          <w:szCs w:val="20"/>
        </w:rPr>
        <w:t>Adem</w:t>
      </w:r>
      <w:r w:rsidRPr="00C919BD">
        <w:rPr>
          <w:rFonts w:ascii="Arial" w:eastAsia="Arial" w:hAnsi="Arial" w:cs="Arial"/>
          <w:spacing w:val="-1"/>
          <w:sz w:val="20"/>
          <w:szCs w:val="20"/>
        </w:rPr>
        <w:t>á</w:t>
      </w:r>
      <w:r w:rsidRPr="00C919BD">
        <w:rPr>
          <w:rFonts w:ascii="Arial" w:eastAsia="Arial" w:hAnsi="Arial" w:cs="Arial"/>
          <w:sz w:val="20"/>
          <w:szCs w:val="20"/>
        </w:rPr>
        <w:t>s</w:t>
      </w:r>
      <w:r w:rsidRPr="00C919BD">
        <w:rPr>
          <w:rFonts w:ascii="Arial" w:eastAsia="Arial" w:hAnsi="Arial" w:cs="Arial"/>
          <w:spacing w:val="2"/>
          <w:sz w:val="20"/>
          <w:szCs w:val="20"/>
        </w:rPr>
        <w:t xml:space="preserve"> </w:t>
      </w:r>
      <w:r w:rsidRPr="00C919BD">
        <w:rPr>
          <w:rFonts w:ascii="Arial" w:eastAsia="Arial" w:hAnsi="Arial" w:cs="Arial"/>
          <w:sz w:val="20"/>
          <w:szCs w:val="20"/>
        </w:rPr>
        <w:t xml:space="preserve">de </w:t>
      </w:r>
      <w:r w:rsidRPr="00C919BD">
        <w:rPr>
          <w:rFonts w:ascii="Arial" w:eastAsia="Arial" w:hAnsi="Arial" w:cs="Arial"/>
          <w:spacing w:val="-1"/>
          <w:sz w:val="20"/>
          <w:szCs w:val="20"/>
        </w:rPr>
        <w:t>l</w:t>
      </w:r>
      <w:r w:rsidRPr="00C919BD">
        <w:rPr>
          <w:rFonts w:ascii="Arial" w:eastAsia="Arial" w:hAnsi="Arial" w:cs="Arial"/>
          <w:sz w:val="20"/>
          <w:szCs w:val="20"/>
        </w:rPr>
        <w:t>os</w:t>
      </w:r>
      <w:r w:rsidRPr="00C919BD">
        <w:rPr>
          <w:rFonts w:ascii="Arial" w:eastAsia="Arial" w:hAnsi="Arial" w:cs="Arial"/>
          <w:spacing w:val="1"/>
          <w:sz w:val="20"/>
          <w:szCs w:val="20"/>
        </w:rPr>
        <w:t xml:space="preserve"> </w:t>
      </w:r>
      <w:r w:rsidRPr="00C919BD">
        <w:rPr>
          <w:rFonts w:ascii="Arial" w:eastAsia="Arial" w:hAnsi="Arial" w:cs="Arial"/>
          <w:spacing w:val="-1"/>
          <w:sz w:val="20"/>
          <w:szCs w:val="20"/>
        </w:rPr>
        <w:t>d</w:t>
      </w:r>
      <w:r w:rsidRPr="00C919BD">
        <w:rPr>
          <w:rFonts w:ascii="Arial" w:eastAsia="Arial" w:hAnsi="Arial" w:cs="Arial"/>
          <w:sz w:val="20"/>
          <w:szCs w:val="20"/>
        </w:rPr>
        <w:t>erech</w:t>
      </w:r>
      <w:r w:rsidRPr="00C919BD">
        <w:rPr>
          <w:rFonts w:ascii="Arial" w:eastAsia="Arial" w:hAnsi="Arial" w:cs="Arial"/>
          <w:spacing w:val="-1"/>
          <w:sz w:val="20"/>
          <w:szCs w:val="20"/>
        </w:rPr>
        <w:t>o</w:t>
      </w:r>
      <w:r w:rsidRPr="00C919BD">
        <w:rPr>
          <w:rFonts w:ascii="Arial" w:eastAsia="Arial" w:hAnsi="Arial" w:cs="Arial"/>
          <w:sz w:val="20"/>
          <w:szCs w:val="20"/>
        </w:rPr>
        <w:t>s</w:t>
      </w:r>
      <w:r w:rsidRPr="00C919BD">
        <w:rPr>
          <w:rFonts w:ascii="Arial" w:eastAsia="Arial" w:hAnsi="Arial" w:cs="Arial"/>
          <w:spacing w:val="1"/>
          <w:sz w:val="20"/>
          <w:szCs w:val="20"/>
        </w:rPr>
        <w:t xml:space="preserve"> </w:t>
      </w:r>
      <w:r w:rsidRPr="00C919BD">
        <w:rPr>
          <w:rFonts w:ascii="Arial" w:eastAsia="Arial" w:hAnsi="Arial" w:cs="Arial"/>
          <w:sz w:val="20"/>
          <w:szCs w:val="20"/>
        </w:rPr>
        <w:t>de</w:t>
      </w:r>
      <w:r w:rsidRPr="00C919BD">
        <w:rPr>
          <w:rFonts w:ascii="Arial" w:eastAsia="Arial" w:hAnsi="Arial" w:cs="Arial"/>
          <w:spacing w:val="1"/>
          <w:sz w:val="20"/>
          <w:szCs w:val="20"/>
        </w:rPr>
        <w:t xml:space="preserve"> </w:t>
      </w:r>
      <w:r w:rsidRPr="00C919BD">
        <w:rPr>
          <w:rFonts w:ascii="Arial" w:eastAsia="Arial" w:hAnsi="Arial" w:cs="Arial"/>
          <w:sz w:val="20"/>
          <w:szCs w:val="20"/>
        </w:rPr>
        <w:t>fr</w:t>
      </w:r>
      <w:r w:rsidRPr="00C919BD">
        <w:rPr>
          <w:rFonts w:ascii="Arial" w:eastAsia="Arial" w:hAnsi="Arial" w:cs="Arial"/>
          <w:spacing w:val="-1"/>
          <w:sz w:val="20"/>
          <w:szCs w:val="20"/>
        </w:rPr>
        <w:t>ac</w:t>
      </w:r>
      <w:r w:rsidRPr="00C919BD">
        <w:rPr>
          <w:rFonts w:ascii="Arial" w:eastAsia="Arial" w:hAnsi="Arial" w:cs="Arial"/>
          <w:sz w:val="20"/>
          <w:szCs w:val="20"/>
        </w:rPr>
        <w:t>cio</w:t>
      </w:r>
      <w:r w:rsidRPr="00C919BD">
        <w:rPr>
          <w:rFonts w:ascii="Arial" w:eastAsia="Arial" w:hAnsi="Arial" w:cs="Arial"/>
          <w:spacing w:val="-1"/>
          <w:sz w:val="20"/>
          <w:szCs w:val="20"/>
        </w:rPr>
        <w:t>n</w:t>
      </w:r>
      <w:r w:rsidRPr="00C919BD">
        <w:rPr>
          <w:rFonts w:ascii="Arial" w:eastAsia="Arial" w:hAnsi="Arial" w:cs="Arial"/>
          <w:sz w:val="20"/>
          <w:szCs w:val="20"/>
        </w:rPr>
        <w:t>a</w:t>
      </w:r>
      <w:r w:rsidRPr="00C919BD">
        <w:rPr>
          <w:rFonts w:ascii="Arial" w:eastAsia="Arial" w:hAnsi="Arial" w:cs="Arial"/>
          <w:spacing w:val="-1"/>
          <w:sz w:val="20"/>
          <w:szCs w:val="20"/>
        </w:rPr>
        <w:t>d</w:t>
      </w:r>
      <w:r w:rsidRPr="00C919BD">
        <w:rPr>
          <w:rFonts w:ascii="Arial" w:eastAsia="Arial" w:hAnsi="Arial" w:cs="Arial"/>
          <w:sz w:val="20"/>
          <w:szCs w:val="20"/>
        </w:rPr>
        <w:t>or,</w:t>
      </w:r>
      <w:r w:rsidRPr="00C919BD">
        <w:rPr>
          <w:rFonts w:ascii="Arial" w:eastAsia="Arial" w:hAnsi="Arial" w:cs="Arial"/>
          <w:spacing w:val="1"/>
          <w:sz w:val="20"/>
          <w:szCs w:val="20"/>
        </w:rPr>
        <w:t xml:space="preserve"> </w:t>
      </w:r>
      <w:r w:rsidRPr="00C919BD">
        <w:rPr>
          <w:rFonts w:ascii="Arial" w:eastAsia="Arial" w:hAnsi="Arial" w:cs="Arial"/>
          <w:sz w:val="20"/>
          <w:szCs w:val="20"/>
        </w:rPr>
        <w:t>se</w:t>
      </w:r>
      <w:r w:rsidRPr="00C919BD">
        <w:rPr>
          <w:rFonts w:ascii="Arial" w:eastAsia="Arial" w:hAnsi="Arial" w:cs="Arial"/>
          <w:spacing w:val="1"/>
          <w:sz w:val="20"/>
          <w:szCs w:val="20"/>
        </w:rPr>
        <w:t xml:space="preserve"> </w:t>
      </w:r>
      <w:r w:rsidRPr="00C919BD">
        <w:rPr>
          <w:rFonts w:ascii="Arial" w:eastAsia="Arial" w:hAnsi="Arial" w:cs="Arial"/>
          <w:sz w:val="20"/>
          <w:szCs w:val="20"/>
        </w:rPr>
        <w:t>co</w:t>
      </w:r>
      <w:r w:rsidRPr="00C919BD">
        <w:rPr>
          <w:rFonts w:ascii="Arial" w:eastAsia="Arial" w:hAnsi="Arial" w:cs="Arial"/>
          <w:spacing w:val="-1"/>
          <w:sz w:val="20"/>
          <w:szCs w:val="20"/>
        </w:rPr>
        <w:t>b</w:t>
      </w:r>
      <w:r w:rsidRPr="00C919BD">
        <w:rPr>
          <w:rFonts w:ascii="Arial" w:eastAsia="Arial" w:hAnsi="Arial" w:cs="Arial"/>
          <w:sz w:val="20"/>
          <w:szCs w:val="20"/>
        </w:rPr>
        <w:t>rará</w:t>
      </w:r>
      <w:r w:rsidRPr="00C919BD">
        <w:rPr>
          <w:rFonts w:ascii="Arial" w:eastAsia="Arial" w:hAnsi="Arial" w:cs="Arial"/>
          <w:spacing w:val="1"/>
          <w:sz w:val="20"/>
          <w:szCs w:val="20"/>
        </w:rPr>
        <w:t xml:space="preserve"> </w:t>
      </w:r>
      <w:r w:rsidRPr="00C919BD">
        <w:rPr>
          <w:rFonts w:ascii="Arial" w:eastAsia="Arial" w:hAnsi="Arial" w:cs="Arial"/>
          <w:sz w:val="20"/>
          <w:szCs w:val="20"/>
        </w:rPr>
        <w:t>la</w:t>
      </w:r>
      <w:r w:rsidRPr="00C919BD">
        <w:rPr>
          <w:rFonts w:ascii="Arial" w:eastAsia="Arial" w:hAnsi="Arial" w:cs="Arial"/>
          <w:spacing w:val="1"/>
          <w:sz w:val="20"/>
          <w:szCs w:val="20"/>
        </w:rPr>
        <w:t xml:space="preserve"> </w:t>
      </w:r>
      <w:r w:rsidRPr="00C919BD">
        <w:rPr>
          <w:rFonts w:ascii="Arial" w:eastAsia="Arial" w:hAnsi="Arial" w:cs="Arial"/>
          <w:sz w:val="20"/>
          <w:szCs w:val="20"/>
        </w:rPr>
        <w:t>tarifa de los derech</w:t>
      </w:r>
      <w:r w:rsidRPr="00C919BD">
        <w:rPr>
          <w:rFonts w:ascii="Arial" w:eastAsia="Arial" w:hAnsi="Arial" w:cs="Arial"/>
          <w:spacing w:val="-1"/>
          <w:sz w:val="20"/>
          <w:szCs w:val="20"/>
        </w:rPr>
        <w:t>o</w:t>
      </w:r>
      <w:r w:rsidRPr="00C919BD">
        <w:rPr>
          <w:rFonts w:ascii="Arial" w:eastAsia="Arial" w:hAnsi="Arial" w:cs="Arial"/>
          <w:sz w:val="20"/>
          <w:szCs w:val="20"/>
        </w:rPr>
        <w:t>s</w:t>
      </w:r>
      <w:r w:rsidRPr="00C919BD">
        <w:rPr>
          <w:rFonts w:ascii="Arial" w:eastAsia="Arial" w:hAnsi="Arial" w:cs="Arial"/>
          <w:spacing w:val="1"/>
          <w:sz w:val="20"/>
          <w:szCs w:val="20"/>
        </w:rPr>
        <w:t xml:space="preserve"> </w:t>
      </w:r>
      <w:r w:rsidRPr="00C919BD">
        <w:rPr>
          <w:rFonts w:ascii="Arial" w:eastAsia="Arial" w:hAnsi="Arial" w:cs="Arial"/>
          <w:sz w:val="20"/>
          <w:szCs w:val="20"/>
        </w:rPr>
        <w:t>p</w:t>
      </w:r>
      <w:r w:rsidRPr="00C919BD">
        <w:rPr>
          <w:rFonts w:ascii="Arial" w:eastAsia="Arial" w:hAnsi="Arial" w:cs="Arial"/>
          <w:spacing w:val="-1"/>
          <w:sz w:val="20"/>
          <w:szCs w:val="20"/>
        </w:rPr>
        <w:t>o</w:t>
      </w:r>
      <w:r w:rsidRPr="00C919BD">
        <w:rPr>
          <w:rFonts w:ascii="Arial" w:eastAsia="Arial" w:hAnsi="Arial" w:cs="Arial"/>
          <w:sz w:val="20"/>
          <w:szCs w:val="20"/>
        </w:rPr>
        <w:t>r su</w:t>
      </w:r>
      <w:r w:rsidRPr="00C919BD">
        <w:rPr>
          <w:rFonts w:ascii="Arial" w:eastAsia="Arial" w:hAnsi="Arial" w:cs="Arial"/>
          <w:spacing w:val="-1"/>
          <w:sz w:val="20"/>
          <w:szCs w:val="20"/>
        </w:rPr>
        <w:t>p</w:t>
      </w:r>
      <w:r w:rsidRPr="00C919BD">
        <w:rPr>
          <w:rFonts w:ascii="Arial" w:eastAsia="Arial" w:hAnsi="Arial" w:cs="Arial"/>
          <w:sz w:val="20"/>
          <w:szCs w:val="20"/>
        </w:rPr>
        <w:t>erv</w:t>
      </w:r>
      <w:r w:rsidRPr="00C919BD">
        <w:rPr>
          <w:rFonts w:ascii="Arial" w:eastAsia="Arial" w:hAnsi="Arial" w:cs="Arial"/>
          <w:spacing w:val="-1"/>
          <w:sz w:val="20"/>
          <w:szCs w:val="20"/>
        </w:rPr>
        <w:t>i</w:t>
      </w:r>
      <w:r w:rsidRPr="00C919BD">
        <w:rPr>
          <w:rFonts w:ascii="Arial" w:eastAsia="Arial" w:hAnsi="Arial" w:cs="Arial"/>
          <w:spacing w:val="1"/>
          <w:sz w:val="20"/>
          <w:szCs w:val="20"/>
        </w:rPr>
        <w:t>s</w:t>
      </w:r>
      <w:r w:rsidRPr="00C919BD">
        <w:rPr>
          <w:rFonts w:ascii="Arial" w:eastAsia="Arial" w:hAnsi="Arial" w:cs="Arial"/>
          <w:sz w:val="20"/>
          <w:szCs w:val="20"/>
        </w:rPr>
        <w:t>ión de</w:t>
      </w:r>
      <w:r w:rsidRPr="00C919BD">
        <w:rPr>
          <w:rFonts w:ascii="Arial" w:eastAsia="Arial" w:hAnsi="Arial" w:cs="Arial"/>
          <w:spacing w:val="1"/>
          <w:sz w:val="20"/>
          <w:szCs w:val="20"/>
        </w:rPr>
        <w:t xml:space="preserve"> </w:t>
      </w:r>
      <w:r w:rsidRPr="00C919BD">
        <w:rPr>
          <w:rFonts w:ascii="Arial" w:eastAsia="Arial" w:hAnsi="Arial" w:cs="Arial"/>
          <w:spacing w:val="-1"/>
          <w:sz w:val="20"/>
          <w:szCs w:val="20"/>
        </w:rPr>
        <w:t>l</w:t>
      </w:r>
      <w:r w:rsidRPr="00C919BD">
        <w:rPr>
          <w:rFonts w:ascii="Arial" w:eastAsia="Arial" w:hAnsi="Arial" w:cs="Arial"/>
          <w:sz w:val="20"/>
          <w:szCs w:val="20"/>
        </w:rPr>
        <w:t>as obr</w:t>
      </w:r>
      <w:r w:rsidRPr="00C919BD">
        <w:rPr>
          <w:rFonts w:ascii="Arial" w:eastAsia="Arial" w:hAnsi="Arial" w:cs="Arial"/>
          <w:spacing w:val="-1"/>
          <w:sz w:val="20"/>
          <w:szCs w:val="20"/>
        </w:rPr>
        <w:t>a</w:t>
      </w:r>
      <w:r w:rsidRPr="00C919BD">
        <w:rPr>
          <w:rFonts w:ascii="Arial" w:eastAsia="Arial" w:hAnsi="Arial" w:cs="Arial"/>
          <w:sz w:val="20"/>
          <w:szCs w:val="20"/>
        </w:rPr>
        <w:t>s</w:t>
      </w:r>
      <w:r w:rsidRPr="00C919BD">
        <w:rPr>
          <w:rFonts w:ascii="Arial" w:eastAsia="Arial" w:hAnsi="Arial" w:cs="Arial"/>
          <w:spacing w:val="18"/>
          <w:sz w:val="20"/>
          <w:szCs w:val="20"/>
        </w:rPr>
        <w:t xml:space="preserve"> </w:t>
      </w:r>
      <w:r w:rsidRPr="00C919BD">
        <w:rPr>
          <w:rFonts w:ascii="Arial" w:eastAsia="Arial" w:hAnsi="Arial" w:cs="Arial"/>
          <w:spacing w:val="-1"/>
          <w:sz w:val="20"/>
          <w:szCs w:val="20"/>
        </w:rPr>
        <w:t>d</w:t>
      </w:r>
      <w:r w:rsidRPr="00C919BD">
        <w:rPr>
          <w:rFonts w:ascii="Arial" w:eastAsia="Arial" w:hAnsi="Arial" w:cs="Arial"/>
          <w:sz w:val="20"/>
          <w:szCs w:val="20"/>
        </w:rPr>
        <w:t>e</w:t>
      </w:r>
      <w:r w:rsidRPr="00C919BD">
        <w:rPr>
          <w:rFonts w:ascii="Arial" w:eastAsia="Arial" w:hAnsi="Arial" w:cs="Arial"/>
          <w:spacing w:val="18"/>
          <w:sz w:val="20"/>
          <w:szCs w:val="20"/>
        </w:rPr>
        <w:t xml:space="preserve"> </w:t>
      </w:r>
      <w:r w:rsidRPr="00C919BD">
        <w:rPr>
          <w:rFonts w:ascii="Arial" w:eastAsia="Arial" w:hAnsi="Arial" w:cs="Arial"/>
          <w:sz w:val="20"/>
          <w:szCs w:val="20"/>
        </w:rPr>
        <w:t>Ag</w:t>
      </w:r>
      <w:r w:rsidRPr="00C919BD">
        <w:rPr>
          <w:rFonts w:ascii="Arial" w:eastAsia="Arial" w:hAnsi="Arial" w:cs="Arial"/>
          <w:spacing w:val="-1"/>
          <w:sz w:val="20"/>
          <w:szCs w:val="20"/>
        </w:rPr>
        <w:t>u</w:t>
      </w:r>
      <w:r w:rsidRPr="00C919BD">
        <w:rPr>
          <w:rFonts w:ascii="Arial" w:eastAsia="Arial" w:hAnsi="Arial" w:cs="Arial"/>
          <w:sz w:val="20"/>
          <w:szCs w:val="20"/>
        </w:rPr>
        <w:t>a</w:t>
      </w:r>
      <w:r w:rsidRPr="00C919BD">
        <w:rPr>
          <w:rFonts w:ascii="Arial" w:eastAsia="Arial" w:hAnsi="Arial" w:cs="Arial"/>
          <w:spacing w:val="18"/>
          <w:sz w:val="20"/>
          <w:szCs w:val="20"/>
        </w:rPr>
        <w:t xml:space="preserve"> </w:t>
      </w:r>
      <w:r w:rsidRPr="00C919BD">
        <w:rPr>
          <w:rFonts w:ascii="Arial" w:eastAsia="Arial" w:hAnsi="Arial" w:cs="Arial"/>
          <w:sz w:val="20"/>
          <w:szCs w:val="20"/>
        </w:rPr>
        <w:t>Potable</w:t>
      </w:r>
      <w:r w:rsidRPr="00C919BD">
        <w:rPr>
          <w:rFonts w:ascii="Arial" w:eastAsia="Arial" w:hAnsi="Arial" w:cs="Arial"/>
          <w:spacing w:val="16"/>
          <w:sz w:val="20"/>
          <w:szCs w:val="20"/>
        </w:rPr>
        <w:t xml:space="preserve"> </w:t>
      </w:r>
      <w:r w:rsidRPr="00C919BD">
        <w:rPr>
          <w:rFonts w:ascii="Arial" w:eastAsia="Arial" w:hAnsi="Arial" w:cs="Arial"/>
          <w:sz w:val="20"/>
          <w:szCs w:val="20"/>
        </w:rPr>
        <w:t>(Red</w:t>
      </w:r>
      <w:r w:rsidRPr="00C919BD">
        <w:rPr>
          <w:rFonts w:ascii="Arial" w:eastAsia="Arial" w:hAnsi="Arial" w:cs="Arial"/>
          <w:spacing w:val="18"/>
          <w:sz w:val="20"/>
          <w:szCs w:val="20"/>
        </w:rPr>
        <w:t xml:space="preserve"> </w:t>
      </w:r>
      <w:r w:rsidRPr="00C919BD">
        <w:rPr>
          <w:rFonts w:ascii="Arial" w:eastAsia="Arial" w:hAnsi="Arial" w:cs="Arial"/>
          <w:sz w:val="20"/>
          <w:szCs w:val="20"/>
        </w:rPr>
        <w:t>H</w:t>
      </w:r>
      <w:r w:rsidRPr="00C919BD">
        <w:rPr>
          <w:rFonts w:ascii="Arial" w:eastAsia="Arial" w:hAnsi="Arial" w:cs="Arial"/>
          <w:spacing w:val="-1"/>
          <w:sz w:val="20"/>
          <w:szCs w:val="20"/>
        </w:rPr>
        <w:t>i</w:t>
      </w:r>
      <w:r w:rsidRPr="00C919BD">
        <w:rPr>
          <w:rFonts w:ascii="Arial" w:eastAsia="Arial" w:hAnsi="Arial" w:cs="Arial"/>
          <w:sz w:val="20"/>
          <w:szCs w:val="20"/>
        </w:rPr>
        <w:t>dr</w:t>
      </w:r>
      <w:r w:rsidRPr="00C919BD">
        <w:rPr>
          <w:rFonts w:ascii="Arial" w:eastAsia="Arial" w:hAnsi="Arial" w:cs="Arial"/>
          <w:spacing w:val="-1"/>
          <w:sz w:val="20"/>
          <w:szCs w:val="20"/>
        </w:rPr>
        <w:t>á</w:t>
      </w:r>
      <w:r w:rsidRPr="00C919BD">
        <w:rPr>
          <w:rFonts w:ascii="Arial" w:eastAsia="Arial" w:hAnsi="Arial" w:cs="Arial"/>
          <w:sz w:val="20"/>
          <w:szCs w:val="20"/>
        </w:rPr>
        <w:t>ulica</w:t>
      </w:r>
      <w:r w:rsidRPr="00C919BD">
        <w:rPr>
          <w:rFonts w:ascii="Arial" w:eastAsia="Arial" w:hAnsi="Arial" w:cs="Arial"/>
          <w:spacing w:val="17"/>
          <w:sz w:val="20"/>
          <w:szCs w:val="20"/>
        </w:rPr>
        <w:t xml:space="preserve"> </w:t>
      </w:r>
      <w:r w:rsidRPr="00C919BD">
        <w:rPr>
          <w:rFonts w:ascii="Arial" w:eastAsia="Arial" w:hAnsi="Arial" w:cs="Arial"/>
          <w:sz w:val="20"/>
          <w:szCs w:val="20"/>
        </w:rPr>
        <w:t>y</w:t>
      </w:r>
      <w:r w:rsidRPr="00C919BD">
        <w:rPr>
          <w:rFonts w:ascii="Arial" w:eastAsia="Arial" w:hAnsi="Arial" w:cs="Arial"/>
          <w:spacing w:val="18"/>
          <w:sz w:val="20"/>
          <w:szCs w:val="20"/>
        </w:rPr>
        <w:t xml:space="preserve"> </w:t>
      </w:r>
      <w:r w:rsidRPr="00C919BD">
        <w:rPr>
          <w:rFonts w:ascii="Arial" w:eastAsia="Arial" w:hAnsi="Arial" w:cs="Arial"/>
          <w:sz w:val="20"/>
          <w:szCs w:val="20"/>
        </w:rPr>
        <w:t>Tanq</w:t>
      </w:r>
      <w:r w:rsidRPr="00C919BD">
        <w:rPr>
          <w:rFonts w:ascii="Arial" w:eastAsia="Arial" w:hAnsi="Arial" w:cs="Arial"/>
          <w:spacing w:val="-1"/>
          <w:sz w:val="20"/>
          <w:szCs w:val="20"/>
        </w:rPr>
        <w:t>u</w:t>
      </w:r>
      <w:r w:rsidRPr="00C919BD">
        <w:rPr>
          <w:rFonts w:ascii="Arial" w:eastAsia="Arial" w:hAnsi="Arial" w:cs="Arial"/>
          <w:sz w:val="20"/>
          <w:szCs w:val="20"/>
        </w:rPr>
        <w:t>e</w:t>
      </w:r>
      <w:r w:rsidRPr="00C919BD">
        <w:rPr>
          <w:rFonts w:ascii="Arial" w:eastAsia="Arial" w:hAnsi="Arial" w:cs="Arial"/>
          <w:spacing w:val="18"/>
          <w:sz w:val="20"/>
          <w:szCs w:val="20"/>
        </w:rPr>
        <w:t xml:space="preserve"> </w:t>
      </w:r>
      <w:r w:rsidRPr="00C919BD">
        <w:rPr>
          <w:rFonts w:ascii="Arial" w:eastAsia="Arial" w:hAnsi="Arial" w:cs="Arial"/>
          <w:sz w:val="20"/>
          <w:szCs w:val="20"/>
        </w:rPr>
        <w:t>E</w:t>
      </w:r>
      <w:r w:rsidRPr="00C919BD">
        <w:rPr>
          <w:rFonts w:ascii="Arial" w:eastAsia="Arial" w:hAnsi="Arial" w:cs="Arial"/>
          <w:spacing w:val="1"/>
          <w:sz w:val="20"/>
          <w:szCs w:val="20"/>
        </w:rPr>
        <w:t>l</w:t>
      </w:r>
      <w:r w:rsidRPr="00C919BD">
        <w:rPr>
          <w:rFonts w:ascii="Arial" w:eastAsia="Arial" w:hAnsi="Arial" w:cs="Arial"/>
          <w:sz w:val="20"/>
          <w:szCs w:val="20"/>
        </w:rPr>
        <w:t>evado)</w:t>
      </w:r>
      <w:r w:rsidRPr="00C919BD">
        <w:rPr>
          <w:rFonts w:ascii="Arial" w:eastAsia="Arial" w:hAnsi="Arial" w:cs="Arial"/>
          <w:spacing w:val="18"/>
          <w:sz w:val="20"/>
          <w:szCs w:val="20"/>
        </w:rPr>
        <w:t xml:space="preserve"> </w:t>
      </w:r>
      <w:r w:rsidRPr="00C919BD">
        <w:rPr>
          <w:rFonts w:ascii="Arial" w:eastAsia="Arial" w:hAnsi="Arial" w:cs="Arial"/>
          <w:sz w:val="20"/>
          <w:szCs w:val="20"/>
        </w:rPr>
        <w:t>Alc</w:t>
      </w:r>
      <w:r w:rsidRPr="00C919BD">
        <w:rPr>
          <w:rFonts w:ascii="Arial" w:eastAsia="Arial" w:hAnsi="Arial" w:cs="Arial"/>
          <w:spacing w:val="-1"/>
          <w:sz w:val="20"/>
          <w:szCs w:val="20"/>
        </w:rPr>
        <w:t>an</w:t>
      </w:r>
      <w:r w:rsidRPr="00C919BD">
        <w:rPr>
          <w:rFonts w:ascii="Arial" w:eastAsia="Arial" w:hAnsi="Arial" w:cs="Arial"/>
          <w:sz w:val="20"/>
          <w:szCs w:val="20"/>
        </w:rPr>
        <w:t>tarillado</w:t>
      </w:r>
      <w:r w:rsidRPr="00C919BD">
        <w:rPr>
          <w:rFonts w:ascii="Arial" w:eastAsia="Arial" w:hAnsi="Arial" w:cs="Arial"/>
          <w:spacing w:val="18"/>
          <w:sz w:val="20"/>
          <w:szCs w:val="20"/>
        </w:rPr>
        <w:t xml:space="preserve"> </w:t>
      </w:r>
      <w:r w:rsidRPr="00C919BD">
        <w:rPr>
          <w:rFonts w:ascii="Arial" w:eastAsia="Arial" w:hAnsi="Arial" w:cs="Arial"/>
          <w:sz w:val="20"/>
          <w:szCs w:val="20"/>
        </w:rPr>
        <w:t>y</w:t>
      </w:r>
      <w:r w:rsidRPr="00C919BD">
        <w:rPr>
          <w:rFonts w:ascii="Arial" w:eastAsia="Arial" w:hAnsi="Arial" w:cs="Arial"/>
          <w:spacing w:val="18"/>
          <w:sz w:val="20"/>
          <w:szCs w:val="20"/>
        </w:rPr>
        <w:t xml:space="preserve"> </w:t>
      </w:r>
      <w:r w:rsidRPr="00C919BD">
        <w:rPr>
          <w:rFonts w:ascii="Arial" w:eastAsia="Arial" w:hAnsi="Arial" w:cs="Arial"/>
          <w:sz w:val="20"/>
          <w:szCs w:val="20"/>
        </w:rPr>
        <w:t>S</w:t>
      </w:r>
      <w:r w:rsidRPr="00C919BD">
        <w:rPr>
          <w:rFonts w:ascii="Arial" w:eastAsia="Arial" w:hAnsi="Arial" w:cs="Arial"/>
          <w:spacing w:val="-1"/>
          <w:sz w:val="20"/>
          <w:szCs w:val="20"/>
        </w:rPr>
        <w:t>a</w:t>
      </w:r>
      <w:r w:rsidRPr="00C919BD">
        <w:rPr>
          <w:rFonts w:ascii="Arial" w:eastAsia="Arial" w:hAnsi="Arial" w:cs="Arial"/>
          <w:sz w:val="20"/>
          <w:szCs w:val="20"/>
        </w:rPr>
        <w:t>neami</w:t>
      </w:r>
      <w:r w:rsidRPr="00C919BD">
        <w:rPr>
          <w:rFonts w:ascii="Arial" w:eastAsia="Arial" w:hAnsi="Arial" w:cs="Arial"/>
          <w:spacing w:val="-1"/>
          <w:sz w:val="20"/>
          <w:szCs w:val="20"/>
        </w:rPr>
        <w:t>e</w:t>
      </w:r>
      <w:r w:rsidRPr="00C919BD">
        <w:rPr>
          <w:rFonts w:ascii="Arial" w:eastAsia="Arial" w:hAnsi="Arial" w:cs="Arial"/>
          <w:sz w:val="20"/>
          <w:szCs w:val="20"/>
        </w:rPr>
        <w:t>nto;</w:t>
      </w:r>
      <w:r w:rsidRPr="00C919BD">
        <w:rPr>
          <w:rFonts w:ascii="Arial" w:eastAsia="Arial" w:hAnsi="Arial" w:cs="Arial"/>
          <w:spacing w:val="18"/>
          <w:sz w:val="20"/>
          <w:szCs w:val="20"/>
        </w:rPr>
        <w:t xml:space="preserve"> </w:t>
      </w:r>
      <w:r w:rsidRPr="00C919BD">
        <w:rPr>
          <w:rFonts w:ascii="Arial" w:eastAsia="Arial" w:hAnsi="Arial" w:cs="Arial"/>
          <w:spacing w:val="-1"/>
          <w:sz w:val="20"/>
          <w:szCs w:val="20"/>
        </w:rPr>
        <w:t>d</w:t>
      </w:r>
      <w:r w:rsidRPr="00C919BD">
        <w:rPr>
          <w:rFonts w:ascii="Arial" w:eastAsia="Arial" w:hAnsi="Arial" w:cs="Arial"/>
          <w:sz w:val="20"/>
          <w:szCs w:val="20"/>
        </w:rPr>
        <w:t>e</w:t>
      </w:r>
      <w:r w:rsidRPr="00C919BD">
        <w:rPr>
          <w:rFonts w:ascii="Arial" w:eastAsia="Arial" w:hAnsi="Arial" w:cs="Arial"/>
          <w:spacing w:val="18"/>
          <w:sz w:val="20"/>
          <w:szCs w:val="20"/>
        </w:rPr>
        <w:t xml:space="preserve"> </w:t>
      </w:r>
      <w:r w:rsidRPr="00C919BD">
        <w:rPr>
          <w:rFonts w:ascii="Arial" w:eastAsia="Arial" w:hAnsi="Arial" w:cs="Arial"/>
          <w:sz w:val="20"/>
          <w:szCs w:val="20"/>
        </w:rPr>
        <w:t>acu</w:t>
      </w:r>
      <w:r w:rsidRPr="00C919BD">
        <w:rPr>
          <w:rFonts w:ascii="Arial" w:eastAsia="Arial" w:hAnsi="Arial" w:cs="Arial"/>
          <w:spacing w:val="-1"/>
          <w:sz w:val="20"/>
          <w:szCs w:val="20"/>
        </w:rPr>
        <w:t>e</w:t>
      </w:r>
      <w:r w:rsidRPr="00C919BD">
        <w:rPr>
          <w:rFonts w:ascii="Arial" w:eastAsia="Arial" w:hAnsi="Arial" w:cs="Arial"/>
          <w:sz w:val="20"/>
          <w:szCs w:val="20"/>
        </w:rPr>
        <w:t>r</w:t>
      </w:r>
      <w:r w:rsidRPr="00C919BD">
        <w:rPr>
          <w:rFonts w:ascii="Arial" w:eastAsia="Arial" w:hAnsi="Arial" w:cs="Arial"/>
          <w:spacing w:val="-1"/>
          <w:sz w:val="20"/>
          <w:szCs w:val="20"/>
        </w:rPr>
        <w:t>d</w:t>
      </w:r>
      <w:r w:rsidRPr="00C919BD">
        <w:rPr>
          <w:rFonts w:ascii="Arial" w:eastAsia="Arial" w:hAnsi="Arial" w:cs="Arial"/>
          <w:sz w:val="20"/>
          <w:szCs w:val="20"/>
        </w:rPr>
        <w:t>o a la sigu</w:t>
      </w:r>
      <w:r w:rsidRPr="00C919BD">
        <w:rPr>
          <w:rFonts w:ascii="Arial" w:eastAsia="Arial" w:hAnsi="Arial" w:cs="Arial"/>
          <w:spacing w:val="-1"/>
          <w:sz w:val="20"/>
          <w:szCs w:val="20"/>
        </w:rPr>
        <w:t>i</w:t>
      </w:r>
      <w:r w:rsidRPr="00C919BD">
        <w:rPr>
          <w:rFonts w:ascii="Arial" w:eastAsia="Arial" w:hAnsi="Arial" w:cs="Arial"/>
          <w:sz w:val="20"/>
          <w:szCs w:val="20"/>
        </w:rPr>
        <w:t>ente</w:t>
      </w:r>
      <w:r w:rsidRPr="00C919BD">
        <w:rPr>
          <w:rFonts w:ascii="Arial" w:eastAsia="Arial" w:hAnsi="Arial" w:cs="Arial"/>
          <w:spacing w:val="-1"/>
          <w:sz w:val="20"/>
          <w:szCs w:val="20"/>
        </w:rPr>
        <w:t xml:space="preserve"> </w:t>
      </w:r>
      <w:r w:rsidRPr="00C919BD">
        <w:rPr>
          <w:rFonts w:ascii="Arial" w:eastAsia="Arial" w:hAnsi="Arial" w:cs="Arial"/>
          <w:sz w:val="20"/>
          <w:szCs w:val="20"/>
        </w:rPr>
        <w:t>tabla:</w:t>
      </w:r>
    </w:p>
    <w:p w14:paraId="6D3AE8C3" w14:textId="77777777" w:rsidR="00447E97" w:rsidRPr="00C919BD" w:rsidRDefault="00447E97" w:rsidP="00373751">
      <w:pPr>
        <w:tabs>
          <w:tab w:val="left" w:pos="9072"/>
        </w:tabs>
        <w:spacing w:after="0" w:line="160" w:lineRule="exact"/>
        <w:rPr>
          <w:rFonts w:ascii="Arial" w:hAnsi="Arial" w:cs="Arial"/>
          <w:sz w:val="20"/>
          <w:szCs w:val="20"/>
        </w:rPr>
      </w:pPr>
    </w:p>
    <w:tbl>
      <w:tblPr>
        <w:tblW w:w="6276" w:type="dxa"/>
        <w:jc w:val="center"/>
        <w:tblCellMar>
          <w:left w:w="70" w:type="dxa"/>
          <w:right w:w="70" w:type="dxa"/>
        </w:tblCellMar>
        <w:tblLook w:val="04A0" w:firstRow="1" w:lastRow="0" w:firstColumn="1" w:lastColumn="0" w:noHBand="0" w:noVBand="1"/>
      </w:tblPr>
      <w:tblGrid>
        <w:gridCol w:w="3636"/>
        <w:gridCol w:w="2604"/>
        <w:gridCol w:w="146"/>
      </w:tblGrid>
      <w:tr w:rsidR="00447E97" w:rsidRPr="00C919BD" w14:paraId="1366B726" w14:textId="77777777" w:rsidTr="00373751">
        <w:trPr>
          <w:gridAfter w:val="1"/>
          <w:wAfter w:w="36" w:type="dxa"/>
          <w:trHeight w:val="20"/>
          <w:jc w:val="center"/>
        </w:trPr>
        <w:tc>
          <w:tcPr>
            <w:tcW w:w="62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8006D1D"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FF2A68">
              <w:rPr>
                <w:rFonts w:ascii="Arial" w:hAnsi="Arial" w:cs="Arial"/>
                <w:b/>
                <w:bCs/>
                <w:color w:val="000000"/>
                <w:sz w:val="20"/>
                <w:szCs w:val="20"/>
                <w:lang w:eastAsia="es-MX"/>
              </w:rPr>
              <w:t>DERECHOS POR SUPERVISIÓN</w:t>
            </w:r>
            <w:r w:rsidRPr="00C919BD">
              <w:rPr>
                <w:rFonts w:ascii="Arial" w:hAnsi="Arial" w:cs="Arial"/>
                <w:b/>
                <w:bCs/>
                <w:color w:val="000000"/>
                <w:sz w:val="20"/>
                <w:szCs w:val="20"/>
                <w:lang w:eastAsia="es-MX"/>
              </w:rPr>
              <w:t xml:space="preserve">  </w:t>
            </w:r>
          </w:p>
        </w:tc>
      </w:tr>
      <w:tr w:rsidR="00447E97" w:rsidRPr="00C919BD" w14:paraId="2BB59DBB" w14:textId="77777777" w:rsidTr="00373751">
        <w:trPr>
          <w:gridAfter w:val="1"/>
          <w:wAfter w:w="36" w:type="dxa"/>
          <w:trHeight w:val="264"/>
          <w:jc w:val="center"/>
        </w:trPr>
        <w:tc>
          <w:tcPr>
            <w:tcW w:w="363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68CD676"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Concepto </w:t>
            </w:r>
          </w:p>
        </w:tc>
        <w:tc>
          <w:tcPr>
            <w:tcW w:w="2604"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40C6CC5"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Monto </w:t>
            </w:r>
          </w:p>
        </w:tc>
      </w:tr>
      <w:tr w:rsidR="00447E97" w:rsidRPr="00C919BD" w14:paraId="0F991B0C" w14:textId="77777777" w:rsidTr="00373751">
        <w:trPr>
          <w:trHeight w:val="20"/>
          <w:jc w:val="center"/>
        </w:trPr>
        <w:tc>
          <w:tcPr>
            <w:tcW w:w="3636" w:type="dxa"/>
            <w:vMerge/>
            <w:tcBorders>
              <w:top w:val="nil"/>
              <w:left w:val="single" w:sz="8" w:space="0" w:color="auto"/>
              <w:bottom w:val="single" w:sz="8" w:space="0" w:color="000000"/>
              <w:right w:val="single" w:sz="4" w:space="0" w:color="auto"/>
            </w:tcBorders>
            <w:vAlign w:val="center"/>
            <w:hideMark/>
          </w:tcPr>
          <w:p w14:paraId="7170D271" w14:textId="77777777" w:rsidR="00447E97" w:rsidRPr="00C919BD" w:rsidRDefault="00447E97" w:rsidP="00373751">
            <w:pPr>
              <w:tabs>
                <w:tab w:val="left" w:pos="9072"/>
              </w:tabs>
              <w:spacing w:after="0"/>
              <w:rPr>
                <w:rFonts w:ascii="Arial" w:hAnsi="Arial" w:cs="Arial"/>
                <w:b/>
                <w:bCs/>
                <w:color w:val="000000"/>
                <w:sz w:val="20"/>
                <w:szCs w:val="20"/>
                <w:lang w:eastAsia="es-MX"/>
              </w:rPr>
            </w:pPr>
          </w:p>
        </w:tc>
        <w:tc>
          <w:tcPr>
            <w:tcW w:w="2604" w:type="dxa"/>
            <w:vMerge/>
            <w:tcBorders>
              <w:top w:val="nil"/>
              <w:left w:val="single" w:sz="4" w:space="0" w:color="auto"/>
              <w:bottom w:val="single" w:sz="8" w:space="0" w:color="000000"/>
              <w:right w:val="single" w:sz="8" w:space="0" w:color="auto"/>
            </w:tcBorders>
            <w:vAlign w:val="center"/>
            <w:hideMark/>
          </w:tcPr>
          <w:p w14:paraId="10462C25" w14:textId="77777777" w:rsidR="00447E97" w:rsidRPr="00C919BD" w:rsidRDefault="00447E97" w:rsidP="00373751">
            <w:pPr>
              <w:tabs>
                <w:tab w:val="left" w:pos="9072"/>
              </w:tabs>
              <w:spacing w:after="0"/>
              <w:rPr>
                <w:rFonts w:ascii="Arial" w:hAnsi="Arial" w:cs="Arial"/>
                <w:b/>
                <w:bCs/>
                <w:color w:val="000000"/>
                <w:sz w:val="20"/>
                <w:szCs w:val="20"/>
                <w:lang w:eastAsia="es-MX"/>
              </w:rPr>
            </w:pPr>
          </w:p>
        </w:tc>
        <w:tc>
          <w:tcPr>
            <w:tcW w:w="36" w:type="dxa"/>
            <w:tcBorders>
              <w:top w:val="nil"/>
              <w:left w:val="nil"/>
              <w:bottom w:val="nil"/>
              <w:right w:val="nil"/>
            </w:tcBorders>
            <w:shd w:val="clear" w:color="auto" w:fill="auto"/>
            <w:noWrap/>
            <w:vAlign w:val="bottom"/>
            <w:hideMark/>
          </w:tcPr>
          <w:p w14:paraId="6F183AEA"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p>
        </w:tc>
      </w:tr>
      <w:tr w:rsidR="00447E97" w:rsidRPr="00C919BD" w14:paraId="3F6774B6" w14:textId="77777777" w:rsidTr="00373751">
        <w:trPr>
          <w:trHeight w:val="20"/>
          <w:jc w:val="center"/>
        </w:trPr>
        <w:tc>
          <w:tcPr>
            <w:tcW w:w="3636" w:type="dxa"/>
            <w:tcBorders>
              <w:top w:val="nil"/>
              <w:left w:val="single" w:sz="8" w:space="0" w:color="auto"/>
              <w:bottom w:val="single" w:sz="4" w:space="0" w:color="auto"/>
              <w:right w:val="single" w:sz="4" w:space="0" w:color="auto"/>
            </w:tcBorders>
            <w:shd w:val="clear" w:color="auto" w:fill="auto"/>
            <w:noWrap/>
            <w:vAlign w:val="center"/>
            <w:hideMark/>
          </w:tcPr>
          <w:p w14:paraId="7FAF4E88"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Supervisión </w:t>
            </w:r>
          </w:p>
        </w:tc>
        <w:tc>
          <w:tcPr>
            <w:tcW w:w="2604" w:type="dxa"/>
            <w:tcBorders>
              <w:top w:val="nil"/>
              <w:left w:val="nil"/>
              <w:bottom w:val="single" w:sz="4" w:space="0" w:color="auto"/>
              <w:right w:val="single" w:sz="8" w:space="0" w:color="auto"/>
            </w:tcBorders>
            <w:shd w:val="clear" w:color="auto" w:fill="auto"/>
            <w:noWrap/>
            <w:vAlign w:val="center"/>
            <w:hideMark/>
          </w:tcPr>
          <w:p w14:paraId="0364B9E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 xml:space="preserve">3% del costo de la obra </w:t>
            </w:r>
          </w:p>
        </w:tc>
        <w:tc>
          <w:tcPr>
            <w:tcW w:w="36" w:type="dxa"/>
            <w:vAlign w:val="center"/>
            <w:hideMark/>
          </w:tcPr>
          <w:p w14:paraId="4A3DC97C" w14:textId="77777777" w:rsidR="00447E97" w:rsidRPr="00C919BD" w:rsidRDefault="00447E97" w:rsidP="00373751">
            <w:pPr>
              <w:tabs>
                <w:tab w:val="left" w:pos="9072"/>
              </w:tabs>
              <w:spacing w:after="0"/>
              <w:rPr>
                <w:rFonts w:ascii="Arial" w:hAnsi="Arial" w:cs="Arial"/>
                <w:sz w:val="20"/>
                <w:szCs w:val="20"/>
                <w:lang w:eastAsia="es-MX"/>
              </w:rPr>
            </w:pPr>
          </w:p>
        </w:tc>
      </w:tr>
      <w:tr w:rsidR="00447E97" w:rsidRPr="00C919BD" w14:paraId="02338116" w14:textId="77777777" w:rsidTr="00373751">
        <w:trPr>
          <w:trHeight w:val="20"/>
          <w:jc w:val="center"/>
        </w:trPr>
        <w:tc>
          <w:tcPr>
            <w:tcW w:w="3636" w:type="dxa"/>
            <w:tcBorders>
              <w:top w:val="nil"/>
              <w:left w:val="single" w:sz="8" w:space="0" w:color="auto"/>
              <w:bottom w:val="single" w:sz="4" w:space="0" w:color="auto"/>
              <w:right w:val="single" w:sz="4" w:space="0" w:color="auto"/>
            </w:tcBorders>
            <w:shd w:val="clear" w:color="auto" w:fill="auto"/>
            <w:noWrap/>
            <w:vAlign w:val="center"/>
            <w:hideMark/>
          </w:tcPr>
          <w:p w14:paraId="7EF53BB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Recepción </w:t>
            </w:r>
          </w:p>
        </w:tc>
        <w:tc>
          <w:tcPr>
            <w:tcW w:w="2604" w:type="dxa"/>
            <w:tcBorders>
              <w:top w:val="nil"/>
              <w:left w:val="nil"/>
              <w:bottom w:val="single" w:sz="4" w:space="0" w:color="auto"/>
              <w:right w:val="single" w:sz="8" w:space="0" w:color="auto"/>
            </w:tcBorders>
            <w:shd w:val="clear" w:color="auto" w:fill="auto"/>
            <w:noWrap/>
            <w:vAlign w:val="center"/>
            <w:hideMark/>
          </w:tcPr>
          <w:p w14:paraId="2100ADE7"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 xml:space="preserve">1.5% del costo de la obra </w:t>
            </w:r>
          </w:p>
        </w:tc>
        <w:tc>
          <w:tcPr>
            <w:tcW w:w="36" w:type="dxa"/>
            <w:vAlign w:val="center"/>
            <w:hideMark/>
          </w:tcPr>
          <w:p w14:paraId="321C4944" w14:textId="77777777" w:rsidR="00447E97" w:rsidRPr="00C919BD" w:rsidRDefault="00447E97" w:rsidP="00373751">
            <w:pPr>
              <w:tabs>
                <w:tab w:val="left" w:pos="9072"/>
              </w:tabs>
              <w:spacing w:after="0"/>
              <w:rPr>
                <w:rFonts w:ascii="Arial" w:hAnsi="Arial" w:cs="Arial"/>
                <w:sz w:val="20"/>
                <w:szCs w:val="20"/>
                <w:lang w:eastAsia="es-MX"/>
              </w:rPr>
            </w:pPr>
          </w:p>
        </w:tc>
      </w:tr>
      <w:tr w:rsidR="00447E97" w:rsidRPr="00C919BD" w14:paraId="6E3D2A3F" w14:textId="77777777" w:rsidTr="00373751">
        <w:trPr>
          <w:trHeight w:val="20"/>
          <w:jc w:val="center"/>
        </w:trPr>
        <w:tc>
          <w:tcPr>
            <w:tcW w:w="3636" w:type="dxa"/>
            <w:tcBorders>
              <w:top w:val="nil"/>
              <w:left w:val="single" w:sz="8" w:space="0" w:color="auto"/>
              <w:bottom w:val="single" w:sz="8" w:space="0" w:color="auto"/>
              <w:right w:val="single" w:sz="4" w:space="0" w:color="auto"/>
            </w:tcBorders>
            <w:shd w:val="clear" w:color="auto" w:fill="auto"/>
            <w:noWrap/>
            <w:vAlign w:val="center"/>
            <w:hideMark/>
          </w:tcPr>
          <w:p w14:paraId="0CEBD22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Aprovechamiento de Red Existente </w:t>
            </w:r>
          </w:p>
        </w:tc>
        <w:tc>
          <w:tcPr>
            <w:tcW w:w="2604" w:type="dxa"/>
            <w:tcBorders>
              <w:top w:val="nil"/>
              <w:left w:val="nil"/>
              <w:bottom w:val="single" w:sz="8" w:space="0" w:color="auto"/>
              <w:right w:val="single" w:sz="8" w:space="0" w:color="auto"/>
            </w:tcBorders>
            <w:shd w:val="clear" w:color="auto" w:fill="auto"/>
            <w:noWrap/>
            <w:vAlign w:val="center"/>
            <w:hideMark/>
          </w:tcPr>
          <w:p w14:paraId="4DE90B1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 xml:space="preserve">$ 780 por Vivienda </w:t>
            </w:r>
          </w:p>
        </w:tc>
        <w:tc>
          <w:tcPr>
            <w:tcW w:w="36" w:type="dxa"/>
            <w:vAlign w:val="center"/>
            <w:hideMark/>
          </w:tcPr>
          <w:p w14:paraId="005C412E" w14:textId="77777777" w:rsidR="00447E97" w:rsidRPr="00C919BD" w:rsidRDefault="00447E97" w:rsidP="00373751">
            <w:pPr>
              <w:tabs>
                <w:tab w:val="left" w:pos="9072"/>
              </w:tabs>
              <w:spacing w:after="0"/>
              <w:rPr>
                <w:rFonts w:ascii="Arial" w:hAnsi="Arial" w:cs="Arial"/>
                <w:sz w:val="20"/>
                <w:szCs w:val="20"/>
                <w:lang w:eastAsia="es-MX"/>
              </w:rPr>
            </w:pPr>
          </w:p>
        </w:tc>
      </w:tr>
    </w:tbl>
    <w:p w14:paraId="3B8A96FE"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 xml:space="preserve">                                 </w:t>
      </w:r>
    </w:p>
    <w:p w14:paraId="4ECF69E9"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 xml:space="preserve">                           IVA INCLUIDO</w:t>
      </w:r>
    </w:p>
    <w:p w14:paraId="061EEF1B" w14:textId="77777777" w:rsidR="00447E97" w:rsidRPr="00C919BD" w:rsidRDefault="00447E97" w:rsidP="00373751">
      <w:pPr>
        <w:tabs>
          <w:tab w:val="left" w:pos="9072"/>
        </w:tabs>
        <w:spacing w:after="0"/>
        <w:rPr>
          <w:rFonts w:ascii="Arial" w:hAnsi="Arial" w:cs="Arial"/>
          <w:sz w:val="20"/>
          <w:szCs w:val="20"/>
        </w:rPr>
      </w:pPr>
    </w:p>
    <w:p w14:paraId="6BC7A204" w14:textId="77777777" w:rsidR="00447E97" w:rsidRPr="00C919BD" w:rsidRDefault="00447E97" w:rsidP="00373751">
      <w:pPr>
        <w:tabs>
          <w:tab w:val="left" w:pos="9072"/>
        </w:tabs>
        <w:spacing w:after="0" w:line="220" w:lineRule="exact"/>
        <w:ind w:left="122"/>
        <w:rPr>
          <w:rFonts w:ascii="Arial" w:eastAsia="Arial" w:hAnsi="Arial" w:cs="Arial"/>
          <w:sz w:val="20"/>
          <w:szCs w:val="20"/>
        </w:rPr>
      </w:pPr>
      <w:r w:rsidRPr="00C919BD">
        <w:rPr>
          <w:rFonts w:ascii="Arial" w:eastAsia="Arial" w:hAnsi="Arial" w:cs="Arial"/>
          <w:b/>
          <w:position w:val="-1"/>
          <w:sz w:val="20"/>
          <w:szCs w:val="20"/>
        </w:rPr>
        <w:t>V. TARIFAS</w:t>
      </w:r>
      <w:r w:rsidRPr="00C919BD">
        <w:rPr>
          <w:rFonts w:ascii="Arial" w:eastAsia="Arial" w:hAnsi="Arial" w:cs="Arial"/>
          <w:b/>
          <w:spacing w:val="-1"/>
          <w:position w:val="-1"/>
          <w:sz w:val="20"/>
          <w:szCs w:val="20"/>
        </w:rPr>
        <w:t xml:space="preserve"> </w:t>
      </w:r>
      <w:r w:rsidRPr="00C919BD">
        <w:rPr>
          <w:rFonts w:ascii="Arial" w:eastAsia="Arial" w:hAnsi="Arial" w:cs="Arial"/>
          <w:b/>
          <w:position w:val="-1"/>
          <w:sz w:val="20"/>
          <w:szCs w:val="20"/>
        </w:rPr>
        <w:t>POR DESL</w:t>
      </w:r>
      <w:r w:rsidRPr="00C919BD">
        <w:rPr>
          <w:rFonts w:ascii="Arial" w:eastAsia="Arial" w:hAnsi="Arial" w:cs="Arial"/>
          <w:b/>
          <w:spacing w:val="-2"/>
          <w:position w:val="-1"/>
          <w:sz w:val="20"/>
          <w:szCs w:val="20"/>
        </w:rPr>
        <w:t>I</w:t>
      </w:r>
      <w:r w:rsidRPr="00C919BD">
        <w:rPr>
          <w:rFonts w:ascii="Arial" w:eastAsia="Arial" w:hAnsi="Arial" w:cs="Arial"/>
          <w:b/>
          <w:position w:val="-1"/>
          <w:sz w:val="20"/>
          <w:szCs w:val="20"/>
        </w:rPr>
        <w:t>MITACI</w:t>
      </w:r>
      <w:r w:rsidRPr="00C919BD">
        <w:rPr>
          <w:rFonts w:ascii="Arial" w:eastAsia="Arial" w:hAnsi="Arial" w:cs="Arial"/>
          <w:b/>
          <w:spacing w:val="-1"/>
          <w:position w:val="-1"/>
          <w:sz w:val="20"/>
          <w:szCs w:val="20"/>
        </w:rPr>
        <w:t>Ó</w:t>
      </w:r>
      <w:r w:rsidRPr="00C919BD">
        <w:rPr>
          <w:rFonts w:ascii="Arial" w:eastAsia="Arial" w:hAnsi="Arial" w:cs="Arial"/>
          <w:b/>
          <w:position w:val="-1"/>
          <w:sz w:val="20"/>
          <w:szCs w:val="20"/>
        </w:rPr>
        <w:t>N Y</w:t>
      </w:r>
      <w:r w:rsidRPr="00C919BD">
        <w:rPr>
          <w:rFonts w:ascii="Arial" w:eastAsia="Arial" w:hAnsi="Arial" w:cs="Arial"/>
          <w:b/>
          <w:spacing w:val="-2"/>
          <w:position w:val="-1"/>
          <w:sz w:val="20"/>
          <w:szCs w:val="20"/>
        </w:rPr>
        <w:t xml:space="preserve"> </w:t>
      </w:r>
      <w:r w:rsidRPr="00C919BD">
        <w:rPr>
          <w:rFonts w:ascii="Arial" w:eastAsia="Arial" w:hAnsi="Arial" w:cs="Arial"/>
          <w:b/>
          <w:position w:val="-1"/>
          <w:sz w:val="20"/>
          <w:szCs w:val="20"/>
        </w:rPr>
        <w:t>REC</w:t>
      </w:r>
      <w:r w:rsidRPr="00C919BD">
        <w:rPr>
          <w:rFonts w:ascii="Arial" w:eastAsia="Arial" w:hAnsi="Arial" w:cs="Arial"/>
          <w:b/>
          <w:spacing w:val="-1"/>
          <w:position w:val="-1"/>
          <w:sz w:val="20"/>
          <w:szCs w:val="20"/>
        </w:rPr>
        <w:t>O</w:t>
      </w:r>
      <w:r w:rsidRPr="00C919BD">
        <w:rPr>
          <w:rFonts w:ascii="Arial" w:eastAsia="Arial" w:hAnsi="Arial" w:cs="Arial"/>
          <w:b/>
          <w:position w:val="-1"/>
          <w:sz w:val="20"/>
          <w:szCs w:val="20"/>
        </w:rPr>
        <w:t>NEXIÓN.</w:t>
      </w:r>
    </w:p>
    <w:p w14:paraId="649F7108" w14:textId="77777777" w:rsidR="00447E97" w:rsidRPr="00C919BD" w:rsidRDefault="00447E97" w:rsidP="00373751">
      <w:pPr>
        <w:tabs>
          <w:tab w:val="left" w:pos="9072"/>
        </w:tabs>
        <w:spacing w:after="0" w:line="100" w:lineRule="exact"/>
        <w:rPr>
          <w:rFonts w:ascii="Arial" w:hAnsi="Arial" w:cs="Arial"/>
          <w:sz w:val="20"/>
          <w:szCs w:val="20"/>
        </w:rPr>
      </w:pPr>
    </w:p>
    <w:p w14:paraId="0E20E99C"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5206"/>
        <w:gridCol w:w="3895"/>
      </w:tblGrid>
      <w:tr w:rsidR="00447E97" w:rsidRPr="00C919BD" w14:paraId="0F0CE0F1" w14:textId="77777777" w:rsidTr="00373751">
        <w:trPr>
          <w:trHeight w:val="20"/>
          <w:jc w:val="center"/>
        </w:trPr>
        <w:tc>
          <w:tcPr>
            <w:tcW w:w="5000" w:type="pct"/>
            <w:gridSpan w:val="2"/>
            <w:tcBorders>
              <w:top w:val="single" w:sz="8" w:space="0" w:color="auto"/>
              <w:left w:val="single" w:sz="8" w:space="0" w:color="auto"/>
              <w:bottom w:val="nil"/>
              <w:right w:val="single" w:sz="4" w:space="0" w:color="auto"/>
            </w:tcBorders>
            <w:shd w:val="clear" w:color="auto" w:fill="auto"/>
            <w:vAlign w:val="center"/>
            <w:hideMark/>
          </w:tcPr>
          <w:p w14:paraId="1FAEC6C9"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CABECERA Y FRACCIONAMIENTOS </w:t>
            </w:r>
          </w:p>
        </w:tc>
      </w:tr>
      <w:tr w:rsidR="00447E97" w:rsidRPr="00C919BD" w14:paraId="4890DE07" w14:textId="77777777" w:rsidTr="00373751">
        <w:trPr>
          <w:trHeight w:val="20"/>
          <w:jc w:val="center"/>
        </w:trPr>
        <w:tc>
          <w:tcPr>
            <w:tcW w:w="28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C1E41CF"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Concepto </w:t>
            </w:r>
          </w:p>
        </w:tc>
        <w:tc>
          <w:tcPr>
            <w:tcW w:w="2140" w:type="pct"/>
            <w:tcBorders>
              <w:top w:val="single" w:sz="8" w:space="0" w:color="auto"/>
              <w:left w:val="nil"/>
              <w:bottom w:val="single" w:sz="8" w:space="0" w:color="auto"/>
              <w:right w:val="single" w:sz="8" w:space="0" w:color="auto"/>
            </w:tcBorders>
            <w:shd w:val="clear" w:color="auto" w:fill="auto"/>
            <w:vAlign w:val="center"/>
            <w:hideMark/>
          </w:tcPr>
          <w:p w14:paraId="2FCF8E3F"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w:t>
            </w:r>
          </w:p>
        </w:tc>
      </w:tr>
      <w:tr w:rsidR="00447E97" w:rsidRPr="00C919BD" w14:paraId="6B25A802" w14:textId="77777777" w:rsidTr="00373751">
        <w:trPr>
          <w:trHeight w:val="2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78A295E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Cargo por deslimitación de toma doméstica. </w:t>
            </w:r>
          </w:p>
        </w:tc>
        <w:tc>
          <w:tcPr>
            <w:tcW w:w="2140" w:type="pct"/>
            <w:tcBorders>
              <w:top w:val="nil"/>
              <w:left w:val="nil"/>
              <w:bottom w:val="single" w:sz="4" w:space="0" w:color="auto"/>
              <w:right w:val="single" w:sz="8" w:space="0" w:color="auto"/>
            </w:tcBorders>
            <w:shd w:val="clear" w:color="auto" w:fill="auto"/>
            <w:vAlign w:val="center"/>
            <w:hideMark/>
          </w:tcPr>
          <w:p w14:paraId="105D6CD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$162.00</w:t>
            </w:r>
          </w:p>
        </w:tc>
      </w:tr>
      <w:tr w:rsidR="00447E97" w:rsidRPr="00C919BD" w14:paraId="2593650E" w14:textId="77777777" w:rsidTr="00373751">
        <w:trPr>
          <w:trHeight w:val="2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1EAB3323"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Cargo por reconexión toma no doméstica suspendida</w:t>
            </w:r>
          </w:p>
        </w:tc>
        <w:tc>
          <w:tcPr>
            <w:tcW w:w="2140" w:type="pct"/>
            <w:tcBorders>
              <w:top w:val="nil"/>
              <w:left w:val="nil"/>
              <w:bottom w:val="single" w:sz="4" w:space="0" w:color="auto"/>
              <w:right w:val="single" w:sz="8" w:space="0" w:color="auto"/>
            </w:tcBorders>
            <w:shd w:val="clear" w:color="auto" w:fill="auto"/>
            <w:vAlign w:val="center"/>
            <w:hideMark/>
          </w:tcPr>
          <w:p w14:paraId="28D59A7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$432.00</w:t>
            </w:r>
          </w:p>
        </w:tc>
      </w:tr>
      <w:tr w:rsidR="00447E97" w:rsidRPr="00C919BD" w14:paraId="2FF47E89" w14:textId="77777777" w:rsidTr="00373751">
        <w:trPr>
          <w:trHeight w:val="2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229888C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Cargo por reubicación de toma (menor a 4 mts)</w:t>
            </w:r>
          </w:p>
        </w:tc>
        <w:tc>
          <w:tcPr>
            <w:tcW w:w="2140" w:type="pct"/>
            <w:tcBorders>
              <w:top w:val="nil"/>
              <w:left w:val="nil"/>
              <w:bottom w:val="single" w:sz="4" w:space="0" w:color="auto"/>
              <w:right w:val="single" w:sz="8" w:space="0" w:color="auto"/>
            </w:tcBorders>
            <w:shd w:val="clear" w:color="auto" w:fill="auto"/>
            <w:vAlign w:val="center"/>
            <w:hideMark/>
          </w:tcPr>
          <w:p w14:paraId="50C4FB9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$324.00</w:t>
            </w:r>
          </w:p>
        </w:tc>
      </w:tr>
      <w:tr w:rsidR="00447E97" w:rsidRPr="00C919BD" w14:paraId="34892749" w14:textId="77777777" w:rsidTr="00373751">
        <w:trPr>
          <w:trHeight w:val="20"/>
          <w:jc w:val="center"/>
        </w:trPr>
        <w:tc>
          <w:tcPr>
            <w:tcW w:w="2860" w:type="pct"/>
            <w:tcBorders>
              <w:top w:val="nil"/>
              <w:left w:val="single" w:sz="8" w:space="0" w:color="auto"/>
              <w:bottom w:val="single" w:sz="8" w:space="0" w:color="auto"/>
              <w:right w:val="single" w:sz="4" w:space="0" w:color="auto"/>
            </w:tcBorders>
            <w:shd w:val="clear" w:color="auto" w:fill="auto"/>
            <w:vAlign w:val="center"/>
            <w:hideMark/>
          </w:tcPr>
          <w:p w14:paraId="51A72DD4"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Cargo por reubicación de toma (de a 4.1 a 8 mts)</w:t>
            </w:r>
          </w:p>
        </w:tc>
        <w:tc>
          <w:tcPr>
            <w:tcW w:w="2140" w:type="pct"/>
            <w:tcBorders>
              <w:top w:val="nil"/>
              <w:left w:val="nil"/>
              <w:bottom w:val="single" w:sz="8" w:space="0" w:color="auto"/>
              <w:right w:val="single" w:sz="8" w:space="0" w:color="auto"/>
            </w:tcBorders>
            <w:shd w:val="clear" w:color="auto" w:fill="auto"/>
            <w:vAlign w:val="center"/>
            <w:hideMark/>
          </w:tcPr>
          <w:p w14:paraId="1595F29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$756.00</w:t>
            </w:r>
          </w:p>
        </w:tc>
      </w:tr>
    </w:tbl>
    <w:p w14:paraId="0CB4E27B" w14:textId="77777777" w:rsidR="00447E97" w:rsidRPr="00C919BD" w:rsidRDefault="00447E97" w:rsidP="00373751">
      <w:pPr>
        <w:tabs>
          <w:tab w:val="left" w:pos="9072"/>
        </w:tabs>
        <w:spacing w:after="0" w:line="200" w:lineRule="exact"/>
        <w:rPr>
          <w:rFonts w:ascii="Arial" w:hAnsi="Arial" w:cs="Arial"/>
          <w:sz w:val="20"/>
          <w:szCs w:val="20"/>
        </w:rPr>
      </w:pPr>
    </w:p>
    <w:p w14:paraId="12613CB0"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3761E1A9" w14:textId="77777777" w:rsidR="00447E97" w:rsidRDefault="00447E97" w:rsidP="00373751">
      <w:pPr>
        <w:tabs>
          <w:tab w:val="left" w:pos="9072"/>
        </w:tabs>
        <w:spacing w:after="0" w:line="200" w:lineRule="exact"/>
        <w:rPr>
          <w:rFonts w:ascii="Arial" w:hAnsi="Arial" w:cs="Arial"/>
          <w:sz w:val="20"/>
          <w:szCs w:val="20"/>
        </w:rPr>
      </w:pPr>
    </w:p>
    <w:tbl>
      <w:tblPr>
        <w:tblW w:w="4997" w:type="pct"/>
        <w:jc w:val="center"/>
        <w:tblCellMar>
          <w:left w:w="70" w:type="dxa"/>
          <w:right w:w="70" w:type="dxa"/>
        </w:tblCellMar>
        <w:tblLook w:val="04A0" w:firstRow="1" w:lastRow="0" w:firstColumn="1" w:lastColumn="0" w:noHBand="0" w:noVBand="1"/>
      </w:tblPr>
      <w:tblGrid>
        <w:gridCol w:w="5203"/>
        <w:gridCol w:w="3893"/>
      </w:tblGrid>
      <w:tr w:rsidR="00447E97" w:rsidRPr="00C919BD" w14:paraId="60F0CEC0" w14:textId="77777777" w:rsidTr="00FF2A68">
        <w:trPr>
          <w:trHeight w:val="20"/>
          <w:jc w:val="center"/>
        </w:trPr>
        <w:tc>
          <w:tcPr>
            <w:tcW w:w="5000" w:type="pct"/>
            <w:gridSpan w:val="2"/>
            <w:tcBorders>
              <w:top w:val="single" w:sz="8" w:space="0" w:color="auto"/>
              <w:left w:val="single" w:sz="8" w:space="0" w:color="auto"/>
              <w:bottom w:val="nil"/>
              <w:right w:val="single" w:sz="4" w:space="0" w:color="auto"/>
            </w:tcBorders>
            <w:shd w:val="clear" w:color="auto" w:fill="auto"/>
            <w:vAlign w:val="center"/>
            <w:hideMark/>
          </w:tcPr>
          <w:p w14:paraId="41F4A1D2"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COMISARÍAS </w:t>
            </w:r>
          </w:p>
        </w:tc>
      </w:tr>
      <w:tr w:rsidR="00447E97" w:rsidRPr="00C919BD" w14:paraId="10687E3C" w14:textId="77777777" w:rsidTr="00FF2A68">
        <w:trPr>
          <w:trHeight w:val="20"/>
          <w:jc w:val="center"/>
        </w:trPr>
        <w:tc>
          <w:tcPr>
            <w:tcW w:w="28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138974F"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Concepto </w:t>
            </w:r>
          </w:p>
        </w:tc>
        <w:tc>
          <w:tcPr>
            <w:tcW w:w="2140" w:type="pct"/>
            <w:tcBorders>
              <w:top w:val="single" w:sz="8" w:space="0" w:color="auto"/>
              <w:left w:val="nil"/>
              <w:bottom w:val="single" w:sz="8" w:space="0" w:color="auto"/>
              <w:right w:val="single" w:sz="8" w:space="0" w:color="auto"/>
            </w:tcBorders>
            <w:shd w:val="clear" w:color="auto" w:fill="auto"/>
            <w:vAlign w:val="center"/>
            <w:hideMark/>
          </w:tcPr>
          <w:p w14:paraId="43117955"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 xml:space="preserve">Importe </w:t>
            </w:r>
          </w:p>
        </w:tc>
      </w:tr>
      <w:tr w:rsidR="00447E97" w:rsidRPr="00C919BD" w14:paraId="4C5F51B2" w14:textId="77777777" w:rsidTr="00FF2A68">
        <w:trPr>
          <w:trHeight w:val="2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13BF7AC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 xml:space="preserve">Cargo por deslimitación de toma doméstica. </w:t>
            </w:r>
          </w:p>
        </w:tc>
        <w:tc>
          <w:tcPr>
            <w:tcW w:w="2140" w:type="pct"/>
            <w:tcBorders>
              <w:top w:val="nil"/>
              <w:left w:val="nil"/>
              <w:bottom w:val="single" w:sz="4" w:space="0" w:color="auto"/>
              <w:right w:val="single" w:sz="8" w:space="0" w:color="auto"/>
            </w:tcBorders>
            <w:shd w:val="clear" w:color="auto" w:fill="auto"/>
            <w:vAlign w:val="center"/>
            <w:hideMark/>
          </w:tcPr>
          <w:p w14:paraId="33D6A406"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$108.00</w:t>
            </w:r>
          </w:p>
        </w:tc>
      </w:tr>
      <w:tr w:rsidR="00447E97" w:rsidRPr="00C919BD" w14:paraId="638F118F" w14:textId="77777777" w:rsidTr="00FF2A68">
        <w:trPr>
          <w:trHeight w:val="2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7FCDF97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Cargo por reconexión toma no doméstica suspendida</w:t>
            </w:r>
          </w:p>
        </w:tc>
        <w:tc>
          <w:tcPr>
            <w:tcW w:w="2140" w:type="pct"/>
            <w:tcBorders>
              <w:top w:val="nil"/>
              <w:left w:val="nil"/>
              <w:bottom w:val="single" w:sz="4" w:space="0" w:color="auto"/>
              <w:right w:val="single" w:sz="8" w:space="0" w:color="auto"/>
            </w:tcBorders>
            <w:shd w:val="clear" w:color="auto" w:fill="auto"/>
            <w:vAlign w:val="center"/>
            <w:hideMark/>
          </w:tcPr>
          <w:p w14:paraId="1BE9633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$216.00</w:t>
            </w:r>
          </w:p>
        </w:tc>
      </w:tr>
      <w:tr w:rsidR="00447E97" w:rsidRPr="00C919BD" w14:paraId="5714A85A" w14:textId="77777777" w:rsidTr="00FF2A68">
        <w:trPr>
          <w:trHeight w:val="2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02A1951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Cargo por reubicación de toma (menor a 4 mts)</w:t>
            </w:r>
          </w:p>
        </w:tc>
        <w:tc>
          <w:tcPr>
            <w:tcW w:w="2140" w:type="pct"/>
            <w:tcBorders>
              <w:top w:val="nil"/>
              <w:left w:val="nil"/>
              <w:bottom w:val="single" w:sz="4" w:space="0" w:color="auto"/>
              <w:right w:val="single" w:sz="8" w:space="0" w:color="auto"/>
            </w:tcBorders>
            <w:shd w:val="clear" w:color="auto" w:fill="auto"/>
            <w:vAlign w:val="center"/>
            <w:hideMark/>
          </w:tcPr>
          <w:p w14:paraId="0BE1235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$216.00</w:t>
            </w:r>
          </w:p>
        </w:tc>
      </w:tr>
      <w:tr w:rsidR="00447E97" w:rsidRPr="00C919BD" w14:paraId="1EB72BF0" w14:textId="77777777" w:rsidTr="00FF2A68">
        <w:trPr>
          <w:trHeight w:val="20"/>
          <w:jc w:val="center"/>
        </w:trPr>
        <w:tc>
          <w:tcPr>
            <w:tcW w:w="2860" w:type="pct"/>
            <w:tcBorders>
              <w:top w:val="nil"/>
              <w:left w:val="single" w:sz="8" w:space="0" w:color="auto"/>
              <w:bottom w:val="single" w:sz="8" w:space="0" w:color="auto"/>
              <w:right w:val="single" w:sz="4" w:space="0" w:color="auto"/>
            </w:tcBorders>
            <w:shd w:val="clear" w:color="auto" w:fill="auto"/>
            <w:vAlign w:val="center"/>
            <w:hideMark/>
          </w:tcPr>
          <w:p w14:paraId="4E8B71E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Cargo por reubicación de toma (de a 4.1 a 8 mts)</w:t>
            </w:r>
          </w:p>
        </w:tc>
        <w:tc>
          <w:tcPr>
            <w:tcW w:w="2140" w:type="pct"/>
            <w:tcBorders>
              <w:top w:val="nil"/>
              <w:left w:val="nil"/>
              <w:bottom w:val="single" w:sz="8" w:space="0" w:color="auto"/>
              <w:right w:val="single" w:sz="8" w:space="0" w:color="auto"/>
            </w:tcBorders>
            <w:shd w:val="clear" w:color="auto" w:fill="auto"/>
            <w:vAlign w:val="center"/>
            <w:hideMark/>
          </w:tcPr>
          <w:p w14:paraId="569EA1E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$378.00</w:t>
            </w:r>
          </w:p>
        </w:tc>
      </w:tr>
    </w:tbl>
    <w:p w14:paraId="741D4F0E"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 xml:space="preserve">  </w:t>
      </w:r>
    </w:p>
    <w:p w14:paraId="236EC71F"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61C30EBE" w14:textId="77777777" w:rsidR="00373751" w:rsidRDefault="00373751" w:rsidP="00373751">
      <w:pPr>
        <w:tabs>
          <w:tab w:val="left" w:pos="9072"/>
        </w:tabs>
        <w:spacing w:after="0" w:line="220" w:lineRule="exact"/>
        <w:ind w:left="102"/>
        <w:rPr>
          <w:rFonts w:ascii="Arial" w:eastAsia="Arial" w:hAnsi="Arial" w:cs="Arial"/>
          <w:b/>
          <w:position w:val="-1"/>
          <w:sz w:val="20"/>
          <w:szCs w:val="20"/>
        </w:rPr>
      </w:pPr>
    </w:p>
    <w:p w14:paraId="18E6CA44" w14:textId="77777777" w:rsidR="00447E97" w:rsidRPr="00C919BD" w:rsidRDefault="00447E97" w:rsidP="00373751">
      <w:pPr>
        <w:tabs>
          <w:tab w:val="left" w:pos="9072"/>
        </w:tabs>
        <w:spacing w:after="0" w:line="220" w:lineRule="exact"/>
        <w:ind w:left="102"/>
        <w:rPr>
          <w:rFonts w:ascii="Arial" w:eastAsia="Arial" w:hAnsi="Arial" w:cs="Arial"/>
          <w:sz w:val="20"/>
          <w:szCs w:val="20"/>
        </w:rPr>
      </w:pPr>
      <w:r w:rsidRPr="00C919BD">
        <w:rPr>
          <w:rFonts w:ascii="Arial" w:eastAsia="Arial" w:hAnsi="Arial" w:cs="Arial"/>
          <w:b/>
          <w:position w:val="-1"/>
          <w:sz w:val="20"/>
          <w:szCs w:val="20"/>
        </w:rPr>
        <w:t>VI. TARIFAS POR O</w:t>
      </w:r>
      <w:r w:rsidRPr="00C919BD">
        <w:rPr>
          <w:rFonts w:ascii="Arial" w:eastAsia="Arial" w:hAnsi="Arial" w:cs="Arial"/>
          <w:b/>
          <w:spacing w:val="-1"/>
          <w:position w:val="-1"/>
          <w:sz w:val="20"/>
          <w:szCs w:val="20"/>
        </w:rPr>
        <w:t>T</w:t>
      </w:r>
      <w:r w:rsidRPr="00C919BD">
        <w:rPr>
          <w:rFonts w:ascii="Arial" w:eastAsia="Arial" w:hAnsi="Arial" w:cs="Arial"/>
          <w:b/>
          <w:position w:val="-1"/>
          <w:sz w:val="20"/>
          <w:szCs w:val="20"/>
        </w:rPr>
        <w:t>ROS</w:t>
      </w:r>
      <w:r w:rsidRPr="00C919BD">
        <w:rPr>
          <w:rFonts w:ascii="Arial" w:eastAsia="Arial" w:hAnsi="Arial" w:cs="Arial"/>
          <w:b/>
          <w:spacing w:val="-2"/>
          <w:position w:val="-1"/>
          <w:sz w:val="20"/>
          <w:szCs w:val="20"/>
        </w:rPr>
        <w:t xml:space="preserve"> </w:t>
      </w:r>
      <w:r w:rsidRPr="00C919BD">
        <w:rPr>
          <w:rFonts w:ascii="Arial" w:eastAsia="Arial" w:hAnsi="Arial" w:cs="Arial"/>
          <w:b/>
          <w:position w:val="-1"/>
          <w:sz w:val="20"/>
          <w:szCs w:val="20"/>
        </w:rPr>
        <w:t>C</w:t>
      </w:r>
      <w:r w:rsidRPr="00C919BD">
        <w:rPr>
          <w:rFonts w:ascii="Arial" w:eastAsia="Arial" w:hAnsi="Arial" w:cs="Arial"/>
          <w:b/>
          <w:spacing w:val="-1"/>
          <w:position w:val="-1"/>
          <w:sz w:val="20"/>
          <w:szCs w:val="20"/>
        </w:rPr>
        <w:t>A</w:t>
      </w:r>
      <w:r w:rsidRPr="00C919BD">
        <w:rPr>
          <w:rFonts w:ascii="Arial" w:eastAsia="Arial" w:hAnsi="Arial" w:cs="Arial"/>
          <w:b/>
          <w:position w:val="-1"/>
          <w:sz w:val="20"/>
          <w:szCs w:val="20"/>
        </w:rPr>
        <w:t>RGOS.</w:t>
      </w:r>
    </w:p>
    <w:p w14:paraId="68EA3EFC"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555"/>
        <w:gridCol w:w="4556"/>
      </w:tblGrid>
      <w:tr w:rsidR="00447E97" w:rsidRPr="00C919BD" w14:paraId="137FE77E" w14:textId="77777777" w:rsidTr="0037375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F30C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OTROS CARGOS</w:t>
            </w:r>
          </w:p>
        </w:tc>
      </w:tr>
      <w:tr w:rsidR="00447E97" w:rsidRPr="00C919BD" w14:paraId="32FA0877"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E0771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Concepto</w:t>
            </w:r>
          </w:p>
        </w:tc>
        <w:tc>
          <w:tcPr>
            <w:tcW w:w="2500" w:type="pct"/>
            <w:tcBorders>
              <w:top w:val="nil"/>
              <w:left w:val="nil"/>
              <w:bottom w:val="single" w:sz="4" w:space="0" w:color="auto"/>
              <w:right w:val="single" w:sz="4" w:space="0" w:color="auto"/>
            </w:tcBorders>
            <w:shd w:val="clear" w:color="auto" w:fill="auto"/>
            <w:vAlign w:val="center"/>
            <w:hideMark/>
          </w:tcPr>
          <w:p w14:paraId="3A4638B3"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Importe</w:t>
            </w:r>
          </w:p>
        </w:tc>
      </w:tr>
      <w:tr w:rsidR="00447E97" w:rsidRPr="00C919BD" w14:paraId="3225CDAC"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D23841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Agua no facturada derivada de toma clandestina</w:t>
            </w:r>
          </w:p>
        </w:tc>
        <w:tc>
          <w:tcPr>
            <w:tcW w:w="2500" w:type="pct"/>
            <w:tcBorders>
              <w:top w:val="nil"/>
              <w:left w:val="nil"/>
              <w:bottom w:val="single" w:sz="4" w:space="0" w:color="auto"/>
              <w:right w:val="single" w:sz="4" w:space="0" w:color="auto"/>
            </w:tcBorders>
            <w:shd w:val="clear" w:color="auto" w:fill="auto"/>
            <w:vAlign w:val="center"/>
            <w:hideMark/>
          </w:tcPr>
          <w:p w14:paraId="16901FEF" w14:textId="3C809BCB" w:rsidR="00447E97" w:rsidRPr="00C919BD" w:rsidRDefault="00373751" w:rsidP="00373751">
            <w:pPr>
              <w:tabs>
                <w:tab w:val="left" w:pos="9072"/>
              </w:tabs>
              <w:spacing w:after="0"/>
              <w:jc w:val="center"/>
              <w:rPr>
                <w:rFonts w:ascii="Arial" w:hAnsi="Arial" w:cs="Arial"/>
                <w:color w:val="000000"/>
                <w:sz w:val="20"/>
                <w:szCs w:val="20"/>
                <w:lang w:eastAsia="es-MX"/>
              </w:rPr>
            </w:pPr>
            <w:r w:rsidRPr="00FF2A68">
              <w:rPr>
                <w:rFonts w:ascii="Arial" w:eastAsia="Arial" w:hAnsi="Arial" w:cs="Arial"/>
                <w:color w:val="000000"/>
                <w:sz w:val="20"/>
                <w:szCs w:val="20"/>
                <w:lang w:eastAsia="es-MX"/>
              </w:rPr>
              <w:t xml:space="preserve">Hasta tres </w:t>
            </w:r>
            <w:r w:rsidR="00447E97" w:rsidRPr="00FF2A68">
              <w:rPr>
                <w:rFonts w:ascii="Arial" w:eastAsia="Arial" w:hAnsi="Arial" w:cs="Arial"/>
                <w:color w:val="000000"/>
                <w:sz w:val="20"/>
                <w:szCs w:val="20"/>
                <w:lang w:eastAsia="es-MX"/>
              </w:rPr>
              <w:t>años de consumo de 20m3</w:t>
            </w:r>
          </w:p>
        </w:tc>
      </w:tr>
      <w:tr w:rsidR="00447E97" w:rsidRPr="00C919BD" w14:paraId="4D6BE97D"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F4FFBA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Aguas residuales (x m3)</w:t>
            </w:r>
          </w:p>
        </w:tc>
        <w:tc>
          <w:tcPr>
            <w:tcW w:w="2500" w:type="pct"/>
            <w:tcBorders>
              <w:top w:val="nil"/>
              <w:left w:val="nil"/>
              <w:bottom w:val="single" w:sz="4" w:space="0" w:color="auto"/>
              <w:right w:val="single" w:sz="4" w:space="0" w:color="auto"/>
            </w:tcBorders>
            <w:shd w:val="clear" w:color="auto" w:fill="auto"/>
            <w:vAlign w:val="center"/>
            <w:hideMark/>
          </w:tcPr>
          <w:p w14:paraId="6A760A0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$25.00</w:t>
            </w:r>
          </w:p>
        </w:tc>
      </w:tr>
      <w:tr w:rsidR="00447E97" w:rsidRPr="00C919BD" w14:paraId="0EEF7C4E"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FE941AB"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Cambio de nombre</w:t>
            </w:r>
          </w:p>
        </w:tc>
        <w:tc>
          <w:tcPr>
            <w:tcW w:w="2500" w:type="pct"/>
            <w:tcBorders>
              <w:top w:val="nil"/>
              <w:left w:val="nil"/>
              <w:bottom w:val="single" w:sz="4" w:space="0" w:color="auto"/>
              <w:right w:val="single" w:sz="4" w:space="0" w:color="auto"/>
            </w:tcBorders>
            <w:shd w:val="clear" w:color="auto" w:fill="auto"/>
            <w:vAlign w:val="center"/>
            <w:hideMark/>
          </w:tcPr>
          <w:p w14:paraId="72890E1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$60.00</w:t>
            </w:r>
          </w:p>
        </w:tc>
      </w:tr>
      <w:tr w:rsidR="00447E97" w:rsidRPr="00C919BD" w14:paraId="2619C1FF"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48062E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Cambio de tipo de servicio</w:t>
            </w:r>
          </w:p>
        </w:tc>
        <w:tc>
          <w:tcPr>
            <w:tcW w:w="2500" w:type="pct"/>
            <w:tcBorders>
              <w:top w:val="nil"/>
              <w:left w:val="nil"/>
              <w:bottom w:val="single" w:sz="4" w:space="0" w:color="auto"/>
              <w:right w:val="single" w:sz="4" w:space="0" w:color="auto"/>
            </w:tcBorders>
            <w:shd w:val="clear" w:color="auto" w:fill="auto"/>
            <w:vAlign w:val="center"/>
            <w:hideMark/>
          </w:tcPr>
          <w:p w14:paraId="1C5FE67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$220.00</w:t>
            </w:r>
          </w:p>
        </w:tc>
      </w:tr>
      <w:tr w:rsidR="00447E97" w:rsidRPr="00C919BD" w14:paraId="550B44A9"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3407C9"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Constancia de no adeudo</w:t>
            </w:r>
          </w:p>
        </w:tc>
        <w:tc>
          <w:tcPr>
            <w:tcW w:w="2500" w:type="pct"/>
            <w:tcBorders>
              <w:top w:val="nil"/>
              <w:left w:val="nil"/>
              <w:bottom w:val="single" w:sz="4" w:space="0" w:color="auto"/>
              <w:right w:val="single" w:sz="4" w:space="0" w:color="auto"/>
            </w:tcBorders>
            <w:shd w:val="clear" w:color="auto" w:fill="auto"/>
            <w:vAlign w:val="center"/>
            <w:hideMark/>
          </w:tcPr>
          <w:p w14:paraId="781B940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$120.00</w:t>
            </w:r>
          </w:p>
        </w:tc>
      </w:tr>
      <w:tr w:rsidR="00447E97" w:rsidRPr="00C919BD" w14:paraId="3E9B04CB"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55D92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Constancia histórico de consumo</w:t>
            </w:r>
          </w:p>
        </w:tc>
        <w:tc>
          <w:tcPr>
            <w:tcW w:w="2500" w:type="pct"/>
            <w:tcBorders>
              <w:top w:val="nil"/>
              <w:left w:val="nil"/>
              <w:bottom w:val="single" w:sz="4" w:space="0" w:color="auto"/>
              <w:right w:val="single" w:sz="4" w:space="0" w:color="auto"/>
            </w:tcBorders>
            <w:shd w:val="clear" w:color="auto" w:fill="auto"/>
            <w:vAlign w:val="center"/>
            <w:hideMark/>
          </w:tcPr>
          <w:p w14:paraId="74781A6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$120.00</w:t>
            </w:r>
          </w:p>
        </w:tc>
      </w:tr>
      <w:tr w:rsidR="00447E97" w:rsidRPr="00C919BD" w14:paraId="302FB98C"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C13ABF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Constancias de no servicio</w:t>
            </w:r>
          </w:p>
        </w:tc>
        <w:tc>
          <w:tcPr>
            <w:tcW w:w="2500" w:type="pct"/>
            <w:tcBorders>
              <w:top w:val="nil"/>
              <w:left w:val="nil"/>
              <w:bottom w:val="single" w:sz="4" w:space="0" w:color="auto"/>
              <w:right w:val="single" w:sz="4" w:space="0" w:color="auto"/>
            </w:tcBorders>
            <w:shd w:val="clear" w:color="auto" w:fill="auto"/>
            <w:vAlign w:val="center"/>
            <w:hideMark/>
          </w:tcPr>
          <w:p w14:paraId="79B858B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$270.00</w:t>
            </w:r>
          </w:p>
        </w:tc>
      </w:tr>
      <w:tr w:rsidR="00447E97" w:rsidRPr="00C919BD" w14:paraId="476FC5CA"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EE06B4"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Inspección general por posible afectación a la infraestructura hidráulica (por punto de revisión)</w:t>
            </w:r>
          </w:p>
        </w:tc>
        <w:tc>
          <w:tcPr>
            <w:tcW w:w="2500" w:type="pct"/>
            <w:tcBorders>
              <w:top w:val="nil"/>
              <w:left w:val="nil"/>
              <w:bottom w:val="single" w:sz="4" w:space="0" w:color="auto"/>
              <w:right w:val="single" w:sz="4" w:space="0" w:color="auto"/>
            </w:tcBorders>
            <w:shd w:val="clear" w:color="auto" w:fill="auto"/>
            <w:vAlign w:val="center"/>
            <w:hideMark/>
          </w:tcPr>
          <w:p w14:paraId="1383EEE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$280.00</w:t>
            </w:r>
          </w:p>
        </w:tc>
      </w:tr>
      <w:tr w:rsidR="00447E97" w:rsidRPr="00C919BD" w14:paraId="2089EF77"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603BBF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Medidor</w:t>
            </w:r>
          </w:p>
        </w:tc>
        <w:tc>
          <w:tcPr>
            <w:tcW w:w="2500" w:type="pct"/>
            <w:tcBorders>
              <w:top w:val="nil"/>
              <w:left w:val="nil"/>
              <w:bottom w:val="single" w:sz="4" w:space="0" w:color="auto"/>
              <w:right w:val="single" w:sz="4" w:space="0" w:color="auto"/>
            </w:tcBorders>
            <w:shd w:val="clear" w:color="auto" w:fill="auto"/>
            <w:vAlign w:val="center"/>
            <w:hideMark/>
          </w:tcPr>
          <w:p w14:paraId="784F981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$865.00</w:t>
            </w:r>
          </w:p>
        </w:tc>
      </w:tr>
      <w:tr w:rsidR="00447E97" w:rsidRPr="00C919BD" w14:paraId="4731D1DE"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6B464B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Solicitud de cambio de dirección</w:t>
            </w:r>
          </w:p>
        </w:tc>
        <w:tc>
          <w:tcPr>
            <w:tcW w:w="2500" w:type="pct"/>
            <w:tcBorders>
              <w:top w:val="nil"/>
              <w:left w:val="nil"/>
              <w:bottom w:val="single" w:sz="4" w:space="0" w:color="auto"/>
              <w:right w:val="single" w:sz="4" w:space="0" w:color="auto"/>
            </w:tcBorders>
            <w:shd w:val="clear" w:color="auto" w:fill="auto"/>
            <w:vAlign w:val="center"/>
            <w:hideMark/>
          </w:tcPr>
          <w:p w14:paraId="3187F0E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$240.00</w:t>
            </w:r>
          </w:p>
        </w:tc>
      </w:tr>
      <w:tr w:rsidR="00447E97" w:rsidRPr="00C919BD" w14:paraId="1FA32459"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D4D0677"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Visita para verificación física de fuga no visibles</w:t>
            </w:r>
          </w:p>
        </w:tc>
        <w:tc>
          <w:tcPr>
            <w:tcW w:w="2500" w:type="pct"/>
            <w:tcBorders>
              <w:top w:val="nil"/>
              <w:left w:val="nil"/>
              <w:bottom w:val="single" w:sz="4" w:space="0" w:color="auto"/>
              <w:right w:val="single" w:sz="4" w:space="0" w:color="auto"/>
            </w:tcBorders>
            <w:shd w:val="clear" w:color="auto" w:fill="auto"/>
            <w:vAlign w:val="center"/>
            <w:hideMark/>
          </w:tcPr>
          <w:p w14:paraId="6EFDF4B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$520.00</w:t>
            </w:r>
          </w:p>
        </w:tc>
      </w:tr>
      <w:tr w:rsidR="00447E97" w:rsidRPr="00C919BD" w14:paraId="47DEB4C7"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0B61F9B"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Detección de fuga no visible (predio chico)</w:t>
            </w:r>
          </w:p>
        </w:tc>
        <w:tc>
          <w:tcPr>
            <w:tcW w:w="2500" w:type="pct"/>
            <w:tcBorders>
              <w:top w:val="nil"/>
              <w:left w:val="nil"/>
              <w:bottom w:val="single" w:sz="4" w:space="0" w:color="auto"/>
              <w:right w:val="single" w:sz="4" w:space="0" w:color="auto"/>
            </w:tcBorders>
            <w:shd w:val="clear" w:color="auto" w:fill="auto"/>
            <w:vAlign w:val="center"/>
            <w:hideMark/>
          </w:tcPr>
          <w:p w14:paraId="75E75CC4"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$325.00</w:t>
            </w:r>
          </w:p>
        </w:tc>
      </w:tr>
      <w:tr w:rsidR="00447E97" w:rsidRPr="00C919BD" w14:paraId="5D684149"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CA0D9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Detección de fuga no visible (predio mediano)</w:t>
            </w:r>
          </w:p>
        </w:tc>
        <w:tc>
          <w:tcPr>
            <w:tcW w:w="2500" w:type="pct"/>
            <w:tcBorders>
              <w:top w:val="nil"/>
              <w:left w:val="nil"/>
              <w:bottom w:val="single" w:sz="4" w:space="0" w:color="auto"/>
              <w:right w:val="single" w:sz="4" w:space="0" w:color="auto"/>
            </w:tcBorders>
            <w:shd w:val="clear" w:color="auto" w:fill="auto"/>
            <w:vAlign w:val="center"/>
            <w:hideMark/>
          </w:tcPr>
          <w:p w14:paraId="7377FE6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$650.00</w:t>
            </w:r>
          </w:p>
        </w:tc>
      </w:tr>
      <w:tr w:rsidR="00447E97" w:rsidRPr="00C919BD" w14:paraId="4713638E" w14:textId="77777777" w:rsidTr="00373751">
        <w:trPr>
          <w:trHeight w:val="2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39D7573"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Detección de fuga no visible en predios grande (por cada 3 horas de trabajo de dos personas)</w:t>
            </w:r>
          </w:p>
        </w:tc>
        <w:tc>
          <w:tcPr>
            <w:tcW w:w="2500" w:type="pct"/>
            <w:tcBorders>
              <w:top w:val="nil"/>
              <w:left w:val="nil"/>
              <w:bottom w:val="single" w:sz="4" w:space="0" w:color="auto"/>
              <w:right w:val="single" w:sz="4" w:space="0" w:color="auto"/>
            </w:tcBorders>
            <w:shd w:val="clear" w:color="auto" w:fill="auto"/>
            <w:vAlign w:val="center"/>
            <w:hideMark/>
          </w:tcPr>
          <w:p w14:paraId="4AAF6DC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$325.00</w:t>
            </w:r>
          </w:p>
        </w:tc>
      </w:tr>
    </w:tbl>
    <w:p w14:paraId="4DDF0684" w14:textId="77777777" w:rsidR="00447E97" w:rsidRPr="00C919BD" w:rsidRDefault="00447E97" w:rsidP="00373751">
      <w:pPr>
        <w:tabs>
          <w:tab w:val="left" w:pos="9072"/>
        </w:tabs>
        <w:spacing w:after="0" w:line="120" w:lineRule="exact"/>
        <w:rPr>
          <w:rFonts w:ascii="Arial" w:hAnsi="Arial" w:cs="Arial"/>
          <w:sz w:val="20"/>
          <w:szCs w:val="20"/>
        </w:rPr>
      </w:pPr>
      <w:r w:rsidRPr="00C919BD">
        <w:rPr>
          <w:rFonts w:ascii="Arial" w:hAnsi="Arial" w:cs="Arial"/>
          <w:sz w:val="20"/>
          <w:szCs w:val="20"/>
        </w:rPr>
        <w:t xml:space="preserve">     </w:t>
      </w:r>
    </w:p>
    <w:p w14:paraId="0009DE2F"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 xml:space="preserve">    IVA INCLUIDO</w:t>
      </w:r>
    </w:p>
    <w:p w14:paraId="159D5797" w14:textId="77777777" w:rsidR="00447E97" w:rsidRPr="00C919BD" w:rsidRDefault="00447E97" w:rsidP="00373751">
      <w:pPr>
        <w:tabs>
          <w:tab w:val="left" w:pos="9072"/>
        </w:tabs>
        <w:spacing w:after="0"/>
        <w:rPr>
          <w:rFonts w:ascii="Arial" w:eastAsia="Arial" w:hAnsi="Arial" w:cs="Arial"/>
          <w:sz w:val="20"/>
          <w:szCs w:val="20"/>
        </w:rPr>
      </w:pPr>
    </w:p>
    <w:p w14:paraId="7C7F07AF" w14:textId="0CCBAA75" w:rsidR="00447E97" w:rsidRPr="00C919BD" w:rsidRDefault="00447E97" w:rsidP="00373751">
      <w:pPr>
        <w:tabs>
          <w:tab w:val="left" w:pos="9072"/>
        </w:tabs>
        <w:spacing w:after="0"/>
        <w:rPr>
          <w:rFonts w:ascii="Arial" w:eastAsia="Arial" w:hAnsi="Arial" w:cs="Arial"/>
          <w:sz w:val="20"/>
          <w:szCs w:val="20"/>
        </w:rPr>
      </w:pPr>
      <w:r w:rsidRPr="00C919BD">
        <w:rPr>
          <w:rFonts w:ascii="Arial" w:eastAsia="Arial" w:hAnsi="Arial" w:cs="Arial"/>
          <w:sz w:val="20"/>
          <w:szCs w:val="20"/>
        </w:rPr>
        <w:t>El co</w:t>
      </w:r>
      <w:r w:rsidRPr="00C919BD">
        <w:rPr>
          <w:rFonts w:ascii="Arial" w:eastAsia="Arial" w:hAnsi="Arial" w:cs="Arial"/>
          <w:spacing w:val="-1"/>
          <w:sz w:val="20"/>
          <w:szCs w:val="20"/>
        </w:rPr>
        <w:t>b</w:t>
      </w:r>
      <w:r w:rsidRPr="00C919BD">
        <w:rPr>
          <w:rFonts w:ascii="Arial" w:eastAsia="Arial" w:hAnsi="Arial" w:cs="Arial"/>
          <w:sz w:val="20"/>
          <w:szCs w:val="20"/>
        </w:rPr>
        <w:t>ro</w:t>
      </w:r>
      <w:r w:rsidRPr="00C919BD">
        <w:rPr>
          <w:rFonts w:ascii="Arial" w:eastAsia="Arial" w:hAnsi="Arial" w:cs="Arial"/>
          <w:spacing w:val="53"/>
          <w:sz w:val="20"/>
          <w:szCs w:val="20"/>
        </w:rPr>
        <w:t xml:space="preserve"> </w:t>
      </w:r>
      <w:r w:rsidRPr="00C919BD">
        <w:rPr>
          <w:rFonts w:ascii="Arial" w:eastAsia="Arial" w:hAnsi="Arial" w:cs="Arial"/>
          <w:sz w:val="20"/>
          <w:szCs w:val="20"/>
        </w:rPr>
        <w:t>del</w:t>
      </w:r>
      <w:r w:rsidRPr="00C919BD">
        <w:rPr>
          <w:rFonts w:ascii="Arial" w:eastAsia="Arial" w:hAnsi="Arial" w:cs="Arial"/>
          <w:spacing w:val="53"/>
          <w:sz w:val="20"/>
          <w:szCs w:val="20"/>
        </w:rPr>
        <w:t xml:space="preserve"> </w:t>
      </w:r>
      <w:r w:rsidRPr="00C919BD">
        <w:rPr>
          <w:rFonts w:ascii="Arial" w:eastAsia="Arial" w:hAnsi="Arial" w:cs="Arial"/>
          <w:sz w:val="20"/>
          <w:szCs w:val="20"/>
        </w:rPr>
        <w:t>derecho</w:t>
      </w:r>
      <w:r w:rsidRPr="00C919BD">
        <w:rPr>
          <w:rFonts w:ascii="Arial" w:eastAsia="Arial" w:hAnsi="Arial" w:cs="Arial"/>
          <w:spacing w:val="55"/>
          <w:sz w:val="20"/>
          <w:szCs w:val="20"/>
        </w:rPr>
        <w:t xml:space="preserve"> </w:t>
      </w:r>
      <w:r w:rsidRPr="00C919BD">
        <w:rPr>
          <w:rFonts w:ascii="Arial" w:eastAsia="Arial" w:hAnsi="Arial" w:cs="Arial"/>
          <w:spacing w:val="-1"/>
          <w:sz w:val="20"/>
          <w:szCs w:val="20"/>
        </w:rPr>
        <w:t>po</w:t>
      </w:r>
      <w:r w:rsidRPr="00C919BD">
        <w:rPr>
          <w:rFonts w:ascii="Arial" w:eastAsia="Arial" w:hAnsi="Arial" w:cs="Arial"/>
          <w:sz w:val="20"/>
          <w:szCs w:val="20"/>
        </w:rPr>
        <w:t>r</w:t>
      </w:r>
      <w:r w:rsidRPr="00C919BD">
        <w:rPr>
          <w:rFonts w:ascii="Arial" w:eastAsia="Arial" w:hAnsi="Arial" w:cs="Arial"/>
          <w:spacing w:val="55"/>
          <w:sz w:val="20"/>
          <w:szCs w:val="20"/>
        </w:rPr>
        <w:t xml:space="preserve"> </w:t>
      </w:r>
      <w:r w:rsidRPr="00C919BD">
        <w:rPr>
          <w:rFonts w:ascii="Arial" w:eastAsia="Arial" w:hAnsi="Arial" w:cs="Arial"/>
          <w:sz w:val="20"/>
          <w:szCs w:val="20"/>
        </w:rPr>
        <w:t>col</w:t>
      </w:r>
      <w:r w:rsidRPr="00C919BD">
        <w:rPr>
          <w:rFonts w:ascii="Arial" w:eastAsia="Arial" w:hAnsi="Arial" w:cs="Arial"/>
          <w:spacing w:val="-1"/>
          <w:sz w:val="20"/>
          <w:szCs w:val="20"/>
        </w:rPr>
        <w:t>o</w:t>
      </w:r>
      <w:r w:rsidRPr="00C919BD">
        <w:rPr>
          <w:rFonts w:ascii="Arial" w:eastAsia="Arial" w:hAnsi="Arial" w:cs="Arial"/>
          <w:sz w:val="20"/>
          <w:szCs w:val="20"/>
        </w:rPr>
        <w:t>c</w:t>
      </w:r>
      <w:r w:rsidRPr="00C919BD">
        <w:rPr>
          <w:rFonts w:ascii="Arial" w:eastAsia="Arial" w:hAnsi="Arial" w:cs="Arial"/>
          <w:spacing w:val="-1"/>
          <w:sz w:val="20"/>
          <w:szCs w:val="20"/>
        </w:rPr>
        <w:t>a</w:t>
      </w:r>
      <w:r w:rsidRPr="00C919BD">
        <w:rPr>
          <w:rFonts w:ascii="Arial" w:eastAsia="Arial" w:hAnsi="Arial" w:cs="Arial"/>
          <w:sz w:val="20"/>
          <w:szCs w:val="20"/>
        </w:rPr>
        <w:t>ción</w:t>
      </w:r>
      <w:r w:rsidRPr="00C919BD">
        <w:rPr>
          <w:rFonts w:ascii="Arial" w:eastAsia="Arial" w:hAnsi="Arial" w:cs="Arial"/>
          <w:spacing w:val="53"/>
          <w:sz w:val="20"/>
          <w:szCs w:val="20"/>
        </w:rPr>
        <w:t xml:space="preserve"> </w:t>
      </w:r>
      <w:r w:rsidRPr="00C919BD">
        <w:rPr>
          <w:rFonts w:ascii="Arial" w:eastAsia="Arial" w:hAnsi="Arial" w:cs="Arial"/>
          <w:sz w:val="20"/>
          <w:szCs w:val="20"/>
        </w:rPr>
        <w:t>de to</w:t>
      </w:r>
      <w:r w:rsidRPr="00C919BD">
        <w:rPr>
          <w:rFonts w:ascii="Arial" w:eastAsia="Arial" w:hAnsi="Arial" w:cs="Arial"/>
          <w:spacing w:val="-1"/>
          <w:sz w:val="20"/>
          <w:szCs w:val="20"/>
        </w:rPr>
        <w:t>m</w:t>
      </w:r>
      <w:r w:rsidRPr="00C919BD">
        <w:rPr>
          <w:rFonts w:ascii="Arial" w:eastAsia="Arial" w:hAnsi="Arial" w:cs="Arial"/>
          <w:sz w:val="20"/>
          <w:szCs w:val="20"/>
        </w:rPr>
        <w:t>as</w:t>
      </w:r>
      <w:r w:rsidRPr="00C919BD">
        <w:rPr>
          <w:rFonts w:ascii="Arial" w:eastAsia="Arial" w:hAnsi="Arial" w:cs="Arial"/>
          <w:spacing w:val="53"/>
          <w:sz w:val="20"/>
          <w:szCs w:val="20"/>
        </w:rPr>
        <w:t xml:space="preserve"> </w:t>
      </w:r>
      <w:r w:rsidRPr="00C919BD">
        <w:rPr>
          <w:rFonts w:ascii="Arial" w:eastAsia="Arial" w:hAnsi="Arial" w:cs="Arial"/>
          <w:spacing w:val="-1"/>
          <w:sz w:val="20"/>
          <w:szCs w:val="20"/>
        </w:rPr>
        <w:t>p</w:t>
      </w:r>
      <w:r w:rsidRPr="00C919BD">
        <w:rPr>
          <w:rFonts w:ascii="Arial" w:eastAsia="Arial" w:hAnsi="Arial" w:cs="Arial"/>
          <w:sz w:val="20"/>
          <w:szCs w:val="20"/>
        </w:rPr>
        <w:t xml:space="preserve">ara </w:t>
      </w:r>
      <w:r w:rsidRPr="00C919BD">
        <w:rPr>
          <w:rFonts w:ascii="Arial" w:eastAsia="Arial" w:hAnsi="Arial" w:cs="Arial"/>
          <w:spacing w:val="-1"/>
          <w:sz w:val="20"/>
          <w:szCs w:val="20"/>
        </w:rPr>
        <w:t>l</w:t>
      </w:r>
      <w:r w:rsidRPr="00C919BD">
        <w:rPr>
          <w:rFonts w:ascii="Arial" w:eastAsia="Arial" w:hAnsi="Arial" w:cs="Arial"/>
          <w:sz w:val="20"/>
          <w:szCs w:val="20"/>
        </w:rPr>
        <w:t>os</w:t>
      </w:r>
      <w:r w:rsidRPr="00C919BD">
        <w:rPr>
          <w:rFonts w:ascii="Arial" w:eastAsia="Arial" w:hAnsi="Arial" w:cs="Arial"/>
          <w:spacing w:val="55"/>
          <w:sz w:val="20"/>
          <w:szCs w:val="20"/>
        </w:rPr>
        <w:t xml:space="preserve"> </w:t>
      </w:r>
      <w:r w:rsidRPr="00C919BD">
        <w:rPr>
          <w:rFonts w:ascii="Arial" w:eastAsia="Arial" w:hAnsi="Arial" w:cs="Arial"/>
          <w:sz w:val="20"/>
          <w:szCs w:val="20"/>
        </w:rPr>
        <w:t>c</w:t>
      </w:r>
      <w:r w:rsidRPr="00C919BD">
        <w:rPr>
          <w:rFonts w:ascii="Arial" w:eastAsia="Arial" w:hAnsi="Arial" w:cs="Arial"/>
          <w:spacing w:val="-1"/>
          <w:sz w:val="20"/>
          <w:szCs w:val="20"/>
        </w:rPr>
        <w:t>om</w:t>
      </w:r>
      <w:r w:rsidRPr="00C919BD">
        <w:rPr>
          <w:rFonts w:ascii="Arial" w:eastAsia="Arial" w:hAnsi="Arial" w:cs="Arial"/>
          <w:sz w:val="20"/>
          <w:szCs w:val="20"/>
        </w:rPr>
        <w:t>erc</w:t>
      </w:r>
      <w:r w:rsidRPr="00C919BD">
        <w:rPr>
          <w:rFonts w:ascii="Arial" w:eastAsia="Arial" w:hAnsi="Arial" w:cs="Arial"/>
          <w:spacing w:val="-1"/>
          <w:sz w:val="20"/>
          <w:szCs w:val="20"/>
        </w:rPr>
        <w:t>i</w:t>
      </w:r>
      <w:r w:rsidRPr="00C919BD">
        <w:rPr>
          <w:rFonts w:ascii="Arial" w:eastAsia="Arial" w:hAnsi="Arial" w:cs="Arial"/>
          <w:sz w:val="20"/>
          <w:szCs w:val="20"/>
        </w:rPr>
        <w:t>os</w:t>
      </w:r>
      <w:r w:rsidRPr="00C919BD">
        <w:rPr>
          <w:rFonts w:ascii="Arial" w:eastAsia="Arial" w:hAnsi="Arial" w:cs="Arial"/>
          <w:spacing w:val="55"/>
          <w:sz w:val="20"/>
          <w:szCs w:val="20"/>
        </w:rPr>
        <w:t xml:space="preserve"> </w:t>
      </w:r>
      <w:r w:rsidRPr="00C919BD">
        <w:rPr>
          <w:rFonts w:ascii="Arial" w:eastAsia="Arial" w:hAnsi="Arial" w:cs="Arial"/>
          <w:sz w:val="20"/>
          <w:szCs w:val="20"/>
        </w:rPr>
        <w:t>se</w:t>
      </w:r>
      <w:r w:rsidRPr="00C919BD">
        <w:rPr>
          <w:rFonts w:ascii="Arial" w:eastAsia="Arial" w:hAnsi="Arial" w:cs="Arial"/>
          <w:spacing w:val="55"/>
          <w:sz w:val="20"/>
          <w:szCs w:val="20"/>
        </w:rPr>
        <w:t xml:space="preserve"> </w:t>
      </w:r>
      <w:r w:rsidRPr="00C919BD">
        <w:rPr>
          <w:rFonts w:ascii="Arial" w:eastAsia="Arial" w:hAnsi="Arial" w:cs="Arial"/>
          <w:sz w:val="20"/>
          <w:szCs w:val="20"/>
        </w:rPr>
        <w:t>r</w:t>
      </w:r>
      <w:r w:rsidRPr="00C919BD">
        <w:rPr>
          <w:rFonts w:ascii="Arial" w:eastAsia="Arial" w:hAnsi="Arial" w:cs="Arial"/>
          <w:spacing w:val="-1"/>
          <w:sz w:val="20"/>
          <w:szCs w:val="20"/>
        </w:rPr>
        <w:t>e</w:t>
      </w:r>
      <w:r w:rsidRPr="00C919BD">
        <w:rPr>
          <w:rFonts w:ascii="Arial" w:eastAsia="Arial" w:hAnsi="Arial" w:cs="Arial"/>
          <w:sz w:val="20"/>
          <w:szCs w:val="20"/>
        </w:rPr>
        <w:t>aliz</w:t>
      </w:r>
      <w:r w:rsidRPr="00C919BD">
        <w:rPr>
          <w:rFonts w:ascii="Arial" w:eastAsia="Arial" w:hAnsi="Arial" w:cs="Arial"/>
          <w:spacing w:val="-1"/>
          <w:sz w:val="20"/>
          <w:szCs w:val="20"/>
        </w:rPr>
        <w:t>a</w:t>
      </w:r>
      <w:r w:rsidRPr="00C919BD">
        <w:rPr>
          <w:rFonts w:ascii="Arial" w:eastAsia="Arial" w:hAnsi="Arial" w:cs="Arial"/>
          <w:sz w:val="20"/>
          <w:szCs w:val="20"/>
        </w:rPr>
        <w:t>rá</w:t>
      </w:r>
      <w:r w:rsidRPr="00C919BD">
        <w:rPr>
          <w:rFonts w:ascii="Arial" w:eastAsia="Arial" w:hAnsi="Arial" w:cs="Arial"/>
          <w:spacing w:val="53"/>
          <w:sz w:val="20"/>
          <w:szCs w:val="20"/>
        </w:rPr>
        <w:t xml:space="preserve"> </w:t>
      </w:r>
      <w:r w:rsidRPr="00C919BD">
        <w:rPr>
          <w:rFonts w:ascii="Arial" w:eastAsia="Arial" w:hAnsi="Arial" w:cs="Arial"/>
          <w:sz w:val="20"/>
          <w:szCs w:val="20"/>
        </w:rPr>
        <w:t>de</w:t>
      </w:r>
      <w:r w:rsidRPr="00C919BD">
        <w:rPr>
          <w:rFonts w:ascii="Arial" w:eastAsia="Arial" w:hAnsi="Arial" w:cs="Arial"/>
          <w:spacing w:val="55"/>
          <w:sz w:val="20"/>
          <w:szCs w:val="20"/>
        </w:rPr>
        <w:t xml:space="preserve"> </w:t>
      </w:r>
      <w:r w:rsidRPr="00C919BD">
        <w:rPr>
          <w:rFonts w:ascii="Arial" w:eastAsia="Arial" w:hAnsi="Arial" w:cs="Arial"/>
          <w:spacing w:val="-1"/>
          <w:sz w:val="20"/>
          <w:szCs w:val="20"/>
        </w:rPr>
        <w:t>a</w:t>
      </w:r>
      <w:r w:rsidRPr="00C919BD">
        <w:rPr>
          <w:rFonts w:ascii="Arial" w:eastAsia="Arial" w:hAnsi="Arial" w:cs="Arial"/>
          <w:spacing w:val="1"/>
          <w:sz w:val="20"/>
          <w:szCs w:val="20"/>
        </w:rPr>
        <w:t>c</w:t>
      </w:r>
      <w:r w:rsidRPr="00C919BD">
        <w:rPr>
          <w:rFonts w:ascii="Arial" w:eastAsia="Arial" w:hAnsi="Arial" w:cs="Arial"/>
          <w:sz w:val="20"/>
          <w:szCs w:val="20"/>
        </w:rPr>
        <w:t>u</w:t>
      </w:r>
      <w:r w:rsidRPr="00C919BD">
        <w:rPr>
          <w:rFonts w:ascii="Arial" w:eastAsia="Arial" w:hAnsi="Arial" w:cs="Arial"/>
          <w:spacing w:val="-1"/>
          <w:sz w:val="20"/>
          <w:szCs w:val="20"/>
        </w:rPr>
        <w:t>e</w:t>
      </w:r>
      <w:r w:rsidRPr="00C919BD">
        <w:rPr>
          <w:rFonts w:ascii="Arial" w:eastAsia="Arial" w:hAnsi="Arial" w:cs="Arial"/>
          <w:sz w:val="20"/>
          <w:szCs w:val="20"/>
        </w:rPr>
        <w:t>rdo</w:t>
      </w:r>
      <w:r w:rsidRPr="00C919BD">
        <w:rPr>
          <w:rFonts w:ascii="Arial" w:eastAsia="Arial" w:hAnsi="Arial" w:cs="Arial"/>
          <w:spacing w:val="54"/>
          <w:sz w:val="20"/>
          <w:szCs w:val="20"/>
        </w:rPr>
        <w:t xml:space="preserve"> </w:t>
      </w:r>
      <w:r w:rsidRPr="00C919BD">
        <w:rPr>
          <w:rFonts w:ascii="Arial" w:eastAsia="Arial" w:hAnsi="Arial" w:cs="Arial"/>
          <w:sz w:val="20"/>
          <w:szCs w:val="20"/>
        </w:rPr>
        <w:t>a</w:t>
      </w:r>
      <w:r w:rsidRPr="00C919BD">
        <w:rPr>
          <w:rFonts w:ascii="Arial" w:eastAsia="Arial" w:hAnsi="Arial" w:cs="Arial"/>
          <w:spacing w:val="55"/>
          <w:sz w:val="20"/>
          <w:szCs w:val="20"/>
        </w:rPr>
        <w:t xml:space="preserve"> </w:t>
      </w:r>
      <w:r w:rsidR="00373751">
        <w:rPr>
          <w:rFonts w:ascii="Arial" w:eastAsia="Arial" w:hAnsi="Arial" w:cs="Arial"/>
          <w:sz w:val="20"/>
          <w:szCs w:val="20"/>
        </w:rPr>
        <w:t xml:space="preserve">la </w:t>
      </w:r>
      <w:r w:rsidRPr="00C919BD">
        <w:rPr>
          <w:rFonts w:ascii="Arial" w:eastAsia="Arial" w:hAnsi="Arial" w:cs="Arial"/>
          <w:position w:val="-1"/>
          <w:sz w:val="20"/>
          <w:szCs w:val="20"/>
        </w:rPr>
        <w:t>sigu</w:t>
      </w:r>
      <w:r w:rsidRPr="00C919BD">
        <w:rPr>
          <w:rFonts w:ascii="Arial" w:eastAsia="Arial" w:hAnsi="Arial" w:cs="Arial"/>
          <w:spacing w:val="-1"/>
          <w:position w:val="-1"/>
          <w:sz w:val="20"/>
          <w:szCs w:val="20"/>
        </w:rPr>
        <w:t>i</w:t>
      </w:r>
      <w:r w:rsidRPr="00C919BD">
        <w:rPr>
          <w:rFonts w:ascii="Arial" w:eastAsia="Arial" w:hAnsi="Arial" w:cs="Arial"/>
          <w:position w:val="-1"/>
          <w:sz w:val="20"/>
          <w:szCs w:val="20"/>
        </w:rPr>
        <w:t>ente tab</w:t>
      </w:r>
      <w:r w:rsidRPr="00C919BD">
        <w:rPr>
          <w:rFonts w:ascii="Arial" w:eastAsia="Arial" w:hAnsi="Arial" w:cs="Arial"/>
          <w:spacing w:val="-1"/>
          <w:position w:val="-1"/>
          <w:sz w:val="20"/>
          <w:szCs w:val="20"/>
        </w:rPr>
        <w:t>l</w:t>
      </w:r>
      <w:r w:rsidRPr="00C919BD">
        <w:rPr>
          <w:rFonts w:ascii="Arial" w:eastAsia="Arial" w:hAnsi="Arial" w:cs="Arial"/>
          <w:position w:val="-1"/>
          <w:sz w:val="20"/>
          <w:szCs w:val="20"/>
        </w:rPr>
        <w:t>a:</w:t>
      </w:r>
    </w:p>
    <w:p w14:paraId="3056C095" w14:textId="77777777" w:rsidR="00447E97" w:rsidRPr="00C919BD" w:rsidRDefault="00447E97" w:rsidP="00373751">
      <w:pPr>
        <w:tabs>
          <w:tab w:val="left" w:pos="9072"/>
        </w:tabs>
        <w:spacing w:after="0" w:line="100" w:lineRule="exact"/>
        <w:rPr>
          <w:rFonts w:ascii="Arial" w:hAnsi="Arial" w:cs="Arial"/>
          <w:sz w:val="20"/>
          <w:szCs w:val="20"/>
        </w:rPr>
      </w:pPr>
    </w:p>
    <w:p w14:paraId="0B26DF49"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5211"/>
        <w:gridCol w:w="3900"/>
      </w:tblGrid>
      <w:tr w:rsidR="00447E97" w:rsidRPr="00C919BD" w14:paraId="4B346A06" w14:textId="77777777" w:rsidTr="0037375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50AE1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DERECHOS DE CONEXIÓN POR DIÁMETROS</w:t>
            </w:r>
          </w:p>
        </w:tc>
      </w:tr>
      <w:tr w:rsidR="00447E97" w:rsidRPr="00C919BD" w14:paraId="7DB393D3"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34D439C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Tipo de derecho por diámetro</w:t>
            </w:r>
          </w:p>
        </w:tc>
        <w:tc>
          <w:tcPr>
            <w:tcW w:w="2140" w:type="pct"/>
            <w:tcBorders>
              <w:top w:val="nil"/>
              <w:left w:val="nil"/>
              <w:bottom w:val="single" w:sz="4" w:space="0" w:color="auto"/>
              <w:right w:val="single" w:sz="4" w:space="0" w:color="auto"/>
            </w:tcBorders>
            <w:shd w:val="clear" w:color="auto" w:fill="auto"/>
            <w:vAlign w:val="center"/>
            <w:hideMark/>
          </w:tcPr>
          <w:p w14:paraId="4CB959B7"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Importe</w:t>
            </w:r>
          </w:p>
        </w:tc>
      </w:tr>
      <w:tr w:rsidR="00447E97" w:rsidRPr="00C919BD" w14:paraId="2ED3BFBE"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6D3AF764" w14:textId="5CF1591E" w:rsidR="00447E97" w:rsidRPr="00C919BD" w:rsidRDefault="007341A9" w:rsidP="00373751">
            <w:pPr>
              <w:tabs>
                <w:tab w:val="left" w:pos="9072"/>
              </w:tabs>
              <w:spacing w:after="0"/>
              <w:rPr>
                <w:rFonts w:ascii="Arial" w:hAnsi="Arial" w:cs="Arial"/>
                <w:color w:val="000000"/>
                <w:sz w:val="20"/>
                <w:szCs w:val="20"/>
                <w:lang w:eastAsia="es-MX"/>
              </w:rPr>
            </w:pPr>
            <w:r w:rsidRPr="007341A9">
              <w:rPr>
                <w:rFonts w:ascii="Arial" w:hAnsi="Arial" w:cs="Arial"/>
                <w:color w:val="000000"/>
                <w:sz w:val="20"/>
                <w:szCs w:val="20"/>
                <w:lang w:eastAsia="es-MX"/>
              </w:rPr>
              <w:t>½</w:t>
            </w:r>
            <w:r>
              <w:rPr>
                <w:rFonts w:ascii="Arial" w:hAnsi="Arial" w:cs="Arial"/>
                <w:color w:val="000000"/>
                <w:sz w:val="20"/>
                <w:szCs w:val="20"/>
                <w:lang w:eastAsia="es-MX"/>
              </w:rPr>
              <w:t xml:space="preserve"> </w:t>
            </w:r>
            <w:r w:rsidR="00447E97" w:rsidRPr="00C919BD">
              <w:rPr>
                <w:rFonts w:ascii="Arial" w:hAnsi="Arial" w:cs="Arial"/>
                <w:color w:val="000000"/>
                <w:sz w:val="20"/>
                <w:szCs w:val="20"/>
                <w:lang w:eastAsia="es-MX"/>
              </w:rPr>
              <w:t xml:space="preserve">pulgada </w:t>
            </w:r>
          </w:p>
        </w:tc>
        <w:tc>
          <w:tcPr>
            <w:tcW w:w="2140" w:type="pct"/>
            <w:tcBorders>
              <w:top w:val="nil"/>
              <w:left w:val="nil"/>
              <w:bottom w:val="single" w:sz="4" w:space="0" w:color="auto"/>
              <w:right w:val="single" w:sz="4" w:space="0" w:color="auto"/>
            </w:tcBorders>
            <w:shd w:val="clear" w:color="auto" w:fill="auto"/>
            <w:vAlign w:val="center"/>
            <w:hideMark/>
          </w:tcPr>
          <w:p w14:paraId="0A31AD5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$3,597.00</w:t>
            </w:r>
          </w:p>
        </w:tc>
      </w:tr>
      <w:tr w:rsidR="00447E97" w:rsidRPr="00C919BD" w14:paraId="669CC2BF"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0C6FAD66" w14:textId="32CE5520" w:rsidR="00447E97" w:rsidRPr="00C919BD" w:rsidRDefault="007341A9" w:rsidP="00373751">
            <w:pPr>
              <w:tabs>
                <w:tab w:val="left" w:pos="9072"/>
              </w:tabs>
              <w:spacing w:after="0"/>
              <w:rPr>
                <w:rFonts w:ascii="Arial" w:hAnsi="Arial" w:cs="Arial"/>
                <w:color w:val="000000"/>
                <w:sz w:val="20"/>
                <w:szCs w:val="20"/>
                <w:lang w:eastAsia="es-MX"/>
              </w:rPr>
            </w:pPr>
            <w:r w:rsidRPr="007341A9">
              <w:rPr>
                <w:rFonts w:ascii="Arial" w:hAnsi="Arial" w:cs="Arial"/>
                <w:color w:val="000000"/>
                <w:sz w:val="20"/>
                <w:szCs w:val="20"/>
                <w:lang w:eastAsia="es-MX"/>
              </w:rPr>
              <w:t>¼</w:t>
            </w:r>
            <w:r>
              <w:rPr>
                <w:rFonts w:ascii="Arial" w:hAnsi="Arial" w:cs="Arial"/>
                <w:color w:val="000000"/>
                <w:sz w:val="20"/>
                <w:szCs w:val="20"/>
                <w:lang w:eastAsia="es-MX"/>
              </w:rPr>
              <w:t xml:space="preserve"> </w:t>
            </w:r>
            <w:r w:rsidR="00447E97" w:rsidRPr="00C919BD">
              <w:rPr>
                <w:rFonts w:ascii="Arial" w:hAnsi="Arial" w:cs="Arial"/>
                <w:color w:val="000000"/>
                <w:sz w:val="20"/>
                <w:szCs w:val="20"/>
                <w:lang w:eastAsia="es-MX"/>
              </w:rPr>
              <w:t xml:space="preserve">pulgada </w:t>
            </w:r>
          </w:p>
        </w:tc>
        <w:tc>
          <w:tcPr>
            <w:tcW w:w="2140" w:type="pct"/>
            <w:tcBorders>
              <w:top w:val="nil"/>
              <w:left w:val="nil"/>
              <w:bottom w:val="single" w:sz="4" w:space="0" w:color="auto"/>
              <w:right w:val="single" w:sz="4" w:space="0" w:color="auto"/>
            </w:tcBorders>
            <w:shd w:val="clear" w:color="auto" w:fill="auto"/>
            <w:vAlign w:val="center"/>
            <w:hideMark/>
          </w:tcPr>
          <w:p w14:paraId="335BDF92"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$10,789.00</w:t>
            </w:r>
          </w:p>
        </w:tc>
      </w:tr>
      <w:tr w:rsidR="00447E97" w:rsidRPr="00C919BD" w14:paraId="2E68162D"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26E80A01"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1 pulgada</w:t>
            </w:r>
          </w:p>
        </w:tc>
        <w:tc>
          <w:tcPr>
            <w:tcW w:w="2140" w:type="pct"/>
            <w:tcBorders>
              <w:top w:val="nil"/>
              <w:left w:val="nil"/>
              <w:bottom w:val="single" w:sz="4" w:space="0" w:color="auto"/>
              <w:right w:val="single" w:sz="4" w:space="0" w:color="auto"/>
            </w:tcBorders>
            <w:shd w:val="clear" w:color="auto" w:fill="auto"/>
            <w:vAlign w:val="center"/>
            <w:hideMark/>
          </w:tcPr>
          <w:p w14:paraId="2ED4A26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$21,578.00</w:t>
            </w:r>
          </w:p>
        </w:tc>
      </w:tr>
      <w:tr w:rsidR="00447E97" w:rsidRPr="00C919BD" w14:paraId="3D922D42"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6A27895F" w14:textId="75514325" w:rsidR="00447E97" w:rsidRPr="00C919BD" w:rsidRDefault="007341A9" w:rsidP="00373751">
            <w:pPr>
              <w:tabs>
                <w:tab w:val="left" w:pos="9072"/>
              </w:tabs>
              <w:spacing w:after="0"/>
              <w:rPr>
                <w:rFonts w:ascii="Arial" w:hAnsi="Arial" w:cs="Arial"/>
                <w:color w:val="000000"/>
                <w:sz w:val="20"/>
                <w:szCs w:val="20"/>
                <w:lang w:eastAsia="es-MX"/>
              </w:rPr>
            </w:pPr>
            <w:r>
              <w:rPr>
                <w:rFonts w:ascii="Arial" w:hAnsi="Arial" w:cs="Arial"/>
                <w:color w:val="000000"/>
                <w:sz w:val="20"/>
                <w:szCs w:val="20"/>
                <w:lang w:eastAsia="es-MX"/>
              </w:rPr>
              <w:t xml:space="preserve">1 </w:t>
            </w:r>
            <w:r w:rsidRPr="007341A9">
              <w:rPr>
                <w:rFonts w:ascii="Arial" w:hAnsi="Arial" w:cs="Arial"/>
                <w:color w:val="000000"/>
                <w:sz w:val="20"/>
                <w:szCs w:val="20"/>
                <w:lang w:eastAsia="es-MX"/>
              </w:rPr>
              <w:t>¼</w:t>
            </w:r>
            <w:r w:rsidR="00447E97" w:rsidRPr="00C919BD">
              <w:rPr>
                <w:rFonts w:ascii="Arial" w:hAnsi="Arial" w:cs="Arial"/>
                <w:color w:val="000000"/>
                <w:sz w:val="20"/>
                <w:szCs w:val="20"/>
                <w:lang w:eastAsia="es-MX"/>
              </w:rPr>
              <w:t xml:space="preserve"> pulgada </w:t>
            </w:r>
          </w:p>
        </w:tc>
        <w:tc>
          <w:tcPr>
            <w:tcW w:w="2140" w:type="pct"/>
            <w:tcBorders>
              <w:top w:val="nil"/>
              <w:left w:val="nil"/>
              <w:bottom w:val="single" w:sz="4" w:space="0" w:color="auto"/>
              <w:right w:val="single" w:sz="4" w:space="0" w:color="auto"/>
            </w:tcBorders>
            <w:shd w:val="clear" w:color="auto" w:fill="auto"/>
            <w:vAlign w:val="center"/>
            <w:hideMark/>
          </w:tcPr>
          <w:p w14:paraId="09CDF73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$35,964.00</w:t>
            </w:r>
          </w:p>
        </w:tc>
      </w:tr>
      <w:tr w:rsidR="00447E97" w:rsidRPr="00C919BD" w14:paraId="1E9E8E71"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2BDF17DE" w14:textId="303236C3" w:rsidR="00447E97" w:rsidRPr="00C919BD" w:rsidRDefault="007341A9" w:rsidP="00373751">
            <w:pPr>
              <w:tabs>
                <w:tab w:val="left" w:pos="9072"/>
              </w:tabs>
              <w:spacing w:after="0"/>
              <w:rPr>
                <w:rFonts w:ascii="Arial" w:hAnsi="Arial" w:cs="Arial"/>
                <w:color w:val="000000"/>
                <w:sz w:val="20"/>
                <w:szCs w:val="20"/>
                <w:lang w:eastAsia="es-MX"/>
              </w:rPr>
            </w:pPr>
            <w:r>
              <w:rPr>
                <w:rFonts w:ascii="Arial" w:hAnsi="Arial" w:cs="Arial"/>
                <w:color w:val="000000"/>
                <w:sz w:val="20"/>
                <w:szCs w:val="20"/>
                <w:lang w:eastAsia="es-MX"/>
              </w:rPr>
              <w:t xml:space="preserve">1 </w:t>
            </w:r>
            <w:r w:rsidRPr="007341A9">
              <w:rPr>
                <w:rFonts w:ascii="Arial" w:hAnsi="Arial" w:cs="Arial"/>
                <w:color w:val="000000"/>
                <w:sz w:val="20"/>
                <w:szCs w:val="20"/>
                <w:lang w:eastAsia="es-MX"/>
              </w:rPr>
              <w:t>½</w:t>
            </w:r>
            <w:r w:rsidR="00447E97" w:rsidRPr="00C919BD">
              <w:rPr>
                <w:rFonts w:ascii="Arial" w:hAnsi="Arial" w:cs="Arial"/>
                <w:color w:val="000000"/>
                <w:sz w:val="20"/>
                <w:szCs w:val="20"/>
                <w:lang w:eastAsia="es-MX"/>
              </w:rPr>
              <w:t xml:space="preserve"> pulgada</w:t>
            </w:r>
          </w:p>
        </w:tc>
        <w:tc>
          <w:tcPr>
            <w:tcW w:w="2140" w:type="pct"/>
            <w:tcBorders>
              <w:top w:val="nil"/>
              <w:left w:val="nil"/>
              <w:bottom w:val="single" w:sz="4" w:space="0" w:color="auto"/>
              <w:right w:val="single" w:sz="4" w:space="0" w:color="auto"/>
            </w:tcBorders>
            <w:shd w:val="clear" w:color="auto" w:fill="auto"/>
            <w:vAlign w:val="center"/>
            <w:hideMark/>
          </w:tcPr>
          <w:p w14:paraId="28A35FC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$57,542.00</w:t>
            </w:r>
          </w:p>
        </w:tc>
      </w:tr>
      <w:tr w:rsidR="00447E97" w:rsidRPr="00C919BD" w14:paraId="584B392F"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43CB5885"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hAnsi="Arial" w:cs="Arial"/>
                <w:color w:val="000000"/>
                <w:sz w:val="20"/>
                <w:szCs w:val="20"/>
                <w:lang w:eastAsia="es-MX"/>
              </w:rPr>
              <w:t>2 pulgadas</w:t>
            </w:r>
          </w:p>
        </w:tc>
        <w:tc>
          <w:tcPr>
            <w:tcW w:w="2140" w:type="pct"/>
            <w:tcBorders>
              <w:top w:val="nil"/>
              <w:left w:val="nil"/>
              <w:bottom w:val="single" w:sz="4" w:space="0" w:color="auto"/>
              <w:right w:val="single" w:sz="4" w:space="0" w:color="auto"/>
            </w:tcBorders>
            <w:shd w:val="clear" w:color="auto" w:fill="auto"/>
            <w:vAlign w:val="center"/>
            <w:hideMark/>
          </w:tcPr>
          <w:p w14:paraId="6B0FCD7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$115,085.00</w:t>
            </w:r>
          </w:p>
        </w:tc>
      </w:tr>
      <w:tr w:rsidR="00447E97" w:rsidRPr="00C919BD" w14:paraId="53560709" w14:textId="77777777" w:rsidTr="00373751">
        <w:trPr>
          <w:trHeight w:val="2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58DD94D1" w14:textId="2519607C" w:rsidR="00447E97" w:rsidRPr="00C919BD" w:rsidRDefault="007341A9" w:rsidP="00373751">
            <w:pPr>
              <w:tabs>
                <w:tab w:val="left" w:pos="9072"/>
              </w:tabs>
              <w:spacing w:after="0"/>
              <w:rPr>
                <w:rFonts w:ascii="Arial" w:hAnsi="Arial" w:cs="Arial"/>
                <w:color w:val="000000"/>
                <w:sz w:val="20"/>
                <w:szCs w:val="20"/>
                <w:lang w:eastAsia="es-MX"/>
              </w:rPr>
            </w:pPr>
            <w:r>
              <w:rPr>
                <w:rFonts w:ascii="Arial" w:hAnsi="Arial" w:cs="Arial"/>
                <w:color w:val="000000"/>
                <w:sz w:val="20"/>
                <w:szCs w:val="20"/>
                <w:lang w:eastAsia="es-MX"/>
              </w:rPr>
              <w:t xml:space="preserve">2 </w:t>
            </w:r>
            <w:r w:rsidRPr="007341A9">
              <w:rPr>
                <w:rFonts w:ascii="Arial" w:hAnsi="Arial" w:cs="Arial"/>
                <w:color w:val="000000"/>
                <w:sz w:val="20"/>
                <w:szCs w:val="20"/>
                <w:lang w:eastAsia="es-MX"/>
              </w:rPr>
              <w:t>½</w:t>
            </w:r>
            <w:r w:rsidR="00447E97" w:rsidRPr="00C919BD">
              <w:rPr>
                <w:rFonts w:ascii="Arial" w:hAnsi="Arial" w:cs="Arial"/>
                <w:color w:val="000000"/>
                <w:sz w:val="20"/>
                <w:szCs w:val="20"/>
                <w:lang w:eastAsia="es-MX"/>
              </w:rPr>
              <w:t xml:space="preserve"> pulgadas </w:t>
            </w:r>
          </w:p>
        </w:tc>
        <w:tc>
          <w:tcPr>
            <w:tcW w:w="2140" w:type="pct"/>
            <w:tcBorders>
              <w:top w:val="nil"/>
              <w:left w:val="nil"/>
              <w:bottom w:val="single" w:sz="4" w:space="0" w:color="auto"/>
              <w:right w:val="single" w:sz="4" w:space="0" w:color="auto"/>
            </w:tcBorders>
            <w:shd w:val="clear" w:color="auto" w:fill="auto"/>
            <w:vAlign w:val="center"/>
            <w:hideMark/>
          </w:tcPr>
          <w:p w14:paraId="47A3007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$204,995.00</w:t>
            </w:r>
          </w:p>
        </w:tc>
      </w:tr>
    </w:tbl>
    <w:p w14:paraId="2658BF62" w14:textId="77777777" w:rsidR="00447E97" w:rsidRPr="00C919BD" w:rsidRDefault="00447E97" w:rsidP="00373751">
      <w:pPr>
        <w:tabs>
          <w:tab w:val="left" w:pos="9072"/>
        </w:tabs>
        <w:spacing w:after="0" w:line="120" w:lineRule="exact"/>
        <w:rPr>
          <w:rFonts w:ascii="Arial" w:hAnsi="Arial" w:cs="Arial"/>
          <w:sz w:val="20"/>
          <w:szCs w:val="20"/>
        </w:rPr>
      </w:pPr>
    </w:p>
    <w:p w14:paraId="35B2E7A5"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2B6D8500" w14:textId="77777777" w:rsidR="00447E97" w:rsidRPr="00C919BD" w:rsidRDefault="00447E97" w:rsidP="00373751">
      <w:pPr>
        <w:tabs>
          <w:tab w:val="left" w:pos="9072"/>
        </w:tabs>
        <w:spacing w:after="0" w:line="200" w:lineRule="exact"/>
        <w:rPr>
          <w:rFonts w:ascii="Arial" w:hAnsi="Arial" w:cs="Arial"/>
          <w:sz w:val="20"/>
          <w:szCs w:val="20"/>
        </w:rPr>
      </w:pPr>
    </w:p>
    <w:p w14:paraId="057314D6" w14:textId="1F2E3ADE" w:rsidR="00447E97" w:rsidRPr="00C919BD" w:rsidRDefault="00447E97" w:rsidP="00373751">
      <w:pPr>
        <w:tabs>
          <w:tab w:val="left" w:pos="9072"/>
        </w:tabs>
        <w:spacing w:after="0" w:line="220" w:lineRule="exact"/>
        <w:ind w:left="117"/>
        <w:rPr>
          <w:rFonts w:ascii="Arial" w:eastAsia="Arial" w:hAnsi="Arial" w:cs="Arial"/>
          <w:sz w:val="20"/>
          <w:szCs w:val="20"/>
        </w:rPr>
      </w:pPr>
      <w:r w:rsidRPr="00C919BD">
        <w:rPr>
          <w:rFonts w:ascii="Arial" w:eastAsia="Arial" w:hAnsi="Arial" w:cs="Arial"/>
          <w:b/>
          <w:position w:val="-1"/>
          <w:sz w:val="20"/>
          <w:szCs w:val="20"/>
        </w:rPr>
        <w:t>V</w:t>
      </w:r>
      <w:r w:rsidR="00C77C5F">
        <w:rPr>
          <w:rFonts w:ascii="Arial" w:eastAsia="Arial" w:hAnsi="Arial" w:cs="Arial"/>
          <w:b/>
          <w:position w:val="-1"/>
          <w:sz w:val="20"/>
          <w:szCs w:val="20"/>
        </w:rPr>
        <w:t>I</w:t>
      </w:r>
      <w:r w:rsidRPr="00C919BD">
        <w:rPr>
          <w:rFonts w:ascii="Arial" w:eastAsia="Arial" w:hAnsi="Arial" w:cs="Arial"/>
          <w:b/>
          <w:position w:val="-1"/>
          <w:sz w:val="20"/>
          <w:szCs w:val="20"/>
        </w:rPr>
        <w:t>I.              TARI</w:t>
      </w:r>
      <w:r w:rsidRPr="00C919BD">
        <w:rPr>
          <w:rFonts w:ascii="Arial" w:eastAsia="Arial" w:hAnsi="Arial" w:cs="Arial"/>
          <w:b/>
          <w:spacing w:val="-1"/>
          <w:position w:val="-1"/>
          <w:sz w:val="20"/>
          <w:szCs w:val="20"/>
        </w:rPr>
        <w:t>F</w:t>
      </w:r>
      <w:r w:rsidRPr="00C919BD">
        <w:rPr>
          <w:rFonts w:ascii="Arial" w:eastAsia="Arial" w:hAnsi="Arial" w:cs="Arial"/>
          <w:b/>
          <w:position w:val="-1"/>
          <w:sz w:val="20"/>
          <w:szCs w:val="20"/>
        </w:rPr>
        <w:t xml:space="preserve">AS POR </w:t>
      </w:r>
      <w:r w:rsidRPr="00C919BD">
        <w:rPr>
          <w:rFonts w:ascii="Arial" w:eastAsia="Arial" w:hAnsi="Arial" w:cs="Arial"/>
          <w:b/>
          <w:spacing w:val="-1"/>
          <w:position w:val="-1"/>
          <w:sz w:val="20"/>
          <w:szCs w:val="20"/>
        </w:rPr>
        <w:t>M</w:t>
      </w:r>
      <w:r w:rsidRPr="00C919BD">
        <w:rPr>
          <w:rFonts w:ascii="Arial" w:eastAsia="Arial" w:hAnsi="Arial" w:cs="Arial"/>
          <w:b/>
          <w:position w:val="-1"/>
          <w:sz w:val="20"/>
          <w:szCs w:val="20"/>
        </w:rPr>
        <w:t>UL</w:t>
      </w:r>
      <w:r w:rsidRPr="00C919BD">
        <w:rPr>
          <w:rFonts w:ascii="Arial" w:eastAsia="Arial" w:hAnsi="Arial" w:cs="Arial"/>
          <w:b/>
          <w:spacing w:val="-1"/>
          <w:position w:val="-1"/>
          <w:sz w:val="20"/>
          <w:szCs w:val="20"/>
        </w:rPr>
        <w:t>T</w:t>
      </w:r>
      <w:r w:rsidRPr="00C919BD">
        <w:rPr>
          <w:rFonts w:ascii="Arial" w:eastAsia="Arial" w:hAnsi="Arial" w:cs="Arial"/>
          <w:b/>
          <w:position w:val="-1"/>
          <w:sz w:val="20"/>
          <w:szCs w:val="20"/>
        </w:rPr>
        <w:t>AS.</w:t>
      </w:r>
    </w:p>
    <w:p w14:paraId="2AF2F656"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555"/>
        <w:gridCol w:w="4556"/>
      </w:tblGrid>
      <w:tr w:rsidR="00447E97" w:rsidRPr="00C919BD" w14:paraId="67ECE565" w14:textId="77777777" w:rsidTr="00E47BE7">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11B9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TARIFAS DE MULTAS</w:t>
            </w:r>
          </w:p>
        </w:tc>
      </w:tr>
      <w:tr w:rsidR="00447E97" w:rsidRPr="00C919BD" w14:paraId="5286C16D" w14:textId="77777777" w:rsidTr="00E47BE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629369A"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Tipo de multa</w:t>
            </w:r>
          </w:p>
        </w:tc>
        <w:tc>
          <w:tcPr>
            <w:tcW w:w="2500" w:type="pct"/>
            <w:tcBorders>
              <w:top w:val="nil"/>
              <w:left w:val="nil"/>
              <w:bottom w:val="single" w:sz="4" w:space="0" w:color="auto"/>
              <w:right w:val="single" w:sz="4" w:space="0" w:color="auto"/>
            </w:tcBorders>
            <w:shd w:val="clear" w:color="auto" w:fill="auto"/>
            <w:vAlign w:val="center"/>
            <w:hideMark/>
          </w:tcPr>
          <w:p w14:paraId="76205C6D"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Importe</w:t>
            </w:r>
          </w:p>
        </w:tc>
      </w:tr>
      <w:tr w:rsidR="00447E97" w:rsidRPr="00C919BD" w14:paraId="5E3D6F5F" w14:textId="77777777" w:rsidTr="00E47BE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6B747F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toma clandestina</w:t>
            </w:r>
          </w:p>
        </w:tc>
        <w:tc>
          <w:tcPr>
            <w:tcW w:w="2500" w:type="pct"/>
            <w:tcBorders>
              <w:top w:val="nil"/>
              <w:left w:val="nil"/>
              <w:bottom w:val="single" w:sz="4" w:space="0" w:color="auto"/>
              <w:right w:val="single" w:sz="4" w:space="0" w:color="auto"/>
            </w:tcBorders>
            <w:shd w:val="clear" w:color="auto" w:fill="auto"/>
            <w:vAlign w:val="center"/>
            <w:hideMark/>
          </w:tcPr>
          <w:p w14:paraId="104FBE1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$2,055.00</w:t>
            </w:r>
          </w:p>
        </w:tc>
      </w:tr>
      <w:tr w:rsidR="00447E97" w:rsidRPr="00C919BD" w14:paraId="6D584A61" w14:textId="77777777" w:rsidTr="00E47BE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5E66D9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cambio de tarifa sin previo aviso</w:t>
            </w:r>
          </w:p>
        </w:tc>
        <w:tc>
          <w:tcPr>
            <w:tcW w:w="2500" w:type="pct"/>
            <w:tcBorders>
              <w:top w:val="nil"/>
              <w:left w:val="nil"/>
              <w:bottom w:val="single" w:sz="4" w:space="0" w:color="auto"/>
              <w:right w:val="single" w:sz="4" w:space="0" w:color="auto"/>
            </w:tcBorders>
            <w:shd w:val="clear" w:color="auto" w:fill="auto"/>
            <w:vAlign w:val="center"/>
            <w:hideMark/>
          </w:tcPr>
          <w:p w14:paraId="24084BF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$975.00</w:t>
            </w:r>
          </w:p>
        </w:tc>
      </w:tr>
      <w:tr w:rsidR="00447E97" w:rsidRPr="00C919BD" w14:paraId="504C8B03" w14:textId="77777777" w:rsidTr="00E47BE7">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F2A55C9"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impedir al personal autorizado del SAPAMUY, la lectura o el examen de los aparatos medidores</w:t>
            </w:r>
          </w:p>
        </w:tc>
        <w:tc>
          <w:tcPr>
            <w:tcW w:w="2500" w:type="pct"/>
            <w:tcBorders>
              <w:top w:val="nil"/>
              <w:left w:val="nil"/>
              <w:bottom w:val="single" w:sz="4" w:space="0" w:color="auto"/>
              <w:right w:val="single" w:sz="4" w:space="0" w:color="auto"/>
            </w:tcBorders>
            <w:shd w:val="clear" w:color="auto" w:fill="auto"/>
            <w:vAlign w:val="center"/>
            <w:hideMark/>
          </w:tcPr>
          <w:p w14:paraId="4629E53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$1,950.00</w:t>
            </w:r>
          </w:p>
        </w:tc>
      </w:tr>
    </w:tbl>
    <w:p w14:paraId="237DC5DD" w14:textId="77777777" w:rsidR="00447E97" w:rsidRPr="00C919BD" w:rsidRDefault="00447E97" w:rsidP="00373751">
      <w:pPr>
        <w:tabs>
          <w:tab w:val="left" w:pos="9072"/>
        </w:tabs>
        <w:spacing w:after="0" w:line="200" w:lineRule="exact"/>
        <w:rPr>
          <w:rFonts w:ascii="Arial" w:hAnsi="Arial" w:cs="Arial"/>
          <w:sz w:val="20"/>
          <w:szCs w:val="20"/>
        </w:rPr>
      </w:pPr>
    </w:p>
    <w:p w14:paraId="2B1C659C"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7B72DF98" w14:textId="77777777" w:rsidR="00447E97" w:rsidRPr="00C919BD" w:rsidRDefault="00447E97" w:rsidP="00373751">
      <w:pPr>
        <w:tabs>
          <w:tab w:val="left" w:pos="9072"/>
        </w:tabs>
        <w:spacing w:after="0"/>
        <w:rPr>
          <w:rFonts w:ascii="Arial" w:hAnsi="Arial" w:cs="Arial"/>
          <w:sz w:val="20"/>
          <w:szCs w:val="20"/>
        </w:rPr>
      </w:pPr>
    </w:p>
    <w:p w14:paraId="00F8C6D4" w14:textId="77777777" w:rsidR="00447E97" w:rsidRPr="00C919BD" w:rsidRDefault="00447E97" w:rsidP="00373751">
      <w:pPr>
        <w:tabs>
          <w:tab w:val="left" w:pos="9072"/>
        </w:tabs>
        <w:spacing w:after="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7"/>
        <w:gridCol w:w="3504"/>
      </w:tblGrid>
      <w:tr w:rsidR="00447E97" w:rsidRPr="00C919BD" w14:paraId="3C003CCB" w14:textId="77777777" w:rsidTr="00E47BE7">
        <w:trPr>
          <w:trHeight w:val="340"/>
          <w:jc w:val="center"/>
        </w:trPr>
        <w:tc>
          <w:tcPr>
            <w:tcW w:w="5000" w:type="pct"/>
            <w:gridSpan w:val="2"/>
            <w:shd w:val="clear" w:color="auto" w:fill="auto"/>
            <w:vAlign w:val="center"/>
            <w:hideMark/>
          </w:tcPr>
          <w:p w14:paraId="62F06930"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TARIFAS DE MULTAS</w:t>
            </w:r>
          </w:p>
        </w:tc>
      </w:tr>
      <w:tr w:rsidR="00447E97" w:rsidRPr="00C919BD" w14:paraId="55484032" w14:textId="77777777" w:rsidTr="00E47BE7">
        <w:trPr>
          <w:trHeight w:val="340"/>
          <w:jc w:val="center"/>
        </w:trPr>
        <w:tc>
          <w:tcPr>
            <w:tcW w:w="3077" w:type="pct"/>
            <w:shd w:val="clear" w:color="auto" w:fill="auto"/>
            <w:vAlign w:val="center"/>
            <w:hideMark/>
          </w:tcPr>
          <w:p w14:paraId="7028FB5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Tipo de multa</w:t>
            </w:r>
          </w:p>
        </w:tc>
        <w:tc>
          <w:tcPr>
            <w:tcW w:w="1923" w:type="pct"/>
            <w:shd w:val="clear" w:color="auto" w:fill="auto"/>
            <w:noWrap/>
            <w:vAlign w:val="center"/>
            <w:hideMark/>
          </w:tcPr>
          <w:p w14:paraId="6F3EBF92"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hAnsi="Arial" w:cs="Arial"/>
                <w:b/>
                <w:bCs/>
                <w:color w:val="000000"/>
                <w:sz w:val="20"/>
                <w:szCs w:val="20"/>
                <w:lang w:eastAsia="es-MX"/>
              </w:rPr>
              <w:t>Importe</w:t>
            </w:r>
          </w:p>
        </w:tc>
      </w:tr>
      <w:tr w:rsidR="00447E97" w:rsidRPr="00C919BD" w14:paraId="592E7FC0" w14:textId="77777777" w:rsidTr="00E47BE7">
        <w:trPr>
          <w:trHeight w:val="340"/>
          <w:jc w:val="center"/>
        </w:trPr>
        <w:tc>
          <w:tcPr>
            <w:tcW w:w="3077" w:type="pct"/>
            <w:shd w:val="clear" w:color="auto" w:fill="auto"/>
            <w:vAlign w:val="center"/>
            <w:hideMark/>
          </w:tcPr>
          <w:p w14:paraId="4FD39741"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conexión a hidrantes de bomberos</w:t>
            </w:r>
          </w:p>
        </w:tc>
        <w:tc>
          <w:tcPr>
            <w:tcW w:w="1923" w:type="pct"/>
            <w:shd w:val="clear" w:color="auto" w:fill="auto"/>
            <w:noWrap/>
            <w:vAlign w:val="center"/>
            <w:hideMark/>
          </w:tcPr>
          <w:p w14:paraId="035E715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$2,600.00</w:t>
            </w:r>
          </w:p>
        </w:tc>
      </w:tr>
      <w:tr w:rsidR="00447E97" w:rsidRPr="00C919BD" w14:paraId="658FCCDD" w14:textId="77777777" w:rsidTr="00E47BE7">
        <w:trPr>
          <w:trHeight w:val="340"/>
          <w:jc w:val="center"/>
        </w:trPr>
        <w:tc>
          <w:tcPr>
            <w:tcW w:w="3077" w:type="pct"/>
            <w:shd w:val="clear" w:color="auto" w:fill="auto"/>
            <w:vAlign w:val="center"/>
            <w:hideMark/>
          </w:tcPr>
          <w:p w14:paraId="67E7D997"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bomba directa al medidor</w:t>
            </w:r>
          </w:p>
        </w:tc>
        <w:tc>
          <w:tcPr>
            <w:tcW w:w="1923" w:type="pct"/>
            <w:shd w:val="clear" w:color="auto" w:fill="auto"/>
            <w:noWrap/>
            <w:vAlign w:val="center"/>
            <w:hideMark/>
          </w:tcPr>
          <w:p w14:paraId="449364D3"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$2,600.00</w:t>
            </w:r>
          </w:p>
        </w:tc>
      </w:tr>
      <w:tr w:rsidR="00447E97" w:rsidRPr="00C919BD" w14:paraId="2E163B14" w14:textId="77777777" w:rsidTr="00E47BE7">
        <w:trPr>
          <w:trHeight w:val="340"/>
          <w:jc w:val="center"/>
        </w:trPr>
        <w:tc>
          <w:tcPr>
            <w:tcW w:w="3077" w:type="pct"/>
            <w:shd w:val="clear" w:color="auto" w:fill="auto"/>
            <w:vAlign w:val="center"/>
            <w:hideMark/>
          </w:tcPr>
          <w:p w14:paraId="58B32EC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daños/manipulación a instalaciones de la SAPAMUY</w:t>
            </w:r>
          </w:p>
        </w:tc>
        <w:tc>
          <w:tcPr>
            <w:tcW w:w="1923" w:type="pct"/>
            <w:shd w:val="clear" w:color="auto" w:fill="auto"/>
            <w:noWrap/>
            <w:vAlign w:val="center"/>
            <w:hideMark/>
          </w:tcPr>
          <w:p w14:paraId="6D17334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$2,055.00</w:t>
            </w:r>
          </w:p>
        </w:tc>
      </w:tr>
      <w:tr w:rsidR="00447E97" w:rsidRPr="00C919BD" w14:paraId="68288B36" w14:textId="77777777" w:rsidTr="00E47BE7">
        <w:trPr>
          <w:trHeight w:val="340"/>
          <w:jc w:val="center"/>
        </w:trPr>
        <w:tc>
          <w:tcPr>
            <w:tcW w:w="3077" w:type="pct"/>
            <w:shd w:val="clear" w:color="auto" w:fill="auto"/>
            <w:vAlign w:val="center"/>
            <w:hideMark/>
          </w:tcPr>
          <w:p w14:paraId="25E5287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daños/manipulación de válvula - básica</w:t>
            </w:r>
          </w:p>
        </w:tc>
        <w:tc>
          <w:tcPr>
            <w:tcW w:w="1923" w:type="pct"/>
            <w:shd w:val="clear" w:color="auto" w:fill="auto"/>
            <w:noWrap/>
            <w:vAlign w:val="center"/>
            <w:hideMark/>
          </w:tcPr>
          <w:p w14:paraId="634EFC0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$1,025.00</w:t>
            </w:r>
          </w:p>
        </w:tc>
      </w:tr>
      <w:tr w:rsidR="00447E97" w:rsidRPr="00C919BD" w14:paraId="585B3F8E" w14:textId="77777777" w:rsidTr="00E47BE7">
        <w:trPr>
          <w:trHeight w:val="340"/>
          <w:jc w:val="center"/>
        </w:trPr>
        <w:tc>
          <w:tcPr>
            <w:tcW w:w="3077" w:type="pct"/>
            <w:shd w:val="clear" w:color="auto" w:fill="auto"/>
            <w:vAlign w:val="center"/>
            <w:hideMark/>
          </w:tcPr>
          <w:p w14:paraId="7671868F"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daños/manipulación de válvula - intermedia</w:t>
            </w:r>
          </w:p>
        </w:tc>
        <w:tc>
          <w:tcPr>
            <w:tcW w:w="1923" w:type="pct"/>
            <w:shd w:val="clear" w:color="auto" w:fill="auto"/>
            <w:noWrap/>
            <w:vAlign w:val="center"/>
            <w:hideMark/>
          </w:tcPr>
          <w:p w14:paraId="7C44040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$2,050.00</w:t>
            </w:r>
          </w:p>
        </w:tc>
      </w:tr>
      <w:tr w:rsidR="00447E97" w:rsidRPr="00C919BD" w14:paraId="56E6D0D0" w14:textId="77777777" w:rsidTr="00E47BE7">
        <w:trPr>
          <w:trHeight w:val="340"/>
          <w:jc w:val="center"/>
        </w:trPr>
        <w:tc>
          <w:tcPr>
            <w:tcW w:w="3077" w:type="pct"/>
            <w:shd w:val="clear" w:color="auto" w:fill="auto"/>
            <w:vAlign w:val="center"/>
            <w:hideMark/>
          </w:tcPr>
          <w:p w14:paraId="3FA221A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daños/manipulación de válvula - alta</w:t>
            </w:r>
          </w:p>
        </w:tc>
        <w:tc>
          <w:tcPr>
            <w:tcW w:w="1923" w:type="pct"/>
            <w:shd w:val="clear" w:color="auto" w:fill="auto"/>
            <w:noWrap/>
            <w:vAlign w:val="center"/>
            <w:hideMark/>
          </w:tcPr>
          <w:p w14:paraId="49F1A8D5"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$3,105.00</w:t>
            </w:r>
          </w:p>
        </w:tc>
      </w:tr>
      <w:tr w:rsidR="00447E97" w:rsidRPr="00C919BD" w14:paraId="3C7A0781" w14:textId="77777777" w:rsidTr="00E47BE7">
        <w:trPr>
          <w:trHeight w:val="340"/>
          <w:jc w:val="center"/>
        </w:trPr>
        <w:tc>
          <w:tcPr>
            <w:tcW w:w="3077" w:type="pct"/>
            <w:shd w:val="clear" w:color="auto" w:fill="auto"/>
            <w:vAlign w:val="center"/>
            <w:hideMark/>
          </w:tcPr>
          <w:p w14:paraId="6FE5A8C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daños/manipulación del medidor</w:t>
            </w:r>
          </w:p>
        </w:tc>
        <w:tc>
          <w:tcPr>
            <w:tcW w:w="1923" w:type="pct"/>
            <w:shd w:val="clear" w:color="auto" w:fill="auto"/>
            <w:noWrap/>
            <w:vAlign w:val="center"/>
            <w:hideMark/>
          </w:tcPr>
          <w:p w14:paraId="5889E09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$2,050.00</w:t>
            </w:r>
          </w:p>
        </w:tc>
      </w:tr>
      <w:tr w:rsidR="00447E97" w:rsidRPr="00C919BD" w14:paraId="0462EA56" w14:textId="77777777" w:rsidTr="00E47BE7">
        <w:trPr>
          <w:trHeight w:val="340"/>
          <w:jc w:val="center"/>
        </w:trPr>
        <w:tc>
          <w:tcPr>
            <w:tcW w:w="3077" w:type="pct"/>
            <w:shd w:val="clear" w:color="auto" w:fill="auto"/>
            <w:vAlign w:val="center"/>
            <w:hideMark/>
          </w:tcPr>
          <w:p w14:paraId="307EA300"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dar agua de otro predio de forma clandestina</w:t>
            </w:r>
          </w:p>
        </w:tc>
        <w:tc>
          <w:tcPr>
            <w:tcW w:w="1923" w:type="pct"/>
            <w:shd w:val="clear" w:color="auto" w:fill="auto"/>
            <w:noWrap/>
            <w:vAlign w:val="center"/>
            <w:hideMark/>
          </w:tcPr>
          <w:p w14:paraId="0540074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$1,515.00</w:t>
            </w:r>
          </w:p>
        </w:tc>
      </w:tr>
      <w:tr w:rsidR="00447E97" w:rsidRPr="00C919BD" w14:paraId="0E5CDFFF" w14:textId="77777777" w:rsidTr="00E47BE7">
        <w:trPr>
          <w:trHeight w:val="340"/>
          <w:jc w:val="center"/>
        </w:trPr>
        <w:tc>
          <w:tcPr>
            <w:tcW w:w="3077" w:type="pct"/>
            <w:shd w:val="clear" w:color="auto" w:fill="auto"/>
            <w:vAlign w:val="center"/>
            <w:hideMark/>
          </w:tcPr>
          <w:p w14:paraId="61C48EAD"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derivación antes del medidor</w:t>
            </w:r>
          </w:p>
        </w:tc>
        <w:tc>
          <w:tcPr>
            <w:tcW w:w="1923" w:type="pct"/>
            <w:shd w:val="clear" w:color="auto" w:fill="auto"/>
            <w:noWrap/>
            <w:vAlign w:val="center"/>
            <w:hideMark/>
          </w:tcPr>
          <w:p w14:paraId="4CA26DD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$2,050.00</w:t>
            </w:r>
          </w:p>
        </w:tc>
      </w:tr>
      <w:tr w:rsidR="00447E97" w:rsidRPr="00C919BD" w14:paraId="600D71E2" w14:textId="77777777" w:rsidTr="00E47BE7">
        <w:trPr>
          <w:trHeight w:val="340"/>
          <w:jc w:val="center"/>
        </w:trPr>
        <w:tc>
          <w:tcPr>
            <w:tcW w:w="3077" w:type="pct"/>
            <w:shd w:val="clear" w:color="auto" w:fill="auto"/>
            <w:vAlign w:val="center"/>
            <w:hideMark/>
          </w:tcPr>
          <w:p w14:paraId="1C09FC07"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deslimitación no autorizada</w:t>
            </w:r>
          </w:p>
        </w:tc>
        <w:tc>
          <w:tcPr>
            <w:tcW w:w="1923" w:type="pct"/>
            <w:shd w:val="clear" w:color="auto" w:fill="auto"/>
            <w:noWrap/>
            <w:vAlign w:val="center"/>
            <w:hideMark/>
          </w:tcPr>
          <w:p w14:paraId="46164979"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$285.00</w:t>
            </w:r>
          </w:p>
        </w:tc>
      </w:tr>
      <w:tr w:rsidR="00447E97" w:rsidRPr="00C919BD" w14:paraId="6AE1C762" w14:textId="77777777" w:rsidTr="00E47BE7">
        <w:trPr>
          <w:trHeight w:val="340"/>
          <w:jc w:val="center"/>
        </w:trPr>
        <w:tc>
          <w:tcPr>
            <w:tcW w:w="3077" w:type="pct"/>
            <w:shd w:val="clear" w:color="auto" w:fill="auto"/>
            <w:vAlign w:val="center"/>
            <w:hideMark/>
          </w:tcPr>
          <w:p w14:paraId="7ED6DD83"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recibir agua de otro predio de forma clandestina - intermedia</w:t>
            </w:r>
          </w:p>
        </w:tc>
        <w:tc>
          <w:tcPr>
            <w:tcW w:w="1923" w:type="pct"/>
            <w:shd w:val="clear" w:color="auto" w:fill="auto"/>
            <w:noWrap/>
            <w:vAlign w:val="center"/>
            <w:hideMark/>
          </w:tcPr>
          <w:p w14:paraId="13FCF8CF"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$1,515.00</w:t>
            </w:r>
          </w:p>
        </w:tc>
      </w:tr>
      <w:tr w:rsidR="00447E97" w:rsidRPr="00C919BD" w14:paraId="59435DA7" w14:textId="77777777" w:rsidTr="00E47BE7">
        <w:trPr>
          <w:trHeight w:val="340"/>
          <w:jc w:val="center"/>
        </w:trPr>
        <w:tc>
          <w:tcPr>
            <w:tcW w:w="3077" w:type="pct"/>
            <w:shd w:val="clear" w:color="auto" w:fill="auto"/>
            <w:vAlign w:val="center"/>
            <w:hideMark/>
          </w:tcPr>
          <w:p w14:paraId="72AADE8E"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reconexión no autorizada - intermedia</w:t>
            </w:r>
          </w:p>
        </w:tc>
        <w:tc>
          <w:tcPr>
            <w:tcW w:w="1923" w:type="pct"/>
            <w:shd w:val="clear" w:color="auto" w:fill="auto"/>
            <w:noWrap/>
            <w:vAlign w:val="center"/>
            <w:hideMark/>
          </w:tcPr>
          <w:p w14:paraId="2028D36A"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$1,515.00</w:t>
            </w:r>
          </w:p>
        </w:tc>
      </w:tr>
      <w:tr w:rsidR="00447E97" w:rsidRPr="00C919BD" w14:paraId="4DCEE4ED" w14:textId="77777777" w:rsidTr="00E47BE7">
        <w:trPr>
          <w:trHeight w:val="340"/>
          <w:jc w:val="center"/>
        </w:trPr>
        <w:tc>
          <w:tcPr>
            <w:tcW w:w="3077" w:type="pct"/>
            <w:shd w:val="clear" w:color="auto" w:fill="auto"/>
            <w:vAlign w:val="center"/>
            <w:hideMark/>
          </w:tcPr>
          <w:p w14:paraId="086CA8D6"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Multa por toma obstaculizada</w:t>
            </w:r>
          </w:p>
        </w:tc>
        <w:tc>
          <w:tcPr>
            <w:tcW w:w="1923" w:type="pct"/>
            <w:shd w:val="clear" w:color="auto" w:fill="auto"/>
            <w:noWrap/>
            <w:vAlign w:val="center"/>
            <w:hideMark/>
          </w:tcPr>
          <w:p w14:paraId="4B95D31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hAnsi="Arial" w:cs="Arial"/>
                <w:color w:val="000000"/>
                <w:sz w:val="20"/>
                <w:szCs w:val="20"/>
                <w:lang w:eastAsia="es-MX"/>
              </w:rPr>
              <w:t>$595.00</w:t>
            </w:r>
          </w:p>
        </w:tc>
      </w:tr>
    </w:tbl>
    <w:p w14:paraId="15314951" w14:textId="77777777" w:rsidR="00447E97" w:rsidRPr="00C919BD" w:rsidRDefault="00447E97" w:rsidP="00373751">
      <w:pPr>
        <w:tabs>
          <w:tab w:val="left" w:pos="9072"/>
        </w:tabs>
        <w:spacing w:after="0" w:line="180" w:lineRule="exact"/>
        <w:rPr>
          <w:rFonts w:ascii="Arial" w:hAnsi="Arial" w:cs="Arial"/>
          <w:sz w:val="20"/>
          <w:szCs w:val="20"/>
        </w:rPr>
      </w:pPr>
    </w:p>
    <w:p w14:paraId="1ED66D83" w14:textId="77777777" w:rsidR="00447E97" w:rsidRPr="00C919BD" w:rsidRDefault="00447E97" w:rsidP="00373751">
      <w:pPr>
        <w:tabs>
          <w:tab w:val="left" w:pos="9072"/>
        </w:tabs>
        <w:spacing w:after="0" w:line="180" w:lineRule="exact"/>
        <w:rPr>
          <w:rFonts w:ascii="Arial" w:hAnsi="Arial" w:cs="Arial"/>
          <w:sz w:val="20"/>
          <w:szCs w:val="20"/>
        </w:rPr>
      </w:pPr>
      <w:r w:rsidRPr="00C919BD">
        <w:rPr>
          <w:rFonts w:ascii="Arial" w:hAnsi="Arial" w:cs="Arial"/>
          <w:sz w:val="20"/>
          <w:szCs w:val="20"/>
        </w:rPr>
        <w:t>IVA INCLUIDO</w:t>
      </w:r>
    </w:p>
    <w:p w14:paraId="23340033" w14:textId="77777777" w:rsidR="00447E97" w:rsidRPr="00C919BD" w:rsidRDefault="00447E97" w:rsidP="00373751">
      <w:pPr>
        <w:tabs>
          <w:tab w:val="left" w:pos="9072"/>
        </w:tabs>
        <w:spacing w:after="0"/>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920"/>
        <w:gridCol w:w="4191"/>
      </w:tblGrid>
      <w:tr w:rsidR="00447E97" w:rsidRPr="00C919BD" w14:paraId="3A54FB01" w14:textId="77777777" w:rsidTr="00E47BE7">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C1EC4"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TARIFAS DE MULTAS POR AFECTACIÓN A LÍNEAS DE AGUA POTABLE</w:t>
            </w:r>
          </w:p>
        </w:tc>
      </w:tr>
      <w:tr w:rsidR="00447E97" w:rsidRPr="00C919BD" w14:paraId="65383594" w14:textId="77777777" w:rsidTr="00E47BE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692E18E0"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Tipo de multa</w:t>
            </w:r>
          </w:p>
        </w:tc>
        <w:tc>
          <w:tcPr>
            <w:tcW w:w="2300" w:type="pct"/>
            <w:tcBorders>
              <w:top w:val="nil"/>
              <w:left w:val="nil"/>
              <w:bottom w:val="single" w:sz="4" w:space="0" w:color="auto"/>
              <w:right w:val="single" w:sz="4" w:space="0" w:color="auto"/>
            </w:tcBorders>
            <w:shd w:val="clear" w:color="auto" w:fill="auto"/>
            <w:vAlign w:val="center"/>
            <w:hideMark/>
          </w:tcPr>
          <w:p w14:paraId="287D2D1B"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Importe</w:t>
            </w:r>
          </w:p>
        </w:tc>
      </w:tr>
      <w:tr w:rsidR="00447E97" w:rsidRPr="00C919BD" w14:paraId="1CF83C4F" w14:textId="77777777" w:rsidTr="00E47BE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tcPr>
          <w:p w14:paraId="386C67A0" w14:textId="77777777" w:rsidR="00447E97" w:rsidRPr="00C919BD" w:rsidRDefault="00447E97" w:rsidP="00373751">
            <w:pPr>
              <w:tabs>
                <w:tab w:val="left" w:pos="9072"/>
              </w:tabs>
              <w:spacing w:after="0"/>
              <w:rPr>
                <w:rFonts w:ascii="Arial" w:eastAsia="Arial" w:hAnsi="Arial" w:cs="Arial"/>
                <w:color w:val="000000"/>
                <w:sz w:val="20"/>
                <w:szCs w:val="20"/>
                <w:lang w:eastAsia="es-MX"/>
              </w:rPr>
            </w:pPr>
            <w:r w:rsidRPr="00C919BD">
              <w:rPr>
                <w:rFonts w:ascii="Arial" w:eastAsia="Arial" w:hAnsi="Arial" w:cs="Arial"/>
                <w:color w:val="000000"/>
                <w:sz w:val="20"/>
                <w:szCs w:val="20"/>
                <w:lang w:eastAsia="es-MX"/>
              </w:rPr>
              <w:t xml:space="preserve">Sin afectación </w:t>
            </w:r>
          </w:p>
        </w:tc>
        <w:tc>
          <w:tcPr>
            <w:tcW w:w="2300" w:type="pct"/>
            <w:tcBorders>
              <w:top w:val="nil"/>
              <w:left w:val="nil"/>
              <w:bottom w:val="single" w:sz="4" w:space="0" w:color="auto"/>
              <w:right w:val="single" w:sz="4" w:space="0" w:color="auto"/>
            </w:tcBorders>
            <w:shd w:val="clear" w:color="auto" w:fill="auto"/>
            <w:vAlign w:val="center"/>
          </w:tcPr>
          <w:p w14:paraId="31D03E71" w14:textId="77777777" w:rsidR="00447E97" w:rsidRPr="00C919BD" w:rsidRDefault="00447E97" w:rsidP="00373751">
            <w:pPr>
              <w:tabs>
                <w:tab w:val="left" w:pos="9072"/>
              </w:tabs>
              <w:spacing w:after="0"/>
              <w:jc w:val="center"/>
              <w:rPr>
                <w:rFonts w:ascii="Arial" w:eastAsia="Arial" w:hAnsi="Arial" w:cs="Arial"/>
                <w:color w:val="000000"/>
                <w:sz w:val="20"/>
                <w:szCs w:val="20"/>
                <w:lang w:eastAsia="es-MX"/>
              </w:rPr>
            </w:pPr>
            <w:r w:rsidRPr="00C919BD">
              <w:rPr>
                <w:rFonts w:ascii="Arial" w:eastAsia="Arial" w:hAnsi="Arial" w:cs="Arial"/>
                <w:color w:val="000000"/>
                <w:sz w:val="20"/>
                <w:szCs w:val="20"/>
                <w:lang w:eastAsia="es-MX"/>
              </w:rPr>
              <w:t>$ 490.00</w:t>
            </w:r>
          </w:p>
        </w:tc>
      </w:tr>
      <w:tr w:rsidR="00447E97" w:rsidRPr="00C919BD" w14:paraId="68A733D7" w14:textId="77777777" w:rsidTr="00E47BE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7A2E729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Tuberías de 4 a 8 pulgadas (por metro lineal)</w:t>
            </w:r>
          </w:p>
        </w:tc>
        <w:tc>
          <w:tcPr>
            <w:tcW w:w="2300" w:type="pct"/>
            <w:tcBorders>
              <w:top w:val="nil"/>
              <w:left w:val="nil"/>
              <w:bottom w:val="single" w:sz="4" w:space="0" w:color="auto"/>
              <w:right w:val="single" w:sz="4" w:space="0" w:color="auto"/>
            </w:tcBorders>
            <w:shd w:val="clear" w:color="auto" w:fill="auto"/>
            <w:vAlign w:val="center"/>
            <w:hideMark/>
          </w:tcPr>
          <w:p w14:paraId="62EE3D01"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$1,460.00</w:t>
            </w:r>
          </w:p>
        </w:tc>
      </w:tr>
      <w:tr w:rsidR="00447E97" w:rsidRPr="00C919BD" w14:paraId="33D2267C" w14:textId="77777777" w:rsidTr="00E47BE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717CAF32"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Tuberías de 12 a 48 pulgadas (por metro lineal)</w:t>
            </w:r>
          </w:p>
        </w:tc>
        <w:tc>
          <w:tcPr>
            <w:tcW w:w="2300" w:type="pct"/>
            <w:tcBorders>
              <w:top w:val="nil"/>
              <w:left w:val="nil"/>
              <w:bottom w:val="single" w:sz="4" w:space="0" w:color="auto"/>
              <w:right w:val="single" w:sz="4" w:space="0" w:color="auto"/>
            </w:tcBorders>
            <w:shd w:val="clear" w:color="auto" w:fill="auto"/>
            <w:vAlign w:val="center"/>
            <w:hideMark/>
          </w:tcPr>
          <w:p w14:paraId="575A072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$1,950.00</w:t>
            </w:r>
          </w:p>
        </w:tc>
      </w:tr>
      <w:tr w:rsidR="00447E97" w:rsidRPr="00C919BD" w14:paraId="56733475" w14:textId="77777777" w:rsidTr="00E47BE7">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201B346C"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Toma domiciliaria (Cuando afectan tomas domiciliarias, este costo es adicional)</w:t>
            </w:r>
          </w:p>
        </w:tc>
        <w:tc>
          <w:tcPr>
            <w:tcW w:w="2300" w:type="pct"/>
            <w:tcBorders>
              <w:top w:val="nil"/>
              <w:left w:val="nil"/>
              <w:bottom w:val="single" w:sz="4" w:space="0" w:color="auto"/>
              <w:right w:val="single" w:sz="4" w:space="0" w:color="auto"/>
            </w:tcBorders>
            <w:shd w:val="clear" w:color="auto" w:fill="auto"/>
            <w:vAlign w:val="center"/>
            <w:hideMark/>
          </w:tcPr>
          <w:p w14:paraId="4EB6D0C0"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$110.00</w:t>
            </w:r>
          </w:p>
        </w:tc>
      </w:tr>
    </w:tbl>
    <w:p w14:paraId="1CB05D20" w14:textId="77777777" w:rsidR="00447E97" w:rsidRPr="00C919BD" w:rsidRDefault="00447E97" w:rsidP="00373751">
      <w:pPr>
        <w:tabs>
          <w:tab w:val="left" w:pos="9072"/>
        </w:tabs>
        <w:spacing w:after="0" w:line="220" w:lineRule="exact"/>
        <w:rPr>
          <w:rFonts w:ascii="Arial" w:hAnsi="Arial" w:cs="Arial"/>
          <w:sz w:val="20"/>
          <w:szCs w:val="20"/>
        </w:rPr>
      </w:pPr>
    </w:p>
    <w:p w14:paraId="34F14854" w14:textId="77777777" w:rsidR="00447E97" w:rsidRPr="00C919BD" w:rsidRDefault="00447E97" w:rsidP="00373751">
      <w:pPr>
        <w:tabs>
          <w:tab w:val="left" w:pos="9072"/>
        </w:tabs>
        <w:spacing w:after="0" w:line="220" w:lineRule="exact"/>
        <w:rPr>
          <w:rFonts w:ascii="Arial" w:hAnsi="Arial" w:cs="Arial"/>
          <w:sz w:val="20"/>
          <w:szCs w:val="20"/>
        </w:rPr>
      </w:pPr>
      <w:r w:rsidRPr="00C919BD">
        <w:rPr>
          <w:rFonts w:ascii="Arial" w:hAnsi="Arial" w:cs="Arial"/>
          <w:sz w:val="20"/>
          <w:szCs w:val="20"/>
        </w:rPr>
        <w:t>IVA INCLUIDO</w:t>
      </w:r>
    </w:p>
    <w:p w14:paraId="27707EBB" w14:textId="77777777" w:rsidR="00447E97" w:rsidRPr="00C919BD" w:rsidRDefault="00447E97" w:rsidP="00373751">
      <w:pPr>
        <w:tabs>
          <w:tab w:val="left" w:pos="9072"/>
        </w:tabs>
        <w:spacing w:after="0" w:line="200" w:lineRule="exact"/>
        <w:rPr>
          <w:rFonts w:ascii="Arial" w:hAnsi="Arial" w:cs="Arial"/>
          <w:sz w:val="20"/>
          <w:szCs w:val="20"/>
        </w:rPr>
      </w:pPr>
    </w:p>
    <w:p w14:paraId="21BA98F6" w14:textId="77777777" w:rsidR="00447E97" w:rsidRPr="00C919BD" w:rsidRDefault="00447E97" w:rsidP="00373751">
      <w:pPr>
        <w:tabs>
          <w:tab w:val="left" w:pos="9072"/>
        </w:tabs>
        <w:spacing w:after="0" w:line="200" w:lineRule="exact"/>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555"/>
        <w:gridCol w:w="4556"/>
      </w:tblGrid>
      <w:tr w:rsidR="00447E97" w:rsidRPr="00C919BD" w14:paraId="01752809" w14:textId="77777777" w:rsidTr="00E47BE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8AE4B8"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MULTAS POR AFECTACIÓN A LÍNEAS DE DRENAJE</w:t>
            </w:r>
          </w:p>
        </w:tc>
      </w:tr>
      <w:tr w:rsidR="00447E97" w:rsidRPr="00C919BD" w14:paraId="3F2A2FCE" w14:textId="77777777" w:rsidTr="00E47BE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68D95CC"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Concepto</w:t>
            </w:r>
          </w:p>
        </w:tc>
        <w:tc>
          <w:tcPr>
            <w:tcW w:w="2500" w:type="pct"/>
            <w:tcBorders>
              <w:top w:val="nil"/>
              <w:left w:val="nil"/>
              <w:bottom w:val="single" w:sz="4" w:space="0" w:color="auto"/>
              <w:right w:val="single" w:sz="4" w:space="0" w:color="auto"/>
            </w:tcBorders>
            <w:shd w:val="clear" w:color="auto" w:fill="auto"/>
            <w:vAlign w:val="center"/>
            <w:hideMark/>
          </w:tcPr>
          <w:p w14:paraId="00B87341" w14:textId="77777777" w:rsidR="00447E97" w:rsidRPr="00C919BD" w:rsidRDefault="00447E97" w:rsidP="00373751">
            <w:pPr>
              <w:tabs>
                <w:tab w:val="left" w:pos="9072"/>
              </w:tabs>
              <w:spacing w:after="0"/>
              <w:jc w:val="center"/>
              <w:rPr>
                <w:rFonts w:ascii="Arial" w:hAnsi="Arial" w:cs="Arial"/>
                <w:b/>
                <w:bCs/>
                <w:color w:val="000000"/>
                <w:sz w:val="20"/>
                <w:szCs w:val="20"/>
                <w:lang w:eastAsia="es-MX"/>
              </w:rPr>
            </w:pPr>
            <w:r w:rsidRPr="00C919BD">
              <w:rPr>
                <w:rFonts w:ascii="Arial" w:eastAsia="Arial" w:hAnsi="Arial" w:cs="Arial"/>
                <w:b/>
                <w:bCs/>
                <w:color w:val="000000"/>
                <w:sz w:val="20"/>
                <w:szCs w:val="20"/>
                <w:lang w:eastAsia="es-MX"/>
              </w:rPr>
              <w:t>Importe en pesos</w:t>
            </w:r>
          </w:p>
        </w:tc>
      </w:tr>
      <w:tr w:rsidR="00447E97" w:rsidRPr="00C919BD" w14:paraId="49D9E2D6" w14:textId="77777777" w:rsidTr="00E47BE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078CC54"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Sin afectación</w:t>
            </w:r>
          </w:p>
        </w:tc>
        <w:tc>
          <w:tcPr>
            <w:tcW w:w="2500" w:type="pct"/>
            <w:tcBorders>
              <w:top w:val="nil"/>
              <w:left w:val="nil"/>
              <w:bottom w:val="single" w:sz="4" w:space="0" w:color="auto"/>
              <w:right w:val="single" w:sz="4" w:space="0" w:color="auto"/>
            </w:tcBorders>
            <w:shd w:val="clear" w:color="auto" w:fill="auto"/>
            <w:vAlign w:val="center"/>
            <w:hideMark/>
          </w:tcPr>
          <w:p w14:paraId="454381DD"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$485.00</w:t>
            </w:r>
          </w:p>
        </w:tc>
      </w:tr>
      <w:tr w:rsidR="00447E97" w:rsidRPr="00C919BD" w14:paraId="7ADCBA54" w14:textId="77777777" w:rsidTr="00E47BE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6E006A1"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Tuberías de 6 a 8 pulgadas (por metro lineal)</w:t>
            </w:r>
          </w:p>
        </w:tc>
        <w:tc>
          <w:tcPr>
            <w:tcW w:w="2500" w:type="pct"/>
            <w:tcBorders>
              <w:top w:val="nil"/>
              <w:left w:val="nil"/>
              <w:bottom w:val="single" w:sz="4" w:space="0" w:color="auto"/>
              <w:right w:val="single" w:sz="4" w:space="0" w:color="auto"/>
            </w:tcBorders>
            <w:shd w:val="clear" w:color="auto" w:fill="auto"/>
            <w:vAlign w:val="center"/>
            <w:hideMark/>
          </w:tcPr>
          <w:p w14:paraId="1B6B34FE"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$1,460.00</w:t>
            </w:r>
          </w:p>
        </w:tc>
      </w:tr>
      <w:tr w:rsidR="00447E97" w:rsidRPr="00C919BD" w14:paraId="14BDF462" w14:textId="77777777" w:rsidTr="00E47BE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0E5225A"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Tuberías de 12 pulgadas (por metro lineal)</w:t>
            </w:r>
          </w:p>
        </w:tc>
        <w:tc>
          <w:tcPr>
            <w:tcW w:w="2500" w:type="pct"/>
            <w:tcBorders>
              <w:top w:val="nil"/>
              <w:left w:val="nil"/>
              <w:bottom w:val="single" w:sz="4" w:space="0" w:color="auto"/>
              <w:right w:val="single" w:sz="4" w:space="0" w:color="auto"/>
            </w:tcBorders>
            <w:shd w:val="clear" w:color="auto" w:fill="auto"/>
            <w:vAlign w:val="center"/>
            <w:hideMark/>
          </w:tcPr>
          <w:p w14:paraId="716397A8"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$1,950.00</w:t>
            </w:r>
          </w:p>
        </w:tc>
      </w:tr>
      <w:tr w:rsidR="00447E97" w:rsidRPr="00C919BD" w14:paraId="3A22F234" w14:textId="77777777" w:rsidTr="00E47BE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6550547" w14:textId="77777777" w:rsidR="00447E97" w:rsidRPr="00C919BD" w:rsidRDefault="00447E97" w:rsidP="00373751">
            <w:pPr>
              <w:tabs>
                <w:tab w:val="left" w:pos="9072"/>
              </w:tabs>
              <w:spacing w:after="0"/>
              <w:rPr>
                <w:rFonts w:ascii="Arial" w:hAnsi="Arial" w:cs="Arial"/>
                <w:color w:val="000000"/>
                <w:sz w:val="20"/>
                <w:szCs w:val="20"/>
                <w:lang w:eastAsia="es-MX"/>
              </w:rPr>
            </w:pPr>
            <w:r w:rsidRPr="00C919BD">
              <w:rPr>
                <w:rFonts w:ascii="Arial" w:eastAsia="Arial" w:hAnsi="Arial" w:cs="Arial"/>
                <w:color w:val="000000"/>
                <w:sz w:val="20"/>
                <w:szCs w:val="20"/>
                <w:lang w:eastAsia="es-MX"/>
              </w:rPr>
              <w:t>Entrada de drenaje (Cuando afectan entradas de drenaje, este costo es adicional)</w:t>
            </w:r>
          </w:p>
        </w:tc>
        <w:tc>
          <w:tcPr>
            <w:tcW w:w="2500" w:type="pct"/>
            <w:tcBorders>
              <w:top w:val="nil"/>
              <w:left w:val="nil"/>
              <w:bottom w:val="single" w:sz="4" w:space="0" w:color="auto"/>
              <w:right w:val="single" w:sz="4" w:space="0" w:color="auto"/>
            </w:tcBorders>
            <w:shd w:val="clear" w:color="auto" w:fill="auto"/>
            <w:vAlign w:val="center"/>
            <w:hideMark/>
          </w:tcPr>
          <w:p w14:paraId="16B85F0B" w14:textId="77777777" w:rsidR="00447E97" w:rsidRPr="00C919BD" w:rsidRDefault="00447E97" w:rsidP="00373751">
            <w:pPr>
              <w:tabs>
                <w:tab w:val="left" w:pos="9072"/>
              </w:tabs>
              <w:spacing w:after="0"/>
              <w:jc w:val="center"/>
              <w:rPr>
                <w:rFonts w:ascii="Arial" w:hAnsi="Arial" w:cs="Arial"/>
                <w:color w:val="000000"/>
                <w:sz w:val="20"/>
                <w:szCs w:val="20"/>
                <w:lang w:eastAsia="es-MX"/>
              </w:rPr>
            </w:pPr>
            <w:r w:rsidRPr="00C919BD">
              <w:rPr>
                <w:rFonts w:ascii="Arial" w:eastAsia="Arial" w:hAnsi="Arial" w:cs="Arial"/>
                <w:color w:val="000000"/>
                <w:sz w:val="20"/>
                <w:szCs w:val="20"/>
                <w:lang w:eastAsia="es-MX"/>
              </w:rPr>
              <w:t>$150.00</w:t>
            </w:r>
          </w:p>
        </w:tc>
      </w:tr>
    </w:tbl>
    <w:p w14:paraId="69B27A1F" w14:textId="77777777" w:rsidR="00447E97" w:rsidRPr="00C919BD" w:rsidRDefault="00447E97" w:rsidP="00373751">
      <w:pPr>
        <w:tabs>
          <w:tab w:val="left" w:pos="9072"/>
        </w:tabs>
        <w:spacing w:after="0" w:line="200" w:lineRule="exact"/>
        <w:rPr>
          <w:rFonts w:ascii="Arial" w:hAnsi="Arial" w:cs="Arial"/>
          <w:sz w:val="20"/>
          <w:szCs w:val="20"/>
        </w:rPr>
      </w:pPr>
    </w:p>
    <w:p w14:paraId="7F03F12B" w14:textId="77777777" w:rsidR="00447E97" w:rsidRPr="00C919BD" w:rsidRDefault="00447E97" w:rsidP="00373751">
      <w:pPr>
        <w:tabs>
          <w:tab w:val="left" w:pos="9072"/>
        </w:tabs>
        <w:spacing w:after="0" w:line="200" w:lineRule="exact"/>
        <w:rPr>
          <w:rFonts w:ascii="Arial" w:hAnsi="Arial" w:cs="Arial"/>
          <w:sz w:val="20"/>
          <w:szCs w:val="20"/>
        </w:rPr>
      </w:pPr>
      <w:r w:rsidRPr="00C919BD">
        <w:rPr>
          <w:rFonts w:ascii="Arial" w:hAnsi="Arial" w:cs="Arial"/>
          <w:sz w:val="20"/>
          <w:szCs w:val="20"/>
        </w:rPr>
        <w:t>IVA INCLUIDO</w:t>
      </w:r>
    </w:p>
    <w:p w14:paraId="5547ECC4" w14:textId="77777777" w:rsidR="00447E97" w:rsidRPr="00C919BD" w:rsidRDefault="00447E97" w:rsidP="00373751">
      <w:pPr>
        <w:tabs>
          <w:tab w:val="left" w:pos="9072"/>
        </w:tabs>
        <w:spacing w:after="0" w:line="240" w:lineRule="exact"/>
        <w:rPr>
          <w:rFonts w:ascii="Arial" w:hAnsi="Arial" w:cs="Arial"/>
          <w:sz w:val="20"/>
          <w:szCs w:val="20"/>
        </w:rPr>
      </w:pPr>
    </w:p>
    <w:p w14:paraId="03C8C4D5"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VIII</w:t>
      </w:r>
    </w:p>
    <w:p w14:paraId="4833D195" w14:textId="77777777" w:rsidR="00F23808" w:rsidRPr="00C919BD" w:rsidRDefault="00F23808" w:rsidP="00373751">
      <w:pPr>
        <w:tabs>
          <w:tab w:val="left" w:pos="9072"/>
        </w:tabs>
        <w:spacing w:after="0" w:line="360" w:lineRule="auto"/>
        <w:jc w:val="center"/>
        <w:rPr>
          <w:rFonts w:ascii="Arial" w:eastAsia="Times New Roman" w:hAnsi="Arial" w:cs="Arial"/>
          <w:b/>
          <w:sz w:val="20"/>
          <w:szCs w:val="20"/>
          <w:lang w:eastAsia="es-MX"/>
        </w:rPr>
      </w:pPr>
      <w:r w:rsidRPr="00C919BD">
        <w:rPr>
          <w:rFonts w:ascii="Arial" w:eastAsia="Times New Roman" w:hAnsi="Arial" w:cs="Arial"/>
          <w:b/>
          <w:sz w:val="20"/>
          <w:szCs w:val="20"/>
          <w:lang w:eastAsia="es-MX"/>
        </w:rPr>
        <w:t>Derechos por Servicio de Rastro y Supervisión Sanitaria de Matanza de Animales de Consumo</w:t>
      </w:r>
    </w:p>
    <w:p w14:paraId="06FC0F6F"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b/>
          <w:bCs/>
          <w:sz w:val="20"/>
          <w:szCs w:val="20"/>
          <w:lang w:eastAsia="es-MX"/>
        </w:rPr>
      </w:pPr>
    </w:p>
    <w:p w14:paraId="0EE8C1AF" w14:textId="4BABC8FE"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4</w:t>
      </w:r>
      <w:r w:rsidR="0041411B" w:rsidRPr="00C919BD">
        <w:rPr>
          <w:rFonts w:ascii="Arial" w:eastAsia="Times New Roman" w:hAnsi="Arial" w:cs="Arial"/>
          <w:b/>
          <w:bCs/>
          <w:sz w:val="20"/>
          <w:szCs w:val="20"/>
          <w:lang w:eastAsia="es-MX"/>
        </w:rPr>
        <w:t>5</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Son objeto de estos derechos los servicios de rastro, el transporte, matanza, guarda en corrales, peso en básculas que de manera enunciativa pero no limitativa se señalan, e inspección fuera del rastro de animales y de carne fresca o en canal, así como la supervisión realizada por el Ayuntamiento para la autorización de matanza de animales de consumo, por tal motivo se cubrirán las siguientes tarifas:</w:t>
      </w:r>
    </w:p>
    <w:p w14:paraId="125B1E6F"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p>
    <w:p w14:paraId="4CAB4338"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Por supervisión sanitaria:</w:t>
      </w:r>
    </w:p>
    <w:p w14:paraId="613E8C57" w14:textId="1A9B6354"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 </w:t>
      </w:r>
      <w:r w:rsidR="007341A9">
        <w:rPr>
          <w:rFonts w:ascii="Arial" w:eastAsia="Times New Roman" w:hAnsi="Arial" w:cs="Arial"/>
          <w:sz w:val="20"/>
          <w:szCs w:val="20"/>
          <w:lang w:eastAsia="es-MX"/>
        </w:rPr>
        <w:t>Ganado vacuno        .</w:t>
      </w:r>
      <w:r w:rsidR="00B57FF6" w:rsidRPr="00C919BD">
        <w:rPr>
          <w:rFonts w:ascii="Arial" w:eastAsia="Times New Roman" w:hAnsi="Arial" w:cs="Arial"/>
          <w:sz w:val="20"/>
          <w:szCs w:val="20"/>
          <w:lang w:eastAsia="es-MX"/>
        </w:rPr>
        <w:t>54</w:t>
      </w:r>
      <w:r w:rsidRPr="00C919BD">
        <w:rPr>
          <w:rFonts w:ascii="Arial" w:eastAsia="Times New Roman" w:hAnsi="Arial" w:cs="Arial"/>
          <w:sz w:val="20"/>
          <w:szCs w:val="20"/>
          <w:lang w:eastAsia="es-MX"/>
        </w:rPr>
        <w:t xml:space="preserve"> UMA por cabeza.</w:t>
      </w:r>
    </w:p>
    <w:p w14:paraId="379ACD02" w14:textId="14B1A500"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II.- </w:t>
      </w:r>
      <w:r w:rsidRPr="00C919BD">
        <w:rPr>
          <w:rFonts w:ascii="Arial" w:eastAsia="Times New Roman" w:hAnsi="Arial" w:cs="Arial"/>
          <w:sz w:val="20"/>
          <w:szCs w:val="20"/>
          <w:lang w:eastAsia="es-MX"/>
        </w:rPr>
        <w:t>Ganado porcino</w:t>
      </w:r>
      <w:r w:rsidR="007341A9">
        <w:rPr>
          <w:rFonts w:ascii="Arial" w:eastAsia="Times New Roman" w:hAnsi="Arial" w:cs="Arial"/>
          <w:sz w:val="20"/>
          <w:szCs w:val="20"/>
          <w:lang w:eastAsia="es-MX"/>
        </w:rPr>
        <w:t xml:space="preserve">       </w:t>
      </w:r>
      <w:r w:rsidR="00040399" w:rsidRPr="00C919BD">
        <w:rPr>
          <w:rFonts w:ascii="Arial" w:eastAsia="Times New Roman" w:hAnsi="Arial" w:cs="Arial"/>
          <w:sz w:val="20"/>
          <w:szCs w:val="20"/>
          <w:lang w:eastAsia="es-MX"/>
        </w:rPr>
        <w:t>.</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48B792AD" w14:textId="7D54A22A" w:rsidR="00F23808" w:rsidRPr="00C919BD" w:rsidRDefault="00F23808" w:rsidP="00373751">
      <w:pPr>
        <w:widowControl w:val="0"/>
        <w:tabs>
          <w:tab w:val="left" w:pos="2127"/>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III.</w:t>
      </w:r>
      <w:r w:rsidR="00040399" w:rsidRPr="00C919BD">
        <w:rPr>
          <w:rFonts w:ascii="Arial" w:eastAsia="Times New Roman" w:hAnsi="Arial" w:cs="Arial"/>
          <w:sz w:val="20"/>
          <w:szCs w:val="20"/>
          <w:lang w:eastAsia="es-MX"/>
        </w:rPr>
        <w:t>- Ganado Caprino</w:t>
      </w:r>
      <w:r w:rsidR="007341A9">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.25 UMA por cabeza</w:t>
      </w:r>
    </w:p>
    <w:p w14:paraId="4582E597" w14:textId="77777777" w:rsidR="00F23808" w:rsidRPr="00C919BD" w:rsidRDefault="00F23808" w:rsidP="00373751">
      <w:pPr>
        <w:tabs>
          <w:tab w:val="left" w:pos="9072"/>
        </w:tabs>
        <w:spacing w:after="0" w:line="360" w:lineRule="auto"/>
        <w:jc w:val="both"/>
        <w:rPr>
          <w:rFonts w:ascii="Arial" w:eastAsia="Times New Roman" w:hAnsi="Arial" w:cs="Arial"/>
          <w:b/>
          <w:bCs/>
          <w:sz w:val="20"/>
          <w:szCs w:val="20"/>
          <w:lang w:eastAsia="es-MX"/>
        </w:rPr>
      </w:pPr>
    </w:p>
    <w:p w14:paraId="49AEBD87"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Por autorización de matanza:</w:t>
      </w:r>
    </w:p>
    <w:p w14:paraId="4FA9BE8E" w14:textId="712D54D0"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 </w:t>
      </w:r>
      <w:r w:rsidR="007341A9">
        <w:rPr>
          <w:rFonts w:ascii="Arial" w:eastAsia="Times New Roman" w:hAnsi="Arial" w:cs="Arial"/>
          <w:sz w:val="20"/>
          <w:szCs w:val="20"/>
          <w:lang w:eastAsia="es-MX"/>
        </w:rPr>
        <w:t xml:space="preserve">Ganado vacuno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3E00379C" w14:textId="48FAD90B"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II.- </w:t>
      </w:r>
      <w:r w:rsidR="007341A9">
        <w:rPr>
          <w:rFonts w:ascii="Arial" w:eastAsia="Times New Roman" w:hAnsi="Arial" w:cs="Arial"/>
          <w:sz w:val="20"/>
          <w:szCs w:val="20"/>
          <w:lang w:eastAsia="es-MX"/>
        </w:rPr>
        <w:t xml:space="preserve">Ganado porcino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29623656" w14:textId="043C11AE"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III.</w:t>
      </w:r>
      <w:r w:rsidR="00040399" w:rsidRPr="00C919BD">
        <w:rPr>
          <w:rFonts w:ascii="Arial" w:eastAsia="Times New Roman" w:hAnsi="Arial" w:cs="Arial"/>
          <w:sz w:val="20"/>
          <w:szCs w:val="20"/>
          <w:lang w:eastAsia="es-MX"/>
        </w:rPr>
        <w:t xml:space="preserve">- Ganado Caprino  </w:t>
      </w:r>
      <w:r w:rsidR="007341A9">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37CB52D7" w14:textId="77777777"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b/>
          <w:sz w:val="20"/>
          <w:szCs w:val="20"/>
          <w:lang w:eastAsia="es-MX"/>
        </w:rPr>
      </w:pPr>
    </w:p>
    <w:p w14:paraId="0E35D488" w14:textId="77777777"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b/>
          <w:sz w:val="20"/>
          <w:szCs w:val="20"/>
          <w:lang w:eastAsia="es-MX"/>
        </w:rPr>
      </w:pPr>
      <w:r w:rsidRPr="00C919BD">
        <w:rPr>
          <w:rFonts w:ascii="Arial" w:eastAsia="Times New Roman" w:hAnsi="Arial" w:cs="Arial"/>
          <w:b/>
          <w:sz w:val="20"/>
          <w:szCs w:val="20"/>
          <w:lang w:eastAsia="es-MX"/>
        </w:rPr>
        <w:t>Por autorización a matarifes</w:t>
      </w:r>
    </w:p>
    <w:p w14:paraId="42271164" w14:textId="7F00EA0E"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I.- </w:t>
      </w:r>
      <w:r w:rsidR="007341A9">
        <w:rPr>
          <w:rFonts w:ascii="Arial" w:eastAsia="Times New Roman" w:hAnsi="Arial" w:cs="Arial"/>
          <w:sz w:val="20"/>
          <w:szCs w:val="20"/>
          <w:lang w:eastAsia="es-MX"/>
        </w:rPr>
        <w:t xml:space="preserve">Ganado vacuno       </w:t>
      </w:r>
      <w:r w:rsidRPr="00C919BD">
        <w:rPr>
          <w:rFonts w:ascii="Arial" w:eastAsia="Times New Roman" w:hAnsi="Arial" w:cs="Arial"/>
          <w:sz w:val="20"/>
          <w:szCs w:val="20"/>
          <w:lang w:eastAsia="es-MX"/>
        </w:rPr>
        <w:t xml:space="preserve">  .3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6FD2F4B4" w14:textId="257C31CF"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II.- </w:t>
      </w:r>
      <w:r w:rsidR="007341A9">
        <w:rPr>
          <w:rFonts w:ascii="Arial" w:eastAsia="Times New Roman" w:hAnsi="Arial" w:cs="Arial"/>
          <w:sz w:val="20"/>
          <w:szCs w:val="20"/>
          <w:lang w:eastAsia="es-MX"/>
        </w:rPr>
        <w:t xml:space="preserve">Ganado porcino      </w:t>
      </w:r>
      <w:r w:rsidRPr="00C919BD">
        <w:rPr>
          <w:rFonts w:ascii="Arial" w:eastAsia="Times New Roman" w:hAnsi="Arial" w:cs="Arial"/>
          <w:sz w:val="20"/>
          <w:szCs w:val="20"/>
          <w:lang w:eastAsia="es-MX"/>
        </w:rPr>
        <w:t xml:space="preserve">  .3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0B029342" w14:textId="2999FAE3" w:rsidR="00F23808" w:rsidRPr="00C919BD" w:rsidRDefault="00F23808" w:rsidP="00373751">
      <w:pPr>
        <w:widowControl w:val="0"/>
        <w:tabs>
          <w:tab w:val="left" w:pos="2268"/>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III.- </w:t>
      </w:r>
      <w:r w:rsidR="007341A9">
        <w:rPr>
          <w:rFonts w:ascii="Arial" w:eastAsia="Times New Roman" w:hAnsi="Arial" w:cs="Arial"/>
          <w:sz w:val="20"/>
          <w:szCs w:val="20"/>
          <w:lang w:eastAsia="es-MX"/>
        </w:rPr>
        <w:t xml:space="preserve">Ganado Caprino     </w:t>
      </w:r>
      <w:r w:rsidRPr="00C919BD">
        <w:rPr>
          <w:rFonts w:ascii="Arial" w:eastAsia="Times New Roman" w:hAnsi="Arial" w:cs="Arial"/>
          <w:sz w:val="20"/>
          <w:szCs w:val="20"/>
          <w:lang w:eastAsia="es-MX"/>
        </w:rPr>
        <w:t xml:space="preserve"> .3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w:t>
      </w:r>
    </w:p>
    <w:p w14:paraId="7CD7F3CF"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b/>
          <w:sz w:val="20"/>
          <w:szCs w:val="20"/>
          <w:lang w:eastAsia="es-MX"/>
        </w:rPr>
      </w:pPr>
    </w:p>
    <w:p w14:paraId="03B14C2E"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Los derechos por servicio de uso de corrales del rastro se pagarán de acuerdo a la siguiente tarifa:</w:t>
      </w:r>
    </w:p>
    <w:p w14:paraId="43C43D7A"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5A775712" w14:textId="1839E80D"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 </w:t>
      </w:r>
      <w:r w:rsidR="00373751">
        <w:rPr>
          <w:rFonts w:ascii="Arial" w:eastAsia="Times New Roman" w:hAnsi="Arial" w:cs="Arial"/>
          <w:sz w:val="20"/>
          <w:szCs w:val="20"/>
          <w:lang w:eastAsia="es-MX"/>
        </w:rPr>
        <w:t xml:space="preserve">Ganado vacuno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 y por día</w:t>
      </w:r>
    </w:p>
    <w:p w14:paraId="2F544101" w14:textId="74BD2B7A"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II.- </w:t>
      </w:r>
      <w:r w:rsidR="00373751">
        <w:rPr>
          <w:rFonts w:ascii="Arial" w:eastAsia="Times New Roman" w:hAnsi="Arial" w:cs="Arial"/>
          <w:sz w:val="20"/>
          <w:szCs w:val="20"/>
          <w:lang w:eastAsia="es-MX"/>
        </w:rPr>
        <w:t xml:space="preserve">Ganado porcino                                 </w:t>
      </w:r>
      <w:r w:rsidRPr="00C919BD">
        <w:rPr>
          <w:rFonts w:ascii="Arial" w:eastAsia="Times New Roman" w:hAnsi="Arial" w:cs="Arial"/>
          <w:sz w:val="20"/>
          <w:szCs w:val="20"/>
          <w:lang w:eastAsia="es-MX"/>
        </w:rPr>
        <w:t>.</w:t>
      </w:r>
      <w:r w:rsidR="00B57FF6" w:rsidRPr="00C919BD">
        <w:rPr>
          <w:rFonts w:ascii="Arial" w:eastAsia="Times New Roman" w:hAnsi="Arial" w:cs="Arial"/>
          <w:sz w:val="20"/>
          <w:szCs w:val="20"/>
          <w:lang w:eastAsia="es-MX"/>
        </w:rPr>
        <w:t>30</w:t>
      </w:r>
      <w:r w:rsidRPr="00C919BD">
        <w:rPr>
          <w:rFonts w:ascii="Arial" w:eastAsia="Times New Roman" w:hAnsi="Arial" w:cs="Arial"/>
          <w:sz w:val="20"/>
          <w:szCs w:val="20"/>
          <w:lang w:eastAsia="es-MX"/>
        </w:rPr>
        <w:t xml:space="preserve"> UMA por cabeza y por día</w:t>
      </w:r>
    </w:p>
    <w:p w14:paraId="4E4E99AE" w14:textId="1B44766C"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III.</w:t>
      </w:r>
      <w:r w:rsidR="00373751">
        <w:rPr>
          <w:rFonts w:ascii="Arial" w:eastAsia="Times New Roman" w:hAnsi="Arial" w:cs="Arial"/>
          <w:sz w:val="20"/>
          <w:szCs w:val="20"/>
          <w:lang w:eastAsia="es-MX"/>
        </w:rPr>
        <w:t xml:space="preserve">- Ganado Caprino                                </w:t>
      </w:r>
      <w:r w:rsidRPr="00C919BD">
        <w:rPr>
          <w:rFonts w:ascii="Arial" w:eastAsia="Times New Roman" w:hAnsi="Arial" w:cs="Arial"/>
          <w:sz w:val="20"/>
          <w:szCs w:val="20"/>
          <w:lang w:eastAsia="es-MX"/>
        </w:rPr>
        <w:t>.</w:t>
      </w:r>
      <w:r w:rsidR="00B57FF6" w:rsidRPr="00C919BD">
        <w:rPr>
          <w:rFonts w:ascii="Arial" w:eastAsia="Times New Roman" w:hAnsi="Arial" w:cs="Arial"/>
          <w:sz w:val="20"/>
          <w:szCs w:val="20"/>
          <w:lang w:eastAsia="es-MX"/>
        </w:rPr>
        <w:t>30</w:t>
      </w:r>
      <w:r w:rsidRPr="00C919BD">
        <w:rPr>
          <w:rFonts w:ascii="Arial" w:eastAsia="Times New Roman" w:hAnsi="Arial" w:cs="Arial"/>
          <w:sz w:val="20"/>
          <w:szCs w:val="20"/>
          <w:lang w:eastAsia="es-MX"/>
        </w:rPr>
        <w:t xml:space="preserve"> UMA por cabeza y por día</w:t>
      </w:r>
    </w:p>
    <w:p w14:paraId="386A8BA4"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6A7BEDD7" w14:textId="77777777" w:rsidR="00F23808"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Los derechos por servicio de transporte, se pagará de</w:t>
      </w:r>
      <w:r w:rsidR="002B5286" w:rsidRPr="00C919BD">
        <w:rPr>
          <w:rFonts w:ascii="Arial" w:eastAsia="Times New Roman" w:hAnsi="Arial" w:cs="Arial"/>
          <w:sz w:val="20"/>
          <w:szCs w:val="20"/>
          <w:lang w:eastAsia="es-MX"/>
        </w:rPr>
        <w:t xml:space="preserve"> acuerdo a la siguiente tarifa:</w:t>
      </w:r>
    </w:p>
    <w:p w14:paraId="2C7FCCB3" w14:textId="77777777" w:rsidR="00373751" w:rsidRPr="00C919BD" w:rsidRDefault="00373751"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2F603416" w14:textId="01707854"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 </w:t>
      </w:r>
      <w:r w:rsidRPr="00C919BD">
        <w:rPr>
          <w:rFonts w:ascii="Arial" w:eastAsia="Times New Roman" w:hAnsi="Arial" w:cs="Arial"/>
          <w:sz w:val="20"/>
          <w:szCs w:val="20"/>
          <w:lang w:eastAsia="es-MX"/>
        </w:rPr>
        <w:t>Ganado vacuno</w:t>
      </w:r>
      <w:r w:rsidR="00373751">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 y por día</w:t>
      </w:r>
    </w:p>
    <w:p w14:paraId="18BB07D0" w14:textId="6469B29A"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 xml:space="preserve">II.- </w:t>
      </w:r>
      <w:r w:rsidR="00373751">
        <w:rPr>
          <w:rFonts w:ascii="Arial" w:eastAsia="Times New Roman" w:hAnsi="Arial" w:cs="Arial"/>
          <w:sz w:val="20"/>
          <w:szCs w:val="20"/>
          <w:lang w:eastAsia="es-MX"/>
        </w:rPr>
        <w:t xml:space="preserve">Ganado porcino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 y por día</w:t>
      </w:r>
    </w:p>
    <w:p w14:paraId="5A27658B" w14:textId="7D5642F3"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Arial" w:hAnsi="Arial" w:cs="Arial"/>
          <w:b/>
          <w:bCs/>
          <w:sz w:val="20"/>
          <w:szCs w:val="20"/>
          <w:lang w:eastAsia="es-MX"/>
        </w:rPr>
        <w:t>III.</w:t>
      </w:r>
      <w:r w:rsidR="00373751">
        <w:rPr>
          <w:rFonts w:ascii="Arial" w:eastAsia="Times New Roman" w:hAnsi="Arial" w:cs="Arial"/>
          <w:sz w:val="20"/>
          <w:szCs w:val="20"/>
          <w:lang w:eastAsia="es-MX"/>
        </w:rPr>
        <w:t xml:space="preserve">- Ganado caprino                                  </w:t>
      </w:r>
      <w:r w:rsidRPr="00C919BD">
        <w:rPr>
          <w:rFonts w:ascii="Arial" w:eastAsia="Times New Roman" w:hAnsi="Arial" w:cs="Arial"/>
          <w:sz w:val="20"/>
          <w:szCs w:val="20"/>
          <w:lang w:eastAsia="es-MX"/>
        </w:rPr>
        <w:t>.3</w:t>
      </w:r>
      <w:r w:rsidR="00B57FF6" w:rsidRPr="00C919BD">
        <w:rPr>
          <w:rFonts w:ascii="Arial" w:eastAsia="Times New Roman" w:hAnsi="Arial" w:cs="Arial"/>
          <w:sz w:val="20"/>
          <w:szCs w:val="20"/>
          <w:lang w:eastAsia="es-MX"/>
        </w:rPr>
        <w:t>6</w:t>
      </w:r>
      <w:r w:rsidRPr="00C919BD">
        <w:rPr>
          <w:rFonts w:ascii="Arial" w:eastAsia="Times New Roman" w:hAnsi="Arial" w:cs="Arial"/>
          <w:sz w:val="20"/>
          <w:szCs w:val="20"/>
          <w:lang w:eastAsia="es-MX"/>
        </w:rPr>
        <w:t xml:space="preserve"> UMA por cabeza y por día</w:t>
      </w:r>
    </w:p>
    <w:p w14:paraId="346F5B11" w14:textId="77777777" w:rsidR="00F23808" w:rsidRPr="00C919BD" w:rsidRDefault="00F23808" w:rsidP="00373751">
      <w:pPr>
        <w:widowControl w:val="0"/>
        <w:tabs>
          <w:tab w:val="left" w:pos="6096"/>
          <w:tab w:val="left" w:pos="9072"/>
          <w:tab w:val="left" w:pos="9923"/>
        </w:tabs>
        <w:autoSpaceDE w:val="0"/>
        <w:autoSpaceDN w:val="0"/>
        <w:adjustRightInd w:val="0"/>
        <w:spacing w:after="0" w:line="360" w:lineRule="auto"/>
        <w:jc w:val="center"/>
        <w:rPr>
          <w:rFonts w:ascii="Arial" w:eastAsia="Times New Roman" w:hAnsi="Arial" w:cs="Arial"/>
          <w:b/>
          <w:bCs/>
          <w:sz w:val="20"/>
          <w:szCs w:val="20"/>
          <w:lang w:eastAsia="es-MX"/>
        </w:rPr>
      </w:pPr>
    </w:p>
    <w:p w14:paraId="2F055F49" w14:textId="77777777" w:rsidR="00F23808" w:rsidRPr="00C919BD" w:rsidRDefault="00F23808" w:rsidP="00373751">
      <w:pPr>
        <w:widowControl w:val="0"/>
        <w:tabs>
          <w:tab w:val="left" w:pos="6096"/>
          <w:tab w:val="left" w:pos="9072"/>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IX</w:t>
      </w:r>
    </w:p>
    <w:p w14:paraId="7C2551A0" w14:textId="77777777" w:rsidR="00F23808" w:rsidRPr="00C919BD" w:rsidRDefault="00F23808" w:rsidP="00373751">
      <w:pPr>
        <w:widowControl w:val="0"/>
        <w:tabs>
          <w:tab w:val="left" w:pos="9072"/>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Derechos por Servicios de Certificados y Constancias</w:t>
      </w:r>
    </w:p>
    <w:p w14:paraId="3EB96CB9" w14:textId="77777777" w:rsidR="00F23808" w:rsidRPr="00C919BD" w:rsidRDefault="00F23808" w:rsidP="00EB6CD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6A8CC9F3" w14:textId="7D954E12"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4</w:t>
      </w:r>
      <w:r w:rsidR="0041411B" w:rsidRPr="00C919BD">
        <w:rPr>
          <w:rFonts w:ascii="Arial" w:eastAsia="Times New Roman" w:hAnsi="Arial" w:cs="Arial"/>
          <w:b/>
          <w:bCs/>
          <w:sz w:val="20"/>
          <w:szCs w:val="20"/>
          <w:lang w:eastAsia="es-MX"/>
        </w:rPr>
        <w:t>6</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Por los certificados y constancias que expida la autoridad municipal, se pagarán las cuotas siguientes:</w:t>
      </w:r>
    </w:p>
    <w:p w14:paraId="362C59D4" w14:textId="77777777" w:rsidR="00F23808" w:rsidRPr="00C919BD" w:rsidRDefault="00F23808" w:rsidP="00EB6CD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5E7ED8BB" w14:textId="350506A1"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 </w:t>
      </w:r>
      <w:r w:rsidRPr="00C919BD">
        <w:rPr>
          <w:rFonts w:ascii="Arial" w:eastAsia="Times New Roman" w:hAnsi="Arial" w:cs="Arial"/>
          <w:sz w:val="20"/>
          <w:szCs w:val="20"/>
          <w:lang w:eastAsia="es-MX"/>
        </w:rPr>
        <w:t xml:space="preserve">Por cada certificado que expida el Ayuntamiento……………………………………   </w:t>
      </w:r>
      <w:r w:rsidR="00373751">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.55 UMA</w:t>
      </w:r>
    </w:p>
    <w:p w14:paraId="434D590C" w14:textId="717D817C"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II.- </w:t>
      </w:r>
      <w:r w:rsidRPr="00C919BD">
        <w:rPr>
          <w:rFonts w:ascii="Arial" w:eastAsia="Times New Roman" w:hAnsi="Arial" w:cs="Arial"/>
          <w:sz w:val="20"/>
          <w:szCs w:val="20"/>
          <w:lang w:eastAsia="es-MX"/>
        </w:rPr>
        <w:t>Por cada copia certificada que ex</w:t>
      </w:r>
      <w:r w:rsidR="002B5286" w:rsidRPr="00C919BD">
        <w:rPr>
          <w:rFonts w:ascii="Arial" w:eastAsia="Times New Roman" w:hAnsi="Arial" w:cs="Arial"/>
          <w:sz w:val="20"/>
          <w:szCs w:val="20"/>
          <w:lang w:eastAsia="es-MX"/>
        </w:rPr>
        <w:t>pida el Ayuntamiento………………………………</w:t>
      </w:r>
      <w:r w:rsidRPr="00C919BD">
        <w:rPr>
          <w:rFonts w:ascii="Arial" w:eastAsia="Times New Roman" w:hAnsi="Arial" w:cs="Arial"/>
          <w:sz w:val="20"/>
          <w:szCs w:val="20"/>
          <w:lang w:eastAsia="es-MX"/>
        </w:rPr>
        <w:t>.</w:t>
      </w:r>
      <w:r w:rsidR="00AC0343">
        <w:rPr>
          <w:rFonts w:ascii="Arial" w:eastAsia="Times New Roman" w:hAnsi="Arial" w:cs="Arial"/>
          <w:sz w:val="20"/>
          <w:szCs w:val="20"/>
          <w:lang w:eastAsia="es-MX"/>
        </w:rPr>
        <w:t>$3.00</w:t>
      </w:r>
      <w:r w:rsidR="0087693C">
        <w:rPr>
          <w:rFonts w:ascii="Arial" w:eastAsia="Times New Roman" w:hAnsi="Arial" w:cs="Arial"/>
          <w:sz w:val="20"/>
          <w:szCs w:val="20"/>
          <w:lang w:eastAsia="es-MX"/>
        </w:rPr>
        <w:t xml:space="preserve"> por hoja</w:t>
      </w:r>
    </w:p>
    <w:p w14:paraId="095DF668" w14:textId="56087E9D"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III.- </w:t>
      </w:r>
      <w:r w:rsidRPr="00C919BD">
        <w:rPr>
          <w:rFonts w:ascii="Arial" w:eastAsia="Times New Roman" w:hAnsi="Arial" w:cs="Arial"/>
          <w:sz w:val="20"/>
          <w:szCs w:val="20"/>
          <w:lang w:eastAsia="es-MX"/>
        </w:rPr>
        <w:t>Por cada constancia que expida el Ayuntamiento……….……………...………</w:t>
      </w:r>
      <w:r w:rsidR="002B5286" w:rsidRPr="00C919BD">
        <w:rPr>
          <w:rFonts w:ascii="Arial" w:eastAsia="Times New Roman" w:hAnsi="Arial" w:cs="Arial"/>
          <w:sz w:val="20"/>
          <w:szCs w:val="20"/>
          <w:lang w:eastAsia="es-MX"/>
        </w:rPr>
        <w:t>……</w:t>
      </w:r>
      <w:r w:rsidRPr="00C919BD">
        <w:rPr>
          <w:rFonts w:ascii="Arial" w:eastAsia="Times New Roman" w:hAnsi="Arial" w:cs="Arial"/>
          <w:sz w:val="20"/>
          <w:szCs w:val="20"/>
          <w:lang w:eastAsia="es-MX"/>
        </w:rPr>
        <w:t>.55 UMA</w:t>
      </w:r>
    </w:p>
    <w:p w14:paraId="74C2AD79" w14:textId="76DD54F3"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IV.</w:t>
      </w:r>
      <w:r w:rsidRPr="00C919BD">
        <w:rPr>
          <w:rFonts w:ascii="Arial" w:eastAsia="Times New Roman" w:hAnsi="Arial" w:cs="Arial"/>
          <w:sz w:val="20"/>
          <w:szCs w:val="20"/>
          <w:lang w:eastAsia="es-MX"/>
        </w:rPr>
        <w:t>- Por cada copia simple que expida el Ayuntamiento………………………………….</w:t>
      </w:r>
      <w:r w:rsidR="00373751">
        <w:rPr>
          <w:rFonts w:ascii="Arial" w:eastAsia="Times New Roman" w:hAnsi="Arial" w:cs="Arial"/>
          <w:sz w:val="20"/>
          <w:szCs w:val="20"/>
          <w:lang w:eastAsia="es-MX"/>
        </w:rPr>
        <w:t xml:space="preserve"> </w:t>
      </w:r>
      <w:r w:rsidR="00AC0343">
        <w:rPr>
          <w:rFonts w:ascii="Arial" w:eastAsia="Times New Roman" w:hAnsi="Arial" w:cs="Arial"/>
          <w:sz w:val="20"/>
          <w:szCs w:val="20"/>
          <w:lang w:eastAsia="es-MX"/>
        </w:rPr>
        <w:t>$1.00</w:t>
      </w:r>
      <w:r w:rsidR="0087693C">
        <w:rPr>
          <w:rFonts w:ascii="Arial" w:eastAsia="Times New Roman" w:hAnsi="Arial" w:cs="Arial"/>
          <w:sz w:val="20"/>
          <w:szCs w:val="20"/>
          <w:lang w:eastAsia="es-MX"/>
        </w:rPr>
        <w:t xml:space="preserve"> por hoja</w:t>
      </w:r>
    </w:p>
    <w:p w14:paraId="6B85F5E9" w14:textId="77777777" w:rsidR="00F23808" w:rsidRPr="00C919BD" w:rsidRDefault="00F23808" w:rsidP="00EB6CDB">
      <w:pPr>
        <w:widowControl w:val="0"/>
        <w:tabs>
          <w:tab w:val="left" w:pos="9072"/>
          <w:tab w:val="left" w:pos="9923"/>
        </w:tabs>
        <w:autoSpaceDE w:val="0"/>
        <w:autoSpaceDN w:val="0"/>
        <w:adjustRightInd w:val="0"/>
        <w:spacing w:after="0" w:line="240" w:lineRule="auto"/>
        <w:jc w:val="center"/>
        <w:rPr>
          <w:rFonts w:ascii="Arial" w:eastAsia="Times New Roman" w:hAnsi="Arial" w:cs="Arial"/>
          <w:b/>
          <w:bCs/>
          <w:sz w:val="20"/>
          <w:szCs w:val="20"/>
          <w:lang w:eastAsia="es-MX"/>
        </w:rPr>
      </w:pPr>
    </w:p>
    <w:p w14:paraId="0D37EEB3" w14:textId="77777777" w:rsidR="00F23808" w:rsidRPr="00C919BD" w:rsidRDefault="00F23808" w:rsidP="00373751">
      <w:pPr>
        <w:widowControl w:val="0"/>
        <w:tabs>
          <w:tab w:val="left" w:pos="9072"/>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X</w:t>
      </w:r>
    </w:p>
    <w:p w14:paraId="35CCF0AA" w14:textId="4D1338CB" w:rsidR="00F23808" w:rsidRPr="00C919BD" w:rsidRDefault="00980916"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val="es-ES" w:eastAsia="es-MX"/>
        </w:rPr>
      </w:pPr>
      <w:r>
        <w:rPr>
          <w:rFonts w:ascii="Arial" w:eastAsia="Times New Roman" w:hAnsi="Arial" w:cs="Arial"/>
          <w:b/>
          <w:bCs/>
          <w:sz w:val="20"/>
          <w:szCs w:val="20"/>
          <w:lang w:val="es-ES" w:eastAsia="es-MX"/>
        </w:rPr>
        <w:t xml:space="preserve">De los </w:t>
      </w:r>
      <w:r w:rsidR="00F23808" w:rsidRPr="00C919BD">
        <w:rPr>
          <w:rFonts w:ascii="Arial" w:eastAsia="Times New Roman" w:hAnsi="Arial" w:cs="Arial"/>
          <w:b/>
          <w:bCs/>
          <w:sz w:val="20"/>
          <w:szCs w:val="20"/>
          <w:lang w:val="es-ES" w:eastAsia="es-MX"/>
        </w:rPr>
        <w:t>Derechos por el uso y aprovechamiento de los Bienes de Dominio Público del Patrimonio Municipal</w:t>
      </w:r>
    </w:p>
    <w:p w14:paraId="123986F9" w14:textId="77777777" w:rsidR="00F23808" w:rsidRPr="00C919BD" w:rsidRDefault="00F23808" w:rsidP="00EB6CDB">
      <w:pPr>
        <w:widowControl w:val="0"/>
        <w:tabs>
          <w:tab w:val="left" w:pos="9072"/>
        </w:tabs>
        <w:autoSpaceDE w:val="0"/>
        <w:autoSpaceDN w:val="0"/>
        <w:adjustRightInd w:val="0"/>
        <w:spacing w:after="0" w:line="240" w:lineRule="auto"/>
        <w:rPr>
          <w:rFonts w:ascii="Arial" w:eastAsia="Times New Roman" w:hAnsi="Arial" w:cs="Arial"/>
          <w:sz w:val="20"/>
          <w:szCs w:val="20"/>
          <w:lang w:val="es-ES" w:eastAsia="es-MX"/>
        </w:rPr>
      </w:pPr>
    </w:p>
    <w:p w14:paraId="43FBB06F" w14:textId="481115B0"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4</w:t>
      </w:r>
      <w:r w:rsidR="0041411B" w:rsidRPr="00C919BD">
        <w:rPr>
          <w:rFonts w:ascii="Arial" w:eastAsia="Times New Roman" w:hAnsi="Arial" w:cs="Arial"/>
          <w:b/>
          <w:bCs/>
          <w:sz w:val="20"/>
          <w:szCs w:val="20"/>
          <w:lang w:eastAsia="es-MX"/>
        </w:rPr>
        <w:t>7</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Los derechos por servicios de mercados se causarán y pagarán de conformidad con las siguientes tarifas:</w:t>
      </w:r>
    </w:p>
    <w:p w14:paraId="29AC7216"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b/>
          <w:bCs/>
          <w:sz w:val="20"/>
          <w:szCs w:val="20"/>
          <w:lang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2835"/>
      </w:tblGrid>
      <w:tr w:rsidR="00F23808" w:rsidRPr="00C919BD" w14:paraId="7E36E86F" w14:textId="77777777" w:rsidTr="00373751">
        <w:tc>
          <w:tcPr>
            <w:tcW w:w="5536" w:type="dxa"/>
            <w:vAlign w:val="center"/>
          </w:tcPr>
          <w:p w14:paraId="57A16EB6" w14:textId="77777777" w:rsidR="00F23808" w:rsidRPr="00C919BD" w:rsidRDefault="00F23808" w:rsidP="00373751">
            <w:pPr>
              <w:widowControl w:val="0"/>
              <w:tabs>
                <w:tab w:val="left" w:pos="9072"/>
              </w:tabs>
              <w:autoSpaceDE w:val="0"/>
              <w:autoSpaceDN w:val="0"/>
              <w:adjustRightInd w:val="0"/>
              <w:spacing w:line="360" w:lineRule="auto"/>
              <w:rPr>
                <w:rFonts w:ascii="Arial" w:hAnsi="Arial" w:cs="Arial"/>
                <w:b/>
                <w:bCs/>
                <w:sz w:val="20"/>
                <w:szCs w:val="20"/>
                <w:lang w:eastAsia="es-MX"/>
              </w:rPr>
            </w:pPr>
            <w:r w:rsidRPr="00C919BD">
              <w:rPr>
                <w:rFonts w:ascii="Arial" w:hAnsi="Arial" w:cs="Arial"/>
                <w:b/>
                <w:bCs/>
                <w:sz w:val="20"/>
                <w:szCs w:val="20"/>
                <w:lang w:eastAsia="es-MX"/>
              </w:rPr>
              <w:t xml:space="preserve">I.- </w:t>
            </w:r>
            <w:r w:rsidRPr="00C919BD">
              <w:rPr>
                <w:rFonts w:ascii="Arial" w:hAnsi="Arial" w:cs="Arial"/>
                <w:sz w:val="20"/>
                <w:szCs w:val="20"/>
                <w:lang w:eastAsia="es-MX"/>
              </w:rPr>
              <w:t xml:space="preserve"> Locales comerciales </w:t>
            </w:r>
          </w:p>
        </w:tc>
        <w:tc>
          <w:tcPr>
            <w:tcW w:w="2835" w:type="dxa"/>
            <w:vAlign w:val="center"/>
          </w:tcPr>
          <w:p w14:paraId="67212936" w14:textId="3B3267A4" w:rsidR="00F23808" w:rsidRPr="00C919BD" w:rsidRDefault="00F23808" w:rsidP="00373751">
            <w:pPr>
              <w:widowControl w:val="0"/>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$1</w:t>
            </w:r>
            <w:r w:rsidR="00B57FF6" w:rsidRPr="00C919BD">
              <w:rPr>
                <w:rFonts w:ascii="Arial" w:hAnsi="Arial" w:cs="Arial"/>
                <w:sz w:val="20"/>
                <w:szCs w:val="20"/>
                <w:lang w:eastAsia="es-MX"/>
              </w:rPr>
              <w:t>2</w:t>
            </w:r>
            <w:r w:rsidR="007341A9">
              <w:rPr>
                <w:rFonts w:ascii="Arial" w:hAnsi="Arial" w:cs="Arial"/>
                <w:sz w:val="20"/>
                <w:szCs w:val="20"/>
                <w:lang w:eastAsia="es-MX"/>
              </w:rPr>
              <w:t>.00 por</w:t>
            </w:r>
            <w:r w:rsidRPr="00C919BD">
              <w:rPr>
                <w:rFonts w:ascii="Arial" w:hAnsi="Arial" w:cs="Arial"/>
                <w:sz w:val="20"/>
                <w:szCs w:val="20"/>
                <w:lang w:eastAsia="es-MX"/>
              </w:rPr>
              <w:t xml:space="preserve"> día</w:t>
            </w:r>
          </w:p>
        </w:tc>
      </w:tr>
      <w:tr w:rsidR="00F23808" w:rsidRPr="00C919BD" w14:paraId="7ACAC44A" w14:textId="77777777" w:rsidTr="00373751">
        <w:tc>
          <w:tcPr>
            <w:tcW w:w="5536" w:type="dxa"/>
            <w:vAlign w:val="center"/>
          </w:tcPr>
          <w:p w14:paraId="1B7FF924" w14:textId="7C7A1C9A" w:rsidR="00F23808" w:rsidRPr="00C919BD" w:rsidRDefault="00F23808" w:rsidP="00373751">
            <w:pPr>
              <w:widowControl w:val="0"/>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b/>
                <w:bCs/>
                <w:sz w:val="20"/>
                <w:szCs w:val="20"/>
                <w:lang w:eastAsia="es-MX"/>
              </w:rPr>
              <w:t xml:space="preserve">II.- </w:t>
            </w:r>
            <w:r w:rsidRPr="00C919BD">
              <w:rPr>
                <w:rFonts w:ascii="Arial" w:hAnsi="Arial" w:cs="Arial"/>
                <w:bCs/>
                <w:sz w:val="20"/>
                <w:szCs w:val="20"/>
                <w:lang w:eastAsia="es-MX"/>
              </w:rPr>
              <w:t>Mesetas ubicadas en el mercado de carnes y verduras.</w:t>
            </w:r>
          </w:p>
        </w:tc>
        <w:tc>
          <w:tcPr>
            <w:tcW w:w="2835" w:type="dxa"/>
            <w:vAlign w:val="center"/>
          </w:tcPr>
          <w:p w14:paraId="178595A6" w14:textId="0F56347C" w:rsidR="00F23808" w:rsidRPr="00C919BD" w:rsidRDefault="00F23808" w:rsidP="00373751">
            <w:pPr>
              <w:widowControl w:val="0"/>
              <w:tabs>
                <w:tab w:val="left" w:pos="9072"/>
              </w:tabs>
              <w:autoSpaceDE w:val="0"/>
              <w:autoSpaceDN w:val="0"/>
              <w:adjustRightInd w:val="0"/>
              <w:spacing w:line="360" w:lineRule="auto"/>
              <w:rPr>
                <w:rFonts w:ascii="Arial" w:hAnsi="Arial" w:cs="Arial"/>
                <w:b/>
                <w:bCs/>
                <w:sz w:val="20"/>
                <w:szCs w:val="20"/>
                <w:lang w:eastAsia="es-MX"/>
              </w:rPr>
            </w:pPr>
            <w:r w:rsidRPr="00C919BD">
              <w:rPr>
                <w:rFonts w:ascii="Arial" w:hAnsi="Arial" w:cs="Arial"/>
                <w:bCs/>
                <w:sz w:val="20"/>
                <w:szCs w:val="20"/>
                <w:lang w:eastAsia="es-MX"/>
              </w:rPr>
              <w:t>$1</w:t>
            </w:r>
            <w:r w:rsidR="00B57FF6" w:rsidRPr="00C919BD">
              <w:rPr>
                <w:rFonts w:ascii="Arial" w:hAnsi="Arial" w:cs="Arial"/>
                <w:bCs/>
                <w:sz w:val="20"/>
                <w:szCs w:val="20"/>
                <w:lang w:eastAsia="es-MX"/>
              </w:rPr>
              <w:t>2</w:t>
            </w:r>
            <w:r w:rsidR="007341A9">
              <w:rPr>
                <w:rFonts w:ascii="Arial" w:hAnsi="Arial" w:cs="Arial"/>
                <w:bCs/>
                <w:sz w:val="20"/>
                <w:szCs w:val="20"/>
                <w:lang w:eastAsia="es-MX"/>
              </w:rPr>
              <w:t xml:space="preserve">.00 por </w:t>
            </w:r>
            <w:r w:rsidRPr="00C919BD">
              <w:rPr>
                <w:rFonts w:ascii="Arial" w:hAnsi="Arial" w:cs="Arial"/>
                <w:bCs/>
                <w:sz w:val="20"/>
                <w:szCs w:val="20"/>
                <w:lang w:eastAsia="es-MX"/>
              </w:rPr>
              <w:t>día</w:t>
            </w:r>
          </w:p>
        </w:tc>
      </w:tr>
      <w:tr w:rsidR="00F23808" w:rsidRPr="00C919BD" w14:paraId="3169FE12" w14:textId="77777777" w:rsidTr="00373751">
        <w:trPr>
          <w:trHeight w:val="928"/>
        </w:trPr>
        <w:tc>
          <w:tcPr>
            <w:tcW w:w="5536" w:type="dxa"/>
          </w:tcPr>
          <w:p w14:paraId="4FD9338F" w14:textId="77777777" w:rsidR="00F23808" w:rsidRPr="00C919BD" w:rsidRDefault="00F23808" w:rsidP="00373751">
            <w:pPr>
              <w:widowControl w:val="0"/>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b/>
                <w:sz w:val="20"/>
                <w:szCs w:val="20"/>
                <w:lang w:eastAsia="es-MX"/>
              </w:rPr>
              <w:t>III.-</w:t>
            </w:r>
            <w:r w:rsidRPr="00C919BD">
              <w:rPr>
                <w:rFonts w:ascii="Arial" w:hAnsi="Arial" w:cs="Arial"/>
                <w:sz w:val="20"/>
                <w:szCs w:val="20"/>
                <w:lang w:eastAsia="es-MX"/>
              </w:rPr>
              <w:t xml:space="preserve"> Locatarios semifijos.</w:t>
            </w:r>
          </w:p>
          <w:p w14:paraId="75E2ED40" w14:textId="77777777" w:rsidR="00F23808" w:rsidRPr="00C919BD" w:rsidRDefault="00F23808" w:rsidP="00373751">
            <w:pPr>
              <w:widowControl w:val="0"/>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b/>
                <w:sz w:val="20"/>
                <w:szCs w:val="20"/>
                <w:lang w:eastAsia="es-MX"/>
              </w:rPr>
              <w:t xml:space="preserve">IV.- </w:t>
            </w:r>
            <w:r w:rsidRPr="00C919BD">
              <w:rPr>
                <w:rFonts w:ascii="Arial" w:hAnsi="Arial" w:cs="Arial"/>
                <w:sz w:val="20"/>
                <w:szCs w:val="20"/>
                <w:lang w:eastAsia="es-MX"/>
              </w:rPr>
              <w:t xml:space="preserve">Renovación en el Padrón </w:t>
            </w:r>
          </w:p>
          <w:p w14:paraId="1DB49C00" w14:textId="28BD8FE4" w:rsidR="004450B7" w:rsidRPr="00C919BD" w:rsidRDefault="004450B7" w:rsidP="00373751">
            <w:pPr>
              <w:widowControl w:val="0"/>
              <w:tabs>
                <w:tab w:val="left" w:pos="9072"/>
              </w:tabs>
              <w:autoSpaceDE w:val="0"/>
              <w:autoSpaceDN w:val="0"/>
              <w:adjustRightInd w:val="0"/>
              <w:spacing w:line="360" w:lineRule="auto"/>
              <w:rPr>
                <w:rFonts w:ascii="Arial" w:hAnsi="Arial" w:cs="Arial"/>
                <w:b/>
                <w:bCs/>
                <w:sz w:val="20"/>
                <w:szCs w:val="20"/>
                <w:lang w:eastAsia="es-MX"/>
              </w:rPr>
            </w:pPr>
            <w:r w:rsidRPr="00C919BD">
              <w:rPr>
                <w:rFonts w:ascii="Arial" w:hAnsi="Arial" w:cs="Arial"/>
                <w:b/>
                <w:bCs/>
                <w:sz w:val="20"/>
                <w:szCs w:val="20"/>
                <w:lang w:eastAsia="es-MX"/>
              </w:rPr>
              <w:t xml:space="preserve">V.- </w:t>
            </w:r>
            <w:r w:rsidRPr="00C919BD">
              <w:rPr>
                <w:rFonts w:ascii="Arial" w:hAnsi="Arial" w:cs="Arial"/>
                <w:sz w:val="20"/>
                <w:szCs w:val="20"/>
                <w:lang w:eastAsia="es-MX"/>
              </w:rPr>
              <w:t>Uso de baños públicos</w:t>
            </w:r>
          </w:p>
        </w:tc>
        <w:tc>
          <w:tcPr>
            <w:tcW w:w="2835" w:type="dxa"/>
            <w:vAlign w:val="center"/>
          </w:tcPr>
          <w:p w14:paraId="34D16745" w14:textId="63795EBD" w:rsidR="00F23808" w:rsidRPr="00C919BD" w:rsidRDefault="00F23808" w:rsidP="00373751">
            <w:pPr>
              <w:widowControl w:val="0"/>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 </w:t>
            </w:r>
            <w:r w:rsidR="00B57FF6" w:rsidRPr="00C919BD">
              <w:rPr>
                <w:rFonts w:ascii="Arial" w:hAnsi="Arial" w:cs="Arial"/>
                <w:sz w:val="20"/>
                <w:szCs w:val="20"/>
                <w:lang w:eastAsia="es-MX"/>
              </w:rPr>
              <w:t>6</w:t>
            </w:r>
            <w:r w:rsidRPr="00C919BD">
              <w:rPr>
                <w:rFonts w:ascii="Arial" w:hAnsi="Arial" w:cs="Arial"/>
                <w:sz w:val="20"/>
                <w:szCs w:val="20"/>
                <w:lang w:eastAsia="es-MX"/>
              </w:rPr>
              <w:t>.00 por metro y por día.</w:t>
            </w:r>
          </w:p>
          <w:p w14:paraId="60738F8A" w14:textId="49548281" w:rsidR="00F23808" w:rsidRPr="00C919BD" w:rsidRDefault="00F23808" w:rsidP="00373751">
            <w:pPr>
              <w:widowControl w:val="0"/>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$1</w:t>
            </w:r>
            <w:r w:rsidR="00B57FF6" w:rsidRPr="00C919BD">
              <w:rPr>
                <w:rFonts w:ascii="Arial" w:hAnsi="Arial" w:cs="Arial"/>
                <w:sz w:val="20"/>
                <w:szCs w:val="20"/>
                <w:lang w:eastAsia="es-MX"/>
              </w:rPr>
              <w:t>8</w:t>
            </w:r>
            <w:r w:rsidRPr="00C919BD">
              <w:rPr>
                <w:rFonts w:ascii="Arial" w:hAnsi="Arial" w:cs="Arial"/>
                <w:sz w:val="20"/>
                <w:szCs w:val="20"/>
                <w:lang w:eastAsia="es-MX"/>
              </w:rPr>
              <w:t xml:space="preserve">0.00 </w:t>
            </w:r>
            <w:r w:rsidR="007341A9" w:rsidRPr="00C919BD">
              <w:rPr>
                <w:rFonts w:ascii="Arial" w:hAnsi="Arial" w:cs="Arial"/>
                <w:sz w:val="20"/>
                <w:szCs w:val="20"/>
                <w:lang w:eastAsia="es-MX"/>
              </w:rPr>
              <w:t>anual</w:t>
            </w:r>
            <w:r w:rsidRPr="00C919BD">
              <w:rPr>
                <w:rFonts w:ascii="Arial" w:hAnsi="Arial" w:cs="Arial"/>
                <w:sz w:val="20"/>
                <w:szCs w:val="20"/>
                <w:lang w:eastAsia="es-MX"/>
              </w:rPr>
              <w:t>.</w:t>
            </w:r>
          </w:p>
          <w:p w14:paraId="4C569A4B" w14:textId="6966651C" w:rsidR="00F23808" w:rsidRPr="00C919BD" w:rsidRDefault="00373751" w:rsidP="00373751">
            <w:pPr>
              <w:widowControl w:val="0"/>
              <w:tabs>
                <w:tab w:val="left" w:pos="9072"/>
              </w:tabs>
              <w:autoSpaceDE w:val="0"/>
              <w:autoSpaceDN w:val="0"/>
              <w:adjustRightInd w:val="0"/>
              <w:spacing w:line="360" w:lineRule="auto"/>
              <w:rPr>
                <w:rFonts w:ascii="Arial" w:hAnsi="Arial" w:cs="Arial"/>
                <w:sz w:val="20"/>
                <w:szCs w:val="20"/>
                <w:lang w:eastAsia="es-MX"/>
              </w:rPr>
            </w:pPr>
            <w:r>
              <w:rPr>
                <w:rFonts w:ascii="Arial" w:hAnsi="Arial" w:cs="Arial"/>
                <w:sz w:val="20"/>
                <w:szCs w:val="20"/>
                <w:lang w:eastAsia="es-MX"/>
              </w:rPr>
              <w:t>$5.00 por persona</w:t>
            </w:r>
          </w:p>
        </w:tc>
      </w:tr>
    </w:tbl>
    <w:p w14:paraId="4A44D5AD"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DC61F38" w14:textId="77777777" w:rsidR="00F23808" w:rsidRPr="00C919BD" w:rsidRDefault="002B5286" w:rsidP="00373751">
      <w:pPr>
        <w:widowControl w:val="0"/>
        <w:tabs>
          <w:tab w:val="left" w:pos="1494"/>
          <w:tab w:val="left" w:pos="9072"/>
        </w:tabs>
        <w:autoSpaceDE w:val="0"/>
        <w:autoSpaceDN w:val="0"/>
        <w:adjustRightInd w:val="0"/>
        <w:spacing w:after="0" w:line="360" w:lineRule="auto"/>
        <w:rPr>
          <w:rFonts w:ascii="Arial" w:eastAsia="Times New Roman" w:hAnsi="Arial" w:cs="Arial"/>
          <w:sz w:val="20"/>
          <w:szCs w:val="20"/>
          <w:lang w:eastAsia="es-MX"/>
        </w:rPr>
      </w:pPr>
      <w:r w:rsidRPr="00C919BD">
        <w:rPr>
          <w:rFonts w:ascii="Arial" w:eastAsia="Times New Roman" w:hAnsi="Arial" w:cs="Arial"/>
          <w:sz w:val="20"/>
          <w:szCs w:val="20"/>
          <w:lang w:eastAsia="es-MX"/>
        </w:rPr>
        <w:t>Puestos (</w:t>
      </w:r>
      <w:r w:rsidR="00F23808" w:rsidRPr="00C919BD">
        <w:rPr>
          <w:rFonts w:ascii="Arial" w:eastAsia="Times New Roman" w:hAnsi="Arial" w:cs="Arial"/>
          <w:sz w:val="20"/>
          <w:szCs w:val="20"/>
          <w:lang w:eastAsia="es-MX"/>
        </w:rPr>
        <w:t xml:space="preserve">ambulantes) en la vía pública  </w:t>
      </w:r>
    </w:p>
    <w:p w14:paraId="44A88B39"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10F1E86B" w14:textId="18B35AA7" w:rsidR="00F23808" w:rsidRPr="00C919BD" w:rsidRDefault="00F23808" w:rsidP="00373751">
      <w:pPr>
        <w:widowControl w:val="0"/>
        <w:numPr>
          <w:ilvl w:val="0"/>
          <w:numId w:val="11"/>
        </w:numPr>
        <w:tabs>
          <w:tab w:val="left" w:pos="9072"/>
        </w:tabs>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Pequeño (2m x 1m)                                    </w:t>
      </w:r>
      <w:r w:rsidR="002B5286" w:rsidRP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 xml:space="preserve"> </w:t>
      </w:r>
      <w:r w:rsidR="002B5286" w:rsidRPr="00C919BD">
        <w:rPr>
          <w:rFonts w:ascii="Arial" w:eastAsia="Times New Roman" w:hAnsi="Arial" w:cs="Arial"/>
          <w:sz w:val="20"/>
          <w:szCs w:val="20"/>
          <w:lang w:eastAsia="es-MX"/>
        </w:rPr>
        <w:t>$ 1</w:t>
      </w:r>
      <w:r w:rsidR="00B57FF6" w:rsidRPr="00C919BD">
        <w:rPr>
          <w:rFonts w:ascii="Arial" w:eastAsia="Times New Roman" w:hAnsi="Arial" w:cs="Arial"/>
          <w:sz w:val="20"/>
          <w:szCs w:val="20"/>
          <w:lang w:eastAsia="es-MX"/>
        </w:rPr>
        <w:t>2</w:t>
      </w:r>
      <w:r w:rsidR="002B5286" w:rsidRPr="00C919BD">
        <w:rPr>
          <w:rFonts w:ascii="Arial" w:eastAsia="Times New Roman" w:hAnsi="Arial" w:cs="Arial"/>
          <w:sz w:val="20"/>
          <w:szCs w:val="20"/>
          <w:lang w:eastAsia="es-MX"/>
        </w:rPr>
        <w:t>.00</w:t>
      </w:r>
      <w:r w:rsidR="007341A9">
        <w:rPr>
          <w:rFonts w:ascii="Arial" w:eastAsia="Times New Roman" w:hAnsi="Arial" w:cs="Arial"/>
          <w:sz w:val="20"/>
          <w:szCs w:val="20"/>
          <w:lang w:eastAsia="es-MX"/>
        </w:rPr>
        <w:t xml:space="preserve"> por</w:t>
      </w:r>
      <w:r w:rsidRPr="00C919BD">
        <w:rPr>
          <w:rFonts w:ascii="Arial" w:eastAsia="Times New Roman" w:hAnsi="Arial" w:cs="Arial"/>
          <w:sz w:val="20"/>
          <w:szCs w:val="20"/>
          <w:lang w:eastAsia="es-MX"/>
        </w:rPr>
        <w:t xml:space="preserve"> día</w:t>
      </w:r>
    </w:p>
    <w:p w14:paraId="2B6E1B20" w14:textId="05B7D857" w:rsidR="00F23808" w:rsidRPr="00C919BD" w:rsidRDefault="00F23808" w:rsidP="00373751">
      <w:pPr>
        <w:widowControl w:val="0"/>
        <w:numPr>
          <w:ilvl w:val="0"/>
          <w:numId w:val="11"/>
        </w:numPr>
        <w:tabs>
          <w:tab w:val="left" w:pos="9072"/>
        </w:tabs>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Mediano (3m x 1m)                                 </w:t>
      </w:r>
      <w:r w:rsidR="002B5286" w:rsidRP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$ 1</w:t>
      </w:r>
      <w:r w:rsidR="00B57FF6" w:rsidRPr="00C919BD">
        <w:rPr>
          <w:rFonts w:ascii="Arial" w:eastAsia="Times New Roman" w:hAnsi="Arial" w:cs="Arial"/>
          <w:sz w:val="20"/>
          <w:szCs w:val="20"/>
          <w:lang w:eastAsia="es-MX"/>
        </w:rPr>
        <w:t>8</w:t>
      </w:r>
      <w:r w:rsidR="007341A9">
        <w:rPr>
          <w:rFonts w:ascii="Arial" w:eastAsia="Times New Roman" w:hAnsi="Arial" w:cs="Arial"/>
          <w:sz w:val="20"/>
          <w:szCs w:val="20"/>
          <w:lang w:eastAsia="es-MX"/>
        </w:rPr>
        <w:t>.00 por</w:t>
      </w:r>
      <w:r w:rsidRPr="00C919BD">
        <w:rPr>
          <w:rFonts w:ascii="Arial" w:eastAsia="Times New Roman" w:hAnsi="Arial" w:cs="Arial"/>
          <w:sz w:val="20"/>
          <w:szCs w:val="20"/>
          <w:lang w:eastAsia="es-MX"/>
        </w:rPr>
        <w:t xml:space="preserve"> día</w:t>
      </w:r>
    </w:p>
    <w:p w14:paraId="3A1374B1" w14:textId="2742218B" w:rsidR="00F23808" w:rsidRPr="00C919BD" w:rsidRDefault="00F23808" w:rsidP="00373751">
      <w:pPr>
        <w:widowControl w:val="0"/>
        <w:numPr>
          <w:ilvl w:val="0"/>
          <w:numId w:val="11"/>
        </w:numPr>
        <w:tabs>
          <w:tab w:val="left" w:pos="9072"/>
        </w:tabs>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Grande (10m x 1m)                                </w:t>
      </w:r>
      <w:r w:rsidR="002B5286" w:rsidRP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 xml:space="preserve"> $ </w:t>
      </w:r>
      <w:r w:rsidR="00B57FF6" w:rsidRPr="00C919BD">
        <w:rPr>
          <w:rFonts w:ascii="Arial" w:eastAsia="Times New Roman" w:hAnsi="Arial" w:cs="Arial"/>
          <w:sz w:val="20"/>
          <w:szCs w:val="20"/>
          <w:lang w:eastAsia="es-MX"/>
        </w:rPr>
        <w:t>30</w:t>
      </w:r>
      <w:r w:rsidR="007341A9">
        <w:rPr>
          <w:rFonts w:ascii="Arial" w:eastAsia="Times New Roman" w:hAnsi="Arial" w:cs="Arial"/>
          <w:sz w:val="20"/>
          <w:szCs w:val="20"/>
          <w:lang w:eastAsia="es-MX"/>
        </w:rPr>
        <w:t>.00 por</w:t>
      </w:r>
      <w:r w:rsidRPr="00C919BD">
        <w:rPr>
          <w:rFonts w:ascii="Arial" w:eastAsia="Times New Roman" w:hAnsi="Arial" w:cs="Arial"/>
          <w:sz w:val="20"/>
          <w:szCs w:val="20"/>
          <w:lang w:eastAsia="es-MX"/>
        </w:rPr>
        <w:t xml:space="preserve"> día</w:t>
      </w:r>
    </w:p>
    <w:p w14:paraId="17706A84" w14:textId="35319071" w:rsidR="00F23808" w:rsidRPr="00C919BD" w:rsidRDefault="00F23808" w:rsidP="00373751">
      <w:pPr>
        <w:widowControl w:val="0"/>
        <w:numPr>
          <w:ilvl w:val="0"/>
          <w:numId w:val="11"/>
        </w:numPr>
        <w:tabs>
          <w:tab w:val="left" w:pos="9072"/>
        </w:tabs>
        <w:autoSpaceDE w:val="0"/>
        <w:autoSpaceDN w:val="0"/>
        <w:adjustRightInd w:val="0"/>
        <w:spacing w:after="0" w:line="360" w:lineRule="auto"/>
        <w:ind w:left="709" w:hanging="567"/>
        <w:contextualSpacing/>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Vendedores ambulantes con camioneta </w:t>
      </w:r>
      <w:r w:rsidR="002B5286" w:rsidRP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$ 1</w:t>
      </w:r>
      <w:r w:rsidR="00B57FF6" w:rsidRPr="00C919BD">
        <w:rPr>
          <w:rFonts w:ascii="Arial" w:eastAsia="Times New Roman" w:hAnsi="Arial" w:cs="Arial"/>
          <w:sz w:val="20"/>
          <w:szCs w:val="20"/>
          <w:lang w:eastAsia="es-MX"/>
        </w:rPr>
        <w:t>2</w:t>
      </w:r>
      <w:r w:rsidR="007341A9">
        <w:rPr>
          <w:rFonts w:ascii="Arial" w:eastAsia="Times New Roman" w:hAnsi="Arial" w:cs="Arial"/>
          <w:sz w:val="20"/>
          <w:szCs w:val="20"/>
          <w:lang w:eastAsia="es-MX"/>
        </w:rPr>
        <w:t>.00 por</w:t>
      </w:r>
      <w:r w:rsidRPr="00C919BD">
        <w:rPr>
          <w:rFonts w:ascii="Arial" w:eastAsia="Times New Roman" w:hAnsi="Arial" w:cs="Arial"/>
          <w:sz w:val="20"/>
          <w:szCs w:val="20"/>
          <w:lang w:eastAsia="es-MX"/>
        </w:rPr>
        <w:t xml:space="preserve"> día</w:t>
      </w:r>
    </w:p>
    <w:p w14:paraId="47856A88"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6454CAF5"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XI</w:t>
      </w:r>
    </w:p>
    <w:p w14:paraId="23FAF3E5"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val="es-ES" w:eastAsia="es-MX"/>
        </w:rPr>
      </w:pPr>
      <w:r w:rsidRPr="00C919BD">
        <w:rPr>
          <w:rFonts w:ascii="Arial" w:eastAsia="Times New Roman" w:hAnsi="Arial" w:cs="Arial"/>
          <w:b/>
          <w:bCs/>
          <w:sz w:val="20"/>
          <w:szCs w:val="20"/>
          <w:lang w:val="es-ES" w:eastAsia="es-MX"/>
        </w:rPr>
        <w:t>Derechos por el Servicio Público de Panteones</w:t>
      </w:r>
    </w:p>
    <w:p w14:paraId="6D6B5854"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p>
    <w:p w14:paraId="2E04D7AE" w14:textId="77777777" w:rsidR="00BF5E59" w:rsidRPr="00C919BD" w:rsidRDefault="00BF5E59" w:rsidP="00373751">
      <w:pPr>
        <w:tabs>
          <w:tab w:val="left" w:pos="284"/>
          <w:tab w:val="left" w:pos="9072"/>
        </w:tabs>
        <w:spacing w:after="0"/>
        <w:jc w:val="both"/>
        <w:rPr>
          <w:rFonts w:ascii="Arial" w:hAnsi="Arial" w:cs="Arial"/>
          <w:sz w:val="20"/>
          <w:szCs w:val="20"/>
        </w:rPr>
      </w:pPr>
      <w:r w:rsidRPr="00C919BD">
        <w:rPr>
          <w:rFonts w:ascii="Arial" w:hAnsi="Arial" w:cs="Arial"/>
          <w:b/>
          <w:sz w:val="20"/>
          <w:szCs w:val="20"/>
        </w:rPr>
        <w:t xml:space="preserve">ARTÍCULO 48. </w:t>
      </w:r>
      <w:r w:rsidRPr="00C919BD">
        <w:rPr>
          <w:rFonts w:ascii="Arial" w:hAnsi="Arial" w:cs="Arial"/>
          <w:sz w:val="20"/>
          <w:szCs w:val="20"/>
        </w:rPr>
        <w:t>Los derechos a que se refiere este capítulo, se causarán y pagarán conforme a las siguientes cuotas:</w:t>
      </w:r>
    </w:p>
    <w:p w14:paraId="0AD30043" w14:textId="615D0FDC" w:rsidR="00BF5E59" w:rsidRPr="00C919BD" w:rsidRDefault="00BF5E59" w:rsidP="00373751">
      <w:pPr>
        <w:tabs>
          <w:tab w:val="left" w:pos="284"/>
          <w:tab w:val="left" w:pos="9072"/>
        </w:tabs>
        <w:spacing w:after="0"/>
        <w:jc w:val="both"/>
        <w:rPr>
          <w:rFonts w:ascii="Arial" w:hAnsi="Arial" w:cs="Arial"/>
          <w:sz w:val="20"/>
          <w:szCs w:val="20"/>
        </w:rPr>
      </w:pPr>
    </w:p>
    <w:p w14:paraId="4A36485B" w14:textId="52802020" w:rsidR="002875FF" w:rsidRPr="00C919BD" w:rsidRDefault="002875FF" w:rsidP="00373751">
      <w:pPr>
        <w:tabs>
          <w:tab w:val="left" w:pos="284"/>
          <w:tab w:val="left" w:pos="9072"/>
        </w:tabs>
        <w:spacing w:after="0"/>
        <w:jc w:val="both"/>
        <w:rPr>
          <w:rFonts w:ascii="Arial" w:hAnsi="Arial" w:cs="Arial"/>
          <w:b/>
          <w:bCs/>
          <w:sz w:val="20"/>
          <w:szCs w:val="20"/>
        </w:rPr>
      </w:pPr>
      <w:r w:rsidRPr="00C919BD">
        <w:rPr>
          <w:rFonts w:ascii="Arial" w:hAnsi="Arial" w:cs="Arial"/>
          <w:b/>
          <w:bCs/>
          <w:sz w:val="20"/>
          <w:szCs w:val="20"/>
        </w:rPr>
        <w:t>I.- Servicios:</w:t>
      </w:r>
    </w:p>
    <w:tbl>
      <w:tblPr>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49"/>
        <w:gridCol w:w="34"/>
        <w:gridCol w:w="817"/>
        <w:gridCol w:w="2442"/>
      </w:tblGrid>
      <w:tr w:rsidR="00442F7F" w:rsidRPr="00C919BD" w14:paraId="21E24569" w14:textId="77777777" w:rsidTr="00373751">
        <w:trPr>
          <w:trHeight w:val="20"/>
        </w:trPr>
        <w:tc>
          <w:tcPr>
            <w:tcW w:w="5383" w:type="dxa"/>
            <w:gridSpan w:val="2"/>
          </w:tcPr>
          <w:p w14:paraId="6DA39DEF" w14:textId="77777777" w:rsidR="00442F7F" w:rsidRPr="00C919BD" w:rsidRDefault="00442F7F" w:rsidP="00373751">
            <w:pPr>
              <w:widowControl w:val="0"/>
              <w:pBdr>
                <w:top w:val="nil"/>
                <w:left w:val="nil"/>
                <w:bottom w:val="nil"/>
                <w:right w:val="nil"/>
                <w:between w:val="nil"/>
              </w:pBdr>
              <w:tabs>
                <w:tab w:val="left" w:pos="9072"/>
              </w:tabs>
              <w:spacing w:after="0"/>
              <w:rPr>
                <w:rFonts w:ascii="Arial" w:hAnsi="Arial" w:cs="Arial"/>
                <w:sz w:val="20"/>
                <w:szCs w:val="20"/>
              </w:rPr>
            </w:pPr>
          </w:p>
        </w:tc>
        <w:tc>
          <w:tcPr>
            <w:tcW w:w="3259" w:type="dxa"/>
            <w:gridSpan w:val="2"/>
            <w:vAlign w:val="center"/>
          </w:tcPr>
          <w:p w14:paraId="79E35935" w14:textId="179E25BA" w:rsidR="00442F7F" w:rsidRPr="00C919BD" w:rsidRDefault="00442F7F" w:rsidP="00373751">
            <w:pPr>
              <w:tabs>
                <w:tab w:val="left" w:pos="284"/>
                <w:tab w:val="left" w:pos="9072"/>
              </w:tabs>
              <w:spacing w:after="0"/>
              <w:jc w:val="center"/>
              <w:rPr>
                <w:rFonts w:ascii="Arial" w:hAnsi="Arial" w:cs="Arial"/>
                <w:sz w:val="20"/>
                <w:szCs w:val="20"/>
              </w:rPr>
            </w:pPr>
            <w:r w:rsidRPr="00C919BD">
              <w:rPr>
                <w:rFonts w:ascii="Arial" w:hAnsi="Arial" w:cs="Arial"/>
                <w:b/>
                <w:bCs/>
                <w:sz w:val="20"/>
                <w:szCs w:val="20"/>
              </w:rPr>
              <w:t>V. U. M. A</w:t>
            </w:r>
          </w:p>
        </w:tc>
      </w:tr>
      <w:tr w:rsidR="00442F7F" w:rsidRPr="00C919BD" w14:paraId="12DC1637" w14:textId="77777777" w:rsidTr="00373751">
        <w:trPr>
          <w:trHeight w:val="20"/>
        </w:trPr>
        <w:tc>
          <w:tcPr>
            <w:tcW w:w="5383" w:type="dxa"/>
            <w:gridSpan w:val="2"/>
            <w:vAlign w:val="center"/>
          </w:tcPr>
          <w:p w14:paraId="008D8A11" w14:textId="74E55BBA"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Servicio de inhumación en secciones </w:t>
            </w:r>
          </w:p>
        </w:tc>
        <w:tc>
          <w:tcPr>
            <w:tcW w:w="3259" w:type="dxa"/>
            <w:gridSpan w:val="2"/>
            <w:vAlign w:val="center"/>
          </w:tcPr>
          <w:p w14:paraId="7C097BB7" w14:textId="4B9D8C46"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3.92</w:t>
            </w:r>
          </w:p>
        </w:tc>
      </w:tr>
      <w:tr w:rsidR="00442F7F" w:rsidRPr="00C919BD" w14:paraId="3FBD848E" w14:textId="77777777" w:rsidTr="00373751">
        <w:trPr>
          <w:trHeight w:val="20"/>
        </w:trPr>
        <w:tc>
          <w:tcPr>
            <w:tcW w:w="5383" w:type="dxa"/>
            <w:gridSpan w:val="2"/>
            <w:vAlign w:val="center"/>
          </w:tcPr>
          <w:p w14:paraId="204D03D7" w14:textId="0C55489D"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Servicio de inhumación en fosa común</w:t>
            </w:r>
          </w:p>
        </w:tc>
        <w:tc>
          <w:tcPr>
            <w:tcW w:w="3259" w:type="dxa"/>
            <w:gridSpan w:val="2"/>
            <w:vAlign w:val="center"/>
          </w:tcPr>
          <w:p w14:paraId="279CA6F3" w14:textId="761B2508"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2.02</w:t>
            </w:r>
          </w:p>
        </w:tc>
      </w:tr>
      <w:tr w:rsidR="00442F7F" w:rsidRPr="00C919BD" w14:paraId="5543D495" w14:textId="77777777" w:rsidTr="00373751">
        <w:trPr>
          <w:trHeight w:val="20"/>
        </w:trPr>
        <w:tc>
          <w:tcPr>
            <w:tcW w:w="5383" w:type="dxa"/>
            <w:gridSpan w:val="2"/>
            <w:vAlign w:val="center"/>
          </w:tcPr>
          <w:p w14:paraId="649311FA" w14:textId="343136B4"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Servicio de exhumación en secciones</w:t>
            </w:r>
          </w:p>
        </w:tc>
        <w:tc>
          <w:tcPr>
            <w:tcW w:w="3259" w:type="dxa"/>
            <w:gridSpan w:val="2"/>
            <w:vAlign w:val="center"/>
          </w:tcPr>
          <w:p w14:paraId="62EA657A" w14:textId="559D6290"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3.82</w:t>
            </w:r>
          </w:p>
        </w:tc>
      </w:tr>
      <w:tr w:rsidR="00442F7F" w:rsidRPr="00C919BD" w14:paraId="7E53FC4E" w14:textId="77777777" w:rsidTr="00373751">
        <w:trPr>
          <w:trHeight w:val="20"/>
        </w:trPr>
        <w:tc>
          <w:tcPr>
            <w:tcW w:w="5383" w:type="dxa"/>
            <w:gridSpan w:val="2"/>
            <w:vAlign w:val="center"/>
          </w:tcPr>
          <w:p w14:paraId="263F3B1C" w14:textId="7A66A15B"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Servicio de exhumación en fosa común</w:t>
            </w:r>
          </w:p>
        </w:tc>
        <w:tc>
          <w:tcPr>
            <w:tcW w:w="3259" w:type="dxa"/>
            <w:gridSpan w:val="2"/>
            <w:vAlign w:val="center"/>
          </w:tcPr>
          <w:p w14:paraId="1DDB3A30" w14:textId="5CD3A9D6"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1.92</w:t>
            </w:r>
          </w:p>
        </w:tc>
      </w:tr>
      <w:tr w:rsidR="00442F7F" w:rsidRPr="00C919BD" w14:paraId="09193F33" w14:textId="77777777" w:rsidTr="00373751">
        <w:trPr>
          <w:trHeight w:val="20"/>
        </w:trPr>
        <w:tc>
          <w:tcPr>
            <w:tcW w:w="5383" w:type="dxa"/>
            <w:gridSpan w:val="2"/>
            <w:vAlign w:val="center"/>
          </w:tcPr>
          <w:p w14:paraId="7703375D" w14:textId="62934843"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Actualización de documentos por concesiones a perpetuidad</w:t>
            </w:r>
          </w:p>
        </w:tc>
        <w:tc>
          <w:tcPr>
            <w:tcW w:w="3259" w:type="dxa"/>
            <w:gridSpan w:val="2"/>
            <w:vAlign w:val="center"/>
          </w:tcPr>
          <w:p w14:paraId="07454FF6" w14:textId="26DFC1F7"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.99</w:t>
            </w:r>
          </w:p>
        </w:tc>
      </w:tr>
      <w:tr w:rsidR="00442F7F" w:rsidRPr="00C919BD" w14:paraId="439E2FD9" w14:textId="77777777" w:rsidTr="00373751">
        <w:trPr>
          <w:trHeight w:val="20"/>
        </w:trPr>
        <w:tc>
          <w:tcPr>
            <w:tcW w:w="5383" w:type="dxa"/>
            <w:gridSpan w:val="2"/>
            <w:vAlign w:val="center"/>
          </w:tcPr>
          <w:p w14:paraId="289A4F29" w14:textId="31EE338C"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Expedición de duplicados por documentos de concesiones</w:t>
            </w:r>
          </w:p>
        </w:tc>
        <w:tc>
          <w:tcPr>
            <w:tcW w:w="3259" w:type="dxa"/>
            <w:gridSpan w:val="2"/>
            <w:vAlign w:val="center"/>
          </w:tcPr>
          <w:p w14:paraId="444C712A" w14:textId="4E47FA71"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.52</w:t>
            </w:r>
          </w:p>
        </w:tc>
      </w:tr>
      <w:tr w:rsidR="00442F7F" w:rsidRPr="00C919BD" w14:paraId="059B7037" w14:textId="77777777" w:rsidTr="00373751">
        <w:trPr>
          <w:trHeight w:val="20"/>
        </w:trPr>
        <w:tc>
          <w:tcPr>
            <w:tcW w:w="5383" w:type="dxa"/>
            <w:gridSpan w:val="2"/>
            <w:vAlign w:val="center"/>
          </w:tcPr>
          <w:p w14:paraId="296CEEC9" w14:textId="7694A66B"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Venta de osarios pequeños</w:t>
            </w:r>
          </w:p>
        </w:tc>
        <w:tc>
          <w:tcPr>
            <w:tcW w:w="3259" w:type="dxa"/>
            <w:gridSpan w:val="2"/>
            <w:vAlign w:val="center"/>
          </w:tcPr>
          <w:p w14:paraId="7909BCC3" w14:textId="33801447"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51.90</w:t>
            </w:r>
          </w:p>
        </w:tc>
      </w:tr>
      <w:tr w:rsidR="00442F7F" w:rsidRPr="00C919BD" w14:paraId="16B64E08" w14:textId="77777777" w:rsidTr="00373751">
        <w:trPr>
          <w:trHeight w:val="20"/>
        </w:trPr>
        <w:tc>
          <w:tcPr>
            <w:tcW w:w="5383" w:type="dxa"/>
            <w:gridSpan w:val="2"/>
            <w:vAlign w:val="center"/>
          </w:tcPr>
          <w:p w14:paraId="47EA03C7" w14:textId="68B299B4"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Venta de osarios estándar </w:t>
            </w:r>
          </w:p>
        </w:tc>
        <w:tc>
          <w:tcPr>
            <w:tcW w:w="3259" w:type="dxa"/>
            <w:gridSpan w:val="2"/>
            <w:vAlign w:val="center"/>
          </w:tcPr>
          <w:p w14:paraId="641863B7" w14:textId="6F87C027"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76.90</w:t>
            </w:r>
          </w:p>
        </w:tc>
      </w:tr>
      <w:tr w:rsidR="00442F7F" w:rsidRPr="00C919BD" w14:paraId="601F07B2" w14:textId="77777777" w:rsidTr="00373751">
        <w:trPr>
          <w:trHeight w:val="20"/>
        </w:trPr>
        <w:tc>
          <w:tcPr>
            <w:tcW w:w="5383" w:type="dxa"/>
            <w:gridSpan w:val="2"/>
            <w:vAlign w:val="center"/>
          </w:tcPr>
          <w:p w14:paraId="6ADC479E" w14:textId="400E5942"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Renta de bóveda de adulto por dos años </w:t>
            </w:r>
          </w:p>
        </w:tc>
        <w:tc>
          <w:tcPr>
            <w:tcW w:w="3259" w:type="dxa"/>
            <w:gridSpan w:val="2"/>
            <w:vAlign w:val="center"/>
          </w:tcPr>
          <w:p w14:paraId="49EB3A0E" w14:textId="19E6BD21"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22.05</w:t>
            </w:r>
          </w:p>
        </w:tc>
      </w:tr>
      <w:tr w:rsidR="00442F7F" w:rsidRPr="00C919BD" w14:paraId="2C4A44E6" w14:textId="77777777" w:rsidTr="00373751">
        <w:trPr>
          <w:trHeight w:val="20"/>
        </w:trPr>
        <w:tc>
          <w:tcPr>
            <w:tcW w:w="5383" w:type="dxa"/>
            <w:gridSpan w:val="2"/>
            <w:vAlign w:val="center"/>
          </w:tcPr>
          <w:p w14:paraId="72D2B1E8" w14:textId="22D6E375"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Renta de gavetilla de adulto por dos años </w:t>
            </w:r>
          </w:p>
        </w:tc>
        <w:tc>
          <w:tcPr>
            <w:tcW w:w="3259" w:type="dxa"/>
            <w:gridSpan w:val="2"/>
            <w:vAlign w:val="center"/>
          </w:tcPr>
          <w:p w14:paraId="0327E35E" w14:textId="2B6134E5"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15.00</w:t>
            </w:r>
          </w:p>
        </w:tc>
      </w:tr>
      <w:tr w:rsidR="00442F7F" w:rsidRPr="00C919BD" w14:paraId="4D7602F1" w14:textId="77777777" w:rsidTr="00373751">
        <w:trPr>
          <w:trHeight w:val="20"/>
        </w:trPr>
        <w:tc>
          <w:tcPr>
            <w:tcW w:w="5383" w:type="dxa"/>
            <w:gridSpan w:val="2"/>
            <w:vAlign w:val="center"/>
          </w:tcPr>
          <w:p w14:paraId="52E51545" w14:textId="45FEB7E8" w:rsidR="00442F7F" w:rsidRPr="00C919BD" w:rsidRDefault="00442F7F" w:rsidP="00373751">
            <w:pPr>
              <w:pStyle w:val="Prrafodelista"/>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Renta de bóveda infantil por dos años </w:t>
            </w:r>
          </w:p>
        </w:tc>
        <w:tc>
          <w:tcPr>
            <w:tcW w:w="3259" w:type="dxa"/>
            <w:gridSpan w:val="2"/>
            <w:vAlign w:val="center"/>
          </w:tcPr>
          <w:p w14:paraId="5F18976C" w14:textId="7959845B"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11.12</w:t>
            </w:r>
          </w:p>
        </w:tc>
      </w:tr>
      <w:tr w:rsidR="00442F7F" w:rsidRPr="00C919BD" w14:paraId="4BE80DE6" w14:textId="77777777" w:rsidTr="00373751">
        <w:trPr>
          <w:trHeight w:val="20"/>
        </w:trPr>
        <w:tc>
          <w:tcPr>
            <w:tcW w:w="5383" w:type="dxa"/>
            <w:gridSpan w:val="2"/>
            <w:vAlign w:val="center"/>
          </w:tcPr>
          <w:p w14:paraId="334611BF" w14:textId="401398E3" w:rsidR="00442F7F" w:rsidRPr="00C919BD" w:rsidRDefault="00442F7F" w:rsidP="00373751">
            <w:pPr>
              <w:pStyle w:val="Prrafodelista"/>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Renta de bóveda r/n por 2 años </w:t>
            </w:r>
          </w:p>
        </w:tc>
        <w:tc>
          <w:tcPr>
            <w:tcW w:w="3259" w:type="dxa"/>
            <w:gridSpan w:val="2"/>
            <w:vAlign w:val="center"/>
          </w:tcPr>
          <w:p w14:paraId="6ABC1114" w14:textId="03300EFA"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9.07</w:t>
            </w:r>
          </w:p>
        </w:tc>
      </w:tr>
      <w:tr w:rsidR="00442F7F" w:rsidRPr="00C919BD" w14:paraId="024C6C6F" w14:textId="77777777" w:rsidTr="00373751">
        <w:trPr>
          <w:trHeight w:val="20"/>
        </w:trPr>
        <w:tc>
          <w:tcPr>
            <w:tcW w:w="5383" w:type="dxa"/>
            <w:gridSpan w:val="2"/>
            <w:vAlign w:val="center"/>
          </w:tcPr>
          <w:p w14:paraId="39BC0737" w14:textId="05F7E8BD" w:rsidR="00442F7F" w:rsidRPr="00C919BD" w:rsidRDefault="00442F7F" w:rsidP="00373751">
            <w:pPr>
              <w:pStyle w:val="Prrafodelista"/>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Servicio funerario básico </w:t>
            </w:r>
            <w:r w:rsidRPr="00C919BD">
              <w:rPr>
                <w:rFonts w:ascii="Arial" w:hAnsi="Arial" w:cs="Arial"/>
                <w:sz w:val="20"/>
                <w:szCs w:val="20"/>
              </w:rPr>
              <w:t xml:space="preserve">(caja normal, traslado y mobiliario de velación) </w:t>
            </w:r>
          </w:p>
        </w:tc>
        <w:tc>
          <w:tcPr>
            <w:tcW w:w="3259" w:type="dxa"/>
            <w:gridSpan w:val="2"/>
            <w:vAlign w:val="center"/>
          </w:tcPr>
          <w:p w14:paraId="270B947E" w14:textId="630CA8BA"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40.00</w:t>
            </w:r>
          </w:p>
        </w:tc>
      </w:tr>
      <w:tr w:rsidR="00442F7F" w:rsidRPr="00C919BD" w14:paraId="1BD8FEFF" w14:textId="77777777" w:rsidTr="00373751">
        <w:trPr>
          <w:trHeight w:val="20"/>
        </w:trPr>
        <w:tc>
          <w:tcPr>
            <w:tcW w:w="5349" w:type="dxa"/>
            <w:vAlign w:val="center"/>
          </w:tcPr>
          <w:p w14:paraId="637544C2" w14:textId="2AC7DFA6" w:rsidR="00442F7F" w:rsidRPr="00C919BD" w:rsidRDefault="00442F7F" w:rsidP="00373751">
            <w:pPr>
              <w:numPr>
                <w:ilvl w:val="0"/>
                <w:numId w:val="14"/>
              </w:num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Servicio funerario con caja de ventanilla</w:t>
            </w:r>
            <w:r w:rsidR="00D1588A" w:rsidRPr="00C919BD">
              <w:rPr>
                <w:rFonts w:ascii="Arial" w:hAnsi="Arial" w:cs="Arial"/>
                <w:color w:val="000000"/>
                <w:sz w:val="20"/>
                <w:szCs w:val="20"/>
              </w:rPr>
              <w:t xml:space="preserve"> </w:t>
            </w:r>
            <w:r w:rsidRPr="00C919BD">
              <w:rPr>
                <w:rFonts w:ascii="Arial" w:hAnsi="Arial" w:cs="Arial"/>
                <w:sz w:val="20"/>
                <w:szCs w:val="20"/>
              </w:rPr>
              <w:t>(traslado de cortejo, equipo de velación y caja de ventanilla)</w:t>
            </w:r>
            <w:r w:rsidR="00D1588A" w:rsidRPr="00C919BD">
              <w:rPr>
                <w:rFonts w:ascii="Arial" w:hAnsi="Arial" w:cs="Arial"/>
                <w:color w:val="000000"/>
                <w:sz w:val="20"/>
                <w:szCs w:val="20"/>
              </w:rPr>
              <w:t xml:space="preserve"> </w:t>
            </w:r>
          </w:p>
        </w:tc>
        <w:tc>
          <w:tcPr>
            <w:tcW w:w="3293" w:type="dxa"/>
            <w:gridSpan w:val="3"/>
            <w:vAlign w:val="center"/>
          </w:tcPr>
          <w:p w14:paraId="64DA0AB0" w14:textId="50349FCF"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48</w:t>
            </w:r>
          </w:p>
        </w:tc>
      </w:tr>
      <w:tr w:rsidR="00F63E9E" w:rsidRPr="00C919BD" w14:paraId="37DFDED8" w14:textId="77777777" w:rsidTr="00373751">
        <w:trPr>
          <w:trHeight w:val="20"/>
        </w:trPr>
        <w:tc>
          <w:tcPr>
            <w:tcW w:w="5349" w:type="dxa"/>
            <w:vAlign w:val="center"/>
          </w:tcPr>
          <w:p w14:paraId="68D305B4" w14:textId="70961643" w:rsidR="00F63E9E" w:rsidRPr="00C919BD" w:rsidRDefault="00F63E9E" w:rsidP="00373751">
            <w:pPr>
              <w:numPr>
                <w:ilvl w:val="0"/>
                <w:numId w:val="14"/>
              </w:numPr>
              <w:pBdr>
                <w:top w:val="nil"/>
                <w:left w:val="nil"/>
                <w:bottom w:val="nil"/>
                <w:right w:val="nil"/>
                <w:between w:val="nil"/>
              </w:pBdr>
              <w:tabs>
                <w:tab w:val="left" w:pos="284"/>
                <w:tab w:val="left" w:pos="9072"/>
              </w:tabs>
              <w:spacing w:after="0" w:line="240" w:lineRule="auto"/>
              <w:rPr>
                <w:rFonts w:ascii="Arial" w:eastAsia="Cambria" w:hAnsi="Arial" w:cs="Arial"/>
                <w:color w:val="000000"/>
                <w:sz w:val="20"/>
                <w:szCs w:val="20"/>
              </w:rPr>
            </w:pPr>
            <w:r w:rsidRPr="00C919BD">
              <w:rPr>
                <w:rFonts w:ascii="Arial" w:eastAsia="Cambria" w:hAnsi="Arial" w:cs="Arial"/>
                <w:color w:val="000000"/>
                <w:sz w:val="20"/>
                <w:szCs w:val="20"/>
              </w:rPr>
              <w:t>Acceso a funerarias con domicilio o establecidas en un lugar diferente al municipio de Umán</w:t>
            </w:r>
          </w:p>
        </w:tc>
        <w:tc>
          <w:tcPr>
            <w:tcW w:w="3293" w:type="dxa"/>
            <w:gridSpan w:val="3"/>
            <w:vAlign w:val="center"/>
          </w:tcPr>
          <w:p w14:paraId="028EB5C4" w14:textId="722F0DB7" w:rsidR="00F63E9E" w:rsidRPr="00C919BD" w:rsidRDefault="00F63E9E"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5.2</w:t>
            </w:r>
          </w:p>
        </w:tc>
      </w:tr>
      <w:tr w:rsidR="00BF5E59" w:rsidRPr="00C919BD" w14:paraId="1F1A6FBC" w14:textId="77777777" w:rsidTr="00373751">
        <w:trPr>
          <w:trHeight w:val="20"/>
        </w:trPr>
        <w:tc>
          <w:tcPr>
            <w:tcW w:w="8642" w:type="dxa"/>
            <w:gridSpan w:val="4"/>
            <w:tcBorders>
              <w:top w:val="nil"/>
              <w:left w:val="nil"/>
              <w:bottom w:val="nil"/>
              <w:right w:val="nil"/>
            </w:tcBorders>
            <w:vAlign w:val="center"/>
          </w:tcPr>
          <w:p w14:paraId="6AB78BD8" w14:textId="77777777" w:rsidR="00373751" w:rsidRDefault="00373751" w:rsidP="00373751">
            <w:pPr>
              <w:tabs>
                <w:tab w:val="left" w:pos="284"/>
                <w:tab w:val="left" w:pos="9072"/>
              </w:tabs>
              <w:spacing w:after="0"/>
              <w:jc w:val="both"/>
              <w:rPr>
                <w:rFonts w:ascii="Arial" w:hAnsi="Arial" w:cs="Arial"/>
                <w:b/>
                <w:bCs/>
                <w:sz w:val="20"/>
                <w:szCs w:val="20"/>
              </w:rPr>
            </w:pPr>
          </w:p>
          <w:p w14:paraId="6EBB362E" w14:textId="0CB1CF2B" w:rsidR="00BF5E59" w:rsidRPr="00C919BD" w:rsidRDefault="002875FF" w:rsidP="00373751">
            <w:pPr>
              <w:tabs>
                <w:tab w:val="left" w:pos="284"/>
                <w:tab w:val="left" w:pos="9072"/>
              </w:tabs>
              <w:spacing w:after="0"/>
              <w:jc w:val="both"/>
              <w:rPr>
                <w:rFonts w:ascii="Arial" w:hAnsi="Arial" w:cs="Arial"/>
                <w:b/>
                <w:bCs/>
                <w:sz w:val="20"/>
                <w:szCs w:val="20"/>
              </w:rPr>
            </w:pPr>
            <w:r w:rsidRPr="00C919BD">
              <w:rPr>
                <w:rFonts w:ascii="Arial" w:hAnsi="Arial" w:cs="Arial"/>
                <w:b/>
                <w:bCs/>
                <w:sz w:val="20"/>
                <w:szCs w:val="20"/>
              </w:rPr>
              <w:t>Los trabajos en el interior del cementerio, serán los que consistan en:</w:t>
            </w:r>
          </w:p>
        </w:tc>
      </w:tr>
      <w:tr w:rsidR="00442F7F" w:rsidRPr="00C919BD" w14:paraId="23B06A58" w14:textId="77777777" w:rsidTr="00373751">
        <w:trPr>
          <w:trHeight w:val="20"/>
        </w:trPr>
        <w:tc>
          <w:tcPr>
            <w:tcW w:w="5349" w:type="dxa"/>
            <w:vAlign w:val="center"/>
          </w:tcPr>
          <w:p w14:paraId="4C7B1476" w14:textId="21CDCBA7" w:rsidR="00442F7F" w:rsidRPr="00C919BD" w:rsidRDefault="00442F7F" w:rsidP="00373751">
            <w:p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1.- Permiso de pintura y rotulación</w:t>
            </w:r>
          </w:p>
        </w:tc>
        <w:tc>
          <w:tcPr>
            <w:tcW w:w="3293" w:type="dxa"/>
            <w:gridSpan w:val="3"/>
            <w:vAlign w:val="center"/>
          </w:tcPr>
          <w:p w14:paraId="6FEAF470" w14:textId="370C3992"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.46</w:t>
            </w:r>
          </w:p>
        </w:tc>
      </w:tr>
      <w:tr w:rsidR="00442F7F" w:rsidRPr="00C919BD" w14:paraId="41DCC79D" w14:textId="77777777" w:rsidTr="00373751">
        <w:trPr>
          <w:trHeight w:val="20"/>
        </w:trPr>
        <w:tc>
          <w:tcPr>
            <w:tcW w:w="5349" w:type="dxa"/>
            <w:vAlign w:val="center"/>
          </w:tcPr>
          <w:p w14:paraId="41EC7CF9" w14:textId="4F0FC923" w:rsidR="00442F7F" w:rsidRPr="00C919BD" w:rsidRDefault="00442F7F" w:rsidP="00373751">
            <w:p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2.- Restauración e instalación de monumento de cemento</w:t>
            </w:r>
          </w:p>
        </w:tc>
        <w:tc>
          <w:tcPr>
            <w:tcW w:w="3293" w:type="dxa"/>
            <w:gridSpan w:val="3"/>
            <w:vAlign w:val="center"/>
          </w:tcPr>
          <w:p w14:paraId="320340E1" w14:textId="25B2EC40"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1.38</w:t>
            </w:r>
          </w:p>
        </w:tc>
      </w:tr>
      <w:tr w:rsidR="00442F7F" w:rsidRPr="00C919BD" w14:paraId="768B4EB5" w14:textId="77777777" w:rsidTr="00373751">
        <w:trPr>
          <w:trHeight w:val="20"/>
        </w:trPr>
        <w:tc>
          <w:tcPr>
            <w:tcW w:w="5349" w:type="dxa"/>
            <w:vAlign w:val="center"/>
          </w:tcPr>
          <w:p w14:paraId="4DE29DA3" w14:textId="28C10AC0" w:rsidR="00442F7F" w:rsidRPr="00C919BD" w:rsidRDefault="00442F7F" w:rsidP="00373751">
            <w:p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3.- Restauración e instalación de monumento de granito</w:t>
            </w:r>
          </w:p>
        </w:tc>
        <w:tc>
          <w:tcPr>
            <w:tcW w:w="3293" w:type="dxa"/>
            <w:gridSpan w:val="3"/>
            <w:vAlign w:val="center"/>
          </w:tcPr>
          <w:p w14:paraId="4AF00F64" w14:textId="3A2C528B"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2.68</w:t>
            </w:r>
          </w:p>
        </w:tc>
      </w:tr>
      <w:tr w:rsidR="00442F7F" w:rsidRPr="00C919BD" w14:paraId="39F96F52" w14:textId="77777777" w:rsidTr="00373751">
        <w:trPr>
          <w:trHeight w:val="20"/>
        </w:trPr>
        <w:tc>
          <w:tcPr>
            <w:tcW w:w="5349" w:type="dxa"/>
            <w:vAlign w:val="center"/>
          </w:tcPr>
          <w:p w14:paraId="59577EB9" w14:textId="2DC99CAD" w:rsidR="00442F7F" w:rsidRPr="00C919BD" w:rsidRDefault="00442F7F" w:rsidP="00373751">
            <w:p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 xml:space="preserve">4.- Por restauración e instalación de monumentos de cualquier otro material </w:t>
            </w:r>
          </w:p>
        </w:tc>
        <w:tc>
          <w:tcPr>
            <w:tcW w:w="3293" w:type="dxa"/>
            <w:gridSpan w:val="3"/>
            <w:vAlign w:val="center"/>
          </w:tcPr>
          <w:p w14:paraId="4636A8E0" w14:textId="46BE6A84"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2.24</w:t>
            </w:r>
          </w:p>
        </w:tc>
      </w:tr>
      <w:tr w:rsidR="00442F7F" w:rsidRPr="00C919BD" w14:paraId="414579EB" w14:textId="77777777" w:rsidTr="00373751">
        <w:trPr>
          <w:trHeight w:val="20"/>
        </w:trPr>
        <w:tc>
          <w:tcPr>
            <w:tcW w:w="5349" w:type="dxa"/>
            <w:vAlign w:val="center"/>
          </w:tcPr>
          <w:p w14:paraId="31305D61" w14:textId="541F64B4" w:rsidR="00442F7F" w:rsidRPr="00C919BD" w:rsidRDefault="00442F7F" w:rsidP="00373751">
            <w:pPr>
              <w:pBdr>
                <w:top w:val="nil"/>
                <w:left w:val="nil"/>
                <w:bottom w:val="nil"/>
                <w:right w:val="nil"/>
                <w:between w:val="nil"/>
              </w:pBdr>
              <w:tabs>
                <w:tab w:val="left" w:pos="284"/>
                <w:tab w:val="left" w:pos="9072"/>
              </w:tabs>
              <w:spacing w:after="0" w:line="240" w:lineRule="auto"/>
              <w:rPr>
                <w:rFonts w:ascii="Arial" w:hAnsi="Arial" w:cs="Arial"/>
                <w:color w:val="000000"/>
                <w:sz w:val="20"/>
                <w:szCs w:val="20"/>
              </w:rPr>
            </w:pPr>
            <w:r w:rsidRPr="00C919BD">
              <w:rPr>
                <w:rFonts w:ascii="Arial" w:eastAsia="Cambria" w:hAnsi="Arial" w:cs="Arial"/>
                <w:color w:val="000000"/>
                <w:sz w:val="20"/>
                <w:szCs w:val="20"/>
              </w:rPr>
              <w:t>5.- Cualquier trabajo diverso a los previstos con antelación</w:t>
            </w:r>
          </w:p>
        </w:tc>
        <w:tc>
          <w:tcPr>
            <w:tcW w:w="3293" w:type="dxa"/>
            <w:gridSpan w:val="3"/>
            <w:vAlign w:val="center"/>
          </w:tcPr>
          <w:p w14:paraId="3227F096" w14:textId="327A6C9D"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2.22</w:t>
            </w:r>
          </w:p>
        </w:tc>
      </w:tr>
      <w:tr w:rsidR="00BF5E59" w:rsidRPr="00C919BD" w14:paraId="761E9AE0" w14:textId="77777777" w:rsidTr="00373751">
        <w:trPr>
          <w:trHeight w:val="20"/>
        </w:trPr>
        <w:tc>
          <w:tcPr>
            <w:tcW w:w="8642" w:type="dxa"/>
            <w:gridSpan w:val="4"/>
            <w:tcBorders>
              <w:top w:val="nil"/>
              <w:left w:val="nil"/>
              <w:bottom w:val="nil"/>
              <w:right w:val="nil"/>
            </w:tcBorders>
            <w:vAlign w:val="center"/>
          </w:tcPr>
          <w:p w14:paraId="2162F487" w14:textId="77777777" w:rsidR="00BF5E59" w:rsidRPr="00C919BD" w:rsidRDefault="00BF5E59" w:rsidP="00373751">
            <w:pPr>
              <w:tabs>
                <w:tab w:val="left" w:pos="284"/>
                <w:tab w:val="left" w:pos="9072"/>
              </w:tabs>
              <w:spacing w:after="0"/>
              <w:jc w:val="center"/>
              <w:rPr>
                <w:rFonts w:ascii="Arial" w:hAnsi="Arial" w:cs="Arial"/>
                <w:sz w:val="20"/>
                <w:szCs w:val="20"/>
              </w:rPr>
            </w:pPr>
          </w:p>
          <w:p w14:paraId="6C4BB5CF" w14:textId="6C454A99" w:rsidR="00BF5E59" w:rsidRPr="00C919BD" w:rsidRDefault="002875FF" w:rsidP="00373751">
            <w:pPr>
              <w:tabs>
                <w:tab w:val="left" w:pos="284"/>
                <w:tab w:val="left" w:pos="9072"/>
              </w:tabs>
              <w:spacing w:after="0"/>
              <w:jc w:val="both"/>
              <w:rPr>
                <w:rFonts w:ascii="Arial" w:hAnsi="Arial" w:cs="Arial"/>
                <w:b/>
                <w:bCs/>
                <w:sz w:val="20"/>
                <w:szCs w:val="20"/>
              </w:rPr>
            </w:pPr>
            <w:r w:rsidRPr="00C919BD">
              <w:rPr>
                <w:rFonts w:ascii="Arial" w:hAnsi="Arial" w:cs="Arial"/>
                <w:b/>
                <w:bCs/>
                <w:sz w:val="20"/>
                <w:szCs w:val="20"/>
              </w:rPr>
              <w:t>En las fosas o criptas para niños, las tarifas aplicadas a cada uno de los conceptos serán el 50% de aplicadas por los adultos.</w:t>
            </w:r>
          </w:p>
          <w:p w14:paraId="2F8AAD14" w14:textId="77777777" w:rsidR="00BF5E59" w:rsidRPr="00C919BD" w:rsidRDefault="00BF5E59" w:rsidP="00373751">
            <w:pPr>
              <w:tabs>
                <w:tab w:val="left" w:pos="284"/>
                <w:tab w:val="left" w:pos="9072"/>
              </w:tabs>
              <w:spacing w:after="0"/>
              <w:jc w:val="center"/>
              <w:rPr>
                <w:rFonts w:ascii="Arial" w:hAnsi="Arial" w:cs="Arial"/>
                <w:sz w:val="20"/>
                <w:szCs w:val="20"/>
              </w:rPr>
            </w:pPr>
          </w:p>
        </w:tc>
      </w:tr>
      <w:tr w:rsidR="00442F7F" w:rsidRPr="00C919BD" w14:paraId="7EEFB875" w14:textId="77777777" w:rsidTr="00373751">
        <w:trPr>
          <w:trHeight w:val="20"/>
        </w:trPr>
        <w:tc>
          <w:tcPr>
            <w:tcW w:w="6200" w:type="dxa"/>
            <w:gridSpan w:val="3"/>
            <w:vAlign w:val="center"/>
          </w:tcPr>
          <w:p w14:paraId="0F286F93" w14:textId="1E7CC59F" w:rsidR="00442F7F" w:rsidRPr="00373751" w:rsidRDefault="00442F7F" w:rsidP="00373751">
            <w:pPr>
              <w:pStyle w:val="Prrafodelista"/>
              <w:numPr>
                <w:ilvl w:val="0"/>
                <w:numId w:val="28"/>
              </w:numPr>
              <w:tabs>
                <w:tab w:val="left" w:pos="284"/>
                <w:tab w:val="left" w:pos="9072"/>
              </w:tabs>
              <w:spacing w:after="0"/>
              <w:ind w:left="313" w:hanging="313"/>
              <w:rPr>
                <w:rFonts w:ascii="Arial" w:hAnsi="Arial" w:cs="Arial"/>
                <w:sz w:val="20"/>
                <w:szCs w:val="20"/>
              </w:rPr>
            </w:pPr>
            <w:r w:rsidRPr="00373751">
              <w:rPr>
                <w:rFonts w:ascii="Arial" w:hAnsi="Arial" w:cs="Arial"/>
                <w:sz w:val="20"/>
                <w:szCs w:val="20"/>
              </w:rPr>
              <w:t>Permiso de mantenimiento o construcción de cripta o gaveta en cualquiera de las clases de los panteones municipales</w:t>
            </w:r>
          </w:p>
        </w:tc>
        <w:tc>
          <w:tcPr>
            <w:tcW w:w="2442" w:type="dxa"/>
            <w:vAlign w:val="center"/>
          </w:tcPr>
          <w:p w14:paraId="266EAD01" w14:textId="01F4D192" w:rsidR="00442F7F" w:rsidRPr="00C919BD" w:rsidRDefault="00442F7F" w:rsidP="00373751">
            <w:pPr>
              <w:tabs>
                <w:tab w:val="left" w:pos="9072"/>
              </w:tabs>
              <w:spacing w:after="0"/>
              <w:jc w:val="center"/>
              <w:rPr>
                <w:rFonts w:ascii="Arial" w:hAnsi="Arial" w:cs="Arial"/>
                <w:b/>
                <w:sz w:val="20"/>
                <w:szCs w:val="20"/>
              </w:rPr>
            </w:pPr>
            <w:r w:rsidRPr="00C919BD">
              <w:rPr>
                <w:rFonts w:ascii="Arial" w:hAnsi="Arial" w:cs="Arial"/>
                <w:b/>
                <w:sz w:val="20"/>
                <w:szCs w:val="20"/>
              </w:rPr>
              <w:t>2.03</w:t>
            </w:r>
          </w:p>
        </w:tc>
      </w:tr>
      <w:tr w:rsidR="00442F7F" w:rsidRPr="00C919BD" w14:paraId="7D577176" w14:textId="77777777" w:rsidTr="00373751">
        <w:trPr>
          <w:trHeight w:val="20"/>
        </w:trPr>
        <w:tc>
          <w:tcPr>
            <w:tcW w:w="6200" w:type="dxa"/>
            <w:gridSpan w:val="3"/>
            <w:vAlign w:val="center"/>
          </w:tcPr>
          <w:p w14:paraId="4D8457B7" w14:textId="46A465A4" w:rsidR="00442F7F" w:rsidRPr="00373751" w:rsidRDefault="00442F7F" w:rsidP="00373751">
            <w:pPr>
              <w:pStyle w:val="Prrafodelista"/>
              <w:numPr>
                <w:ilvl w:val="0"/>
                <w:numId w:val="28"/>
              </w:numPr>
              <w:tabs>
                <w:tab w:val="left" w:pos="284"/>
                <w:tab w:val="left" w:pos="9072"/>
              </w:tabs>
              <w:spacing w:after="0"/>
              <w:ind w:left="313" w:hanging="313"/>
              <w:rPr>
                <w:rFonts w:ascii="Arial" w:hAnsi="Arial" w:cs="Arial"/>
                <w:sz w:val="20"/>
                <w:szCs w:val="20"/>
              </w:rPr>
            </w:pPr>
            <w:r w:rsidRPr="00373751">
              <w:rPr>
                <w:rFonts w:ascii="Arial" w:hAnsi="Arial" w:cs="Arial"/>
                <w:sz w:val="20"/>
                <w:szCs w:val="20"/>
              </w:rPr>
              <w:t>Exhumación después de transcurrido el termino de ley</w:t>
            </w:r>
          </w:p>
        </w:tc>
        <w:tc>
          <w:tcPr>
            <w:tcW w:w="2442" w:type="dxa"/>
            <w:vAlign w:val="center"/>
          </w:tcPr>
          <w:p w14:paraId="590058B1" w14:textId="12CDE93F" w:rsidR="00442F7F" w:rsidRPr="00C919BD" w:rsidRDefault="00442F7F" w:rsidP="00373751">
            <w:pPr>
              <w:tabs>
                <w:tab w:val="left" w:pos="284"/>
                <w:tab w:val="left" w:pos="9072"/>
              </w:tabs>
              <w:spacing w:after="0"/>
              <w:jc w:val="center"/>
              <w:rPr>
                <w:rFonts w:ascii="Arial" w:hAnsi="Arial" w:cs="Arial"/>
                <w:b/>
                <w:sz w:val="20"/>
                <w:szCs w:val="20"/>
              </w:rPr>
            </w:pPr>
            <w:r w:rsidRPr="00C919BD">
              <w:rPr>
                <w:rFonts w:ascii="Arial" w:hAnsi="Arial" w:cs="Arial"/>
                <w:b/>
                <w:sz w:val="20"/>
                <w:szCs w:val="20"/>
              </w:rPr>
              <w:t>3.82</w:t>
            </w:r>
          </w:p>
        </w:tc>
      </w:tr>
    </w:tbl>
    <w:p w14:paraId="1EA8C30A" w14:textId="77777777" w:rsidR="00BF5E59" w:rsidRPr="00C919BD" w:rsidRDefault="00BF5E59" w:rsidP="00373751">
      <w:pPr>
        <w:tabs>
          <w:tab w:val="left" w:pos="9072"/>
        </w:tabs>
        <w:spacing w:after="0"/>
        <w:rPr>
          <w:rFonts w:ascii="Arial" w:hAnsi="Arial" w:cs="Arial"/>
          <w:sz w:val="20"/>
          <w:szCs w:val="20"/>
        </w:rPr>
      </w:pPr>
    </w:p>
    <w:p w14:paraId="289C4705" w14:textId="1C3AC7AB"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XII</w:t>
      </w:r>
    </w:p>
    <w:p w14:paraId="0E5D62DC"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Derechos por Servicios de la Unidad de Acceso a la Información</w:t>
      </w:r>
    </w:p>
    <w:p w14:paraId="2FA655CF"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3BE8D01D" w14:textId="77777777" w:rsidR="00884F35" w:rsidRPr="00C919BD" w:rsidRDefault="00884F35" w:rsidP="00980916">
      <w:pPr>
        <w:tabs>
          <w:tab w:val="left" w:pos="9072"/>
        </w:tabs>
        <w:autoSpaceDE w:val="0"/>
        <w:autoSpaceDN w:val="0"/>
        <w:adjustRightInd w:val="0"/>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bCs/>
          <w:sz w:val="20"/>
          <w:szCs w:val="20"/>
          <w:lang w:val="es-ES" w:eastAsia="es-ES"/>
        </w:rPr>
        <w:t>Artículo 49.-</w:t>
      </w:r>
      <w:r w:rsidRPr="00C919BD">
        <w:rPr>
          <w:rFonts w:ascii="Arial" w:eastAsia="Times New Roman" w:hAnsi="Arial" w:cs="Arial"/>
          <w:sz w:val="20"/>
          <w:szCs w:val="20"/>
          <w:lang w:val="es-ES" w:eastAsia="es-ES"/>
        </w:rPr>
        <w:t xml:space="preserve"> El derecho por acceso a la información pública que proporciona la Unidad de Transparencia municipal será gratuita.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1A3B61E0" w14:textId="77777777" w:rsidR="00884F35" w:rsidRPr="00C919BD" w:rsidRDefault="00884F35" w:rsidP="00980916">
      <w:pPr>
        <w:tabs>
          <w:tab w:val="left" w:pos="9072"/>
        </w:tabs>
        <w:autoSpaceDE w:val="0"/>
        <w:autoSpaceDN w:val="0"/>
        <w:adjustRightInd w:val="0"/>
        <w:spacing w:after="0" w:line="360" w:lineRule="auto"/>
        <w:jc w:val="both"/>
        <w:rPr>
          <w:rFonts w:ascii="Arial" w:eastAsia="Times New Roman" w:hAnsi="Arial" w:cs="Arial"/>
          <w:sz w:val="20"/>
          <w:szCs w:val="20"/>
          <w:lang w:val="es-ES" w:eastAsia="es-ES"/>
        </w:rPr>
      </w:pPr>
    </w:p>
    <w:p w14:paraId="1D9EADF1" w14:textId="321666B1" w:rsidR="00884F35" w:rsidRPr="00C919BD" w:rsidRDefault="00884F35" w:rsidP="00980916">
      <w:pPr>
        <w:tabs>
          <w:tab w:val="left" w:pos="9072"/>
        </w:tabs>
        <w:autoSpaceDE w:val="0"/>
        <w:autoSpaceDN w:val="0"/>
        <w:adjustRightInd w:val="0"/>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06E51F8" w14:textId="04C52DA5" w:rsidR="00884F35" w:rsidRPr="00C919BD" w:rsidRDefault="00884F35" w:rsidP="00373751">
      <w:pPr>
        <w:tabs>
          <w:tab w:val="left" w:pos="9072"/>
        </w:tabs>
        <w:autoSpaceDE w:val="0"/>
        <w:autoSpaceDN w:val="0"/>
        <w:adjustRightInd w:val="0"/>
        <w:spacing w:after="0" w:line="240" w:lineRule="auto"/>
        <w:jc w:val="both"/>
        <w:rPr>
          <w:rFonts w:ascii="Arial" w:eastAsia="Times New Roman" w:hAnsi="Arial" w:cs="Arial"/>
          <w:sz w:val="20"/>
          <w:szCs w:val="20"/>
          <w:lang w:val="es-ES" w:eastAsia="es-ES"/>
        </w:rPr>
      </w:pPr>
    </w:p>
    <w:tbl>
      <w:tblPr>
        <w:tblStyle w:val="Tablaconcuadrcula"/>
        <w:tblW w:w="0" w:type="auto"/>
        <w:tblLook w:val="04A0" w:firstRow="1" w:lastRow="0" w:firstColumn="1" w:lastColumn="0" w:noHBand="0" w:noVBand="1"/>
      </w:tblPr>
      <w:tblGrid>
        <w:gridCol w:w="6658"/>
        <w:gridCol w:w="2268"/>
      </w:tblGrid>
      <w:tr w:rsidR="00884F35" w:rsidRPr="00C919BD" w14:paraId="6D33463A" w14:textId="77777777" w:rsidTr="007341A9">
        <w:tc>
          <w:tcPr>
            <w:tcW w:w="6658" w:type="dxa"/>
          </w:tcPr>
          <w:p w14:paraId="7163D0D0" w14:textId="61562420" w:rsidR="00884F35" w:rsidRPr="00C919BD" w:rsidRDefault="00884F35" w:rsidP="00980916">
            <w:pPr>
              <w:tabs>
                <w:tab w:val="left" w:pos="9072"/>
              </w:tabs>
              <w:autoSpaceDE w:val="0"/>
              <w:autoSpaceDN w:val="0"/>
              <w:adjustRightInd w:val="0"/>
              <w:spacing w:line="360" w:lineRule="auto"/>
              <w:jc w:val="both"/>
              <w:rPr>
                <w:rFonts w:ascii="Arial" w:eastAsia="Times New Roman" w:hAnsi="Arial" w:cs="Arial"/>
                <w:b/>
                <w:bCs/>
                <w:sz w:val="20"/>
                <w:szCs w:val="20"/>
                <w:lang w:val="es-ES" w:eastAsia="es-ES"/>
              </w:rPr>
            </w:pPr>
            <w:r w:rsidRPr="00C919BD">
              <w:rPr>
                <w:rFonts w:ascii="Arial" w:hAnsi="Arial" w:cs="Arial"/>
                <w:b/>
                <w:bCs/>
                <w:sz w:val="20"/>
                <w:szCs w:val="20"/>
              </w:rPr>
              <w:t xml:space="preserve">Medio de reproducción </w:t>
            </w:r>
          </w:p>
        </w:tc>
        <w:tc>
          <w:tcPr>
            <w:tcW w:w="2268" w:type="dxa"/>
            <w:vAlign w:val="center"/>
          </w:tcPr>
          <w:p w14:paraId="40B4CFDE" w14:textId="77777777" w:rsidR="00884F35" w:rsidRPr="00C919BD" w:rsidRDefault="00884F35" w:rsidP="00980916">
            <w:pPr>
              <w:tabs>
                <w:tab w:val="left" w:pos="9072"/>
              </w:tabs>
              <w:autoSpaceDE w:val="0"/>
              <w:autoSpaceDN w:val="0"/>
              <w:adjustRightInd w:val="0"/>
              <w:spacing w:line="360" w:lineRule="auto"/>
              <w:jc w:val="center"/>
              <w:rPr>
                <w:rFonts w:ascii="Arial" w:hAnsi="Arial" w:cs="Arial"/>
                <w:b/>
                <w:bCs/>
                <w:sz w:val="20"/>
                <w:szCs w:val="20"/>
              </w:rPr>
            </w:pPr>
            <w:r w:rsidRPr="00C919BD">
              <w:rPr>
                <w:rFonts w:ascii="Arial" w:hAnsi="Arial" w:cs="Arial"/>
                <w:b/>
                <w:bCs/>
                <w:sz w:val="20"/>
                <w:szCs w:val="20"/>
              </w:rPr>
              <w:t>Costo aplicable</w:t>
            </w:r>
          </w:p>
          <w:p w14:paraId="1D4EA597" w14:textId="77777777" w:rsidR="00884F35" w:rsidRPr="00C919BD" w:rsidRDefault="00884F35" w:rsidP="00980916">
            <w:pPr>
              <w:tabs>
                <w:tab w:val="left" w:pos="9072"/>
              </w:tabs>
              <w:autoSpaceDE w:val="0"/>
              <w:autoSpaceDN w:val="0"/>
              <w:adjustRightInd w:val="0"/>
              <w:spacing w:line="360" w:lineRule="auto"/>
              <w:jc w:val="center"/>
              <w:rPr>
                <w:rFonts w:ascii="Arial" w:eastAsia="Times New Roman" w:hAnsi="Arial" w:cs="Arial"/>
                <w:b/>
                <w:bCs/>
                <w:sz w:val="20"/>
                <w:szCs w:val="20"/>
                <w:lang w:val="es-ES" w:eastAsia="es-ES"/>
              </w:rPr>
            </w:pPr>
          </w:p>
        </w:tc>
      </w:tr>
      <w:tr w:rsidR="00884F35" w:rsidRPr="00C919BD" w14:paraId="4F00806F" w14:textId="77777777" w:rsidTr="007341A9">
        <w:tc>
          <w:tcPr>
            <w:tcW w:w="6658" w:type="dxa"/>
          </w:tcPr>
          <w:p w14:paraId="631A1DFF" w14:textId="4579D240" w:rsidR="00884F35" w:rsidRPr="00980916" w:rsidRDefault="00884F35" w:rsidP="00980916">
            <w:pPr>
              <w:tabs>
                <w:tab w:val="left" w:pos="9072"/>
              </w:tabs>
              <w:autoSpaceDE w:val="0"/>
              <w:autoSpaceDN w:val="0"/>
              <w:adjustRightInd w:val="0"/>
              <w:spacing w:line="360" w:lineRule="auto"/>
              <w:jc w:val="both"/>
              <w:rPr>
                <w:rFonts w:ascii="Arial" w:hAnsi="Arial" w:cs="Arial"/>
                <w:bCs/>
                <w:sz w:val="20"/>
                <w:szCs w:val="20"/>
              </w:rPr>
            </w:pPr>
            <w:r w:rsidRPr="00C919BD">
              <w:rPr>
                <w:rFonts w:ascii="Arial" w:hAnsi="Arial" w:cs="Arial"/>
                <w:b/>
                <w:bCs/>
                <w:sz w:val="20"/>
                <w:szCs w:val="20"/>
              </w:rPr>
              <w:t xml:space="preserve">I. </w:t>
            </w:r>
            <w:r w:rsidRPr="00373751">
              <w:rPr>
                <w:rFonts w:ascii="Arial" w:hAnsi="Arial" w:cs="Arial"/>
                <w:bCs/>
                <w:sz w:val="20"/>
                <w:szCs w:val="20"/>
              </w:rPr>
              <w:t xml:space="preserve">Copia </w:t>
            </w:r>
            <w:r w:rsidR="00373751" w:rsidRPr="00373751">
              <w:rPr>
                <w:rFonts w:ascii="Arial" w:hAnsi="Arial" w:cs="Arial"/>
                <w:bCs/>
                <w:sz w:val="20"/>
                <w:szCs w:val="20"/>
              </w:rPr>
              <w:t xml:space="preserve">simple o impresa a partir de la </w:t>
            </w:r>
            <w:r w:rsidRPr="00373751">
              <w:rPr>
                <w:rFonts w:ascii="Arial" w:hAnsi="Arial" w:cs="Arial"/>
                <w:bCs/>
                <w:sz w:val="20"/>
                <w:szCs w:val="20"/>
              </w:rPr>
              <w:t>vigesimoprimera hoja proporcionada por la Unidad de</w:t>
            </w:r>
            <w:r w:rsidR="005147BE">
              <w:rPr>
                <w:rFonts w:ascii="Arial" w:hAnsi="Arial" w:cs="Arial"/>
                <w:bCs/>
                <w:sz w:val="20"/>
                <w:szCs w:val="20"/>
              </w:rPr>
              <w:t xml:space="preserve"> </w:t>
            </w:r>
            <w:r w:rsidR="00980916">
              <w:rPr>
                <w:rFonts w:ascii="Arial" w:hAnsi="Arial" w:cs="Arial"/>
                <w:bCs/>
                <w:sz w:val="20"/>
                <w:szCs w:val="20"/>
              </w:rPr>
              <w:t>Transparencia.</w:t>
            </w:r>
          </w:p>
        </w:tc>
        <w:tc>
          <w:tcPr>
            <w:tcW w:w="2268" w:type="dxa"/>
            <w:vAlign w:val="center"/>
          </w:tcPr>
          <w:p w14:paraId="0FADB39E" w14:textId="4516CC8F" w:rsidR="00884F35" w:rsidRPr="00C919BD" w:rsidRDefault="00884F35" w:rsidP="00980916">
            <w:pPr>
              <w:tabs>
                <w:tab w:val="left" w:pos="9072"/>
              </w:tabs>
              <w:autoSpaceDE w:val="0"/>
              <w:autoSpaceDN w:val="0"/>
              <w:adjustRightInd w:val="0"/>
              <w:spacing w:line="360" w:lineRule="auto"/>
              <w:jc w:val="center"/>
              <w:rPr>
                <w:rFonts w:ascii="Arial" w:hAnsi="Arial" w:cs="Arial"/>
                <w:b/>
                <w:bCs/>
                <w:sz w:val="20"/>
                <w:szCs w:val="20"/>
              </w:rPr>
            </w:pPr>
            <w:r w:rsidRPr="00C919BD">
              <w:rPr>
                <w:rFonts w:ascii="Arial" w:hAnsi="Arial" w:cs="Arial"/>
                <w:b/>
                <w:bCs/>
                <w:sz w:val="20"/>
                <w:szCs w:val="20"/>
              </w:rPr>
              <w:t>$</w:t>
            </w:r>
            <w:r w:rsidRPr="00607F78">
              <w:rPr>
                <w:rFonts w:ascii="Arial" w:hAnsi="Arial" w:cs="Arial"/>
                <w:bCs/>
                <w:sz w:val="20"/>
                <w:szCs w:val="20"/>
              </w:rPr>
              <w:t>1.00</w:t>
            </w:r>
            <w:r w:rsidR="00980916">
              <w:rPr>
                <w:rFonts w:ascii="Arial" w:hAnsi="Arial" w:cs="Arial"/>
                <w:bCs/>
                <w:sz w:val="20"/>
                <w:szCs w:val="20"/>
              </w:rPr>
              <w:t xml:space="preserve"> por hoja</w:t>
            </w:r>
          </w:p>
          <w:p w14:paraId="7BFDB472" w14:textId="77777777" w:rsidR="00884F35" w:rsidRPr="00C919BD" w:rsidRDefault="00884F35" w:rsidP="00980916">
            <w:pPr>
              <w:tabs>
                <w:tab w:val="left" w:pos="9072"/>
              </w:tabs>
              <w:autoSpaceDE w:val="0"/>
              <w:autoSpaceDN w:val="0"/>
              <w:adjustRightInd w:val="0"/>
              <w:spacing w:line="360" w:lineRule="auto"/>
              <w:jc w:val="center"/>
              <w:rPr>
                <w:rFonts w:ascii="Arial" w:eastAsia="Times New Roman" w:hAnsi="Arial" w:cs="Arial"/>
                <w:b/>
                <w:bCs/>
                <w:sz w:val="20"/>
                <w:szCs w:val="20"/>
                <w:lang w:val="es-ES" w:eastAsia="es-ES"/>
              </w:rPr>
            </w:pPr>
          </w:p>
        </w:tc>
      </w:tr>
      <w:tr w:rsidR="00884F35" w:rsidRPr="00C919BD" w14:paraId="6E1A61EB" w14:textId="77777777" w:rsidTr="007341A9">
        <w:tc>
          <w:tcPr>
            <w:tcW w:w="6658" w:type="dxa"/>
          </w:tcPr>
          <w:p w14:paraId="614C0873" w14:textId="50C937CB" w:rsidR="00884F35" w:rsidRPr="00980916" w:rsidRDefault="00884F35" w:rsidP="00980916">
            <w:pPr>
              <w:tabs>
                <w:tab w:val="left" w:pos="9072"/>
              </w:tabs>
              <w:autoSpaceDE w:val="0"/>
              <w:autoSpaceDN w:val="0"/>
              <w:adjustRightInd w:val="0"/>
              <w:spacing w:line="360" w:lineRule="auto"/>
              <w:jc w:val="both"/>
              <w:rPr>
                <w:rFonts w:ascii="Arial" w:hAnsi="Arial" w:cs="Arial"/>
                <w:bCs/>
                <w:sz w:val="20"/>
                <w:szCs w:val="20"/>
              </w:rPr>
            </w:pPr>
            <w:r w:rsidRPr="00C919BD">
              <w:rPr>
                <w:rFonts w:ascii="Arial" w:hAnsi="Arial" w:cs="Arial"/>
                <w:b/>
                <w:bCs/>
                <w:sz w:val="20"/>
                <w:szCs w:val="20"/>
              </w:rPr>
              <w:t xml:space="preserve">II. </w:t>
            </w:r>
            <w:r w:rsidRPr="00373751">
              <w:rPr>
                <w:rFonts w:ascii="Arial" w:hAnsi="Arial" w:cs="Arial"/>
                <w:bCs/>
                <w:sz w:val="20"/>
                <w:szCs w:val="20"/>
              </w:rPr>
              <w:t>Copia certificada a pa</w:t>
            </w:r>
            <w:r w:rsidR="00373751" w:rsidRPr="00373751">
              <w:rPr>
                <w:rFonts w:ascii="Arial" w:hAnsi="Arial" w:cs="Arial"/>
                <w:bCs/>
                <w:sz w:val="20"/>
                <w:szCs w:val="20"/>
              </w:rPr>
              <w:t xml:space="preserve">rtir de la vigesimoprimera hoja </w:t>
            </w:r>
            <w:r w:rsidRPr="00373751">
              <w:rPr>
                <w:rFonts w:ascii="Arial" w:hAnsi="Arial" w:cs="Arial"/>
                <w:bCs/>
                <w:sz w:val="20"/>
                <w:szCs w:val="20"/>
              </w:rPr>
              <w:t xml:space="preserve">proporcionada </w:t>
            </w:r>
            <w:r w:rsidR="00980916">
              <w:rPr>
                <w:rFonts w:ascii="Arial" w:hAnsi="Arial" w:cs="Arial"/>
                <w:bCs/>
                <w:sz w:val="20"/>
                <w:szCs w:val="20"/>
              </w:rPr>
              <w:t>por la Unidad de Transparencia.</w:t>
            </w:r>
          </w:p>
        </w:tc>
        <w:tc>
          <w:tcPr>
            <w:tcW w:w="2268" w:type="dxa"/>
            <w:vAlign w:val="center"/>
          </w:tcPr>
          <w:p w14:paraId="7ABA252D" w14:textId="5A6DE5D4" w:rsidR="00884F35" w:rsidRPr="00C919BD" w:rsidRDefault="00884F35" w:rsidP="00980916">
            <w:pPr>
              <w:tabs>
                <w:tab w:val="left" w:pos="9072"/>
              </w:tabs>
              <w:autoSpaceDE w:val="0"/>
              <w:autoSpaceDN w:val="0"/>
              <w:adjustRightInd w:val="0"/>
              <w:spacing w:line="360" w:lineRule="auto"/>
              <w:jc w:val="center"/>
              <w:rPr>
                <w:rFonts w:ascii="Arial" w:hAnsi="Arial" w:cs="Arial"/>
                <w:b/>
                <w:bCs/>
                <w:sz w:val="20"/>
                <w:szCs w:val="20"/>
              </w:rPr>
            </w:pPr>
            <w:r w:rsidRPr="00C919BD">
              <w:rPr>
                <w:rFonts w:ascii="Arial" w:hAnsi="Arial" w:cs="Arial"/>
                <w:b/>
                <w:bCs/>
                <w:sz w:val="20"/>
                <w:szCs w:val="20"/>
              </w:rPr>
              <w:t>$</w:t>
            </w:r>
            <w:r w:rsidRPr="00607F78">
              <w:rPr>
                <w:rFonts w:ascii="Arial" w:hAnsi="Arial" w:cs="Arial"/>
                <w:bCs/>
                <w:sz w:val="20"/>
                <w:szCs w:val="20"/>
              </w:rPr>
              <w:t>3.00</w:t>
            </w:r>
            <w:r w:rsidR="00980916">
              <w:rPr>
                <w:rFonts w:ascii="Arial" w:hAnsi="Arial" w:cs="Arial"/>
                <w:bCs/>
                <w:sz w:val="20"/>
                <w:szCs w:val="20"/>
              </w:rPr>
              <w:t xml:space="preserve"> por hoja</w:t>
            </w:r>
          </w:p>
          <w:p w14:paraId="3CED13B9" w14:textId="77777777" w:rsidR="00884F35" w:rsidRPr="00C919BD" w:rsidRDefault="00884F35" w:rsidP="00980916">
            <w:pPr>
              <w:tabs>
                <w:tab w:val="left" w:pos="9072"/>
              </w:tabs>
              <w:autoSpaceDE w:val="0"/>
              <w:autoSpaceDN w:val="0"/>
              <w:adjustRightInd w:val="0"/>
              <w:spacing w:line="360" w:lineRule="auto"/>
              <w:jc w:val="center"/>
              <w:rPr>
                <w:rFonts w:ascii="Arial" w:eastAsia="Times New Roman" w:hAnsi="Arial" w:cs="Arial"/>
                <w:b/>
                <w:bCs/>
                <w:sz w:val="20"/>
                <w:szCs w:val="20"/>
                <w:lang w:val="es-ES" w:eastAsia="es-ES"/>
              </w:rPr>
            </w:pPr>
          </w:p>
        </w:tc>
      </w:tr>
      <w:tr w:rsidR="00884F35" w:rsidRPr="00C919BD" w14:paraId="2DF21C8C" w14:textId="77777777" w:rsidTr="007341A9">
        <w:tc>
          <w:tcPr>
            <w:tcW w:w="6658" w:type="dxa"/>
          </w:tcPr>
          <w:p w14:paraId="052B59AE" w14:textId="6D3D0ECE" w:rsidR="00884F35" w:rsidRPr="00980916" w:rsidRDefault="00884F35" w:rsidP="00980916">
            <w:pPr>
              <w:tabs>
                <w:tab w:val="left" w:pos="9072"/>
              </w:tabs>
              <w:autoSpaceDE w:val="0"/>
              <w:autoSpaceDN w:val="0"/>
              <w:adjustRightInd w:val="0"/>
              <w:spacing w:line="360" w:lineRule="auto"/>
              <w:jc w:val="both"/>
              <w:rPr>
                <w:rFonts w:ascii="Arial" w:hAnsi="Arial" w:cs="Arial"/>
                <w:bCs/>
                <w:sz w:val="20"/>
                <w:szCs w:val="20"/>
              </w:rPr>
            </w:pPr>
            <w:r w:rsidRPr="00C919BD">
              <w:rPr>
                <w:rFonts w:ascii="Arial" w:hAnsi="Arial" w:cs="Arial"/>
                <w:b/>
                <w:bCs/>
                <w:sz w:val="20"/>
                <w:szCs w:val="20"/>
              </w:rPr>
              <w:t xml:space="preserve">III. </w:t>
            </w:r>
            <w:r w:rsidRPr="00373751">
              <w:rPr>
                <w:rFonts w:ascii="Arial" w:hAnsi="Arial" w:cs="Arial"/>
                <w:bCs/>
                <w:sz w:val="20"/>
                <w:szCs w:val="20"/>
              </w:rPr>
              <w:t>Disco c</w:t>
            </w:r>
            <w:r w:rsidR="00373751" w:rsidRPr="00373751">
              <w:rPr>
                <w:rFonts w:ascii="Arial" w:hAnsi="Arial" w:cs="Arial"/>
                <w:bCs/>
                <w:sz w:val="20"/>
                <w:szCs w:val="20"/>
              </w:rPr>
              <w:t xml:space="preserve">ompacto o multimedia (CD ó DVD) </w:t>
            </w:r>
            <w:r w:rsidRPr="00373751">
              <w:rPr>
                <w:rFonts w:ascii="Arial" w:hAnsi="Arial" w:cs="Arial"/>
                <w:bCs/>
                <w:sz w:val="20"/>
                <w:szCs w:val="20"/>
              </w:rPr>
              <w:t xml:space="preserve">proporcionada </w:t>
            </w:r>
            <w:r w:rsidR="00980916">
              <w:rPr>
                <w:rFonts w:ascii="Arial" w:hAnsi="Arial" w:cs="Arial"/>
                <w:bCs/>
                <w:sz w:val="20"/>
                <w:szCs w:val="20"/>
              </w:rPr>
              <w:t>por la Unidad de Transparencia.</w:t>
            </w:r>
          </w:p>
        </w:tc>
        <w:tc>
          <w:tcPr>
            <w:tcW w:w="2268" w:type="dxa"/>
            <w:vAlign w:val="center"/>
          </w:tcPr>
          <w:p w14:paraId="44394320" w14:textId="77777777" w:rsidR="00884F35" w:rsidRPr="00C919BD" w:rsidRDefault="00884F35" w:rsidP="00980916">
            <w:pPr>
              <w:tabs>
                <w:tab w:val="left" w:pos="9072"/>
              </w:tabs>
              <w:autoSpaceDE w:val="0"/>
              <w:autoSpaceDN w:val="0"/>
              <w:adjustRightInd w:val="0"/>
              <w:spacing w:line="360" w:lineRule="auto"/>
              <w:jc w:val="center"/>
              <w:rPr>
                <w:rFonts w:ascii="Arial" w:hAnsi="Arial" w:cs="Arial"/>
                <w:b/>
                <w:bCs/>
                <w:sz w:val="20"/>
                <w:szCs w:val="20"/>
              </w:rPr>
            </w:pPr>
            <w:r w:rsidRPr="00C919BD">
              <w:rPr>
                <w:rFonts w:ascii="Arial" w:hAnsi="Arial" w:cs="Arial"/>
                <w:b/>
                <w:bCs/>
                <w:sz w:val="20"/>
                <w:szCs w:val="20"/>
              </w:rPr>
              <w:t>$</w:t>
            </w:r>
            <w:r w:rsidRPr="00607F78">
              <w:rPr>
                <w:rFonts w:ascii="Arial" w:hAnsi="Arial" w:cs="Arial"/>
                <w:bCs/>
                <w:sz w:val="20"/>
                <w:szCs w:val="20"/>
              </w:rPr>
              <w:t>10.00</w:t>
            </w:r>
          </w:p>
          <w:p w14:paraId="6B1C0B80" w14:textId="77777777" w:rsidR="00884F35" w:rsidRPr="00C919BD" w:rsidRDefault="00884F35" w:rsidP="00980916">
            <w:pPr>
              <w:tabs>
                <w:tab w:val="left" w:pos="9072"/>
              </w:tabs>
              <w:autoSpaceDE w:val="0"/>
              <w:autoSpaceDN w:val="0"/>
              <w:adjustRightInd w:val="0"/>
              <w:spacing w:line="360" w:lineRule="auto"/>
              <w:jc w:val="center"/>
              <w:rPr>
                <w:rFonts w:ascii="Arial" w:eastAsia="Times New Roman" w:hAnsi="Arial" w:cs="Arial"/>
                <w:b/>
                <w:bCs/>
                <w:sz w:val="20"/>
                <w:szCs w:val="20"/>
                <w:lang w:val="es-ES" w:eastAsia="es-ES"/>
              </w:rPr>
            </w:pPr>
          </w:p>
        </w:tc>
      </w:tr>
    </w:tbl>
    <w:p w14:paraId="1B74B988" w14:textId="77777777" w:rsidR="00884F35" w:rsidRDefault="00884F35" w:rsidP="00373751">
      <w:pPr>
        <w:tabs>
          <w:tab w:val="left" w:pos="9072"/>
        </w:tabs>
        <w:autoSpaceDE w:val="0"/>
        <w:autoSpaceDN w:val="0"/>
        <w:adjustRightInd w:val="0"/>
        <w:spacing w:after="0" w:line="240" w:lineRule="auto"/>
        <w:jc w:val="both"/>
        <w:rPr>
          <w:rFonts w:ascii="Arial" w:eastAsia="Times New Roman" w:hAnsi="Arial" w:cs="Arial"/>
          <w:sz w:val="20"/>
          <w:szCs w:val="20"/>
          <w:lang w:val="es-ES" w:eastAsia="es-ES"/>
        </w:rPr>
      </w:pPr>
    </w:p>
    <w:p w14:paraId="6779402E" w14:textId="77777777" w:rsidR="00D9204B" w:rsidRDefault="00D9204B" w:rsidP="00373751">
      <w:pPr>
        <w:tabs>
          <w:tab w:val="left" w:pos="9072"/>
        </w:tabs>
        <w:autoSpaceDE w:val="0"/>
        <w:autoSpaceDN w:val="0"/>
        <w:adjustRightInd w:val="0"/>
        <w:spacing w:after="0" w:line="240" w:lineRule="auto"/>
        <w:jc w:val="both"/>
        <w:rPr>
          <w:rFonts w:ascii="Arial" w:eastAsia="Times New Roman" w:hAnsi="Arial" w:cs="Arial"/>
          <w:sz w:val="20"/>
          <w:szCs w:val="20"/>
          <w:lang w:val="es-ES" w:eastAsia="es-ES"/>
        </w:rPr>
      </w:pPr>
    </w:p>
    <w:p w14:paraId="31A0175A" w14:textId="77777777" w:rsidR="00D9204B" w:rsidRDefault="00D9204B" w:rsidP="00373751">
      <w:pPr>
        <w:tabs>
          <w:tab w:val="left" w:pos="9072"/>
        </w:tabs>
        <w:autoSpaceDE w:val="0"/>
        <w:autoSpaceDN w:val="0"/>
        <w:adjustRightInd w:val="0"/>
        <w:spacing w:after="0" w:line="240" w:lineRule="auto"/>
        <w:jc w:val="both"/>
        <w:rPr>
          <w:rFonts w:ascii="Arial" w:eastAsia="Times New Roman" w:hAnsi="Arial" w:cs="Arial"/>
          <w:sz w:val="20"/>
          <w:szCs w:val="20"/>
          <w:lang w:val="es-ES" w:eastAsia="es-ES"/>
        </w:rPr>
      </w:pPr>
    </w:p>
    <w:p w14:paraId="65ACAE16" w14:textId="77777777" w:rsidR="00D9204B" w:rsidRDefault="00D9204B" w:rsidP="00373751">
      <w:pPr>
        <w:tabs>
          <w:tab w:val="left" w:pos="9072"/>
        </w:tabs>
        <w:autoSpaceDE w:val="0"/>
        <w:autoSpaceDN w:val="0"/>
        <w:adjustRightInd w:val="0"/>
        <w:spacing w:after="0" w:line="240" w:lineRule="auto"/>
        <w:jc w:val="both"/>
        <w:rPr>
          <w:rFonts w:ascii="Arial" w:eastAsia="Times New Roman" w:hAnsi="Arial" w:cs="Arial"/>
          <w:sz w:val="20"/>
          <w:szCs w:val="20"/>
          <w:lang w:val="es-ES" w:eastAsia="es-ES"/>
        </w:rPr>
      </w:pPr>
    </w:p>
    <w:p w14:paraId="2C9F6C64" w14:textId="77777777" w:rsidR="00D9204B" w:rsidRPr="00C919BD" w:rsidRDefault="00D9204B" w:rsidP="00373751">
      <w:pPr>
        <w:tabs>
          <w:tab w:val="left" w:pos="9072"/>
        </w:tabs>
        <w:autoSpaceDE w:val="0"/>
        <w:autoSpaceDN w:val="0"/>
        <w:adjustRightInd w:val="0"/>
        <w:spacing w:after="0" w:line="240" w:lineRule="auto"/>
        <w:jc w:val="both"/>
        <w:rPr>
          <w:rFonts w:ascii="Arial" w:eastAsia="Times New Roman" w:hAnsi="Arial" w:cs="Arial"/>
          <w:sz w:val="20"/>
          <w:szCs w:val="20"/>
          <w:lang w:val="es-ES" w:eastAsia="es-ES"/>
        </w:rPr>
      </w:pPr>
    </w:p>
    <w:p w14:paraId="08B1AFB5" w14:textId="6B83CA2B" w:rsidR="00F23808" w:rsidRPr="00C919BD" w:rsidRDefault="00F23808" w:rsidP="00373751">
      <w:pPr>
        <w:widowControl w:val="0"/>
        <w:tabs>
          <w:tab w:val="left" w:pos="5954"/>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XIII</w:t>
      </w:r>
    </w:p>
    <w:p w14:paraId="23AE6256" w14:textId="77777777" w:rsidR="00F23808" w:rsidRPr="00C919BD" w:rsidRDefault="00F23808" w:rsidP="00373751">
      <w:pPr>
        <w:widowControl w:val="0"/>
        <w:tabs>
          <w:tab w:val="left" w:pos="5954"/>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Derechos por Servicio de Alumbrado Público</w:t>
      </w:r>
    </w:p>
    <w:p w14:paraId="73FF3DD4" w14:textId="77777777" w:rsidR="00F23808" w:rsidRPr="00C919BD" w:rsidRDefault="00F23808" w:rsidP="00373751">
      <w:pPr>
        <w:widowControl w:val="0"/>
        <w:tabs>
          <w:tab w:val="left" w:pos="9072"/>
        </w:tabs>
        <w:autoSpaceDE w:val="0"/>
        <w:autoSpaceDN w:val="0"/>
        <w:adjustRightInd w:val="0"/>
        <w:spacing w:after="0"/>
        <w:rPr>
          <w:rFonts w:ascii="Arial" w:eastAsia="Times New Roman" w:hAnsi="Arial" w:cs="Arial"/>
          <w:sz w:val="20"/>
          <w:szCs w:val="20"/>
          <w:lang w:eastAsia="es-MX"/>
        </w:rPr>
      </w:pPr>
    </w:p>
    <w:p w14:paraId="010EA28E" w14:textId="78E35652"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bCs/>
          <w:sz w:val="20"/>
          <w:szCs w:val="20"/>
          <w:lang w:val="es-ES" w:eastAsia="es-ES"/>
        </w:rPr>
        <w:t xml:space="preserve">Artículo </w:t>
      </w:r>
      <w:r w:rsidR="0041411B" w:rsidRPr="00C919BD">
        <w:rPr>
          <w:rFonts w:ascii="Arial" w:eastAsia="Times New Roman" w:hAnsi="Arial" w:cs="Arial"/>
          <w:b/>
          <w:bCs/>
          <w:sz w:val="20"/>
          <w:szCs w:val="20"/>
          <w:lang w:val="es-ES" w:eastAsia="es-ES"/>
        </w:rPr>
        <w:t>50</w:t>
      </w:r>
      <w:r w:rsidRPr="00C919BD">
        <w:rPr>
          <w:rFonts w:ascii="Arial" w:eastAsia="Times New Roman" w:hAnsi="Arial" w:cs="Arial"/>
          <w:b/>
          <w:bCs/>
          <w:sz w:val="20"/>
          <w:szCs w:val="20"/>
          <w:lang w:val="es-ES" w:eastAsia="es-ES"/>
        </w:rPr>
        <w:t xml:space="preserve">.- </w:t>
      </w:r>
      <w:r w:rsidRPr="00C919BD">
        <w:rPr>
          <w:rFonts w:ascii="Arial" w:eastAsia="Times New Roman" w:hAnsi="Arial" w:cs="Arial"/>
          <w:sz w:val="20"/>
          <w:szCs w:val="20"/>
          <w:lang w:val="es-ES" w:eastAsia="es-ES"/>
        </w:rPr>
        <w:t xml:space="preserve">El derecho que se cubrirá por el servicio de alumbrado público </w:t>
      </w:r>
      <w:r w:rsidRPr="00C919BD">
        <w:rPr>
          <w:rFonts w:ascii="Arial" w:eastAsia="Arial" w:hAnsi="Arial" w:cs="Arial"/>
          <w:spacing w:val="1"/>
          <w:sz w:val="20"/>
          <w:szCs w:val="20"/>
          <w:lang w:eastAsia="es-MX"/>
        </w:rPr>
        <w:t>s</w:t>
      </w:r>
      <w:r w:rsidRPr="00C919BD">
        <w:rPr>
          <w:rFonts w:ascii="Arial" w:eastAsia="Arial" w:hAnsi="Arial" w:cs="Arial"/>
          <w:sz w:val="20"/>
          <w:szCs w:val="20"/>
          <w:lang w:eastAsia="es-MX"/>
        </w:rPr>
        <w:t>e</w:t>
      </w:r>
      <w:r w:rsidRPr="00C919BD">
        <w:rPr>
          <w:rFonts w:ascii="Arial" w:eastAsia="Arial" w:hAnsi="Arial" w:cs="Arial"/>
          <w:spacing w:val="1"/>
          <w:sz w:val="20"/>
          <w:szCs w:val="20"/>
          <w:lang w:eastAsia="es-MX"/>
        </w:rPr>
        <w:t>r</w:t>
      </w:r>
      <w:r w:rsidRPr="00C919BD">
        <w:rPr>
          <w:rFonts w:ascii="Arial" w:eastAsia="Arial" w:hAnsi="Arial" w:cs="Arial"/>
          <w:sz w:val="20"/>
          <w:szCs w:val="20"/>
          <w:lang w:eastAsia="es-MX"/>
        </w:rPr>
        <w:t>á</w:t>
      </w:r>
      <w:r w:rsidRPr="00C919BD">
        <w:rPr>
          <w:rFonts w:ascii="Arial" w:eastAsia="Arial" w:hAnsi="Arial" w:cs="Arial"/>
          <w:spacing w:val="4"/>
          <w:sz w:val="20"/>
          <w:szCs w:val="20"/>
          <w:lang w:eastAsia="es-MX"/>
        </w:rPr>
        <w:t xml:space="preserve"> </w:t>
      </w:r>
      <w:r w:rsidRPr="00C919BD">
        <w:rPr>
          <w:rFonts w:ascii="Arial" w:eastAsia="Arial" w:hAnsi="Arial" w:cs="Arial"/>
          <w:spacing w:val="-2"/>
          <w:sz w:val="20"/>
          <w:szCs w:val="20"/>
          <w:lang w:eastAsia="es-MX"/>
        </w:rPr>
        <w:t>e</w:t>
      </w:r>
      <w:r w:rsidRPr="00C919BD">
        <w:rPr>
          <w:rFonts w:ascii="Arial" w:eastAsia="Arial" w:hAnsi="Arial" w:cs="Arial"/>
          <w:sz w:val="20"/>
          <w:szCs w:val="20"/>
          <w:lang w:eastAsia="es-MX"/>
        </w:rPr>
        <w:t>l</w:t>
      </w:r>
      <w:r w:rsidRPr="00C919BD">
        <w:rPr>
          <w:rFonts w:ascii="Arial" w:eastAsia="Arial" w:hAnsi="Arial" w:cs="Arial"/>
          <w:spacing w:val="9"/>
          <w:sz w:val="20"/>
          <w:szCs w:val="20"/>
          <w:lang w:eastAsia="es-MX"/>
        </w:rPr>
        <w:t xml:space="preserve"> </w:t>
      </w:r>
      <w:r w:rsidRPr="00C919BD">
        <w:rPr>
          <w:rFonts w:ascii="Arial" w:eastAsia="Arial" w:hAnsi="Arial" w:cs="Arial"/>
          <w:spacing w:val="-2"/>
          <w:sz w:val="20"/>
          <w:szCs w:val="20"/>
          <w:lang w:eastAsia="es-MX"/>
        </w:rPr>
        <w:t>q</w:t>
      </w:r>
      <w:r w:rsidRPr="00C919BD">
        <w:rPr>
          <w:rFonts w:ascii="Arial" w:eastAsia="Arial" w:hAnsi="Arial" w:cs="Arial"/>
          <w:spacing w:val="1"/>
          <w:sz w:val="20"/>
          <w:szCs w:val="20"/>
          <w:lang w:eastAsia="es-MX"/>
        </w:rPr>
        <w:t>u</w:t>
      </w:r>
      <w:r w:rsidRPr="00C919BD">
        <w:rPr>
          <w:rFonts w:ascii="Arial" w:eastAsia="Arial" w:hAnsi="Arial" w:cs="Arial"/>
          <w:sz w:val="20"/>
          <w:szCs w:val="20"/>
          <w:lang w:eastAsia="es-MX"/>
        </w:rPr>
        <w:t>e</w:t>
      </w:r>
      <w:r w:rsidRPr="00C919BD">
        <w:rPr>
          <w:rFonts w:ascii="Arial" w:eastAsia="Arial" w:hAnsi="Arial" w:cs="Arial"/>
          <w:spacing w:val="5"/>
          <w:sz w:val="20"/>
          <w:szCs w:val="20"/>
          <w:lang w:eastAsia="es-MX"/>
        </w:rPr>
        <w:t xml:space="preserve"> </w:t>
      </w:r>
      <w:r w:rsidRPr="00C919BD">
        <w:rPr>
          <w:rFonts w:ascii="Arial" w:eastAsia="Arial" w:hAnsi="Arial" w:cs="Arial"/>
          <w:spacing w:val="1"/>
          <w:sz w:val="20"/>
          <w:szCs w:val="20"/>
          <w:lang w:eastAsia="es-MX"/>
        </w:rPr>
        <w:t>r</w:t>
      </w:r>
      <w:r w:rsidRPr="00C919BD">
        <w:rPr>
          <w:rFonts w:ascii="Arial" w:eastAsia="Arial" w:hAnsi="Arial" w:cs="Arial"/>
          <w:spacing w:val="-2"/>
          <w:sz w:val="20"/>
          <w:szCs w:val="20"/>
          <w:lang w:eastAsia="es-MX"/>
        </w:rPr>
        <w:t>e</w:t>
      </w:r>
      <w:r w:rsidRPr="00C919BD">
        <w:rPr>
          <w:rFonts w:ascii="Arial" w:eastAsia="Arial" w:hAnsi="Arial" w:cs="Arial"/>
          <w:spacing w:val="1"/>
          <w:sz w:val="20"/>
          <w:szCs w:val="20"/>
          <w:lang w:eastAsia="es-MX"/>
        </w:rPr>
        <w:t>s</w:t>
      </w:r>
      <w:r w:rsidRPr="00C919BD">
        <w:rPr>
          <w:rFonts w:ascii="Arial" w:eastAsia="Arial" w:hAnsi="Arial" w:cs="Arial"/>
          <w:sz w:val="20"/>
          <w:szCs w:val="20"/>
          <w:lang w:eastAsia="es-MX"/>
        </w:rPr>
        <w:t>ulte</w:t>
      </w:r>
      <w:r w:rsidRPr="00C919BD">
        <w:rPr>
          <w:rFonts w:ascii="Arial" w:eastAsia="Arial" w:hAnsi="Arial" w:cs="Arial"/>
          <w:spacing w:val="2"/>
          <w:sz w:val="20"/>
          <w:szCs w:val="20"/>
          <w:lang w:eastAsia="es-MX"/>
        </w:rPr>
        <w:t xml:space="preserve"> </w:t>
      </w:r>
      <w:r w:rsidRPr="00C919BD">
        <w:rPr>
          <w:rFonts w:ascii="Arial" w:eastAsia="Arial" w:hAnsi="Arial" w:cs="Arial"/>
          <w:spacing w:val="1"/>
          <w:sz w:val="20"/>
          <w:szCs w:val="20"/>
          <w:lang w:eastAsia="es-MX"/>
        </w:rPr>
        <w:t>d</w:t>
      </w:r>
      <w:r w:rsidRPr="00C919BD">
        <w:rPr>
          <w:rFonts w:ascii="Arial" w:eastAsia="Arial" w:hAnsi="Arial" w:cs="Arial"/>
          <w:sz w:val="20"/>
          <w:szCs w:val="20"/>
          <w:lang w:eastAsia="es-MX"/>
        </w:rPr>
        <w:t xml:space="preserve">e </w:t>
      </w:r>
      <w:r w:rsidRPr="00C919BD">
        <w:rPr>
          <w:rFonts w:ascii="Arial" w:eastAsia="Arial" w:hAnsi="Arial" w:cs="Arial"/>
          <w:spacing w:val="-2"/>
          <w:sz w:val="20"/>
          <w:szCs w:val="20"/>
          <w:lang w:eastAsia="es-MX"/>
        </w:rPr>
        <w:t>a</w:t>
      </w:r>
      <w:r w:rsidRPr="00C919BD">
        <w:rPr>
          <w:rFonts w:ascii="Arial" w:eastAsia="Arial" w:hAnsi="Arial" w:cs="Arial"/>
          <w:spacing w:val="-4"/>
          <w:sz w:val="20"/>
          <w:szCs w:val="20"/>
          <w:lang w:eastAsia="es-MX"/>
        </w:rPr>
        <w:t>p</w:t>
      </w:r>
      <w:r w:rsidRPr="00C919BD">
        <w:rPr>
          <w:rFonts w:ascii="Arial" w:eastAsia="Arial" w:hAnsi="Arial" w:cs="Arial"/>
          <w:spacing w:val="-1"/>
          <w:sz w:val="20"/>
          <w:szCs w:val="20"/>
          <w:lang w:eastAsia="es-MX"/>
        </w:rPr>
        <w:t>l</w:t>
      </w:r>
      <w:r w:rsidRPr="00C919BD">
        <w:rPr>
          <w:rFonts w:ascii="Arial" w:eastAsia="Arial" w:hAnsi="Arial" w:cs="Arial"/>
          <w:spacing w:val="-2"/>
          <w:sz w:val="20"/>
          <w:szCs w:val="20"/>
          <w:lang w:eastAsia="es-MX"/>
        </w:rPr>
        <w:t>ica</w:t>
      </w:r>
      <w:r w:rsidRPr="00C919BD">
        <w:rPr>
          <w:rFonts w:ascii="Arial" w:eastAsia="Arial" w:hAnsi="Arial" w:cs="Arial"/>
          <w:sz w:val="20"/>
          <w:szCs w:val="20"/>
          <w:lang w:eastAsia="es-MX"/>
        </w:rPr>
        <w:t xml:space="preserve">r </w:t>
      </w:r>
      <w:r w:rsidRPr="00C919BD">
        <w:rPr>
          <w:rFonts w:ascii="Arial" w:eastAsia="Arial" w:hAnsi="Arial" w:cs="Arial"/>
          <w:spacing w:val="-1"/>
          <w:sz w:val="20"/>
          <w:szCs w:val="20"/>
          <w:lang w:eastAsia="es-MX"/>
        </w:rPr>
        <w:t>l</w:t>
      </w:r>
      <w:r w:rsidRPr="00C919BD">
        <w:rPr>
          <w:rFonts w:ascii="Arial" w:eastAsia="Arial" w:hAnsi="Arial" w:cs="Arial"/>
          <w:sz w:val="20"/>
          <w:szCs w:val="20"/>
          <w:lang w:eastAsia="es-MX"/>
        </w:rPr>
        <w:t>a</w:t>
      </w:r>
      <w:r w:rsidRPr="00C919BD">
        <w:rPr>
          <w:rFonts w:ascii="Arial" w:eastAsia="Arial" w:hAnsi="Arial" w:cs="Arial"/>
          <w:spacing w:val="2"/>
          <w:sz w:val="20"/>
          <w:szCs w:val="20"/>
          <w:lang w:eastAsia="es-MX"/>
        </w:rPr>
        <w:t xml:space="preserve"> </w:t>
      </w:r>
      <w:r w:rsidRPr="00C919BD">
        <w:rPr>
          <w:rFonts w:ascii="Arial" w:eastAsia="Arial" w:hAnsi="Arial" w:cs="Arial"/>
          <w:spacing w:val="-3"/>
          <w:sz w:val="20"/>
          <w:szCs w:val="20"/>
          <w:lang w:eastAsia="es-MX"/>
        </w:rPr>
        <w:t>t</w:t>
      </w:r>
      <w:r w:rsidRPr="00C919BD">
        <w:rPr>
          <w:rFonts w:ascii="Arial" w:eastAsia="Arial" w:hAnsi="Arial" w:cs="Arial"/>
          <w:spacing w:val="-2"/>
          <w:sz w:val="20"/>
          <w:szCs w:val="20"/>
          <w:lang w:eastAsia="es-MX"/>
        </w:rPr>
        <w:t>a</w:t>
      </w:r>
      <w:r w:rsidRPr="00C919BD">
        <w:rPr>
          <w:rFonts w:ascii="Arial" w:eastAsia="Arial" w:hAnsi="Arial" w:cs="Arial"/>
          <w:spacing w:val="-3"/>
          <w:sz w:val="20"/>
          <w:szCs w:val="20"/>
          <w:lang w:eastAsia="es-MX"/>
        </w:rPr>
        <w:t>ri</w:t>
      </w:r>
      <w:r w:rsidRPr="00C919BD">
        <w:rPr>
          <w:rFonts w:ascii="Arial" w:eastAsia="Arial" w:hAnsi="Arial" w:cs="Arial"/>
          <w:spacing w:val="-1"/>
          <w:sz w:val="20"/>
          <w:szCs w:val="20"/>
          <w:lang w:eastAsia="es-MX"/>
        </w:rPr>
        <w:t>f</w:t>
      </w:r>
      <w:r w:rsidRPr="00C919BD">
        <w:rPr>
          <w:rFonts w:ascii="Arial" w:eastAsia="Arial" w:hAnsi="Arial" w:cs="Arial"/>
          <w:sz w:val="20"/>
          <w:szCs w:val="20"/>
          <w:lang w:eastAsia="es-MX"/>
        </w:rPr>
        <w:t>a</w:t>
      </w:r>
      <w:r w:rsidRPr="00C919BD">
        <w:rPr>
          <w:rFonts w:ascii="Arial" w:eastAsia="Arial" w:hAnsi="Arial" w:cs="Arial"/>
          <w:spacing w:val="2"/>
          <w:sz w:val="20"/>
          <w:szCs w:val="20"/>
          <w:lang w:eastAsia="es-MX"/>
        </w:rPr>
        <w:t xml:space="preserve"> </w:t>
      </w:r>
      <w:r w:rsidRPr="00C919BD">
        <w:rPr>
          <w:rFonts w:ascii="Arial" w:eastAsia="Arial" w:hAnsi="Arial" w:cs="Arial"/>
          <w:spacing w:val="-3"/>
          <w:sz w:val="20"/>
          <w:szCs w:val="20"/>
          <w:lang w:eastAsia="es-MX"/>
        </w:rPr>
        <w:t>q</w:t>
      </w:r>
      <w:r w:rsidRPr="00C919BD">
        <w:rPr>
          <w:rFonts w:ascii="Arial" w:eastAsia="Arial" w:hAnsi="Arial" w:cs="Arial"/>
          <w:spacing w:val="-2"/>
          <w:sz w:val="20"/>
          <w:szCs w:val="20"/>
          <w:lang w:eastAsia="es-MX"/>
        </w:rPr>
        <w:t>u</w:t>
      </w:r>
      <w:r w:rsidRPr="00C919BD">
        <w:rPr>
          <w:rFonts w:ascii="Arial" w:eastAsia="Arial" w:hAnsi="Arial" w:cs="Arial"/>
          <w:sz w:val="20"/>
          <w:szCs w:val="20"/>
          <w:lang w:eastAsia="es-MX"/>
        </w:rPr>
        <w:t xml:space="preserve">e </w:t>
      </w:r>
      <w:r w:rsidRPr="00C919BD">
        <w:rPr>
          <w:rFonts w:ascii="Arial" w:eastAsia="Arial" w:hAnsi="Arial" w:cs="Arial"/>
          <w:spacing w:val="-1"/>
          <w:sz w:val="20"/>
          <w:szCs w:val="20"/>
          <w:lang w:eastAsia="es-MX"/>
        </w:rPr>
        <w:t>s</w:t>
      </w:r>
      <w:r w:rsidRPr="00C919BD">
        <w:rPr>
          <w:rFonts w:ascii="Arial" w:eastAsia="Arial" w:hAnsi="Arial" w:cs="Arial"/>
          <w:sz w:val="20"/>
          <w:szCs w:val="20"/>
          <w:lang w:eastAsia="es-MX"/>
        </w:rPr>
        <w:t>e</w:t>
      </w:r>
      <w:r w:rsidRPr="00C919BD">
        <w:rPr>
          <w:rFonts w:ascii="Arial" w:eastAsia="Arial" w:hAnsi="Arial" w:cs="Arial"/>
          <w:spacing w:val="4"/>
          <w:sz w:val="20"/>
          <w:szCs w:val="20"/>
          <w:lang w:eastAsia="es-MX"/>
        </w:rPr>
        <w:t xml:space="preserve"> </w:t>
      </w:r>
      <w:r w:rsidRPr="00C919BD">
        <w:rPr>
          <w:rFonts w:ascii="Arial" w:eastAsia="Arial" w:hAnsi="Arial" w:cs="Arial"/>
          <w:spacing w:val="-2"/>
          <w:sz w:val="20"/>
          <w:szCs w:val="20"/>
          <w:lang w:eastAsia="es-MX"/>
        </w:rPr>
        <w:t>d</w:t>
      </w:r>
      <w:r w:rsidRPr="00C919BD">
        <w:rPr>
          <w:rFonts w:ascii="Arial" w:eastAsia="Arial" w:hAnsi="Arial" w:cs="Arial"/>
          <w:spacing w:val="-4"/>
          <w:sz w:val="20"/>
          <w:szCs w:val="20"/>
          <w:lang w:eastAsia="es-MX"/>
        </w:rPr>
        <w:t>e</w:t>
      </w:r>
      <w:r w:rsidRPr="00C919BD">
        <w:rPr>
          <w:rFonts w:ascii="Arial" w:eastAsia="Arial" w:hAnsi="Arial" w:cs="Arial"/>
          <w:spacing w:val="-2"/>
          <w:sz w:val="20"/>
          <w:szCs w:val="20"/>
          <w:lang w:eastAsia="es-MX"/>
        </w:rPr>
        <w:t>s</w:t>
      </w:r>
      <w:r w:rsidRPr="00C919BD">
        <w:rPr>
          <w:rFonts w:ascii="Arial" w:eastAsia="Arial" w:hAnsi="Arial" w:cs="Arial"/>
          <w:spacing w:val="-1"/>
          <w:sz w:val="20"/>
          <w:szCs w:val="20"/>
          <w:lang w:eastAsia="es-MX"/>
        </w:rPr>
        <w:t>c</w:t>
      </w:r>
      <w:r w:rsidRPr="00C919BD">
        <w:rPr>
          <w:rFonts w:ascii="Arial" w:eastAsia="Arial" w:hAnsi="Arial" w:cs="Arial"/>
          <w:spacing w:val="-4"/>
          <w:sz w:val="20"/>
          <w:szCs w:val="20"/>
          <w:lang w:eastAsia="es-MX"/>
        </w:rPr>
        <w:t>r</w:t>
      </w:r>
      <w:r w:rsidRPr="00C919BD">
        <w:rPr>
          <w:rFonts w:ascii="Arial" w:eastAsia="Arial" w:hAnsi="Arial" w:cs="Arial"/>
          <w:spacing w:val="-1"/>
          <w:sz w:val="20"/>
          <w:szCs w:val="20"/>
          <w:lang w:eastAsia="es-MX"/>
        </w:rPr>
        <w:t>i</w:t>
      </w:r>
      <w:r w:rsidRPr="00C919BD">
        <w:rPr>
          <w:rFonts w:ascii="Arial" w:eastAsia="Arial" w:hAnsi="Arial" w:cs="Arial"/>
          <w:spacing w:val="-2"/>
          <w:sz w:val="20"/>
          <w:szCs w:val="20"/>
          <w:lang w:eastAsia="es-MX"/>
        </w:rPr>
        <w:t>b</w:t>
      </w:r>
      <w:r w:rsidRPr="00C919BD">
        <w:rPr>
          <w:rFonts w:ascii="Arial" w:eastAsia="Arial" w:hAnsi="Arial" w:cs="Arial"/>
          <w:sz w:val="20"/>
          <w:szCs w:val="20"/>
          <w:lang w:eastAsia="es-MX"/>
        </w:rPr>
        <w:t>e</w:t>
      </w:r>
      <w:r w:rsidRPr="00C919BD">
        <w:rPr>
          <w:rFonts w:ascii="Arial" w:eastAsia="Arial" w:hAnsi="Arial" w:cs="Arial"/>
          <w:spacing w:val="-2"/>
          <w:sz w:val="20"/>
          <w:szCs w:val="20"/>
          <w:lang w:eastAsia="es-MX"/>
        </w:rPr>
        <w:t xml:space="preserve"> e</w:t>
      </w:r>
      <w:r w:rsidRPr="00C919BD">
        <w:rPr>
          <w:rFonts w:ascii="Arial" w:eastAsia="Arial" w:hAnsi="Arial" w:cs="Arial"/>
          <w:sz w:val="20"/>
          <w:szCs w:val="20"/>
          <w:lang w:eastAsia="es-MX"/>
        </w:rPr>
        <w:t>n</w:t>
      </w:r>
      <w:r w:rsidRPr="00C919BD">
        <w:rPr>
          <w:rFonts w:ascii="Arial" w:eastAsia="Arial" w:hAnsi="Arial" w:cs="Arial"/>
          <w:spacing w:val="3"/>
          <w:sz w:val="20"/>
          <w:szCs w:val="20"/>
          <w:lang w:eastAsia="es-MX"/>
        </w:rPr>
        <w:t xml:space="preserve"> </w:t>
      </w:r>
      <w:r w:rsidRPr="00C919BD">
        <w:rPr>
          <w:rFonts w:ascii="Arial" w:eastAsia="Arial" w:hAnsi="Arial" w:cs="Arial"/>
          <w:spacing w:val="-3"/>
          <w:sz w:val="20"/>
          <w:szCs w:val="20"/>
          <w:lang w:eastAsia="es-MX"/>
        </w:rPr>
        <w:t>l</w:t>
      </w:r>
      <w:r w:rsidRPr="00C919BD">
        <w:rPr>
          <w:rFonts w:ascii="Arial" w:eastAsia="Arial" w:hAnsi="Arial" w:cs="Arial"/>
          <w:sz w:val="20"/>
          <w:szCs w:val="20"/>
          <w:lang w:eastAsia="es-MX"/>
        </w:rPr>
        <w:t>a</w:t>
      </w:r>
      <w:r w:rsidRPr="00C919BD">
        <w:rPr>
          <w:rFonts w:ascii="Arial" w:eastAsia="Arial" w:hAnsi="Arial" w:cs="Arial"/>
          <w:spacing w:val="5"/>
          <w:sz w:val="20"/>
          <w:szCs w:val="20"/>
          <w:lang w:eastAsia="es-MX"/>
        </w:rPr>
        <w:t xml:space="preserve"> </w:t>
      </w:r>
      <w:r w:rsidRPr="00C919BD">
        <w:rPr>
          <w:rFonts w:ascii="Arial" w:eastAsia="Arial" w:hAnsi="Arial" w:cs="Arial"/>
          <w:spacing w:val="-3"/>
          <w:sz w:val="20"/>
          <w:szCs w:val="20"/>
          <w:lang w:eastAsia="es-MX"/>
        </w:rPr>
        <w:t>L</w:t>
      </w:r>
      <w:r w:rsidRPr="00C919BD">
        <w:rPr>
          <w:rFonts w:ascii="Arial" w:eastAsia="Arial" w:hAnsi="Arial" w:cs="Arial"/>
          <w:spacing w:val="-2"/>
          <w:sz w:val="20"/>
          <w:szCs w:val="20"/>
          <w:lang w:eastAsia="es-MX"/>
        </w:rPr>
        <w:t>e</w:t>
      </w:r>
      <w:r w:rsidRPr="00C919BD">
        <w:rPr>
          <w:rFonts w:ascii="Arial" w:eastAsia="Arial" w:hAnsi="Arial" w:cs="Arial"/>
          <w:sz w:val="20"/>
          <w:szCs w:val="20"/>
          <w:lang w:eastAsia="es-MX"/>
        </w:rPr>
        <w:t>y</w:t>
      </w:r>
      <w:r w:rsidRPr="00C919BD">
        <w:rPr>
          <w:rFonts w:ascii="Arial" w:eastAsia="Arial" w:hAnsi="Arial" w:cs="Arial"/>
          <w:spacing w:val="2"/>
          <w:sz w:val="20"/>
          <w:szCs w:val="20"/>
          <w:lang w:eastAsia="es-MX"/>
        </w:rPr>
        <w:t xml:space="preserve"> </w:t>
      </w:r>
      <w:r w:rsidRPr="00C919BD">
        <w:rPr>
          <w:rFonts w:ascii="Arial" w:eastAsia="Arial" w:hAnsi="Arial" w:cs="Arial"/>
          <w:spacing w:val="-3"/>
          <w:sz w:val="20"/>
          <w:szCs w:val="20"/>
          <w:lang w:eastAsia="es-MX"/>
        </w:rPr>
        <w:t>d</w:t>
      </w:r>
      <w:r w:rsidRPr="00C919BD">
        <w:rPr>
          <w:rFonts w:ascii="Arial" w:eastAsia="Arial" w:hAnsi="Arial" w:cs="Arial"/>
          <w:sz w:val="20"/>
          <w:szCs w:val="20"/>
          <w:lang w:eastAsia="es-MX"/>
        </w:rPr>
        <w:t>e</w:t>
      </w:r>
      <w:r w:rsidRPr="00C919BD">
        <w:rPr>
          <w:rFonts w:ascii="Arial" w:eastAsia="Arial" w:hAnsi="Arial" w:cs="Arial"/>
          <w:spacing w:val="4"/>
          <w:sz w:val="20"/>
          <w:szCs w:val="20"/>
          <w:lang w:eastAsia="es-MX"/>
        </w:rPr>
        <w:t xml:space="preserve"> </w:t>
      </w:r>
      <w:r w:rsidRPr="00C919BD">
        <w:rPr>
          <w:rFonts w:ascii="Arial" w:eastAsia="Arial" w:hAnsi="Arial" w:cs="Arial"/>
          <w:spacing w:val="-2"/>
          <w:sz w:val="20"/>
          <w:szCs w:val="20"/>
          <w:lang w:eastAsia="es-MX"/>
        </w:rPr>
        <w:t>H</w:t>
      </w:r>
      <w:r w:rsidRPr="00C919BD">
        <w:rPr>
          <w:rFonts w:ascii="Arial" w:eastAsia="Arial" w:hAnsi="Arial" w:cs="Arial"/>
          <w:spacing w:val="-4"/>
          <w:sz w:val="20"/>
          <w:szCs w:val="20"/>
          <w:lang w:eastAsia="es-MX"/>
        </w:rPr>
        <w:t>a</w:t>
      </w:r>
      <w:r w:rsidRPr="00C919BD">
        <w:rPr>
          <w:rFonts w:ascii="Arial" w:eastAsia="Arial" w:hAnsi="Arial" w:cs="Arial"/>
          <w:spacing w:val="-2"/>
          <w:sz w:val="20"/>
          <w:szCs w:val="20"/>
          <w:lang w:eastAsia="es-MX"/>
        </w:rPr>
        <w:t>c</w:t>
      </w:r>
      <w:r w:rsidRPr="00C919BD">
        <w:rPr>
          <w:rFonts w:ascii="Arial" w:eastAsia="Arial" w:hAnsi="Arial" w:cs="Arial"/>
          <w:spacing w:val="-1"/>
          <w:sz w:val="20"/>
          <w:szCs w:val="20"/>
          <w:lang w:eastAsia="es-MX"/>
        </w:rPr>
        <w:t>i</w:t>
      </w:r>
      <w:r w:rsidRPr="00C919BD">
        <w:rPr>
          <w:rFonts w:ascii="Arial" w:eastAsia="Arial" w:hAnsi="Arial" w:cs="Arial"/>
          <w:spacing w:val="-2"/>
          <w:sz w:val="20"/>
          <w:szCs w:val="20"/>
          <w:lang w:eastAsia="es-MX"/>
        </w:rPr>
        <w:t>en</w:t>
      </w:r>
      <w:r w:rsidRPr="00C919BD">
        <w:rPr>
          <w:rFonts w:ascii="Arial" w:eastAsia="Arial" w:hAnsi="Arial" w:cs="Arial"/>
          <w:spacing w:val="-3"/>
          <w:sz w:val="20"/>
          <w:szCs w:val="20"/>
          <w:lang w:eastAsia="es-MX"/>
        </w:rPr>
        <w:t>d</w:t>
      </w:r>
      <w:r w:rsidRPr="00C919BD">
        <w:rPr>
          <w:rFonts w:ascii="Arial" w:eastAsia="Arial" w:hAnsi="Arial" w:cs="Arial"/>
          <w:sz w:val="20"/>
          <w:szCs w:val="20"/>
          <w:lang w:eastAsia="es-MX"/>
        </w:rPr>
        <w:t>a</w:t>
      </w:r>
      <w:r w:rsidRPr="00C919BD">
        <w:rPr>
          <w:rFonts w:ascii="Arial" w:eastAsia="Arial" w:hAnsi="Arial" w:cs="Arial"/>
          <w:spacing w:val="-2"/>
          <w:sz w:val="20"/>
          <w:szCs w:val="20"/>
          <w:lang w:eastAsia="es-MX"/>
        </w:rPr>
        <w:t xml:space="preserve"> </w:t>
      </w:r>
      <w:r w:rsidRPr="00C919BD">
        <w:rPr>
          <w:rFonts w:ascii="Arial" w:eastAsia="Arial" w:hAnsi="Arial" w:cs="Arial"/>
          <w:spacing w:val="-3"/>
          <w:sz w:val="20"/>
          <w:szCs w:val="20"/>
          <w:lang w:eastAsia="es-MX"/>
        </w:rPr>
        <w:t>de</w:t>
      </w:r>
      <w:r w:rsidRPr="00C919BD">
        <w:rPr>
          <w:rFonts w:ascii="Arial" w:eastAsia="Arial" w:hAnsi="Arial" w:cs="Arial"/>
          <w:sz w:val="20"/>
          <w:szCs w:val="20"/>
          <w:lang w:eastAsia="es-MX"/>
        </w:rPr>
        <w:t>l</w:t>
      </w:r>
      <w:r w:rsidRPr="00C919BD">
        <w:rPr>
          <w:rFonts w:ascii="Arial" w:eastAsia="Arial" w:hAnsi="Arial" w:cs="Arial"/>
          <w:spacing w:val="3"/>
          <w:sz w:val="20"/>
          <w:szCs w:val="20"/>
          <w:lang w:eastAsia="es-MX"/>
        </w:rPr>
        <w:t xml:space="preserve"> </w:t>
      </w:r>
      <w:r w:rsidRPr="00C919BD">
        <w:rPr>
          <w:rFonts w:ascii="Arial" w:eastAsia="Arial" w:hAnsi="Arial" w:cs="Arial"/>
          <w:spacing w:val="-3"/>
          <w:sz w:val="20"/>
          <w:szCs w:val="20"/>
          <w:lang w:eastAsia="es-MX"/>
        </w:rPr>
        <w:t>Mu</w:t>
      </w:r>
      <w:r w:rsidRPr="00C919BD">
        <w:rPr>
          <w:rFonts w:ascii="Arial" w:eastAsia="Arial" w:hAnsi="Arial" w:cs="Arial"/>
          <w:spacing w:val="-2"/>
          <w:sz w:val="20"/>
          <w:szCs w:val="20"/>
          <w:lang w:eastAsia="es-MX"/>
        </w:rPr>
        <w:t>nic</w:t>
      </w:r>
      <w:r w:rsidRPr="00C919BD">
        <w:rPr>
          <w:rFonts w:ascii="Arial" w:eastAsia="Arial" w:hAnsi="Arial" w:cs="Arial"/>
          <w:spacing w:val="-1"/>
          <w:sz w:val="20"/>
          <w:szCs w:val="20"/>
          <w:lang w:eastAsia="es-MX"/>
        </w:rPr>
        <w:t>i</w:t>
      </w:r>
      <w:r w:rsidRPr="00C919BD">
        <w:rPr>
          <w:rFonts w:ascii="Arial" w:eastAsia="Arial" w:hAnsi="Arial" w:cs="Arial"/>
          <w:spacing w:val="-4"/>
          <w:sz w:val="20"/>
          <w:szCs w:val="20"/>
          <w:lang w:eastAsia="es-MX"/>
        </w:rPr>
        <w:t>p</w:t>
      </w:r>
      <w:r w:rsidRPr="00C919BD">
        <w:rPr>
          <w:rFonts w:ascii="Arial" w:eastAsia="Arial" w:hAnsi="Arial" w:cs="Arial"/>
          <w:spacing w:val="-1"/>
          <w:sz w:val="20"/>
          <w:szCs w:val="20"/>
          <w:lang w:eastAsia="es-MX"/>
        </w:rPr>
        <w:t>i</w:t>
      </w:r>
      <w:r w:rsidRPr="00C919BD">
        <w:rPr>
          <w:rFonts w:ascii="Arial" w:eastAsia="Arial" w:hAnsi="Arial" w:cs="Arial"/>
          <w:sz w:val="20"/>
          <w:szCs w:val="20"/>
          <w:lang w:eastAsia="es-MX"/>
        </w:rPr>
        <w:t>o</w:t>
      </w:r>
      <w:r w:rsidRPr="00C919BD">
        <w:rPr>
          <w:rFonts w:ascii="Arial" w:eastAsia="Arial" w:hAnsi="Arial" w:cs="Arial"/>
          <w:spacing w:val="-2"/>
          <w:sz w:val="20"/>
          <w:szCs w:val="20"/>
          <w:lang w:eastAsia="es-MX"/>
        </w:rPr>
        <w:t xml:space="preserve"> </w:t>
      </w:r>
      <w:r w:rsidRPr="00C919BD">
        <w:rPr>
          <w:rFonts w:ascii="Arial" w:eastAsia="Arial" w:hAnsi="Arial" w:cs="Arial"/>
          <w:spacing w:val="-3"/>
          <w:sz w:val="20"/>
          <w:szCs w:val="20"/>
          <w:lang w:eastAsia="es-MX"/>
        </w:rPr>
        <w:t>d</w:t>
      </w:r>
      <w:r w:rsidRPr="00C919BD">
        <w:rPr>
          <w:rFonts w:ascii="Arial" w:eastAsia="Arial" w:hAnsi="Arial" w:cs="Arial"/>
          <w:sz w:val="20"/>
          <w:szCs w:val="20"/>
          <w:lang w:eastAsia="es-MX"/>
        </w:rPr>
        <w:t>e</w:t>
      </w:r>
      <w:r w:rsidRPr="00C919BD">
        <w:rPr>
          <w:rFonts w:ascii="Arial" w:eastAsia="Arial" w:hAnsi="Arial" w:cs="Arial"/>
          <w:spacing w:val="4"/>
          <w:sz w:val="20"/>
          <w:szCs w:val="20"/>
          <w:lang w:eastAsia="es-MX"/>
        </w:rPr>
        <w:t xml:space="preserve"> </w:t>
      </w:r>
      <w:r w:rsidRPr="00C919BD">
        <w:rPr>
          <w:rFonts w:ascii="Arial" w:eastAsia="Arial" w:hAnsi="Arial" w:cs="Arial"/>
          <w:spacing w:val="-3"/>
          <w:sz w:val="20"/>
          <w:szCs w:val="20"/>
          <w:lang w:eastAsia="es-MX"/>
        </w:rPr>
        <w:t>Umán</w:t>
      </w:r>
      <w:r w:rsidRPr="00C919BD">
        <w:rPr>
          <w:rFonts w:ascii="Arial" w:eastAsia="Arial" w:hAnsi="Arial" w:cs="Arial"/>
          <w:sz w:val="20"/>
          <w:szCs w:val="20"/>
          <w:lang w:eastAsia="es-MX"/>
        </w:rPr>
        <w:t xml:space="preserve">, </w:t>
      </w:r>
      <w:r w:rsidRPr="00C919BD">
        <w:rPr>
          <w:rFonts w:ascii="Arial" w:eastAsia="Arial" w:hAnsi="Arial" w:cs="Arial"/>
          <w:spacing w:val="1"/>
          <w:sz w:val="20"/>
          <w:szCs w:val="20"/>
          <w:lang w:eastAsia="es-MX"/>
        </w:rPr>
        <w:t>Y</w:t>
      </w:r>
      <w:r w:rsidRPr="00C919BD">
        <w:rPr>
          <w:rFonts w:ascii="Arial" w:eastAsia="Arial" w:hAnsi="Arial" w:cs="Arial"/>
          <w:spacing w:val="-2"/>
          <w:sz w:val="20"/>
          <w:szCs w:val="20"/>
          <w:lang w:eastAsia="es-MX"/>
        </w:rPr>
        <w:t>u</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at</w:t>
      </w:r>
      <w:r w:rsidRPr="00C919BD">
        <w:rPr>
          <w:rFonts w:ascii="Arial" w:eastAsia="Arial" w:hAnsi="Arial" w:cs="Arial"/>
          <w:spacing w:val="-2"/>
          <w:sz w:val="20"/>
          <w:szCs w:val="20"/>
          <w:lang w:eastAsia="es-MX"/>
        </w:rPr>
        <w:t>á</w:t>
      </w:r>
      <w:r w:rsidRPr="00C919BD">
        <w:rPr>
          <w:rFonts w:ascii="Arial" w:eastAsia="Arial" w:hAnsi="Arial" w:cs="Arial"/>
          <w:sz w:val="20"/>
          <w:szCs w:val="20"/>
          <w:lang w:eastAsia="es-MX"/>
        </w:rPr>
        <w:t>n</w:t>
      </w:r>
      <w:r w:rsidR="0056374F" w:rsidRPr="00C919BD">
        <w:rPr>
          <w:rFonts w:ascii="Arial" w:eastAsia="Arial" w:hAnsi="Arial" w:cs="Arial"/>
          <w:sz w:val="20"/>
          <w:szCs w:val="20"/>
          <w:lang w:eastAsia="es-MX"/>
        </w:rPr>
        <w:t>.</w:t>
      </w:r>
      <w:r w:rsidRPr="00C919BD">
        <w:rPr>
          <w:rFonts w:ascii="Arial" w:eastAsia="Arial" w:hAnsi="Arial" w:cs="Arial"/>
          <w:sz w:val="20"/>
          <w:szCs w:val="20"/>
          <w:lang w:eastAsia="es-MX"/>
        </w:rPr>
        <w:t xml:space="preserve"> </w:t>
      </w:r>
    </w:p>
    <w:p w14:paraId="6B882727"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6152E0E7" w14:textId="1F7CB20D"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X</w:t>
      </w:r>
      <w:r w:rsidR="000B7543" w:rsidRPr="00C919BD">
        <w:rPr>
          <w:rFonts w:ascii="Arial" w:eastAsia="Times New Roman" w:hAnsi="Arial" w:cs="Arial"/>
          <w:b/>
          <w:bCs/>
          <w:sz w:val="20"/>
          <w:szCs w:val="20"/>
          <w:lang w:eastAsia="es-MX"/>
        </w:rPr>
        <w:t>I</w:t>
      </w:r>
      <w:r w:rsidRPr="00C919BD">
        <w:rPr>
          <w:rFonts w:ascii="Arial" w:eastAsia="Times New Roman" w:hAnsi="Arial" w:cs="Arial"/>
          <w:b/>
          <w:bCs/>
          <w:sz w:val="20"/>
          <w:szCs w:val="20"/>
          <w:lang w:eastAsia="es-MX"/>
        </w:rPr>
        <w:t>V</w:t>
      </w:r>
    </w:p>
    <w:p w14:paraId="438AE0C0" w14:textId="77777777" w:rsidR="00F23808" w:rsidRPr="00C919BD" w:rsidRDefault="00F23808" w:rsidP="00373751">
      <w:pPr>
        <w:tabs>
          <w:tab w:val="left" w:pos="9072"/>
        </w:tabs>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Otros Servicios Prestados por el Ayuntamiento</w:t>
      </w:r>
    </w:p>
    <w:p w14:paraId="41DCEFA1" w14:textId="77777777" w:rsidR="00F23808" w:rsidRPr="00C919BD" w:rsidRDefault="00F23808" w:rsidP="00373751">
      <w:pPr>
        <w:tabs>
          <w:tab w:val="left" w:pos="9072"/>
        </w:tabs>
        <w:spacing w:after="0" w:line="360" w:lineRule="auto"/>
        <w:jc w:val="center"/>
        <w:rPr>
          <w:rFonts w:ascii="Arial" w:eastAsia="Times New Roman" w:hAnsi="Arial" w:cs="Arial"/>
          <w:b/>
          <w:bCs/>
          <w:sz w:val="20"/>
          <w:szCs w:val="20"/>
          <w:lang w:eastAsia="es-MX"/>
        </w:rPr>
      </w:pPr>
    </w:p>
    <w:p w14:paraId="53E1D113" w14:textId="7AF18B5F"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1</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 xml:space="preserve">Las personas físicas y morales que soliciten los servicios que a continuación se detallan estarán obligadas al pago de los derechos conforme a lo siguiente tarifa: </w:t>
      </w:r>
    </w:p>
    <w:p w14:paraId="191E9AB9" w14:textId="77777777" w:rsidR="00F23808"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2"/>
        <w:tblW w:w="8789" w:type="dxa"/>
        <w:tblLook w:val="04A0" w:firstRow="1" w:lastRow="0" w:firstColumn="1" w:lastColumn="0" w:noHBand="0" w:noVBand="1"/>
      </w:tblPr>
      <w:tblGrid>
        <w:gridCol w:w="6379"/>
        <w:gridCol w:w="2410"/>
      </w:tblGrid>
      <w:tr w:rsidR="00F23808" w:rsidRPr="00C919BD" w14:paraId="7533CCB9" w14:textId="77777777" w:rsidTr="007341A9">
        <w:trPr>
          <w:trHeight w:val="20"/>
        </w:trPr>
        <w:tc>
          <w:tcPr>
            <w:tcW w:w="6379" w:type="dxa"/>
            <w:shd w:val="clear" w:color="auto" w:fill="BFBFBF" w:themeFill="background1" w:themeFillShade="BF"/>
          </w:tcPr>
          <w:p w14:paraId="4622765C" w14:textId="691D5B5B" w:rsidR="00F23808" w:rsidRPr="00C919BD" w:rsidRDefault="007341A9" w:rsidP="00373751">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bCs/>
                <w:sz w:val="20"/>
                <w:szCs w:val="20"/>
                <w:lang w:eastAsia="es-MX"/>
              </w:rPr>
              <w:t>SERVICIO</w:t>
            </w:r>
          </w:p>
        </w:tc>
        <w:tc>
          <w:tcPr>
            <w:tcW w:w="2410" w:type="dxa"/>
            <w:shd w:val="clear" w:color="auto" w:fill="BFBFBF" w:themeFill="background1" w:themeFillShade="BF"/>
            <w:vAlign w:val="center"/>
          </w:tcPr>
          <w:p w14:paraId="33238861" w14:textId="27AC2563" w:rsidR="00F23808" w:rsidRPr="00C919BD" w:rsidRDefault="00F23808" w:rsidP="007341A9">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bCs/>
                <w:sz w:val="20"/>
                <w:szCs w:val="20"/>
                <w:lang w:eastAsia="es-MX"/>
              </w:rPr>
              <w:t>U.M.A.</w:t>
            </w:r>
          </w:p>
        </w:tc>
      </w:tr>
      <w:tr w:rsidR="00F23808" w:rsidRPr="00C919BD" w14:paraId="30E2B774" w14:textId="77777777" w:rsidTr="007341A9">
        <w:trPr>
          <w:trHeight w:val="20"/>
        </w:trPr>
        <w:tc>
          <w:tcPr>
            <w:tcW w:w="6379" w:type="dxa"/>
          </w:tcPr>
          <w:p w14:paraId="5F41CD17"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bCs/>
                <w:sz w:val="20"/>
                <w:szCs w:val="20"/>
                <w:lang w:eastAsia="es-MX"/>
              </w:rPr>
            </w:pPr>
            <w:r w:rsidRPr="00C919BD">
              <w:rPr>
                <w:rFonts w:ascii="Arial" w:hAnsi="Arial" w:cs="Arial"/>
                <w:sz w:val="20"/>
                <w:szCs w:val="20"/>
                <w:lang w:eastAsia="es-MX"/>
              </w:rPr>
              <w:t>Por certificaciones y constancias expedidas por el Ayuntamiento</w:t>
            </w:r>
          </w:p>
        </w:tc>
        <w:tc>
          <w:tcPr>
            <w:tcW w:w="2410" w:type="dxa"/>
            <w:vAlign w:val="center"/>
          </w:tcPr>
          <w:p w14:paraId="7A65DD2B"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sz w:val="20"/>
                <w:szCs w:val="20"/>
                <w:lang w:eastAsia="es-MX"/>
              </w:rPr>
              <w:t>.57</w:t>
            </w:r>
          </w:p>
        </w:tc>
      </w:tr>
      <w:tr w:rsidR="00F23808" w:rsidRPr="00C919BD" w14:paraId="149B7462" w14:textId="77777777" w:rsidTr="007341A9">
        <w:trPr>
          <w:trHeight w:val="20"/>
        </w:trPr>
        <w:tc>
          <w:tcPr>
            <w:tcW w:w="6379" w:type="dxa"/>
          </w:tcPr>
          <w:p w14:paraId="04A4A84C" w14:textId="77777777" w:rsidR="00F23808" w:rsidRPr="00C919BD" w:rsidRDefault="00F23808" w:rsidP="00373751">
            <w:pPr>
              <w:tabs>
                <w:tab w:val="left" w:pos="9072"/>
              </w:tabs>
              <w:autoSpaceDE w:val="0"/>
              <w:autoSpaceDN w:val="0"/>
              <w:adjustRightInd w:val="0"/>
              <w:spacing w:line="360" w:lineRule="auto"/>
              <w:jc w:val="both"/>
              <w:rPr>
                <w:rFonts w:ascii="Arial" w:hAnsi="Arial" w:cs="Arial"/>
                <w:bCs/>
                <w:sz w:val="20"/>
                <w:szCs w:val="20"/>
                <w:lang w:eastAsia="es-MX"/>
              </w:rPr>
            </w:pPr>
            <w:r w:rsidRPr="00C919BD">
              <w:rPr>
                <w:rFonts w:ascii="Arial" w:hAnsi="Arial" w:cs="Arial"/>
                <w:sz w:val="20"/>
                <w:szCs w:val="20"/>
                <w:lang w:eastAsia="es-MX"/>
              </w:rPr>
              <w:t>Por bases de concursos y licitaciones</w:t>
            </w:r>
          </w:p>
        </w:tc>
        <w:tc>
          <w:tcPr>
            <w:tcW w:w="2410" w:type="dxa"/>
            <w:vAlign w:val="center"/>
          </w:tcPr>
          <w:p w14:paraId="3BD92634"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sz w:val="20"/>
                <w:szCs w:val="20"/>
                <w:lang w:eastAsia="es-MX"/>
              </w:rPr>
              <w:t>30.0</w:t>
            </w:r>
          </w:p>
        </w:tc>
      </w:tr>
      <w:tr w:rsidR="00F23808" w:rsidRPr="00C919BD" w14:paraId="4B8875B7" w14:textId="77777777" w:rsidTr="007341A9">
        <w:trPr>
          <w:trHeight w:val="20"/>
        </w:trPr>
        <w:tc>
          <w:tcPr>
            <w:tcW w:w="6379" w:type="dxa"/>
          </w:tcPr>
          <w:p w14:paraId="2ACC7EC3" w14:textId="77777777" w:rsidR="00F23808" w:rsidRPr="00C919BD" w:rsidRDefault="00F23808" w:rsidP="00373751">
            <w:pPr>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sz w:val="20"/>
                <w:szCs w:val="20"/>
                <w:lang w:eastAsia="es-MX"/>
              </w:rPr>
              <w:t>Por registro de padrones  municipales</w:t>
            </w:r>
          </w:p>
        </w:tc>
        <w:tc>
          <w:tcPr>
            <w:tcW w:w="2410" w:type="dxa"/>
            <w:vAlign w:val="center"/>
          </w:tcPr>
          <w:p w14:paraId="0227CA4C"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sz w:val="20"/>
                <w:szCs w:val="20"/>
                <w:lang w:eastAsia="es-MX"/>
              </w:rPr>
              <w:t>30.0</w:t>
            </w:r>
          </w:p>
        </w:tc>
      </w:tr>
      <w:tr w:rsidR="00F23808" w:rsidRPr="00C919BD" w14:paraId="329B2834" w14:textId="77777777" w:rsidTr="007341A9">
        <w:trPr>
          <w:trHeight w:val="20"/>
        </w:trPr>
        <w:tc>
          <w:tcPr>
            <w:tcW w:w="6379" w:type="dxa"/>
          </w:tcPr>
          <w:p w14:paraId="4D18B87C" w14:textId="77777777" w:rsidR="00F23808" w:rsidRPr="00C919BD" w:rsidRDefault="00F23808" w:rsidP="00373751">
            <w:pPr>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sz w:val="20"/>
                <w:szCs w:val="20"/>
                <w:lang w:eastAsia="es-MX"/>
              </w:rPr>
              <w:t>Por copia simple (por cada página)</w:t>
            </w:r>
          </w:p>
        </w:tc>
        <w:tc>
          <w:tcPr>
            <w:tcW w:w="2410" w:type="dxa"/>
            <w:vAlign w:val="center"/>
          </w:tcPr>
          <w:p w14:paraId="486A5712" w14:textId="4D253DD7" w:rsidR="00F23808" w:rsidRPr="00C919BD" w:rsidRDefault="00980916" w:rsidP="007341A9">
            <w:pPr>
              <w:tabs>
                <w:tab w:val="left" w:pos="9072"/>
              </w:tabs>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t>$ 1.00 por hoja</w:t>
            </w:r>
          </w:p>
        </w:tc>
      </w:tr>
      <w:tr w:rsidR="00F23808" w:rsidRPr="00C919BD" w14:paraId="2F333ABA" w14:textId="77777777" w:rsidTr="007341A9">
        <w:trPr>
          <w:trHeight w:val="20"/>
        </w:trPr>
        <w:tc>
          <w:tcPr>
            <w:tcW w:w="6379" w:type="dxa"/>
          </w:tcPr>
          <w:p w14:paraId="0562247E" w14:textId="77777777" w:rsidR="00F23808" w:rsidRPr="00C919BD" w:rsidRDefault="00F23808" w:rsidP="00373751">
            <w:pPr>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sz w:val="20"/>
                <w:szCs w:val="20"/>
                <w:lang w:eastAsia="es-MX"/>
              </w:rPr>
              <w:t>Por copia certificada</w:t>
            </w:r>
          </w:p>
        </w:tc>
        <w:tc>
          <w:tcPr>
            <w:tcW w:w="2410" w:type="dxa"/>
            <w:vAlign w:val="center"/>
          </w:tcPr>
          <w:p w14:paraId="211EA1D5" w14:textId="066599F6" w:rsidR="00F23808" w:rsidRPr="00C919BD" w:rsidRDefault="00980916" w:rsidP="007341A9">
            <w:pPr>
              <w:tabs>
                <w:tab w:val="left" w:pos="9072"/>
              </w:tabs>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t>$ 3.00 por hoja</w:t>
            </w:r>
          </w:p>
        </w:tc>
      </w:tr>
      <w:tr w:rsidR="00F23808" w:rsidRPr="00C919BD" w14:paraId="3841F26B" w14:textId="77777777" w:rsidTr="007341A9">
        <w:trPr>
          <w:trHeight w:val="20"/>
        </w:trPr>
        <w:tc>
          <w:tcPr>
            <w:tcW w:w="6379" w:type="dxa"/>
          </w:tcPr>
          <w:p w14:paraId="5B60BCF2" w14:textId="77777777" w:rsidR="00F23808" w:rsidRPr="00C919BD" w:rsidRDefault="00F23808" w:rsidP="00373751">
            <w:pPr>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sz w:val="20"/>
                <w:szCs w:val="20"/>
                <w:lang w:eastAsia="es-MX"/>
              </w:rPr>
              <w:t>Por disquete con información</w:t>
            </w:r>
          </w:p>
        </w:tc>
        <w:tc>
          <w:tcPr>
            <w:tcW w:w="2410" w:type="dxa"/>
            <w:vAlign w:val="center"/>
          </w:tcPr>
          <w:p w14:paraId="293D85C7" w14:textId="6F9856A2" w:rsidR="00F23808" w:rsidRPr="00C919BD" w:rsidRDefault="00F23808" w:rsidP="007341A9">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bCs/>
                <w:sz w:val="20"/>
                <w:szCs w:val="20"/>
                <w:lang w:eastAsia="es-MX"/>
              </w:rPr>
              <w:t>1</w:t>
            </w:r>
            <w:r w:rsidR="00A30E58" w:rsidRPr="00C919BD">
              <w:rPr>
                <w:rFonts w:ascii="Arial" w:hAnsi="Arial" w:cs="Arial"/>
                <w:b/>
                <w:bCs/>
                <w:sz w:val="20"/>
                <w:szCs w:val="20"/>
                <w:lang w:eastAsia="es-MX"/>
              </w:rPr>
              <w:t>.00</w:t>
            </w:r>
          </w:p>
        </w:tc>
      </w:tr>
      <w:tr w:rsidR="00F23808" w:rsidRPr="00C919BD" w14:paraId="609EF044" w14:textId="77777777" w:rsidTr="007341A9">
        <w:trPr>
          <w:trHeight w:val="20"/>
        </w:trPr>
        <w:tc>
          <w:tcPr>
            <w:tcW w:w="6379" w:type="dxa"/>
          </w:tcPr>
          <w:p w14:paraId="54FDC584" w14:textId="77777777" w:rsidR="00F23808" w:rsidRPr="00C919BD" w:rsidRDefault="00F23808" w:rsidP="00373751">
            <w:pPr>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sz w:val="20"/>
                <w:szCs w:val="20"/>
                <w:lang w:eastAsia="es-MX"/>
              </w:rPr>
              <w:t>Por disco compacto con información</w:t>
            </w:r>
          </w:p>
        </w:tc>
        <w:tc>
          <w:tcPr>
            <w:tcW w:w="2410" w:type="dxa"/>
            <w:vAlign w:val="center"/>
          </w:tcPr>
          <w:p w14:paraId="268F4035" w14:textId="471D8B78" w:rsidR="00F23808" w:rsidRPr="00C919BD" w:rsidRDefault="00F23808" w:rsidP="007341A9">
            <w:pPr>
              <w:tabs>
                <w:tab w:val="left" w:pos="9072"/>
              </w:tabs>
              <w:autoSpaceDE w:val="0"/>
              <w:autoSpaceDN w:val="0"/>
              <w:adjustRightInd w:val="0"/>
              <w:spacing w:line="360" w:lineRule="auto"/>
              <w:jc w:val="center"/>
              <w:rPr>
                <w:rFonts w:ascii="Arial" w:hAnsi="Arial" w:cs="Arial"/>
                <w:b/>
                <w:bCs/>
                <w:sz w:val="20"/>
                <w:szCs w:val="20"/>
                <w:lang w:eastAsia="es-MX"/>
              </w:rPr>
            </w:pPr>
            <w:r w:rsidRPr="00C919BD">
              <w:rPr>
                <w:rFonts w:ascii="Arial" w:hAnsi="Arial" w:cs="Arial"/>
                <w:b/>
                <w:bCs/>
                <w:sz w:val="20"/>
                <w:szCs w:val="20"/>
                <w:lang w:eastAsia="es-MX"/>
              </w:rPr>
              <w:t>1</w:t>
            </w:r>
            <w:r w:rsidR="00A30E58" w:rsidRPr="00C919BD">
              <w:rPr>
                <w:rFonts w:ascii="Arial" w:hAnsi="Arial" w:cs="Arial"/>
                <w:b/>
                <w:bCs/>
                <w:sz w:val="20"/>
                <w:szCs w:val="20"/>
                <w:lang w:eastAsia="es-MX"/>
              </w:rPr>
              <w:t>.00</w:t>
            </w:r>
          </w:p>
        </w:tc>
      </w:tr>
      <w:tr w:rsidR="00F23808" w:rsidRPr="00C919BD" w14:paraId="22030A7B" w14:textId="77777777" w:rsidTr="007341A9">
        <w:trPr>
          <w:trHeight w:val="20"/>
        </w:trPr>
        <w:tc>
          <w:tcPr>
            <w:tcW w:w="6379" w:type="dxa"/>
          </w:tcPr>
          <w:p w14:paraId="4C7457B0" w14:textId="77777777" w:rsidR="00F23808" w:rsidRPr="00C919BD" w:rsidRDefault="00F23808" w:rsidP="00373751">
            <w:pPr>
              <w:tabs>
                <w:tab w:val="left" w:pos="9072"/>
              </w:tabs>
              <w:autoSpaceDE w:val="0"/>
              <w:autoSpaceDN w:val="0"/>
              <w:adjustRightInd w:val="0"/>
              <w:spacing w:line="360" w:lineRule="auto"/>
              <w:rPr>
                <w:rFonts w:ascii="Arial" w:hAnsi="Arial" w:cs="Arial"/>
                <w:bCs/>
                <w:sz w:val="20"/>
                <w:szCs w:val="20"/>
                <w:lang w:eastAsia="es-MX"/>
              </w:rPr>
            </w:pPr>
            <w:r w:rsidRPr="00C919BD">
              <w:rPr>
                <w:rFonts w:ascii="Arial" w:hAnsi="Arial" w:cs="Arial"/>
                <w:sz w:val="20"/>
                <w:szCs w:val="20"/>
                <w:lang w:eastAsia="es-MX"/>
              </w:rPr>
              <w:t>Por disco en formato DVD con información</w:t>
            </w:r>
          </w:p>
        </w:tc>
        <w:tc>
          <w:tcPr>
            <w:tcW w:w="2410" w:type="dxa"/>
            <w:vAlign w:val="center"/>
          </w:tcPr>
          <w:p w14:paraId="2654E5DD" w14:textId="6A59624E" w:rsidR="00F23808" w:rsidRPr="00C919BD" w:rsidRDefault="00F2380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w:t>
            </w:r>
            <w:r w:rsidR="00A30E58" w:rsidRPr="00C919BD">
              <w:rPr>
                <w:rFonts w:ascii="Arial" w:hAnsi="Arial" w:cs="Arial"/>
                <w:b/>
                <w:sz w:val="20"/>
                <w:szCs w:val="20"/>
                <w:lang w:eastAsia="es-MX"/>
              </w:rPr>
              <w:t>.00</w:t>
            </w:r>
          </w:p>
        </w:tc>
      </w:tr>
      <w:tr w:rsidR="00F23808" w:rsidRPr="00C919BD" w14:paraId="18D1E64C" w14:textId="77777777" w:rsidTr="007341A9">
        <w:trPr>
          <w:trHeight w:val="20"/>
        </w:trPr>
        <w:tc>
          <w:tcPr>
            <w:tcW w:w="6379" w:type="dxa"/>
          </w:tcPr>
          <w:p w14:paraId="69B5D730" w14:textId="77777777" w:rsidR="00F23808" w:rsidRPr="00C919BD" w:rsidRDefault="00F2380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Consultas médicas</w:t>
            </w:r>
          </w:p>
        </w:tc>
        <w:tc>
          <w:tcPr>
            <w:tcW w:w="2410" w:type="dxa"/>
            <w:vAlign w:val="center"/>
          </w:tcPr>
          <w:p w14:paraId="000D49B9"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.25</w:t>
            </w:r>
          </w:p>
        </w:tc>
      </w:tr>
      <w:tr w:rsidR="00F23808" w:rsidRPr="00C919BD" w14:paraId="4B10ED9C" w14:textId="77777777" w:rsidTr="007341A9">
        <w:trPr>
          <w:trHeight w:val="20"/>
        </w:trPr>
        <w:tc>
          <w:tcPr>
            <w:tcW w:w="6379" w:type="dxa"/>
          </w:tcPr>
          <w:p w14:paraId="477CABE8" w14:textId="77777777" w:rsidR="00F23808" w:rsidRPr="00C919BD" w:rsidRDefault="00F2380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Servicios de enfermería (Nebulización)</w:t>
            </w:r>
          </w:p>
        </w:tc>
        <w:tc>
          <w:tcPr>
            <w:tcW w:w="2410" w:type="dxa"/>
            <w:vAlign w:val="center"/>
          </w:tcPr>
          <w:p w14:paraId="14DBB08E"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.25</w:t>
            </w:r>
          </w:p>
        </w:tc>
      </w:tr>
      <w:tr w:rsidR="00F23808" w:rsidRPr="00C919BD" w14:paraId="0314414F" w14:textId="77777777" w:rsidTr="007341A9">
        <w:trPr>
          <w:trHeight w:val="20"/>
        </w:trPr>
        <w:tc>
          <w:tcPr>
            <w:tcW w:w="6379" w:type="dxa"/>
          </w:tcPr>
          <w:p w14:paraId="63785216" w14:textId="77777777" w:rsidR="00F23808" w:rsidRPr="00C919BD" w:rsidRDefault="00F2380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Pago de supervisión para recepción de alumbrado público en fraccionamiento (por visita)</w:t>
            </w:r>
          </w:p>
        </w:tc>
        <w:tc>
          <w:tcPr>
            <w:tcW w:w="2410" w:type="dxa"/>
            <w:vAlign w:val="center"/>
          </w:tcPr>
          <w:p w14:paraId="7378F9CE"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15.68</w:t>
            </w:r>
          </w:p>
        </w:tc>
      </w:tr>
      <w:tr w:rsidR="00F23808" w:rsidRPr="00C919BD" w14:paraId="117C681C" w14:textId="77777777" w:rsidTr="007341A9">
        <w:trPr>
          <w:trHeight w:val="20"/>
        </w:trPr>
        <w:tc>
          <w:tcPr>
            <w:tcW w:w="6379" w:type="dxa"/>
          </w:tcPr>
          <w:p w14:paraId="3B1A35B6" w14:textId="77777777" w:rsidR="00F23808" w:rsidRPr="00C919BD" w:rsidRDefault="00F2380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Renta de equipo de alumbrado (Por unidad)</w:t>
            </w:r>
          </w:p>
          <w:p w14:paraId="6F15A26F" w14:textId="65932609" w:rsidR="00DD4A2A" w:rsidRPr="00C919BD" w:rsidRDefault="00F2380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Inscripción a los cursos d</w:t>
            </w:r>
            <w:r w:rsidR="00607F78">
              <w:rPr>
                <w:rFonts w:ascii="Arial" w:hAnsi="Arial" w:cs="Arial"/>
                <w:sz w:val="20"/>
                <w:szCs w:val="20"/>
                <w:lang w:eastAsia="es-MX"/>
              </w:rPr>
              <w:t>e la Casa de la Cultura (anual)</w:t>
            </w:r>
          </w:p>
        </w:tc>
        <w:tc>
          <w:tcPr>
            <w:tcW w:w="2410" w:type="dxa"/>
            <w:vAlign w:val="center"/>
          </w:tcPr>
          <w:p w14:paraId="2C056BD2" w14:textId="77777777" w:rsidR="00F23808" w:rsidRPr="00C919BD" w:rsidRDefault="00F2380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1.3</w:t>
            </w:r>
          </w:p>
          <w:p w14:paraId="26EA9C56" w14:textId="749BF59E" w:rsidR="00F23808" w:rsidRPr="00C919BD" w:rsidRDefault="00F2380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w:t>
            </w:r>
            <w:r w:rsidR="00A30E58" w:rsidRPr="00C919BD">
              <w:rPr>
                <w:rFonts w:ascii="Arial" w:hAnsi="Arial" w:cs="Arial"/>
                <w:b/>
                <w:sz w:val="20"/>
                <w:szCs w:val="20"/>
                <w:lang w:eastAsia="es-MX"/>
              </w:rPr>
              <w:t>.00</w:t>
            </w:r>
          </w:p>
        </w:tc>
      </w:tr>
      <w:tr w:rsidR="00856185" w:rsidRPr="00C919BD" w14:paraId="03669B1A" w14:textId="77777777" w:rsidTr="007341A9">
        <w:trPr>
          <w:trHeight w:val="20"/>
        </w:trPr>
        <w:tc>
          <w:tcPr>
            <w:tcW w:w="8789" w:type="dxa"/>
            <w:gridSpan w:val="2"/>
            <w:vAlign w:val="center"/>
          </w:tcPr>
          <w:p w14:paraId="06DA6523" w14:textId="5D9F2A70" w:rsidR="00856185"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Transporte</w:t>
            </w:r>
          </w:p>
        </w:tc>
      </w:tr>
      <w:tr w:rsidR="00856185" w:rsidRPr="00C919BD" w14:paraId="1300F19C" w14:textId="77777777" w:rsidTr="007341A9">
        <w:trPr>
          <w:trHeight w:val="20"/>
        </w:trPr>
        <w:tc>
          <w:tcPr>
            <w:tcW w:w="6379" w:type="dxa"/>
          </w:tcPr>
          <w:p w14:paraId="471C02BC" w14:textId="66A6EE3D" w:rsidR="00856185"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Permiso de prestación de servicio público de transporte público</w:t>
            </w:r>
          </w:p>
        </w:tc>
        <w:tc>
          <w:tcPr>
            <w:tcW w:w="2410" w:type="dxa"/>
            <w:vAlign w:val="center"/>
          </w:tcPr>
          <w:p w14:paraId="18A1D1F9" w14:textId="1709C480" w:rsidR="00856185" w:rsidRPr="00C919BD" w:rsidRDefault="00856185" w:rsidP="007341A9">
            <w:pPr>
              <w:tabs>
                <w:tab w:val="left" w:pos="9072"/>
              </w:tabs>
              <w:autoSpaceDE w:val="0"/>
              <w:autoSpaceDN w:val="0"/>
              <w:adjustRightInd w:val="0"/>
              <w:spacing w:line="360" w:lineRule="auto"/>
              <w:jc w:val="center"/>
              <w:rPr>
                <w:rFonts w:ascii="Arial" w:hAnsi="Arial" w:cs="Arial"/>
                <w:sz w:val="20"/>
                <w:szCs w:val="20"/>
                <w:lang w:eastAsia="es-MX"/>
              </w:rPr>
            </w:pPr>
            <w:r w:rsidRPr="00C919BD">
              <w:rPr>
                <w:rFonts w:ascii="Arial" w:hAnsi="Arial" w:cs="Arial"/>
                <w:b/>
                <w:sz w:val="20"/>
                <w:szCs w:val="20"/>
                <w:lang w:eastAsia="es-MX"/>
              </w:rPr>
              <w:t>0.60</w:t>
            </w:r>
          </w:p>
        </w:tc>
      </w:tr>
      <w:tr w:rsidR="00856185" w:rsidRPr="00C919BD" w14:paraId="2334E06D" w14:textId="77777777" w:rsidTr="007341A9">
        <w:trPr>
          <w:trHeight w:val="20"/>
        </w:trPr>
        <w:tc>
          <w:tcPr>
            <w:tcW w:w="6379" w:type="dxa"/>
          </w:tcPr>
          <w:p w14:paraId="58187A18" w14:textId="1694B2F4" w:rsidR="00856185"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Emisión de tarjetones para operadores de transporte del servicio público</w:t>
            </w:r>
          </w:p>
        </w:tc>
        <w:tc>
          <w:tcPr>
            <w:tcW w:w="2410" w:type="dxa"/>
            <w:vAlign w:val="center"/>
          </w:tcPr>
          <w:p w14:paraId="3E10BD24" w14:textId="00FD2802" w:rsidR="00856185" w:rsidRPr="00C919BD" w:rsidRDefault="00856185" w:rsidP="007341A9">
            <w:pPr>
              <w:tabs>
                <w:tab w:val="left" w:pos="9072"/>
              </w:tabs>
              <w:autoSpaceDE w:val="0"/>
              <w:autoSpaceDN w:val="0"/>
              <w:adjustRightInd w:val="0"/>
              <w:spacing w:line="360" w:lineRule="auto"/>
              <w:jc w:val="center"/>
              <w:rPr>
                <w:rFonts w:ascii="Arial" w:hAnsi="Arial" w:cs="Arial"/>
                <w:sz w:val="20"/>
                <w:szCs w:val="20"/>
                <w:lang w:eastAsia="es-MX"/>
              </w:rPr>
            </w:pPr>
            <w:r w:rsidRPr="00C919BD">
              <w:rPr>
                <w:rFonts w:ascii="Arial" w:hAnsi="Arial" w:cs="Arial"/>
                <w:b/>
                <w:sz w:val="20"/>
                <w:szCs w:val="20"/>
                <w:lang w:eastAsia="es-MX"/>
              </w:rPr>
              <w:t>0.60</w:t>
            </w:r>
          </w:p>
        </w:tc>
      </w:tr>
      <w:tr w:rsidR="00361BA8" w:rsidRPr="00C919BD" w14:paraId="546F1AEB" w14:textId="77777777" w:rsidTr="007341A9">
        <w:trPr>
          <w:trHeight w:val="20"/>
        </w:trPr>
        <w:tc>
          <w:tcPr>
            <w:tcW w:w="6379" w:type="dxa"/>
          </w:tcPr>
          <w:p w14:paraId="3C4706EA" w14:textId="4BF82ECF" w:rsidR="00361BA8"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Renovación de tarjetones para operadores de transporte público</w:t>
            </w:r>
          </w:p>
        </w:tc>
        <w:tc>
          <w:tcPr>
            <w:tcW w:w="2410" w:type="dxa"/>
            <w:vAlign w:val="center"/>
          </w:tcPr>
          <w:p w14:paraId="0BE111A8" w14:textId="52A49C50" w:rsidR="00361BA8"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0.60</w:t>
            </w:r>
          </w:p>
        </w:tc>
      </w:tr>
      <w:tr w:rsidR="00361BA8" w:rsidRPr="00C919BD" w14:paraId="4768236F" w14:textId="77777777" w:rsidTr="007341A9">
        <w:trPr>
          <w:trHeight w:val="20"/>
        </w:trPr>
        <w:tc>
          <w:tcPr>
            <w:tcW w:w="6379" w:type="dxa"/>
          </w:tcPr>
          <w:p w14:paraId="45688EC0" w14:textId="19D0AF6D" w:rsidR="00361BA8"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Altas de unidades del transporte público de pasajeros</w:t>
            </w:r>
          </w:p>
        </w:tc>
        <w:tc>
          <w:tcPr>
            <w:tcW w:w="2410" w:type="dxa"/>
            <w:vAlign w:val="center"/>
          </w:tcPr>
          <w:p w14:paraId="57392C5F" w14:textId="4AFE10AE" w:rsidR="00361BA8"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0.60</w:t>
            </w:r>
          </w:p>
        </w:tc>
      </w:tr>
      <w:tr w:rsidR="00361BA8" w:rsidRPr="00C919BD" w14:paraId="36266D35" w14:textId="77777777" w:rsidTr="007341A9">
        <w:trPr>
          <w:trHeight w:val="20"/>
        </w:trPr>
        <w:tc>
          <w:tcPr>
            <w:tcW w:w="6379" w:type="dxa"/>
          </w:tcPr>
          <w:p w14:paraId="51B15597" w14:textId="06C83886" w:rsidR="00361BA8"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Bajas de unidades del transporte urbano de pasajeros</w:t>
            </w:r>
          </w:p>
        </w:tc>
        <w:tc>
          <w:tcPr>
            <w:tcW w:w="2410" w:type="dxa"/>
            <w:vAlign w:val="center"/>
          </w:tcPr>
          <w:p w14:paraId="1B2D5BC6" w14:textId="119A02D2" w:rsidR="00361BA8"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0.60</w:t>
            </w:r>
          </w:p>
        </w:tc>
      </w:tr>
      <w:tr w:rsidR="00361BA8" w:rsidRPr="00C919BD" w14:paraId="1621A077" w14:textId="77777777" w:rsidTr="007341A9">
        <w:trPr>
          <w:trHeight w:val="20"/>
        </w:trPr>
        <w:tc>
          <w:tcPr>
            <w:tcW w:w="6379" w:type="dxa"/>
          </w:tcPr>
          <w:p w14:paraId="7B385F85" w14:textId="6BE111B2" w:rsidR="00361BA8"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Servicio de credencialización</w:t>
            </w:r>
          </w:p>
        </w:tc>
        <w:tc>
          <w:tcPr>
            <w:tcW w:w="2410" w:type="dxa"/>
            <w:vAlign w:val="center"/>
          </w:tcPr>
          <w:p w14:paraId="3CB56648" w14:textId="73FF91FE" w:rsidR="00361BA8"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1.50</w:t>
            </w:r>
          </w:p>
        </w:tc>
      </w:tr>
      <w:tr w:rsidR="00361BA8" w:rsidRPr="00C919BD" w14:paraId="3D509E22" w14:textId="77777777" w:rsidTr="007341A9">
        <w:trPr>
          <w:trHeight w:val="20"/>
        </w:trPr>
        <w:tc>
          <w:tcPr>
            <w:tcW w:w="6379" w:type="dxa"/>
          </w:tcPr>
          <w:p w14:paraId="2315B393" w14:textId="6DDAB118" w:rsidR="00361BA8"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Reposición de credencial</w:t>
            </w:r>
          </w:p>
        </w:tc>
        <w:tc>
          <w:tcPr>
            <w:tcW w:w="2410" w:type="dxa"/>
            <w:vAlign w:val="center"/>
          </w:tcPr>
          <w:p w14:paraId="1296C6AD" w14:textId="6D498C20" w:rsidR="00361BA8"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1.00</w:t>
            </w:r>
          </w:p>
        </w:tc>
      </w:tr>
      <w:tr w:rsidR="00361BA8" w:rsidRPr="00C919BD" w14:paraId="623FF601" w14:textId="77777777" w:rsidTr="007341A9">
        <w:trPr>
          <w:trHeight w:val="20"/>
        </w:trPr>
        <w:tc>
          <w:tcPr>
            <w:tcW w:w="6379" w:type="dxa"/>
          </w:tcPr>
          <w:p w14:paraId="58CF5C89" w14:textId="7B9AD0E9" w:rsidR="00361BA8" w:rsidRPr="00C919BD" w:rsidRDefault="0085618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Trámites personas con capacidades diferentes</w:t>
            </w:r>
          </w:p>
        </w:tc>
        <w:tc>
          <w:tcPr>
            <w:tcW w:w="2410" w:type="dxa"/>
            <w:vAlign w:val="center"/>
          </w:tcPr>
          <w:p w14:paraId="261DD9F9" w14:textId="54DAED9E" w:rsidR="00361BA8"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1.00</w:t>
            </w:r>
          </w:p>
        </w:tc>
      </w:tr>
      <w:tr w:rsidR="00856185" w:rsidRPr="00C919BD" w14:paraId="1236B5F8" w14:textId="77777777" w:rsidTr="007341A9">
        <w:trPr>
          <w:trHeight w:val="20"/>
        </w:trPr>
        <w:tc>
          <w:tcPr>
            <w:tcW w:w="8789" w:type="dxa"/>
            <w:gridSpan w:val="2"/>
            <w:vAlign w:val="center"/>
          </w:tcPr>
          <w:p w14:paraId="0FE2FDFE" w14:textId="6DD5ECF8" w:rsidR="00856185" w:rsidRPr="00C919BD" w:rsidRDefault="00856185"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Protección Civil</w:t>
            </w:r>
          </w:p>
        </w:tc>
      </w:tr>
      <w:tr w:rsidR="00361BA8" w:rsidRPr="00C919BD" w14:paraId="601F244A" w14:textId="77777777" w:rsidTr="007341A9">
        <w:trPr>
          <w:trHeight w:val="20"/>
        </w:trPr>
        <w:tc>
          <w:tcPr>
            <w:tcW w:w="6379" w:type="dxa"/>
          </w:tcPr>
          <w:p w14:paraId="57EFA383" w14:textId="56BA14C5" w:rsidR="00361BA8"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Por la Constancia de Conformidad respecto de seguridad y ubicación para el consumo de pirotecnia y explosivos</w:t>
            </w:r>
          </w:p>
        </w:tc>
        <w:tc>
          <w:tcPr>
            <w:tcW w:w="2410" w:type="dxa"/>
            <w:vAlign w:val="center"/>
          </w:tcPr>
          <w:p w14:paraId="1F60D02D" w14:textId="5BCF75B9" w:rsidR="00361BA8" w:rsidRPr="00C919BD" w:rsidRDefault="002B3ED4"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8.00</w:t>
            </w:r>
          </w:p>
        </w:tc>
      </w:tr>
      <w:tr w:rsidR="00361BA8" w:rsidRPr="00C919BD" w14:paraId="423E39FE" w14:textId="77777777" w:rsidTr="007341A9">
        <w:trPr>
          <w:trHeight w:val="20"/>
        </w:trPr>
        <w:tc>
          <w:tcPr>
            <w:tcW w:w="6379" w:type="dxa"/>
          </w:tcPr>
          <w:p w14:paraId="3F4F150F" w14:textId="46E85304"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Emisión de Dictamen de Riesgo:</w:t>
            </w:r>
          </w:p>
          <w:p w14:paraId="57E7AA41" w14:textId="249CB045"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a) Para establecimientos con ocupación de hasta 500.00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sidRPr="00856273">
              <w:rPr>
                <w:rFonts w:ascii="Arial" w:hAnsi="Arial" w:cs="Arial"/>
                <w:sz w:val="20"/>
                <w:szCs w:val="20"/>
                <w:lang w:eastAsia="es-MX"/>
              </w:rPr>
              <w:t>…</w:t>
            </w:r>
            <w:r w:rsidRPr="00C919BD">
              <w:rPr>
                <w:rFonts w:ascii="Arial" w:hAnsi="Arial" w:cs="Arial"/>
                <w:sz w:val="20"/>
                <w:szCs w:val="20"/>
                <w:lang w:eastAsia="es-MX"/>
              </w:rPr>
              <w:t xml:space="preserve">…………………………… </w:t>
            </w:r>
          </w:p>
          <w:p w14:paraId="6D7B563A" w14:textId="45594ED4"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b) Para establecimientos con ocupación de 500.01 hasta 3,000.00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sidRPr="00C919BD">
              <w:rPr>
                <w:rFonts w:ascii="Arial" w:hAnsi="Arial" w:cs="Arial"/>
                <w:sz w:val="20"/>
                <w:szCs w:val="20"/>
                <w:lang w:eastAsia="es-MX"/>
              </w:rPr>
              <w:t>…</w:t>
            </w:r>
            <w:r w:rsidRPr="00C919BD">
              <w:rPr>
                <w:rFonts w:ascii="Arial" w:hAnsi="Arial" w:cs="Arial"/>
                <w:sz w:val="20"/>
                <w:szCs w:val="20"/>
                <w:lang w:eastAsia="es-MX"/>
              </w:rPr>
              <w:t>…………….</w:t>
            </w:r>
          </w:p>
          <w:p w14:paraId="2FA7EE60" w14:textId="6F23C799"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c) Para establecimientos con ocupación de 3,000.01 hasta 6,000.00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sidRPr="00C919BD">
              <w:rPr>
                <w:rFonts w:ascii="Arial" w:hAnsi="Arial" w:cs="Arial"/>
                <w:sz w:val="20"/>
                <w:szCs w:val="20"/>
                <w:lang w:eastAsia="es-MX"/>
              </w:rPr>
              <w:t>…</w:t>
            </w:r>
            <w:r w:rsidRPr="00C919BD">
              <w:rPr>
                <w:rFonts w:ascii="Arial" w:hAnsi="Arial" w:cs="Arial"/>
                <w:sz w:val="20"/>
                <w:szCs w:val="20"/>
                <w:lang w:eastAsia="es-MX"/>
              </w:rPr>
              <w:t>………….</w:t>
            </w:r>
          </w:p>
          <w:p w14:paraId="25C011D6" w14:textId="0B3FB61B" w:rsidR="00361BA8" w:rsidRPr="00C919BD" w:rsidRDefault="002B3ED4" w:rsidP="00607F78">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d) Para establecimientos con ocupación de más de 6,000.00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sidRPr="00C919BD">
              <w:rPr>
                <w:rFonts w:ascii="Arial" w:hAnsi="Arial" w:cs="Arial"/>
                <w:sz w:val="20"/>
                <w:szCs w:val="20"/>
                <w:lang w:eastAsia="es-MX"/>
              </w:rPr>
              <w:t>…</w:t>
            </w:r>
            <w:r w:rsidRPr="00C919BD">
              <w:rPr>
                <w:rFonts w:ascii="Arial" w:hAnsi="Arial" w:cs="Arial"/>
                <w:sz w:val="20"/>
                <w:szCs w:val="20"/>
                <w:lang w:eastAsia="es-MX"/>
              </w:rPr>
              <w:t>……………</w:t>
            </w:r>
            <w:r w:rsidR="00607F78">
              <w:rPr>
                <w:rFonts w:ascii="Arial" w:hAnsi="Arial" w:cs="Arial"/>
                <w:sz w:val="20"/>
                <w:szCs w:val="20"/>
                <w:lang w:eastAsia="es-MX"/>
              </w:rPr>
              <w:t>………..</w:t>
            </w:r>
          </w:p>
        </w:tc>
        <w:tc>
          <w:tcPr>
            <w:tcW w:w="2410" w:type="dxa"/>
            <w:vAlign w:val="center"/>
          </w:tcPr>
          <w:p w14:paraId="0F2461A5" w14:textId="77777777"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2369E40C" w14:textId="77777777"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50B7AA3B" w14:textId="01C2A613" w:rsidR="00361BA8"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w:t>
            </w:r>
          </w:p>
          <w:p w14:paraId="2F0512EF" w14:textId="77777777"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5E8DFE72" w14:textId="305E5C3B"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18.00</w:t>
            </w:r>
          </w:p>
          <w:p w14:paraId="4ABA21EC" w14:textId="77777777"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7C6B1ED4" w14:textId="70B429F2"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36.00</w:t>
            </w:r>
          </w:p>
          <w:p w14:paraId="5B5725CB" w14:textId="77777777"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5479083F" w14:textId="61B4420F" w:rsidR="00852A84" w:rsidRPr="00C919BD" w:rsidRDefault="00852A84"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72.00</w:t>
            </w:r>
          </w:p>
        </w:tc>
      </w:tr>
      <w:tr w:rsidR="00361BA8" w:rsidRPr="00C919BD" w14:paraId="003DECE8" w14:textId="77777777" w:rsidTr="007341A9">
        <w:trPr>
          <w:trHeight w:val="20"/>
        </w:trPr>
        <w:tc>
          <w:tcPr>
            <w:tcW w:w="6379" w:type="dxa"/>
          </w:tcPr>
          <w:p w14:paraId="429C4470" w14:textId="2314425E"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Emisión de Análisis de Riesgo:</w:t>
            </w:r>
          </w:p>
          <w:p w14:paraId="7FFA516E" w14:textId="1BC4C961"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a) Par</w:t>
            </w:r>
            <w:r w:rsidR="00EB6CDB">
              <w:rPr>
                <w:rFonts w:ascii="Arial" w:hAnsi="Arial" w:cs="Arial"/>
                <w:sz w:val="20"/>
                <w:szCs w:val="20"/>
                <w:lang w:eastAsia="es-MX"/>
              </w:rPr>
              <w:t xml:space="preserve">a edificaciones de hasta 500.00 </w:t>
            </w:r>
            <w:r w:rsidR="00264E53" w:rsidRPr="003E4A62">
              <w:rPr>
                <w:rFonts w:ascii="Arial" w:eastAsia="Times New Roman" w:hAnsi="Arial" w:cs="Arial"/>
                <w:sz w:val="20"/>
                <w:szCs w:val="20"/>
                <w:lang w:eastAsia="es-MX"/>
              </w:rPr>
              <w:t>m²</w:t>
            </w:r>
            <w:r w:rsidR="00856273" w:rsidRPr="00856273">
              <w:rPr>
                <w:rFonts w:ascii="Arial" w:hAnsi="Arial" w:cs="Arial"/>
                <w:sz w:val="20"/>
                <w:szCs w:val="20"/>
                <w:lang w:eastAsia="es-MX"/>
              </w:rPr>
              <w:t>…</w:t>
            </w:r>
            <w:r w:rsidR="00EB6CDB">
              <w:rPr>
                <w:rFonts w:ascii="Arial" w:hAnsi="Arial" w:cs="Arial"/>
                <w:sz w:val="20"/>
                <w:szCs w:val="20"/>
                <w:lang w:eastAsia="es-MX"/>
              </w:rPr>
              <w:t>…………</w:t>
            </w:r>
            <w:r w:rsidRPr="00C919BD">
              <w:rPr>
                <w:rFonts w:ascii="Arial" w:hAnsi="Arial" w:cs="Arial"/>
                <w:sz w:val="20"/>
                <w:szCs w:val="20"/>
                <w:lang w:eastAsia="es-MX"/>
              </w:rPr>
              <w:t>..</w:t>
            </w:r>
          </w:p>
          <w:p w14:paraId="4112D382" w14:textId="5ACC18FA"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b) Para edificaciones de 500.01 hast</w:t>
            </w:r>
            <w:r w:rsidR="00EB6CDB">
              <w:rPr>
                <w:rFonts w:ascii="Arial" w:hAnsi="Arial" w:cs="Arial"/>
                <w:sz w:val="20"/>
                <w:szCs w:val="20"/>
                <w:lang w:eastAsia="es-MX"/>
              </w:rPr>
              <w:t xml:space="preserve">a 3,000.00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sidRPr="00856273">
              <w:rPr>
                <w:rFonts w:ascii="Arial" w:hAnsi="Arial" w:cs="Arial"/>
                <w:sz w:val="20"/>
                <w:szCs w:val="20"/>
                <w:lang w:eastAsia="es-MX"/>
              </w:rPr>
              <w:t>……</w:t>
            </w:r>
          </w:p>
          <w:p w14:paraId="0A490775" w14:textId="48221A8A" w:rsidR="002B3ED4" w:rsidRPr="00C919BD" w:rsidRDefault="002B3ED4"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c) Para edificaciones de 3,000.01 hasta 6,00</w:t>
            </w:r>
            <w:r w:rsidR="00EB6CDB">
              <w:rPr>
                <w:rFonts w:ascii="Arial" w:hAnsi="Arial" w:cs="Arial"/>
                <w:sz w:val="20"/>
                <w:szCs w:val="20"/>
                <w:lang w:eastAsia="es-MX"/>
              </w:rPr>
              <w:t xml:space="preserve">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sidRPr="00856273">
              <w:rPr>
                <w:rFonts w:ascii="Arial" w:hAnsi="Arial" w:cs="Arial"/>
                <w:sz w:val="20"/>
                <w:szCs w:val="20"/>
                <w:lang w:eastAsia="es-MX"/>
              </w:rPr>
              <w:t xml:space="preserve"> </w:t>
            </w:r>
            <w:r w:rsidR="00EB6CDB">
              <w:rPr>
                <w:rFonts w:ascii="Arial" w:hAnsi="Arial" w:cs="Arial"/>
                <w:sz w:val="20"/>
                <w:szCs w:val="20"/>
                <w:lang w:eastAsia="es-MX"/>
              </w:rPr>
              <w:t>…</w:t>
            </w:r>
          </w:p>
          <w:p w14:paraId="6843AEB2" w14:textId="36C60C23" w:rsidR="00361BA8"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d) Para edificaciones de más de 6,</w:t>
            </w:r>
            <w:r w:rsidR="00EB6CDB">
              <w:rPr>
                <w:rFonts w:ascii="Arial" w:hAnsi="Arial" w:cs="Arial"/>
                <w:sz w:val="20"/>
                <w:szCs w:val="20"/>
              </w:rPr>
              <w:t xml:space="preserve">000.00 </w:t>
            </w:r>
            <w:r w:rsidR="00856273" w:rsidRPr="00856273">
              <w:rPr>
                <w:rFonts w:ascii="Arial" w:hAnsi="Arial" w:cs="Arial"/>
                <w:bCs/>
                <w:sz w:val="20"/>
                <w:szCs w:val="20"/>
                <w:lang w:eastAsia="es-MX"/>
              </w:rPr>
              <w:t>m</w:t>
            </w:r>
            <w:r w:rsidR="00856273" w:rsidRPr="00856273">
              <w:rPr>
                <w:rFonts w:ascii="Arial" w:hAnsi="Arial" w:cs="Arial"/>
                <w:bCs/>
                <w:sz w:val="20"/>
                <w:szCs w:val="20"/>
                <w:vertAlign w:val="superscript"/>
                <w:lang w:eastAsia="es-MX"/>
              </w:rPr>
              <w:t>2</w:t>
            </w:r>
            <w:r w:rsidR="00856273">
              <w:rPr>
                <w:rFonts w:ascii="Arial" w:hAnsi="Arial" w:cs="Arial"/>
                <w:sz w:val="20"/>
                <w:szCs w:val="20"/>
              </w:rPr>
              <w:t>…</w:t>
            </w:r>
            <w:r w:rsidR="00EB6CDB">
              <w:rPr>
                <w:rFonts w:ascii="Arial" w:hAnsi="Arial" w:cs="Arial"/>
                <w:sz w:val="20"/>
                <w:szCs w:val="20"/>
              </w:rPr>
              <w:t>……</w:t>
            </w:r>
          </w:p>
        </w:tc>
        <w:tc>
          <w:tcPr>
            <w:tcW w:w="2410" w:type="dxa"/>
            <w:vAlign w:val="center"/>
          </w:tcPr>
          <w:p w14:paraId="573E618A" w14:textId="77777777" w:rsidR="009A11E3" w:rsidRPr="00C919BD" w:rsidRDefault="009A11E3"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4764B207" w14:textId="0F30C5CD" w:rsidR="00361BA8" w:rsidRPr="00C919BD" w:rsidRDefault="009A11E3"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w:t>
            </w:r>
          </w:p>
          <w:p w14:paraId="5F155875" w14:textId="62EE8E0A" w:rsidR="009A11E3" w:rsidRPr="00C919BD" w:rsidRDefault="009A11E3"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18.00</w:t>
            </w:r>
          </w:p>
          <w:p w14:paraId="37BA2378" w14:textId="52E1D643" w:rsidR="009A11E3" w:rsidRPr="00C919BD" w:rsidRDefault="009A11E3"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36.00</w:t>
            </w:r>
          </w:p>
          <w:p w14:paraId="0791D250" w14:textId="4F779CCC" w:rsidR="009A11E3" w:rsidRPr="00C919BD" w:rsidRDefault="009A11E3"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72.00</w:t>
            </w:r>
          </w:p>
        </w:tc>
      </w:tr>
      <w:tr w:rsidR="00361BA8" w:rsidRPr="00C919BD" w14:paraId="629BF9C7" w14:textId="77777777" w:rsidTr="007341A9">
        <w:trPr>
          <w:trHeight w:val="20"/>
        </w:trPr>
        <w:tc>
          <w:tcPr>
            <w:tcW w:w="6379" w:type="dxa"/>
          </w:tcPr>
          <w:p w14:paraId="5109896A" w14:textId="3B55BFBF"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Revisión y registro de programas internos de Protección Civil:</w:t>
            </w:r>
          </w:p>
          <w:p w14:paraId="75E98624" w14:textId="77777777" w:rsidR="002B3ED4" w:rsidRPr="00C919BD" w:rsidRDefault="002B3ED4" w:rsidP="00373751">
            <w:pPr>
              <w:pStyle w:val="Prrafodelista"/>
              <w:numPr>
                <w:ilvl w:val="0"/>
                <w:numId w:val="16"/>
              </w:numPr>
              <w:tabs>
                <w:tab w:val="left" w:pos="9072"/>
              </w:tabs>
              <w:spacing w:line="259" w:lineRule="auto"/>
              <w:jc w:val="both"/>
              <w:rPr>
                <w:rFonts w:ascii="Arial" w:hAnsi="Arial" w:cs="Arial"/>
                <w:sz w:val="20"/>
                <w:szCs w:val="20"/>
              </w:rPr>
            </w:pPr>
            <w:r w:rsidRPr="00C919BD">
              <w:rPr>
                <w:rFonts w:ascii="Arial" w:hAnsi="Arial" w:cs="Arial"/>
                <w:sz w:val="20"/>
                <w:szCs w:val="20"/>
              </w:rPr>
              <w:t>Cuando sea presentado para su registro por primera ocasión:</w:t>
            </w:r>
          </w:p>
          <w:p w14:paraId="1ACBFCBB" w14:textId="72601EC4" w:rsidR="002B3ED4" w:rsidRPr="00C919BD" w:rsidRDefault="002B3ED4" w:rsidP="00373751">
            <w:pPr>
              <w:pStyle w:val="Prrafodelista"/>
              <w:numPr>
                <w:ilvl w:val="0"/>
                <w:numId w:val="16"/>
              </w:numPr>
              <w:tabs>
                <w:tab w:val="left" w:pos="9072"/>
              </w:tabs>
              <w:spacing w:line="259" w:lineRule="auto"/>
              <w:jc w:val="both"/>
              <w:rPr>
                <w:rFonts w:ascii="Arial" w:hAnsi="Arial" w:cs="Arial"/>
                <w:sz w:val="20"/>
                <w:szCs w:val="20"/>
              </w:rPr>
            </w:pPr>
            <w:r w:rsidRPr="00C919BD">
              <w:rPr>
                <w:rFonts w:ascii="Arial" w:hAnsi="Arial" w:cs="Arial"/>
                <w:sz w:val="20"/>
                <w:szCs w:val="20"/>
              </w:rPr>
              <w:t xml:space="preserve">Alta </w:t>
            </w:r>
            <w:r w:rsidR="00856273" w:rsidRPr="00C919BD">
              <w:rPr>
                <w:rFonts w:ascii="Arial" w:hAnsi="Arial" w:cs="Arial"/>
                <w:sz w:val="20"/>
                <w:szCs w:val="20"/>
              </w:rPr>
              <w:t>peligrosidad…</w:t>
            </w:r>
            <w:r w:rsidRPr="00C919BD">
              <w:rPr>
                <w:rFonts w:ascii="Arial" w:hAnsi="Arial" w:cs="Arial"/>
                <w:sz w:val="20"/>
                <w:szCs w:val="20"/>
              </w:rPr>
              <w:t>……………………</w:t>
            </w:r>
          </w:p>
          <w:p w14:paraId="1EAB49E8" w14:textId="68DC7CAA" w:rsidR="002B3ED4" w:rsidRPr="00C919BD" w:rsidRDefault="002B3ED4" w:rsidP="00373751">
            <w:pPr>
              <w:pStyle w:val="Prrafodelista"/>
              <w:numPr>
                <w:ilvl w:val="0"/>
                <w:numId w:val="16"/>
              </w:numPr>
              <w:tabs>
                <w:tab w:val="left" w:pos="9072"/>
              </w:tabs>
              <w:spacing w:line="259" w:lineRule="auto"/>
              <w:jc w:val="both"/>
              <w:rPr>
                <w:rFonts w:ascii="Arial" w:hAnsi="Arial" w:cs="Arial"/>
                <w:sz w:val="20"/>
                <w:szCs w:val="20"/>
              </w:rPr>
            </w:pPr>
            <w:r w:rsidRPr="00C919BD">
              <w:rPr>
                <w:rFonts w:ascii="Arial" w:hAnsi="Arial" w:cs="Arial"/>
                <w:sz w:val="20"/>
                <w:szCs w:val="20"/>
              </w:rPr>
              <w:t xml:space="preserve">Baja </w:t>
            </w:r>
            <w:r w:rsidR="00856273" w:rsidRPr="00C919BD">
              <w:rPr>
                <w:rFonts w:ascii="Arial" w:hAnsi="Arial" w:cs="Arial"/>
                <w:sz w:val="20"/>
                <w:szCs w:val="20"/>
              </w:rPr>
              <w:t>peligrosidad…</w:t>
            </w:r>
            <w:r w:rsidRPr="00C919BD">
              <w:rPr>
                <w:rFonts w:ascii="Arial" w:hAnsi="Arial" w:cs="Arial"/>
                <w:sz w:val="20"/>
                <w:szCs w:val="20"/>
              </w:rPr>
              <w:t>……………………</w:t>
            </w:r>
          </w:p>
          <w:p w14:paraId="2C3F170F" w14:textId="77777777"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b) Por la actualización de la vigencia de registros previamente emitidos:</w:t>
            </w:r>
          </w:p>
          <w:p w14:paraId="0B6462C2" w14:textId="4C8C19E7" w:rsidR="002B3ED4" w:rsidRPr="00C919BD" w:rsidRDefault="002B3ED4" w:rsidP="00373751">
            <w:pPr>
              <w:pStyle w:val="Prrafodelista"/>
              <w:numPr>
                <w:ilvl w:val="0"/>
                <w:numId w:val="17"/>
              </w:numPr>
              <w:tabs>
                <w:tab w:val="left" w:pos="9072"/>
              </w:tabs>
              <w:spacing w:line="259" w:lineRule="auto"/>
              <w:jc w:val="both"/>
              <w:rPr>
                <w:rFonts w:ascii="Arial" w:hAnsi="Arial" w:cs="Arial"/>
                <w:sz w:val="20"/>
                <w:szCs w:val="20"/>
              </w:rPr>
            </w:pPr>
            <w:r w:rsidRPr="00C919BD">
              <w:rPr>
                <w:rFonts w:ascii="Arial" w:hAnsi="Arial" w:cs="Arial"/>
                <w:sz w:val="20"/>
                <w:szCs w:val="20"/>
              </w:rPr>
              <w:t xml:space="preserve">Alta </w:t>
            </w:r>
            <w:r w:rsidR="00856273" w:rsidRPr="00C919BD">
              <w:rPr>
                <w:rFonts w:ascii="Arial" w:hAnsi="Arial" w:cs="Arial"/>
                <w:sz w:val="20"/>
                <w:szCs w:val="20"/>
              </w:rPr>
              <w:t>peligrosidad…</w:t>
            </w:r>
            <w:r w:rsidRPr="00C919BD">
              <w:rPr>
                <w:rFonts w:ascii="Arial" w:hAnsi="Arial" w:cs="Arial"/>
                <w:sz w:val="20"/>
                <w:szCs w:val="20"/>
              </w:rPr>
              <w:t>……………………</w:t>
            </w:r>
          </w:p>
          <w:p w14:paraId="252D6AD2" w14:textId="39442098" w:rsidR="002B3ED4" w:rsidRPr="00C919BD" w:rsidRDefault="002B3ED4" w:rsidP="00373751">
            <w:pPr>
              <w:pStyle w:val="Prrafodelista"/>
              <w:numPr>
                <w:ilvl w:val="0"/>
                <w:numId w:val="17"/>
              </w:numPr>
              <w:tabs>
                <w:tab w:val="left" w:pos="9072"/>
              </w:tabs>
              <w:spacing w:line="259" w:lineRule="auto"/>
              <w:jc w:val="both"/>
              <w:rPr>
                <w:rFonts w:ascii="Arial" w:hAnsi="Arial" w:cs="Arial"/>
                <w:sz w:val="20"/>
                <w:szCs w:val="20"/>
              </w:rPr>
            </w:pPr>
            <w:r w:rsidRPr="00C919BD">
              <w:rPr>
                <w:rFonts w:ascii="Arial" w:hAnsi="Arial" w:cs="Arial"/>
                <w:sz w:val="20"/>
                <w:szCs w:val="20"/>
              </w:rPr>
              <w:t xml:space="preserve">Baja </w:t>
            </w:r>
            <w:r w:rsidR="00856273" w:rsidRPr="00C919BD">
              <w:rPr>
                <w:rFonts w:ascii="Arial" w:hAnsi="Arial" w:cs="Arial"/>
                <w:sz w:val="20"/>
                <w:szCs w:val="20"/>
              </w:rPr>
              <w:t>peligrosidad…</w:t>
            </w:r>
            <w:r w:rsidRPr="00C919BD">
              <w:rPr>
                <w:rFonts w:ascii="Arial" w:hAnsi="Arial" w:cs="Arial"/>
                <w:sz w:val="20"/>
                <w:szCs w:val="20"/>
              </w:rPr>
              <w:t>……………………</w:t>
            </w:r>
          </w:p>
          <w:p w14:paraId="5A67B28F" w14:textId="77777777" w:rsidR="002B3ED4" w:rsidRPr="00C919BD" w:rsidRDefault="002B3ED4" w:rsidP="00373751">
            <w:pPr>
              <w:tabs>
                <w:tab w:val="left" w:pos="9072"/>
              </w:tabs>
              <w:jc w:val="both"/>
              <w:rPr>
                <w:rFonts w:ascii="Arial" w:hAnsi="Arial" w:cs="Arial"/>
                <w:sz w:val="20"/>
                <w:szCs w:val="20"/>
              </w:rPr>
            </w:pPr>
          </w:p>
          <w:p w14:paraId="62B62957" w14:textId="77777777" w:rsidR="00361BA8" w:rsidRPr="00C919BD" w:rsidRDefault="00361BA8" w:rsidP="00373751">
            <w:pPr>
              <w:tabs>
                <w:tab w:val="left" w:pos="9072"/>
              </w:tabs>
              <w:jc w:val="both"/>
              <w:rPr>
                <w:rFonts w:ascii="Arial" w:hAnsi="Arial" w:cs="Arial"/>
                <w:sz w:val="20"/>
                <w:szCs w:val="20"/>
                <w:lang w:eastAsia="es-MX"/>
              </w:rPr>
            </w:pPr>
          </w:p>
        </w:tc>
        <w:tc>
          <w:tcPr>
            <w:tcW w:w="2410" w:type="dxa"/>
            <w:vAlign w:val="center"/>
          </w:tcPr>
          <w:p w14:paraId="2F307B28" w14:textId="77777777" w:rsidR="00A30E58" w:rsidRPr="00C919BD" w:rsidRDefault="00A30E5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57D3764C" w14:textId="77777777" w:rsidR="00EB6CDB" w:rsidRDefault="00EB6CDB"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511F7C8D" w14:textId="71F17B61" w:rsidR="00361BA8" w:rsidRPr="00C919BD" w:rsidRDefault="00A30E5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60.00</w:t>
            </w:r>
          </w:p>
          <w:p w14:paraId="3EA8E20D" w14:textId="77777777" w:rsidR="00A30E58" w:rsidRPr="00C919BD" w:rsidRDefault="00A30E5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32.00</w:t>
            </w:r>
          </w:p>
          <w:p w14:paraId="21A0DB55" w14:textId="77777777" w:rsidR="00A30E58" w:rsidRPr="00C919BD" w:rsidRDefault="00A30E5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40084276" w14:textId="0F614500" w:rsidR="00A30E58" w:rsidRPr="00C919BD" w:rsidRDefault="00A30E5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50.00</w:t>
            </w:r>
          </w:p>
          <w:p w14:paraId="015CDD21" w14:textId="6DF6AE6A" w:rsidR="00A30E58" w:rsidRPr="00C919BD" w:rsidRDefault="00A30E5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22.00</w:t>
            </w:r>
          </w:p>
        </w:tc>
      </w:tr>
      <w:tr w:rsidR="00361BA8" w:rsidRPr="00C919BD" w14:paraId="2955F6C2" w14:textId="77777777" w:rsidTr="007341A9">
        <w:trPr>
          <w:trHeight w:val="20"/>
        </w:trPr>
        <w:tc>
          <w:tcPr>
            <w:tcW w:w="6379" w:type="dxa"/>
          </w:tcPr>
          <w:p w14:paraId="25F8F286" w14:textId="399A488D"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Emisión de constancia de cumplimiento de requisitos en materia de Protección Civil:</w:t>
            </w:r>
          </w:p>
          <w:p w14:paraId="7FBC9851" w14:textId="50944C68"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El pago de los derechos establecidos en la presente sección s</w:t>
            </w:r>
            <w:r w:rsidR="00607F78">
              <w:rPr>
                <w:rFonts w:ascii="Arial" w:hAnsi="Arial" w:cs="Arial"/>
                <w:sz w:val="20"/>
                <w:szCs w:val="20"/>
              </w:rPr>
              <w:t xml:space="preserve">e pagará al momento de realizar </w:t>
            </w:r>
            <w:r w:rsidRPr="00C919BD">
              <w:rPr>
                <w:rFonts w:ascii="Arial" w:hAnsi="Arial" w:cs="Arial"/>
                <w:sz w:val="20"/>
                <w:szCs w:val="20"/>
              </w:rPr>
              <w:t>la solicitud del servicio.</w:t>
            </w:r>
          </w:p>
          <w:p w14:paraId="012C55A3" w14:textId="16F20D45"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a) Por evento con aforo de 1 y</w:t>
            </w:r>
            <w:r w:rsidR="00607F78">
              <w:rPr>
                <w:rFonts w:ascii="Arial" w:hAnsi="Arial" w:cs="Arial"/>
                <w:sz w:val="20"/>
                <w:szCs w:val="20"/>
              </w:rPr>
              <w:t xml:space="preserve"> hasta 99 personas</w:t>
            </w:r>
          </w:p>
          <w:p w14:paraId="1CDE0B95" w14:textId="7C839C36"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b) Por evento con aforo de 100 y hasta 499 perso</w:t>
            </w:r>
            <w:r w:rsidR="00607F78">
              <w:rPr>
                <w:rFonts w:ascii="Arial" w:hAnsi="Arial" w:cs="Arial"/>
                <w:sz w:val="20"/>
                <w:szCs w:val="20"/>
              </w:rPr>
              <w:t xml:space="preserve">nas </w:t>
            </w:r>
          </w:p>
          <w:p w14:paraId="0D6F23E8" w14:textId="65B855E9"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c) Por evento con aforo de 500</w:t>
            </w:r>
            <w:r w:rsidR="00607F78">
              <w:rPr>
                <w:rFonts w:ascii="Arial" w:hAnsi="Arial" w:cs="Arial"/>
                <w:sz w:val="20"/>
                <w:szCs w:val="20"/>
              </w:rPr>
              <w:t xml:space="preserve"> y hasta 999 personas </w:t>
            </w:r>
          </w:p>
          <w:p w14:paraId="7BC132EA" w14:textId="77687A07"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 xml:space="preserve">d) Por evento con aforo de 1,000 </w:t>
            </w:r>
            <w:r w:rsidR="00607F78">
              <w:rPr>
                <w:rFonts w:ascii="Arial" w:hAnsi="Arial" w:cs="Arial"/>
                <w:sz w:val="20"/>
                <w:szCs w:val="20"/>
              </w:rPr>
              <w:t xml:space="preserve">y hasta 4,999 personas </w:t>
            </w:r>
          </w:p>
          <w:p w14:paraId="3DCB22F9" w14:textId="6CB5A7AF"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 xml:space="preserve">e) Por evento con aforo de 5,000 </w:t>
            </w:r>
            <w:r w:rsidR="00607F78">
              <w:rPr>
                <w:rFonts w:ascii="Arial" w:hAnsi="Arial" w:cs="Arial"/>
                <w:sz w:val="20"/>
                <w:szCs w:val="20"/>
              </w:rPr>
              <w:t xml:space="preserve">y hasta 9,999 personas </w:t>
            </w:r>
          </w:p>
          <w:p w14:paraId="3509722A" w14:textId="5A587D36" w:rsidR="002B3ED4" w:rsidRPr="00C919BD" w:rsidRDefault="002B3ED4" w:rsidP="00373751">
            <w:pPr>
              <w:tabs>
                <w:tab w:val="left" w:pos="9072"/>
              </w:tabs>
              <w:jc w:val="both"/>
              <w:rPr>
                <w:rFonts w:ascii="Arial" w:hAnsi="Arial" w:cs="Arial"/>
                <w:sz w:val="20"/>
                <w:szCs w:val="20"/>
              </w:rPr>
            </w:pPr>
            <w:r w:rsidRPr="00C919BD">
              <w:rPr>
                <w:rFonts w:ascii="Arial" w:hAnsi="Arial" w:cs="Arial"/>
                <w:sz w:val="20"/>
                <w:szCs w:val="20"/>
              </w:rPr>
              <w:t>f) Por evento con aforo a partir de 10,000 per</w:t>
            </w:r>
            <w:r w:rsidR="00607F78">
              <w:rPr>
                <w:rFonts w:ascii="Arial" w:hAnsi="Arial" w:cs="Arial"/>
                <w:sz w:val="20"/>
                <w:szCs w:val="20"/>
              </w:rPr>
              <w:t xml:space="preserve">sonas </w:t>
            </w:r>
          </w:p>
          <w:p w14:paraId="14CA2961" w14:textId="77777777" w:rsidR="00361BA8" w:rsidRPr="00C919BD" w:rsidRDefault="00361BA8" w:rsidP="00373751">
            <w:pPr>
              <w:tabs>
                <w:tab w:val="left" w:pos="9072"/>
              </w:tabs>
              <w:autoSpaceDE w:val="0"/>
              <w:autoSpaceDN w:val="0"/>
              <w:adjustRightInd w:val="0"/>
              <w:spacing w:line="360" w:lineRule="auto"/>
              <w:rPr>
                <w:rFonts w:ascii="Arial" w:hAnsi="Arial" w:cs="Arial"/>
                <w:sz w:val="20"/>
                <w:szCs w:val="20"/>
                <w:lang w:eastAsia="es-MX"/>
              </w:rPr>
            </w:pPr>
          </w:p>
        </w:tc>
        <w:tc>
          <w:tcPr>
            <w:tcW w:w="2410" w:type="dxa"/>
            <w:vAlign w:val="center"/>
          </w:tcPr>
          <w:p w14:paraId="054802AF" w14:textId="77777777"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397FDEF1" w14:textId="77777777"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2D4B9982" w14:textId="7998A388"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5.00</w:t>
            </w:r>
          </w:p>
          <w:p w14:paraId="69291F47" w14:textId="2F67699E"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10.00</w:t>
            </w:r>
          </w:p>
          <w:p w14:paraId="4627691A" w14:textId="6FC68C65"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15.00</w:t>
            </w:r>
          </w:p>
          <w:p w14:paraId="2D97B0D3" w14:textId="70F7EE19"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25.00</w:t>
            </w:r>
          </w:p>
          <w:p w14:paraId="4635004B" w14:textId="2F04DF6D"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50.00</w:t>
            </w:r>
          </w:p>
          <w:p w14:paraId="2AA22443" w14:textId="685880FA" w:rsidR="000E7C09" w:rsidRPr="00C919BD" w:rsidRDefault="000E7C09"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100.00</w:t>
            </w:r>
          </w:p>
        </w:tc>
      </w:tr>
      <w:tr w:rsidR="00DA0B24" w:rsidRPr="00C919BD" w14:paraId="45FF10A5" w14:textId="77777777" w:rsidTr="007341A9">
        <w:trPr>
          <w:trHeight w:val="20"/>
        </w:trPr>
        <w:tc>
          <w:tcPr>
            <w:tcW w:w="8789" w:type="dxa"/>
            <w:gridSpan w:val="2"/>
            <w:vAlign w:val="center"/>
          </w:tcPr>
          <w:p w14:paraId="23A68312" w14:textId="2C23ECCD" w:rsidR="00DA0B24" w:rsidRPr="00C919BD" w:rsidRDefault="00DA0B24"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Ecología</w:t>
            </w:r>
            <w:r w:rsidR="000628AB" w:rsidRPr="00C919BD">
              <w:rPr>
                <w:rFonts w:ascii="Arial" w:hAnsi="Arial" w:cs="Arial"/>
                <w:b/>
                <w:sz w:val="20"/>
                <w:szCs w:val="20"/>
                <w:lang w:eastAsia="es-MX"/>
              </w:rPr>
              <w:t xml:space="preserve"> y Medio Ambiente</w:t>
            </w:r>
          </w:p>
        </w:tc>
      </w:tr>
      <w:tr w:rsidR="00361BA8" w:rsidRPr="00C919BD" w14:paraId="043961CF" w14:textId="77777777" w:rsidTr="007341A9">
        <w:trPr>
          <w:trHeight w:val="20"/>
        </w:trPr>
        <w:tc>
          <w:tcPr>
            <w:tcW w:w="6379" w:type="dxa"/>
          </w:tcPr>
          <w:p w14:paraId="652E723D" w14:textId="431CC73E" w:rsidR="00361BA8" w:rsidRPr="00C919BD" w:rsidRDefault="00425AE5"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Dictamen y permiso para desmonte de terrenos cuando su uso se</w:t>
            </w:r>
            <w:r w:rsidR="00107BD8" w:rsidRPr="00C919BD">
              <w:rPr>
                <w:rFonts w:ascii="Arial" w:hAnsi="Arial" w:cs="Arial"/>
                <w:sz w:val="20"/>
                <w:szCs w:val="20"/>
                <w:lang w:eastAsia="es-MX"/>
              </w:rPr>
              <w:t>a p</w:t>
            </w:r>
            <w:r w:rsidRPr="00C919BD">
              <w:rPr>
                <w:rFonts w:ascii="Arial" w:hAnsi="Arial" w:cs="Arial"/>
                <w:sz w:val="20"/>
                <w:szCs w:val="20"/>
                <w:lang w:eastAsia="es-MX"/>
              </w:rPr>
              <w:t>ara fines de construcción</w:t>
            </w:r>
          </w:p>
        </w:tc>
        <w:tc>
          <w:tcPr>
            <w:tcW w:w="2410" w:type="dxa"/>
            <w:vAlign w:val="center"/>
          </w:tcPr>
          <w:p w14:paraId="41E1885E" w14:textId="7E882E7A" w:rsidR="00361BA8" w:rsidRPr="00C919BD" w:rsidRDefault="00023821"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w:t>
            </w:r>
          </w:p>
        </w:tc>
      </w:tr>
      <w:tr w:rsidR="00361BA8" w:rsidRPr="00C919BD" w14:paraId="4879A19A" w14:textId="77777777" w:rsidTr="007341A9">
        <w:trPr>
          <w:trHeight w:val="20"/>
        </w:trPr>
        <w:tc>
          <w:tcPr>
            <w:tcW w:w="6379" w:type="dxa"/>
          </w:tcPr>
          <w:p w14:paraId="7DCD92F3" w14:textId="5DC44E77" w:rsidR="00361BA8" w:rsidRPr="00C919BD" w:rsidRDefault="00023821"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Dictamen y permiso de tala o derribo de árboles para fines de construcción </w:t>
            </w:r>
          </w:p>
        </w:tc>
        <w:tc>
          <w:tcPr>
            <w:tcW w:w="2410" w:type="dxa"/>
            <w:vAlign w:val="center"/>
          </w:tcPr>
          <w:p w14:paraId="528B639F" w14:textId="6D0013B5" w:rsidR="00361BA8" w:rsidRPr="00C919BD" w:rsidRDefault="00023821"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w:t>
            </w:r>
          </w:p>
        </w:tc>
      </w:tr>
      <w:tr w:rsidR="00361BA8" w:rsidRPr="00C919BD" w14:paraId="5B7D313E" w14:textId="77777777" w:rsidTr="007341A9">
        <w:trPr>
          <w:trHeight w:val="20"/>
        </w:trPr>
        <w:tc>
          <w:tcPr>
            <w:tcW w:w="6379" w:type="dxa"/>
          </w:tcPr>
          <w:p w14:paraId="27D56805" w14:textId="4037EAB1" w:rsidR="00361BA8" w:rsidRPr="00C919BD" w:rsidRDefault="00023821"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Permiso para proceso de quema de materia prima de origen</w:t>
            </w:r>
            <w:r w:rsidR="00107BD8" w:rsidRPr="00C919BD">
              <w:rPr>
                <w:rFonts w:ascii="Arial" w:hAnsi="Arial" w:cs="Arial"/>
                <w:sz w:val="20"/>
                <w:szCs w:val="20"/>
                <w:lang w:eastAsia="es-MX"/>
              </w:rPr>
              <w:t xml:space="preserve"> </w:t>
            </w:r>
            <w:r w:rsidRPr="00C919BD">
              <w:rPr>
                <w:rFonts w:ascii="Arial" w:hAnsi="Arial" w:cs="Arial"/>
                <w:sz w:val="20"/>
                <w:szCs w:val="20"/>
                <w:lang w:eastAsia="es-MX"/>
              </w:rPr>
              <w:t>orgánico para su comercialización en comercios o negocios</w:t>
            </w:r>
          </w:p>
        </w:tc>
        <w:tc>
          <w:tcPr>
            <w:tcW w:w="2410" w:type="dxa"/>
            <w:vAlign w:val="center"/>
          </w:tcPr>
          <w:p w14:paraId="410442A3" w14:textId="75C99EB2" w:rsidR="00361BA8" w:rsidRPr="00C919BD" w:rsidRDefault="00023821"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3.00</w:t>
            </w:r>
          </w:p>
        </w:tc>
      </w:tr>
      <w:tr w:rsidR="00361BA8" w:rsidRPr="00C919BD" w14:paraId="0916563E" w14:textId="77777777" w:rsidTr="007341A9">
        <w:trPr>
          <w:trHeight w:val="20"/>
        </w:trPr>
        <w:tc>
          <w:tcPr>
            <w:tcW w:w="6379" w:type="dxa"/>
          </w:tcPr>
          <w:p w14:paraId="6CD7030B" w14:textId="4B6E6097" w:rsidR="00361BA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Permiso de suministro de agua destinado a obras de construcción</w:t>
            </w:r>
            <w:r w:rsidRPr="00C919BD">
              <w:rPr>
                <w:rFonts w:ascii="Arial" w:hAnsi="Arial" w:cs="Arial"/>
                <w:sz w:val="20"/>
                <w:szCs w:val="20"/>
                <w:lang w:eastAsia="es-MX"/>
              </w:rPr>
              <w:tab/>
            </w:r>
          </w:p>
        </w:tc>
        <w:tc>
          <w:tcPr>
            <w:tcW w:w="2410" w:type="dxa"/>
            <w:vAlign w:val="center"/>
          </w:tcPr>
          <w:p w14:paraId="0F9CAFF0" w14:textId="491C24C1" w:rsidR="00361BA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3.00</w:t>
            </w:r>
          </w:p>
        </w:tc>
      </w:tr>
      <w:tr w:rsidR="00361BA8" w:rsidRPr="00C919BD" w14:paraId="68AE026D" w14:textId="77777777" w:rsidTr="007341A9">
        <w:trPr>
          <w:trHeight w:val="20"/>
        </w:trPr>
        <w:tc>
          <w:tcPr>
            <w:tcW w:w="6379" w:type="dxa"/>
          </w:tcPr>
          <w:p w14:paraId="156B29B1" w14:textId="77777777" w:rsidR="00107BD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Programa de visitas de visto bueno y</w:t>
            </w:r>
            <w:r w:rsidRPr="00C919BD">
              <w:rPr>
                <w:rFonts w:ascii="Arial" w:hAnsi="Arial" w:cs="Arial"/>
                <w:color w:val="9BBB59" w:themeColor="accent3"/>
                <w:sz w:val="20"/>
                <w:szCs w:val="20"/>
              </w:rPr>
              <w:t xml:space="preserve"> </w:t>
            </w:r>
            <w:r w:rsidRPr="00C919BD">
              <w:rPr>
                <w:rFonts w:ascii="Arial" w:hAnsi="Arial" w:cs="Arial"/>
                <w:sz w:val="20"/>
                <w:szCs w:val="20"/>
                <w:lang w:eastAsia="es-MX"/>
              </w:rPr>
              <w:t xml:space="preserve">verificación de la dirección de Ecología y Medio Ambiente a empresas, comercios y negocios que generen y comercialicen residuos sólidos urbanos y de manejo especial,  </w:t>
            </w:r>
          </w:p>
          <w:p w14:paraId="10AF35B5" w14:textId="5AA64692" w:rsidR="00107BD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primera visita                                                         </w:t>
            </w:r>
          </w:p>
          <w:p w14:paraId="2CAC0F53" w14:textId="480ECCC0" w:rsidR="00107BD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Segunda visita                                                       </w:t>
            </w:r>
          </w:p>
          <w:p w14:paraId="38F74A03" w14:textId="77777777" w:rsidR="00361BA8" w:rsidRPr="00C919BD" w:rsidRDefault="00361BA8" w:rsidP="00373751">
            <w:pPr>
              <w:tabs>
                <w:tab w:val="left" w:pos="9072"/>
              </w:tabs>
              <w:autoSpaceDE w:val="0"/>
              <w:autoSpaceDN w:val="0"/>
              <w:adjustRightInd w:val="0"/>
              <w:spacing w:line="360" w:lineRule="auto"/>
              <w:rPr>
                <w:rFonts w:ascii="Arial" w:hAnsi="Arial" w:cs="Arial"/>
                <w:sz w:val="20"/>
                <w:szCs w:val="20"/>
                <w:lang w:eastAsia="es-MX"/>
              </w:rPr>
            </w:pPr>
          </w:p>
        </w:tc>
        <w:tc>
          <w:tcPr>
            <w:tcW w:w="2410" w:type="dxa"/>
            <w:vAlign w:val="center"/>
          </w:tcPr>
          <w:p w14:paraId="44FFB42F" w14:textId="77777777"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277C7893" w14:textId="77777777"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112F5490" w14:textId="77777777"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2713E48A" w14:textId="77777777"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2F1DD728" w14:textId="41335CB9" w:rsidR="00361BA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12.00</w:t>
            </w:r>
          </w:p>
          <w:p w14:paraId="01DF257E" w14:textId="66F5640D"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w:t>
            </w:r>
          </w:p>
        </w:tc>
      </w:tr>
      <w:tr w:rsidR="00361BA8" w:rsidRPr="00C919BD" w14:paraId="5873D8E1" w14:textId="77777777" w:rsidTr="007341A9">
        <w:trPr>
          <w:trHeight w:val="20"/>
        </w:trPr>
        <w:tc>
          <w:tcPr>
            <w:tcW w:w="6379" w:type="dxa"/>
          </w:tcPr>
          <w:p w14:paraId="58A55110" w14:textId="724C20ED" w:rsidR="00107BD8" w:rsidRPr="00C919BD" w:rsidRDefault="00107BD8" w:rsidP="00373751">
            <w:pPr>
              <w:tabs>
                <w:tab w:val="left" w:pos="9072"/>
              </w:tabs>
              <w:autoSpaceDE w:val="0"/>
              <w:autoSpaceDN w:val="0"/>
              <w:adjustRightInd w:val="0"/>
              <w:spacing w:line="360" w:lineRule="auto"/>
              <w:rPr>
                <w:rFonts w:ascii="Arial" w:hAnsi="Arial" w:cs="Arial"/>
                <w:color w:val="9BBB59" w:themeColor="accent3"/>
                <w:sz w:val="20"/>
                <w:szCs w:val="20"/>
              </w:rPr>
            </w:pPr>
            <w:r w:rsidRPr="00C919BD">
              <w:rPr>
                <w:rFonts w:ascii="Arial" w:hAnsi="Arial" w:cs="Arial"/>
                <w:sz w:val="20"/>
                <w:szCs w:val="20"/>
                <w:lang w:eastAsia="es-MX"/>
              </w:rPr>
              <w:t>Constancia por manejo de residuos sólidos otorgada</w:t>
            </w:r>
            <w:r w:rsidRPr="00C919BD">
              <w:rPr>
                <w:rFonts w:ascii="Arial" w:hAnsi="Arial" w:cs="Arial"/>
                <w:sz w:val="20"/>
                <w:szCs w:val="20"/>
              </w:rPr>
              <w:t xml:space="preserve"> </w:t>
            </w:r>
            <w:r w:rsidRPr="00C919BD">
              <w:rPr>
                <w:rFonts w:ascii="Arial" w:hAnsi="Arial" w:cs="Arial"/>
                <w:sz w:val="20"/>
                <w:szCs w:val="20"/>
                <w:lang w:eastAsia="es-MX"/>
              </w:rPr>
              <w:t xml:space="preserve">por la dirección de Ecología y Medio Ambiente                  </w:t>
            </w:r>
          </w:p>
          <w:p w14:paraId="5923C501" w14:textId="08E91EB8" w:rsidR="00107BD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Entrega de constancias de residuos sólidos. Primera entrega                                                        </w:t>
            </w:r>
          </w:p>
          <w:p w14:paraId="769FFD84" w14:textId="552BCB01" w:rsidR="00361BA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Entrega de constancias de residuos sólidos. Entregas posteriores.                                                   </w:t>
            </w:r>
          </w:p>
        </w:tc>
        <w:tc>
          <w:tcPr>
            <w:tcW w:w="2410" w:type="dxa"/>
            <w:vAlign w:val="center"/>
          </w:tcPr>
          <w:p w14:paraId="2F213C46" w14:textId="77777777"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7B15B1EC" w14:textId="0E1AA464" w:rsidR="00361BA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7.00</w:t>
            </w:r>
          </w:p>
          <w:p w14:paraId="7F212B1E" w14:textId="29120D81"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12.00</w:t>
            </w:r>
          </w:p>
          <w:p w14:paraId="72CDB3B3" w14:textId="71EF785F" w:rsidR="00107BD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6.00</w:t>
            </w:r>
          </w:p>
        </w:tc>
      </w:tr>
      <w:tr w:rsidR="00361BA8" w:rsidRPr="00C919BD" w14:paraId="68785CFE" w14:textId="77777777" w:rsidTr="007341A9">
        <w:trPr>
          <w:trHeight w:val="20"/>
        </w:trPr>
        <w:tc>
          <w:tcPr>
            <w:tcW w:w="6379" w:type="dxa"/>
          </w:tcPr>
          <w:p w14:paraId="6F541D81" w14:textId="5A46CA73" w:rsidR="00361BA8" w:rsidRPr="00C919BD" w:rsidRDefault="00107BD8"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Permiso a personas físicas o morales que deseen dedicarse a recoger y transportar residuos sólidos no peligrosos</w:t>
            </w:r>
          </w:p>
        </w:tc>
        <w:tc>
          <w:tcPr>
            <w:tcW w:w="2410" w:type="dxa"/>
            <w:vAlign w:val="center"/>
          </w:tcPr>
          <w:p w14:paraId="08FCE20A" w14:textId="098B681E" w:rsidR="00361BA8" w:rsidRPr="00C919BD" w:rsidRDefault="00107BD8"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8.00</w:t>
            </w:r>
          </w:p>
        </w:tc>
      </w:tr>
      <w:tr w:rsidR="000B2B7B" w:rsidRPr="00C919BD" w14:paraId="15C8D8DF" w14:textId="77777777" w:rsidTr="007341A9">
        <w:trPr>
          <w:trHeight w:val="20"/>
        </w:trPr>
        <w:tc>
          <w:tcPr>
            <w:tcW w:w="6379" w:type="dxa"/>
          </w:tcPr>
          <w:p w14:paraId="553497E9" w14:textId="77777777" w:rsidR="000B2B7B" w:rsidRPr="00C919BD" w:rsidRDefault="000B2B7B"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Servicios por Programa de Control Canino y Felino:</w:t>
            </w:r>
          </w:p>
          <w:p w14:paraId="5DB4A8A0" w14:textId="77777777" w:rsidR="000B2B7B" w:rsidRPr="00C919BD" w:rsidRDefault="000B2B7B"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Esterilización canina y felina:  </w:t>
            </w:r>
          </w:p>
          <w:p w14:paraId="76B5D9F0" w14:textId="77777777" w:rsidR="000B2B7B" w:rsidRPr="00C919BD" w:rsidRDefault="000B2B7B" w:rsidP="00373751">
            <w:pPr>
              <w:tabs>
                <w:tab w:val="left" w:pos="9072"/>
              </w:tabs>
              <w:autoSpaceDE w:val="0"/>
              <w:autoSpaceDN w:val="0"/>
              <w:adjustRightInd w:val="0"/>
              <w:spacing w:line="360" w:lineRule="auto"/>
              <w:rPr>
                <w:rFonts w:ascii="Arial" w:hAnsi="Arial" w:cs="Arial"/>
                <w:sz w:val="20"/>
                <w:szCs w:val="20"/>
                <w:lang w:eastAsia="es-MX"/>
              </w:rPr>
            </w:pPr>
            <w:r w:rsidRPr="00C919BD">
              <w:rPr>
                <w:rFonts w:ascii="Arial" w:hAnsi="Arial" w:cs="Arial"/>
                <w:sz w:val="20"/>
                <w:szCs w:val="20"/>
                <w:lang w:eastAsia="es-MX"/>
              </w:rPr>
              <w:t xml:space="preserve">Consultas canina y felina básica </w:t>
            </w:r>
          </w:p>
          <w:p w14:paraId="2DFC396B" w14:textId="77777777" w:rsidR="000B2B7B" w:rsidRPr="00C919BD" w:rsidRDefault="000B2B7B" w:rsidP="00373751">
            <w:pPr>
              <w:tabs>
                <w:tab w:val="left" w:pos="9072"/>
              </w:tabs>
              <w:autoSpaceDE w:val="0"/>
              <w:autoSpaceDN w:val="0"/>
              <w:adjustRightInd w:val="0"/>
              <w:spacing w:line="360" w:lineRule="auto"/>
              <w:rPr>
                <w:rFonts w:ascii="Arial" w:hAnsi="Arial" w:cs="Arial"/>
                <w:sz w:val="20"/>
                <w:szCs w:val="20"/>
                <w:lang w:eastAsia="es-MX"/>
              </w:rPr>
            </w:pPr>
          </w:p>
        </w:tc>
        <w:tc>
          <w:tcPr>
            <w:tcW w:w="2410" w:type="dxa"/>
            <w:vAlign w:val="center"/>
          </w:tcPr>
          <w:p w14:paraId="1DFB77A7" w14:textId="77777777" w:rsidR="000B2B7B" w:rsidRPr="00C919BD" w:rsidRDefault="000B2B7B" w:rsidP="007341A9">
            <w:pPr>
              <w:tabs>
                <w:tab w:val="left" w:pos="9072"/>
              </w:tabs>
              <w:autoSpaceDE w:val="0"/>
              <w:autoSpaceDN w:val="0"/>
              <w:adjustRightInd w:val="0"/>
              <w:spacing w:line="360" w:lineRule="auto"/>
              <w:jc w:val="center"/>
              <w:rPr>
                <w:rFonts w:ascii="Arial" w:hAnsi="Arial" w:cs="Arial"/>
                <w:b/>
                <w:sz w:val="20"/>
                <w:szCs w:val="20"/>
                <w:lang w:eastAsia="es-MX"/>
              </w:rPr>
            </w:pPr>
          </w:p>
          <w:p w14:paraId="13FCF748" w14:textId="2D11C691" w:rsidR="000B2B7B" w:rsidRPr="00C919BD" w:rsidRDefault="000B2B7B"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3.64</w:t>
            </w:r>
          </w:p>
          <w:p w14:paraId="40339430" w14:textId="6AA73E66" w:rsidR="000B2B7B" w:rsidRPr="00C919BD" w:rsidRDefault="000B2B7B" w:rsidP="007341A9">
            <w:pPr>
              <w:tabs>
                <w:tab w:val="left" w:pos="9072"/>
              </w:tabs>
              <w:autoSpaceDE w:val="0"/>
              <w:autoSpaceDN w:val="0"/>
              <w:adjustRightInd w:val="0"/>
              <w:spacing w:line="360" w:lineRule="auto"/>
              <w:jc w:val="center"/>
              <w:rPr>
                <w:rFonts w:ascii="Arial" w:hAnsi="Arial" w:cs="Arial"/>
                <w:b/>
                <w:sz w:val="20"/>
                <w:szCs w:val="20"/>
                <w:lang w:eastAsia="es-MX"/>
              </w:rPr>
            </w:pPr>
            <w:r w:rsidRPr="00C919BD">
              <w:rPr>
                <w:rFonts w:ascii="Arial" w:hAnsi="Arial" w:cs="Arial"/>
                <w:b/>
                <w:sz w:val="20"/>
                <w:szCs w:val="20"/>
                <w:lang w:eastAsia="es-MX"/>
              </w:rPr>
              <w:t>.25</w:t>
            </w:r>
          </w:p>
        </w:tc>
      </w:tr>
    </w:tbl>
    <w:p w14:paraId="61340518" w14:textId="77777777" w:rsidR="00361BA8" w:rsidRPr="00C919BD" w:rsidRDefault="00361BA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6CB2BDFB" w14:textId="525D5288"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TÍTULO CUARTO</w:t>
      </w:r>
    </w:p>
    <w:p w14:paraId="202F2EC9"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CONTRIBUCIONES ESPECIALES</w:t>
      </w:r>
    </w:p>
    <w:p w14:paraId="4D229E60"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4229C0C"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CAPÍTULO ÚNICO</w:t>
      </w:r>
    </w:p>
    <w:p w14:paraId="7EC943A9"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 Contribuciones Especiales por Mejoras</w:t>
      </w:r>
    </w:p>
    <w:p w14:paraId="0A35994B"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5467F21" w14:textId="346D6E67" w:rsidR="00F23808" w:rsidRDefault="00F23808" w:rsidP="00373751">
      <w:pPr>
        <w:tabs>
          <w:tab w:val="left" w:pos="9072"/>
        </w:tabs>
        <w:spacing w:after="0" w:line="360" w:lineRule="auto"/>
        <w:jc w:val="both"/>
        <w:rPr>
          <w:rFonts w:ascii="Arial" w:eastAsia="Arial"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2</w:t>
      </w:r>
      <w:r w:rsidRPr="00C919BD">
        <w:rPr>
          <w:rFonts w:ascii="Arial" w:eastAsia="Times New Roman" w:hAnsi="Arial" w:cs="Arial"/>
          <w:b/>
          <w:sz w:val="20"/>
          <w:szCs w:val="20"/>
          <w:lang w:eastAsia="es-MX"/>
        </w:rPr>
        <w:t xml:space="preserve">.- </w:t>
      </w:r>
      <w:r w:rsidRPr="00C919BD">
        <w:rPr>
          <w:rFonts w:ascii="Arial" w:eastAsia="Arial" w:hAnsi="Arial" w:cs="Arial"/>
          <w:spacing w:val="1"/>
          <w:sz w:val="20"/>
          <w:szCs w:val="20"/>
          <w:lang w:eastAsia="es-MX"/>
        </w:rPr>
        <w:t>S</w:t>
      </w:r>
      <w:r w:rsidRPr="00C919BD">
        <w:rPr>
          <w:rFonts w:ascii="Arial" w:eastAsia="Arial" w:hAnsi="Arial" w:cs="Arial"/>
          <w:spacing w:val="-2"/>
          <w:sz w:val="20"/>
          <w:szCs w:val="20"/>
          <w:lang w:eastAsia="es-MX"/>
        </w:rPr>
        <w:t>o</w:t>
      </w:r>
      <w:r w:rsidRPr="00C919BD">
        <w:rPr>
          <w:rFonts w:ascii="Arial" w:eastAsia="Arial" w:hAnsi="Arial" w:cs="Arial"/>
          <w:sz w:val="20"/>
          <w:szCs w:val="20"/>
          <w:lang w:eastAsia="es-MX"/>
        </w:rPr>
        <w:t>n</w:t>
      </w:r>
      <w:r w:rsidRPr="00C919BD">
        <w:rPr>
          <w:rFonts w:ascii="Arial" w:eastAsia="Arial" w:hAnsi="Arial" w:cs="Arial"/>
          <w:spacing w:val="-1"/>
          <w:sz w:val="20"/>
          <w:szCs w:val="20"/>
          <w:lang w:eastAsia="es-MX"/>
        </w:rPr>
        <w:t xml:space="preserve"> </w:t>
      </w:r>
      <w:r w:rsidRPr="00C919BD">
        <w:rPr>
          <w:rFonts w:ascii="Arial" w:eastAsia="Arial" w:hAnsi="Arial" w:cs="Arial"/>
          <w:spacing w:val="1"/>
          <w:sz w:val="20"/>
          <w:szCs w:val="20"/>
          <w:lang w:eastAsia="es-MX"/>
        </w:rPr>
        <w:t>c</w:t>
      </w:r>
      <w:r w:rsidRPr="00C919BD">
        <w:rPr>
          <w:rFonts w:ascii="Arial" w:eastAsia="Arial" w:hAnsi="Arial" w:cs="Arial"/>
          <w:spacing w:val="-2"/>
          <w:sz w:val="20"/>
          <w:szCs w:val="20"/>
          <w:lang w:eastAsia="es-MX"/>
        </w:rPr>
        <w:t>o</w:t>
      </w:r>
      <w:r w:rsidRPr="00C919BD">
        <w:rPr>
          <w:rFonts w:ascii="Arial" w:eastAsia="Arial" w:hAnsi="Arial" w:cs="Arial"/>
          <w:sz w:val="20"/>
          <w:szCs w:val="20"/>
          <w:lang w:eastAsia="es-MX"/>
        </w:rPr>
        <w:t>ntribuci</w:t>
      </w:r>
      <w:r w:rsidRPr="00C919BD">
        <w:rPr>
          <w:rFonts w:ascii="Arial" w:eastAsia="Arial" w:hAnsi="Arial" w:cs="Arial"/>
          <w:spacing w:val="-2"/>
          <w:sz w:val="20"/>
          <w:szCs w:val="20"/>
          <w:lang w:eastAsia="es-MX"/>
        </w:rPr>
        <w:t>o</w:t>
      </w:r>
      <w:r w:rsidRPr="00C919BD">
        <w:rPr>
          <w:rFonts w:ascii="Arial" w:eastAsia="Arial" w:hAnsi="Arial" w:cs="Arial"/>
          <w:spacing w:val="1"/>
          <w:sz w:val="20"/>
          <w:szCs w:val="20"/>
          <w:lang w:eastAsia="es-MX"/>
        </w:rPr>
        <w:t>n</w:t>
      </w:r>
      <w:r w:rsidRPr="00C919BD">
        <w:rPr>
          <w:rFonts w:ascii="Arial" w:eastAsia="Arial" w:hAnsi="Arial" w:cs="Arial"/>
          <w:spacing w:val="-2"/>
          <w:sz w:val="20"/>
          <w:szCs w:val="20"/>
          <w:lang w:eastAsia="es-MX"/>
        </w:rPr>
        <w:t>e</w:t>
      </w:r>
      <w:r w:rsidRPr="00C919BD">
        <w:rPr>
          <w:rFonts w:ascii="Arial" w:eastAsia="Arial" w:hAnsi="Arial" w:cs="Arial"/>
          <w:sz w:val="20"/>
          <w:szCs w:val="20"/>
          <w:lang w:eastAsia="es-MX"/>
        </w:rPr>
        <w:t>s</w:t>
      </w:r>
      <w:r w:rsidRPr="00C919BD">
        <w:rPr>
          <w:rFonts w:ascii="Arial" w:eastAsia="Arial" w:hAnsi="Arial" w:cs="Arial"/>
          <w:spacing w:val="-9"/>
          <w:sz w:val="20"/>
          <w:szCs w:val="20"/>
          <w:lang w:eastAsia="es-MX"/>
        </w:rPr>
        <w:t xml:space="preserve"> </w:t>
      </w:r>
      <w:r w:rsidRPr="00C919BD">
        <w:rPr>
          <w:rFonts w:ascii="Arial" w:eastAsia="Arial" w:hAnsi="Arial" w:cs="Arial"/>
          <w:sz w:val="20"/>
          <w:szCs w:val="20"/>
          <w:lang w:eastAsia="es-MX"/>
        </w:rPr>
        <w:t>de</w:t>
      </w:r>
      <w:r w:rsidRPr="00C919BD">
        <w:rPr>
          <w:rFonts w:ascii="Arial" w:eastAsia="Arial" w:hAnsi="Arial" w:cs="Arial"/>
          <w:spacing w:val="-1"/>
          <w:sz w:val="20"/>
          <w:szCs w:val="20"/>
          <w:lang w:eastAsia="es-MX"/>
        </w:rPr>
        <w:t xml:space="preserve"> </w:t>
      </w:r>
      <w:r w:rsidRPr="00C919BD">
        <w:rPr>
          <w:rFonts w:ascii="Arial" w:eastAsia="Arial" w:hAnsi="Arial" w:cs="Arial"/>
          <w:sz w:val="20"/>
          <w:szCs w:val="20"/>
          <w:lang w:eastAsia="es-MX"/>
        </w:rPr>
        <w:t>mejo</w:t>
      </w:r>
      <w:r w:rsidRPr="00C919BD">
        <w:rPr>
          <w:rFonts w:ascii="Arial" w:eastAsia="Arial" w:hAnsi="Arial" w:cs="Arial"/>
          <w:spacing w:val="1"/>
          <w:sz w:val="20"/>
          <w:szCs w:val="20"/>
          <w:lang w:eastAsia="es-MX"/>
        </w:rPr>
        <w:t>r</w:t>
      </w:r>
      <w:r w:rsidRPr="00C919BD">
        <w:rPr>
          <w:rFonts w:ascii="Arial" w:eastAsia="Arial" w:hAnsi="Arial" w:cs="Arial"/>
          <w:spacing w:val="-2"/>
          <w:sz w:val="20"/>
          <w:szCs w:val="20"/>
          <w:lang w:eastAsia="es-MX"/>
        </w:rPr>
        <w:t>a</w:t>
      </w:r>
      <w:r w:rsidRPr="00C919BD">
        <w:rPr>
          <w:rFonts w:ascii="Arial" w:eastAsia="Arial" w:hAnsi="Arial" w:cs="Arial"/>
          <w:sz w:val="20"/>
          <w:szCs w:val="20"/>
          <w:lang w:eastAsia="es-MX"/>
        </w:rPr>
        <w:t>s</w:t>
      </w:r>
      <w:r w:rsidRPr="00C919BD">
        <w:rPr>
          <w:rFonts w:ascii="Arial" w:eastAsia="Arial" w:hAnsi="Arial" w:cs="Arial"/>
          <w:spacing w:val="-4"/>
          <w:sz w:val="20"/>
          <w:szCs w:val="20"/>
          <w:lang w:eastAsia="es-MX"/>
        </w:rPr>
        <w:t xml:space="preserve"> </w:t>
      </w:r>
      <w:r w:rsidRPr="00C919BD">
        <w:rPr>
          <w:rFonts w:ascii="Arial" w:eastAsia="Arial" w:hAnsi="Arial" w:cs="Arial"/>
          <w:sz w:val="20"/>
          <w:szCs w:val="20"/>
          <w:lang w:eastAsia="es-MX"/>
        </w:rPr>
        <w:t>las</w:t>
      </w:r>
      <w:r w:rsidRPr="00C919BD">
        <w:rPr>
          <w:rFonts w:ascii="Arial" w:eastAsia="Arial" w:hAnsi="Arial" w:cs="Arial"/>
          <w:spacing w:val="1"/>
          <w:sz w:val="20"/>
          <w:szCs w:val="20"/>
          <w:lang w:eastAsia="es-MX"/>
        </w:rPr>
        <w:t xml:space="preserve"> c</w:t>
      </w:r>
      <w:r w:rsidRPr="00C919BD">
        <w:rPr>
          <w:rFonts w:ascii="Arial" w:eastAsia="Arial" w:hAnsi="Arial" w:cs="Arial"/>
          <w:spacing w:val="-2"/>
          <w:sz w:val="20"/>
          <w:szCs w:val="20"/>
          <w:lang w:eastAsia="es-MX"/>
        </w:rPr>
        <w:t>a</w:t>
      </w:r>
      <w:r w:rsidRPr="00C919BD">
        <w:rPr>
          <w:rFonts w:ascii="Arial" w:eastAsia="Arial" w:hAnsi="Arial" w:cs="Arial"/>
          <w:sz w:val="20"/>
          <w:szCs w:val="20"/>
          <w:lang w:eastAsia="es-MX"/>
        </w:rPr>
        <w:t>nti</w:t>
      </w:r>
      <w:r w:rsidRPr="00C919BD">
        <w:rPr>
          <w:rFonts w:ascii="Arial" w:eastAsia="Arial" w:hAnsi="Arial" w:cs="Arial"/>
          <w:spacing w:val="-2"/>
          <w:sz w:val="20"/>
          <w:szCs w:val="20"/>
          <w:lang w:eastAsia="es-MX"/>
        </w:rPr>
        <w:t>d</w:t>
      </w:r>
      <w:r w:rsidRPr="00C919BD">
        <w:rPr>
          <w:rFonts w:ascii="Arial" w:eastAsia="Arial" w:hAnsi="Arial" w:cs="Arial"/>
          <w:spacing w:val="1"/>
          <w:sz w:val="20"/>
          <w:szCs w:val="20"/>
          <w:lang w:eastAsia="es-MX"/>
        </w:rPr>
        <w:t>a</w:t>
      </w:r>
      <w:r w:rsidRPr="00C919BD">
        <w:rPr>
          <w:rFonts w:ascii="Arial" w:eastAsia="Arial" w:hAnsi="Arial" w:cs="Arial"/>
          <w:sz w:val="20"/>
          <w:szCs w:val="20"/>
          <w:lang w:eastAsia="es-MX"/>
        </w:rPr>
        <w:t>des</w:t>
      </w:r>
      <w:r w:rsidRPr="00C919BD">
        <w:rPr>
          <w:rFonts w:ascii="Arial" w:eastAsia="Arial" w:hAnsi="Arial" w:cs="Arial"/>
          <w:spacing w:val="-6"/>
          <w:sz w:val="20"/>
          <w:szCs w:val="20"/>
          <w:lang w:eastAsia="es-MX"/>
        </w:rPr>
        <w:t xml:space="preserve"> </w:t>
      </w:r>
      <w:r w:rsidRPr="00C919BD">
        <w:rPr>
          <w:rFonts w:ascii="Arial" w:eastAsia="Arial" w:hAnsi="Arial" w:cs="Arial"/>
          <w:sz w:val="20"/>
          <w:szCs w:val="20"/>
          <w:lang w:eastAsia="es-MX"/>
        </w:rPr>
        <w:t>que</w:t>
      </w:r>
      <w:r w:rsidRPr="00C919BD">
        <w:rPr>
          <w:rFonts w:ascii="Arial" w:eastAsia="Arial" w:hAnsi="Arial" w:cs="Arial"/>
          <w:spacing w:val="-1"/>
          <w:sz w:val="20"/>
          <w:szCs w:val="20"/>
          <w:lang w:eastAsia="es-MX"/>
        </w:rPr>
        <w:t xml:space="preserve"> </w:t>
      </w:r>
      <w:r w:rsidRPr="00C919BD">
        <w:rPr>
          <w:rFonts w:ascii="Arial" w:eastAsia="Arial" w:hAnsi="Arial" w:cs="Arial"/>
          <w:sz w:val="20"/>
          <w:szCs w:val="20"/>
          <w:lang w:eastAsia="es-MX"/>
        </w:rPr>
        <w:t>la</w:t>
      </w:r>
      <w:r w:rsidRPr="00C919BD">
        <w:rPr>
          <w:rFonts w:ascii="Arial" w:eastAsia="Arial" w:hAnsi="Arial" w:cs="Arial"/>
          <w:spacing w:val="1"/>
          <w:sz w:val="20"/>
          <w:szCs w:val="20"/>
          <w:lang w:eastAsia="es-MX"/>
        </w:rPr>
        <w:t xml:space="preserve"> </w:t>
      </w:r>
      <w:r w:rsidRPr="00C919BD">
        <w:rPr>
          <w:rFonts w:ascii="Arial" w:eastAsia="Arial" w:hAnsi="Arial" w:cs="Arial"/>
          <w:sz w:val="20"/>
          <w:szCs w:val="20"/>
          <w:lang w:eastAsia="es-MX"/>
        </w:rPr>
        <w:t>Hacienda</w:t>
      </w:r>
      <w:r w:rsidRPr="00C919BD">
        <w:rPr>
          <w:rFonts w:ascii="Arial" w:eastAsia="Arial" w:hAnsi="Arial" w:cs="Arial"/>
          <w:spacing w:val="-6"/>
          <w:sz w:val="20"/>
          <w:szCs w:val="20"/>
          <w:lang w:eastAsia="es-MX"/>
        </w:rPr>
        <w:t xml:space="preserve"> </w:t>
      </w:r>
      <w:r w:rsidRPr="00C919BD">
        <w:rPr>
          <w:rFonts w:ascii="Arial" w:eastAsia="Arial" w:hAnsi="Arial" w:cs="Arial"/>
          <w:sz w:val="20"/>
          <w:szCs w:val="20"/>
          <w:lang w:eastAsia="es-MX"/>
        </w:rPr>
        <w:t>P</w:t>
      </w:r>
      <w:r w:rsidRPr="00C919BD">
        <w:rPr>
          <w:rFonts w:ascii="Arial" w:eastAsia="Arial" w:hAnsi="Arial" w:cs="Arial"/>
          <w:spacing w:val="1"/>
          <w:sz w:val="20"/>
          <w:szCs w:val="20"/>
          <w:lang w:eastAsia="es-MX"/>
        </w:rPr>
        <w:t>ú</w:t>
      </w:r>
      <w:r w:rsidRPr="00C919BD">
        <w:rPr>
          <w:rFonts w:ascii="Arial" w:eastAsia="Arial" w:hAnsi="Arial" w:cs="Arial"/>
          <w:spacing w:val="-2"/>
          <w:sz w:val="20"/>
          <w:szCs w:val="20"/>
          <w:lang w:eastAsia="es-MX"/>
        </w:rPr>
        <w:t>b</w:t>
      </w:r>
      <w:r w:rsidRPr="00C919BD">
        <w:rPr>
          <w:rFonts w:ascii="Arial" w:eastAsia="Arial" w:hAnsi="Arial" w:cs="Arial"/>
          <w:sz w:val="20"/>
          <w:szCs w:val="20"/>
          <w:lang w:eastAsia="es-MX"/>
        </w:rPr>
        <w:t>lica</w:t>
      </w:r>
      <w:r w:rsidRPr="00C919BD">
        <w:rPr>
          <w:rFonts w:ascii="Arial" w:eastAsia="Arial" w:hAnsi="Arial" w:cs="Arial"/>
          <w:spacing w:val="-5"/>
          <w:sz w:val="20"/>
          <w:szCs w:val="20"/>
          <w:lang w:eastAsia="es-MX"/>
        </w:rPr>
        <w:t xml:space="preserve"> </w:t>
      </w:r>
      <w:r w:rsidRPr="00C919BD">
        <w:rPr>
          <w:rFonts w:ascii="Arial" w:eastAsia="Arial" w:hAnsi="Arial" w:cs="Arial"/>
          <w:sz w:val="20"/>
          <w:szCs w:val="20"/>
          <w:lang w:eastAsia="es-MX"/>
        </w:rPr>
        <w:t>M</w:t>
      </w:r>
      <w:r w:rsidRPr="00C919BD">
        <w:rPr>
          <w:rFonts w:ascii="Arial" w:eastAsia="Arial" w:hAnsi="Arial" w:cs="Arial"/>
          <w:spacing w:val="1"/>
          <w:sz w:val="20"/>
          <w:szCs w:val="20"/>
          <w:lang w:eastAsia="es-MX"/>
        </w:rPr>
        <w:t>u</w:t>
      </w:r>
      <w:r w:rsidRPr="00C919BD">
        <w:rPr>
          <w:rFonts w:ascii="Arial" w:eastAsia="Arial" w:hAnsi="Arial" w:cs="Arial"/>
          <w:spacing w:val="-2"/>
          <w:sz w:val="20"/>
          <w:szCs w:val="20"/>
          <w:lang w:eastAsia="es-MX"/>
        </w:rPr>
        <w:t>n</w:t>
      </w:r>
      <w:r w:rsidRPr="00C919BD">
        <w:rPr>
          <w:rFonts w:ascii="Arial" w:eastAsia="Arial" w:hAnsi="Arial" w:cs="Arial"/>
          <w:sz w:val="20"/>
          <w:szCs w:val="20"/>
          <w:lang w:eastAsia="es-MX"/>
        </w:rPr>
        <w:t>i</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ipal tie</w:t>
      </w:r>
      <w:r w:rsidRPr="00C919BD">
        <w:rPr>
          <w:rFonts w:ascii="Arial" w:eastAsia="Arial" w:hAnsi="Arial" w:cs="Arial"/>
          <w:spacing w:val="-2"/>
          <w:sz w:val="20"/>
          <w:szCs w:val="20"/>
          <w:lang w:eastAsia="es-MX"/>
        </w:rPr>
        <w:t>n</w:t>
      </w:r>
      <w:r w:rsidRPr="00C919BD">
        <w:rPr>
          <w:rFonts w:ascii="Arial" w:eastAsia="Arial" w:hAnsi="Arial" w:cs="Arial"/>
          <w:sz w:val="20"/>
          <w:szCs w:val="20"/>
          <w:lang w:eastAsia="es-MX"/>
        </w:rPr>
        <w:t>e</w:t>
      </w:r>
      <w:r w:rsidRPr="00C919BD">
        <w:rPr>
          <w:rFonts w:ascii="Arial" w:eastAsia="Arial" w:hAnsi="Arial" w:cs="Arial"/>
          <w:spacing w:val="7"/>
          <w:sz w:val="20"/>
          <w:szCs w:val="20"/>
          <w:lang w:eastAsia="es-MX"/>
        </w:rPr>
        <w:t xml:space="preserve"> </w:t>
      </w:r>
      <w:r w:rsidRPr="00C919BD">
        <w:rPr>
          <w:rFonts w:ascii="Arial" w:eastAsia="Arial" w:hAnsi="Arial" w:cs="Arial"/>
          <w:sz w:val="20"/>
          <w:szCs w:val="20"/>
          <w:lang w:eastAsia="es-MX"/>
        </w:rPr>
        <w:t>de</w:t>
      </w:r>
      <w:r w:rsidRPr="00C919BD">
        <w:rPr>
          <w:rFonts w:ascii="Arial" w:eastAsia="Arial" w:hAnsi="Arial" w:cs="Arial"/>
          <w:spacing w:val="1"/>
          <w:sz w:val="20"/>
          <w:szCs w:val="20"/>
          <w:lang w:eastAsia="es-MX"/>
        </w:rPr>
        <w:t>r</w:t>
      </w:r>
      <w:r w:rsidRPr="00C919BD">
        <w:rPr>
          <w:rFonts w:ascii="Arial" w:eastAsia="Arial" w:hAnsi="Arial" w:cs="Arial"/>
          <w:sz w:val="20"/>
          <w:szCs w:val="20"/>
          <w:lang w:eastAsia="es-MX"/>
        </w:rPr>
        <w:t>echo</w:t>
      </w:r>
      <w:r w:rsidRPr="00C919BD">
        <w:rPr>
          <w:rFonts w:ascii="Arial" w:eastAsia="Arial" w:hAnsi="Arial" w:cs="Arial"/>
          <w:spacing w:val="3"/>
          <w:sz w:val="20"/>
          <w:szCs w:val="20"/>
          <w:lang w:eastAsia="es-MX"/>
        </w:rPr>
        <w:t xml:space="preserve"> </w:t>
      </w:r>
      <w:r w:rsidRPr="00C919BD">
        <w:rPr>
          <w:rFonts w:ascii="Arial" w:eastAsia="Arial" w:hAnsi="Arial" w:cs="Arial"/>
          <w:spacing w:val="1"/>
          <w:sz w:val="20"/>
          <w:szCs w:val="20"/>
          <w:lang w:eastAsia="es-MX"/>
        </w:rPr>
        <w:t>d</w:t>
      </w:r>
      <w:r w:rsidRPr="00C919BD">
        <w:rPr>
          <w:rFonts w:ascii="Arial" w:eastAsia="Arial" w:hAnsi="Arial" w:cs="Arial"/>
          <w:sz w:val="20"/>
          <w:szCs w:val="20"/>
          <w:lang w:eastAsia="es-MX"/>
        </w:rPr>
        <w:t>e</w:t>
      </w:r>
      <w:r w:rsidRPr="00C919BD">
        <w:rPr>
          <w:rFonts w:ascii="Arial" w:eastAsia="Arial" w:hAnsi="Arial" w:cs="Arial"/>
          <w:spacing w:val="7"/>
          <w:sz w:val="20"/>
          <w:szCs w:val="20"/>
          <w:lang w:eastAsia="es-MX"/>
        </w:rPr>
        <w:t xml:space="preserve"> </w:t>
      </w:r>
      <w:r w:rsidRPr="00C919BD">
        <w:rPr>
          <w:rFonts w:ascii="Arial" w:eastAsia="Arial" w:hAnsi="Arial" w:cs="Arial"/>
          <w:sz w:val="20"/>
          <w:szCs w:val="20"/>
          <w:lang w:eastAsia="es-MX"/>
        </w:rPr>
        <w:t>perc</w:t>
      </w:r>
      <w:r w:rsidRPr="00C919BD">
        <w:rPr>
          <w:rFonts w:ascii="Arial" w:eastAsia="Arial" w:hAnsi="Arial" w:cs="Arial"/>
          <w:spacing w:val="-1"/>
          <w:sz w:val="20"/>
          <w:szCs w:val="20"/>
          <w:lang w:eastAsia="es-MX"/>
        </w:rPr>
        <w:t>i</w:t>
      </w:r>
      <w:r w:rsidRPr="00C919BD">
        <w:rPr>
          <w:rFonts w:ascii="Arial" w:eastAsia="Arial" w:hAnsi="Arial" w:cs="Arial"/>
          <w:sz w:val="20"/>
          <w:szCs w:val="20"/>
          <w:lang w:eastAsia="es-MX"/>
        </w:rPr>
        <w:t>b</w:t>
      </w:r>
      <w:r w:rsidRPr="00C919BD">
        <w:rPr>
          <w:rFonts w:ascii="Arial" w:eastAsia="Arial" w:hAnsi="Arial" w:cs="Arial"/>
          <w:spacing w:val="1"/>
          <w:sz w:val="20"/>
          <w:szCs w:val="20"/>
          <w:lang w:eastAsia="es-MX"/>
        </w:rPr>
        <w:t>i</w:t>
      </w:r>
      <w:r w:rsidRPr="00C919BD">
        <w:rPr>
          <w:rFonts w:ascii="Arial" w:eastAsia="Arial" w:hAnsi="Arial" w:cs="Arial"/>
          <w:sz w:val="20"/>
          <w:szCs w:val="20"/>
          <w:lang w:eastAsia="es-MX"/>
        </w:rPr>
        <w:t>r</w:t>
      </w:r>
      <w:r w:rsidRPr="00C919BD">
        <w:rPr>
          <w:rFonts w:ascii="Arial" w:eastAsia="Arial" w:hAnsi="Arial" w:cs="Arial"/>
          <w:spacing w:val="5"/>
          <w:sz w:val="20"/>
          <w:szCs w:val="20"/>
          <w:lang w:eastAsia="es-MX"/>
        </w:rPr>
        <w:t xml:space="preserve"> </w:t>
      </w:r>
      <w:r w:rsidRPr="00C919BD">
        <w:rPr>
          <w:rFonts w:ascii="Arial" w:eastAsia="Arial" w:hAnsi="Arial" w:cs="Arial"/>
          <w:spacing w:val="-2"/>
          <w:sz w:val="20"/>
          <w:szCs w:val="20"/>
          <w:lang w:eastAsia="es-MX"/>
        </w:rPr>
        <w:t>d</w:t>
      </w:r>
      <w:r w:rsidRPr="00C919BD">
        <w:rPr>
          <w:rFonts w:ascii="Arial" w:eastAsia="Arial" w:hAnsi="Arial" w:cs="Arial"/>
          <w:sz w:val="20"/>
          <w:szCs w:val="20"/>
          <w:lang w:eastAsia="es-MX"/>
        </w:rPr>
        <w:t>e</w:t>
      </w:r>
      <w:r w:rsidRPr="00C919BD">
        <w:rPr>
          <w:rFonts w:ascii="Arial" w:eastAsia="Arial" w:hAnsi="Arial" w:cs="Arial"/>
          <w:spacing w:val="7"/>
          <w:sz w:val="20"/>
          <w:szCs w:val="20"/>
          <w:lang w:eastAsia="es-MX"/>
        </w:rPr>
        <w:t xml:space="preserve"> </w:t>
      </w:r>
      <w:r w:rsidRPr="00C919BD">
        <w:rPr>
          <w:rFonts w:ascii="Arial" w:eastAsia="Arial" w:hAnsi="Arial" w:cs="Arial"/>
          <w:sz w:val="20"/>
          <w:szCs w:val="20"/>
          <w:lang w:eastAsia="es-MX"/>
        </w:rPr>
        <w:t>la</w:t>
      </w:r>
      <w:r w:rsidRPr="00C919BD">
        <w:rPr>
          <w:rFonts w:ascii="Arial" w:eastAsia="Arial" w:hAnsi="Arial" w:cs="Arial"/>
          <w:spacing w:val="9"/>
          <w:sz w:val="20"/>
          <w:szCs w:val="20"/>
          <w:lang w:eastAsia="es-MX"/>
        </w:rPr>
        <w:t xml:space="preserve"> </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i</w:t>
      </w:r>
      <w:r w:rsidRPr="00C919BD">
        <w:rPr>
          <w:rFonts w:ascii="Arial" w:eastAsia="Arial" w:hAnsi="Arial" w:cs="Arial"/>
          <w:spacing w:val="1"/>
          <w:sz w:val="20"/>
          <w:szCs w:val="20"/>
          <w:lang w:eastAsia="es-MX"/>
        </w:rPr>
        <w:t>u</w:t>
      </w:r>
      <w:r w:rsidRPr="00C919BD">
        <w:rPr>
          <w:rFonts w:ascii="Arial" w:eastAsia="Arial" w:hAnsi="Arial" w:cs="Arial"/>
          <w:spacing w:val="-2"/>
          <w:sz w:val="20"/>
          <w:szCs w:val="20"/>
          <w:lang w:eastAsia="es-MX"/>
        </w:rPr>
        <w:t>d</w:t>
      </w:r>
      <w:r w:rsidRPr="00C919BD">
        <w:rPr>
          <w:rFonts w:ascii="Arial" w:eastAsia="Arial" w:hAnsi="Arial" w:cs="Arial"/>
          <w:spacing w:val="1"/>
          <w:sz w:val="20"/>
          <w:szCs w:val="20"/>
          <w:lang w:eastAsia="es-MX"/>
        </w:rPr>
        <w:t>a</w:t>
      </w:r>
      <w:r w:rsidRPr="00C919BD">
        <w:rPr>
          <w:rFonts w:ascii="Arial" w:eastAsia="Arial" w:hAnsi="Arial" w:cs="Arial"/>
          <w:spacing w:val="-2"/>
          <w:sz w:val="20"/>
          <w:szCs w:val="20"/>
          <w:lang w:eastAsia="es-MX"/>
        </w:rPr>
        <w:t>d</w:t>
      </w:r>
      <w:r w:rsidRPr="00C919BD">
        <w:rPr>
          <w:rFonts w:ascii="Arial" w:eastAsia="Arial" w:hAnsi="Arial" w:cs="Arial"/>
          <w:spacing w:val="1"/>
          <w:sz w:val="20"/>
          <w:szCs w:val="20"/>
          <w:lang w:eastAsia="es-MX"/>
        </w:rPr>
        <w:t>a</w:t>
      </w:r>
      <w:r w:rsidRPr="00C919BD">
        <w:rPr>
          <w:rFonts w:ascii="Arial" w:eastAsia="Arial" w:hAnsi="Arial" w:cs="Arial"/>
          <w:spacing w:val="-2"/>
          <w:sz w:val="20"/>
          <w:szCs w:val="20"/>
          <w:lang w:eastAsia="es-MX"/>
        </w:rPr>
        <w:t>n</w:t>
      </w:r>
      <w:r w:rsidRPr="00C919BD">
        <w:rPr>
          <w:rFonts w:ascii="Arial" w:eastAsia="Arial" w:hAnsi="Arial" w:cs="Arial"/>
          <w:spacing w:val="2"/>
          <w:sz w:val="20"/>
          <w:szCs w:val="20"/>
          <w:lang w:eastAsia="es-MX"/>
        </w:rPr>
        <w:t>í</w:t>
      </w:r>
      <w:r w:rsidRPr="00C919BD">
        <w:rPr>
          <w:rFonts w:ascii="Arial" w:eastAsia="Arial" w:hAnsi="Arial" w:cs="Arial"/>
          <w:sz w:val="20"/>
          <w:szCs w:val="20"/>
          <w:lang w:eastAsia="es-MX"/>
        </w:rPr>
        <w:t xml:space="preserve">a </w:t>
      </w:r>
      <w:r w:rsidRPr="00C919BD">
        <w:rPr>
          <w:rFonts w:ascii="Arial" w:eastAsia="Arial" w:hAnsi="Arial" w:cs="Arial"/>
          <w:spacing w:val="-2"/>
          <w:sz w:val="20"/>
          <w:szCs w:val="20"/>
          <w:lang w:eastAsia="es-MX"/>
        </w:rPr>
        <w:t>d</w:t>
      </w:r>
      <w:r w:rsidRPr="00C919BD">
        <w:rPr>
          <w:rFonts w:ascii="Arial" w:eastAsia="Arial" w:hAnsi="Arial" w:cs="Arial"/>
          <w:spacing w:val="1"/>
          <w:sz w:val="20"/>
          <w:szCs w:val="20"/>
          <w:lang w:eastAsia="es-MX"/>
        </w:rPr>
        <w:t>ir</w:t>
      </w:r>
      <w:r w:rsidRPr="00C919BD">
        <w:rPr>
          <w:rFonts w:ascii="Arial" w:eastAsia="Arial" w:hAnsi="Arial" w:cs="Arial"/>
          <w:spacing w:val="-2"/>
          <w:sz w:val="20"/>
          <w:szCs w:val="20"/>
          <w:lang w:eastAsia="es-MX"/>
        </w:rPr>
        <w:t>e</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tam</w:t>
      </w:r>
      <w:r w:rsidRPr="00C919BD">
        <w:rPr>
          <w:rFonts w:ascii="Arial" w:eastAsia="Arial" w:hAnsi="Arial" w:cs="Arial"/>
          <w:spacing w:val="-2"/>
          <w:sz w:val="20"/>
          <w:szCs w:val="20"/>
          <w:lang w:eastAsia="es-MX"/>
        </w:rPr>
        <w:t>e</w:t>
      </w:r>
      <w:r w:rsidRPr="00C919BD">
        <w:rPr>
          <w:rFonts w:ascii="Arial" w:eastAsia="Arial" w:hAnsi="Arial" w:cs="Arial"/>
          <w:sz w:val="20"/>
          <w:szCs w:val="20"/>
          <w:lang w:eastAsia="es-MX"/>
        </w:rPr>
        <w:t>nte be</w:t>
      </w:r>
      <w:r w:rsidRPr="00C919BD">
        <w:rPr>
          <w:rFonts w:ascii="Arial" w:eastAsia="Arial" w:hAnsi="Arial" w:cs="Arial"/>
          <w:spacing w:val="1"/>
          <w:sz w:val="20"/>
          <w:szCs w:val="20"/>
          <w:lang w:eastAsia="es-MX"/>
        </w:rPr>
        <w:t>n</w:t>
      </w:r>
      <w:r w:rsidRPr="00C919BD">
        <w:rPr>
          <w:rFonts w:ascii="Arial" w:eastAsia="Arial" w:hAnsi="Arial" w:cs="Arial"/>
          <w:spacing w:val="-2"/>
          <w:sz w:val="20"/>
          <w:szCs w:val="20"/>
          <w:lang w:eastAsia="es-MX"/>
        </w:rPr>
        <w:t>e</w:t>
      </w:r>
      <w:r w:rsidRPr="00C919BD">
        <w:rPr>
          <w:rFonts w:ascii="Arial" w:eastAsia="Arial" w:hAnsi="Arial" w:cs="Arial"/>
          <w:sz w:val="20"/>
          <w:szCs w:val="20"/>
          <w:lang w:eastAsia="es-MX"/>
        </w:rPr>
        <w:t>ficia</w:t>
      </w:r>
      <w:r w:rsidRPr="00C919BD">
        <w:rPr>
          <w:rFonts w:ascii="Arial" w:eastAsia="Arial" w:hAnsi="Arial" w:cs="Arial"/>
          <w:spacing w:val="-2"/>
          <w:sz w:val="20"/>
          <w:szCs w:val="20"/>
          <w:lang w:eastAsia="es-MX"/>
        </w:rPr>
        <w:t>d</w:t>
      </w:r>
      <w:r w:rsidRPr="00C919BD">
        <w:rPr>
          <w:rFonts w:ascii="Arial" w:eastAsia="Arial" w:hAnsi="Arial" w:cs="Arial"/>
          <w:sz w:val="20"/>
          <w:szCs w:val="20"/>
          <w:lang w:eastAsia="es-MX"/>
        </w:rPr>
        <w:t xml:space="preserve">a, </w:t>
      </w:r>
      <w:r w:rsidRPr="00C919BD">
        <w:rPr>
          <w:rFonts w:ascii="Arial" w:eastAsia="Arial" w:hAnsi="Arial" w:cs="Arial"/>
          <w:spacing w:val="2"/>
          <w:sz w:val="20"/>
          <w:szCs w:val="20"/>
          <w:lang w:eastAsia="es-MX"/>
        </w:rPr>
        <w:t>c</w:t>
      </w:r>
      <w:r w:rsidRPr="00C919BD">
        <w:rPr>
          <w:rFonts w:ascii="Arial" w:eastAsia="Arial" w:hAnsi="Arial" w:cs="Arial"/>
          <w:spacing w:val="-2"/>
          <w:sz w:val="20"/>
          <w:szCs w:val="20"/>
          <w:lang w:eastAsia="es-MX"/>
        </w:rPr>
        <w:t>o</w:t>
      </w:r>
      <w:r w:rsidRPr="00C919BD">
        <w:rPr>
          <w:rFonts w:ascii="Arial" w:eastAsia="Arial" w:hAnsi="Arial" w:cs="Arial"/>
          <w:sz w:val="20"/>
          <w:szCs w:val="20"/>
          <w:lang w:eastAsia="es-MX"/>
        </w:rPr>
        <w:t>mo</w:t>
      </w:r>
      <w:r w:rsidRPr="00C919BD">
        <w:rPr>
          <w:rFonts w:ascii="Arial" w:eastAsia="Arial" w:hAnsi="Arial" w:cs="Arial"/>
          <w:spacing w:val="5"/>
          <w:sz w:val="20"/>
          <w:szCs w:val="20"/>
          <w:lang w:eastAsia="es-MX"/>
        </w:rPr>
        <w:t xml:space="preserve"> </w:t>
      </w:r>
      <w:r w:rsidRPr="00C919BD">
        <w:rPr>
          <w:rFonts w:ascii="Arial" w:eastAsia="Arial" w:hAnsi="Arial" w:cs="Arial"/>
          <w:spacing w:val="-2"/>
          <w:sz w:val="20"/>
          <w:szCs w:val="20"/>
          <w:lang w:eastAsia="es-MX"/>
        </w:rPr>
        <w:t>a</w:t>
      </w:r>
      <w:r w:rsidRPr="00C919BD">
        <w:rPr>
          <w:rFonts w:ascii="Arial" w:eastAsia="Arial" w:hAnsi="Arial" w:cs="Arial"/>
          <w:spacing w:val="1"/>
          <w:sz w:val="20"/>
          <w:szCs w:val="20"/>
          <w:lang w:eastAsia="es-MX"/>
        </w:rPr>
        <w:t>p</w:t>
      </w:r>
      <w:r w:rsidRPr="00C919BD">
        <w:rPr>
          <w:rFonts w:ascii="Arial" w:eastAsia="Arial" w:hAnsi="Arial" w:cs="Arial"/>
          <w:sz w:val="20"/>
          <w:szCs w:val="20"/>
          <w:lang w:eastAsia="es-MX"/>
        </w:rPr>
        <w:t>orta</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i</w:t>
      </w:r>
      <w:r w:rsidRPr="00C919BD">
        <w:rPr>
          <w:rFonts w:ascii="Arial" w:eastAsia="Arial" w:hAnsi="Arial" w:cs="Arial"/>
          <w:spacing w:val="-2"/>
          <w:sz w:val="20"/>
          <w:szCs w:val="20"/>
          <w:lang w:eastAsia="es-MX"/>
        </w:rPr>
        <w:t>ó</w:t>
      </w:r>
      <w:r w:rsidRPr="00C919BD">
        <w:rPr>
          <w:rFonts w:ascii="Arial" w:eastAsia="Arial" w:hAnsi="Arial" w:cs="Arial"/>
          <w:sz w:val="20"/>
          <w:szCs w:val="20"/>
          <w:lang w:eastAsia="es-MX"/>
        </w:rPr>
        <w:t>n</w:t>
      </w:r>
      <w:r w:rsidRPr="00C919BD">
        <w:rPr>
          <w:rFonts w:ascii="Arial" w:eastAsia="Arial" w:hAnsi="Arial" w:cs="Arial"/>
          <w:spacing w:val="2"/>
          <w:sz w:val="20"/>
          <w:szCs w:val="20"/>
          <w:lang w:eastAsia="es-MX"/>
        </w:rPr>
        <w:t xml:space="preserve"> </w:t>
      </w:r>
      <w:r w:rsidRPr="00C919BD">
        <w:rPr>
          <w:rFonts w:ascii="Arial" w:eastAsia="Arial" w:hAnsi="Arial" w:cs="Arial"/>
          <w:sz w:val="20"/>
          <w:szCs w:val="20"/>
          <w:lang w:eastAsia="es-MX"/>
        </w:rPr>
        <w:t>a</w:t>
      </w:r>
      <w:r w:rsidRPr="00C919BD">
        <w:rPr>
          <w:rFonts w:ascii="Arial" w:eastAsia="Arial" w:hAnsi="Arial" w:cs="Arial"/>
          <w:spacing w:val="9"/>
          <w:sz w:val="20"/>
          <w:szCs w:val="20"/>
          <w:lang w:eastAsia="es-MX"/>
        </w:rPr>
        <w:t xml:space="preserve"> </w:t>
      </w:r>
      <w:r w:rsidRPr="00C919BD">
        <w:rPr>
          <w:rFonts w:ascii="Arial" w:eastAsia="Arial" w:hAnsi="Arial" w:cs="Arial"/>
          <w:sz w:val="20"/>
          <w:szCs w:val="20"/>
          <w:lang w:eastAsia="es-MX"/>
        </w:rPr>
        <w:t>los g</w:t>
      </w:r>
      <w:r w:rsidRPr="00C919BD">
        <w:rPr>
          <w:rFonts w:ascii="Arial" w:eastAsia="Arial" w:hAnsi="Arial" w:cs="Arial"/>
          <w:spacing w:val="-2"/>
          <w:sz w:val="20"/>
          <w:szCs w:val="20"/>
          <w:lang w:eastAsia="es-MX"/>
        </w:rPr>
        <w:t>a</w:t>
      </w:r>
      <w:r w:rsidRPr="00C919BD">
        <w:rPr>
          <w:rFonts w:ascii="Arial" w:eastAsia="Arial" w:hAnsi="Arial" w:cs="Arial"/>
          <w:spacing w:val="1"/>
          <w:sz w:val="20"/>
          <w:szCs w:val="20"/>
          <w:lang w:eastAsia="es-MX"/>
        </w:rPr>
        <w:t>s</w:t>
      </w:r>
      <w:r w:rsidRPr="00C919BD">
        <w:rPr>
          <w:rFonts w:ascii="Arial" w:eastAsia="Arial" w:hAnsi="Arial" w:cs="Arial"/>
          <w:spacing w:val="2"/>
          <w:sz w:val="20"/>
          <w:szCs w:val="20"/>
          <w:lang w:eastAsia="es-MX"/>
        </w:rPr>
        <w:t>t</w:t>
      </w:r>
      <w:r w:rsidRPr="00C919BD">
        <w:rPr>
          <w:rFonts w:ascii="Arial" w:eastAsia="Arial" w:hAnsi="Arial" w:cs="Arial"/>
          <w:spacing w:val="-2"/>
          <w:sz w:val="20"/>
          <w:szCs w:val="20"/>
          <w:lang w:eastAsia="es-MX"/>
        </w:rPr>
        <w:t>o</w:t>
      </w:r>
      <w:r w:rsidRPr="00C919BD">
        <w:rPr>
          <w:rFonts w:ascii="Arial" w:eastAsia="Arial" w:hAnsi="Arial" w:cs="Arial"/>
          <w:sz w:val="20"/>
          <w:szCs w:val="20"/>
          <w:lang w:eastAsia="es-MX"/>
        </w:rPr>
        <w:t>s</w:t>
      </w:r>
      <w:r w:rsidRPr="00C919BD">
        <w:rPr>
          <w:rFonts w:ascii="Arial" w:eastAsia="Arial" w:hAnsi="Arial" w:cs="Arial"/>
          <w:spacing w:val="3"/>
          <w:sz w:val="20"/>
          <w:szCs w:val="20"/>
          <w:lang w:eastAsia="es-MX"/>
        </w:rPr>
        <w:t xml:space="preserve"> </w:t>
      </w:r>
      <w:r w:rsidRPr="00C919BD">
        <w:rPr>
          <w:rFonts w:ascii="Arial" w:eastAsia="Arial" w:hAnsi="Arial" w:cs="Arial"/>
          <w:sz w:val="20"/>
          <w:szCs w:val="20"/>
          <w:lang w:eastAsia="es-MX"/>
        </w:rPr>
        <w:t>que</w:t>
      </w:r>
      <w:r w:rsidRPr="00C919BD">
        <w:rPr>
          <w:rFonts w:ascii="Arial" w:eastAsia="Arial" w:hAnsi="Arial" w:cs="Arial"/>
          <w:spacing w:val="5"/>
          <w:sz w:val="20"/>
          <w:szCs w:val="20"/>
          <w:lang w:eastAsia="es-MX"/>
        </w:rPr>
        <w:t xml:space="preserve"> </w:t>
      </w:r>
      <w:r w:rsidRPr="00C919BD">
        <w:rPr>
          <w:rFonts w:ascii="Arial" w:eastAsia="Arial" w:hAnsi="Arial" w:cs="Arial"/>
          <w:spacing w:val="1"/>
          <w:sz w:val="20"/>
          <w:szCs w:val="20"/>
          <w:lang w:eastAsia="es-MX"/>
        </w:rPr>
        <w:t>oc</w:t>
      </w:r>
      <w:r w:rsidRPr="00C919BD">
        <w:rPr>
          <w:rFonts w:ascii="Arial" w:eastAsia="Arial" w:hAnsi="Arial" w:cs="Arial"/>
          <w:spacing w:val="-2"/>
          <w:sz w:val="20"/>
          <w:szCs w:val="20"/>
          <w:lang w:eastAsia="es-MX"/>
        </w:rPr>
        <w:t>a</w:t>
      </w:r>
      <w:r w:rsidRPr="00C919BD">
        <w:rPr>
          <w:rFonts w:ascii="Arial" w:eastAsia="Arial" w:hAnsi="Arial" w:cs="Arial"/>
          <w:spacing w:val="1"/>
          <w:sz w:val="20"/>
          <w:szCs w:val="20"/>
          <w:lang w:eastAsia="es-MX"/>
        </w:rPr>
        <w:t>s</w:t>
      </w:r>
      <w:r w:rsidRPr="00C919BD">
        <w:rPr>
          <w:rFonts w:ascii="Arial" w:eastAsia="Arial" w:hAnsi="Arial" w:cs="Arial"/>
          <w:sz w:val="20"/>
          <w:szCs w:val="20"/>
          <w:lang w:eastAsia="es-MX"/>
        </w:rPr>
        <w:t>io</w:t>
      </w:r>
      <w:r w:rsidRPr="00C919BD">
        <w:rPr>
          <w:rFonts w:ascii="Arial" w:eastAsia="Arial" w:hAnsi="Arial" w:cs="Arial"/>
          <w:spacing w:val="-2"/>
          <w:sz w:val="20"/>
          <w:szCs w:val="20"/>
          <w:lang w:eastAsia="es-MX"/>
        </w:rPr>
        <w:t>n</w:t>
      </w:r>
      <w:r w:rsidRPr="00C919BD">
        <w:rPr>
          <w:rFonts w:ascii="Arial" w:eastAsia="Arial" w:hAnsi="Arial" w:cs="Arial"/>
          <w:sz w:val="20"/>
          <w:szCs w:val="20"/>
          <w:lang w:eastAsia="es-MX"/>
        </w:rPr>
        <w:t>e</w:t>
      </w:r>
      <w:r w:rsidRPr="00C919BD">
        <w:rPr>
          <w:rFonts w:ascii="Arial" w:eastAsia="Arial" w:hAnsi="Arial" w:cs="Arial"/>
          <w:spacing w:val="1"/>
          <w:sz w:val="20"/>
          <w:szCs w:val="20"/>
          <w:lang w:eastAsia="es-MX"/>
        </w:rPr>
        <w:t xml:space="preserve"> </w:t>
      </w:r>
      <w:r w:rsidRPr="00C919BD">
        <w:rPr>
          <w:rFonts w:ascii="Arial" w:eastAsia="Arial" w:hAnsi="Arial" w:cs="Arial"/>
          <w:sz w:val="20"/>
          <w:szCs w:val="20"/>
          <w:lang w:eastAsia="es-MX"/>
        </w:rPr>
        <w:t>la</w:t>
      </w:r>
      <w:r w:rsidRPr="00C919BD">
        <w:rPr>
          <w:rFonts w:ascii="Arial" w:eastAsia="Arial" w:hAnsi="Arial" w:cs="Arial"/>
          <w:spacing w:val="8"/>
          <w:sz w:val="20"/>
          <w:szCs w:val="20"/>
          <w:lang w:eastAsia="es-MX"/>
        </w:rPr>
        <w:t xml:space="preserve"> </w:t>
      </w:r>
      <w:r w:rsidRPr="00C919BD">
        <w:rPr>
          <w:rFonts w:ascii="Arial" w:eastAsia="Arial" w:hAnsi="Arial" w:cs="Arial"/>
          <w:sz w:val="20"/>
          <w:szCs w:val="20"/>
          <w:lang w:eastAsia="es-MX"/>
        </w:rPr>
        <w:t>r</w:t>
      </w:r>
      <w:r w:rsidRPr="00C919BD">
        <w:rPr>
          <w:rFonts w:ascii="Arial" w:eastAsia="Arial" w:hAnsi="Arial" w:cs="Arial"/>
          <w:spacing w:val="1"/>
          <w:sz w:val="20"/>
          <w:szCs w:val="20"/>
          <w:lang w:eastAsia="es-MX"/>
        </w:rPr>
        <w:t>e</w:t>
      </w:r>
      <w:r w:rsidRPr="00C919BD">
        <w:rPr>
          <w:rFonts w:ascii="Arial" w:eastAsia="Arial" w:hAnsi="Arial" w:cs="Arial"/>
          <w:spacing w:val="-2"/>
          <w:sz w:val="20"/>
          <w:szCs w:val="20"/>
          <w:lang w:eastAsia="es-MX"/>
        </w:rPr>
        <w:t>a</w:t>
      </w:r>
      <w:r w:rsidRPr="00C919BD">
        <w:rPr>
          <w:rFonts w:ascii="Arial" w:eastAsia="Arial" w:hAnsi="Arial" w:cs="Arial"/>
          <w:sz w:val="20"/>
          <w:szCs w:val="20"/>
          <w:lang w:eastAsia="es-MX"/>
        </w:rPr>
        <w:t>lizaci</w:t>
      </w:r>
      <w:r w:rsidRPr="00C919BD">
        <w:rPr>
          <w:rFonts w:ascii="Arial" w:eastAsia="Arial" w:hAnsi="Arial" w:cs="Arial"/>
          <w:spacing w:val="-2"/>
          <w:sz w:val="20"/>
          <w:szCs w:val="20"/>
          <w:lang w:eastAsia="es-MX"/>
        </w:rPr>
        <w:t>ó</w:t>
      </w:r>
      <w:r w:rsidRPr="00C919BD">
        <w:rPr>
          <w:rFonts w:ascii="Arial" w:eastAsia="Arial" w:hAnsi="Arial" w:cs="Arial"/>
          <w:sz w:val="20"/>
          <w:szCs w:val="20"/>
          <w:lang w:eastAsia="es-MX"/>
        </w:rPr>
        <w:t>n de</w:t>
      </w:r>
      <w:r w:rsidRPr="00C919BD">
        <w:rPr>
          <w:rFonts w:ascii="Arial" w:eastAsia="Arial" w:hAnsi="Arial" w:cs="Arial"/>
          <w:spacing w:val="7"/>
          <w:sz w:val="20"/>
          <w:szCs w:val="20"/>
          <w:lang w:eastAsia="es-MX"/>
        </w:rPr>
        <w:t xml:space="preserve"> </w:t>
      </w:r>
      <w:r w:rsidRPr="00C919BD">
        <w:rPr>
          <w:rFonts w:ascii="Arial" w:eastAsia="Arial" w:hAnsi="Arial" w:cs="Arial"/>
          <w:sz w:val="20"/>
          <w:szCs w:val="20"/>
          <w:lang w:eastAsia="es-MX"/>
        </w:rPr>
        <w:t>ob</w:t>
      </w:r>
      <w:r w:rsidRPr="00C919BD">
        <w:rPr>
          <w:rFonts w:ascii="Arial" w:eastAsia="Arial" w:hAnsi="Arial" w:cs="Arial"/>
          <w:spacing w:val="1"/>
          <w:sz w:val="20"/>
          <w:szCs w:val="20"/>
          <w:lang w:eastAsia="es-MX"/>
        </w:rPr>
        <w:t>r</w:t>
      </w:r>
      <w:r w:rsidRPr="00C919BD">
        <w:rPr>
          <w:rFonts w:ascii="Arial" w:eastAsia="Arial" w:hAnsi="Arial" w:cs="Arial"/>
          <w:spacing w:val="-2"/>
          <w:sz w:val="20"/>
          <w:szCs w:val="20"/>
          <w:lang w:eastAsia="es-MX"/>
        </w:rPr>
        <w:t>a</w:t>
      </w:r>
      <w:r w:rsidRPr="00C919BD">
        <w:rPr>
          <w:rFonts w:ascii="Arial" w:eastAsia="Arial" w:hAnsi="Arial" w:cs="Arial"/>
          <w:sz w:val="20"/>
          <w:szCs w:val="20"/>
          <w:lang w:eastAsia="es-MX"/>
        </w:rPr>
        <w:t>s</w:t>
      </w:r>
      <w:r w:rsidRPr="00C919BD">
        <w:rPr>
          <w:rFonts w:ascii="Arial" w:eastAsia="Arial" w:hAnsi="Arial" w:cs="Arial"/>
          <w:spacing w:val="4"/>
          <w:sz w:val="20"/>
          <w:szCs w:val="20"/>
          <w:lang w:eastAsia="es-MX"/>
        </w:rPr>
        <w:t xml:space="preserve"> </w:t>
      </w:r>
      <w:r w:rsidRPr="00C919BD">
        <w:rPr>
          <w:rFonts w:ascii="Arial" w:eastAsia="Arial" w:hAnsi="Arial" w:cs="Arial"/>
          <w:spacing w:val="1"/>
          <w:sz w:val="20"/>
          <w:szCs w:val="20"/>
          <w:lang w:eastAsia="es-MX"/>
        </w:rPr>
        <w:t>d</w:t>
      </w:r>
      <w:r w:rsidRPr="00C919BD">
        <w:rPr>
          <w:rFonts w:ascii="Arial" w:eastAsia="Arial" w:hAnsi="Arial" w:cs="Arial"/>
          <w:sz w:val="20"/>
          <w:szCs w:val="20"/>
          <w:lang w:eastAsia="es-MX"/>
        </w:rPr>
        <w:t>e</w:t>
      </w:r>
      <w:r w:rsidRPr="00C919BD">
        <w:rPr>
          <w:rFonts w:ascii="Arial" w:eastAsia="Arial" w:hAnsi="Arial" w:cs="Arial"/>
          <w:spacing w:val="5"/>
          <w:sz w:val="20"/>
          <w:szCs w:val="20"/>
          <w:lang w:eastAsia="es-MX"/>
        </w:rPr>
        <w:t xml:space="preserve"> </w:t>
      </w:r>
      <w:r w:rsidRPr="00C919BD">
        <w:rPr>
          <w:rFonts w:ascii="Arial" w:eastAsia="Arial" w:hAnsi="Arial" w:cs="Arial"/>
          <w:sz w:val="20"/>
          <w:szCs w:val="20"/>
          <w:lang w:eastAsia="es-MX"/>
        </w:rPr>
        <w:t>m</w:t>
      </w:r>
      <w:r w:rsidRPr="00C919BD">
        <w:rPr>
          <w:rFonts w:ascii="Arial" w:eastAsia="Arial" w:hAnsi="Arial" w:cs="Arial"/>
          <w:spacing w:val="-2"/>
          <w:sz w:val="20"/>
          <w:szCs w:val="20"/>
          <w:lang w:eastAsia="es-MX"/>
        </w:rPr>
        <w:t>e</w:t>
      </w:r>
      <w:r w:rsidRPr="00C919BD">
        <w:rPr>
          <w:rFonts w:ascii="Arial" w:eastAsia="Arial" w:hAnsi="Arial" w:cs="Arial"/>
          <w:spacing w:val="1"/>
          <w:sz w:val="20"/>
          <w:szCs w:val="20"/>
          <w:lang w:eastAsia="es-MX"/>
        </w:rPr>
        <w:t>j</w:t>
      </w:r>
      <w:r w:rsidRPr="00C919BD">
        <w:rPr>
          <w:rFonts w:ascii="Arial" w:eastAsia="Arial" w:hAnsi="Arial" w:cs="Arial"/>
          <w:sz w:val="20"/>
          <w:szCs w:val="20"/>
          <w:lang w:eastAsia="es-MX"/>
        </w:rPr>
        <w:t>oramiento</w:t>
      </w:r>
      <w:r w:rsidRPr="00C919BD">
        <w:rPr>
          <w:rFonts w:ascii="Arial" w:eastAsia="Arial" w:hAnsi="Arial" w:cs="Arial"/>
          <w:spacing w:val="-4"/>
          <w:sz w:val="20"/>
          <w:szCs w:val="20"/>
          <w:lang w:eastAsia="es-MX"/>
        </w:rPr>
        <w:t xml:space="preserve"> </w:t>
      </w:r>
      <w:r w:rsidRPr="00C919BD">
        <w:rPr>
          <w:rFonts w:ascii="Arial" w:eastAsia="Arial" w:hAnsi="Arial" w:cs="Arial"/>
          <w:sz w:val="20"/>
          <w:szCs w:val="20"/>
          <w:lang w:eastAsia="es-MX"/>
        </w:rPr>
        <w:t>o</w:t>
      </w:r>
      <w:r w:rsidRPr="00C919BD">
        <w:rPr>
          <w:rFonts w:ascii="Arial" w:eastAsia="Arial" w:hAnsi="Arial" w:cs="Arial"/>
          <w:spacing w:val="6"/>
          <w:sz w:val="20"/>
          <w:szCs w:val="20"/>
          <w:lang w:eastAsia="es-MX"/>
        </w:rPr>
        <w:t xml:space="preserve"> </w:t>
      </w:r>
      <w:r w:rsidRPr="00C919BD">
        <w:rPr>
          <w:rFonts w:ascii="Arial" w:eastAsia="Arial" w:hAnsi="Arial" w:cs="Arial"/>
          <w:spacing w:val="1"/>
          <w:sz w:val="20"/>
          <w:szCs w:val="20"/>
          <w:lang w:eastAsia="es-MX"/>
        </w:rPr>
        <w:t>l</w:t>
      </w:r>
      <w:r w:rsidRPr="00C919BD">
        <w:rPr>
          <w:rFonts w:ascii="Arial" w:eastAsia="Arial" w:hAnsi="Arial" w:cs="Arial"/>
          <w:sz w:val="20"/>
          <w:szCs w:val="20"/>
          <w:lang w:eastAsia="es-MX"/>
        </w:rPr>
        <w:t>a</w:t>
      </w:r>
      <w:r w:rsidRPr="00C919BD">
        <w:rPr>
          <w:rFonts w:ascii="Arial" w:eastAsia="Arial" w:hAnsi="Arial" w:cs="Arial"/>
          <w:spacing w:val="8"/>
          <w:sz w:val="20"/>
          <w:szCs w:val="20"/>
          <w:lang w:eastAsia="es-MX"/>
        </w:rPr>
        <w:t xml:space="preserve"> </w:t>
      </w:r>
      <w:r w:rsidRPr="00C919BD">
        <w:rPr>
          <w:rFonts w:ascii="Arial" w:eastAsia="Arial" w:hAnsi="Arial" w:cs="Arial"/>
          <w:spacing w:val="-2"/>
          <w:sz w:val="20"/>
          <w:szCs w:val="20"/>
          <w:lang w:eastAsia="es-MX"/>
        </w:rPr>
        <w:t>p</w:t>
      </w:r>
      <w:r w:rsidRPr="00C919BD">
        <w:rPr>
          <w:rFonts w:ascii="Arial" w:eastAsia="Arial" w:hAnsi="Arial" w:cs="Arial"/>
          <w:spacing w:val="1"/>
          <w:sz w:val="20"/>
          <w:szCs w:val="20"/>
          <w:lang w:eastAsia="es-MX"/>
        </w:rPr>
        <w:t>r</w:t>
      </w:r>
      <w:r w:rsidRPr="00C919BD">
        <w:rPr>
          <w:rFonts w:ascii="Arial" w:eastAsia="Arial" w:hAnsi="Arial" w:cs="Arial"/>
          <w:spacing w:val="-2"/>
          <w:sz w:val="20"/>
          <w:szCs w:val="20"/>
          <w:lang w:eastAsia="es-MX"/>
        </w:rPr>
        <w:t>e</w:t>
      </w:r>
      <w:r w:rsidRPr="00C919BD">
        <w:rPr>
          <w:rFonts w:ascii="Arial" w:eastAsia="Arial" w:hAnsi="Arial" w:cs="Arial"/>
          <w:spacing w:val="1"/>
          <w:sz w:val="20"/>
          <w:szCs w:val="20"/>
          <w:lang w:eastAsia="es-MX"/>
        </w:rPr>
        <w:t>s</w:t>
      </w:r>
      <w:r w:rsidRPr="00C919BD">
        <w:rPr>
          <w:rFonts w:ascii="Arial" w:eastAsia="Arial" w:hAnsi="Arial" w:cs="Arial"/>
          <w:spacing w:val="2"/>
          <w:sz w:val="20"/>
          <w:szCs w:val="20"/>
          <w:lang w:eastAsia="es-MX"/>
        </w:rPr>
        <w:t>t</w:t>
      </w:r>
      <w:r w:rsidRPr="00C919BD">
        <w:rPr>
          <w:rFonts w:ascii="Arial" w:eastAsia="Arial" w:hAnsi="Arial" w:cs="Arial"/>
          <w:spacing w:val="-2"/>
          <w:sz w:val="20"/>
          <w:szCs w:val="20"/>
          <w:lang w:eastAsia="es-MX"/>
        </w:rPr>
        <w:t>a</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ión</w:t>
      </w:r>
      <w:r w:rsidRPr="00C919BD">
        <w:rPr>
          <w:rFonts w:ascii="Arial" w:eastAsia="Arial" w:hAnsi="Arial" w:cs="Arial"/>
          <w:spacing w:val="-1"/>
          <w:sz w:val="20"/>
          <w:szCs w:val="20"/>
          <w:lang w:eastAsia="es-MX"/>
        </w:rPr>
        <w:t xml:space="preserve"> </w:t>
      </w:r>
      <w:r w:rsidRPr="00C919BD">
        <w:rPr>
          <w:rFonts w:ascii="Arial" w:eastAsia="Arial" w:hAnsi="Arial" w:cs="Arial"/>
          <w:spacing w:val="-2"/>
          <w:sz w:val="20"/>
          <w:szCs w:val="20"/>
          <w:lang w:eastAsia="es-MX"/>
        </w:rPr>
        <w:t>d</w:t>
      </w:r>
      <w:r w:rsidRPr="00C919BD">
        <w:rPr>
          <w:rFonts w:ascii="Arial" w:eastAsia="Arial" w:hAnsi="Arial" w:cs="Arial"/>
          <w:sz w:val="20"/>
          <w:szCs w:val="20"/>
          <w:lang w:eastAsia="es-MX"/>
        </w:rPr>
        <w:t>e</w:t>
      </w:r>
      <w:r w:rsidRPr="00C919BD">
        <w:rPr>
          <w:rFonts w:ascii="Arial" w:eastAsia="Arial" w:hAnsi="Arial" w:cs="Arial"/>
          <w:spacing w:val="7"/>
          <w:sz w:val="20"/>
          <w:szCs w:val="20"/>
          <w:lang w:eastAsia="es-MX"/>
        </w:rPr>
        <w:t xml:space="preserve"> </w:t>
      </w:r>
      <w:r w:rsidRPr="00C919BD">
        <w:rPr>
          <w:rFonts w:ascii="Arial" w:eastAsia="Arial" w:hAnsi="Arial" w:cs="Arial"/>
          <w:sz w:val="20"/>
          <w:szCs w:val="20"/>
          <w:lang w:eastAsia="es-MX"/>
        </w:rPr>
        <w:t>un</w:t>
      </w:r>
      <w:r w:rsidRPr="00C919BD">
        <w:rPr>
          <w:rFonts w:ascii="Arial" w:eastAsia="Arial" w:hAnsi="Arial" w:cs="Arial"/>
          <w:spacing w:val="6"/>
          <w:sz w:val="20"/>
          <w:szCs w:val="20"/>
          <w:lang w:eastAsia="es-MX"/>
        </w:rPr>
        <w:t xml:space="preserve"> </w:t>
      </w:r>
      <w:r w:rsidRPr="00C919BD">
        <w:rPr>
          <w:rFonts w:ascii="Arial" w:eastAsia="Arial" w:hAnsi="Arial" w:cs="Arial"/>
          <w:spacing w:val="1"/>
          <w:sz w:val="20"/>
          <w:szCs w:val="20"/>
          <w:lang w:eastAsia="es-MX"/>
        </w:rPr>
        <w:t>s</w:t>
      </w:r>
      <w:r w:rsidRPr="00C919BD">
        <w:rPr>
          <w:rFonts w:ascii="Arial" w:eastAsia="Arial" w:hAnsi="Arial" w:cs="Arial"/>
          <w:sz w:val="20"/>
          <w:szCs w:val="20"/>
          <w:lang w:eastAsia="es-MX"/>
        </w:rPr>
        <w:t>er</w:t>
      </w:r>
      <w:r w:rsidRPr="00C919BD">
        <w:rPr>
          <w:rFonts w:ascii="Arial" w:eastAsia="Arial" w:hAnsi="Arial" w:cs="Arial"/>
          <w:spacing w:val="1"/>
          <w:sz w:val="20"/>
          <w:szCs w:val="20"/>
          <w:lang w:eastAsia="es-MX"/>
        </w:rPr>
        <w:t>v</w:t>
      </w:r>
      <w:r w:rsidRPr="00C919BD">
        <w:rPr>
          <w:rFonts w:ascii="Arial" w:eastAsia="Arial" w:hAnsi="Arial" w:cs="Arial"/>
          <w:sz w:val="20"/>
          <w:szCs w:val="20"/>
          <w:lang w:eastAsia="es-MX"/>
        </w:rPr>
        <w:t>icio</w:t>
      </w:r>
      <w:r w:rsidRPr="00C919BD">
        <w:rPr>
          <w:rFonts w:ascii="Arial" w:eastAsia="Arial" w:hAnsi="Arial" w:cs="Arial"/>
          <w:spacing w:val="3"/>
          <w:sz w:val="20"/>
          <w:szCs w:val="20"/>
          <w:lang w:eastAsia="es-MX"/>
        </w:rPr>
        <w:t xml:space="preserve"> </w:t>
      </w:r>
      <w:r w:rsidRPr="00C919BD">
        <w:rPr>
          <w:rFonts w:ascii="Arial" w:eastAsia="Arial" w:hAnsi="Arial" w:cs="Arial"/>
          <w:sz w:val="20"/>
          <w:szCs w:val="20"/>
          <w:lang w:eastAsia="es-MX"/>
        </w:rPr>
        <w:t>de int</w:t>
      </w:r>
      <w:r w:rsidRPr="00C919BD">
        <w:rPr>
          <w:rFonts w:ascii="Arial" w:eastAsia="Arial" w:hAnsi="Arial" w:cs="Arial"/>
          <w:spacing w:val="-2"/>
          <w:sz w:val="20"/>
          <w:szCs w:val="20"/>
          <w:lang w:eastAsia="es-MX"/>
        </w:rPr>
        <w:t>e</w:t>
      </w:r>
      <w:r w:rsidRPr="00C919BD">
        <w:rPr>
          <w:rFonts w:ascii="Arial" w:eastAsia="Arial" w:hAnsi="Arial" w:cs="Arial"/>
          <w:spacing w:val="1"/>
          <w:sz w:val="20"/>
          <w:szCs w:val="20"/>
          <w:lang w:eastAsia="es-MX"/>
        </w:rPr>
        <w:t>r</w:t>
      </w:r>
      <w:r w:rsidRPr="00C919BD">
        <w:rPr>
          <w:rFonts w:ascii="Arial" w:eastAsia="Arial" w:hAnsi="Arial" w:cs="Arial"/>
          <w:sz w:val="20"/>
          <w:szCs w:val="20"/>
          <w:lang w:eastAsia="es-MX"/>
        </w:rPr>
        <w:t>és</w:t>
      </w:r>
      <w:r w:rsidRPr="00C919BD">
        <w:rPr>
          <w:rFonts w:ascii="Arial" w:eastAsia="Arial" w:hAnsi="Arial" w:cs="Arial"/>
          <w:spacing w:val="-5"/>
          <w:sz w:val="20"/>
          <w:szCs w:val="20"/>
          <w:lang w:eastAsia="es-MX"/>
        </w:rPr>
        <w:t xml:space="preserve"> </w:t>
      </w:r>
      <w:r w:rsidRPr="00C919BD">
        <w:rPr>
          <w:rFonts w:ascii="Arial" w:eastAsia="Arial" w:hAnsi="Arial" w:cs="Arial"/>
          <w:spacing w:val="-2"/>
          <w:sz w:val="20"/>
          <w:szCs w:val="20"/>
          <w:lang w:eastAsia="es-MX"/>
        </w:rPr>
        <w:t>g</w:t>
      </w:r>
      <w:r w:rsidRPr="00C919BD">
        <w:rPr>
          <w:rFonts w:ascii="Arial" w:eastAsia="Arial" w:hAnsi="Arial" w:cs="Arial"/>
          <w:spacing w:val="1"/>
          <w:sz w:val="20"/>
          <w:szCs w:val="20"/>
          <w:lang w:eastAsia="es-MX"/>
        </w:rPr>
        <w:t>e</w:t>
      </w:r>
      <w:r w:rsidRPr="00C919BD">
        <w:rPr>
          <w:rFonts w:ascii="Arial" w:eastAsia="Arial" w:hAnsi="Arial" w:cs="Arial"/>
          <w:spacing w:val="-2"/>
          <w:sz w:val="20"/>
          <w:szCs w:val="20"/>
          <w:lang w:eastAsia="es-MX"/>
        </w:rPr>
        <w:t>n</w:t>
      </w:r>
      <w:r w:rsidRPr="00C919BD">
        <w:rPr>
          <w:rFonts w:ascii="Arial" w:eastAsia="Arial" w:hAnsi="Arial" w:cs="Arial"/>
          <w:spacing w:val="1"/>
          <w:sz w:val="20"/>
          <w:szCs w:val="20"/>
          <w:lang w:eastAsia="es-MX"/>
        </w:rPr>
        <w:t>er</w:t>
      </w:r>
      <w:r w:rsidRPr="00C919BD">
        <w:rPr>
          <w:rFonts w:ascii="Arial" w:eastAsia="Arial" w:hAnsi="Arial" w:cs="Arial"/>
          <w:spacing w:val="-2"/>
          <w:sz w:val="20"/>
          <w:szCs w:val="20"/>
          <w:lang w:eastAsia="es-MX"/>
        </w:rPr>
        <w:t>a</w:t>
      </w:r>
      <w:r w:rsidRPr="00C919BD">
        <w:rPr>
          <w:rFonts w:ascii="Arial" w:eastAsia="Arial" w:hAnsi="Arial" w:cs="Arial"/>
          <w:sz w:val="20"/>
          <w:szCs w:val="20"/>
          <w:lang w:eastAsia="es-MX"/>
        </w:rPr>
        <w:t>l,</w:t>
      </w:r>
      <w:r w:rsidRPr="00C919BD">
        <w:rPr>
          <w:rFonts w:ascii="Arial" w:eastAsia="Arial" w:hAnsi="Arial" w:cs="Arial"/>
          <w:spacing w:val="-7"/>
          <w:sz w:val="20"/>
          <w:szCs w:val="20"/>
          <w:lang w:eastAsia="es-MX"/>
        </w:rPr>
        <w:t xml:space="preserve"> </w:t>
      </w:r>
      <w:r w:rsidRPr="00C919BD">
        <w:rPr>
          <w:rFonts w:ascii="Arial" w:eastAsia="Arial" w:hAnsi="Arial" w:cs="Arial"/>
          <w:sz w:val="20"/>
          <w:szCs w:val="20"/>
          <w:lang w:eastAsia="es-MX"/>
        </w:rPr>
        <w:t>em</w:t>
      </w:r>
      <w:r w:rsidRPr="00C919BD">
        <w:rPr>
          <w:rFonts w:ascii="Arial" w:eastAsia="Arial" w:hAnsi="Arial" w:cs="Arial"/>
          <w:spacing w:val="-2"/>
          <w:sz w:val="20"/>
          <w:szCs w:val="20"/>
          <w:lang w:eastAsia="es-MX"/>
        </w:rPr>
        <w:t>p</w:t>
      </w:r>
      <w:r w:rsidRPr="00C919BD">
        <w:rPr>
          <w:rFonts w:ascii="Arial" w:eastAsia="Arial" w:hAnsi="Arial" w:cs="Arial"/>
          <w:spacing w:val="1"/>
          <w:sz w:val="20"/>
          <w:szCs w:val="20"/>
          <w:lang w:eastAsia="es-MX"/>
        </w:rPr>
        <w:t>r</w:t>
      </w:r>
      <w:r w:rsidRPr="00C919BD">
        <w:rPr>
          <w:rFonts w:ascii="Arial" w:eastAsia="Arial" w:hAnsi="Arial" w:cs="Arial"/>
          <w:sz w:val="20"/>
          <w:szCs w:val="20"/>
          <w:lang w:eastAsia="es-MX"/>
        </w:rPr>
        <w:t>endi</w:t>
      </w:r>
      <w:r w:rsidRPr="00C919BD">
        <w:rPr>
          <w:rFonts w:ascii="Arial" w:eastAsia="Arial" w:hAnsi="Arial" w:cs="Arial"/>
          <w:spacing w:val="1"/>
          <w:sz w:val="20"/>
          <w:szCs w:val="20"/>
          <w:lang w:eastAsia="es-MX"/>
        </w:rPr>
        <w:t>d</w:t>
      </w:r>
      <w:r w:rsidRPr="00C919BD">
        <w:rPr>
          <w:rFonts w:ascii="Arial" w:eastAsia="Arial" w:hAnsi="Arial" w:cs="Arial"/>
          <w:spacing w:val="-2"/>
          <w:sz w:val="20"/>
          <w:szCs w:val="20"/>
          <w:lang w:eastAsia="es-MX"/>
        </w:rPr>
        <w:t>o</w:t>
      </w:r>
      <w:r w:rsidRPr="00C919BD">
        <w:rPr>
          <w:rFonts w:ascii="Arial" w:eastAsia="Arial" w:hAnsi="Arial" w:cs="Arial"/>
          <w:sz w:val="20"/>
          <w:szCs w:val="20"/>
          <w:lang w:eastAsia="es-MX"/>
        </w:rPr>
        <w:t>s</w:t>
      </w:r>
      <w:r w:rsidRPr="00C919BD">
        <w:rPr>
          <w:rFonts w:ascii="Arial" w:eastAsia="Arial" w:hAnsi="Arial" w:cs="Arial"/>
          <w:spacing w:val="-9"/>
          <w:sz w:val="20"/>
          <w:szCs w:val="20"/>
          <w:lang w:eastAsia="es-MX"/>
        </w:rPr>
        <w:t xml:space="preserve"> </w:t>
      </w:r>
      <w:r w:rsidRPr="00C919BD">
        <w:rPr>
          <w:rFonts w:ascii="Arial" w:eastAsia="Arial" w:hAnsi="Arial" w:cs="Arial"/>
          <w:spacing w:val="-2"/>
          <w:sz w:val="20"/>
          <w:szCs w:val="20"/>
          <w:lang w:eastAsia="es-MX"/>
        </w:rPr>
        <w:t>p</w:t>
      </w:r>
      <w:r w:rsidRPr="00C919BD">
        <w:rPr>
          <w:rFonts w:ascii="Arial" w:eastAsia="Arial" w:hAnsi="Arial" w:cs="Arial"/>
          <w:sz w:val="20"/>
          <w:szCs w:val="20"/>
          <w:lang w:eastAsia="es-MX"/>
        </w:rPr>
        <w:t>ara</w:t>
      </w:r>
      <w:r w:rsidRPr="00C919BD">
        <w:rPr>
          <w:rFonts w:ascii="Arial" w:eastAsia="Arial" w:hAnsi="Arial" w:cs="Arial"/>
          <w:spacing w:val="-4"/>
          <w:sz w:val="20"/>
          <w:szCs w:val="20"/>
          <w:lang w:eastAsia="es-MX"/>
        </w:rPr>
        <w:t xml:space="preserve"> </w:t>
      </w:r>
      <w:r w:rsidRPr="00C919BD">
        <w:rPr>
          <w:rFonts w:ascii="Arial" w:eastAsia="Arial" w:hAnsi="Arial" w:cs="Arial"/>
          <w:sz w:val="20"/>
          <w:szCs w:val="20"/>
          <w:lang w:eastAsia="es-MX"/>
        </w:rPr>
        <w:t>el</w:t>
      </w:r>
      <w:r w:rsidRPr="00C919BD">
        <w:rPr>
          <w:rFonts w:ascii="Arial" w:eastAsia="Arial" w:hAnsi="Arial" w:cs="Arial"/>
          <w:spacing w:val="-1"/>
          <w:sz w:val="20"/>
          <w:szCs w:val="20"/>
          <w:lang w:eastAsia="es-MX"/>
        </w:rPr>
        <w:t xml:space="preserve"> </w:t>
      </w:r>
      <w:r w:rsidRPr="00C919BD">
        <w:rPr>
          <w:rFonts w:ascii="Arial" w:eastAsia="Arial" w:hAnsi="Arial" w:cs="Arial"/>
          <w:sz w:val="20"/>
          <w:szCs w:val="20"/>
          <w:lang w:eastAsia="es-MX"/>
        </w:rPr>
        <w:t>b</w:t>
      </w:r>
      <w:r w:rsidRPr="00C919BD">
        <w:rPr>
          <w:rFonts w:ascii="Arial" w:eastAsia="Arial" w:hAnsi="Arial" w:cs="Arial"/>
          <w:spacing w:val="1"/>
          <w:sz w:val="20"/>
          <w:szCs w:val="20"/>
          <w:lang w:eastAsia="es-MX"/>
        </w:rPr>
        <w:t>e</w:t>
      </w:r>
      <w:r w:rsidRPr="00C919BD">
        <w:rPr>
          <w:rFonts w:ascii="Arial" w:eastAsia="Arial" w:hAnsi="Arial" w:cs="Arial"/>
          <w:spacing w:val="-2"/>
          <w:sz w:val="20"/>
          <w:szCs w:val="20"/>
          <w:lang w:eastAsia="es-MX"/>
        </w:rPr>
        <w:t>n</w:t>
      </w:r>
      <w:r w:rsidRPr="00C919BD">
        <w:rPr>
          <w:rFonts w:ascii="Arial" w:eastAsia="Arial" w:hAnsi="Arial" w:cs="Arial"/>
          <w:sz w:val="20"/>
          <w:szCs w:val="20"/>
          <w:lang w:eastAsia="es-MX"/>
        </w:rPr>
        <w:t>efi</w:t>
      </w:r>
      <w:r w:rsidRPr="00C919BD">
        <w:rPr>
          <w:rFonts w:ascii="Arial" w:eastAsia="Arial" w:hAnsi="Arial" w:cs="Arial"/>
          <w:spacing w:val="1"/>
          <w:sz w:val="20"/>
          <w:szCs w:val="20"/>
          <w:lang w:eastAsia="es-MX"/>
        </w:rPr>
        <w:t>c</w:t>
      </w:r>
      <w:r w:rsidRPr="00C919BD">
        <w:rPr>
          <w:rFonts w:ascii="Arial" w:eastAsia="Arial" w:hAnsi="Arial" w:cs="Arial"/>
          <w:sz w:val="20"/>
          <w:szCs w:val="20"/>
          <w:lang w:eastAsia="es-MX"/>
        </w:rPr>
        <w:t>io</w:t>
      </w:r>
      <w:r w:rsidRPr="00C919BD">
        <w:rPr>
          <w:rFonts w:ascii="Arial" w:eastAsia="Arial" w:hAnsi="Arial" w:cs="Arial"/>
          <w:spacing w:val="-8"/>
          <w:sz w:val="20"/>
          <w:szCs w:val="20"/>
          <w:lang w:eastAsia="es-MX"/>
        </w:rPr>
        <w:t xml:space="preserve"> </w:t>
      </w:r>
      <w:r w:rsidRPr="00C919BD">
        <w:rPr>
          <w:rFonts w:ascii="Arial" w:eastAsia="Arial" w:hAnsi="Arial" w:cs="Arial"/>
          <w:spacing w:val="1"/>
          <w:sz w:val="20"/>
          <w:szCs w:val="20"/>
          <w:lang w:eastAsia="es-MX"/>
        </w:rPr>
        <w:t>c</w:t>
      </w:r>
      <w:r w:rsidRPr="00C919BD">
        <w:rPr>
          <w:rFonts w:ascii="Arial" w:eastAsia="Arial" w:hAnsi="Arial" w:cs="Arial"/>
          <w:spacing w:val="-2"/>
          <w:sz w:val="20"/>
          <w:szCs w:val="20"/>
          <w:lang w:eastAsia="es-MX"/>
        </w:rPr>
        <w:t>o</w:t>
      </w:r>
      <w:r w:rsidRPr="00C919BD">
        <w:rPr>
          <w:rFonts w:ascii="Arial" w:eastAsia="Arial" w:hAnsi="Arial" w:cs="Arial"/>
          <w:sz w:val="20"/>
          <w:szCs w:val="20"/>
          <w:lang w:eastAsia="es-MX"/>
        </w:rPr>
        <w:t>mún.</w:t>
      </w:r>
    </w:p>
    <w:p w14:paraId="644415F5" w14:textId="77777777" w:rsidR="00607F78" w:rsidRPr="00C919BD" w:rsidRDefault="00607F78" w:rsidP="00373751">
      <w:pPr>
        <w:tabs>
          <w:tab w:val="left" w:pos="9072"/>
        </w:tabs>
        <w:spacing w:after="0" w:line="360" w:lineRule="auto"/>
        <w:jc w:val="both"/>
        <w:rPr>
          <w:rFonts w:ascii="Arial" w:eastAsia="Arial" w:hAnsi="Arial" w:cs="Arial"/>
          <w:sz w:val="20"/>
          <w:szCs w:val="20"/>
          <w:lang w:eastAsia="es-MX"/>
        </w:rPr>
      </w:pPr>
    </w:p>
    <w:p w14:paraId="3C87E743" w14:textId="77777777"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La base para calcular esta contribución será el costo unitario de las obras, que se obtendrá dividiendo el costo de las mismas, entre el número de metros de cada área concesionada en el mercado o la zona de éste donde se ejecuten las obras.</w:t>
      </w:r>
    </w:p>
    <w:p w14:paraId="18F28809" w14:textId="77777777" w:rsidR="000B30B4" w:rsidRPr="00C919BD" w:rsidRDefault="000B30B4" w:rsidP="00373751">
      <w:pPr>
        <w:tabs>
          <w:tab w:val="left" w:pos="9072"/>
        </w:tabs>
        <w:spacing w:after="0" w:line="360" w:lineRule="auto"/>
        <w:jc w:val="both"/>
        <w:rPr>
          <w:rFonts w:ascii="Arial" w:eastAsia="Times New Roman" w:hAnsi="Arial" w:cs="Arial"/>
          <w:sz w:val="20"/>
          <w:szCs w:val="20"/>
          <w:lang w:val="es-ES" w:eastAsia="es-ES"/>
        </w:rPr>
      </w:pPr>
    </w:p>
    <w:p w14:paraId="44BFB9C0" w14:textId="77777777"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La tasa será el porcentaje que se convenga, y se aplicará al precio unitario por metro cuadrado de la superficie concesionada.</w:t>
      </w:r>
    </w:p>
    <w:p w14:paraId="2B597246" w14:textId="77777777" w:rsidR="000B30B4" w:rsidRPr="00C919BD" w:rsidRDefault="000B30B4" w:rsidP="00373751">
      <w:pPr>
        <w:tabs>
          <w:tab w:val="left" w:pos="9072"/>
        </w:tabs>
        <w:spacing w:after="0" w:line="360" w:lineRule="auto"/>
        <w:jc w:val="both"/>
        <w:rPr>
          <w:rFonts w:ascii="Arial" w:eastAsia="Times New Roman" w:hAnsi="Arial" w:cs="Arial"/>
          <w:sz w:val="20"/>
          <w:szCs w:val="20"/>
          <w:lang w:val="es-ES" w:eastAsia="es-ES"/>
        </w:rPr>
      </w:pPr>
    </w:p>
    <w:p w14:paraId="0A45CE60" w14:textId="77777777"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Dicha contribución se causará independientemente de que la obra hubiera sido o no solicitada por los vecinos, desde el momento en que se inicie.</w:t>
      </w:r>
    </w:p>
    <w:p w14:paraId="2181B954" w14:textId="77777777" w:rsidR="000B30B4" w:rsidRPr="00C919BD" w:rsidRDefault="000B30B4" w:rsidP="00373751">
      <w:pPr>
        <w:tabs>
          <w:tab w:val="left" w:pos="9072"/>
        </w:tabs>
        <w:spacing w:after="0" w:line="360" w:lineRule="auto"/>
        <w:jc w:val="both"/>
        <w:rPr>
          <w:rFonts w:ascii="Arial" w:eastAsia="Times New Roman" w:hAnsi="Arial" w:cs="Arial"/>
          <w:sz w:val="20"/>
          <w:szCs w:val="20"/>
          <w:lang w:eastAsia="es-MX"/>
        </w:rPr>
      </w:pPr>
    </w:p>
    <w:p w14:paraId="330AE143"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TÍTULO QUINTO </w:t>
      </w:r>
    </w:p>
    <w:p w14:paraId="43709D82"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PRODUCTOS</w:t>
      </w:r>
    </w:p>
    <w:p w14:paraId="525759B8"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7C19CB58"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w:t>
      </w:r>
    </w:p>
    <w:p w14:paraId="049AF791"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Productos Derivados de Bienes Inmuebles</w:t>
      </w:r>
    </w:p>
    <w:p w14:paraId="48182E3F"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62B3060B" w14:textId="2E9C49E8"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3</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El Municipio percibirá productos derivados de sus bienes inmuebles por los siguientes conceptos:</w:t>
      </w:r>
    </w:p>
    <w:p w14:paraId="08FBC810"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3E36CF27" w14:textId="528D7670"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 </w:t>
      </w:r>
      <w:r w:rsidRPr="00C919BD">
        <w:rPr>
          <w:rFonts w:ascii="Arial" w:eastAsia="Times New Roman" w:hAnsi="Arial" w:cs="Arial"/>
          <w:sz w:val="20"/>
          <w:szCs w:val="20"/>
          <w:lang w:eastAsia="es-MX"/>
        </w:rPr>
        <w:t>Arrendamiento o enajenación de bienes inmuebles;</w:t>
      </w:r>
    </w:p>
    <w:p w14:paraId="57B5CDA1"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749E77BF" w14:textId="08AF9373"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II.</w:t>
      </w:r>
      <w:r w:rsidRPr="00C919BD">
        <w:rPr>
          <w:rFonts w:ascii="Arial" w:eastAsia="Times New Roman" w:hAnsi="Arial" w:cs="Arial"/>
          <w:sz w:val="20"/>
          <w:szCs w:val="20"/>
          <w:lang w:eastAsia="es-MX"/>
        </w:rPr>
        <w:t>- Por arrendamiento temporal o concesión por el tiempo útil de locales ubicados en bienes de dominio público, tales como mercados, plazas, jardines, unidades deportivas y otros bienes destinados a un servicio público, y</w:t>
      </w:r>
    </w:p>
    <w:p w14:paraId="7E64C78E"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7B488573" w14:textId="25759066"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III.- </w:t>
      </w:r>
      <w:r w:rsidRPr="00C919BD">
        <w:rPr>
          <w:rFonts w:ascii="Arial" w:eastAsia="Times New Roman" w:hAnsi="Arial" w:cs="Arial"/>
          <w:sz w:val="20"/>
          <w:szCs w:val="20"/>
          <w:lang w:eastAsia="es-MX"/>
        </w:rPr>
        <w:t>Por concesión del uso del piso en la vía pública o en bienes destinados a un servicio público como unidades deportivas</w:t>
      </w:r>
      <w:r w:rsidR="000C0CB6">
        <w:rPr>
          <w:rFonts w:ascii="Arial" w:eastAsia="Times New Roman" w:hAnsi="Arial" w:cs="Arial"/>
          <w:sz w:val="20"/>
          <w:szCs w:val="20"/>
          <w:lang w:eastAsia="es-MX"/>
        </w:rPr>
        <w:t xml:space="preserve"> y </w:t>
      </w:r>
      <w:r w:rsidRPr="00C919BD">
        <w:rPr>
          <w:rFonts w:ascii="Arial" w:eastAsia="Times New Roman" w:hAnsi="Arial" w:cs="Arial"/>
          <w:sz w:val="20"/>
          <w:szCs w:val="20"/>
          <w:lang w:eastAsia="es-MX"/>
        </w:rPr>
        <w:t>plazas de dominio público.</w:t>
      </w:r>
    </w:p>
    <w:p w14:paraId="18059A4E" w14:textId="77777777" w:rsidR="00014D8D" w:rsidRDefault="00014D8D" w:rsidP="00014D8D">
      <w:pPr>
        <w:widowControl w:val="0"/>
        <w:tabs>
          <w:tab w:val="left" w:pos="9072"/>
        </w:tabs>
        <w:autoSpaceDE w:val="0"/>
        <w:autoSpaceDN w:val="0"/>
        <w:adjustRightInd w:val="0"/>
        <w:spacing w:after="0" w:line="360" w:lineRule="auto"/>
        <w:contextualSpacing/>
        <w:rPr>
          <w:rFonts w:ascii="Arial" w:eastAsia="Times New Roman" w:hAnsi="Arial" w:cs="Arial"/>
          <w:sz w:val="20"/>
          <w:szCs w:val="20"/>
          <w:lang w:eastAsia="es-MX"/>
        </w:rPr>
      </w:pPr>
    </w:p>
    <w:p w14:paraId="7FF22EE1" w14:textId="77777777" w:rsidR="00F23808" w:rsidRPr="00014D8D" w:rsidRDefault="00F23808" w:rsidP="00014D8D">
      <w:pPr>
        <w:pStyle w:val="Prrafodelista"/>
        <w:widowControl w:val="0"/>
        <w:numPr>
          <w:ilvl w:val="0"/>
          <w:numId w:val="29"/>
        </w:numPr>
        <w:tabs>
          <w:tab w:val="left" w:pos="9072"/>
        </w:tabs>
        <w:autoSpaceDE w:val="0"/>
        <w:autoSpaceDN w:val="0"/>
        <w:adjustRightInd w:val="0"/>
        <w:spacing w:after="0" w:line="360" w:lineRule="auto"/>
        <w:rPr>
          <w:rFonts w:ascii="Arial" w:eastAsia="Times New Roman" w:hAnsi="Arial" w:cs="Arial"/>
          <w:sz w:val="20"/>
          <w:szCs w:val="20"/>
          <w:lang w:eastAsia="es-MX"/>
        </w:rPr>
      </w:pPr>
      <w:r w:rsidRPr="00014D8D">
        <w:rPr>
          <w:rFonts w:ascii="Arial" w:eastAsia="Times New Roman" w:hAnsi="Arial" w:cs="Arial"/>
          <w:sz w:val="20"/>
          <w:szCs w:val="20"/>
          <w:lang w:eastAsia="es-MX"/>
        </w:rPr>
        <w:t>Por derecho de piso a vendedores con puestos semifijos se pagará una cuota diaria de $ 2.50 por metro cuadrado asignado.</w:t>
      </w:r>
    </w:p>
    <w:p w14:paraId="29FD603A" w14:textId="77777777" w:rsidR="00014D8D" w:rsidRDefault="00014D8D" w:rsidP="00014D8D">
      <w:pPr>
        <w:widowControl w:val="0"/>
        <w:tabs>
          <w:tab w:val="left" w:pos="9072"/>
        </w:tabs>
        <w:autoSpaceDE w:val="0"/>
        <w:autoSpaceDN w:val="0"/>
        <w:adjustRightInd w:val="0"/>
        <w:spacing w:after="0" w:line="360" w:lineRule="auto"/>
        <w:contextualSpacing/>
        <w:rPr>
          <w:rFonts w:ascii="Arial" w:eastAsia="Times New Roman" w:hAnsi="Arial" w:cs="Arial"/>
          <w:sz w:val="20"/>
          <w:szCs w:val="20"/>
          <w:lang w:eastAsia="es-MX"/>
        </w:rPr>
      </w:pPr>
    </w:p>
    <w:p w14:paraId="08FD6F38" w14:textId="77777777" w:rsidR="00F23808" w:rsidRPr="00014D8D" w:rsidRDefault="00F23808" w:rsidP="00014D8D">
      <w:pPr>
        <w:pStyle w:val="Prrafodelista"/>
        <w:widowControl w:val="0"/>
        <w:numPr>
          <w:ilvl w:val="0"/>
          <w:numId w:val="29"/>
        </w:numPr>
        <w:tabs>
          <w:tab w:val="left" w:pos="9072"/>
        </w:tabs>
        <w:autoSpaceDE w:val="0"/>
        <w:autoSpaceDN w:val="0"/>
        <w:adjustRightInd w:val="0"/>
        <w:spacing w:after="0" w:line="360" w:lineRule="auto"/>
        <w:rPr>
          <w:rFonts w:ascii="Arial" w:eastAsia="Times New Roman" w:hAnsi="Arial" w:cs="Arial"/>
          <w:sz w:val="20"/>
          <w:szCs w:val="20"/>
          <w:lang w:eastAsia="es-MX"/>
        </w:rPr>
      </w:pPr>
      <w:r w:rsidRPr="00014D8D">
        <w:rPr>
          <w:rFonts w:ascii="Arial" w:eastAsia="Times New Roman" w:hAnsi="Arial" w:cs="Arial"/>
          <w:sz w:val="20"/>
          <w:szCs w:val="20"/>
          <w:lang w:eastAsia="es-MX"/>
        </w:rPr>
        <w:t>En los casos de vendedores ambulantes se establecerá una cuota fija de $ 5.00 por día.</w:t>
      </w:r>
    </w:p>
    <w:p w14:paraId="7DA06605" w14:textId="77777777" w:rsidR="00F23808" w:rsidRPr="00C919BD" w:rsidRDefault="00F23808" w:rsidP="00D9204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0D76D43E"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II</w:t>
      </w:r>
    </w:p>
    <w:p w14:paraId="22B8FCE8"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Productos Derivados de Bienes Muebles</w:t>
      </w:r>
    </w:p>
    <w:p w14:paraId="2DCB1478" w14:textId="77777777" w:rsidR="00F23808" w:rsidRPr="00C919BD" w:rsidRDefault="00F23808" w:rsidP="00D9204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62DCFE4F" w14:textId="426D5690"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4</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Gobierno de los Municipios del Estado de Yucatán.</w:t>
      </w:r>
    </w:p>
    <w:p w14:paraId="7B0E0F77" w14:textId="77777777" w:rsidR="00D9204B" w:rsidRDefault="00D9204B" w:rsidP="00D9204B">
      <w:pPr>
        <w:widowControl w:val="0"/>
        <w:tabs>
          <w:tab w:val="left" w:pos="9072"/>
        </w:tabs>
        <w:autoSpaceDE w:val="0"/>
        <w:autoSpaceDN w:val="0"/>
        <w:adjustRightInd w:val="0"/>
        <w:spacing w:after="0" w:line="240" w:lineRule="auto"/>
        <w:jc w:val="center"/>
        <w:rPr>
          <w:rFonts w:ascii="Arial" w:eastAsia="Times New Roman" w:hAnsi="Arial" w:cs="Arial"/>
          <w:b/>
          <w:bCs/>
          <w:sz w:val="20"/>
          <w:szCs w:val="20"/>
          <w:lang w:eastAsia="es-MX"/>
        </w:rPr>
      </w:pPr>
    </w:p>
    <w:p w14:paraId="6673BB9B"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CAPÍTULO III </w:t>
      </w:r>
    </w:p>
    <w:p w14:paraId="00F1095F"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Productos Financieros</w:t>
      </w:r>
    </w:p>
    <w:p w14:paraId="3A012FBE"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5A9168A2" w14:textId="34CDC884"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5</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57451F2" w14:textId="77777777" w:rsidR="00D9204B" w:rsidRDefault="00D9204B" w:rsidP="00D9204B">
      <w:pPr>
        <w:widowControl w:val="0"/>
        <w:tabs>
          <w:tab w:val="left" w:pos="9072"/>
        </w:tabs>
        <w:autoSpaceDE w:val="0"/>
        <w:autoSpaceDN w:val="0"/>
        <w:adjustRightInd w:val="0"/>
        <w:spacing w:after="0" w:line="240" w:lineRule="auto"/>
        <w:jc w:val="center"/>
        <w:rPr>
          <w:rFonts w:ascii="Arial" w:eastAsia="Times New Roman" w:hAnsi="Arial" w:cs="Arial"/>
          <w:b/>
          <w:bCs/>
          <w:sz w:val="20"/>
          <w:szCs w:val="20"/>
          <w:lang w:eastAsia="es-MX"/>
        </w:rPr>
      </w:pPr>
    </w:p>
    <w:p w14:paraId="0CF9CA91"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CAPÍTULO IV </w:t>
      </w:r>
    </w:p>
    <w:p w14:paraId="65DCC1B0"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Otros Productos</w:t>
      </w:r>
    </w:p>
    <w:p w14:paraId="60FF72CC" w14:textId="77777777" w:rsidR="00F23808" w:rsidRPr="00C919BD" w:rsidRDefault="00F23808" w:rsidP="00D9204B">
      <w:pPr>
        <w:widowControl w:val="0"/>
        <w:tabs>
          <w:tab w:val="left" w:pos="9072"/>
        </w:tabs>
        <w:autoSpaceDE w:val="0"/>
        <w:autoSpaceDN w:val="0"/>
        <w:adjustRightInd w:val="0"/>
        <w:spacing w:after="0" w:line="240" w:lineRule="auto"/>
        <w:rPr>
          <w:rFonts w:ascii="Arial" w:eastAsia="Times New Roman" w:hAnsi="Arial" w:cs="Arial"/>
          <w:sz w:val="20"/>
          <w:szCs w:val="20"/>
          <w:lang w:eastAsia="es-MX"/>
        </w:rPr>
      </w:pPr>
    </w:p>
    <w:p w14:paraId="42E3F199" w14:textId="2E914D78"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6</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El Municipio percibirá productos derivados de sus funciones de derecho privado, por el ejercicio de sus derechos sobre bienes ajenos y cualquier otro tipo de productos no comprendidos en los tres capítulos anteriores.</w:t>
      </w:r>
    </w:p>
    <w:p w14:paraId="3DB84D3A"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TÍTULO SEXTO </w:t>
      </w:r>
    </w:p>
    <w:p w14:paraId="62779152"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APROVECHAMIENTOS</w:t>
      </w:r>
    </w:p>
    <w:p w14:paraId="200EDC2B"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75212E3E"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w:t>
      </w:r>
    </w:p>
    <w:p w14:paraId="14F7EB73"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Aprovechamientos Derivados por Sanciones Municipales</w:t>
      </w:r>
    </w:p>
    <w:p w14:paraId="0610560D"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b/>
          <w:bCs/>
          <w:sz w:val="20"/>
          <w:szCs w:val="20"/>
          <w:lang w:eastAsia="es-MX"/>
        </w:rPr>
      </w:pPr>
    </w:p>
    <w:p w14:paraId="3BC1D7D6" w14:textId="50FD1415" w:rsidR="00F23808"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7</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1E9AF632" w14:textId="77777777" w:rsidR="00014D8D" w:rsidRPr="00C919BD" w:rsidRDefault="00014D8D"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694AE7BD" w14:textId="5052C8C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El Municipio percibirá aprovechamientos derivados de </w:t>
      </w:r>
      <w:r w:rsidRPr="00C919BD">
        <w:rPr>
          <w:rFonts w:ascii="Arial" w:eastAsia="Times New Roman" w:hAnsi="Arial" w:cs="Arial"/>
          <w:bCs/>
          <w:sz w:val="20"/>
          <w:szCs w:val="20"/>
          <w:lang w:eastAsia="es-MX"/>
        </w:rPr>
        <w:t>Infracciones por faltas administrativas</w:t>
      </w:r>
      <w:r w:rsidR="00396806" w:rsidRPr="00C919BD">
        <w:rPr>
          <w:rFonts w:ascii="Arial" w:eastAsia="Times New Roman" w:hAnsi="Arial" w:cs="Arial"/>
          <w:bCs/>
          <w:sz w:val="20"/>
          <w:szCs w:val="20"/>
          <w:lang w:eastAsia="es-MX"/>
        </w:rPr>
        <w:t>,</w:t>
      </w:r>
      <w:r w:rsidRPr="00C919BD">
        <w:rPr>
          <w:rFonts w:ascii="Arial" w:eastAsia="Times New Roman" w:hAnsi="Arial" w:cs="Arial"/>
          <w:sz w:val="20"/>
          <w:szCs w:val="20"/>
          <w:lang w:eastAsia="es-MX"/>
        </w:rPr>
        <w:t xml:space="preserve"> </w:t>
      </w:r>
      <w:r w:rsidRPr="00C919BD">
        <w:rPr>
          <w:rFonts w:ascii="Arial" w:eastAsia="Times New Roman" w:hAnsi="Arial" w:cs="Arial"/>
          <w:bCs/>
          <w:sz w:val="20"/>
          <w:szCs w:val="20"/>
          <w:lang w:eastAsia="es-MX"/>
        </w:rPr>
        <w:t>Infracciones por faltas de carácter fiscal</w:t>
      </w:r>
      <w:r w:rsidR="00396806" w:rsidRPr="00C919BD">
        <w:rPr>
          <w:rFonts w:ascii="Arial" w:eastAsia="Times New Roman" w:hAnsi="Arial" w:cs="Arial"/>
          <w:bCs/>
          <w:sz w:val="20"/>
          <w:szCs w:val="20"/>
          <w:lang w:eastAsia="es-MX"/>
        </w:rPr>
        <w:t xml:space="preserve"> y</w:t>
      </w:r>
      <w:r w:rsidR="00396806" w:rsidRPr="00C919BD">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Sanciones por falta de pago oportuno de créditos fiscales.</w:t>
      </w:r>
    </w:p>
    <w:p w14:paraId="79A92E46"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6A6133DB" w14:textId="12ED5BC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Dichas infracciones consistirán en las siguientes:</w:t>
      </w:r>
    </w:p>
    <w:p w14:paraId="36E6A0D5" w14:textId="77777777" w:rsidR="00396806" w:rsidRPr="00C919BD" w:rsidRDefault="00396806"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2E0F3F49"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I.-</w:t>
      </w:r>
      <w:r w:rsidRPr="00C919BD">
        <w:rPr>
          <w:rFonts w:ascii="Arial" w:eastAsia="Times New Roman" w:hAnsi="Arial" w:cs="Arial"/>
          <w:sz w:val="20"/>
          <w:szCs w:val="20"/>
          <w:lang w:eastAsia="es-MX"/>
        </w:rPr>
        <w:t xml:space="preserve"> La falta de presentación o la presentación extemporánea de los avisos, declaraciones o manifestaciones que exige esta Ley. No cumplir con los requerimientos de las autoridades fiscales para presentar alguno de los documentos a que se refiere este inciso, o cumplir fuera de los plazos señalados en los mismos;</w:t>
      </w:r>
    </w:p>
    <w:p w14:paraId="39E38F57"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19FBAE7C"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II.- </w:t>
      </w:r>
      <w:r w:rsidRPr="00C919BD">
        <w:rPr>
          <w:rFonts w:ascii="Arial" w:eastAsia="Times New Roman" w:hAnsi="Arial" w:cs="Arial"/>
          <w:sz w:val="20"/>
          <w:szCs w:val="20"/>
          <w:lang w:eastAsia="es-MX"/>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69FED8C4"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67619227"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III.-</w:t>
      </w:r>
      <w:r w:rsidRPr="00C919BD">
        <w:rPr>
          <w:rFonts w:ascii="Arial" w:eastAsia="Times New Roman" w:hAnsi="Arial" w:cs="Arial"/>
          <w:sz w:val="20"/>
          <w:szCs w:val="20"/>
          <w:lang w:eastAsia="es-MX"/>
        </w:rPr>
        <w:t xml:space="preserve"> La falta de empadronamiento de los obligados a ello, en la Tesorería Municipal; </w:t>
      </w:r>
    </w:p>
    <w:p w14:paraId="2530CA78"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IV.- </w:t>
      </w:r>
      <w:r w:rsidRPr="00C919BD">
        <w:rPr>
          <w:rFonts w:ascii="Arial" w:eastAsia="Times New Roman" w:hAnsi="Arial" w:cs="Arial"/>
          <w:sz w:val="20"/>
          <w:szCs w:val="20"/>
          <w:lang w:eastAsia="es-MX"/>
        </w:rPr>
        <w:t xml:space="preserve">La falta de revalidación de la licencia municipal de funcionamiento; </w:t>
      </w:r>
    </w:p>
    <w:p w14:paraId="3CB59DE9"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5BD43170"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 xml:space="preserve">V.- </w:t>
      </w:r>
      <w:r w:rsidRPr="00C919BD">
        <w:rPr>
          <w:rFonts w:ascii="Arial" w:eastAsia="Times New Roman" w:hAnsi="Arial" w:cs="Arial"/>
          <w:sz w:val="20"/>
          <w:szCs w:val="20"/>
          <w:lang w:eastAsia="es-MX"/>
        </w:rPr>
        <w:t xml:space="preserve">La falta de presentación de los documentos que conforme a esta Ley, se requieran para acreditar el pago de las contribuciones municipales; </w:t>
      </w:r>
    </w:p>
    <w:p w14:paraId="1E77B728"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76797957"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VI.-</w:t>
      </w:r>
      <w:r w:rsidRPr="00C919BD">
        <w:rPr>
          <w:rFonts w:ascii="Arial" w:eastAsia="Times New Roman" w:hAnsi="Arial" w:cs="Arial"/>
          <w:sz w:val="20"/>
          <w:szCs w:val="20"/>
          <w:lang w:eastAsia="es-MX"/>
        </w:rPr>
        <w:t xml:space="preserve"> La ocupación de la vía pública, con el objeto de realizar alguna actividad comercial sin contar con el permiso correspondiente, y, </w:t>
      </w:r>
    </w:p>
    <w:p w14:paraId="71BA4641"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2D30EEC6"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VII.-</w:t>
      </w:r>
      <w:r w:rsidRPr="00C919BD">
        <w:rPr>
          <w:rFonts w:ascii="Arial" w:eastAsia="Times New Roman" w:hAnsi="Arial" w:cs="Arial"/>
          <w:sz w:val="20"/>
          <w:szCs w:val="20"/>
          <w:lang w:eastAsia="es-MX"/>
        </w:rPr>
        <w:t xml:space="preserve"> La matanza de ganado fuera de los rastros públicos municipales, sin obtener la licencia o la autorización respectiva.</w:t>
      </w:r>
    </w:p>
    <w:p w14:paraId="12262BD2"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4944F89F" w14:textId="77777777"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VIII.-</w:t>
      </w:r>
      <w:r w:rsidRPr="00C919BD">
        <w:rPr>
          <w:rFonts w:ascii="Arial" w:eastAsia="Times New Roman" w:hAnsi="Arial" w:cs="Arial"/>
          <w:sz w:val="20"/>
          <w:szCs w:val="20"/>
          <w:lang w:eastAsia="es-MX"/>
        </w:rPr>
        <w:t xml:space="preserve"> 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5D6BC2AC"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7602CBAB" w14:textId="6B153F93" w:rsidR="00F23808"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b/>
          <w:sz w:val="20"/>
          <w:szCs w:val="20"/>
          <w:lang w:eastAsia="es-MX"/>
        </w:rPr>
        <w:t>IX.-</w:t>
      </w:r>
      <w:r w:rsidRPr="00C919BD">
        <w:rPr>
          <w:rFonts w:ascii="Arial" w:eastAsia="Times New Roman" w:hAnsi="Arial" w:cs="Arial"/>
          <w:sz w:val="20"/>
          <w:szCs w:val="20"/>
          <w:lang w:eastAsia="es-MX"/>
        </w:rPr>
        <w:t xml:space="preserve"> Proporcionar o manifestar datos falsos a la autoridad fiscal, de conformidad con lo establecido en esta Ley. </w:t>
      </w:r>
    </w:p>
    <w:p w14:paraId="0A1820D9"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eastAsia="es-MX"/>
        </w:rPr>
      </w:pPr>
    </w:p>
    <w:p w14:paraId="2934D447" w14:textId="635CA2B6" w:rsidR="009A70D8" w:rsidRPr="00C919BD" w:rsidRDefault="009A70D8" w:rsidP="00373751">
      <w:pPr>
        <w:tabs>
          <w:tab w:val="left" w:pos="9072"/>
        </w:tabs>
        <w:spacing w:after="0" w:line="360" w:lineRule="auto"/>
        <w:jc w:val="both"/>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X.-</w:t>
      </w:r>
      <w:r w:rsidRPr="00C919BD">
        <w:rPr>
          <w:rFonts w:ascii="Arial" w:eastAsia="Times New Roman" w:hAnsi="Arial" w:cs="Arial"/>
          <w:sz w:val="20"/>
          <w:szCs w:val="20"/>
          <w:lang w:eastAsia="es-MX"/>
        </w:rPr>
        <w:t xml:space="preserve"> Construir, armar, operar, utilizar, destinar</w:t>
      </w:r>
      <w:r w:rsidR="008960C1" w:rsidRPr="00C919BD">
        <w:rPr>
          <w:rFonts w:ascii="Arial" w:eastAsia="Times New Roman" w:hAnsi="Arial" w:cs="Arial"/>
          <w:sz w:val="20"/>
          <w:szCs w:val="20"/>
          <w:lang w:eastAsia="es-MX"/>
        </w:rPr>
        <w:t>, arrendar</w:t>
      </w:r>
      <w:r w:rsidRPr="00C919BD">
        <w:rPr>
          <w:rFonts w:ascii="Arial" w:eastAsia="Times New Roman" w:hAnsi="Arial" w:cs="Arial"/>
          <w:sz w:val="20"/>
          <w:szCs w:val="20"/>
          <w:lang w:eastAsia="es-MX"/>
        </w:rPr>
        <w:t xml:space="preserve"> y cualquier acción de cualquier índole relacionadas de antenas</w:t>
      </w:r>
      <w:r w:rsidR="008960C1" w:rsidRPr="00C919BD">
        <w:rPr>
          <w:rFonts w:ascii="Arial" w:eastAsia="Times New Roman" w:hAnsi="Arial" w:cs="Arial"/>
          <w:sz w:val="20"/>
          <w:szCs w:val="20"/>
          <w:lang w:eastAsia="es-MX"/>
        </w:rPr>
        <w:t xml:space="preserve">, torres </w:t>
      </w:r>
      <w:r w:rsidRPr="00C919BD">
        <w:rPr>
          <w:rFonts w:ascii="Arial" w:eastAsia="Times New Roman" w:hAnsi="Arial" w:cs="Arial"/>
          <w:sz w:val="20"/>
          <w:szCs w:val="20"/>
          <w:lang w:eastAsia="es-MX"/>
        </w:rPr>
        <w:t xml:space="preserve"> </w:t>
      </w:r>
      <w:r w:rsidR="008960C1" w:rsidRPr="00C919BD">
        <w:rPr>
          <w:rFonts w:ascii="Arial" w:eastAsia="Times New Roman" w:hAnsi="Arial" w:cs="Arial"/>
          <w:sz w:val="20"/>
          <w:szCs w:val="20"/>
          <w:lang w:eastAsia="es-MX"/>
        </w:rPr>
        <w:t xml:space="preserve">o aparatos </w:t>
      </w:r>
      <w:r w:rsidRPr="00C919BD">
        <w:rPr>
          <w:rFonts w:ascii="Arial" w:eastAsia="Times New Roman" w:hAnsi="Arial" w:cs="Arial"/>
          <w:sz w:val="20"/>
          <w:szCs w:val="20"/>
          <w:lang w:eastAsia="es-MX"/>
        </w:rPr>
        <w:t>de transmisión de señales de telecomunicación</w:t>
      </w:r>
      <w:r w:rsidR="00641571" w:rsidRPr="00C919BD">
        <w:rPr>
          <w:rFonts w:ascii="Arial" w:eastAsia="Times New Roman" w:hAnsi="Arial" w:cs="Arial"/>
          <w:sz w:val="20"/>
          <w:szCs w:val="20"/>
          <w:lang w:eastAsia="es-MX"/>
        </w:rPr>
        <w:t xml:space="preserve"> y/o radiodifusión</w:t>
      </w:r>
      <w:r w:rsidR="008960C1" w:rsidRPr="00C919BD">
        <w:rPr>
          <w:rFonts w:ascii="Arial" w:eastAsia="Times New Roman" w:hAnsi="Arial" w:cs="Arial"/>
          <w:sz w:val="20"/>
          <w:szCs w:val="20"/>
          <w:lang w:eastAsia="es-MX"/>
        </w:rPr>
        <w:t>, gasoductos, redes de fibra óptica</w:t>
      </w:r>
      <w:r w:rsidRPr="00C919BD">
        <w:rPr>
          <w:rFonts w:ascii="Arial" w:eastAsia="Times New Roman" w:hAnsi="Arial" w:cs="Arial"/>
          <w:sz w:val="20"/>
          <w:szCs w:val="20"/>
          <w:lang w:eastAsia="es-MX"/>
        </w:rPr>
        <w:t xml:space="preserve"> sin </w:t>
      </w:r>
      <w:r w:rsidR="00B54D99" w:rsidRPr="00C919BD">
        <w:rPr>
          <w:rFonts w:ascii="Arial" w:eastAsia="Times New Roman" w:hAnsi="Arial" w:cs="Arial"/>
          <w:sz w:val="20"/>
          <w:szCs w:val="20"/>
          <w:lang w:eastAsia="es-MX"/>
        </w:rPr>
        <w:t>contar con el permiso o licencia</w:t>
      </w:r>
      <w:r w:rsidRPr="00C919BD">
        <w:rPr>
          <w:rFonts w:ascii="Arial" w:eastAsia="Times New Roman" w:hAnsi="Arial" w:cs="Arial"/>
          <w:sz w:val="20"/>
          <w:szCs w:val="20"/>
          <w:lang w:eastAsia="es-MX"/>
        </w:rPr>
        <w:t xml:space="preserve"> y </w:t>
      </w:r>
      <w:r w:rsidR="00B54D99" w:rsidRPr="00C919BD">
        <w:rPr>
          <w:rFonts w:ascii="Arial" w:eastAsia="Times New Roman" w:hAnsi="Arial" w:cs="Arial"/>
          <w:sz w:val="20"/>
          <w:szCs w:val="20"/>
          <w:lang w:eastAsia="es-MX"/>
        </w:rPr>
        <w:t xml:space="preserve">no </w:t>
      </w:r>
      <w:r w:rsidRPr="00C919BD">
        <w:rPr>
          <w:rFonts w:ascii="Arial" w:eastAsia="Times New Roman" w:hAnsi="Arial" w:cs="Arial"/>
          <w:sz w:val="20"/>
          <w:szCs w:val="20"/>
          <w:lang w:eastAsia="es-MX"/>
        </w:rPr>
        <w:t>pagar los derechos que correspondan y/o no cumplir con cada unos de los requisitos de la reglamentación de la Dirección de Desarrollo Urbano y Obras Publicas, Dirección de Protección Civil y Direcciones del H. Ayuntamiento que apliquen y/o otras autoridades competentes cuya legislación y reglamentación se pueda usar supletoriamente y aplique</w:t>
      </w:r>
      <w:r w:rsidR="008960C1" w:rsidRPr="00C919BD">
        <w:rPr>
          <w:rFonts w:ascii="Arial" w:eastAsia="Times New Roman" w:hAnsi="Arial" w:cs="Arial"/>
          <w:sz w:val="20"/>
          <w:szCs w:val="20"/>
          <w:lang w:eastAsia="es-MX"/>
        </w:rPr>
        <w:t>.</w:t>
      </w:r>
    </w:p>
    <w:p w14:paraId="644C4C24"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p>
    <w:p w14:paraId="5E11E601"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 quienes cometan dichas infracciones les aplicarán las siguientes sanciones:</w:t>
      </w:r>
    </w:p>
    <w:p w14:paraId="6FB1A7E6"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eastAsia="es-MX"/>
        </w:rPr>
      </w:pPr>
    </w:p>
    <w:p w14:paraId="0D832635" w14:textId="5AB0C892"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sz w:val="20"/>
          <w:szCs w:val="20"/>
          <w:lang w:val="es-ES" w:eastAsia="es-ES"/>
        </w:rPr>
        <w:t>I.-</w:t>
      </w:r>
      <w:r w:rsidRPr="00C919BD">
        <w:rPr>
          <w:rFonts w:ascii="Arial" w:eastAsia="Times New Roman" w:hAnsi="Arial" w:cs="Arial"/>
          <w:sz w:val="20"/>
          <w:szCs w:val="20"/>
          <w:lang w:val="es-ES" w:eastAsia="es-ES"/>
        </w:rPr>
        <w:t xml:space="preserve"> Multa de 10 a 15 veces la unidad de medida y actualización, a las comprendidas en las fracciones I, III, IV y V.</w:t>
      </w:r>
    </w:p>
    <w:p w14:paraId="7B5D7845" w14:textId="4B0B7B87"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sz w:val="20"/>
          <w:szCs w:val="20"/>
          <w:lang w:val="es-ES" w:eastAsia="es-ES"/>
        </w:rPr>
        <w:t>II.-</w:t>
      </w:r>
      <w:r w:rsidRPr="00C919BD">
        <w:rPr>
          <w:rFonts w:ascii="Arial" w:eastAsia="Times New Roman" w:hAnsi="Arial" w:cs="Arial"/>
          <w:sz w:val="20"/>
          <w:szCs w:val="20"/>
          <w:lang w:val="es-ES" w:eastAsia="es-ES"/>
        </w:rPr>
        <w:t xml:space="preserve"> Multa de 25 a 30 veces la unidad de medida y actualización, a la establecida en la fracción VI.</w:t>
      </w:r>
    </w:p>
    <w:p w14:paraId="62BD57C9"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val="es-ES" w:eastAsia="es-ES"/>
        </w:rPr>
      </w:pPr>
    </w:p>
    <w:p w14:paraId="4BDBF809" w14:textId="128ED8DD"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sz w:val="20"/>
          <w:szCs w:val="20"/>
          <w:lang w:val="es-ES" w:eastAsia="es-ES"/>
        </w:rPr>
        <w:t>III.-</w:t>
      </w:r>
      <w:r w:rsidRPr="00C919BD">
        <w:rPr>
          <w:rFonts w:ascii="Arial" w:eastAsia="Times New Roman" w:hAnsi="Arial" w:cs="Arial"/>
          <w:sz w:val="20"/>
          <w:szCs w:val="20"/>
          <w:lang w:val="es-ES" w:eastAsia="es-ES"/>
        </w:rPr>
        <w:t xml:space="preserve"> Multa de 50 a 60 veces la unidad de medida y actualización, a la establecida en la fracción II.</w:t>
      </w:r>
    </w:p>
    <w:p w14:paraId="14DDB787"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val="es-ES" w:eastAsia="es-ES"/>
        </w:rPr>
      </w:pPr>
    </w:p>
    <w:p w14:paraId="50C74C9B" w14:textId="0D226291"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sz w:val="20"/>
          <w:szCs w:val="20"/>
          <w:lang w:val="es-ES" w:eastAsia="es-ES"/>
        </w:rPr>
        <w:t>IV.-</w:t>
      </w:r>
      <w:r w:rsidRPr="00C919BD">
        <w:rPr>
          <w:rFonts w:ascii="Arial" w:eastAsia="Times New Roman" w:hAnsi="Arial" w:cs="Arial"/>
          <w:sz w:val="20"/>
          <w:szCs w:val="20"/>
          <w:lang w:val="es-ES" w:eastAsia="es-ES"/>
        </w:rPr>
        <w:t xml:space="preserve"> Multa de 150 a 170 veces la unidad de medida y actualización, a la establecida en la fracción VII.</w:t>
      </w:r>
    </w:p>
    <w:p w14:paraId="18D6730A"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val="es-ES" w:eastAsia="es-ES"/>
        </w:rPr>
      </w:pPr>
    </w:p>
    <w:p w14:paraId="08D2C043" w14:textId="7B2C04B4" w:rsidR="00F23808"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sz w:val="20"/>
          <w:szCs w:val="20"/>
          <w:lang w:val="es-ES" w:eastAsia="es-ES"/>
        </w:rPr>
        <w:t>V.-</w:t>
      </w:r>
      <w:r w:rsidRPr="00C919BD">
        <w:rPr>
          <w:rFonts w:ascii="Arial" w:eastAsia="Times New Roman" w:hAnsi="Arial" w:cs="Arial"/>
          <w:sz w:val="20"/>
          <w:szCs w:val="20"/>
          <w:lang w:val="es-ES" w:eastAsia="es-ES"/>
        </w:rPr>
        <w:t xml:space="preserve"> Multa de 50 a 60 veces la unidad de medida y actualización, a la establecida en las fracciones VIII y IX.</w:t>
      </w:r>
    </w:p>
    <w:p w14:paraId="7607F490"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val="es-ES" w:eastAsia="es-ES"/>
        </w:rPr>
      </w:pPr>
    </w:p>
    <w:p w14:paraId="7D1898B6" w14:textId="49A36F22" w:rsidR="00B6730E" w:rsidRPr="00C919BD" w:rsidRDefault="00B6730E" w:rsidP="00373751">
      <w:pPr>
        <w:tabs>
          <w:tab w:val="left" w:pos="9072"/>
        </w:tabs>
        <w:spacing w:after="0" w:line="360" w:lineRule="auto"/>
        <w:jc w:val="both"/>
        <w:rPr>
          <w:rFonts w:ascii="Arial" w:eastAsia="Times New Roman" w:hAnsi="Arial" w:cs="Arial"/>
          <w:b/>
          <w:bCs/>
          <w:sz w:val="20"/>
          <w:szCs w:val="20"/>
          <w:lang w:val="es-ES" w:eastAsia="es-ES"/>
        </w:rPr>
      </w:pPr>
      <w:r w:rsidRPr="00C919BD">
        <w:rPr>
          <w:rFonts w:ascii="Arial" w:eastAsia="Times New Roman" w:hAnsi="Arial" w:cs="Arial"/>
          <w:b/>
          <w:bCs/>
          <w:sz w:val="20"/>
          <w:szCs w:val="20"/>
          <w:lang w:val="es-ES" w:eastAsia="es-ES"/>
        </w:rPr>
        <w:t>VI.-</w:t>
      </w:r>
      <w:r w:rsidR="00032E39" w:rsidRPr="00C919BD">
        <w:rPr>
          <w:rFonts w:ascii="Arial" w:eastAsia="Times New Roman" w:hAnsi="Arial" w:cs="Arial"/>
          <w:b/>
          <w:bCs/>
          <w:sz w:val="20"/>
          <w:szCs w:val="20"/>
          <w:lang w:val="es-ES" w:eastAsia="es-ES"/>
        </w:rPr>
        <w:t xml:space="preserve"> </w:t>
      </w:r>
      <w:r w:rsidR="00B54D99" w:rsidRPr="00C919BD">
        <w:rPr>
          <w:rFonts w:ascii="Arial" w:eastAsia="Times New Roman" w:hAnsi="Arial" w:cs="Arial"/>
          <w:sz w:val="20"/>
          <w:szCs w:val="20"/>
          <w:lang w:val="es-ES" w:eastAsia="es-ES"/>
        </w:rPr>
        <w:t>Multa de 5,000 a 10,000 veces la unidad de medida y actualización a la establecida en la fracción X,  o hasta dos veces el valor de las acciones, obras o construcciones realizadas</w:t>
      </w:r>
      <w:r w:rsidR="00B54D99" w:rsidRPr="00C919BD">
        <w:rPr>
          <w:rFonts w:ascii="Arial" w:eastAsia="Times New Roman" w:hAnsi="Arial" w:cs="Arial"/>
          <w:b/>
          <w:bCs/>
          <w:sz w:val="20"/>
          <w:szCs w:val="20"/>
          <w:lang w:val="es-ES" w:eastAsia="es-ES"/>
        </w:rPr>
        <w:t>,</w:t>
      </w:r>
      <w:r w:rsidR="00B54D99" w:rsidRPr="00C919BD">
        <w:rPr>
          <w:rFonts w:ascii="Arial" w:eastAsia="Times New Roman" w:hAnsi="Arial" w:cs="Arial"/>
          <w:sz w:val="20"/>
          <w:szCs w:val="20"/>
          <w:lang w:val="es-ES" w:eastAsia="es-ES"/>
        </w:rPr>
        <w:t xml:space="preserve"> </w:t>
      </w:r>
      <w:r w:rsidRPr="00C919BD">
        <w:rPr>
          <w:rFonts w:ascii="Arial" w:eastAsia="Times New Roman" w:hAnsi="Arial" w:cs="Arial"/>
          <w:sz w:val="20"/>
          <w:szCs w:val="20"/>
          <w:lang w:val="es-ES" w:eastAsia="es-ES"/>
        </w:rPr>
        <w:t xml:space="preserve">establecidas </w:t>
      </w:r>
      <w:r w:rsidR="00032E39" w:rsidRPr="00C919BD">
        <w:rPr>
          <w:rFonts w:ascii="Arial" w:eastAsia="Times New Roman" w:hAnsi="Arial" w:cs="Arial"/>
          <w:sz w:val="20"/>
          <w:szCs w:val="20"/>
          <w:lang w:val="es-ES" w:eastAsia="es-ES"/>
        </w:rPr>
        <w:t>en el Reglamento de Construcciones del Municipio de Umán y</w:t>
      </w:r>
      <w:r w:rsidR="00B54D99" w:rsidRPr="00C919BD">
        <w:rPr>
          <w:rFonts w:ascii="Arial" w:eastAsia="Times New Roman" w:hAnsi="Arial" w:cs="Arial"/>
          <w:sz w:val="20"/>
          <w:szCs w:val="20"/>
          <w:lang w:val="es-ES" w:eastAsia="es-ES"/>
        </w:rPr>
        <w:t>/o</w:t>
      </w:r>
      <w:r w:rsidR="00032E39" w:rsidRPr="00C919BD">
        <w:rPr>
          <w:rFonts w:ascii="Arial" w:eastAsia="Times New Roman" w:hAnsi="Arial" w:cs="Arial"/>
          <w:sz w:val="20"/>
          <w:szCs w:val="20"/>
          <w:lang w:val="es-ES" w:eastAsia="es-ES"/>
        </w:rPr>
        <w:t xml:space="preserve"> </w:t>
      </w:r>
      <w:r w:rsidRPr="00C919BD">
        <w:rPr>
          <w:rFonts w:ascii="Arial" w:eastAsia="Times New Roman" w:hAnsi="Arial" w:cs="Arial"/>
          <w:sz w:val="20"/>
          <w:szCs w:val="20"/>
          <w:lang w:val="es-ES" w:eastAsia="es-ES"/>
        </w:rPr>
        <w:t xml:space="preserve">en la reglamentación correspondiente </w:t>
      </w:r>
      <w:r w:rsidR="00032E39" w:rsidRPr="00C919BD">
        <w:rPr>
          <w:rFonts w:ascii="Arial" w:eastAsia="Times New Roman" w:hAnsi="Arial" w:cs="Arial"/>
          <w:sz w:val="20"/>
          <w:szCs w:val="20"/>
          <w:lang w:val="es-ES" w:eastAsia="es-ES"/>
        </w:rPr>
        <w:t>de la materia</w:t>
      </w:r>
      <w:r w:rsidR="00B54D99" w:rsidRPr="00C919BD">
        <w:rPr>
          <w:rFonts w:ascii="Arial" w:eastAsia="Times New Roman" w:hAnsi="Arial" w:cs="Arial"/>
          <w:sz w:val="20"/>
          <w:szCs w:val="20"/>
          <w:lang w:val="es-ES" w:eastAsia="es-ES"/>
        </w:rPr>
        <w:t xml:space="preserve"> de aplicación supletoria de autoridades competentes.</w:t>
      </w:r>
      <w:r w:rsidRPr="00C919BD">
        <w:rPr>
          <w:rFonts w:ascii="Arial" w:eastAsia="Times New Roman" w:hAnsi="Arial" w:cs="Arial"/>
          <w:b/>
          <w:bCs/>
          <w:sz w:val="20"/>
          <w:szCs w:val="20"/>
          <w:lang w:val="es-ES" w:eastAsia="es-ES"/>
        </w:rPr>
        <w:t xml:space="preserve"> </w:t>
      </w:r>
    </w:p>
    <w:p w14:paraId="182677AD" w14:textId="77777777"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p>
    <w:p w14:paraId="16C9D735" w14:textId="3E6C7CB4" w:rsidR="00F23808" w:rsidRPr="00C919BD" w:rsidRDefault="00F23808"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Para el caso de las infracciones previstas en las fracciones III</w:t>
      </w:r>
      <w:r w:rsidR="00B54D99" w:rsidRPr="00C919BD">
        <w:rPr>
          <w:rFonts w:ascii="Arial" w:eastAsia="Times New Roman" w:hAnsi="Arial" w:cs="Arial"/>
          <w:sz w:val="20"/>
          <w:szCs w:val="20"/>
          <w:lang w:val="es-ES" w:eastAsia="es-ES"/>
        </w:rPr>
        <w:t xml:space="preserve"> y </w:t>
      </w:r>
      <w:r w:rsidRPr="00C919BD">
        <w:rPr>
          <w:rFonts w:ascii="Arial" w:eastAsia="Times New Roman" w:hAnsi="Arial" w:cs="Arial"/>
          <w:sz w:val="20"/>
          <w:szCs w:val="20"/>
          <w:lang w:val="es-ES" w:eastAsia="es-ES"/>
        </w:rPr>
        <w:t xml:space="preserve">IV de </w:t>
      </w:r>
      <w:r w:rsidR="008960C1" w:rsidRPr="00C919BD">
        <w:rPr>
          <w:rFonts w:ascii="Arial" w:eastAsia="Times New Roman" w:hAnsi="Arial" w:cs="Arial"/>
          <w:sz w:val="20"/>
          <w:szCs w:val="20"/>
          <w:lang w:val="es-ES" w:eastAsia="es-ES"/>
        </w:rPr>
        <w:t xml:space="preserve">éste artículo 58 de </w:t>
      </w:r>
      <w:r w:rsidRPr="00C919BD">
        <w:rPr>
          <w:rFonts w:ascii="Arial" w:eastAsia="Times New Roman" w:hAnsi="Arial" w:cs="Arial"/>
          <w:sz w:val="20"/>
          <w:szCs w:val="20"/>
          <w:lang w:val="es-ES" w:eastAsia="es-ES"/>
        </w:rPr>
        <w:t>esta ley, sin perjuicio de la sanción que corresponda, el Director de Finanzas y Tesorero Municipal, quedará facultado para ordenar la clausura temporal del comercio, negocio o establecimiento que corresponda, por el tiempo que subsista la infracción.</w:t>
      </w:r>
    </w:p>
    <w:p w14:paraId="3992A968" w14:textId="4A79C4BC" w:rsidR="00B54D99" w:rsidRPr="00C919BD" w:rsidRDefault="00B54D99" w:rsidP="00373751">
      <w:pPr>
        <w:tabs>
          <w:tab w:val="left" w:pos="9072"/>
        </w:tabs>
        <w:spacing w:after="0" w:line="360" w:lineRule="auto"/>
        <w:jc w:val="both"/>
        <w:rPr>
          <w:rFonts w:ascii="Arial" w:eastAsia="Times New Roman" w:hAnsi="Arial" w:cs="Arial"/>
          <w:sz w:val="20"/>
          <w:szCs w:val="20"/>
          <w:lang w:val="es-ES" w:eastAsia="es-ES"/>
        </w:rPr>
      </w:pPr>
    </w:p>
    <w:p w14:paraId="2CC72FE5" w14:textId="0AF09F0D" w:rsidR="00B54D99" w:rsidRPr="00C919BD" w:rsidRDefault="00B54D99"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Para el caso de las infracciones previstas en las fracción X de éste artículo 58 de esta ley, sin perjuicio de la sanción que corresponda, el Director de Desarrollo Urbano y Obras Públicas solo o conjuntamente con el Director de Protección Civil, quedará facultado para ordenar la clausura temporal del sitio o establecimiento que corresponda, por el tiempo que subsista la infracción.</w:t>
      </w:r>
    </w:p>
    <w:p w14:paraId="4C127A22" w14:textId="783FF403" w:rsidR="00975430" w:rsidRPr="00C919BD" w:rsidRDefault="00975430" w:rsidP="00373751">
      <w:pPr>
        <w:tabs>
          <w:tab w:val="left" w:pos="9072"/>
        </w:tabs>
        <w:spacing w:after="0" w:line="360" w:lineRule="auto"/>
        <w:jc w:val="both"/>
        <w:rPr>
          <w:rFonts w:ascii="Arial" w:eastAsia="Times New Roman" w:hAnsi="Arial" w:cs="Arial"/>
          <w:sz w:val="20"/>
          <w:szCs w:val="20"/>
          <w:lang w:val="es-ES" w:eastAsia="es-ES"/>
        </w:rPr>
      </w:pPr>
    </w:p>
    <w:p w14:paraId="48811E1C" w14:textId="606CEB66" w:rsidR="00975430"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Infracciones y sanciones d</w:t>
      </w:r>
      <w:r w:rsidR="00975430" w:rsidRPr="00C919BD">
        <w:rPr>
          <w:rFonts w:ascii="Arial" w:eastAsia="Times New Roman" w:hAnsi="Arial" w:cs="Arial"/>
          <w:sz w:val="20"/>
          <w:szCs w:val="20"/>
          <w:lang w:val="es-ES" w:eastAsia="es-ES"/>
        </w:rPr>
        <w:t>e Protección Civil</w:t>
      </w:r>
      <w:r w:rsidRPr="00C919BD">
        <w:rPr>
          <w:rFonts w:ascii="Arial" w:eastAsia="Times New Roman" w:hAnsi="Arial" w:cs="Arial"/>
          <w:sz w:val="20"/>
          <w:szCs w:val="20"/>
          <w:lang w:val="es-ES" w:eastAsia="es-ES"/>
        </w:rPr>
        <w:t>:</w:t>
      </w:r>
    </w:p>
    <w:p w14:paraId="2FFDCEF9" w14:textId="36F9F0C9"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p>
    <w:p w14:paraId="38FE4BD8" w14:textId="2C47FCF3" w:rsidR="004C57BF" w:rsidRDefault="004C57BF" w:rsidP="00373751">
      <w:pPr>
        <w:tabs>
          <w:tab w:val="left" w:pos="9072"/>
        </w:tabs>
        <w:spacing w:after="0" w:line="360" w:lineRule="auto"/>
        <w:jc w:val="both"/>
        <w:rPr>
          <w:rFonts w:ascii="Arial" w:eastAsia="Times New Roman" w:hAnsi="Arial" w:cs="Arial"/>
          <w:sz w:val="20"/>
          <w:szCs w:val="20"/>
          <w:lang w:val="es-ES" w:eastAsia="es-ES"/>
        </w:rPr>
      </w:pPr>
      <w:r w:rsidRPr="00014D8D">
        <w:rPr>
          <w:rFonts w:ascii="Arial" w:eastAsia="Times New Roman" w:hAnsi="Arial" w:cs="Arial"/>
          <w:b/>
          <w:sz w:val="20"/>
          <w:szCs w:val="20"/>
          <w:lang w:val="es-ES" w:eastAsia="es-ES"/>
        </w:rPr>
        <w:t>I.</w:t>
      </w:r>
      <w:r w:rsidR="00014D8D" w:rsidRPr="00014D8D">
        <w:rPr>
          <w:rFonts w:ascii="Arial" w:eastAsia="Times New Roman" w:hAnsi="Arial" w:cs="Arial"/>
          <w:b/>
          <w:sz w:val="20"/>
          <w:szCs w:val="20"/>
          <w:lang w:val="es-ES" w:eastAsia="es-ES"/>
        </w:rPr>
        <w:t xml:space="preserve"> </w:t>
      </w:r>
      <w:r w:rsidRPr="00C919BD">
        <w:rPr>
          <w:rFonts w:ascii="Arial" w:eastAsia="Times New Roman" w:hAnsi="Arial" w:cs="Arial"/>
          <w:sz w:val="20"/>
          <w:szCs w:val="20"/>
          <w:lang w:val="es-ES" w:eastAsia="es-ES"/>
        </w:rPr>
        <w:t>Las infracciones leves serán sancionadas con amonestación o con multa de quinientas a cinco mil unidades de medida y actualización.</w:t>
      </w:r>
    </w:p>
    <w:p w14:paraId="2BE3B9DA" w14:textId="77777777" w:rsidR="00014D8D" w:rsidRPr="00C919BD" w:rsidRDefault="00014D8D" w:rsidP="00373751">
      <w:pPr>
        <w:tabs>
          <w:tab w:val="left" w:pos="9072"/>
        </w:tabs>
        <w:spacing w:after="0" w:line="360" w:lineRule="auto"/>
        <w:jc w:val="both"/>
        <w:rPr>
          <w:rFonts w:ascii="Arial" w:eastAsia="Times New Roman" w:hAnsi="Arial" w:cs="Arial"/>
          <w:sz w:val="20"/>
          <w:szCs w:val="20"/>
          <w:lang w:val="es-ES" w:eastAsia="es-ES"/>
        </w:rPr>
      </w:pPr>
    </w:p>
    <w:p w14:paraId="0EB07750" w14:textId="397A8241"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r w:rsidRPr="00014D8D">
        <w:rPr>
          <w:rFonts w:ascii="Arial" w:eastAsia="Times New Roman" w:hAnsi="Arial" w:cs="Arial"/>
          <w:b/>
          <w:sz w:val="20"/>
          <w:szCs w:val="20"/>
          <w:lang w:val="es-ES" w:eastAsia="es-ES"/>
        </w:rPr>
        <w:t>II.</w:t>
      </w:r>
      <w:r w:rsidRPr="00C919BD">
        <w:rPr>
          <w:rFonts w:ascii="Arial" w:eastAsia="Times New Roman" w:hAnsi="Arial" w:cs="Arial"/>
          <w:sz w:val="20"/>
          <w:szCs w:val="20"/>
          <w:lang w:val="es-ES" w:eastAsia="es-ES"/>
        </w:rPr>
        <w:t xml:space="preserve"> Las infracciones graves serán sancionadas con una multa de quinientas a cinco mil unidades de medida y actualización, así como con la clausura temporal o definitiva, parcial o total del inmueble</w:t>
      </w:r>
    </w:p>
    <w:p w14:paraId="192E750F" w14:textId="616A1B00"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p>
    <w:p w14:paraId="35688CE7" w14:textId="264D847C"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Se consideran infracciones leves a esta ley las siguientes:</w:t>
      </w:r>
    </w:p>
    <w:p w14:paraId="06E06031" w14:textId="77777777"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p>
    <w:p w14:paraId="06F24826" w14:textId="7562AED5" w:rsidR="004C57BF" w:rsidRDefault="004C57BF" w:rsidP="00014D8D">
      <w:pPr>
        <w:pStyle w:val="Prrafodelista"/>
        <w:numPr>
          <w:ilvl w:val="0"/>
          <w:numId w:val="31"/>
        </w:numPr>
        <w:tabs>
          <w:tab w:val="left" w:pos="567"/>
          <w:tab w:val="left" w:pos="9072"/>
        </w:tabs>
        <w:spacing w:after="0" w:line="360" w:lineRule="auto"/>
        <w:ind w:left="0" w:firstLine="284"/>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 xml:space="preserve">Ejercer las actividades de asesoría, capacitación o evaluación en materia de protección civil o elaboración de programas internos de protección civil sin la autorización de la coordinación estatal y municipal. </w:t>
      </w:r>
    </w:p>
    <w:p w14:paraId="41EA87AD" w14:textId="77777777" w:rsidR="00014D8D" w:rsidRPr="00C919BD" w:rsidRDefault="00014D8D" w:rsidP="00014D8D">
      <w:pPr>
        <w:pStyle w:val="Prrafodelista"/>
        <w:tabs>
          <w:tab w:val="left" w:pos="567"/>
          <w:tab w:val="left" w:pos="9072"/>
        </w:tabs>
        <w:spacing w:after="0" w:line="360" w:lineRule="auto"/>
        <w:ind w:left="284"/>
        <w:jc w:val="both"/>
        <w:rPr>
          <w:rFonts w:ascii="Arial" w:eastAsia="Times New Roman" w:hAnsi="Arial" w:cs="Arial"/>
          <w:sz w:val="20"/>
          <w:szCs w:val="20"/>
          <w:lang w:val="es-ES" w:eastAsia="es-ES"/>
        </w:rPr>
      </w:pPr>
    </w:p>
    <w:p w14:paraId="350A6D24" w14:textId="03E08D1F" w:rsidR="004C57BF" w:rsidRDefault="004C57BF" w:rsidP="00014D8D">
      <w:pPr>
        <w:pStyle w:val="Prrafodelista"/>
        <w:numPr>
          <w:ilvl w:val="0"/>
          <w:numId w:val="31"/>
        </w:numPr>
        <w:tabs>
          <w:tab w:val="left" w:pos="567"/>
          <w:tab w:val="left" w:pos="9072"/>
        </w:tabs>
        <w:spacing w:after="0" w:line="360" w:lineRule="auto"/>
        <w:ind w:left="0" w:firstLine="284"/>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 xml:space="preserve">Resistirse por cualquier medio </w:t>
      </w:r>
      <w:r w:rsidR="00856273" w:rsidRPr="00C919BD">
        <w:rPr>
          <w:rFonts w:ascii="Arial" w:eastAsia="Times New Roman" w:hAnsi="Arial" w:cs="Arial"/>
          <w:sz w:val="20"/>
          <w:szCs w:val="20"/>
          <w:lang w:val="es-ES" w:eastAsia="es-ES"/>
        </w:rPr>
        <w:t>a las</w:t>
      </w:r>
      <w:r w:rsidRPr="00C919BD">
        <w:rPr>
          <w:rFonts w:ascii="Arial" w:eastAsia="Times New Roman" w:hAnsi="Arial" w:cs="Arial"/>
          <w:sz w:val="20"/>
          <w:szCs w:val="20"/>
          <w:lang w:val="es-ES" w:eastAsia="es-ES"/>
        </w:rPr>
        <w:t xml:space="preserve"> visitas de inspección.</w:t>
      </w:r>
    </w:p>
    <w:p w14:paraId="59649F20" w14:textId="77777777" w:rsidR="00014D8D" w:rsidRPr="00014D8D" w:rsidRDefault="00014D8D" w:rsidP="00014D8D">
      <w:pPr>
        <w:pStyle w:val="Prrafodelista"/>
        <w:rPr>
          <w:rFonts w:ascii="Arial" w:eastAsia="Times New Roman" w:hAnsi="Arial" w:cs="Arial"/>
          <w:sz w:val="20"/>
          <w:szCs w:val="20"/>
          <w:lang w:val="es-ES" w:eastAsia="es-ES"/>
        </w:rPr>
      </w:pPr>
    </w:p>
    <w:p w14:paraId="6C09DEF5" w14:textId="6C414EC3" w:rsidR="004C57BF" w:rsidRDefault="004C57BF" w:rsidP="00014D8D">
      <w:pPr>
        <w:pStyle w:val="Prrafodelista"/>
        <w:numPr>
          <w:ilvl w:val="0"/>
          <w:numId w:val="31"/>
        </w:numPr>
        <w:tabs>
          <w:tab w:val="left" w:pos="567"/>
          <w:tab w:val="left" w:pos="9072"/>
        </w:tabs>
        <w:spacing w:after="0" w:line="360" w:lineRule="auto"/>
        <w:ind w:left="0" w:firstLine="284"/>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Falta de revalidación de la constancia y visto bueno del programa interno de protección civil.</w:t>
      </w:r>
    </w:p>
    <w:p w14:paraId="6918E023" w14:textId="77777777" w:rsidR="00014D8D" w:rsidRPr="00014D8D" w:rsidRDefault="00014D8D" w:rsidP="00014D8D">
      <w:pPr>
        <w:tabs>
          <w:tab w:val="left" w:pos="567"/>
          <w:tab w:val="left" w:pos="9072"/>
        </w:tabs>
        <w:spacing w:after="0" w:line="360" w:lineRule="auto"/>
        <w:jc w:val="both"/>
        <w:rPr>
          <w:rFonts w:ascii="Arial" w:eastAsia="Times New Roman" w:hAnsi="Arial" w:cs="Arial"/>
          <w:sz w:val="20"/>
          <w:szCs w:val="20"/>
          <w:lang w:val="es-ES" w:eastAsia="es-ES"/>
        </w:rPr>
      </w:pPr>
    </w:p>
    <w:p w14:paraId="51BB57E3" w14:textId="278493DA" w:rsidR="004C57BF" w:rsidRDefault="004C57BF" w:rsidP="00014D8D">
      <w:pPr>
        <w:pStyle w:val="Prrafodelista"/>
        <w:numPr>
          <w:ilvl w:val="0"/>
          <w:numId w:val="31"/>
        </w:numPr>
        <w:tabs>
          <w:tab w:val="left" w:pos="567"/>
          <w:tab w:val="left" w:pos="9072"/>
        </w:tabs>
        <w:spacing w:after="0" w:line="360" w:lineRule="auto"/>
        <w:ind w:left="0" w:firstLine="284"/>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 xml:space="preserve">Realizar alguna de las siguientes actividades establecidas sin </w:t>
      </w:r>
      <w:r w:rsidR="00014D8D">
        <w:rPr>
          <w:rFonts w:ascii="Arial" w:eastAsia="Times New Roman" w:hAnsi="Arial" w:cs="Arial"/>
          <w:sz w:val="20"/>
          <w:szCs w:val="20"/>
          <w:lang w:val="es-ES" w:eastAsia="es-ES"/>
        </w:rPr>
        <w:t xml:space="preserve">la autorización de la jefatura </w:t>
      </w:r>
      <w:r w:rsidRPr="00C919BD">
        <w:rPr>
          <w:rFonts w:ascii="Arial" w:eastAsia="Times New Roman" w:hAnsi="Arial" w:cs="Arial"/>
          <w:sz w:val="20"/>
          <w:szCs w:val="20"/>
          <w:lang w:val="es-ES" w:eastAsia="es-ES"/>
        </w:rPr>
        <w:t>municipal combate a incendios, administración de albergues, administración de centros de acopio y prestación de servicios médicos de urgencia.</w:t>
      </w:r>
    </w:p>
    <w:p w14:paraId="2428D196" w14:textId="77777777" w:rsidR="00014D8D" w:rsidRPr="00014D8D" w:rsidRDefault="00014D8D" w:rsidP="00014D8D">
      <w:pPr>
        <w:tabs>
          <w:tab w:val="left" w:pos="567"/>
          <w:tab w:val="left" w:pos="9072"/>
        </w:tabs>
        <w:spacing w:after="0" w:line="360" w:lineRule="auto"/>
        <w:jc w:val="both"/>
        <w:rPr>
          <w:rFonts w:ascii="Arial" w:eastAsia="Times New Roman" w:hAnsi="Arial" w:cs="Arial"/>
          <w:sz w:val="20"/>
          <w:szCs w:val="20"/>
          <w:lang w:val="es-ES" w:eastAsia="es-ES"/>
        </w:rPr>
      </w:pPr>
    </w:p>
    <w:p w14:paraId="1B27751C" w14:textId="3D642706" w:rsidR="004C57BF" w:rsidRPr="00C919BD" w:rsidRDefault="004C57BF" w:rsidP="00014D8D">
      <w:pPr>
        <w:pStyle w:val="Prrafodelista"/>
        <w:numPr>
          <w:ilvl w:val="0"/>
          <w:numId w:val="31"/>
        </w:numPr>
        <w:tabs>
          <w:tab w:val="left" w:pos="567"/>
          <w:tab w:val="left" w:pos="9072"/>
        </w:tabs>
        <w:spacing w:after="0" w:line="360" w:lineRule="auto"/>
        <w:ind w:left="0" w:firstLine="284"/>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Incumplir cualquier otra disposición de esta ley que no constituya infracción grave.</w:t>
      </w:r>
    </w:p>
    <w:p w14:paraId="57B24515" w14:textId="77777777"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p>
    <w:p w14:paraId="2FB48D04" w14:textId="6D1115DC"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Se consideran infracciones graves a esta ley las siguientes:</w:t>
      </w:r>
    </w:p>
    <w:p w14:paraId="438093F4" w14:textId="77777777"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p>
    <w:p w14:paraId="1F4FFEC5" w14:textId="7169CAF2" w:rsidR="004C57BF"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No dar cumplimiento a las instrucciones generales o particulares que giren las autoridades de protección civil, en materia de prevención claras.</w:t>
      </w:r>
    </w:p>
    <w:p w14:paraId="13466A3F" w14:textId="4FA74575" w:rsidR="004C57BF"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No contar con equipos de seguridad funcionales y señales preventivas.</w:t>
      </w:r>
    </w:p>
    <w:p w14:paraId="68A1E774" w14:textId="2670DD7F" w:rsidR="004C57BF"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No realizar simulacros con la periodicidad establecida en esta ley.</w:t>
      </w:r>
    </w:p>
    <w:p w14:paraId="26393837" w14:textId="070C046F" w:rsidR="004C57BF"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No proporcionar los informes legales que puedan exigir las autoridades de protección civil, así como los elementos que se requieran para las visitas.</w:t>
      </w:r>
    </w:p>
    <w:p w14:paraId="5E083CF5" w14:textId="77777777" w:rsidR="00F91DAB" w:rsidRPr="00C919BD" w:rsidRDefault="00F91DAB"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P</w:t>
      </w:r>
      <w:r w:rsidR="004C57BF" w:rsidRPr="00C919BD">
        <w:rPr>
          <w:rFonts w:ascii="Arial" w:eastAsia="Times New Roman" w:hAnsi="Arial" w:cs="Arial"/>
          <w:sz w:val="20"/>
          <w:szCs w:val="20"/>
          <w:lang w:val="es-ES" w:eastAsia="es-ES"/>
        </w:rPr>
        <w:t>roporcionar o manifestar datos falsos a las autoridades de protección civil.</w:t>
      </w:r>
    </w:p>
    <w:p w14:paraId="6D10E7A6" w14:textId="77777777" w:rsidR="00F91DAB"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No contar con autorización de funcionamiento, con una unidad interna o con un programa interno de protección civil cuando estuviera obligado a ello en términos de esta ley.</w:t>
      </w:r>
    </w:p>
    <w:p w14:paraId="14111C34" w14:textId="77777777" w:rsidR="00F91DAB"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Impedir la entrada a las autoridades de protección civil para realizar las visitas de inspección.</w:t>
      </w:r>
    </w:p>
    <w:p w14:paraId="1235B666" w14:textId="77777777" w:rsidR="00F91DAB"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No dar cumplimiento a las instrucciones generales o particulares que giren las autoridades de protección civil, en situaciones de emergencia o de desastre.</w:t>
      </w:r>
    </w:p>
    <w:p w14:paraId="2D97300E" w14:textId="5A5BE38E" w:rsidR="004C57BF" w:rsidRPr="00C919BD" w:rsidRDefault="004C57BF" w:rsidP="00EB6CDB">
      <w:pPr>
        <w:pStyle w:val="Prrafodelista"/>
        <w:numPr>
          <w:ilvl w:val="0"/>
          <w:numId w:val="25"/>
        </w:numPr>
        <w:tabs>
          <w:tab w:val="left" w:pos="851"/>
          <w:tab w:val="left" w:pos="9072"/>
        </w:tabs>
        <w:spacing w:after="0" w:line="360" w:lineRule="auto"/>
        <w:ind w:left="0" w:firstLine="567"/>
        <w:jc w:val="both"/>
        <w:rPr>
          <w:rFonts w:ascii="Arial" w:eastAsia="Times New Roman" w:hAnsi="Arial" w:cs="Arial"/>
          <w:sz w:val="20"/>
          <w:szCs w:val="20"/>
          <w:lang w:val="es-ES" w:eastAsia="es-ES"/>
        </w:rPr>
      </w:pPr>
      <w:r w:rsidRPr="00C919BD">
        <w:rPr>
          <w:rFonts w:ascii="Arial" w:eastAsia="Times New Roman" w:hAnsi="Arial" w:cs="Arial"/>
          <w:sz w:val="20"/>
          <w:szCs w:val="20"/>
          <w:lang w:val="es-ES" w:eastAsia="es-ES"/>
        </w:rPr>
        <w:t>La comisión de una nueva infracción leve en un plazo de un año.</w:t>
      </w:r>
    </w:p>
    <w:p w14:paraId="5D39C31C" w14:textId="77777777" w:rsidR="004C57BF" w:rsidRPr="00C919BD" w:rsidRDefault="004C57BF" w:rsidP="00373751">
      <w:pPr>
        <w:tabs>
          <w:tab w:val="left" w:pos="9072"/>
        </w:tabs>
        <w:spacing w:after="0" w:line="360" w:lineRule="auto"/>
        <w:jc w:val="both"/>
        <w:rPr>
          <w:rFonts w:ascii="Arial" w:eastAsia="Times New Roman" w:hAnsi="Arial" w:cs="Arial"/>
          <w:sz w:val="20"/>
          <w:szCs w:val="20"/>
          <w:lang w:val="es-ES" w:eastAsia="es-ES"/>
        </w:rPr>
      </w:pPr>
    </w:p>
    <w:p w14:paraId="3C7D44DA" w14:textId="7B305E04" w:rsidR="00B54D99" w:rsidRPr="00C919BD" w:rsidRDefault="00F91DAB" w:rsidP="00373751">
      <w:pPr>
        <w:tabs>
          <w:tab w:val="left" w:pos="9072"/>
        </w:tabs>
        <w:spacing w:after="0" w:line="259" w:lineRule="auto"/>
        <w:ind w:left="360"/>
        <w:jc w:val="both"/>
        <w:rPr>
          <w:rFonts w:ascii="Arial" w:eastAsia="Times New Roman" w:hAnsi="Arial" w:cs="Arial"/>
          <w:sz w:val="20"/>
          <w:szCs w:val="20"/>
          <w:lang w:eastAsia="es-MX"/>
        </w:rPr>
      </w:pPr>
      <w:r w:rsidRPr="00C919BD">
        <w:rPr>
          <w:rFonts w:ascii="Arial" w:eastAsia="Times New Roman" w:hAnsi="Arial" w:cs="Arial"/>
          <w:sz w:val="20"/>
          <w:szCs w:val="20"/>
          <w:lang w:val="es-ES" w:eastAsia="es-ES"/>
        </w:rPr>
        <w:t xml:space="preserve">Infracciones y sanciones de </w:t>
      </w:r>
      <w:r w:rsidRPr="00C919BD">
        <w:rPr>
          <w:rFonts w:ascii="Arial" w:eastAsia="Times New Roman" w:hAnsi="Arial" w:cs="Arial"/>
          <w:sz w:val="20"/>
          <w:szCs w:val="20"/>
          <w:lang w:eastAsia="es-MX"/>
        </w:rPr>
        <w:t>d</w:t>
      </w:r>
      <w:r w:rsidR="00975430" w:rsidRPr="00C919BD">
        <w:rPr>
          <w:rFonts w:ascii="Arial" w:eastAsia="Times New Roman" w:hAnsi="Arial" w:cs="Arial"/>
          <w:sz w:val="20"/>
          <w:szCs w:val="20"/>
          <w:lang w:eastAsia="es-MX"/>
        </w:rPr>
        <w:t>e Ecología y Medio Ambiente:</w:t>
      </w:r>
    </w:p>
    <w:p w14:paraId="22A792B5" w14:textId="77777777" w:rsidR="00014D8D" w:rsidRDefault="00014D8D" w:rsidP="00373751">
      <w:pPr>
        <w:tabs>
          <w:tab w:val="left" w:pos="9072"/>
        </w:tabs>
        <w:spacing w:after="0" w:line="259" w:lineRule="auto"/>
        <w:ind w:left="360"/>
        <w:jc w:val="both"/>
        <w:rPr>
          <w:rFonts w:ascii="Arial" w:eastAsia="Times New Roman" w:hAnsi="Arial" w:cs="Arial"/>
          <w:sz w:val="20"/>
          <w:szCs w:val="20"/>
          <w:lang w:eastAsia="es-MX"/>
        </w:rPr>
      </w:pPr>
    </w:p>
    <w:p w14:paraId="0C4BE366" w14:textId="2B3FFC70" w:rsidR="00BE52DD" w:rsidRPr="00C919BD" w:rsidRDefault="00BE52DD" w:rsidP="00373751">
      <w:pPr>
        <w:tabs>
          <w:tab w:val="left" w:pos="9072"/>
        </w:tabs>
        <w:spacing w:after="0" w:line="259" w:lineRule="auto"/>
        <w:ind w:left="360"/>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Las infracciones se sancionaran </w:t>
      </w:r>
      <w:r w:rsidR="00E62AD3" w:rsidRPr="00C919BD">
        <w:rPr>
          <w:rFonts w:ascii="Arial" w:eastAsia="Times New Roman" w:hAnsi="Arial" w:cs="Arial"/>
          <w:sz w:val="20"/>
          <w:szCs w:val="20"/>
          <w:lang w:eastAsia="es-MX"/>
        </w:rPr>
        <w:t xml:space="preserve">dependiendo del supuesto </w:t>
      </w:r>
      <w:r w:rsidRPr="00C919BD">
        <w:rPr>
          <w:rFonts w:ascii="Arial" w:eastAsia="Times New Roman" w:hAnsi="Arial" w:cs="Arial"/>
          <w:sz w:val="20"/>
          <w:szCs w:val="20"/>
          <w:lang w:eastAsia="es-MX"/>
        </w:rPr>
        <w:t>con:</w:t>
      </w:r>
    </w:p>
    <w:p w14:paraId="18B99576" w14:textId="77777777" w:rsidR="00014D8D" w:rsidRDefault="00014D8D" w:rsidP="00373751">
      <w:pPr>
        <w:tabs>
          <w:tab w:val="left" w:pos="9072"/>
        </w:tabs>
        <w:spacing w:after="0" w:line="259" w:lineRule="auto"/>
        <w:ind w:left="360"/>
        <w:jc w:val="both"/>
        <w:rPr>
          <w:rFonts w:ascii="Arial" w:eastAsia="Times New Roman" w:hAnsi="Arial" w:cs="Arial"/>
          <w:sz w:val="20"/>
          <w:szCs w:val="20"/>
          <w:lang w:eastAsia="es-MX"/>
        </w:rPr>
      </w:pPr>
    </w:p>
    <w:p w14:paraId="5147D37A" w14:textId="165B1BEF" w:rsidR="00975430" w:rsidRPr="00C919BD" w:rsidRDefault="00975430" w:rsidP="00373751">
      <w:pPr>
        <w:tabs>
          <w:tab w:val="left" w:pos="9072"/>
        </w:tabs>
        <w:spacing w:after="0" w:line="259" w:lineRule="auto"/>
        <w:ind w:left="360"/>
        <w:jc w:val="both"/>
        <w:rPr>
          <w:rFonts w:ascii="Arial" w:eastAsia="Times New Roman" w:hAnsi="Arial" w:cs="Arial"/>
          <w:sz w:val="20"/>
          <w:szCs w:val="20"/>
          <w:lang w:eastAsia="es-MX"/>
        </w:rPr>
      </w:pPr>
      <w:r w:rsidRPr="00014D8D">
        <w:rPr>
          <w:rFonts w:ascii="Arial" w:eastAsia="Times New Roman" w:hAnsi="Arial" w:cs="Arial"/>
          <w:b/>
          <w:sz w:val="20"/>
          <w:szCs w:val="20"/>
          <w:lang w:eastAsia="es-MX"/>
        </w:rPr>
        <w:t>l.</w:t>
      </w:r>
      <w:r w:rsidRPr="00C919BD">
        <w:rPr>
          <w:rFonts w:ascii="Arial" w:eastAsia="Times New Roman" w:hAnsi="Arial" w:cs="Arial"/>
          <w:sz w:val="20"/>
          <w:szCs w:val="20"/>
          <w:lang w:eastAsia="es-MX"/>
        </w:rPr>
        <w:t xml:space="preserve"> Multa de 5 a 18 UMA en el municipio.</w:t>
      </w:r>
    </w:p>
    <w:p w14:paraId="11B3DE22" w14:textId="77777777" w:rsidR="00014D8D" w:rsidRDefault="00014D8D" w:rsidP="00373751">
      <w:pPr>
        <w:tabs>
          <w:tab w:val="left" w:pos="9072"/>
        </w:tabs>
        <w:spacing w:after="0" w:line="259" w:lineRule="auto"/>
        <w:ind w:left="360"/>
        <w:jc w:val="both"/>
        <w:rPr>
          <w:rFonts w:ascii="Arial" w:eastAsia="Times New Roman" w:hAnsi="Arial" w:cs="Arial"/>
          <w:sz w:val="20"/>
          <w:szCs w:val="20"/>
          <w:lang w:eastAsia="es-MX"/>
        </w:rPr>
      </w:pPr>
    </w:p>
    <w:p w14:paraId="4B88CB68" w14:textId="404B58B2" w:rsidR="00975430" w:rsidRPr="00C919BD" w:rsidRDefault="00975430" w:rsidP="00373751">
      <w:pPr>
        <w:tabs>
          <w:tab w:val="left" w:pos="9072"/>
        </w:tabs>
        <w:spacing w:after="0" w:line="259" w:lineRule="auto"/>
        <w:ind w:left="360"/>
        <w:jc w:val="both"/>
        <w:rPr>
          <w:rFonts w:ascii="Arial" w:eastAsia="Times New Roman" w:hAnsi="Arial" w:cs="Arial"/>
          <w:sz w:val="20"/>
          <w:szCs w:val="20"/>
          <w:lang w:eastAsia="es-MX"/>
        </w:rPr>
      </w:pPr>
      <w:r w:rsidRPr="00014D8D">
        <w:rPr>
          <w:rFonts w:ascii="Arial" w:eastAsia="Times New Roman" w:hAnsi="Arial" w:cs="Arial"/>
          <w:b/>
          <w:sz w:val="20"/>
          <w:szCs w:val="20"/>
          <w:lang w:eastAsia="es-MX"/>
        </w:rPr>
        <w:t>ll.</w:t>
      </w:r>
      <w:r w:rsidRPr="00C919BD">
        <w:rPr>
          <w:rFonts w:ascii="Arial" w:eastAsia="Times New Roman" w:hAnsi="Arial" w:cs="Arial"/>
          <w:sz w:val="20"/>
          <w:szCs w:val="20"/>
          <w:lang w:eastAsia="es-MX"/>
        </w:rPr>
        <w:t xml:space="preserve"> Clausura temporal o definitiva, ya sea parcial o total.</w:t>
      </w:r>
    </w:p>
    <w:p w14:paraId="3C5D708E" w14:textId="77777777" w:rsidR="00014D8D" w:rsidRDefault="00014D8D" w:rsidP="00373751">
      <w:pPr>
        <w:tabs>
          <w:tab w:val="left" w:pos="9072"/>
        </w:tabs>
        <w:spacing w:after="0" w:line="259" w:lineRule="auto"/>
        <w:ind w:left="360"/>
        <w:jc w:val="both"/>
        <w:rPr>
          <w:rFonts w:ascii="Arial" w:eastAsia="Times New Roman" w:hAnsi="Arial" w:cs="Arial"/>
          <w:sz w:val="20"/>
          <w:szCs w:val="20"/>
          <w:lang w:eastAsia="es-MX"/>
        </w:rPr>
      </w:pPr>
    </w:p>
    <w:p w14:paraId="59F037AF" w14:textId="25967956" w:rsidR="00975430" w:rsidRPr="00C919BD" w:rsidRDefault="00975430" w:rsidP="00373751">
      <w:pPr>
        <w:tabs>
          <w:tab w:val="left" w:pos="9072"/>
        </w:tabs>
        <w:spacing w:after="0" w:line="259" w:lineRule="auto"/>
        <w:ind w:left="360"/>
        <w:jc w:val="both"/>
        <w:rPr>
          <w:rFonts w:ascii="Arial" w:eastAsia="Times New Roman" w:hAnsi="Arial" w:cs="Arial"/>
          <w:sz w:val="20"/>
          <w:szCs w:val="20"/>
          <w:lang w:eastAsia="es-MX"/>
        </w:rPr>
      </w:pPr>
      <w:r w:rsidRPr="00014D8D">
        <w:rPr>
          <w:rFonts w:ascii="Arial" w:eastAsia="Times New Roman" w:hAnsi="Arial" w:cs="Arial"/>
          <w:b/>
          <w:sz w:val="20"/>
          <w:szCs w:val="20"/>
          <w:lang w:eastAsia="es-MX"/>
        </w:rPr>
        <w:t>III.</w:t>
      </w:r>
      <w:r w:rsidRPr="00C919BD">
        <w:rPr>
          <w:rFonts w:ascii="Arial" w:eastAsia="Times New Roman" w:hAnsi="Arial" w:cs="Arial"/>
          <w:sz w:val="20"/>
          <w:szCs w:val="20"/>
          <w:lang w:eastAsia="es-MX"/>
        </w:rPr>
        <w:t xml:space="preserve"> Arresto administrativo hasta por treinta y seis horas.</w:t>
      </w:r>
    </w:p>
    <w:p w14:paraId="6F952BC8" w14:textId="77777777" w:rsidR="00975430" w:rsidRPr="00C919BD" w:rsidRDefault="00975430" w:rsidP="00373751">
      <w:pPr>
        <w:tabs>
          <w:tab w:val="left" w:pos="9072"/>
        </w:tabs>
        <w:spacing w:after="0" w:line="259" w:lineRule="auto"/>
        <w:ind w:left="360"/>
        <w:jc w:val="both"/>
        <w:rPr>
          <w:rFonts w:ascii="Arial" w:eastAsia="Times New Roman" w:hAnsi="Arial" w:cs="Arial"/>
          <w:sz w:val="20"/>
          <w:szCs w:val="20"/>
          <w:lang w:eastAsia="es-MX"/>
        </w:rPr>
      </w:pPr>
    </w:p>
    <w:p w14:paraId="48BD977C" w14:textId="07898CE2"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Queda prohibido realizar en la vía pública o al aire libre trabajos de fabricación de muebles, reparación de carrocería y pintura o cualquier otra actividad que genere gases o partículas sólidas</w:t>
      </w:r>
      <w:r w:rsidR="00856273">
        <w:rPr>
          <w:rFonts w:ascii="Arial" w:eastAsia="Times New Roman" w:hAnsi="Arial" w:cs="Arial"/>
          <w:sz w:val="20"/>
          <w:szCs w:val="20"/>
          <w:lang w:eastAsia="es-MX"/>
        </w:rPr>
        <w:t xml:space="preserve"> o liquidas. EQUIVALENTE A 12 </w:t>
      </w:r>
      <w:r w:rsidRPr="00C919BD">
        <w:rPr>
          <w:rFonts w:ascii="Arial" w:eastAsia="Times New Roman" w:hAnsi="Arial" w:cs="Arial"/>
          <w:sz w:val="20"/>
          <w:szCs w:val="20"/>
          <w:lang w:eastAsia="es-MX"/>
        </w:rPr>
        <w:t xml:space="preserve">U.M.A </w:t>
      </w:r>
    </w:p>
    <w:p w14:paraId="67B3C5E2"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2C694564" w14:textId="4F2E011A"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Queda prohibida la quema a cielo abierto en predios particulares, negocios, comercios e industrias y sin observar criterios de reducción y control de las emisiones a la atmosfera en el munici</w:t>
      </w:r>
      <w:r w:rsidR="00856273">
        <w:rPr>
          <w:rFonts w:ascii="Arial" w:eastAsia="Times New Roman" w:hAnsi="Arial" w:cs="Arial"/>
          <w:sz w:val="20"/>
          <w:szCs w:val="20"/>
          <w:lang w:eastAsia="es-MX"/>
        </w:rPr>
        <w:t xml:space="preserve">pio de Umán. EQUIVALENTE A 12 </w:t>
      </w:r>
      <w:r w:rsidRPr="00C919BD">
        <w:rPr>
          <w:rFonts w:ascii="Arial" w:eastAsia="Times New Roman" w:hAnsi="Arial" w:cs="Arial"/>
          <w:sz w:val="20"/>
          <w:szCs w:val="20"/>
          <w:lang w:eastAsia="es-MX"/>
        </w:rPr>
        <w:t xml:space="preserve">U.M.A </w:t>
      </w:r>
    </w:p>
    <w:p w14:paraId="76BB682F"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5D97E2E5" w14:textId="4E7401E8"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Queda prohibido arrojar residuos sólidos de cualquier origen o naturaleza, así como animales muertos en la vía pública, parques, terrenos baldíos o abandonados, espacios públicos, pozos, cenotes, sascaberas, canteras, caminos vecinales o en cualquier sitio distinto al señalado por la autoridad </w:t>
      </w:r>
      <w:r w:rsidR="00856273">
        <w:rPr>
          <w:rFonts w:ascii="Arial" w:eastAsia="Times New Roman" w:hAnsi="Arial" w:cs="Arial"/>
          <w:sz w:val="20"/>
          <w:szCs w:val="20"/>
          <w:lang w:eastAsia="es-MX"/>
        </w:rPr>
        <w:t xml:space="preserve">municipal.  EQUIVALENTE A  12 </w:t>
      </w:r>
      <w:r w:rsidRPr="00C919BD">
        <w:rPr>
          <w:rFonts w:ascii="Arial" w:eastAsia="Times New Roman" w:hAnsi="Arial" w:cs="Arial"/>
          <w:sz w:val="20"/>
          <w:szCs w:val="20"/>
          <w:lang w:eastAsia="es-MX"/>
        </w:rPr>
        <w:t>U.M.A</w:t>
      </w:r>
    </w:p>
    <w:p w14:paraId="26E855AB" w14:textId="77777777" w:rsidR="00975430" w:rsidRPr="00C919BD" w:rsidRDefault="00975430" w:rsidP="00373751">
      <w:pPr>
        <w:tabs>
          <w:tab w:val="left" w:pos="9072"/>
        </w:tabs>
        <w:spacing w:after="0" w:line="259" w:lineRule="auto"/>
        <w:ind w:left="360"/>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b/>
      </w:r>
    </w:p>
    <w:p w14:paraId="3A2B38DE" w14:textId="0864944B"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vendedores ambulantes o de puestos fijos o semifijos deberán contar con depósitos para basura suficientes y apropiados para su actividad y recolectarán los residuos que se queden en la vía pública generados con motivo de su actividad, quedándoles prohibido utilizar los contenedores públicos para depositarlo</w:t>
      </w:r>
      <w:r w:rsidR="00856273">
        <w:rPr>
          <w:rFonts w:ascii="Arial" w:eastAsia="Times New Roman" w:hAnsi="Arial" w:cs="Arial"/>
          <w:sz w:val="20"/>
          <w:szCs w:val="20"/>
          <w:lang w:eastAsia="es-MX"/>
        </w:rPr>
        <w:t xml:space="preserve">s. EQUIVALENTE A 12 </w:t>
      </w:r>
      <w:r w:rsidRPr="00C919BD">
        <w:rPr>
          <w:rFonts w:ascii="Arial" w:eastAsia="Times New Roman" w:hAnsi="Arial" w:cs="Arial"/>
          <w:sz w:val="20"/>
          <w:szCs w:val="20"/>
          <w:lang w:eastAsia="es-MX"/>
        </w:rPr>
        <w:t>U.M.A</w:t>
      </w:r>
    </w:p>
    <w:p w14:paraId="27317BE2"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306A61C6"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Queda prohibido a los conductores y ocupantes de vehículos automotores, triciclos y público en general arrojar residuos materiales o de cualquier naturaleza en la vía pública.</w:t>
      </w:r>
    </w:p>
    <w:p w14:paraId="7C35A625" w14:textId="443594B3" w:rsidR="00975430" w:rsidRPr="00C919BD" w:rsidRDefault="00856273" w:rsidP="00014D8D">
      <w:pPr>
        <w:tabs>
          <w:tab w:val="left" w:pos="9072"/>
        </w:tabs>
        <w:spacing w:after="0" w:line="259"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EQUIVALENTE A 12 </w:t>
      </w:r>
      <w:r w:rsidR="00975430" w:rsidRPr="00C919BD">
        <w:rPr>
          <w:rFonts w:ascii="Arial" w:eastAsia="Times New Roman" w:hAnsi="Arial" w:cs="Arial"/>
          <w:sz w:val="20"/>
          <w:szCs w:val="20"/>
          <w:lang w:eastAsia="es-MX"/>
        </w:rPr>
        <w:t>U.M.A</w:t>
      </w:r>
    </w:p>
    <w:p w14:paraId="3133C2A4"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29BEE851" w14:textId="636F3216" w:rsidR="00975430" w:rsidRPr="00C919BD" w:rsidRDefault="00975430" w:rsidP="00014D8D">
      <w:pPr>
        <w:tabs>
          <w:tab w:val="left" w:pos="9072"/>
        </w:tabs>
        <w:spacing w:after="0" w:line="259" w:lineRule="auto"/>
        <w:jc w:val="both"/>
        <w:rPr>
          <w:rFonts w:ascii="Arial" w:hAnsi="Arial" w:cs="Arial"/>
          <w:bCs/>
          <w:sz w:val="20"/>
          <w:szCs w:val="20"/>
        </w:rPr>
      </w:pPr>
      <w:r w:rsidRPr="00C919BD">
        <w:rPr>
          <w:rFonts w:ascii="Arial" w:eastAsia="Times New Roman" w:hAnsi="Arial" w:cs="Arial"/>
          <w:sz w:val="20"/>
          <w:szCs w:val="20"/>
          <w:lang w:eastAsia="es-MX"/>
        </w:rPr>
        <w:t>Queda estrictamente prohibido introducir a este municipio cualquier</w:t>
      </w:r>
      <w:r w:rsidRPr="00C919BD">
        <w:rPr>
          <w:rFonts w:ascii="Arial" w:hAnsi="Arial" w:cs="Arial"/>
          <w:sz w:val="20"/>
          <w:szCs w:val="20"/>
        </w:rPr>
        <w:t xml:space="preserve"> tipo de desecho o residuo proveniente de otro municipio, sin mediar convenio o compromiso intermunicipal previo. </w:t>
      </w:r>
      <w:r w:rsidR="00856273">
        <w:rPr>
          <w:rFonts w:ascii="Arial" w:hAnsi="Arial" w:cs="Arial"/>
          <w:bCs/>
          <w:sz w:val="20"/>
          <w:szCs w:val="20"/>
        </w:rPr>
        <w:t xml:space="preserve">EQUIVALENTE A 18 </w:t>
      </w:r>
      <w:r w:rsidRPr="00C919BD">
        <w:rPr>
          <w:rFonts w:ascii="Arial" w:hAnsi="Arial" w:cs="Arial"/>
          <w:bCs/>
          <w:sz w:val="20"/>
          <w:szCs w:val="20"/>
        </w:rPr>
        <w:t>U.M.A</w:t>
      </w:r>
    </w:p>
    <w:p w14:paraId="1BE343FE" w14:textId="77777777" w:rsidR="00975430" w:rsidRPr="00C919BD" w:rsidRDefault="00975430" w:rsidP="00014D8D">
      <w:pPr>
        <w:pStyle w:val="Sinespaciado"/>
        <w:tabs>
          <w:tab w:val="left" w:pos="9072"/>
        </w:tabs>
        <w:rPr>
          <w:rFonts w:ascii="Arial" w:hAnsi="Arial" w:cs="Arial"/>
          <w:b/>
          <w:sz w:val="20"/>
          <w:szCs w:val="20"/>
        </w:rPr>
      </w:pPr>
    </w:p>
    <w:p w14:paraId="78B43592" w14:textId="52245D7C"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propietarios o encargados de animales que ensucien u ocasionen cualquier deterioro en los parques, jardines, calles y otras áreas públicas serán responsables de la limpieza de las mismas, estando obligados además a la reparación de los daños o perjuicios que causen, siendo acreedores a la sanción que corresponda.  EQUIVALENT</w:t>
      </w:r>
      <w:r w:rsidR="00856273">
        <w:rPr>
          <w:rFonts w:ascii="Arial" w:eastAsia="Times New Roman" w:hAnsi="Arial" w:cs="Arial"/>
          <w:sz w:val="20"/>
          <w:szCs w:val="20"/>
          <w:lang w:eastAsia="es-MX"/>
        </w:rPr>
        <w:t xml:space="preserve">E A 9 </w:t>
      </w:r>
      <w:r w:rsidRPr="00C919BD">
        <w:rPr>
          <w:rFonts w:ascii="Arial" w:eastAsia="Times New Roman" w:hAnsi="Arial" w:cs="Arial"/>
          <w:sz w:val="20"/>
          <w:szCs w:val="20"/>
          <w:lang w:eastAsia="es-MX"/>
        </w:rPr>
        <w:t>U.M.A</w:t>
      </w:r>
    </w:p>
    <w:p w14:paraId="34781B20"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7EB5627A" w14:textId="5A0FB20A"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Queda prohibido deshacerse de los residuos sólidos peligrosos o de alto riesgo a través de los servicios de recolección doméstica, comercial o de aseo urbano; debiendo para ello utilizar los servicios de personas autorizadas por la SEMARNAT.</w:t>
      </w:r>
      <w:r w:rsidR="00856273">
        <w:rPr>
          <w:rFonts w:ascii="Arial" w:eastAsia="Times New Roman" w:hAnsi="Arial" w:cs="Arial"/>
          <w:sz w:val="20"/>
          <w:szCs w:val="20"/>
          <w:lang w:eastAsia="es-MX"/>
        </w:rPr>
        <w:t xml:space="preserve"> EQUIVALENTE A 18 </w:t>
      </w:r>
      <w:r w:rsidRPr="00C919BD">
        <w:rPr>
          <w:rFonts w:ascii="Arial" w:eastAsia="Times New Roman" w:hAnsi="Arial" w:cs="Arial"/>
          <w:sz w:val="20"/>
          <w:szCs w:val="20"/>
          <w:lang w:eastAsia="es-MX"/>
        </w:rPr>
        <w:t>U.M.A</w:t>
      </w:r>
    </w:p>
    <w:p w14:paraId="0F8FE9F2"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1F0E93B3" w14:textId="20952525"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personas que de manera eventual realicen e</w:t>
      </w:r>
      <w:r w:rsidR="000C0CB6">
        <w:rPr>
          <w:rFonts w:ascii="Arial" w:eastAsia="Times New Roman" w:hAnsi="Arial" w:cs="Arial"/>
          <w:sz w:val="20"/>
          <w:szCs w:val="20"/>
          <w:lang w:eastAsia="es-MX"/>
        </w:rPr>
        <w:t>spectáculos como circos, bailes o</w:t>
      </w:r>
      <w:r w:rsidRPr="00C919BD">
        <w:rPr>
          <w:rFonts w:ascii="Arial" w:eastAsia="Times New Roman" w:hAnsi="Arial" w:cs="Arial"/>
          <w:sz w:val="20"/>
          <w:szCs w:val="20"/>
          <w:lang w:eastAsia="es-MX"/>
        </w:rPr>
        <w:t xml:space="preserve"> ferias deberán contratar previamente el servicio de recolección de los residuos sólidos que se vayan a generar con motivo de esa actividad, por todo el tiempo que ésta dure, debiendo exhibir el comprobante respectivo en el momento de solicitar el permiso para la realización de la actividad de q</w:t>
      </w:r>
      <w:r w:rsidR="00856273">
        <w:rPr>
          <w:rFonts w:ascii="Arial" w:eastAsia="Times New Roman" w:hAnsi="Arial" w:cs="Arial"/>
          <w:sz w:val="20"/>
          <w:szCs w:val="20"/>
          <w:lang w:eastAsia="es-MX"/>
        </w:rPr>
        <w:t xml:space="preserve">ue se trate. EQUIVALENTE A 15 </w:t>
      </w:r>
      <w:r w:rsidRPr="00C919BD">
        <w:rPr>
          <w:rFonts w:ascii="Arial" w:eastAsia="Times New Roman" w:hAnsi="Arial" w:cs="Arial"/>
          <w:sz w:val="20"/>
          <w:szCs w:val="20"/>
          <w:lang w:eastAsia="es-MX"/>
        </w:rPr>
        <w:t>U.M.A</w:t>
      </w:r>
    </w:p>
    <w:p w14:paraId="0D450901"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2C773013" w14:textId="777F91CF"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cadáveres de animales domésticos y de traspatio deberán depositarse en bolsas de plástico conteniendo cal antes de ser desechados en el basurero municipal, quedando prohibido tirarlos en las vías y áre</w:t>
      </w:r>
      <w:r w:rsidR="00856273">
        <w:rPr>
          <w:rFonts w:ascii="Arial" w:eastAsia="Times New Roman" w:hAnsi="Arial" w:cs="Arial"/>
          <w:sz w:val="20"/>
          <w:szCs w:val="20"/>
          <w:lang w:eastAsia="es-MX"/>
        </w:rPr>
        <w:t xml:space="preserve">as públicas. EQUIVALENTE A 12 </w:t>
      </w:r>
      <w:r w:rsidRPr="00C919BD">
        <w:rPr>
          <w:rFonts w:ascii="Arial" w:eastAsia="Times New Roman" w:hAnsi="Arial" w:cs="Arial"/>
          <w:sz w:val="20"/>
          <w:szCs w:val="20"/>
          <w:lang w:eastAsia="es-MX"/>
        </w:rPr>
        <w:t>U.M.A</w:t>
      </w:r>
    </w:p>
    <w:p w14:paraId="737C1208" w14:textId="77777777" w:rsidR="00975430" w:rsidRPr="00C919BD" w:rsidRDefault="00975430" w:rsidP="00373751">
      <w:pPr>
        <w:tabs>
          <w:tab w:val="left" w:pos="9072"/>
        </w:tabs>
        <w:spacing w:after="0" w:line="259" w:lineRule="auto"/>
        <w:ind w:left="360"/>
        <w:jc w:val="both"/>
        <w:rPr>
          <w:rFonts w:ascii="Arial" w:eastAsia="Times New Roman" w:hAnsi="Arial" w:cs="Arial"/>
          <w:sz w:val="20"/>
          <w:szCs w:val="20"/>
          <w:lang w:eastAsia="es-MX"/>
        </w:rPr>
      </w:pPr>
    </w:p>
    <w:p w14:paraId="79CCA188"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Queda prohibido incluir en los desperdicios sólidos que serán recolectados:</w:t>
      </w:r>
    </w:p>
    <w:p w14:paraId="3A5DDC83"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a. Explosivos y residuos considerados como peligrosos, </w:t>
      </w:r>
    </w:p>
    <w:p w14:paraId="3DE15C0A"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b. Residuos de materiales de construcción, </w:t>
      </w:r>
    </w:p>
    <w:p w14:paraId="0994CC4B"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c. Piedras, y </w:t>
      </w:r>
    </w:p>
    <w:p w14:paraId="2C6E18DD" w14:textId="322515B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 Cualquier otro desecho que constituya peligro para la comunidad o los r</w:t>
      </w:r>
      <w:r w:rsidR="00856273">
        <w:rPr>
          <w:rFonts w:ascii="Arial" w:eastAsia="Times New Roman" w:hAnsi="Arial" w:cs="Arial"/>
          <w:sz w:val="20"/>
          <w:szCs w:val="20"/>
          <w:lang w:eastAsia="es-MX"/>
        </w:rPr>
        <w:t xml:space="preserve">ecolectores. EQUIVALENTE A 18 </w:t>
      </w:r>
      <w:r w:rsidRPr="00C919BD">
        <w:rPr>
          <w:rFonts w:ascii="Arial" w:eastAsia="Times New Roman" w:hAnsi="Arial" w:cs="Arial"/>
          <w:sz w:val="20"/>
          <w:szCs w:val="20"/>
          <w:lang w:eastAsia="es-MX"/>
        </w:rPr>
        <w:t>U.M.A</w:t>
      </w:r>
    </w:p>
    <w:p w14:paraId="16BC91EE"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6D09C40F" w14:textId="5E0D82D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 disposición final de los residuos sólidos municipales se realizará a través de la técnica de relleno sanitario o alguna otra que garantice la disposición final segura de los residuos</w:t>
      </w:r>
      <w:r w:rsidR="003A38A6">
        <w:rPr>
          <w:rFonts w:ascii="Arial" w:eastAsia="Times New Roman" w:hAnsi="Arial" w:cs="Arial"/>
          <w:sz w:val="20"/>
          <w:szCs w:val="20"/>
          <w:lang w:eastAsia="es-MX"/>
        </w:rPr>
        <w:t xml:space="preserve"> </w:t>
      </w:r>
      <w:r w:rsidRPr="00C919BD">
        <w:rPr>
          <w:rFonts w:ascii="Arial" w:eastAsia="Times New Roman" w:hAnsi="Arial" w:cs="Arial"/>
          <w:sz w:val="20"/>
          <w:szCs w:val="20"/>
          <w:lang w:eastAsia="es-MX"/>
        </w:rPr>
        <w:t>sólidos no</w:t>
      </w:r>
      <w:r w:rsidR="00856273">
        <w:rPr>
          <w:rFonts w:ascii="Arial" w:eastAsia="Times New Roman" w:hAnsi="Arial" w:cs="Arial"/>
          <w:sz w:val="20"/>
          <w:szCs w:val="20"/>
          <w:lang w:eastAsia="es-MX"/>
        </w:rPr>
        <w:t xml:space="preserve"> peligrosos. EQUIVALENTE A 12 </w:t>
      </w:r>
      <w:r w:rsidRPr="00C919BD">
        <w:rPr>
          <w:rFonts w:ascii="Arial" w:eastAsia="Times New Roman" w:hAnsi="Arial" w:cs="Arial"/>
          <w:sz w:val="20"/>
          <w:szCs w:val="20"/>
          <w:lang w:eastAsia="es-MX"/>
        </w:rPr>
        <w:t>U.M.A</w:t>
      </w:r>
    </w:p>
    <w:p w14:paraId="2AB36A83"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4009EF31" w14:textId="7A8E95E0"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residuos sólidos no podrán ser depositados en sitios distintos al lugar autorizado La violación de esta disposición traerá como consecuencia la aplicación de las sanciones señaladas en este</w:t>
      </w:r>
      <w:r w:rsidR="00856273">
        <w:rPr>
          <w:rFonts w:ascii="Arial" w:eastAsia="Times New Roman" w:hAnsi="Arial" w:cs="Arial"/>
          <w:sz w:val="20"/>
          <w:szCs w:val="20"/>
          <w:lang w:eastAsia="es-MX"/>
        </w:rPr>
        <w:t xml:space="preserve"> reglamento. EQUIVALENTE A 12 </w:t>
      </w:r>
      <w:r w:rsidRPr="00C919BD">
        <w:rPr>
          <w:rFonts w:ascii="Arial" w:eastAsia="Times New Roman" w:hAnsi="Arial" w:cs="Arial"/>
          <w:sz w:val="20"/>
          <w:szCs w:val="20"/>
          <w:lang w:eastAsia="es-MX"/>
        </w:rPr>
        <w:t xml:space="preserve">U.M.A </w:t>
      </w:r>
    </w:p>
    <w:p w14:paraId="582A0F34"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60962703" w14:textId="0DE3A561"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Los propietarios de los predios baldíos están obligados a limpiarlos, sin cortar</w:t>
      </w:r>
      <w:r w:rsidRPr="00C919BD">
        <w:rPr>
          <w:rFonts w:ascii="Arial" w:hAnsi="Arial" w:cs="Arial"/>
          <w:sz w:val="20"/>
          <w:szCs w:val="20"/>
        </w:rPr>
        <w:t xml:space="preserve"> </w:t>
      </w:r>
      <w:r w:rsidRPr="00C919BD">
        <w:rPr>
          <w:rFonts w:ascii="Arial" w:eastAsia="Times New Roman" w:hAnsi="Arial" w:cs="Arial"/>
          <w:sz w:val="20"/>
          <w:szCs w:val="20"/>
          <w:lang w:eastAsia="es-MX"/>
        </w:rPr>
        <w:t>los árboles de más de cuatro centímetros de diámetro y a mantenerlos en esas condiciones, cercarlos y cuando estén ubicados en la calle pavimentada, estarán obligados a construi</w:t>
      </w:r>
      <w:r w:rsidR="00856273">
        <w:rPr>
          <w:rFonts w:ascii="Arial" w:eastAsia="Times New Roman" w:hAnsi="Arial" w:cs="Arial"/>
          <w:sz w:val="20"/>
          <w:szCs w:val="20"/>
          <w:lang w:eastAsia="es-MX"/>
        </w:rPr>
        <w:t xml:space="preserve">rles aceras. EQUIVALENTE A 10 </w:t>
      </w:r>
      <w:r w:rsidRPr="00C919BD">
        <w:rPr>
          <w:rFonts w:ascii="Arial" w:eastAsia="Times New Roman" w:hAnsi="Arial" w:cs="Arial"/>
          <w:sz w:val="20"/>
          <w:szCs w:val="20"/>
          <w:lang w:eastAsia="es-MX"/>
        </w:rPr>
        <w:t>U.M.A</w:t>
      </w:r>
    </w:p>
    <w:p w14:paraId="7B639838"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36D39F65" w14:textId="10F8C8E0"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Ayuntamiento realizará y mantendrá actualizado el inventario de establecimientos comerciales y de servicios existentes en el municipio, por tal motivo las personas que realicen actividades que pueden generar contaminación al ambiente están obligadas a entregar la información que les se</w:t>
      </w:r>
      <w:r w:rsidR="00856273">
        <w:rPr>
          <w:rFonts w:ascii="Arial" w:eastAsia="Times New Roman" w:hAnsi="Arial" w:cs="Arial"/>
          <w:sz w:val="20"/>
          <w:szCs w:val="20"/>
          <w:lang w:eastAsia="es-MX"/>
        </w:rPr>
        <w:t xml:space="preserve">a requerida. EQUIVALENTE A 12 </w:t>
      </w:r>
      <w:r w:rsidRPr="00C919BD">
        <w:rPr>
          <w:rFonts w:ascii="Arial" w:eastAsia="Times New Roman" w:hAnsi="Arial" w:cs="Arial"/>
          <w:sz w:val="20"/>
          <w:szCs w:val="20"/>
          <w:lang w:eastAsia="es-MX"/>
        </w:rPr>
        <w:t>U.M.A</w:t>
      </w:r>
    </w:p>
    <w:p w14:paraId="6F96B3B0"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03786A84" w14:textId="0E620C45"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Se prohíbe todo tipo de emisiones contaminantes a la atmósfera tales como gases, olores, partículas sólidas o líquidas generadas por fu</w:t>
      </w:r>
      <w:r w:rsidR="00856273">
        <w:rPr>
          <w:rFonts w:ascii="Arial" w:eastAsia="Times New Roman" w:hAnsi="Arial" w:cs="Arial"/>
          <w:sz w:val="20"/>
          <w:szCs w:val="20"/>
          <w:lang w:eastAsia="es-MX"/>
        </w:rPr>
        <w:t xml:space="preserve">entes fijas. EQUIVALENTE A 12 </w:t>
      </w:r>
      <w:r w:rsidRPr="00C919BD">
        <w:rPr>
          <w:rFonts w:ascii="Arial" w:eastAsia="Times New Roman" w:hAnsi="Arial" w:cs="Arial"/>
          <w:sz w:val="20"/>
          <w:szCs w:val="20"/>
          <w:lang w:eastAsia="es-MX"/>
        </w:rPr>
        <w:t>U.M.A</w:t>
      </w:r>
    </w:p>
    <w:p w14:paraId="2C2FC3C4" w14:textId="77777777" w:rsidR="00F91DAB" w:rsidRPr="00C919BD" w:rsidRDefault="00F91DAB" w:rsidP="00014D8D">
      <w:pPr>
        <w:tabs>
          <w:tab w:val="left" w:pos="9072"/>
        </w:tabs>
        <w:spacing w:after="0" w:line="259" w:lineRule="auto"/>
        <w:jc w:val="both"/>
        <w:rPr>
          <w:rFonts w:ascii="Arial" w:eastAsia="Times New Roman" w:hAnsi="Arial" w:cs="Arial"/>
          <w:sz w:val="20"/>
          <w:szCs w:val="20"/>
          <w:lang w:eastAsia="es-MX"/>
        </w:rPr>
      </w:pPr>
    </w:p>
    <w:p w14:paraId="7DBFB937" w14:textId="00692D72"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No podrán descargarse o infiltrarse en grutas, cuevas u oquedad cualquier cuerpo de agua del suelo o subsuelo, las aguas residuales provenientes de usos municipales, comerciales,</w:t>
      </w:r>
      <w:r w:rsidRPr="00C919BD">
        <w:rPr>
          <w:rFonts w:ascii="Arial" w:hAnsi="Arial" w:cs="Arial"/>
          <w:sz w:val="20"/>
          <w:szCs w:val="20"/>
        </w:rPr>
        <w:t xml:space="preserve"> </w:t>
      </w:r>
      <w:r w:rsidRPr="00C919BD">
        <w:rPr>
          <w:rFonts w:ascii="Arial" w:eastAsia="Times New Roman" w:hAnsi="Arial" w:cs="Arial"/>
          <w:sz w:val="20"/>
          <w:szCs w:val="20"/>
          <w:lang w:eastAsia="es-MX"/>
        </w:rPr>
        <w:t>agrícolas, pecuarios, así como las provenientes del proceso de la obtención del nixtamal, lodos generados por la limpieza de fosas sépticas, del uso doméstico o de cualquier otro que contengan contaminantes, sin el tratamiento que señale la ley y el permiso que al respecto otorgue la autoridad</w:t>
      </w:r>
      <w:r w:rsidR="00856273">
        <w:rPr>
          <w:rFonts w:ascii="Arial" w:eastAsia="Times New Roman" w:hAnsi="Arial" w:cs="Arial"/>
          <w:sz w:val="20"/>
          <w:szCs w:val="20"/>
          <w:lang w:eastAsia="es-MX"/>
        </w:rPr>
        <w:t xml:space="preserve"> competente. EQUIVALENTE A 12 </w:t>
      </w:r>
      <w:r w:rsidRPr="00C919BD">
        <w:rPr>
          <w:rFonts w:ascii="Arial" w:eastAsia="Times New Roman" w:hAnsi="Arial" w:cs="Arial"/>
          <w:sz w:val="20"/>
          <w:szCs w:val="20"/>
          <w:lang w:eastAsia="es-MX"/>
        </w:rPr>
        <w:t>U.M.A</w:t>
      </w:r>
    </w:p>
    <w:p w14:paraId="69E88CB2" w14:textId="77777777" w:rsidR="00EB6CDB" w:rsidRPr="00C919BD" w:rsidRDefault="00EB6CDB" w:rsidP="00014D8D">
      <w:pPr>
        <w:tabs>
          <w:tab w:val="left" w:pos="9072"/>
        </w:tabs>
        <w:spacing w:after="0" w:line="259" w:lineRule="auto"/>
        <w:jc w:val="both"/>
        <w:rPr>
          <w:rFonts w:ascii="Arial" w:eastAsia="Times New Roman" w:hAnsi="Arial" w:cs="Arial"/>
          <w:sz w:val="20"/>
          <w:szCs w:val="20"/>
          <w:lang w:eastAsia="es-MX"/>
        </w:rPr>
      </w:pPr>
    </w:p>
    <w:p w14:paraId="3F31786E" w14:textId="6ECE1EDC"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No podrán descargarse aguas residuales de la naturaleza indicada en el artículo 46 del presente reglamento, en los terrenos baldíos, parques, vías públicas y pozo</w:t>
      </w:r>
      <w:r w:rsidR="00856273">
        <w:rPr>
          <w:rFonts w:ascii="Arial" w:eastAsia="Times New Roman" w:hAnsi="Arial" w:cs="Arial"/>
          <w:sz w:val="20"/>
          <w:szCs w:val="20"/>
          <w:lang w:eastAsia="es-MX"/>
        </w:rPr>
        <w:t xml:space="preserve">s pluviales. EQUIVALENTE A 12 </w:t>
      </w:r>
      <w:r w:rsidRPr="00C919BD">
        <w:rPr>
          <w:rFonts w:ascii="Arial" w:eastAsia="Times New Roman" w:hAnsi="Arial" w:cs="Arial"/>
          <w:sz w:val="20"/>
          <w:szCs w:val="20"/>
          <w:lang w:eastAsia="es-MX"/>
        </w:rPr>
        <w:t>U.M.A</w:t>
      </w:r>
    </w:p>
    <w:p w14:paraId="12B64121"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67E5DAC4" w14:textId="6CA34ECD"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Solamente se otorgará licencia de construcción para casa-habitación o cualquier instalación para industria, comercio o servicios, cuando se acompañe el proyecto respectivo para el tratamiento de aguas residuales que se apegue a las disposiciones dictadas por la autorida</w:t>
      </w:r>
      <w:r w:rsidR="00856273">
        <w:rPr>
          <w:rFonts w:ascii="Arial" w:eastAsia="Times New Roman" w:hAnsi="Arial" w:cs="Arial"/>
          <w:sz w:val="20"/>
          <w:szCs w:val="20"/>
          <w:lang w:eastAsia="es-MX"/>
        </w:rPr>
        <w:t xml:space="preserve">d competente. EQUIVALENTE A 18 </w:t>
      </w:r>
      <w:r w:rsidRPr="00C919BD">
        <w:rPr>
          <w:rFonts w:ascii="Arial" w:eastAsia="Times New Roman" w:hAnsi="Arial" w:cs="Arial"/>
          <w:sz w:val="20"/>
          <w:szCs w:val="20"/>
          <w:lang w:eastAsia="es-MX"/>
        </w:rPr>
        <w:t>U.M.A</w:t>
      </w:r>
    </w:p>
    <w:p w14:paraId="74ED5B31"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780683FD" w14:textId="05D3786C"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que se otorgue licencia de construcción de fraccionamientos, deberá presentarse el proyecto de alcantarillado sanitario y en su caso de la planta de tratamiento de aguas residuales o dispositivos para el tratamien</w:t>
      </w:r>
      <w:r w:rsidR="00856273">
        <w:rPr>
          <w:rFonts w:ascii="Arial" w:eastAsia="Times New Roman" w:hAnsi="Arial" w:cs="Arial"/>
          <w:sz w:val="20"/>
          <w:szCs w:val="20"/>
          <w:lang w:eastAsia="es-MX"/>
        </w:rPr>
        <w:t xml:space="preserve">to de éstas. EQUIVALENTE A 18 </w:t>
      </w:r>
      <w:r w:rsidRPr="00C919BD">
        <w:rPr>
          <w:rFonts w:ascii="Arial" w:eastAsia="Times New Roman" w:hAnsi="Arial" w:cs="Arial"/>
          <w:sz w:val="20"/>
          <w:szCs w:val="20"/>
          <w:lang w:eastAsia="es-MX"/>
        </w:rPr>
        <w:t>U.M.A</w:t>
      </w:r>
    </w:p>
    <w:p w14:paraId="50D04D3A"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2D028B9B" w14:textId="7B826AE0"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El derribo o poda de los árboles en los espacios y vías públicas sólo podrá llevarse a cabo</w:t>
      </w:r>
      <w:r w:rsidRPr="00C919BD">
        <w:rPr>
          <w:rFonts w:ascii="Arial" w:hAnsi="Arial" w:cs="Arial"/>
          <w:sz w:val="20"/>
          <w:szCs w:val="20"/>
        </w:rPr>
        <w:t xml:space="preserve"> </w:t>
      </w:r>
      <w:r w:rsidRPr="00C919BD">
        <w:rPr>
          <w:rFonts w:ascii="Arial" w:eastAsia="Times New Roman" w:hAnsi="Arial" w:cs="Arial"/>
          <w:sz w:val="20"/>
          <w:szCs w:val="20"/>
          <w:lang w:eastAsia="es-MX"/>
        </w:rPr>
        <w:t>con la previa autorización por escrito de la autoridad municipal, quien establecerá las condiciones para la reposic</w:t>
      </w:r>
      <w:r w:rsidR="00856273">
        <w:rPr>
          <w:rFonts w:ascii="Arial" w:eastAsia="Times New Roman" w:hAnsi="Arial" w:cs="Arial"/>
          <w:sz w:val="20"/>
          <w:szCs w:val="20"/>
          <w:lang w:eastAsia="es-MX"/>
        </w:rPr>
        <w:t xml:space="preserve">ión de éstos. EQUIVALENTE A 9 </w:t>
      </w:r>
      <w:r w:rsidRPr="00C919BD">
        <w:rPr>
          <w:rFonts w:ascii="Arial" w:eastAsia="Times New Roman" w:hAnsi="Arial" w:cs="Arial"/>
          <w:sz w:val="20"/>
          <w:szCs w:val="20"/>
          <w:lang w:eastAsia="es-MX"/>
        </w:rPr>
        <w:t>U.M.A</w:t>
      </w:r>
    </w:p>
    <w:p w14:paraId="622F8F99"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2F01AF72" w14:textId="3E09B19E"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En los terrenos ubicados en áreas urbanas, el corte o derribo de los árboles que no sean de aprovechamiento forestal, requerirá de la autorización expedida por la autoridad municipal, quien la otorgará después de cerciorarse de la causa por la cual se realizará y de que no se trata de especies en peligro de extinción, e</w:t>
      </w:r>
      <w:r w:rsidR="00014D8D">
        <w:rPr>
          <w:rFonts w:ascii="Arial" w:eastAsia="Times New Roman" w:hAnsi="Arial" w:cs="Arial"/>
          <w:sz w:val="20"/>
          <w:szCs w:val="20"/>
          <w:lang w:eastAsia="es-MX"/>
        </w:rPr>
        <w:t xml:space="preserve">n cuyo caso dictará las medidas </w:t>
      </w:r>
      <w:r w:rsidR="00856273">
        <w:rPr>
          <w:rFonts w:ascii="Arial" w:eastAsia="Times New Roman" w:hAnsi="Arial" w:cs="Arial"/>
          <w:sz w:val="20"/>
          <w:szCs w:val="20"/>
          <w:lang w:eastAsia="es-MX"/>
        </w:rPr>
        <w:t xml:space="preserve">pertinentes. EQUIVALENTE A 9 </w:t>
      </w:r>
      <w:r w:rsidRPr="00C919BD">
        <w:rPr>
          <w:rFonts w:ascii="Arial" w:eastAsia="Times New Roman" w:hAnsi="Arial" w:cs="Arial"/>
          <w:sz w:val="20"/>
          <w:szCs w:val="20"/>
          <w:lang w:eastAsia="es-MX"/>
        </w:rPr>
        <w:t>U.M.A</w:t>
      </w:r>
    </w:p>
    <w:p w14:paraId="3AD4FC7C"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6EB47A3C" w14:textId="4DEAAE23"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Se requiere de la autorización previa y por escrito de la autoridad competente para la explotación, exploración de cualquier tipo de suelo en el municipio, así como de los yacimientos o depósitos de rocas, piedras, canteras, o sahscab (sic) y demás sustancias que no estén reservadas a la</w:t>
      </w:r>
      <w:r w:rsidR="00856273">
        <w:rPr>
          <w:rFonts w:ascii="Arial" w:eastAsia="Times New Roman" w:hAnsi="Arial" w:cs="Arial"/>
          <w:sz w:val="20"/>
          <w:szCs w:val="20"/>
          <w:lang w:eastAsia="es-MX"/>
        </w:rPr>
        <w:t xml:space="preserve"> Federación. EQUIVALENTE A 18 </w:t>
      </w:r>
      <w:r w:rsidRPr="00C919BD">
        <w:rPr>
          <w:rFonts w:ascii="Arial" w:eastAsia="Times New Roman" w:hAnsi="Arial" w:cs="Arial"/>
          <w:sz w:val="20"/>
          <w:szCs w:val="20"/>
          <w:lang w:eastAsia="es-MX"/>
        </w:rPr>
        <w:t>U.M.A</w:t>
      </w:r>
    </w:p>
    <w:p w14:paraId="17E6F51F"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1CC23720" w14:textId="6125D8F5"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 xml:space="preserve">No podrán llevarse a cabo actividades de explotación o exploración del suelo o material pétreo, tales como canteras o bancos de piedra o sahscab (sic) en las áreas naturales protegidas de jurisdicción federal, estatal </w:t>
      </w:r>
      <w:r w:rsidR="00856273">
        <w:rPr>
          <w:rFonts w:ascii="Arial" w:eastAsia="Times New Roman" w:hAnsi="Arial" w:cs="Arial"/>
          <w:sz w:val="20"/>
          <w:szCs w:val="20"/>
          <w:lang w:eastAsia="es-MX"/>
        </w:rPr>
        <w:t xml:space="preserve">o municipal. EQUIVALENTE A 18 </w:t>
      </w:r>
      <w:r w:rsidRPr="00C919BD">
        <w:rPr>
          <w:rFonts w:ascii="Arial" w:eastAsia="Times New Roman" w:hAnsi="Arial" w:cs="Arial"/>
          <w:sz w:val="20"/>
          <w:szCs w:val="20"/>
          <w:lang w:eastAsia="es-MX"/>
        </w:rPr>
        <w:t>U.M.A</w:t>
      </w:r>
    </w:p>
    <w:p w14:paraId="12565219"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61C98CAE" w14:textId="77777777"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Tratándose de establecimientos, cuando no cumplan con las medidas dictadas en el acuerdo correspondiente en el plazo concedido para ello, se podrá sancionar con clausura temporal de hasta 60 días. En los casos de reincidencia podrá ordenarse la clausura definitiva y la cancelación de la licencia correspondiente, o bien ordenarse el arresto administrativo del responsable.</w:t>
      </w:r>
    </w:p>
    <w:p w14:paraId="14984687"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0C26E90C" w14:textId="77777777"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Si vencido el plazo concedido para subsanar las irregularidades cometidas resulte que éstas subsisten, se podrá imponer una multa hasta alcanzar el monto equivalente a tres tantos de la multa original. En caso de reincidencia, el equivalente de la multa podrá ser hasta por dos veces del monto original impuesto, sin exceder el doble del máximo permitido.</w:t>
      </w:r>
    </w:p>
    <w:p w14:paraId="30D65A6C"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4BC7322C"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Para la imposición de las sanciones por infracciones a este reglamento, se tomarán en cuenta:</w:t>
      </w:r>
    </w:p>
    <w:p w14:paraId="00F8CD5D" w14:textId="77777777" w:rsidR="00014D8D" w:rsidRDefault="00014D8D" w:rsidP="00014D8D">
      <w:pPr>
        <w:tabs>
          <w:tab w:val="left" w:pos="9072"/>
        </w:tabs>
        <w:spacing w:after="0" w:line="259" w:lineRule="auto"/>
        <w:jc w:val="both"/>
        <w:rPr>
          <w:rFonts w:ascii="Arial" w:eastAsia="Times New Roman" w:hAnsi="Arial" w:cs="Arial"/>
          <w:sz w:val="20"/>
          <w:szCs w:val="20"/>
          <w:lang w:eastAsia="es-MX"/>
        </w:rPr>
      </w:pPr>
    </w:p>
    <w:p w14:paraId="33DCA065" w14:textId="63EB2C85" w:rsidR="00975430" w:rsidRDefault="00014D8D" w:rsidP="00014D8D">
      <w:pPr>
        <w:tabs>
          <w:tab w:val="left" w:pos="9072"/>
        </w:tabs>
        <w:spacing w:after="0" w:line="259" w:lineRule="auto"/>
        <w:jc w:val="both"/>
        <w:rPr>
          <w:rFonts w:ascii="Arial" w:eastAsia="Times New Roman" w:hAnsi="Arial" w:cs="Arial"/>
          <w:sz w:val="20"/>
          <w:szCs w:val="20"/>
          <w:lang w:eastAsia="es-MX"/>
        </w:rPr>
      </w:pPr>
      <w:r w:rsidRPr="00014D8D">
        <w:rPr>
          <w:rFonts w:ascii="Arial" w:eastAsia="Times New Roman" w:hAnsi="Arial" w:cs="Arial"/>
          <w:b/>
          <w:sz w:val="20"/>
          <w:szCs w:val="20"/>
          <w:lang w:eastAsia="es-MX"/>
        </w:rPr>
        <w:t>I.</w:t>
      </w:r>
      <w:r>
        <w:rPr>
          <w:rFonts w:ascii="Arial" w:eastAsia="Times New Roman" w:hAnsi="Arial" w:cs="Arial"/>
          <w:sz w:val="20"/>
          <w:szCs w:val="20"/>
          <w:lang w:eastAsia="es-MX"/>
        </w:rPr>
        <w:t xml:space="preserve"> </w:t>
      </w:r>
      <w:r w:rsidR="00975430" w:rsidRPr="00C919BD">
        <w:rPr>
          <w:rFonts w:ascii="Arial" w:eastAsia="Times New Roman" w:hAnsi="Arial" w:cs="Arial"/>
          <w:sz w:val="20"/>
          <w:szCs w:val="20"/>
          <w:lang w:eastAsia="es-MX"/>
        </w:rPr>
        <w:t xml:space="preserve">La gravedad de la infracción, considerándose el impacto en la salud pública, el ambiente y el equilibrio ecológico. </w:t>
      </w:r>
    </w:p>
    <w:p w14:paraId="2A57AF9C"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32021770" w14:textId="77777777"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014D8D">
        <w:rPr>
          <w:rFonts w:ascii="Arial" w:eastAsia="Times New Roman" w:hAnsi="Arial" w:cs="Arial"/>
          <w:b/>
          <w:sz w:val="20"/>
          <w:szCs w:val="20"/>
          <w:lang w:eastAsia="es-MX"/>
        </w:rPr>
        <w:t>II.</w:t>
      </w:r>
      <w:r w:rsidRPr="00C919BD">
        <w:rPr>
          <w:rFonts w:ascii="Arial" w:eastAsia="Times New Roman" w:hAnsi="Arial" w:cs="Arial"/>
          <w:sz w:val="20"/>
          <w:szCs w:val="20"/>
          <w:lang w:eastAsia="es-MX"/>
        </w:rPr>
        <w:t xml:space="preserve"> Las condiciones económicas del infractor. </w:t>
      </w:r>
    </w:p>
    <w:p w14:paraId="4818B25F"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1549E7E0" w14:textId="77777777" w:rsidR="00975430" w:rsidRDefault="00975430" w:rsidP="00014D8D">
      <w:pPr>
        <w:tabs>
          <w:tab w:val="left" w:pos="9072"/>
        </w:tabs>
        <w:spacing w:after="0" w:line="259" w:lineRule="auto"/>
        <w:jc w:val="both"/>
        <w:rPr>
          <w:rFonts w:ascii="Arial" w:eastAsia="Times New Roman" w:hAnsi="Arial" w:cs="Arial"/>
          <w:sz w:val="20"/>
          <w:szCs w:val="20"/>
          <w:lang w:eastAsia="es-MX"/>
        </w:rPr>
      </w:pPr>
      <w:r w:rsidRPr="00014D8D">
        <w:rPr>
          <w:rFonts w:ascii="Arial" w:eastAsia="Times New Roman" w:hAnsi="Arial" w:cs="Arial"/>
          <w:b/>
          <w:sz w:val="20"/>
          <w:szCs w:val="20"/>
          <w:lang w:eastAsia="es-MX"/>
        </w:rPr>
        <w:t>III.</w:t>
      </w:r>
      <w:r w:rsidRPr="00C919BD">
        <w:rPr>
          <w:rFonts w:ascii="Arial" w:eastAsia="Times New Roman" w:hAnsi="Arial" w:cs="Arial"/>
          <w:sz w:val="20"/>
          <w:szCs w:val="20"/>
          <w:lang w:eastAsia="es-MX"/>
        </w:rPr>
        <w:t xml:space="preserve"> La reincidencia, si la hubiera.</w:t>
      </w:r>
    </w:p>
    <w:p w14:paraId="3886DDDB" w14:textId="77777777" w:rsidR="00014D8D" w:rsidRPr="00C919BD" w:rsidRDefault="00014D8D" w:rsidP="00014D8D">
      <w:pPr>
        <w:tabs>
          <w:tab w:val="left" w:pos="9072"/>
        </w:tabs>
        <w:spacing w:after="0" w:line="259" w:lineRule="auto"/>
        <w:jc w:val="both"/>
        <w:rPr>
          <w:rFonts w:ascii="Arial" w:eastAsia="Times New Roman" w:hAnsi="Arial" w:cs="Arial"/>
          <w:sz w:val="20"/>
          <w:szCs w:val="20"/>
          <w:lang w:eastAsia="es-MX"/>
        </w:rPr>
      </w:pPr>
    </w:p>
    <w:p w14:paraId="4F513B17"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Cuando proceda como sanción la clausura, el personal autorizado deberá levantar acta circunstanciada de la diligencia, de conformidad con los lineamientos establecidos para las inspecciones.</w:t>
      </w:r>
    </w:p>
    <w:p w14:paraId="1FCF1CA4"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p>
    <w:p w14:paraId="678A7959" w14:textId="77777777" w:rsidR="00975430" w:rsidRPr="00C919BD" w:rsidRDefault="00975430" w:rsidP="00014D8D">
      <w:pPr>
        <w:tabs>
          <w:tab w:val="left" w:pos="9072"/>
        </w:tabs>
        <w:spacing w:after="0" w:line="259" w:lineRule="auto"/>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Las resoluciones que se dicten con motivo del presente reglamento, podrán ser combatidas por los interesados en los términos establecidos en la Ley de lo Contencioso Administrativo del Estado de Yucatán.</w:t>
      </w:r>
    </w:p>
    <w:p w14:paraId="28FB71C1" w14:textId="77777777" w:rsidR="00975430" w:rsidRPr="00C919BD" w:rsidRDefault="00975430" w:rsidP="00014D8D">
      <w:pPr>
        <w:tabs>
          <w:tab w:val="left" w:pos="9072"/>
        </w:tabs>
        <w:spacing w:after="0" w:line="360" w:lineRule="auto"/>
        <w:jc w:val="both"/>
        <w:rPr>
          <w:rFonts w:ascii="Arial" w:eastAsia="Times New Roman" w:hAnsi="Arial" w:cs="Arial"/>
          <w:sz w:val="20"/>
          <w:szCs w:val="20"/>
          <w:lang w:eastAsia="es-ES"/>
        </w:rPr>
      </w:pPr>
    </w:p>
    <w:p w14:paraId="3A78ABB9" w14:textId="77777777" w:rsidR="00D9204B" w:rsidRDefault="00D9204B"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4260A6E2" w14:textId="77777777" w:rsidR="00D9204B" w:rsidRDefault="00D9204B"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10EEFB4E" w14:textId="77777777" w:rsidR="00D9204B" w:rsidRDefault="00D9204B"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520A480E"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II</w:t>
      </w:r>
    </w:p>
    <w:p w14:paraId="6F7B2111"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Aprovechamientos Derivados de Recursos Transferidos al Municipio</w:t>
      </w:r>
    </w:p>
    <w:p w14:paraId="61B07D2A"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ABE94FD" w14:textId="2C5D8BF4"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5</w:t>
      </w:r>
      <w:r w:rsidR="000B7543" w:rsidRPr="00C919BD">
        <w:rPr>
          <w:rFonts w:ascii="Arial" w:eastAsia="Times New Roman" w:hAnsi="Arial" w:cs="Arial"/>
          <w:b/>
          <w:bCs/>
          <w:sz w:val="20"/>
          <w:szCs w:val="20"/>
          <w:lang w:eastAsia="es-MX"/>
        </w:rPr>
        <w:t>8</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Corresponderán a este capítulo de ingresos, los que perciba el municipio por cuenta de:</w:t>
      </w:r>
    </w:p>
    <w:p w14:paraId="0C669ADC"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574FA171"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Cesiones;</w:t>
      </w:r>
    </w:p>
    <w:p w14:paraId="24F15CBF"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Herencias;</w:t>
      </w:r>
    </w:p>
    <w:p w14:paraId="5A7FC60E"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Legados;</w:t>
      </w:r>
    </w:p>
    <w:p w14:paraId="72DDE98A"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Donaciones;</w:t>
      </w:r>
    </w:p>
    <w:p w14:paraId="465546E6"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Adjudicaciones judiciales;</w:t>
      </w:r>
    </w:p>
    <w:p w14:paraId="508DB175"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Adjudicaciones administrativas;</w:t>
      </w:r>
    </w:p>
    <w:p w14:paraId="66DDAF6A"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Subsidios de otro nivel de gobierno;</w:t>
      </w:r>
    </w:p>
    <w:p w14:paraId="619F7482"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Subsidios de organismos públicos y privados, y</w:t>
      </w:r>
    </w:p>
    <w:p w14:paraId="3D459ADC" w14:textId="77777777" w:rsidR="00F23808" w:rsidRPr="00C919BD" w:rsidRDefault="00F23808" w:rsidP="00014D8D">
      <w:pPr>
        <w:widowControl w:val="0"/>
        <w:numPr>
          <w:ilvl w:val="0"/>
          <w:numId w:val="2"/>
        </w:numPr>
        <w:tabs>
          <w:tab w:val="left" w:pos="709"/>
          <w:tab w:val="left" w:pos="9072"/>
        </w:tabs>
        <w:autoSpaceDE w:val="0"/>
        <w:autoSpaceDN w:val="0"/>
        <w:adjustRightInd w:val="0"/>
        <w:spacing w:after="0" w:line="360" w:lineRule="auto"/>
        <w:ind w:left="0" w:firstLine="567"/>
        <w:contextualSpacing/>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Multas impuestas por autoridades administrativas federales no fiscales.</w:t>
      </w:r>
    </w:p>
    <w:p w14:paraId="3252B886" w14:textId="77777777" w:rsidR="00F23808" w:rsidRPr="00C919BD" w:rsidRDefault="00F23808" w:rsidP="00014D8D">
      <w:pPr>
        <w:widowControl w:val="0"/>
        <w:tabs>
          <w:tab w:val="left" w:pos="9072"/>
        </w:tabs>
        <w:autoSpaceDE w:val="0"/>
        <w:autoSpaceDN w:val="0"/>
        <w:adjustRightInd w:val="0"/>
        <w:spacing w:after="0" w:line="360" w:lineRule="auto"/>
        <w:ind w:firstLine="567"/>
        <w:rPr>
          <w:rFonts w:ascii="Arial" w:eastAsia="Times New Roman" w:hAnsi="Arial" w:cs="Arial"/>
          <w:sz w:val="20"/>
          <w:szCs w:val="20"/>
          <w:lang w:eastAsia="es-MX"/>
        </w:rPr>
      </w:pPr>
    </w:p>
    <w:p w14:paraId="2A7DB4EA"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CAPÍTULO III </w:t>
      </w:r>
    </w:p>
    <w:p w14:paraId="33922C62"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Aprovechamientos Diversos</w:t>
      </w:r>
    </w:p>
    <w:p w14:paraId="09BD67FF"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24B648C" w14:textId="5E67AD82"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 xml:space="preserve">Artículo </w:t>
      </w:r>
      <w:r w:rsidR="000B7543" w:rsidRPr="00C919BD">
        <w:rPr>
          <w:rFonts w:ascii="Arial" w:eastAsia="Times New Roman" w:hAnsi="Arial" w:cs="Arial"/>
          <w:b/>
          <w:bCs/>
          <w:sz w:val="20"/>
          <w:szCs w:val="20"/>
          <w:lang w:eastAsia="es-MX"/>
        </w:rPr>
        <w:t>59</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15D3090"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p>
    <w:p w14:paraId="4F1CFF1F"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 xml:space="preserve">TÍTULO SÉPTIMO </w:t>
      </w:r>
    </w:p>
    <w:p w14:paraId="267416F0"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PARTICIPACIONES Y APORTACIONES</w:t>
      </w:r>
    </w:p>
    <w:p w14:paraId="4EA0C463"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089AE395"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ÚNICO</w:t>
      </w:r>
    </w:p>
    <w:p w14:paraId="391987E6"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Participaciones Federales, Estatales y Aportaciones</w:t>
      </w:r>
    </w:p>
    <w:p w14:paraId="237F41F2"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6411AE03" w14:textId="01A2BBCC"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6</w:t>
      </w:r>
      <w:r w:rsidR="000B7543" w:rsidRPr="00C919BD">
        <w:rPr>
          <w:rFonts w:ascii="Arial" w:eastAsia="Times New Roman" w:hAnsi="Arial" w:cs="Arial"/>
          <w:b/>
          <w:bCs/>
          <w:sz w:val="20"/>
          <w:szCs w:val="20"/>
          <w:lang w:eastAsia="es-MX"/>
        </w:rPr>
        <w:t>0</w:t>
      </w:r>
      <w:r w:rsidRPr="00C919BD">
        <w:rPr>
          <w:rFonts w:ascii="Arial" w:eastAsia="Times New Roman" w:hAnsi="Arial" w:cs="Arial"/>
          <w:b/>
          <w:bCs/>
          <w:sz w:val="20"/>
          <w:szCs w:val="20"/>
          <w:lang w:eastAsia="es-MX"/>
        </w:rPr>
        <w:t>.</w:t>
      </w:r>
      <w:r w:rsidRPr="00C919BD">
        <w:rPr>
          <w:rFonts w:ascii="Arial" w:eastAsia="Times New Roman" w:hAnsi="Arial" w:cs="Arial"/>
          <w:sz w:val="20"/>
          <w:szCs w:val="20"/>
          <w:lang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54DA5C6"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EDD59FF" w14:textId="77777777" w:rsidR="00F23808" w:rsidRPr="00C919BD" w:rsidRDefault="00F23808" w:rsidP="00373751">
      <w:pPr>
        <w:widowControl w:val="0"/>
        <w:tabs>
          <w:tab w:val="left" w:pos="9072"/>
        </w:tabs>
        <w:autoSpaceDE w:val="0"/>
        <w:autoSpaceDN w:val="0"/>
        <w:adjustRightInd w:val="0"/>
        <w:spacing w:after="0" w:line="360" w:lineRule="auto"/>
        <w:ind w:firstLine="720"/>
        <w:jc w:val="both"/>
        <w:rPr>
          <w:rFonts w:ascii="Arial" w:eastAsia="Times New Roman" w:hAnsi="Arial" w:cs="Arial"/>
          <w:sz w:val="20"/>
          <w:szCs w:val="20"/>
          <w:lang w:eastAsia="es-MX"/>
        </w:rPr>
      </w:pPr>
      <w:r w:rsidRPr="00C919BD">
        <w:rPr>
          <w:rFonts w:ascii="Arial" w:eastAsia="Times New Roman" w:hAnsi="Arial" w:cs="Arial"/>
          <w:sz w:val="20"/>
          <w:szCs w:val="20"/>
          <w:lang w:eastAsia="es-MX"/>
        </w:rPr>
        <w:t>La Hacienda Pública Municipal percibirá las participaciones estatales y federales determinadas en los convenios relativos y en la Ley de Coordinación Fiscal del Estado de Yucatán.</w:t>
      </w:r>
    </w:p>
    <w:p w14:paraId="26E38064" w14:textId="77777777" w:rsidR="00EB6CDB" w:rsidRPr="00C919BD" w:rsidRDefault="00EB6CDB"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5EC26889"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TÍTULO OCTAVO</w:t>
      </w:r>
    </w:p>
    <w:p w14:paraId="633127A9"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b/>
          <w:bCs/>
          <w:sz w:val="20"/>
          <w:szCs w:val="20"/>
          <w:lang w:eastAsia="es-MX"/>
        </w:rPr>
      </w:pPr>
      <w:r w:rsidRPr="00C919BD">
        <w:rPr>
          <w:rFonts w:ascii="Arial" w:eastAsia="Times New Roman" w:hAnsi="Arial" w:cs="Arial"/>
          <w:b/>
          <w:bCs/>
          <w:sz w:val="20"/>
          <w:szCs w:val="20"/>
          <w:lang w:eastAsia="es-MX"/>
        </w:rPr>
        <w:t>INGRESOS EXTRAORDINARIOS</w:t>
      </w:r>
    </w:p>
    <w:p w14:paraId="6FCB5AB4"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p>
    <w:p w14:paraId="6763A333"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CAPÍTULO ÚNICO</w:t>
      </w:r>
    </w:p>
    <w:p w14:paraId="7478C672" w14:textId="77777777" w:rsidR="00F23808" w:rsidRPr="00C919BD" w:rsidRDefault="00F23808" w:rsidP="00373751">
      <w:pPr>
        <w:widowControl w:val="0"/>
        <w:tabs>
          <w:tab w:val="left" w:pos="9072"/>
        </w:tabs>
        <w:autoSpaceDE w:val="0"/>
        <w:autoSpaceDN w:val="0"/>
        <w:adjustRightInd w:val="0"/>
        <w:spacing w:after="0" w:line="360" w:lineRule="auto"/>
        <w:jc w:val="center"/>
        <w:rPr>
          <w:rFonts w:ascii="Arial" w:eastAsia="Times New Roman" w:hAnsi="Arial" w:cs="Arial"/>
          <w:sz w:val="20"/>
          <w:szCs w:val="20"/>
          <w:lang w:eastAsia="es-MX"/>
        </w:rPr>
      </w:pPr>
      <w:r w:rsidRPr="00C919BD">
        <w:rPr>
          <w:rFonts w:ascii="Arial" w:eastAsia="Times New Roman" w:hAnsi="Arial" w:cs="Arial"/>
          <w:b/>
          <w:bCs/>
          <w:sz w:val="20"/>
          <w:szCs w:val="20"/>
          <w:lang w:eastAsia="es-MX"/>
        </w:rPr>
        <w:t>De los Empréstitos, Subsidios y los Provenientes del Estado o la Federación</w:t>
      </w:r>
    </w:p>
    <w:p w14:paraId="58620B55" w14:textId="77777777" w:rsidR="00F23808" w:rsidRPr="00C919BD" w:rsidRDefault="00F23808" w:rsidP="00373751">
      <w:pPr>
        <w:widowControl w:val="0"/>
        <w:tabs>
          <w:tab w:val="left" w:pos="9072"/>
        </w:tabs>
        <w:autoSpaceDE w:val="0"/>
        <w:autoSpaceDN w:val="0"/>
        <w:adjustRightInd w:val="0"/>
        <w:spacing w:after="0" w:line="360" w:lineRule="auto"/>
        <w:rPr>
          <w:rFonts w:ascii="Arial" w:eastAsia="Times New Roman" w:hAnsi="Arial" w:cs="Arial"/>
          <w:sz w:val="20"/>
          <w:szCs w:val="20"/>
          <w:lang w:eastAsia="es-MX"/>
        </w:rPr>
      </w:pPr>
    </w:p>
    <w:p w14:paraId="4459A8E6" w14:textId="57F8AFA6"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r w:rsidRPr="00C919BD">
        <w:rPr>
          <w:rFonts w:ascii="Arial" w:eastAsia="Times New Roman" w:hAnsi="Arial" w:cs="Arial"/>
          <w:b/>
          <w:bCs/>
          <w:sz w:val="20"/>
          <w:szCs w:val="20"/>
          <w:lang w:eastAsia="es-MX"/>
        </w:rPr>
        <w:t>Artículo 6</w:t>
      </w:r>
      <w:r w:rsidR="000B7543" w:rsidRPr="00C919BD">
        <w:rPr>
          <w:rFonts w:ascii="Arial" w:eastAsia="Times New Roman" w:hAnsi="Arial" w:cs="Arial"/>
          <w:b/>
          <w:bCs/>
          <w:sz w:val="20"/>
          <w:szCs w:val="20"/>
          <w:lang w:eastAsia="es-MX"/>
        </w:rPr>
        <w:t>1</w:t>
      </w:r>
      <w:r w:rsidRPr="00C919BD">
        <w:rPr>
          <w:rFonts w:ascii="Arial" w:eastAsia="Times New Roman" w:hAnsi="Arial" w:cs="Arial"/>
          <w:b/>
          <w:bCs/>
          <w:sz w:val="20"/>
          <w:szCs w:val="20"/>
          <w:lang w:eastAsia="es-MX"/>
        </w:rPr>
        <w:t xml:space="preserve">.- </w:t>
      </w:r>
      <w:r w:rsidRPr="00C919BD">
        <w:rPr>
          <w:rFonts w:ascii="Arial" w:eastAsia="Times New Roman" w:hAnsi="Arial" w:cs="Arial"/>
          <w:sz w:val="20"/>
          <w:szCs w:val="20"/>
          <w:lang w:eastAsia="es-MX"/>
        </w:rPr>
        <w:t>Son ingresos extraordinarios los empréstitos, los subsidios o aquellos que el Municipio reciba de la Federación o del Estado, por conceptos diferentes a participaciones o aportaciones y los decretados excepcionalmente.</w:t>
      </w:r>
    </w:p>
    <w:p w14:paraId="3EB16469" w14:textId="77777777" w:rsidR="00F23808" w:rsidRPr="00C919BD" w:rsidRDefault="00F23808" w:rsidP="00373751">
      <w:pPr>
        <w:widowControl w:val="0"/>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3665D65A" w14:textId="77777777" w:rsidR="00F23808" w:rsidRPr="00C919BD" w:rsidRDefault="00F23808" w:rsidP="00373751">
      <w:pPr>
        <w:tabs>
          <w:tab w:val="left" w:pos="9072"/>
        </w:tabs>
        <w:autoSpaceDE w:val="0"/>
        <w:autoSpaceDN w:val="0"/>
        <w:adjustRightInd w:val="0"/>
        <w:spacing w:after="0" w:line="240" w:lineRule="auto"/>
        <w:jc w:val="center"/>
        <w:rPr>
          <w:rFonts w:ascii="Arial" w:eastAsia="Times New Roman" w:hAnsi="Arial" w:cs="Arial"/>
          <w:b/>
          <w:bCs/>
          <w:sz w:val="20"/>
          <w:szCs w:val="20"/>
          <w:lang w:val="es-ES" w:eastAsia="es-ES"/>
        </w:rPr>
      </w:pPr>
      <w:r w:rsidRPr="00C919BD">
        <w:rPr>
          <w:rFonts w:ascii="Arial" w:eastAsia="Times New Roman" w:hAnsi="Arial" w:cs="Arial"/>
          <w:b/>
          <w:bCs/>
          <w:sz w:val="20"/>
          <w:szCs w:val="20"/>
          <w:lang w:val="es-ES" w:eastAsia="es-ES"/>
        </w:rPr>
        <w:t>Transitorios:</w:t>
      </w:r>
    </w:p>
    <w:p w14:paraId="7BDD1C19" w14:textId="77777777" w:rsidR="00F23808" w:rsidRPr="00C919BD" w:rsidRDefault="00F23808" w:rsidP="00373751">
      <w:pPr>
        <w:tabs>
          <w:tab w:val="left" w:pos="9072"/>
        </w:tabs>
        <w:autoSpaceDE w:val="0"/>
        <w:autoSpaceDN w:val="0"/>
        <w:adjustRightInd w:val="0"/>
        <w:spacing w:after="0" w:line="240" w:lineRule="auto"/>
        <w:jc w:val="center"/>
        <w:rPr>
          <w:rFonts w:ascii="Arial" w:eastAsia="Times New Roman" w:hAnsi="Arial" w:cs="Arial"/>
          <w:b/>
          <w:bCs/>
          <w:sz w:val="20"/>
          <w:szCs w:val="20"/>
          <w:lang w:val="es-ES" w:eastAsia="es-ES"/>
        </w:rPr>
      </w:pPr>
    </w:p>
    <w:p w14:paraId="6C737393" w14:textId="454AAD1B" w:rsidR="00133A26" w:rsidRPr="00C919BD" w:rsidRDefault="00F23808" w:rsidP="00373751">
      <w:pPr>
        <w:tabs>
          <w:tab w:val="left" w:pos="9072"/>
        </w:tabs>
        <w:autoSpaceDE w:val="0"/>
        <w:autoSpaceDN w:val="0"/>
        <w:adjustRightInd w:val="0"/>
        <w:spacing w:after="0" w:line="360" w:lineRule="auto"/>
        <w:jc w:val="both"/>
        <w:rPr>
          <w:rFonts w:ascii="Arial" w:eastAsia="Times New Roman" w:hAnsi="Arial" w:cs="Arial"/>
          <w:sz w:val="20"/>
          <w:szCs w:val="20"/>
          <w:lang w:val="es-ES" w:eastAsia="es-ES"/>
        </w:rPr>
      </w:pPr>
      <w:r w:rsidRPr="00C919BD">
        <w:rPr>
          <w:rFonts w:ascii="Arial" w:eastAsia="Times New Roman" w:hAnsi="Arial" w:cs="Arial"/>
          <w:b/>
          <w:bCs/>
          <w:sz w:val="20"/>
          <w:szCs w:val="20"/>
          <w:lang w:val="es-ES" w:eastAsia="es-ES"/>
        </w:rPr>
        <w:t xml:space="preserve">ARTÍCULO </w:t>
      </w:r>
      <w:r w:rsidR="006D6D30" w:rsidRPr="00C919BD">
        <w:rPr>
          <w:rFonts w:ascii="Arial" w:eastAsia="Times New Roman" w:hAnsi="Arial" w:cs="Arial"/>
          <w:b/>
          <w:bCs/>
          <w:sz w:val="20"/>
          <w:szCs w:val="20"/>
          <w:lang w:val="es-ES" w:eastAsia="es-ES"/>
        </w:rPr>
        <w:t>UNICO</w:t>
      </w:r>
      <w:r w:rsidR="007E020B" w:rsidRPr="00C919BD">
        <w:rPr>
          <w:rFonts w:ascii="Arial" w:eastAsia="Times New Roman" w:hAnsi="Arial" w:cs="Arial"/>
          <w:b/>
          <w:bCs/>
          <w:sz w:val="20"/>
          <w:szCs w:val="20"/>
          <w:lang w:val="es-ES" w:eastAsia="es-ES"/>
        </w:rPr>
        <w:t>. -</w:t>
      </w:r>
      <w:r w:rsidRPr="00C919BD">
        <w:rPr>
          <w:rFonts w:ascii="Arial" w:eastAsia="Times New Roman" w:hAnsi="Arial" w:cs="Arial"/>
          <w:b/>
          <w:bCs/>
          <w:sz w:val="20"/>
          <w:szCs w:val="20"/>
          <w:lang w:val="es-ES" w:eastAsia="es-ES"/>
        </w:rPr>
        <w:t xml:space="preserve"> </w:t>
      </w:r>
      <w:r w:rsidRPr="00C919BD">
        <w:rPr>
          <w:rFonts w:ascii="Arial" w:eastAsia="Times New Roman" w:hAnsi="Arial" w:cs="Arial"/>
          <w:sz w:val="20"/>
          <w:szCs w:val="20"/>
          <w:lang w:val="es-ES" w:eastAsia="es-ES"/>
        </w:rPr>
        <w:t>Para poder percibir aprovechamientos vía infracciones por faltas administrativas, el Ayuntamiento deberá contar con los reglamentos municipales respectivos, los que establecerán los montos de las sanciones correspondientes.</w:t>
      </w:r>
    </w:p>
    <w:p w14:paraId="14BC0A11" w14:textId="707C28B2" w:rsidR="00EB6CDB" w:rsidRDefault="00EB6CDB" w:rsidP="00373751">
      <w:pPr>
        <w:tabs>
          <w:tab w:val="left" w:pos="9072"/>
        </w:tabs>
        <w:autoSpaceDE w:val="0"/>
        <w:autoSpaceDN w:val="0"/>
        <w:adjustRightInd w:val="0"/>
        <w:spacing w:after="0" w:line="360" w:lineRule="auto"/>
        <w:jc w:val="both"/>
        <w:rPr>
          <w:rFonts w:ascii="Arial" w:eastAsia="Times New Roman" w:hAnsi="Arial" w:cs="Arial"/>
          <w:sz w:val="20"/>
          <w:szCs w:val="20"/>
          <w:lang w:eastAsia="es-MX"/>
        </w:rPr>
      </w:pPr>
    </w:p>
    <w:p w14:paraId="474D7368" w14:textId="77777777" w:rsidR="00EB6CDB" w:rsidRPr="00EB6CDB" w:rsidRDefault="00EB6CDB" w:rsidP="00EB6CDB">
      <w:pPr>
        <w:rPr>
          <w:rFonts w:ascii="Arial" w:eastAsia="Times New Roman" w:hAnsi="Arial" w:cs="Arial"/>
          <w:sz w:val="20"/>
          <w:szCs w:val="20"/>
          <w:lang w:eastAsia="es-MX"/>
        </w:rPr>
      </w:pPr>
    </w:p>
    <w:p w14:paraId="263E65B1" w14:textId="77777777" w:rsidR="00EB6CDB" w:rsidRPr="00EB6CDB" w:rsidRDefault="00EB6CDB" w:rsidP="00EB6CDB">
      <w:pPr>
        <w:rPr>
          <w:rFonts w:ascii="Arial" w:eastAsia="Times New Roman" w:hAnsi="Arial" w:cs="Arial"/>
          <w:sz w:val="20"/>
          <w:szCs w:val="20"/>
          <w:lang w:eastAsia="es-MX"/>
        </w:rPr>
      </w:pPr>
    </w:p>
    <w:p w14:paraId="3F0C9ED8" w14:textId="77777777" w:rsidR="00EB6CDB" w:rsidRPr="00EB6CDB" w:rsidRDefault="00EB6CDB" w:rsidP="00EB6CDB">
      <w:pPr>
        <w:rPr>
          <w:rFonts w:ascii="Arial" w:eastAsia="Times New Roman" w:hAnsi="Arial" w:cs="Arial"/>
          <w:sz w:val="20"/>
          <w:szCs w:val="20"/>
          <w:lang w:eastAsia="es-MX"/>
        </w:rPr>
      </w:pPr>
    </w:p>
    <w:p w14:paraId="63D174F7" w14:textId="77777777" w:rsidR="00EB6CDB" w:rsidRPr="00EB6CDB" w:rsidRDefault="00EB6CDB" w:rsidP="00EB6CDB">
      <w:pPr>
        <w:rPr>
          <w:rFonts w:ascii="Arial" w:eastAsia="Times New Roman" w:hAnsi="Arial" w:cs="Arial"/>
          <w:sz w:val="20"/>
          <w:szCs w:val="20"/>
          <w:lang w:eastAsia="es-MX"/>
        </w:rPr>
      </w:pPr>
    </w:p>
    <w:p w14:paraId="73D510CD" w14:textId="77777777" w:rsidR="00EB6CDB" w:rsidRPr="00EB6CDB" w:rsidRDefault="00EB6CDB" w:rsidP="00EB6CDB">
      <w:pPr>
        <w:rPr>
          <w:rFonts w:ascii="Arial" w:eastAsia="Times New Roman" w:hAnsi="Arial" w:cs="Arial"/>
          <w:sz w:val="20"/>
          <w:szCs w:val="20"/>
          <w:lang w:eastAsia="es-MX"/>
        </w:rPr>
      </w:pPr>
    </w:p>
    <w:p w14:paraId="228413DC" w14:textId="77777777" w:rsidR="00EB6CDB" w:rsidRPr="00EB6CDB" w:rsidRDefault="00EB6CDB" w:rsidP="00EB6CDB">
      <w:pPr>
        <w:rPr>
          <w:rFonts w:ascii="Arial" w:eastAsia="Times New Roman" w:hAnsi="Arial" w:cs="Arial"/>
          <w:sz w:val="20"/>
          <w:szCs w:val="20"/>
          <w:lang w:eastAsia="es-MX"/>
        </w:rPr>
      </w:pPr>
    </w:p>
    <w:p w14:paraId="0F38D1E8" w14:textId="77777777" w:rsidR="00EB6CDB" w:rsidRPr="00EB6CDB" w:rsidRDefault="00EB6CDB" w:rsidP="00EB6CDB">
      <w:pPr>
        <w:rPr>
          <w:rFonts w:ascii="Arial" w:eastAsia="Times New Roman" w:hAnsi="Arial" w:cs="Arial"/>
          <w:sz w:val="20"/>
          <w:szCs w:val="20"/>
          <w:lang w:eastAsia="es-MX"/>
        </w:rPr>
      </w:pPr>
    </w:p>
    <w:p w14:paraId="5AAAE747" w14:textId="77777777" w:rsidR="00EB6CDB" w:rsidRPr="00EB6CDB" w:rsidRDefault="00EB6CDB" w:rsidP="00EB6CDB">
      <w:pPr>
        <w:rPr>
          <w:rFonts w:ascii="Arial" w:eastAsia="Times New Roman" w:hAnsi="Arial" w:cs="Arial"/>
          <w:sz w:val="20"/>
          <w:szCs w:val="20"/>
          <w:lang w:eastAsia="es-MX"/>
        </w:rPr>
      </w:pPr>
    </w:p>
    <w:p w14:paraId="28291BAB" w14:textId="77777777" w:rsidR="00EB6CDB" w:rsidRPr="00EB6CDB" w:rsidRDefault="00EB6CDB" w:rsidP="00EB6CDB">
      <w:pPr>
        <w:rPr>
          <w:rFonts w:ascii="Arial" w:eastAsia="Times New Roman" w:hAnsi="Arial" w:cs="Arial"/>
          <w:sz w:val="20"/>
          <w:szCs w:val="20"/>
          <w:lang w:eastAsia="es-MX"/>
        </w:rPr>
      </w:pPr>
    </w:p>
    <w:p w14:paraId="5691F063" w14:textId="77777777" w:rsidR="000F64BB" w:rsidRPr="00EB6CDB" w:rsidRDefault="000F64BB" w:rsidP="00EB6CDB">
      <w:pPr>
        <w:jc w:val="center"/>
        <w:rPr>
          <w:rFonts w:ascii="Arial" w:eastAsia="Times New Roman" w:hAnsi="Arial" w:cs="Arial"/>
          <w:sz w:val="20"/>
          <w:szCs w:val="20"/>
          <w:lang w:eastAsia="es-MX"/>
        </w:rPr>
      </w:pPr>
    </w:p>
    <w:sectPr w:rsidR="000F64BB" w:rsidRPr="00EB6CDB" w:rsidSect="00D9204B">
      <w:headerReference w:type="default" r:id="rId8"/>
      <w:footerReference w:type="default" r:id="rId9"/>
      <w:pgSz w:w="12240" w:h="15840" w:code="1"/>
      <w:pgMar w:top="2835" w:right="1418" w:bottom="1559" w:left="1701"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A1DA4" w14:textId="77777777" w:rsidR="00B308E6" w:rsidRDefault="00B308E6" w:rsidP="00167758">
      <w:pPr>
        <w:spacing w:after="0" w:line="240" w:lineRule="auto"/>
      </w:pPr>
      <w:r>
        <w:separator/>
      </w:r>
    </w:p>
  </w:endnote>
  <w:endnote w:type="continuationSeparator" w:id="0">
    <w:p w14:paraId="54BE3BB4" w14:textId="77777777" w:rsidR="00B308E6" w:rsidRDefault="00B308E6" w:rsidP="0016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168191"/>
      <w:docPartObj>
        <w:docPartGallery w:val="Page Numbers (Bottom of Page)"/>
        <w:docPartUnique/>
      </w:docPartObj>
    </w:sdtPr>
    <w:sdtEndPr>
      <w:rPr>
        <w:rFonts w:ascii="Arial" w:hAnsi="Arial" w:cs="Arial"/>
        <w:sz w:val="20"/>
        <w:szCs w:val="20"/>
      </w:rPr>
    </w:sdtEndPr>
    <w:sdtContent>
      <w:p w14:paraId="1BF731AD" w14:textId="3B0C2DD2" w:rsidR="00B308E6" w:rsidRPr="00744B0F" w:rsidRDefault="00B308E6">
        <w:pPr>
          <w:pStyle w:val="Piedepgina"/>
          <w:jc w:val="center"/>
          <w:rPr>
            <w:rFonts w:ascii="Arial" w:hAnsi="Arial" w:cs="Arial"/>
            <w:sz w:val="20"/>
            <w:szCs w:val="20"/>
          </w:rPr>
        </w:pPr>
        <w:r w:rsidRPr="00744B0F">
          <w:rPr>
            <w:rFonts w:ascii="Arial" w:hAnsi="Arial" w:cs="Arial"/>
            <w:sz w:val="20"/>
            <w:szCs w:val="20"/>
          </w:rPr>
          <w:fldChar w:fldCharType="begin"/>
        </w:r>
        <w:r w:rsidRPr="00744B0F">
          <w:rPr>
            <w:rFonts w:ascii="Arial" w:hAnsi="Arial" w:cs="Arial"/>
            <w:sz w:val="20"/>
            <w:szCs w:val="20"/>
          </w:rPr>
          <w:instrText>PAGE   \* MERGEFORMAT</w:instrText>
        </w:r>
        <w:r w:rsidRPr="00744B0F">
          <w:rPr>
            <w:rFonts w:ascii="Arial" w:hAnsi="Arial" w:cs="Arial"/>
            <w:sz w:val="20"/>
            <w:szCs w:val="20"/>
          </w:rPr>
          <w:fldChar w:fldCharType="separate"/>
        </w:r>
        <w:r w:rsidR="00D9204B" w:rsidRPr="00D9204B">
          <w:rPr>
            <w:rFonts w:ascii="Arial" w:hAnsi="Arial" w:cs="Arial"/>
            <w:noProof/>
            <w:sz w:val="20"/>
            <w:szCs w:val="20"/>
            <w:lang w:val="es-ES"/>
          </w:rPr>
          <w:t>12</w:t>
        </w:r>
        <w:r w:rsidRPr="00744B0F">
          <w:rPr>
            <w:rFonts w:ascii="Arial" w:hAnsi="Arial" w:cs="Arial"/>
            <w:sz w:val="20"/>
            <w:szCs w:val="20"/>
          </w:rPr>
          <w:fldChar w:fldCharType="end"/>
        </w:r>
      </w:p>
    </w:sdtContent>
  </w:sdt>
  <w:p w14:paraId="29A61B68" w14:textId="77777777" w:rsidR="00B308E6" w:rsidRDefault="00B308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881D3" w14:textId="77777777" w:rsidR="00B308E6" w:rsidRDefault="00B308E6" w:rsidP="00167758">
      <w:pPr>
        <w:spacing w:after="0" w:line="240" w:lineRule="auto"/>
      </w:pPr>
      <w:r>
        <w:separator/>
      </w:r>
    </w:p>
  </w:footnote>
  <w:footnote w:type="continuationSeparator" w:id="0">
    <w:p w14:paraId="71ACFD38" w14:textId="77777777" w:rsidR="00B308E6" w:rsidRDefault="00B308E6" w:rsidP="00167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ECEBC" w14:textId="354EA259" w:rsidR="00B308E6" w:rsidRDefault="00B308E6">
    <w:pPr>
      <w:pStyle w:val="Encabezado"/>
    </w:pPr>
    <w:r>
      <w:rPr>
        <w:noProof/>
        <w:lang w:eastAsia="es-MX"/>
      </w:rPr>
      <mc:AlternateContent>
        <mc:Choice Requires="wpg">
          <w:drawing>
            <wp:anchor distT="0" distB="0" distL="114300" distR="114300" simplePos="0" relativeHeight="251661312" behindDoc="0" locked="0" layoutInCell="1" allowOverlap="1" wp14:anchorId="24B6EDC6" wp14:editId="7D59018B">
              <wp:simplePos x="0" y="0"/>
              <wp:positionH relativeFrom="column">
                <wp:posOffset>-210226</wp:posOffset>
              </wp:positionH>
              <wp:positionV relativeFrom="paragraph">
                <wp:posOffset>179705</wp:posOffset>
              </wp:positionV>
              <wp:extent cx="5885815" cy="1481455"/>
              <wp:effectExtent l="2540" t="2540" r="0" b="190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6"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CEAD2" w14:textId="77777777" w:rsidR="00B308E6" w:rsidRPr="001E34E0" w:rsidRDefault="00B308E6" w:rsidP="00744B0F">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2E948F6" w14:textId="77777777" w:rsidR="00B308E6" w:rsidRPr="00744B0F" w:rsidRDefault="00B308E6" w:rsidP="00744B0F">
                            <w:pPr>
                              <w:pStyle w:val="Ttulo5"/>
                              <w:spacing w:before="0" w:after="0"/>
                              <w:ind w:left="0" w:firstLine="0"/>
                              <w:jc w:val="center"/>
                              <w:rPr>
                                <w:rFonts w:ascii="Times New Roman" w:hAnsi="Times New Roman"/>
                                <w:bCs w:val="0"/>
                                <w:i w:val="0"/>
                                <w:sz w:val="24"/>
                              </w:rPr>
                            </w:pPr>
                            <w:r w:rsidRPr="00744B0F">
                              <w:rPr>
                                <w:rFonts w:ascii="Times New Roman" w:hAnsi="Times New Roman"/>
                                <w:i w:val="0"/>
                                <w:sz w:val="24"/>
                              </w:rPr>
                              <w:t>PODER LEGISLATIVO</w:t>
                            </w:r>
                          </w:p>
                        </w:txbxContent>
                      </wps:txbx>
                      <wps:bodyPr rot="0" vert="horz" wrap="square" lIns="91440" tIns="45720" rIns="91440" bIns="45720" anchor="t" anchorCtr="0" upright="1">
                        <a:noAutofit/>
                      </wps:bodyPr>
                    </wps:wsp>
                    <wpg:grpSp>
                      <wpg:cNvPr id="7" name="Group 3"/>
                      <wpg:cNvGrpSpPr>
                        <a:grpSpLocks/>
                      </wpg:cNvGrpSpPr>
                      <wpg:grpSpPr bwMode="auto">
                        <a:xfrm>
                          <a:off x="1669" y="364"/>
                          <a:ext cx="3345" cy="2333"/>
                          <a:chOff x="1669" y="364"/>
                          <a:chExt cx="3345" cy="2333"/>
                        </a:xfrm>
                      </wpg:grpSpPr>
                      <wps:wsp>
                        <wps:cNvPr id="8"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75612" w14:textId="77777777" w:rsidR="00B308E6" w:rsidRDefault="00B308E6" w:rsidP="00744B0F">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63DFA09" w14:textId="77777777" w:rsidR="00B308E6" w:rsidRDefault="00B308E6" w:rsidP="00744B0F">
                              <w:pPr>
                                <w:spacing w:after="0"/>
                                <w:ind w:left="-851"/>
                                <w:jc w:val="center"/>
                                <w:rPr>
                                  <w:rFonts w:ascii="Tahoma" w:hAnsi="Tahoma" w:cs="Tahoma"/>
                                  <w:sz w:val="16"/>
                                  <w:szCs w:val="16"/>
                                </w:rPr>
                              </w:pPr>
                              <w:r>
                                <w:rPr>
                                  <w:rFonts w:ascii="Tahoma" w:hAnsi="Tahoma" w:cs="Tahoma"/>
                                  <w:sz w:val="16"/>
                                  <w:szCs w:val="16"/>
                                </w:rPr>
                                <w:t>LIBRE Y SOBERANO</w:t>
                              </w:r>
                            </w:p>
                            <w:p w14:paraId="12ADEABD" w14:textId="77777777" w:rsidR="00B308E6" w:rsidRPr="00603AF2" w:rsidRDefault="00B308E6" w:rsidP="00744B0F">
                              <w:pPr>
                                <w:spacing w:after="0"/>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4B6EDC6" id="Grupo 5" o:spid="_x0000_s1026" style="position:absolute;margin-left:-16.55pt;margin-top:14.15pt;width:463.45pt;height:116.65pt;z-index:251661312"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149CEAD2" w14:textId="77777777" w:rsidR="00421205" w:rsidRPr="001E34E0" w:rsidRDefault="00421205" w:rsidP="00744B0F">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2E948F6" w14:textId="77777777" w:rsidR="00421205" w:rsidRPr="00744B0F" w:rsidRDefault="00421205" w:rsidP="00744B0F">
                      <w:pPr>
                        <w:pStyle w:val="Ttulo5"/>
                        <w:spacing w:before="0" w:after="0"/>
                        <w:ind w:left="0" w:firstLine="0"/>
                        <w:jc w:val="center"/>
                        <w:rPr>
                          <w:rFonts w:ascii="Times New Roman" w:hAnsi="Times New Roman"/>
                          <w:bCs w:val="0"/>
                          <w:i w:val="0"/>
                          <w:sz w:val="24"/>
                        </w:rPr>
                      </w:pPr>
                      <w:r w:rsidRPr="00744B0F">
                        <w:rPr>
                          <w:rFonts w:ascii="Times New Roman" w:hAnsi="Times New Roman"/>
                          <w:i w:val="0"/>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7CC75612" w14:textId="77777777" w:rsidR="00421205" w:rsidRDefault="00421205" w:rsidP="00744B0F">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63DFA09" w14:textId="77777777" w:rsidR="00421205" w:rsidRDefault="00421205" w:rsidP="00744B0F">
                        <w:pPr>
                          <w:spacing w:after="0"/>
                          <w:ind w:left="-851"/>
                          <w:jc w:val="center"/>
                          <w:rPr>
                            <w:rFonts w:ascii="Tahoma" w:hAnsi="Tahoma" w:cs="Tahoma"/>
                            <w:sz w:val="16"/>
                            <w:szCs w:val="16"/>
                          </w:rPr>
                        </w:pPr>
                        <w:r>
                          <w:rPr>
                            <w:rFonts w:ascii="Tahoma" w:hAnsi="Tahoma" w:cs="Tahoma"/>
                            <w:sz w:val="16"/>
                            <w:szCs w:val="16"/>
                          </w:rPr>
                          <w:t>LIBRE Y SOBERANO</w:t>
                        </w:r>
                      </w:p>
                      <w:p w14:paraId="12ADEABD" w14:textId="77777777" w:rsidR="00421205" w:rsidRPr="00603AF2" w:rsidRDefault="00421205" w:rsidP="00744B0F">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pHHDAAAA2gAAAA8AAABkcnMvZG93bnJldi54bWxEj09rwkAUxO8Fv8PyhN6ajbYVja6iLcUe&#10;NQpeH9lnEsy+DdnNH/vpu0Khx2FmfsOsNoOpREeNKy0rmEQxCOLM6pJzBefT18schPPIGivLpOBO&#10;Djbr0dMKE217PlKX+lwECLsEFRTe14mULivIoItsTRy8q20M+iCbXOoG+wA3lZzG8UwaLDksFFjT&#10;R0HZLW2Ngs8zbX+G93r2mr+1WbnrL9PDfa/U83jYLkF4Gvx/+K/9rRUs4HEl3A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36kccMAAADaAAAADwAAAAAAAAAAAAAAAACf&#10;AgAAZHJzL2Rvd25yZXYueG1sUEsFBgAAAAAEAAQA9wAAAI8DAAAAAA==&#10;" filled="t">
                  <v:fill opacity="0"/>
                  <v:imagedata r:id="rId2" o:title="" cropbottom="14862f"/>
                </v:shape>
              </v:group>
            </v:group>
          </w:pict>
        </mc:Fallback>
      </mc:AlternateContent>
    </w:r>
    <w:r>
      <w:rPr>
        <w:noProof/>
        <w:lang w:eastAsia="es-MX"/>
      </w:rPr>
      <mc:AlternateContent>
        <mc:Choice Requires="wps">
          <w:drawing>
            <wp:anchor distT="0" distB="0" distL="114300" distR="114300" simplePos="0" relativeHeight="251659264" behindDoc="0" locked="0" layoutInCell="1" allowOverlap="1" wp14:anchorId="5FA0BDC7" wp14:editId="349D51B0">
              <wp:simplePos x="0" y="0"/>
              <wp:positionH relativeFrom="margin">
                <wp:posOffset>3990975</wp:posOffset>
              </wp:positionH>
              <wp:positionV relativeFrom="paragraph">
                <wp:posOffset>-22225</wp:posOffset>
              </wp:positionV>
              <wp:extent cx="2014220" cy="384175"/>
              <wp:effectExtent l="0" t="0" r="5080" b="698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384175"/>
                      </a:xfrm>
                      <a:prstGeom prst="rect">
                        <a:avLst/>
                      </a:prstGeom>
                      <a:solidFill>
                        <a:srgbClr val="FFFFFF"/>
                      </a:solidFill>
                      <a:ln w="9525">
                        <a:noFill/>
                        <a:miter lim="800000"/>
                        <a:headEnd/>
                        <a:tailEnd/>
                      </a:ln>
                    </wps:spPr>
                    <wps:txbx>
                      <w:txbxContent>
                        <w:p w14:paraId="125390FA" w14:textId="77777777" w:rsidR="00B308E6" w:rsidRPr="00EE05C0" w:rsidRDefault="00B308E6" w:rsidP="00167758">
                          <w:pPr>
                            <w:jc w:val="both"/>
                            <w:rPr>
                              <w:rFonts w:ascii="Courier New" w:hAnsi="Courier New" w:cs="Courier New"/>
                              <w:b/>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A0BDC7" id="Cuadro de texto 2" o:spid="_x0000_s1031" type="#_x0000_t202" style="position:absolute;margin-left:314.25pt;margin-top:-1.75pt;width:158.6pt;height:30.25pt;z-index:251659264;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" stroked="f">
              <v:textbox style="mso-fit-shape-to-text:t">
                <w:txbxContent>
                  <w:p w14:paraId="125390FA" w14:textId="77777777" w:rsidR="00421205" w:rsidRPr="00EE05C0" w:rsidRDefault="00421205" w:rsidP="00167758">
                    <w:pPr>
                      <w:jc w:val="both"/>
                      <w:rPr>
                        <w:rFonts w:ascii="Courier New" w:hAnsi="Courier New" w:cs="Courier New"/>
                        <w:b/>
                        <w:sz w:val="20"/>
                        <w:szCs w:val="20"/>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474"/>
    <w:multiLevelType w:val="hybridMultilevel"/>
    <w:tmpl w:val="94BC93C6"/>
    <w:lvl w:ilvl="0" w:tplc="EBB8AC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3F608C"/>
    <w:multiLevelType w:val="multilevel"/>
    <w:tmpl w:val="46DA9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1054FB"/>
    <w:multiLevelType w:val="hybridMultilevel"/>
    <w:tmpl w:val="E9841A8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AD3984"/>
    <w:multiLevelType w:val="hybridMultilevel"/>
    <w:tmpl w:val="74FEB8E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EC46AB"/>
    <w:multiLevelType w:val="hybridMultilevel"/>
    <w:tmpl w:val="95DECA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FD44D8"/>
    <w:multiLevelType w:val="hybridMultilevel"/>
    <w:tmpl w:val="8FAAE36A"/>
    <w:lvl w:ilvl="0" w:tplc="07709E5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1CCD0C12"/>
    <w:multiLevelType w:val="hybridMultilevel"/>
    <w:tmpl w:val="9BDE1F54"/>
    <w:lvl w:ilvl="0" w:tplc="2A58F1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074C66"/>
    <w:multiLevelType w:val="hybridMultilevel"/>
    <w:tmpl w:val="3E0265A8"/>
    <w:lvl w:ilvl="0" w:tplc="501EFD8A">
      <w:start w:val="1"/>
      <w:numFmt w:val="lowerLetter"/>
      <w:lvlText w:val="%1)"/>
      <w:lvlJc w:val="left"/>
      <w:pPr>
        <w:ind w:left="1836" w:hanging="360"/>
      </w:pPr>
      <w:rPr>
        <w:rFonts w:hint="default"/>
        <w:b/>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8">
    <w:nsid w:val="208C4AE3"/>
    <w:multiLevelType w:val="hybridMultilevel"/>
    <w:tmpl w:val="95DECA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19D4A2C"/>
    <w:multiLevelType w:val="hybridMultilevel"/>
    <w:tmpl w:val="F43E9C82"/>
    <w:lvl w:ilvl="0" w:tplc="76DE9AC8">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22374BAE"/>
    <w:multiLevelType w:val="hybridMultilevel"/>
    <w:tmpl w:val="BDD88E9E"/>
    <w:lvl w:ilvl="0" w:tplc="A5AE8872">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36645EB"/>
    <w:multiLevelType w:val="hybridMultilevel"/>
    <w:tmpl w:val="5CACB922"/>
    <w:lvl w:ilvl="0" w:tplc="3544D8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E4304C"/>
    <w:multiLevelType w:val="hybridMultilevel"/>
    <w:tmpl w:val="31BC5D4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A4DA9"/>
    <w:multiLevelType w:val="hybridMultilevel"/>
    <w:tmpl w:val="EAD48FDC"/>
    <w:lvl w:ilvl="0" w:tplc="EBB8AC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DBB1DD5"/>
    <w:multiLevelType w:val="hybridMultilevel"/>
    <w:tmpl w:val="695ED904"/>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DF2864"/>
    <w:multiLevelType w:val="hybridMultilevel"/>
    <w:tmpl w:val="640CC11A"/>
    <w:lvl w:ilvl="0" w:tplc="17FED4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31E3184"/>
    <w:multiLevelType w:val="hybridMultilevel"/>
    <w:tmpl w:val="B600A90A"/>
    <w:lvl w:ilvl="0" w:tplc="8E329C5A">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nsid w:val="351C40E6"/>
    <w:multiLevelType w:val="hybridMultilevel"/>
    <w:tmpl w:val="A8122C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72F54B1"/>
    <w:multiLevelType w:val="hybridMultilevel"/>
    <w:tmpl w:val="3DDA1FF2"/>
    <w:lvl w:ilvl="0" w:tplc="5022ADBA">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80E2F29"/>
    <w:multiLevelType w:val="hybridMultilevel"/>
    <w:tmpl w:val="E3AA9150"/>
    <w:lvl w:ilvl="0" w:tplc="6B8071B0">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E4475F"/>
    <w:multiLevelType w:val="hybridMultilevel"/>
    <w:tmpl w:val="0518A5A6"/>
    <w:lvl w:ilvl="0" w:tplc="7A1019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661685"/>
    <w:multiLevelType w:val="hybridMultilevel"/>
    <w:tmpl w:val="2E5CE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A32FB6"/>
    <w:multiLevelType w:val="hybridMultilevel"/>
    <w:tmpl w:val="32BA8D36"/>
    <w:lvl w:ilvl="0" w:tplc="F3187C44">
      <w:start w:val="1"/>
      <w:numFmt w:val="upperRoman"/>
      <w:lvlText w:val="%1."/>
      <w:lvlJc w:val="left"/>
      <w:pPr>
        <w:ind w:left="720" w:hanging="360"/>
      </w:pPr>
      <w:rPr>
        <w:rFonts w:hint="default"/>
        <w:b/>
        <w:snapToGrid/>
        <w:sz w:val="19"/>
        <w:szCs w:val="1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6393783"/>
    <w:multiLevelType w:val="hybridMultilevel"/>
    <w:tmpl w:val="B57C0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041A53"/>
    <w:multiLevelType w:val="hybridMultilevel"/>
    <w:tmpl w:val="3432BC9E"/>
    <w:lvl w:ilvl="0" w:tplc="B1021014">
      <w:start w:val="2"/>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14760BA"/>
    <w:multiLevelType w:val="hybridMultilevel"/>
    <w:tmpl w:val="EAD48FDC"/>
    <w:lvl w:ilvl="0" w:tplc="EBB8AC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22474C4"/>
    <w:multiLevelType w:val="hybridMultilevel"/>
    <w:tmpl w:val="9CE20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CD47C3"/>
    <w:multiLevelType w:val="hybridMultilevel"/>
    <w:tmpl w:val="1480D4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213A54"/>
    <w:multiLevelType w:val="hybridMultilevel"/>
    <w:tmpl w:val="B0A8CAE2"/>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20"/>
  </w:num>
  <w:num w:numId="2">
    <w:abstractNumId w:val="31"/>
  </w:num>
  <w:num w:numId="3">
    <w:abstractNumId w:val="25"/>
  </w:num>
  <w:num w:numId="4">
    <w:abstractNumId w:val="10"/>
  </w:num>
  <w:num w:numId="5">
    <w:abstractNumId w:val="9"/>
  </w:num>
  <w:num w:numId="6">
    <w:abstractNumId w:val="28"/>
  </w:num>
  <w:num w:numId="7">
    <w:abstractNumId w:val="19"/>
  </w:num>
  <w:num w:numId="8">
    <w:abstractNumId w:val="21"/>
  </w:num>
  <w:num w:numId="9">
    <w:abstractNumId w:val="5"/>
  </w:num>
  <w:num w:numId="10">
    <w:abstractNumId w:val="14"/>
  </w:num>
  <w:num w:numId="11">
    <w:abstractNumId w:val="16"/>
  </w:num>
  <w:num w:numId="12">
    <w:abstractNumId w:val="13"/>
  </w:num>
  <w:num w:numId="13">
    <w:abstractNumId w:val="26"/>
  </w:num>
  <w:num w:numId="14">
    <w:abstractNumId w:val="1"/>
  </w:num>
  <w:num w:numId="15">
    <w:abstractNumId w:val="18"/>
  </w:num>
  <w:num w:numId="16">
    <w:abstractNumId w:val="4"/>
  </w:num>
  <w:num w:numId="17">
    <w:abstractNumId w:val="8"/>
  </w:num>
  <w:num w:numId="18">
    <w:abstractNumId w:val="29"/>
  </w:num>
  <w:num w:numId="19">
    <w:abstractNumId w:val="15"/>
  </w:num>
  <w:num w:numId="20">
    <w:abstractNumId w:val="22"/>
  </w:num>
  <w:num w:numId="21">
    <w:abstractNumId w:val="27"/>
  </w:num>
  <w:num w:numId="22">
    <w:abstractNumId w:val="0"/>
  </w:num>
  <w:num w:numId="23">
    <w:abstractNumId w:val="24"/>
  </w:num>
  <w:num w:numId="24">
    <w:abstractNumId w:val="3"/>
  </w:num>
  <w:num w:numId="25">
    <w:abstractNumId w:val="6"/>
  </w:num>
  <w:num w:numId="26">
    <w:abstractNumId w:val="11"/>
  </w:num>
  <w:num w:numId="27">
    <w:abstractNumId w:val="7"/>
  </w:num>
  <w:num w:numId="28">
    <w:abstractNumId w:val="2"/>
  </w:num>
  <w:num w:numId="29">
    <w:abstractNumId w:val="30"/>
  </w:num>
  <w:num w:numId="30">
    <w:abstractNumId w:val="23"/>
  </w:num>
  <w:num w:numId="31">
    <w:abstractNumId w:val="12"/>
  </w:num>
  <w:num w:numId="3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FF"/>
    <w:rsid w:val="00001F40"/>
    <w:rsid w:val="000045E9"/>
    <w:rsid w:val="00014AAF"/>
    <w:rsid w:val="00014C47"/>
    <w:rsid w:val="00014D8D"/>
    <w:rsid w:val="00016999"/>
    <w:rsid w:val="00021C89"/>
    <w:rsid w:val="00021DA7"/>
    <w:rsid w:val="00022954"/>
    <w:rsid w:val="00023821"/>
    <w:rsid w:val="00025EBA"/>
    <w:rsid w:val="00027543"/>
    <w:rsid w:val="00032A45"/>
    <w:rsid w:val="00032E39"/>
    <w:rsid w:val="00040399"/>
    <w:rsid w:val="000404F7"/>
    <w:rsid w:val="00042E3E"/>
    <w:rsid w:val="00043DDD"/>
    <w:rsid w:val="00046BD6"/>
    <w:rsid w:val="00047536"/>
    <w:rsid w:val="00054B29"/>
    <w:rsid w:val="0005519A"/>
    <w:rsid w:val="00061041"/>
    <w:rsid w:val="000628AB"/>
    <w:rsid w:val="0007136E"/>
    <w:rsid w:val="000760F3"/>
    <w:rsid w:val="00077800"/>
    <w:rsid w:val="00085FFD"/>
    <w:rsid w:val="0008702A"/>
    <w:rsid w:val="000911F1"/>
    <w:rsid w:val="000A3FBC"/>
    <w:rsid w:val="000B0FE6"/>
    <w:rsid w:val="000B2B7B"/>
    <w:rsid w:val="000B30B4"/>
    <w:rsid w:val="000B7543"/>
    <w:rsid w:val="000C0CB6"/>
    <w:rsid w:val="000C13EB"/>
    <w:rsid w:val="000C3DAD"/>
    <w:rsid w:val="000C507F"/>
    <w:rsid w:val="000C513F"/>
    <w:rsid w:val="000D1E55"/>
    <w:rsid w:val="000D50E4"/>
    <w:rsid w:val="000E58C5"/>
    <w:rsid w:val="000E6C3E"/>
    <w:rsid w:val="000E7C09"/>
    <w:rsid w:val="000F1D75"/>
    <w:rsid w:val="000F39AF"/>
    <w:rsid w:val="000F64BB"/>
    <w:rsid w:val="000F673C"/>
    <w:rsid w:val="001025A3"/>
    <w:rsid w:val="00105FEB"/>
    <w:rsid w:val="001063F1"/>
    <w:rsid w:val="00107BD8"/>
    <w:rsid w:val="00110E59"/>
    <w:rsid w:val="00111D0A"/>
    <w:rsid w:val="00113557"/>
    <w:rsid w:val="00114434"/>
    <w:rsid w:val="00116E09"/>
    <w:rsid w:val="001258AB"/>
    <w:rsid w:val="00125D88"/>
    <w:rsid w:val="0012794E"/>
    <w:rsid w:val="00133A26"/>
    <w:rsid w:val="00135D70"/>
    <w:rsid w:val="00136D05"/>
    <w:rsid w:val="00141E27"/>
    <w:rsid w:val="00142A08"/>
    <w:rsid w:val="00144CB5"/>
    <w:rsid w:val="001462E5"/>
    <w:rsid w:val="00151A30"/>
    <w:rsid w:val="00155256"/>
    <w:rsid w:val="00155E00"/>
    <w:rsid w:val="00163114"/>
    <w:rsid w:val="00167758"/>
    <w:rsid w:val="001711F0"/>
    <w:rsid w:val="001739BD"/>
    <w:rsid w:val="00174179"/>
    <w:rsid w:val="001753E7"/>
    <w:rsid w:val="0018268F"/>
    <w:rsid w:val="00183662"/>
    <w:rsid w:val="00185FEF"/>
    <w:rsid w:val="00191D59"/>
    <w:rsid w:val="00192FE9"/>
    <w:rsid w:val="001A031E"/>
    <w:rsid w:val="001A1319"/>
    <w:rsid w:val="001A650F"/>
    <w:rsid w:val="001A6994"/>
    <w:rsid w:val="001A75CE"/>
    <w:rsid w:val="001B0913"/>
    <w:rsid w:val="001B26E7"/>
    <w:rsid w:val="001B439E"/>
    <w:rsid w:val="001C02F5"/>
    <w:rsid w:val="001C6E6E"/>
    <w:rsid w:val="001D203F"/>
    <w:rsid w:val="001D228D"/>
    <w:rsid w:val="001D2319"/>
    <w:rsid w:val="001D6F53"/>
    <w:rsid w:val="001E3AB6"/>
    <w:rsid w:val="001E7903"/>
    <w:rsid w:val="001F320D"/>
    <w:rsid w:val="00202510"/>
    <w:rsid w:val="0020357C"/>
    <w:rsid w:val="00206E6D"/>
    <w:rsid w:val="00211698"/>
    <w:rsid w:val="00211F7D"/>
    <w:rsid w:val="0021529B"/>
    <w:rsid w:val="00215A35"/>
    <w:rsid w:val="0021689D"/>
    <w:rsid w:val="00216E1D"/>
    <w:rsid w:val="002212D5"/>
    <w:rsid w:val="00226148"/>
    <w:rsid w:val="00227F31"/>
    <w:rsid w:val="002333F3"/>
    <w:rsid w:val="002357EF"/>
    <w:rsid w:val="00244327"/>
    <w:rsid w:val="002444CE"/>
    <w:rsid w:val="0024648A"/>
    <w:rsid w:val="00250879"/>
    <w:rsid w:val="002573B6"/>
    <w:rsid w:val="002638A4"/>
    <w:rsid w:val="00264E53"/>
    <w:rsid w:val="00276A84"/>
    <w:rsid w:val="00280B58"/>
    <w:rsid w:val="0028327D"/>
    <w:rsid w:val="00283F34"/>
    <w:rsid w:val="002842B0"/>
    <w:rsid w:val="0028500D"/>
    <w:rsid w:val="002860EC"/>
    <w:rsid w:val="00286783"/>
    <w:rsid w:val="002875FF"/>
    <w:rsid w:val="002876E5"/>
    <w:rsid w:val="002903FA"/>
    <w:rsid w:val="00294CBD"/>
    <w:rsid w:val="002A221A"/>
    <w:rsid w:val="002A71C8"/>
    <w:rsid w:val="002B0312"/>
    <w:rsid w:val="002B0F5C"/>
    <w:rsid w:val="002B3ED4"/>
    <w:rsid w:val="002B51F5"/>
    <w:rsid w:val="002B5286"/>
    <w:rsid w:val="002B7142"/>
    <w:rsid w:val="002C2D25"/>
    <w:rsid w:val="002C4B93"/>
    <w:rsid w:val="002C4E2A"/>
    <w:rsid w:val="002C6606"/>
    <w:rsid w:val="002D0F4B"/>
    <w:rsid w:val="002D3786"/>
    <w:rsid w:val="002D52C0"/>
    <w:rsid w:val="002D623F"/>
    <w:rsid w:val="002D656A"/>
    <w:rsid w:val="002D6783"/>
    <w:rsid w:val="002E1EEF"/>
    <w:rsid w:val="002E4D7C"/>
    <w:rsid w:val="002E5EEF"/>
    <w:rsid w:val="002F0096"/>
    <w:rsid w:val="002F05EA"/>
    <w:rsid w:val="0030020B"/>
    <w:rsid w:val="00305C12"/>
    <w:rsid w:val="003100AF"/>
    <w:rsid w:val="003110F1"/>
    <w:rsid w:val="00311813"/>
    <w:rsid w:val="00311829"/>
    <w:rsid w:val="00317AAB"/>
    <w:rsid w:val="00326CA0"/>
    <w:rsid w:val="003335DF"/>
    <w:rsid w:val="003339BB"/>
    <w:rsid w:val="00336324"/>
    <w:rsid w:val="00340936"/>
    <w:rsid w:val="00344E6B"/>
    <w:rsid w:val="00345676"/>
    <w:rsid w:val="003474AF"/>
    <w:rsid w:val="003501B7"/>
    <w:rsid w:val="003522B4"/>
    <w:rsid w:val="0035550A"/>
    <w:rsid w:val="003613A3"/>
    <w:rsid w:val="00361BA8"/>
    <w:rsid w:val="0036326C"/>
    <w:rsid w:val="003640D4"/>
    <w:rsid w:val="00373751"/>
    <w:rsid w:val="00374758"/>
    <w:rsid w:val="00374A46"/>
    <w:rsid w:val="00381FB4"/>
    <w:rsid w:val="00382B2E"/>
    <w:rsid w:val="00396806"/>
    <w:rsid w:val="003A38A6"/>
    <w:rsid w:val="003A6416"/>
    <w:rsid w:val="003B2523"/>
    <w:rsid w:val="003B4AA1"/>
    <w:rsid w:val="003C17FF"/>
    <w:rsid w:val="003D6E19"/>
    <w:rsid w:val="003E09E5"/>
    <w:rsid w:val="003E0A1B"/>
    <w:rsid w:val="003E0FB9"/>
    <w:rsid w:val="003E557C"/>
    <w:rsid w:val="003E6374"/>
    <w:rsid w:val="003E7910"/>
    <w:rsid w:val="003E7FEE"/>
    <w:rsid w:val="003F1F88"/>
    <w:rsid w:val="003F2DAC"/>
    <w:rsid w:val="003F6BD2"/>
    <w:rsid w:val="00400D23"/>
    <w:rsid w:val="00405539"/>
    <w:rsid w:val="00413111"/>
    <w:rsid w:val="0041411B"/>
    <w:rsid w:val="0042049A"/>
    <w:rsid w:val="00421205"/>
    <w:rsid w:val="004253A0"/>
    <w:rsid w:val="00425AE5"/>
    <w:rsid w:val="004267B9"/>
    <w:rsid w:val="00433182"/>
    <w:rsid w:val="004362CD"/>
    <w:rsid w:val="00436677"/>
    <w:rsid w:val="004370D3"/>
    <w:rsid w:val="00442F7F"/>
    <w:rsid w:val="00443236"/>
    <w:rsid w:val="004445B1"/>
    <w:rsid w:val="004450B7"/>
    <w:rsid w:val="00447E97"/>
    <w:rsid w:val="00447FCA"/>
    <w:rsid w:val="0045091C"/>
    <w:rsid w:val="00450E06"/>
    <w:rsid w:val="00455D21"/>
    <w:rsid w:val="00455E55"/>
    <w:rsid w:val="00466EC3"/>
    <w:rsid w:val="00473D3A"/>
    <w:rsid w:val="00480535"/>
    <w:rsid w:val="004816B8"/>
    <w:rsid w:val="0048287F"/>
    <w:rsid w:val="00487999"/>
    <w:rsid w:val="00496604"/>
    <w:rsid w:val="004967C3"/>
    <w:rsid w:val="004A5A84"/>
    <w:rsid w:val="004A729E"/>
    <w:rsid w:val="004B0125"/>
    <w:rsid w:val="004B1AD4"/>
    <w:rsid w:val="004B5982"/>
    <w:rsid w:val="004C1B9E"/>
    <w:rsid w:val="004C24BA"/>
    <w:rsid w:val="004C57BF"/>
    <w:rsid w:val="004C71A9"/>
    <w:rsid w:val="004D0AAF"/>
    <w:rsid w:val="004D5A6E"/>
    <w:rsid w:val="004E0B55"/>
    <w:rsid w:val="004E3450"/>
    <w:rsid w:val="004E6B57"/>
    <w:rsid w:val="004F3C04"/>
    <w:rsid w:val="004F6D46"/>
    <w:rsid w:val="004F7EA1"/>
    <w:rsid w:val="0050148A"/>
    <w:rsid w:val="00505196"/>
    <w:rsid w:val="005059E7"/>
    <w:rsid w:val="00505B41"/>
    <w:rsid w:val="00510198"/>
    <w:rsid w:val="00513A38"/>
    <w:rsid w:val="005147BE"/>
    <w:rsid w:val="00517D28"/>
    <w:rsid w:val="00525190"/>
    <w:rsid w:val="005353BC"/>
    <w:rsid w:val="00545215"/>
    <w:rsid w:val="00546639"/>
    <w:rsid w:val="005565BC"/>
    <w:rsid w:val="005603C3"/>
    <w:rsid w:val="005630FF"/>
    <w:rsid w:val="005633D2"/>
    <w:rsid w:val="0056374F"/>
    <w:rsid w:val="00564152"/>
    <w:rsid w:val="00566D52"/>
    <w:rsid w:val="0057063D"/>
    <w:rsid w:val="00577993"/>
    <w:rsid w:val="00582BF1"/>
    <w:rsid w:val="005852F4"/>
    <w:rsid w:val="00587B05"/>
    <w:rsid w:val="005951DF"/>
    <w:rsid w:val="005A1460"/>
    <w:rsid w:val="005A1B85"/>
    <w:rsid w:val="005A249A"/>
    <w:rsid w:val="005A33D9"/>
    <w:rsid w:val="005A5715"/>
    <w:rsid w:val="005A7992"/>
    <w:rsid w:val="005C2DF4"/>
    <w:rsid w:val="005C3DFA"/>
    <w:rsid w:val="005C585B"/>
    <w:rsid w:val="005D1ADB"/>
    <w:rsid w:val="005D37EF"/>
    <w:rsid w:val="005D73C9"/>
    <w:rsid w:val="005E25E0"/>
    <w:rsid w:val="005E3899"/>
    <w:rsid w:val="005F1D9D"/>
    <w:rsid w:val="005F6F66"/>
    <w:rsid w:val="005F7423"/>
    <w:rsid w:val="00601D6D"/>
    <w:rsid w:val="006039EC"/>
    <w:rsid w:val="00607F78"/>
    <w:rsid w:val="00611A8F"/>
    <w:rsid w:val="006207C1"/>
    <w:rsid w:val="0062475C"/>
    <w:rsid w:val="00625B07"/>
    <w:rsid w:val="00631793"/>
    <w:rsid w:val="006322DB"/>
    <w:rsid w:val="0063399B"/>
    <w:rsid w:val="00633A63"/>
    <w:rsid w:val="00635873"/>
    <w:rsid w:val="00641571"/>
    <w:rsid w:val="00641B05"/>
    <w:rsid w:val="0064554D"/>
    <w:rsid w:val="00656A12"/>
    <w:rsid w:val="00665B0D"/>
    <w:rsid w:val="0066610A"/>
    <w:rsid w:val="006668C5"/>
    <w:rsid w:val="00675EFE"/>
    <w:rsid w:val="0068325B"/>
    <w:rsid w:val="00683B62"/>
    <w:rsid w:val="006907E9"/>
    <w:rsid w:val="0069086F"/>
    <w:rsid w:val="00692966"/>
    <w:rsid w:val="0069586F"/>
    <w:rsid w:val="00697DE5"/>
    <w:rsid w:val="006C4870"/>
    <w:rsid w:val="006D0143"/>
    <w:rsid w:val="006D12E5"/>
    <w:rsid w:val="006D3F35"/>
    <w:rsid w:val="006D6002"/>
    <w:rsid w:val="006D6D30"/>
    <w:rsid w:val="006E1409"/>
    <w:rsid w:val="006E5337"/>
    <w:rsid w:val="006F728F"/>
    <w:rsid w:val="00706E95"/>
    <w:rsid w:val="00707A2A"/>
    <w:rsid w:val="00712B00"/>
    <w:rsid w:val="007263C9"/>
    <w:rsid w:val="00730F41"/>
    <w:rsid w:val="007319DC"/>
    <w:rsid w:val="00731C54"/>
    <w:rsid w:val="007341A9"/>
    <w:rsid w:val="007373E3"/>
    <w:rsid w:val="00741B57"/>
    <w:rsid w:val="007429C3"/>
    <w:rsid w:val="00742FB1"/>
    <w:rsid w:val="00744B0F"/>
    <w:rsid w:val="0074651E"/>
    <w:rsid w:val="0075327B"/>
    <w:rsid w:val="007637EF"/>
    <w:rsid w:val="007646D1"/>
    <w:rsid w:val="007647B2"/>
    <w:rsid w:val="00764F85"/>
    <w:rsid w:val="00766F93"/>
    <w:rsid w:val="0077156B"/>
    <w:rsid w:val="00773AAC"/>
    <w:rsid w:val="00774C43"/>
    <w:rsid w:val="00775300"/>
    <w:rsid w:val="00776208"/>
    <w:rsid w:val="00780433"/>
    <w:rsid w:val="00781D7D"/>
    <w:rsid w:val="00785C94"/>
    <w:rsid w:val="00786FBB"/>
    <w:rsid w:val="007948B3"/>
    <w:rsid w:val="007965BC"/>
    <w:rsid w:val="007A0127"/>
    <w:rsid w:val="007A6D6B"/>
    <w:rsid w:val="007A6DFC"/>
    <w:rsid w:val="007B37FD"/>
    <w:rsid w:val="007B7099"/>
    <w:rsid w:val="007C0D3D"/>
    <w:rsid w:val="007D48C1"/>
    <w:rsid w:val="007D5AFE"/>
    <w:rsid w:val="007E020B"/>
    <w:rsid w:val="007E182A"/>
    <w:rsid w:val="007F3932"/>
    <w:rsid w:val="00802E51"/>
    <w:rsid w:val="008042EF"/>
    <w:rsid w:val="008059CB"/>
    <w:rsid w:val="00806DC8"/>
    <w:rsid w:val="008076FA"/>
    <w:rsid w:val="008108B6"/>
    <w:rsid w:val="00810EA6"/>
    <w:rsid w:val="008116CE"/>
    <w:rsid w:val="008128C2"/>
    <w:rsid w:val="00814009"/>
    <w:rsid w:val="008143E5"/>
    <w:rsid w:val="00824926"/>
    <w:rsid w:val="0082511D"/>
    <w:rsid w:val="00825D73"/>
    <w:rsid w:val="00826A7B"/>
    <w:rsid w:val="00830AA9"/>
    <w:rsid w:val="00834CE6"/>
    <w:rsid w:val="00835241"/>
    <w:rsid w:val="00843D3D"/>
    <w:rsid w:val="00851F9A"/>
    <w:rsid w:val="00852A84"/>
    <w:rsid w:val="00853590"/>
    <w:rsid w:val="00856185"/>
    <w:rsid w:val="00856273"/>
    <w:rsid w:val="00856DC6"/>
    <w:rsid w:val="00860358"/>
    <w:rsid w:val="00860379"/>
    <w:rsid w:val="0086459B"/>
    <w:rsid w:val="00866D65"/>
    <w:rsid w:val="00871448"/>
    <w:rsid w:val="008717B1"/>
    <w:rsid w:val="0087460F"/>
    <w:rsid w:val="00875689"/>
    <w:rsid w:val="008761AA"/>
    <w:rsid w:val="0087693C"/>
    <w:rsid w:val="00883A2C"/>
    <w:rsid w:val="00884F35"/>
    <w:rsid w:val="00886506"/>
    <w:rsid w:val="0089213F"/>
    <w:rsid w:val="008960C1"/>
    <w:rsid w:val="008A06D1"/>
    <w:rsid w:val="008A29CF"/>
    <w:rsid w:val="008A761D"/>
    <w:rsid w:val="008B2D89"/>
    <w:rsid w:val="008B6144"/>
    <w:rsid w:val="008C05EB"/>
    <w:rsid w:val="008C0A04"/>
    <w:rsid w:val="008C179B"/>
    <w:rsid w:val="008D0FB1"/>
    <w:rsid w:val="008D117E"/>
    <w:rsid w:val="008D12C2"/>
    <w:rsid w:val="008D1516"/>
    <w:rsid w:val="008E3DD0"/>
    <w:rsid w:val="008F0769"/>
    <w:rsid w:val="008F0C3A"/>
    <w:rsid w:val="008F29BE"/>
    <w:rsid w:val="008F4CE3"/>
    <w:rsid w:val="00900D8D"/>
    <w:rsid w:val="009061B9"/>
    <w:rsid w:val="00906C46"/>
    <w:rsid w:val="00910BCD"/>
    <w:rsid w:val="00915A0A"/>
    <w:rsid w:val="0092642E"/>
    <w:rsid w:val="00927D5A"/>
    <w:rsid w:val="00933D74"/>
    <w:rsid w:val="00934F74"/>
    <w:rsid w:val="00935090"/>
    <w:rsid w:val="009352F5"/>
    <w:rsid w:val="0094042A"/>
    <w:rsid w:val="00941071"/>
    <w:rsid w:val="0094257F"/>
    <w:rsid w:val="00943BF9"/>
    <w:rsid w:val="009467F5"/>
    <w:rsid w:val="00950517"/>
    <w:rsid w:val="00951DEF"/>
    <w:rsid w:val="009555E3"/>
    <w:rsid w:val="009565C7"/>
    <w:rsid w:val="00957FE1"/>
    <w:rsid w:val="0096227D"/>
    <w:rsid w:val="00964547"/>
    <w:rsid w:val="0096645B"/>
    <w:rsid w:val="009700BD"/>
    <w:rsid w:val="0097032B"/>
    <w:rsid w:val="00975430"/>
    <w:rsid w:val="00976774"/>
    <w:rsid w:val="00980423"/>
    <w:rsid w:val="00980916"/>
    <w:rsid w:val="0098308D"/>
    <w:rsid w:val="009858EE"/>
    <w:rsid w:val="00987D66"/>
    <w:rsid w:val="009A11E3"/>
    <w:rsid w:val="009A347B"/>
    <w:rsid w:val="009A49A5"/>
    <w:rsid w:val="009A70D8"/>
    <w:rsid w:val="009B1FA4"/>
    <w:rsid w:val="009B25B8"/>
    <w:rsid w:val="009B3CAC"/>
    <w:rsid w:val="009B527E"/>
    <w:rsid w:val="009B652E"/>
    <w:rsid w:val="009C2DC5"/>
    <w:rsid w:val="009C3954"/>
    <w:rsid w:val="009C529E"/>
    <w:rsid w:val="009C737F"/>
    <w:rsid w:val="009D1725"/>
    <w:rsid w:val="009D3426"/>
    <w:rsid w:val="009D575C"/>
    <w:rsid w:val="009E05EE"/>
    <w:rsid w:val="009E50FF"/>
    <w:rsid w:val="009E6EE7"/>
    <w:rsid w:val="009F3930"/>
    <w:rsid w:val="009F6A3F"/>
    <w:rsid w:val="00A01074"/>
    <w:rsid w:val="00A03F14"/>
    <w:rsid w:val="00A073C3"/>
    <w:rsid w:val="00A17709"/>
    <w:rsid w:val="00A27E8D"/>
    <w:rsid w:val="00A30E58"/>
    <w:rsid w:val="00A326E4"/>
    <w:rsid w:val="00A40875"/>
    <w:rsid w:val="00A408F8"/>
    <w:rsid w:val="00A41F0E"/>
    <w:rsid w:val="00A4235D"/>
    <w:rsid w:val="00A4276F"/>
    <w:rsid w:val="00A43240"/>
    <w:rsid w:val="00A45EB6"/>
    <w:rsid w:val="00A524A5"/>
    <w:rsid w:val="00A52D34"/>
    <w:rsid w:val="00A53103"/>
    <w:rsid w:val="00A61CEE"/>
    <w:rsid w:val="00A62586"/>
    <w:rsid w:val="00A62AEA"/>
    <w:rsid w:val="00A6351E"/>
    <w:rsid w:val="00A67907"/>
    <w:rsid w:val="00A81B81"/>
    <w:rsid w:val="00A86DEA"/>
    <w:rsid w:val="00A8776C"/>
    <w:rsid w:val="00A87DA6"/>
    <w:rsid w:val="00A928A8"/>
    <w:rsid w:val="00A94F0F"/>
    <w:rsid w:val="00AA28EA"/>
    <w:rsid w:val="00AB03C4"/>
    <w:rsid w:val="00AB31EF"/>
    <w:rsid w:val="00AB34E4"/>
    <w:rsid w:val="00AB470E"/>
    <w:rsid w:val="00AB604B"/>
    <w:rsid w:val="00AC0343"/>
    <w:rsid w:val="00AC1C8E"/>
    <w:rsid w:val="00AC7EB0"/>
    <w:rsid w:val="00AD1FB7"/>
    <w:rsid w:val="00AD3FFB"/>
    <w:rsid w:val="00AE0787"/>
    <w:rsid w:val="00AE540C"/>
    <w:rsid w:val="00AF1456"/>
    <w:rsid w:val="00AF1F87"/>
    <w:rsid w:val="00AF66DD"/>
    <w:rsid w:val="00AF6FC0"/>
    <w:rsid w:val="00B020E7"/>
    <w:rsid w:val="00B0311B"/>
    <w:rsid w:val="00B0494B"/>
    <w:rsid w:val="00B05378"/>
    <w:rsid w:val="00B116F2"/>
    <w:rsid w:val="00B12075"/>
    <w:rsid w:val="00B13AE1"/>
    <w:rsid w:val="00B14DA0"/>
    <w:rsid w:val="00B17E3B"/>
    <w:rsid w:val="00B24F93"/>
    <w:rsid w:val="00B262EF"/>
    <w:rsid w:val="00B308E6"/>
    <w:rsid w:val="00B506FE"/>
    <w:rsid w:val="00B52A1D"/>
    <w:rsid w:val="00B54D99"/>
    <w:rsid w:val="00B57FF6"/>
    <w:rsid w:val="00B66212"/>
    <w:rsid w:val="00B6730E"/>
    <w:rsid w:val="00B70FC6"/>
    <w:rsid w:val="00B75D1A"/>
    <w:rsid w:val="00B7620A"/>
    <w:rsid w:val="00B813BA"/>
    <w:rsid w:val="00B82341"/>
    <w:rsid w:val="00B83427"/>
    <w:rsid w:val="00B92D5B"/>
    <w:rsid w:val="00B938F9"/>
    <w:rsid w:val="00B9552D"/>
    <w:rsid w:val="00B961E5"/>
    <w:rsid w:val="00BA2A98"/>
    <w:rsid w:val="00BB4218"/>
    <w:rsid w:val="00BB785D"/>
    <w:rsid w:val="00BC17BF"/>
    <w:rsid w:val="00BC5B08"/>
    <w:rsid w:val="00BC674E"/>
    <w:rsid w:val="00BD5101"/>
    <w:rsid w:val="00BE1552"/>
    <w:rsid w:val="00BE52DD"/>
    <w:rsid w:val="00BE58D6"/>
    <w:rsid w:val="00BE75E6"/>
    <w:rsid w:val="00BF0A8D"/>
    <w:rsid w:val="00BF5E59"/>
    <w:rsid w:val="00BF788C"/>
    <w:rsid w:val="00C02FE7"/>
    <w:rsid w:val="00C07398"/>
    <w:rsid w:val="00C077B8"/>
    <w:rsid w:val="00C10FE0"/>
    <w:rsid w:val="00C15424"/>
    <w:rsid w:val="00C20EDE"/>
    <w:rsid w:val="00C24ECE"/>
    <w:rsid w:val="00C26EE0"/>
    <w:rsid w:val="00C35D79"/>
    <w:rsid w:val="00C43EDF"/>
    <w:rsid w:val="00C451EA"/>
    <w:rsid w:val="00C62E7B"/>
    <w:rsid w:val="00C64325"/>
    <w:rsid w:val="00C66130"/>
    <w:rsid w:val="00C7730E"/>
    <w:rsid w:val="00C77C5F"/>
    <w:rsid w:val="00C8162E"/>
    <w:rsid w:val="00C9156E"/>
    <w:rsid w:val="00C919BD"/>
    <w:rsid w:val="00C92E2D"/>
    <w:rsid w:val="00C9564E"/>
    <w:rsid w:val="00C96B0A"/>
    <w:rsid w:val="00C972AB"/>
    <w:rsid w:val="00CA0DE0"/>
    <w:rsid w:val="00CA34C9"/>
    <w:rsid w:val="00CB287F"/>
    <w:rsid w:val="00CB5259"/>
    <w:rsid w:val="00CB6957"/>
    <w:rsid w:val="00CB722B"/>
    <w:rsid w:val="00CB755B"/>
    <w:rsid w:val="00CC12E0"/>
    <w:rsid w:val="00CC1B28"/>
    <w:rsid w:val="00CC2C35"/>
    <w:rsid w:val="00CC2EB6"/>
    <w:rsid w:val="00CC5800"/>
    <w:rsid w:val="00CC73DF"/>
    <w:rsid w:val="00CD3BC8"/>
    <w:rsid w:val="00CE58C2"/>
    <w:rsid w:val="00CF644F"/>
    <w:rsid w:val="00D00CD2"/>
    <w:rsid w:val="00D026FF"/>
    <w:rsid w:val="00D10C86"/>
    <w:rsid w:val="00D13ABD"/>
    <w:rsid w:val="00D1401B"/>
    <w:rsid w:val="00D14F1C"/>
    <w:rsid w:val="00D151D4"/>
    <w:rsid w:val="00D1588A"/>
    <w:rsid w:val="00D17D53"/>
    <w:rsid w:val="00D27668"/>
    <w:rsid w:val="00D30FC9"/>
    <w:rsid w:val="00D425F6"/>
    <w:rsid w:val="00D445E2"/>
    <w:rsid w:val="00D47065"/>
    <w:rsid w:val="00D638C2"/>
    <w:rsid w:val="00D650A6"/>
    <w:rsid w:val="00D71178"/>
    <w:rsid w:val="00D82234"/>
    <w:rsid w:val="00D82425"/>
    <w:rsid w:val="00D86273"/>
    <w:rsid w:val="00D9204B"/>
    <w:rsid w:val="00D94666"/>
    <w:rsid w:val="00DA0871"/>
    <w:rsid w:val="00DA0B24"/>
    <w:rsid w:val="00DA2DB1"/>
    <w:rsid w:val="00DA5990"/>
    <w:rsid w:val="00DA6B1E"/>
    <w:rsid w:val="00DB5C90"/>
    <w:rsid w:val="00DB7098"/>
    <w:rsid w:val="00DC2408"/>
    <w:rsid w:val="00DC4980"/>
    <w:rsid w:val="00DD352F"/>
    <w:rsid w:val="00DD36B8"/>
    <w:rsid w:val="00DD4A2A"/>
    <w:rsid w:val="00DD6F07"/>
    <w:rsid w:val="00DE4AEF"/>
    <w:rsid w:val="00DE5A50"/>
    <w:rsid w:val="00DF0B65"/>
    <w:rsid w:val="00E00423"/>
    <w:rsid w:val="00E008E6"/>
    <w:rsid w:val="00E03190"/>
    <w:rsid w:val="00E04DD4"/>
    <w:rsid w:val="00E061B4"/>
    <w:rsid w:val="00E1355B"/>
    <w:rsid w:val="00E24716"/>
    <w:rsid w:val="00E25038"/>
    <w:rsid w:val="00E26CA4"/>
    <w:rsid w:val="00E3233B"/>
    <w:rsid w:val="00E34DDC"/>
    <w:rsid w:val="00E417BF"/>
    <w:rsid w:val="00E437DC"/>
    <w:rsid w:val="00E47BE7"/>
    <w:rsid w:val="00E51733"/>
    <w:rsid w:val="00E5688D"/>
    <w:rsid w:val="00E62855"/>
    <w:rsid w:val="00E62AD3"/>
    <w:rsid w:val="00E64701"/>
    <w:rsid w:val="00E773F4"/>
    <w:rsid w:val="00E83A1A"/>
    <w:rsid w:val="00E85F51"/>
    <w:rsid w:val="00E90925"/>
    <w:rsid w:val="00E9460C"/>
    <w:rsid w:val="00EA07E1"/>
    <w:rsid w:val="00EA13D6"/>
    <w:rsid w:val="00EA242C"/>
    <w:rsid w:val="00EB2783"/>
    <w:rsid w:val="00EB6CDB"/>
    <w:rsid w:val="00EC2E2C"/>
    <w:rsid w:val="00EC48F5"/>
    <w:rsid w:val="00EC4D76"/>
    <w:rsid w:val="00EC5618"/>
    <w:rsid w:val="00ED5157"/>
    <w:rsid w:val="00EE1B9A"/>
    <w:rsid w:val="00EE3374"/>
    <w:rsid w:val="00EE5392"/>
    <w:rsid w:val="00EE5F3C"/>
    <w:rsid w:val="00EE6F69"/>
    <w:rsid w:val="00EF2840"/>
    <w:rsid w:val="00EF2B80"/>
    <w:rsid w:val="00EF2D47"/>
    <w:rsid w:val="00EF4C39"/>
    <w:rsid w:val="00EF535F"/>
    <w:rsid w:val="00EF7790"/>
    <w:rsid w:val="00F07497"/>
    <w:rsid w:val="00F07F19"/>
    <w:rsid w:val="00F10497"/>
    <w:rsid w:val="00F142F5"/>
    <w:rsid w:val="00F14633"/>
    <w:rsid w:val="00F177AB"/>
    <w:rsid w:val="00F23808"/>
    <w:rsid w:val="00F3111C"/>
    <w:rsid w:val="00F42CA3"/>
    <w:rsid w:val="00F46C2A"/>
    <w:rsid w:val="00F54CFD"/>
    <w:rsid w:val="00F56CD7"/>
    <w:rsid w:val="00F63E9E"/>
    <w:rsid w:val="00F664D9"/>
    <w:rsid w:val="00F72B05"/>
    <w:rsid w:val="00F85EB8"/>
    <w:rsid w:val="00F86900"/>
    <w:rsid w:val="00F91DAB"/>
    <w:rsid w:val="00F955F4"/>
    <w:rsid w:val="00F97330"/>
    <w:rsid w:val="00FA3D6F"/>
    <w:rsid w:val="00FA4D69"/>
    <w:rsid w:val="00FA56A3"/>
    <w:rsid w:val="00FA7675"/>
    <w:rsid w:val="00FB6122"/>
    <w:rsid w:val="00FB7B8B"/>
    <w:rsid w:val="00FC5F78"/>
    <w:rsid w:val="00FD484F"/>
    <w:rsid w:val="00FD72E2"/>
    <w:rsid w:val="00FE4247"/>
    <w:rsid w:val="00FE5301"/>
    <w:rsid w:val="00FF2A68"/>
    <w:rsid w:val="00FF2B05"/>
    <w:rsid w:val="00FF559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4B7DD"/>
  <w15:docId w15:val="{2D6FAA30-4D4C-4D17-9B37-FA59F175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200" w:after="200" w:line="360" w:lineRule="auto"/>
        <w:ind w:left="1701" w:right="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7FF"/>
    <w:pPr>
      <w:spacing w:before="0" w:line="276" w:lineRule="auto"/>
      <w:ind w:left="0" w:right="0"/>
    </w:pPr>
    <w:rPr>
      <w:lang w:val="es-MX"/>
    </w:rPr>
  </w:style>
  <w:style w:type="paragraph" w:styleId="Ttulo1">
    <w:name w:val="heading 1"/>
    <w:basedOn w:val="Normal"/>
    <w:next w:val="Normal"/>
    <w:link w:val="Ttulo1Car"/>
    <w:uiPriority w:val="9"/>
    <w:qFormat/>
    <w:rsid w:val="00151A3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151A3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151A3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unhideWhenUsed/>
    <w:qFormat/>
    <w:rsid w:val="00151A30"/>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unhideWhenUsed/>
    <w:qFormat/>
    <w:rsid w:val="00151A30"/>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151A3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unhideWhenUsed/>
    <w:qFormat/>
    <w:rsid w:val="00151A30"/>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51A30"/>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51A30"/>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C17FF"/>
    <w:pPr>
      <w:spacing w:before="0" w:after="0" w:line="240" w:lineRule="auto"/>
      <w:ind w:left="0" w:right="0"/>
    </w:pPr>
    <w:rPr>
      <w:lang w:val="es-MX"/>
    </w:rPr>
  </w:style>
  <w:style w:type="table" w:styleId="Tablaconcuadrcula">
    <w:name w:val="Table Grid"/>
    <w:basedOn w:val="Tablanormal"/>
    <w:uiPriority w:val="59"/>
    <w:rsid w:val="0021689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locked/>
    <w:rsid w:val="00133A26"/>
    <w:rPr>
      <w:lang w:val="es-MX"/>
    </w:rPr>
  </w:style>
  <w:style w:type="paragraph" w:styleId="Encabezado">
    <w:name w:val="header"/>
    <w:aliases w:val="Car"/>
    <w:basedOn w:val="Normal"/>
    <w:link w:val="EncabezadoCar"/>
    <w:unhideWhenUsed/>
    <w:rsid w:val="00167758"/>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167758"/>
    <w:rPr>
      <w:lang w:val="es-MX"/>
    </w:rPr>
  </w:style>
  <w:style w:type="paragraph" w:styleId="Piedepgina">
    <w:name w:val="footer"/>
    <w:basedOn w:val="Normal"/>
    <w:link w:val="PiedepginaCar"/>
    <w:uiPriority w:val="99"/>
    <w:unhideWhenUsed/>
    <w:rsid w:val="0016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758"/>
    <w:rPr>
      <w:lang w:val="es-MX"/>
    </w:rPr>
  </w:style>
  <w:style w:type="paragraph" w:styleId="Textodeglobo">
    <w:name w:val="Balloon Text"/>
    <w:basedOn w:val="Normal"/>
    <w:link w:val="TextodegloboCar"/>
    <w:uiPriority w:val="99"/>
    <w:semiHidden/>
    <w:unhideWhenUsed/>
    <w:rsid w:val="00F1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7AB"/>
    <w:rPr>
      <w:rFonts w:ascii="Segoe UI" w:hAnsi="Segoe UI" w:cs="Segoe UI"/>
      <w:sz w:val="18"/>
      <w:szCs w:val="18"/>
      <w:lang w:val="es-MX"/>
    </w:rPr>
  </w:style>
  <w:style w:type="paragraph" w:styleId="Textoindependiente">
    <w:name w:val="Body Text"/>
    <w:basedOn w:val="Normal"/>
    <w:link w:val="TextoindependienteCar"/>
    <w:unhideWhenUsed/>
    <w:qFormat/>
    <w:rsid w:val="00FD484F"/>
    <w:pPr>
      <w:spacing w:after="120"/>
    </w:pPr>
  </w:style>
  <w:style w:type="character" w:customStyle="1" w:styleId="TextoindependienteCar">
    <w:name w:val="Texto independiente Car"/>
    <w:basedOn w:val="Fuentedeprrafopredeter"/>
    <w:link w:val="Textoindependiente"/>
    <w:rsid w:val="00FD484F"/>
    <w:rPr>
      <w:lang w:val="es-MX"/>
    </w:rPr>
  </w:style>
  <w:style w:type="character" w:customStyle="1" w:styleId="Ttulo1Car">
    <w:name w:val="Título 1 Car"/>
    <w:basedOn w:val="Fuentedeprrafopredeter"/>
    <w:link w:val="Ttulo1"/>
    <w:uiPriority w:val="9"/>
    <w:rsid w:val="00151A3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51A3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51A3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151A30"/>
    <w:rPr>
      <w:rFonts w:eastAsiaTheme="minorEastAsia"/>
      <w:b/>
      <w:bCs/>
      <w:sz w:val="28"/>
      <w:szCs w:val="28"/>
      <w:lang w:val="en-US"/>
    </w:rPr>
  </w:style>
  <w:style w:type="character" w:customStyle="1" w:styleId="Ttulo5Car">
    <w:name w:val="Título 5 Car"/>
    <w:basedOn w:val="Fuentedeprrafopredeter"/>
    <w:link w:val="Ttulo5"/>
    <w:uiPriority w:val="9"/>
    <w:rsid w:val="00151A30"/>
    <w:rPr>
      <w:rFonts w:eastAsiaTheme="minorEastAsia"/>
      <w:b/>
      <w:bCs/>
      <w:i/>
      <w:iCs/>
      <w:sz w:val="26"/>
      <w:szCs w:val="26"/>
      <w:lang w:val="en-US"/>
    </w:rPr>
  </w:style>
  <w:style w:type="character" w:customStyle="1" w:styleId="Ttulo6Car">
    <w:name w:val="Título 6 Car"/>
    <w:basedOn w:val="Fuentedeprrafopredeter"/>
    <w:link w:val="Ttulo6"/>
    <w:rsid w:val="00151A3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151A30"/>
    <w:rPr>
      <w:rFonts w:eastAsiaTheme="minorEastAsia"/>
      <w:sz w:val="24"/>
      <w:szCs w:val="24"/>
      <w:lang w:val="en-US"/>
    </w:rPr>
  </w:style>
  <w:style w:type="character" w:customStyle="1" w:styleId="Ttulo8Car">
    <w:name w:val="Título 8 Car"/>
    <w:basedOn w:val="Fuentedeprrafopredeter"/>
    <w:link w:val="Ttulo8"/>
    <w:uiPriority w:val="9"/>
    <w:semiHidden/>
    <w:rsid w:val="00151A30"/>
    <w:rPr>
      <w:rFonts w:eastAsiaTheme="minorEastAsia"/>
      <w:i/>
      <w:iCs/>
      <w:sz w:val="24"/>
      <w:szCs w:val="24"/>
      <w:lang w:val="en-US"/>
    </w:rPr>
  </w:style>
  <w:style w:type="character" w:customStyle="1" w:styleId="Ttulo9Car">
    <w:name w:val="Título 9 Car"/>
    <w:basedOn w:val="Fuentedeprrafopredeter"/>
    <w:link w:val="Ttulo9"/>
    <w:uiPriority w:val="9"/>
    <w:semiHidden/>
    <w:rsid w:val="00151A30"/>
    <w:rPr>
      <w:rFonts w:asciiTheme="majorHAnsi" w:eastAsiaTheme="majorEastAsia" w:hAnsiTheme="majorHAnsi" w:cstheme="majorBidi"/>
      <w:lang w:val="en-US"/>
    </w:rPr>
  </w:style>
  <w:style w:type="table" w:customStyle="1" w:styleId="Tablaconcuadrcula1">
    <w:name w:val="Tabla con cuadrícula1"/>
    <w:basedOn w:val="Tablanormal"/>
    <w:next w:val="Tablaconcuadrcula"/>
    <w:uiPriority w:val="59"/>
    <w:rsid w:val="00AB470E"/>
    <w:pPr>
      <w:spacing w:before="0" w:after="0" w:line="240" w:lineRule="auto"/>
      <w:ind w:left="0"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96B0A"/>
    <w:pPr>
      <w:ind w:left="720"/>
      <w:contextualSpacing/>
    </w:pPr>
  </w:style>
  <w:style w:type="numbering" w:customStyle="1" w:styleId="Sinlista1">
    <w:name w:val="Sin lista1"/>
    <w:next w:val="Sinlista"/>
    <w:uiPriority w:val="99"/>
    <w:semiHidden/>
    <w:unhideWhenUsed/>
    <w:rsid w:val="00F23808"/>
  </w:style>
  <w:style w:type="paragraph" w:customStyle="1" w:styleId="Default">
    <w:name w:val="Default"/>
    <w:rsid w:val="00F23808"/>
    <w:pPr>
      <w:autoSpaceDE w:val="0"/>
      <w:autoSpaceDN w:val="0"/>
      <w:adjustRightInd w:val="0"/>
      <w:spacing w:before="0" w:after="0" w:line="240" w:lineRule="auto"/>
      <w:ind w:left="0" w:right="0"/>
    </w:pPr>
    <w:rPr>
      <w:rFonts w:ascii="Franklin Gothic Medium" w:eastAsiaTheme="minorEastAsia" w:hAnsi="Franklin Gothic Medium" w:cs="Franklin Gothic Medium"/>
      <w:color w:val="000000"/>
      <w:sz w:val="24"/>
      <w:szCs w:val="24"/>
      <w:lang w:val="es-MX" w:eastAsia="es-MX"/>
    </w:rPr>
  </w:style>
  <w:style w:type="table" w:customStyle="1" w:styleId="Tablaconcuadrcula2">
    <w:name w:val="Tabla con cuadrícula2"/>
    <w:basedOn w:val="Tablanormal"/>
    <w:next w:val="Tablaconcuadrcula"/>
    <w:uiPriority w:val="59"/>
    <w:rsid w:val="00F23808"/>
    <w:pPr>
      <w:spacing w:before="0" w:after="0" w:line="240" w:lineRule="auto"/>
      <w:ind w:left="0" w:right="0"/>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F23808"/>
  </w:style>
  <w:style w:type="table" w:customStyle="1" w:styleId="Calendar2">
    <w:name w:val="Calendar 2"/>
    <w:basedOn w:val="Tablanormal"/>
    <w:uiPriority w:val="99"/>
    <w:qFormat/>
    <w:rsid w:val="00F23808"/>
    <w:pPr>
      <w:spacing w:before="0" w:after="0" w:line="240" w:lineRule="auto"/>
      <w:ind w:left="0" w:right="0"/>
      <w:jc w:val="center"/>
    </w:pPr>
    <w:rPr>
      <w:rFonts w:eastAsiaTheme="minorEastAsia"/>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TableNormal">
    <w:name w:val="Table Normal"/>
    <w:uiPriority w:val="2"/>
    <w:semiHidden/>
    <w:unhideWhenUsed/>
    <w:qFormat/>
    <w:rsid w:val="00F23808"/>
    <w:pPr>
      <w:widowControl w:val="0"/>
      <w:autoSpaceDE w:val="0"/>
      <w:autoSpaceDN w:val="0"/>
      <w:spacing w:before="0" w:after="0" w:line="240" w:lineRule="auto"/>
      <w:ind w:left="0" w:right="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3808"/>
    <w:pPr>
      <w:widowControl w:val="0"/>
      <w:autoSpaceDE w:val="0"/>
      <w:autoSpaceDN w:val="0"/>
      <w:spacing w:before="91" w:after="0" w:line="240" w:lineRule="auto"/>
      <w:ind w:left="9"/>
      <w:jc w:val="center"/>
    </w:pPr>
    <w:rPr>
      <w:rFonts w:ascii="Arial" w:eastAsia="Arial" w:hAnsi="Arial" w:cs="Arial"/>
      <w:lang w:val="en-US"/>
    </w:rPr>
  </w:style>
  <w:style w:type="paragraph" w:styleId="Puesto">
    <w:name w:val="Title"/>
    <w:basedOn w:val="Normal"/>
    <w:link w:val="PuestoCar"/>
    <w:uiPriority w:val="10"/>
    <w:qFormat/>
    <w:rsid w:val="006C4870"/>
    <w:pPr>
      <w:widowControl w:val="0"/>
      <w:autoSpaceDE w:val="0"/>
      <w:autoSpaceDN w:val="0"/>
      <w:spacing w:after="0" w:line="240" w:lineRule="auto"/>
      <w:ind w:left="1814" w:right="830"/>
      <w:jc w:val="center"/>
    </w:pPr>
    <w:rPr>
      <w:rFonts w:ascii="Tahoma" w:eastAsia="Tahoma" w:hAnsi="Tahoma" w:cs="Tahoma"/>
      <w:b/>
      <w:bCs/>
      <w:sz w:val="60"/>
      <w:szCs w:val="60"/>
    </w:rPr>
  </w:style>
  <w:style w:type="character" w:customStyle="1" w:styleId="PuestoCar">
    <w:name w:val="Puesto Car"/>
    <w:basedOn w:val="Fuentedeprrafopredeter"/>
    <w:link w:val="Puesto"/>
    <w:uiPriority w:val="10"/>
    <w:rsid w:val="006C4870"/>
    <w:rPr>
      <w:rFonts w:ascii="Tahoma" w:eastAsia="Tahoma" w:hAnsi="Tahoma" w:cs="Tahoma"/>
      <w:b/>
      <w:bCs/>
      <w:sz w:val="60"/>
      <w:szCs w:val="60"/>
      <w:lang w:val="es-MX"/>
    </w:rPr>
  </w:style>
  <w:style w:type="character" w:styleId="Textoennegrita">
    <w:name w:val="Strong"/>
    <w:basedOn w:val="Fuentedeprrafopredeter"/>
    <w:uiPriority w:val="22"/>
    <w:qFormat/>
    <w:rsid w:val="006C4870"/>
    <w:rPr>
      <w:b/>
      <w:bCs/>
    </w:rPr>
  </w:style>
  <w:style w:type="paragraph" w:styleId="Revisin">
    <w:name w:val="Revision"/>
    <w:hidden/>
    <w:uiPriority w:val="99"/>
    <w:semiHidden/>
    <w:rsid w:val="006C4870"/>
    <w:pPr>
      <w:spacing w:before="0" w:after="0" w:line="240" w:lineRule="auto"/>
      <w:ind w:left="0" w:right="0"/>
    </w:pPr>
    <w:rPr>
      <w:rFonts w:ascii="Arial" w:eastAsia="Arial" w:hAnsi="Arial" w:cs="Arial"/>
      <w:lang w:val="es-MX"/>
    </w:rPr>
  </w:style>
  <w:style w:type="paragraph" w:styleId="NormalWeb">
    <w:name w:val="Normal (Web)"/>
    <w:basedOn w:val="Normal"/>
    <w:uiPriority w:val="99"/>
    <w:semiHidden/>
    <w:unhideWhenUsed/>
    <w:rsid w:val="006C48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B938F9"/>
    <w:rPr>
      <w:color w:val="0000FF" w:themeColor="hyperlink"/>
      <w:u w:val="single"/>
    </w:rPr>
  </w:style>
  <w:style w:type="character" w:customStyle="1" w:styleId="UnresolvedMention">
    <w:name w:val="Unresolved Mention"/>
    <w:basedOn w:val="Fuentedeprrafopredeter"/>
    <w:uiPriority w:val="99"/>
    <w:semiHidden/>
    <w:unhideWhenUsed/>
    <w:rsid w:val="00B938F9"/>
    <w:rPr>
      <w:color w:val="605E5C"/>
      <w:shd w:val="clear" w:color="auto" w:fill="E1DFDD"/>
    </w:rPr>
  </w:style>
  <w:style w:type="paragraph" w:styleId="Textoindependiente2">
    <w:name w:val="Body Text 2"/>
    <w:basedOn w:val="Normal"/>
    <w:link w:val="Textoindependiente2Car"/>
    <w:semiHidden/>
    <w:rsid w:val="00E5688D"/>
    <w:pPr>
      <w:spacing w:after="0" w:line="240" w:lineRule="auto"/>
      <w:jc w:val="center"/>
    </w:pPr>
    <w:rPr>
      <w:rFonts w:ascii="Times New Roman" w:eastAsia="Times New Roman" w:hAnsi="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semiHidden/>
    <w:rsid w:val="00E5688D"/>
    <w:rPr>
      <w:rFonts w:ascii="Times New Roman" w:eastAsia="Times New Roman" w:hAnsi="Times New Roman"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6379">
      <w:bodyDiv w:val="1"/>
      <w:marLeft w:val="0"/>
      <w:marRight w:val="0"/>
      <w:marTop w:val="0"/>
      <w:marBottom w:val="0"/>
      <w:divBdr>
        <w:top w:val="none" w:sz="0" w:space="0" w:color="auto"/>
        <w:left w:val="none" w:sz="0" w:space="0" w:color="auto"/>
        <w:bottom w:val="none" w:sz="0" w:space="0" w:color="auto"/>
        <w:right w:val="none" w:sz="0" w:space="0" w:color="auto"/>
      </w:divBdr>
    </w:div>
    <w:div w:id="582565291">
      <w:bodyDiv w:val="1"/>
      <w:marLeft w:val="0"/>
      <w:marRight w:val="0"/>
      <w:marTop w:val="0"/>
      <w:marBottom w:val="0"/>
      <w:divBdr>
        <w:top w:val="none" w:sz="0" w:space="0" w:color="auto"/>
        <w:left w:val="none" w:sz="0" w:space="0" w:color="auto"/>
        <w:bottom w:val="none" w:sz="0" w:space="0" w:color="auto"/>
        <w:right w:val="none" w:sz="0" w:space="0" w:color="auto"/>
      </w:divBdr>
    </w:div>
    <w:div w:id="755902728">
      <w:bodyDiv w:val="1"/>
      <w:marLeft w:val="0"/>
      <w:marRight w:val="0"/>
      <w:marTop w:val="0"/>
      <w:marBottom w:val="0"/>
      <w:divBdr>
        <w:top w:val="none" w:sz="0" w:space="0" w:color="auto"/>
        <w:left w:val="none" w:sz="0" w:space="0" w:color="auto"/>
        <w:bottom w:val="none" w:sz="0" w:space="0" w:color="auto"/>
        <w:right w:val="none" w:sz="0" w:space="0" w:color="auto"/>
      </w:divBdr>
    </w:div>
    <w:div w:id="799805327">
      <w:bodyDiv w:val="1"/>
      <w:marLeft w:val="0"/>
      <w:marRight w:val="0"/>
      <w:marTop w:val="0"/>
      <w:marBottom w:val="0"/>
      <w:divBdr>
        <w:top w:val="none" w:sz="0" w:space="0" w:color="auto"/>
        <w:left w:val="none" w:sz="0" w:space="0" w:color="auto"/>
        <w:bottom w:val="none" w:sz="0" w:space="0" w:color="auto"/>
        <w:right w:val="none" w:sz="0" w:space="0" w:color="auto"/>
      </w:divBdr>
    </w:div>
    <w:div w:id="1400401232">
      <w:bodyDiv w:val="1"/>
      <w:marLeft w:val="0"/>
      <w:marRight w:val="0"/>
      <w:marTop w:val="0"/>
      <w:marBottom w:val="0"/>
      <w:divBdr>
        <w:top w:val="none" w:sz="0" w:space="0" w:color="auto"/>
        <w:left w:val="none" w:sz="0" w:space="0" w:color="auto"/>
        <w:bottom w:val="none" w:sz="0" w:space="0" w:color="auto"/>
        <w:right w:val="none" w:sz="0" w:space="0" w:color="auto"/>
      </w:divBdr>
    </w:div>
    <w:div w:id="1893300825">
      <w:bodyDiv w:val="1"/>
      <w:marLeft w:val="0"/>
      <w:marRight w:val="0"/>
      <w:marTop w:val="0"/>
      <w:marBottom w:val="0"/>
      <w:divBdr>
        <w:top w:val="none" w:sz="0" w:space="0" w:color="auto"/>
        <w:left w:val="none" w:sz="0" w:space="0" w:color="auto"/>
        <w:bottom w:val="none" w:sz="0" w:space="0" w:color="auto"/>
        <w:right w:val="none" w:sz="0" w:space="0" w:color="auto"/>
      </w:divBdr>
    </w:div>
    <w:div w:id="1948999095">
      <w:bodyDiv w:val="1"/>
      <w:marLeft w:val="0"/>
      <w:marRight w:val="0"/>
      <w:marTop w:val="0"/>
      <w:marBottom w:val="0"/>
      <w:divBdr>
        <w:top w:val="none" w:sz="0" w:space="0" w:color="auto"/>
        <w:left w:val="none" w:sz="0" w:space="0" w:color="auto"/>
        <w:bottom w:val="none" w:sz="0" w:space="0" w:color="auto"/>
        <w:right w:val="none" w:sz="0" w:space="0" w:color="auto"/>
      </w:divBdr>
    </w:div>
    <w:div w:id="1974171844">
      <w:bodyDiv w:val="1"/>
      <w:marLeft w:val="0"/>
      <w:marRight w:val="0"/>
      <w:marTop w:val="0"/>
      <w:marBottom w:val="0"/>
      <w:divBdr>
        <w:top w:val="none" w:sz="0" w:space="0" w:color="auto"/>
        <w:left w:val="none" w:sz="0" w:space="0" w:color="auto"/>
        <w:bottom w:val="none" w:sz="0" w:space="0" w:color="auto"/>
        <w:right w:val="none" w:sz="0" w:space="0" w:color="auto"/>
      </w:divBdr>
    </w:div>
    <w:div w:id="20514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E5E6-8BB7-470A-A331-321D3B0A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73</Pages>
  <Words>18056</Words>
  <Characters>99312</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Municipio</Company>
  <LinksUpToDate>false</LinksUpToDate>
  <CharactersWithSpaces>117134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Lesly Pantoja</cp:lastModifiedBy>
  <cp:revision>21</cp:revision>
  <cp:lastPrinted>2022-12-10T03:28:00Z</cp:lastPrinted>
  <dcterms:created xsi:type="dcterms:W3CDTF">2022-11-22T21:30:00Z</dcterms:created>
  <dcterms:modified xsi:type="dcterms:W3CDTF">2022-12-10T03:31:00Z</dcterms:modified>
</cp:coreProperties>
</file>