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2D4FD" w14:textId="37D1BE60" w:rsidR="00991C07" w:rsidRPr="006D1FF5" w:rsidRDefault="00655248" w:rsidP="006D1FF5">
      <w:pPr>
        <w:spacing w:line="360" w:lineRule="auto"/>
        <w:jc w:val="both"/>
        <w:rPr>
          <w:rFonts w:ascii="Arial" w:eastAsia="Arial" w:hAnsi="Arial" w:cs="Arial"/>
          <w:lang w:val="es-MX"/>
        </w:rPr>
      </w:pPr>
      <w:bookmarkStart w:id="0" w:name="_GoBack"/>
      <w:bookmarkEnd w:id="0"/>
      <w:r>
        <w:rPr>
          <w:rFonts w:ascii="Arial" w:eastAsia="Arial" w:hAnsi="Arial" w:cs="Arial"/>
          <w:b/>
          <w:color w:val="1F1E1D"/>
          <w:lang w:val="es-MX"/>
        </w:rPr>
        <w:t xml:space="preserve">LXXXV.- </w:t>
      </w:r>
      <w:r w:rsidR="00340E81" w:rsidRPr="006D1FF5">
        <w:rPr>
          <w:rFonts w:ascii="Arial" w:eastAsia="Arial" w:hAnsi="Arial" w:cs="Arial"/>
          <w:b/>
          <w:color w:val="1F1E1D"/>
          <w:lang w:val="es-MX"/>
        </w:rPr>
        <w:t>LEY DE INGRESOS DEL MUNICIPIO DE TEPAKÁN, YUCATÁN, PARA EL EJERCICIO FISCAL 202</w:t>
      </w:r>
      <w:r w:rsidR="002D3FF1" w:rsidRPr="006D1FF5">
        <w:rPr>
          <w:rFonts w:ascii="Arial" w:eastAsia="Arial" w:hAnsi="Arial" w:cs="Arial"/>
          <w:b/>
          <w:color w:val="1F1E1D"/>
          <w:lang w:val="es-MX"/>
        </w:rPr>
        <w:t>4</w:t>
      </w:r>
      <w:r w:rsidR="00340E81" w:rsidRPr="006D1FF5">
        <w:rPr>
          <w:rFonts w:ascii="Arial" w:eastAsia="Arial" w:hAnsi="Arial" w:cs="Arial"/>
          <w:b/>
          <w:color w:val="1F1E1D"/>
          <w:lang w:val="es-MX"/>
        </w:rPr>
        <w:t>:</w:t>
      </w:r>
    </w:p>
    <w:p w14:paraId="08A6F529" w14:textId="77777777" w:rsidR="00991C07" w:rsidRPr="006D1FF5" w:rsidRDefault="00991C07" w:rsidP="006D1FF5">
      <w:pPr>
        <w:spacing w:line="360" w:lineRule="auto"/>
        <w:rPr>
          <w:rFonts w:ascii="Arial" w:hAnsi="Arial" w:cs="Arial"/>
          <w:lang w:val="es-MX"/>
        </w:rPr>
      </w:pPr>
    </w:p>
    <w:p w14:paraId="67B82326" w14:textId="77777777" w:rsidR="006D1FF5" w:rsidRDefault="006D1FF5" w:rsidP="006D1FF5">
      <w:pPr>
        <w:spacing w:line="360" w:lineRule="auto"/>
        <w:jc w:val="center"/>
        <w:rPr>
          <w:rFonts w:ascii="Arial" w:eastAsia="Arial" w:hAnsi="Arial" w:cs="Arial"/>
          <w:b/>
          <w:lang w:val="es-MX"/>
        </w:rPr>
      </w:pPr>
      <w:r w:rsidRPr="006D1FF5">
        <w:rPr>
          <w:rFonts w:ascii="Arial" w:eastAsia="Arial" w:hAnsi="Arial" w:cs="Arial"/>
          <w:b/>
          <w:lang w:val="es-MX"/>
        </w:rPr>
        <w:t xml:space="preserve">TÍTULO PRIMERO </w:t>
      </w:r>
    </w:p>
    <w:p w14:paraId="0817E85C" w14:textId="1E296005"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lang w:val="es-MX"/>
        </w:rPr>
        <w:t>DISPOSICIONES GENERALES</w:t>
      </w:r>
    </w:p>
    <w:p w14:paraId="345552EB" w14:textId="77777777" w:rsidR="006D1FF5" w:rsidRDefault="006D1FF5" w:rsidP="006D1FF5">
      <w:pPr>
        <w:spacing w:line="360" w:lineRule="auto"/>
        <w:jc w:val="center"/>
        <w:rPr>
          <w:rFonts w:ascii="Arial" w:eastAsia="Arial" w:hAnsi="Arial" w:cs="Arial"/>
          <w:b/>
          <w:lang w:val="es-MX"/>
        </w:rPr>
      </w:pPr>
    </w:p>
    <w:p w14:paraId="51625B02"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lang w:val="es-MX"/>
        </w:rPr>
        <w:t>CAPÍTULO I</w:t>
      </w:r>
    </w:p>
    <w:p w14:paraId="4C883B3E"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lang w:val="es-MX"/>
        </w:rPr>
        <w:t>De la Naturaleza y el Objeto de la Ley</w:t>
      </w:r>
    </w:p>
    <w:p w14:paraId="6AB86BD1" w14:textId="77777777" w:rsidR="00991C07" w:rsidRPr="006D1FF5" w:rsidRDefault="00991C07" w:rsidP="006D1FF5">
      <w:pPr>
        <w:spacing w:line="360" w:lineRule="auto"/>
        <w:rPr>
          <w:rFonts w:ascii="Arial" w:hAnsi="Arial" w:cs="Arial"/>
          <w:lang w:val="es-MX"/>
        </w:rPr>
      </w:pPr>
    </w:p>
    <w:p w14:paraId="400D28BD" w14:textId="743ED4B3"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1.- </w:t>
      </w:r>
      <w:r w:rsidR="002A21DC">
        <w:rPr>
          <w:rFonts w:ascii="Arial" w:eastAsia="Arial" w:hAnsi="Arial" w:cs="Arial"/>
          <w:color w:val="1F1E1D"/>
          <w:lang w:val="es-MX"/>
        </w:rPr>
        <w:t>Esta Le</w:t>
      </w:r>
      <w:r w:rsidRPr="006D1FF5">
        <w:rPr>
          <w:rFonts w:ascii="Arial" w:eastAsia="Arial" w:hAnsi="Arial" w:cs="Arial"/>
          <w:color w:val="1F1E1D"/>
          <w:lang w:val="es-MX"/>
        </w:rPr>
        <w:t xml:space="preserve">y es de orden público y de interés social y tiene por objeto establecer los ingresos que percibirá la Hacienda Pública del Ayuntamiento de Tepakán, Yucatán, a través de su Tesorería Municipal, durante </w:t>
      </w:r>
      <w:r w:rsidR="002A21DC">
        <w:rPr>
          <w:rFonts w:ascii="Arial" w:eastAsia="Arial" w:hAnsi="Arial" w:cs="Arial"/>
          <w:color w:val="1F1E1D"/>
          <w:lang w:val="es-MX"/>
        </w:rPr>
        <w:t>el ejercicio fiscal del año 2024</w:t>
      </w:r>
      <w:r w:rsidRPr="006D1FF5">
        <w:rPr>
          <w:rFonts w:ascii="Arial" w:eastAsia="Arial" w:hAnsi="Arial" w:cs="Arial"/>
          <w:color w:val="1F1E1D"/>
          <w:lang w:val="es-MX"/>
        </w:rPr>
        <w:t>.</w:t>
      </w:r>
    </w:p>
    <w:p w14:paraId="53E09F25" w14:textId="77777777" w:rsidR="00991C07" w:rsidRPr="006D1FF5" w:rsidRDefault="00991C07" w:rsidP="006D1FF5">
      <w:pPr>
        <w:spacing w:line="360" w:lineRule="auto"/>
        <w:rPr>
          <w:rFonts w:ascii="Arial" w:hAnsi="Arial" w:cs="Arial"/>
          <w:lang w:val="es-MX"/>
        </w:rPr>
      </w:pPr>
    </w:p>
    <w:p w14:paraId="7DA0E288" w14:textId="73DCA6EB"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2.- </w:t>
      </w:r>
      <w:r w:rsidRPr="006D1FF5">
        <w:rPr>
          <w:rFonts w:ascii="Arial" w:eastAsia="Arial" w:hAnsi="Arial" w:cs="Arial"/>
          <w:color w:val="1F1E1D"/>
          <w:lang w:val="es-MX"/>
        </w:rPr>
        <w:t xml:space="preserve">Las personas domiciliadas dentro del Municipio de Tepakán, Yucatán que tuvieren bienes en su territorio o celebren actos que surtan efectos en el mismo, están obligados a contribuir para los gastos públicos </w:t>
      </w:r>
      <w:r w:rsidR="002A21DC">
        <w:rPr>
          <w:rFonts w:ascii="Arial" w:eastAsia="Arial" w:hAnsi="Arial" w:cs="Arial"/>
          <w:color w:val="1F1E1D"/>
          <w:lang w:val="es-MX"/>
        </w:rPr>
        <w:t>de la manera que disponga esta L</w:t>
      </w:r>
      <w:r w:rsidRPr="006D1FF5">
        <w:rPr>
          <w:rFonts w:ascii="Arial" w:eastAsia="Arial" w:hAnsi="Arial" w:cs="Arial"/>
          <w:color w:val="1F1E1D"/>
          <w:lang w:val="es-MX"/>
        </w:rPr>
        <w:t>ey, la Ley de Hacienda para el Municipio de Tepakán, Yucatán, el Código Fiscal del Estado de Yucatán y los demás ordenamientos fiscales de carácter local y federal.</w:t>
      </w:r>
    </w:p>
    <w:p w14:paraId="7257671B" w14:textId="77777777" w:rsidR="00991C07" w:rsidRPr="006D1FF5" w:rsidRDefault="00991C07" w:rsidP="006D1FF5">
      <w:pPr>
        <w:spacing w:line="360" w:lineRule="auto"/>
        <w:rPr>
          <w:rFonts w:ascii="Arial" w:hAnsi="Arial" w:cs="Arial"/>
          <w:lang w:val="es-MX"/>
        </w:rPr>
      </w:pPr>
    </w:p>
    <w:p w14:paraId="1E1B730B" w14:textId="3FF20524"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3.- </w:t>
      </w:r>
      <w:r w:rsidRPr="006D1FF5">
        <w:rPr>
          <w:rFonts w:ascii="Arial" w:eastAsia="Arial" w:hAnsi="Arial" w:cs="Arial"/>
          <w:color w:val="1F1E1D"/>
          <w:lang w:val="es-MX"/>
        </w:rPr>
        <w:t>Los ingresos que se recauden por l</w:t>
      </w:r>
      <w:r w:rsidR="002A21DC">
        <w:rPr>
          <w:rFonts w:ascii="Arial" w:eastAsia="Arial" w:hAnsi="Arial" w:cs="Arial"/>
          <w:color w:val="1F1E1D"/>
          <w:lang w:val="es-MX"/>
        </w:rPr>
        <w:t>os conceptos señalados en esta L</w:t>
      </w:r>
      <w:r w:rsidRPr="006D1FF5">
        <w:rPr>
          <w:rFonts w:ascii="Arial" w:eastAsia="Arial" w:hAnsi="Arial" w:cs="Arial"/>
          <w:color w:val="1F1E1D"/>
          <w:lang w:val="es-MX"/>
        </w:rPr>
        <w:t>ey, se destinarán a sufragar los gastos públicos establecidos y autorizados en el Presupuesto de Egresos del Municipio de Tepakán, Yucatán, así como en lo dispuesto en los convenios de coordinación fiscal y en las leyes en que se fundamenten.</w:t>
      </w:r>
    </w:p>
    <w:p w14:paraId="45F108C4" w14:textId="77777777" w:rsidR="00991C07" w:rsidRPr="006D1FF5" w:rsidRDefault="00991C07" w:rsidP="006D1FF5">
      <w:pPr>
        <w:spacing w:line="360" w:lineRule="auto"/>
        <w:rPr>
          <w:rFonts w:ascii="Arial" w:hAnsi="Arial" w:cs="Arial"/>
          <w:lang w:val="es-MX"/>
        </w:rPr>
      </w:pPr>
    </w:p>
    <w:p w14:paraId="4AEA1FB1"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II</w:t>
      </w:r>
    </w:p>
    <w:p w14:paraId="1F4F2B7B"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De los Conceptos de Ingresos y su Pronóstico</w:t>
      </w:r>
    </w:p>
    <w:p w14:paraId="3455910A" w14:textId="77777777" w:rsidR="00991C07" w:rsidRPr="006D1FF5" w:rsidRDefault="00991C07" w:rsidP="006D1FF5">
      <w:pPr>
        <w:spacing w:line="360" w:lineRule="auto"/>
        <w:rPr>
          <w:rFonts w:ascii="Arial" w:hAnsi="Arial" w:cs="Arial"/>
          <w:lang w:val="es-MX"/>
        </w:rPr>
      </w:pPr>
    </w:p>
    <w:p w14:paraId="51A9EBDF"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4.- </w:t>
      </w:r>
      <w:r w:rsidRPr="006D1FF5">
        <w:rPr>
          <w:rFonts w:ascii="Arial" w:eastAsia="Arial" w:hAnsi="Arial" w:cs="Arial"/>
          <w:color w:val="1F1E1D"/>
          <w:lang w:val="es-MX"/>
        </w:rPr>
        <w:t>Los conceptos por los que la Hacienda Pública del Municipio de Tepakán, Yucatán, percibirá ingresos, serán los siguientes:</w:t>
      </w:r>
    </w:p>
    <w:p w14:paraId="40BD1FB1" w14:textId="77777777" w:rsidR="00991C07" w:rsidRPr="006D1FF5" w:rsidRDefault="00991C07" w:rsidP="00C464CE">
      <w:pPr>
        <w:rPr>
          <w:rFonts w:ascii="Arial" w:hAnsi="Arial" w:cs="Arial"/>
          <w:lang w:val="es-MX"/>
        </w:rPr>
      </w:pPr>
    </w:p>
    <w:p w14:paraId="3275AC22" w14:textId="34A0CD9A"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I.- </w:t>
      </w:r>
      <w:r w:rsidR="00BB418A">
        <w:rPr>
          <w:rFonts w:ascii="Arial" w:eastAsia="Arial" w:hAnsi="Arial" w:cs="Arial"/>
          <w:color w:val="1F1E1D"/>
          <w:lang w:val="es-MX"/>
        </w:rPr>
        <w:t>Impuestos;</w:t>
      </w:r>
    </w:p>
    <w:p w14:paraId="6A80DB04" w14:textId="47D648AE"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lang w:val="es-MX"/>
        </w:rPr>
        <w:t xml:space="preserve">II.- </w:t>
      </w:r>
      <w:r w:rsidR="00BB418A">
        <w:rPr>
          <w:rFonts w:ascii="Arial" w:eastAsia="Arial" w:hAnsi="Arial" w:cs="Arial"/>
          <w:color w:val="1F1E1D"/>
          <w:lang w:val="es-MX"/>
        </w:rPr>
        <w:t>Derechos;</w:t>
      </w:r>
    </w:p>
    <w:p w14:paraId="6E79CA2E" w14:textId="534D1707" w:rsidR="00991C07" w:rsidRPr="006D1FF5" w:rsidRDefault="006D1FF5" w:rsidP="006D1FF5">
      <w:pPr>
        <w:spacing w:line="360" w:lineRule="auto"/>
        <w:jc w:val="both"/>
        <w:rPr>
          <w:rFonts w:ascii="Arial" w:hAnsi="Arial" w:cs="Arial"/>
          <w:lang w:val="es-MX"/>
        </w:rPr>
      </w:pPr>
      <w:r w:rsidRPr="006D1FF5">
        <w:rPr>
          <w:rFonts w:ascii="Arial" w:eastAsia="Arial" w:hAnsi="Arial" w:cs="Arial"/>
          <w:b/>
          <w:color w:val="1F1E1D"/>
          <w:lang w:val="es-MX"/>
        </w:rPr>
        <w:t xml:space="preserve">III.- </w:t>
      </w:r>
      <w:r w:rsidR="00BB418A">
        <w:rPr>
          <w:rFonts w:ascii="Arial" w:eastAsia="Arial" w:hAnsi="Arial" w:cs="Arial"/>
          <w:color w:val="1F1E1D"/>
          <w:lang w:val="es-MX"/>
        </w:rPr>
        <w:t>Contribuciones de mejoras;</w:t>
      </w:r>
    </w:p>
    <w:p w14:paraId="258D077C" w14:textId="57B3BDF6"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lastRenderedPageBreak/>
        <w:t xml:space="preserve">IV.- </w:t>
      </w:r>
      <w:r w:rsidR="00BB418A">
        <w:rPr>
          <w:rFonts w:ascii="Arial" w:eastAsia="Arial" w:hAnsi="Arial" w:cs="Arial"/>
          <w:color w:val="1F1E1D"/>
          <w:lang w:val="es-MX"/>
        </w:rPr>
        <w:t>Productos;</w:t>
      </w:r>
    </w:p>
    <w:p w14:paraId="6FDDC635" w14:textId="142573F0"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V.- </w:t>
      </w:r>
      <w:r w:rsidR="00BB418A">
        <w:rPr>
          <w:rFonts w:ascii="Arial" w:eastAsia="Arial" w:hAnsi="Arial" w:cs="Arial"/>
          <w:color w:val="1F1E1D"/>
          <w:lang w:val="es-MX"/>
        </w:rPr>
        <w:t>Aprovechamientos;</w:t>
      </w:r>
    </w:p>
    <w:p w14:paraId="57FAEB48" w14:textId="06013863"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VI.- </w:t>
      </w:r>
      <w:r w:rsidRPr="006D1FF5">
        <w:rPr>
          <w:rFonts w:ascii="Arial" w:eastAsia="Arial" w:hAnsi="Arial" w:cs="Arial"/>
          <w:color w:val="1F1E1D"/>
          <w:lang w:val="es-MX"/>
        </w:rPr>
        <w:t>Partic</w:t>
      </w:r>
      <w:r w:rsidR="00BB418A">
        <w:rPr>
          <w:rFonts w:ascii="Arial" w:eastAsia="Arial" w:hAnsi="Arial" w:cs="Arial"/>
          <w:color w:val="1F1E1D"/>
          <w:lang w:val="es-MX"/>
        </w:rPr>
        <w:t>ipaciones federales y estatales;</w:t>
      </w:r>
    </w:p>
    <w:p w14:paraId="20E97ADE" w14:textId="72A15C9D"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VII.- </w:t>
      </w:r>
      <w:r w:rsidR="00BB418A">
        <w:rPr>
          <w:rFonts w:ascii="Arial" w:eastAsia="Arial" w:hAnsi="Arial" w:cs="Arial"/>
          <w:color w:val="1F1E1D"/>
          <w:lang w:val="es-MX"/>
        </w:rPr>
        <w:t>Aportaciones, y</w:t>
      </w:r>
    </w:p>
    <w:p w14:paraId="0B42106E"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VIII.- </w:t>
      </w:r>
      <w:r w:rsidRPr="006D1FF5">
        <w:rPr>
          <w:rFonts w:ascii="Arial" w:eastAsia="Arial" w:hAnsi="Arial" w:cs="Arial"/>
          <w:color w:val="1F1E1D"/>
          <w:lang w:val="es-MX"/>
        </w:rPr>
        <w:t>Ingresos Extraordinarios.</w:t>
      </w:r>
    </w:p>
    <w:p w14:paraId="5446B58B" w14:textId="77777777" w:rsidR="00991C07" w:rsidRPr="006D1FF5" w:rsidRDefault="00991C07" w:rsidP="00C464CE">
      <w:pPr>
        <w:rPr>
          <w:rFonts w:ascii="Arial" w:hAnsi="Arial" w:cs="Arial"/>
          <w:lang w:val="es-MX"/>
        </w:rPr>
      </w:pPr>
    </w:p>
    <w:p w14:paraId="37AF7242"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position w:val="-1"/>
          <w:lang w:val="es-MX"/>
        </w:rPr>
        <w:t xml:space="preserve">Artículo 5.- </w:t>
      </w:r>
      <w:r w:rsidRPr="006D1FF5">
        <w:rPr>
          <w:rFonts w:ascii="Arial" w:eastAsia="Arial" w:hAnsi="Arial" w:cs="Arial"/>
          <w:color w:val="1F1E1D"/>
          <w:position w:val="-1"/>
          <w:lang w:val="es-MX"/>
        </w:rPr>
        <w:t>Los impuestos que el municipio percibirá se clasificarán como sigue:</w:t>
      </w:r>
    </w:p>
    <w:p w14:paraId="2E5FB034" w14:textId="68F1F28D" w:rsidR="009F2C15" w:rsidRPr="006D1FF5" w:rsidRDefault="009F2C15" w:rsidP="00C464CE">
      <w:pPr>
        <w:rPr>
          <w:rFonts w:ascii="Arial" w:hAnsi="Arial" w:cs="Arial"/>
          <w:lang w:val="es-MX"/>
        </w:rPr>
      </w:pPr>
    </w:p>
    <w:tbl>
      <w:tblPr>
        <w:tblW w:w="9220" w:type="dxa"/>
        <w:tblCellMar>
          <w:top w:w="15" w:type="dxa"/>
          <w:left w:w="70" w:type="dxa"/>
          <w:right w:w="70" w:type="dxa"/>
        </w:tblCellMar>
        <w:tblLook w:val="04A0" w:firstRow="1" w:lastRow="0" w:firstColumn="1" w:lastColumn="0" w:noHBand="0" w:noVBand="1"/>
      </w:tblPr>
      <w:tblGrid>
        <w:gridCol w:w="6821"/>
        <w:gridCol w:w="2253"/>
        <w:gridCol w:w="146"/>
      </w:tblGrid>
      <w:tr w:rsidR="00B641A1" w:rsidRPr="006D1FF5" w14:paraId="2C175194" w14:textId="77777777" w:rsidTr="00B641A1">
        <w:trPr>
          <w:gridAfter w:val="1"/>
          <w:wAfter w:w="16" w:type="dxa"/>
          <w:trHeight w:hRule="exact" w:val="300"/>
        </w:trPr>
        <w:tc>
          <w:tcPr>
            <w:tcW w:w="6927"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21492BB7" w14:textId="77777777" w:rsidR="00B641A1" w:rsidRPr="006D1FF5" w:rsidRDefault="00B641A1" w:rsidP="006D1FF5">
            <w:pPr>
              <w:spacing w:line="360" w:lineRule="auto"/>
              <w:rPr>
                <w:rFonts w:ascii="Arial" w:hAnsi="Arial" w:cs="Arial"/>
                <w:b/>
                <w:bCs/>
                <w:color w:val="000000"/>
                <w:lang w:val="es-MX" w:eastAsia="es-MX"/>
              </w:rPr>
            </w:pPr>
            <w:r w:rsidRPr="006D1FF5">
              <w:rPr>
                <w:rFonts w:ascii="Arial" w:eastAsia="Arial" w:hAnsi="Arial" w:cs="Arial"/>
                <w:b/>
                <w:bCs/>
                <w:color w:val="000000"/>
                <w:lang w:val="es-MX" w:eastAsia="es-MX"/>
              </w:rPr>
              <w:t>Impuestos</w:t>
            </w:r>
          </w:p>
        </w:tc>
        <w:tc>
          <w:tcPr>
            <w:tcW w:w="2277" w:type="dxa"/>
            <w:tcBorders>
              <w:top w:val="single" w:sz="8" w:space="0" w:color="000000"/>
              <w:left w:val="nil"/>
              <w:bottom w:val="single" w:sz="8" w:space="0" w:color="000000"/>
              <w:right w:val="single" w:sz="8" w:space="0" w:color="000000"/>
            </w:tcBorders>
            <w:shd w:val="clear" w:color="000000" w:fill="BFBFBF"/>
            <w:vAlign w:val="center"/>
            <w:hideMark/>
          </w:tcPr>
          <w:p w14:paraId="0F1ECFD2"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$40,709.73</w:t>
            </w:r>
          </w:p>
        </w:tc>
      </w:tr>
      <w:tr w:rsidR="00B641A1" w:rsidRPr="006D1FF5" w14:paraId="7BC011BD" w14:textId="77777777" w:rsidTr="00B641A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000000" w:fill="D9D9D9"/>
            <w:vAlign w:val="center"/>
            <w:hideMark/>
          </w:tcPr>
          <w:p w14:paraId="15A16DA4" w14:textId="336ADFC2" w:rsidR="00B641A1" w:rsidRPr="006D1FF5" w:rsidRDefault="00BB418A"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Impuestos sobre los ingresos</w:t>
            </w:r>
          </w:p>
        </w:tc>
        <w:tc>
          <w:tcPr>
            <w:tcW w:w="2277" w:type="dxa"/>
            <w:tcBorders>
              <w:top w:val="nil"/>
              <w:left w:val="nil"/>
              <w:bottom w:val="single" w:sz="8" w:space="0" w:color="000000"/>
              <w:right w:val="single" w:sz="8" w:space="0" w:color="000000"/>
            </w:tcBorders>
            <w:shd w:val="clear" w:color="000000" w:fill="D9D9D9"/>
            <w:vAlign w:val="center"/>
            <w:hideMark/>
          </w:tcPr>
          <w:p w14:paraId="6CF7DC01"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$1,408.78</w:t>
            </w:r>
          </w:p>
        </w:tc>
      </w:tr>
      <w:tr w:rsidR="00B641A1" w:rsidRPr="006D1FF5" w14:paraId="44AD4E13" w14:textId="77777777" w:rsidTr="00B641A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auto" w:fill="auto"/>
            <w:vAlign w:val="center"/>
            <w:hideMark/>
          </w:tcPr>
          <w:p w14:paraId="127577C6" w14:textId="5663E511" w:rsidR="00B641A1" w:rsidRPr="006D1FF5" w:rsidRDefault="00BB418A"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Impuesto sobre Espectáculos y Diversiones Públicas</w:t>
            </w:r>
          </w:p>
        </w:tc>
        <w:tc>
          <w:tcPr>
            <w:tcW w:w="2277" w:type="dxa"/>
            <w:tcBorders>
              <w:top w:val="nil"/>
              <w:left w:val="nil"/>
              <w:bottom w:val="single" w:sz="8" w:space="0" w:color="000000"/>
              <w:right w:val="single" w:sz="8" w:space="0" w:color="000000"/>
            </w:tcBorders>
            <w:shd w:val="clear" w:color="auto" w:fill="auto"/>
            <w:vAlign w:val="center"/>
            <w:hideMark/>
          </w:tcPr>
          <w:p w14:paraId="3F80A100"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$1,408.78</w:t>
            </w:r>
          </w:p>
        </w:tc>
      </w:tr>
      <w:tr w:rsidR="00B641A1" w:rsidRPr="006D1FF5" w14:paraId="3EBC3E13" w14:textId="77777777" w:rsidTr="00B641A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000000" w:fill="D9D9D9"/>
            <w:vAlign w:val="center"/>
            <w:hideMark/>
          </w:tcPr>
          <w:p w14:paraId="4798F6E9" w14:textId="515798F6" w:rsidR="00B641A1" w:rsidRPr="006D1FF5" w:rsidRDefault="00BB418A"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Impuestos sobre el patrimonio</w:t>
            </w:r>
          </w:p>
        </w:tc>
        <w:tc>
          <w:tcPr>
            <w:tcW w:w="2277" w:type="dxa"/>
            <w:tcBorders>
              <w:top w:val="nil"/>
              <w:left w:val="nil"/>
              <w:bottom w:val="single" w:sz="8" w:space="0" w:color="000000"/>
              <w:right w:val="single" w:sz="8" w:space="0" w:color="000000"/>
            </w:tcBorders>
            <w:shd w:val="clear" w:color="000000" w:fill="D9D9D9"/>
            <w:vAlign w:val="center"/>
            <w:hideMark/>
          </w:tcPr>
          <w:p w14:paraId="52451179"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$15,251.08</w:t>
            </w:r>
          </w:p>
        </w:tc>
      </w:tr>
      <w:tr w:rsidR="00B641A1" w:rsidRPr="006D1FF5" w14:paraId="6886612B" w14:textId="77777777" w:rsidTr="00B641A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auto" w:fill="auto"/>
            <w:vAlign w:val="center"/>
            <w:hideMark/>
          </w:tcPr>
          <w:p w14:paraId="56A6470D" w14:textId="513AD42C" w:rsidR="00B641A1" w:rsidRPr="006D1FF5" w:rsidRDefault="00BB418A"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Impuesto Predial</w:t>
            </w:r>
          </w:p>
        </w:tc>
        <w:tc>
          <w:tcPr>
            <w:tcW w:w="2277" w:type="dxa"/>
            <w:tcBorders>
              <w:top w:val="nil"/>
              <w:left w:val="nil"/>
              <w:bottom w:val="single" w:sz="8" w:space="0" w:color="000000"/>
              <w:right w:val="single" w:sz="8" w:space="0" w:color="000000"/>
            </w:tcBorders>
            <w:shd w:val="clear" w:color="auto" w:fill="auto"/>
            <w:vAlign w:val="center"/>
            <w:hideMark/>
          </w:tcPr>
          <w:p w14:paraId="4400A9FE"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$15,251.08</w:t>
            </w:r>
          </w:p>
        </w:tc>
      </w:tr>
      <w:tr w:rsidR="00B641A1" w:rsidRPr="006D1FF5" w14:paraId="7A59F008" w14:textId="77777777" w:rsidTr="00B641A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000000" w:fill="D9D9D9"/>
            <w:vAlign w:val="center"/>
            <w:hideMark/>
          </w:tcPr>
          <w:p w14:paraId="064A9E0B" w14:textId="58EA73F3" w:rsidR="00B641A1" w:rsidRPr="006D1FF5" w:rsidRDefault="00BB418A"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Impuestos sobre la producción, el consumo y las transacciones</w:t>
            </w:r>
          </w:p>
        </w:tc>
        <w:tc>
          <w:tcPr>
            <w:tcW w:w="2277" w:type="dxa"/>
            <w:tcBorders>
              <w:top w:val="nil"/>
              <w:left w:val="nil"/>
              <w:bottom w:val="single" w:sz="8" w:space="0" w:color="000000"/>
              <w:right w:val="single" w:sz="8" w:space="0" w:color="000000"/>
            </w:tcBorders>
            <w:shd w:val="clear" w:color="000000" w:fill="D9D9D9"/>
            <w:vAlign w:val="center"/>
            <w:hideMark/>
          </w:tcPr>
          <w:p w14:paraId="779DC34A"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$24,049.87</w:t>
            </w:r>
          </w:p>
        </w:tc>
      </w:tr>
      <w:tr w:rsidR="00B641A1" w:rsidRPr="006D1FF5" w14:paraId="041B8111" w14:textId="77777777" w:rsidTr="00B641A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auto" w:fill="auto"/>
            <w:vAlign w:val="center"/>
            <w:hideMark/>
          </w:tcPr>
          <w:p w14:paraId="675A5060" w14:textId="01747F48" w:rsidR="00B641A1" w:rsidRPr="006D1FF5" w:rsidRDefault="00BB418A"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Impuesto sobre Adquisición de Inmuebles</w:t>
            </w:r>
          </w:p>
        </w:tc>
        <w:tc>
          <w:tcPr>
            <w:tcW w:w="2277" w:type="dxa"/>
            <w:tcBorders>
              <w:top w:val="nil"/>
              <w:left w:val="nil"/>
              <w:bottom w:val="single" w:sz="8" w:space="0" w:color="000000"/>
              <w:right w:val="single" w:sz="8" w:space="0" w:color="000000"/>
            </w:tcBorders>
            <w:shd w:val="clear" w:color="auto" w:fill="auto"/>
            <w:vAlign w:val="center"/>
            <w:hideMark/>
          </w:tcPr>
          <w:p w14:paraId="0ECA5B41"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$24,049.87</w:t>
            </w:r>
          </w:p>
        </w:tc>
      </w:tr>
      <w:tr w:rsidR="00B641A1" w:rsidRPr="006D1FF5" w14:paraId="389DC6B0" w14:textId="77777777" w:rsidTr="00B641A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000000" w:fill="D9D9D9"/>
            <w:vAlign w:val="center"/>
            <w:hideMark/>
          </w:tcPr>
          <w:p w14:paraId="2E332259" w14:textId="6D438BA6" w:rsidR="00B641A1" w:rsidRPr="006D1FF5" w:rsidRDefault="00BB418A"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Impuestos Ecológicos</w:t>
            </w:r>
          </w:p>
        </w:tc>
        <w:tc>
          <w:tcPr>
            <w:tcW w:w="2277" w:type="dxa"/>
            <w:tcBorders>
              <w:top w:val="nil"/>
              <w:left w:val="nil"/>
              <w:bottom w:val="single" w:sz="8" w:space="0" w:color="000000"/>
              <w:right w:val="single" w:sz="8" w:space="0" w:color="000000"/>
            </w:tcBorders>
            <w:shd w:val="clear" w:color="000000" w:fill="D9D9D9"/>
            <w:vAlign w:val="center"/>
            <w:hideMark/>
          </w:tcPr>
          <w:p w14:paraId="7AB97A82"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$0.00</w:t>
            </w:r>
          </w:p>
        </w:tc>
      </w:tr>
      <w:tr w:rsidR="00B641A1" w:rsidRPr="006D1FF5" w14:paraId="78DC6663" w14:textId="77777777" w:rsidTr="00B641A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000000" w:fill="D9D9D9"/>
            <w:vAlign w:val="center"/>
            <w:hideMark/>
          </w:tcPr>
          <w:p w14:paraId="17DC125A" w14:textId="10B78F6E" w:rsidR="00B641A1" w:rsidRPr="006D1FF5" w:rsidRDefault="00BB418A"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Accesorios</w:t>
            </w:r>
            <w:r>
              <w:rPr>
                <w:rFonts w:ascii="Arial" w:eastAsia="Arial" w:hAnsi="Arial" w:cs="Arial"/>
                <w:b/>
                <w:bCs/>
                <w:color w:val="000000"/>
                <w:lang w:val="es-MX" w:eastAsia="es-MX"/>
              </w:rPr>
              <w:t xml:space="preserve"> de Impuestos</w:t>
            </w:r>
          </w:p>
        </w:tc>
        <w:tc>
          <w:tcPr>
            <w:tcW w:w="2277" w:type="dxa"/>
            <w:tcBorders>
              <w:top w:val="nil"/>
              <w:left w:val="nil"/>
              <w:bottom w:val="single" w:sz="8" w:space="0" w:color="000000"/>
              <w:right w:val="single" w:sz="8" w:space="0" w:color="000000"/>
            </w:tcBorders>
            <w:shd w:val="clear" w:color="000000" w:fill="D9D9D9"/>
            <w:vAlign w:val="center"/>
            <w:hideMark/>
          </w:tcPr>
          <w:p w14:paraId="70B8B3F3"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$0.00</w:t>
            </w:r>
          </w:p>
        </w:tc>
      </w:tr>
      <w:tr w:rsidR="00B641A1" w:rsidRPr="006D1FF5" w14:paraId="3DAF76C1" w14:textId="77777777" w:rsidTr="00B641A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auto" w:fill="auto"/>
            <w:vAlign w:val="center"/>
            <w:hideMark/>
          </w:tcPr>
          <w:p w14:paraId="3A50E092" w14:textId="437C20CB" w:rsidR="00B641A1" w:rsidRPr="006D1FF5" w:rsidRDefault="00BB418A"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Actualizaciones y Recargos de Impuestos</w:t>
            </w:r>
          </w:p>
        </w:tc>
        <w:tc>
          <w:tcPr>
            <w:tcW w:w="2277" w:type="dxa"/>
            <w:tcBorders>
              <w:top w:val="nil"/>
              <w:left w:val="nil"/>
              <w:bottom w:val="single" w:sz="8" w:space="0" w:color="000000"/>
              <w:right w:val="single" w:sz="8" w:space="0" w:color="000000"/>
            </w:tcBorders>
            <w:shd w:val="clear" w:color="auto" w:fill="auto"/>
            <w:vAlign w:val="center"/>
            <w:hideMark/>
          </w:tcPr>
          <w:p w14:paraId="4BC41D93"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357D10AD" w14:textId="77777777" w:rsidTr="00B641A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auto" w:fill="auto"/>
            <w:vAlign w:val="center"/>
            <w:hideMark/>
          </w:tcPr>
          <w:p w14:paraId="0F6BA89A" w14:textId="686D634C" w:rsidR="00B641A1" w:rsidRPr="006D1FF5" w:rsidRDefault="00BB418A"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Multas de Impuestos</w:t>
            </w:r>
          </w:p>
        </w:tc>
        <w:tc>
          <w:tcPr>
            <w:tcW w:w="2277" w:type="dxa"/>
            <w:tcBorders>
              <w:top w:val="nil"/>
              <w:left w:val="nil"/>
              <w:bottom w:val="single" w:sz="8" w:space="0" w:color="000000"/>
              <w:right w:val="single" w:sz="8" w:space="0" w:color="000000"/>
            </w:tcBorders>
            <w:shd w:val="clear" w:color="auto" w:fill="auto"/>
            <w:vAlign w:val="center"/>
            <w:hideMark/>
          </w:tcPr>
          <w:p w14:paraId="302FD14C"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1D062219" w14:textId="77777777" w:rsidTr="00B641A1">
        <w:trPr>
          <w:gridAfter w:val="1"/>
          <w:wAfter w:w="16" w:type="dxa"/>
          <w:trHeight w:hRule="exact" w:val="300"/>
        </w:trPr>
        <w:tc>
          <w:tcPr>
            <w:tcW w:w="6927" w:type="dxa"/>
            <w:tcBorders>
              <w:top w:val="nil"/>
              <w:left w:val="single" w:sz="8" w:space="0" w:color="000000"/>
              <w:bottom w:val="single" w:sz="8" w:space="0" w:color="000000"/>
              <w:right w:val="single" w:sz="8" w:space="0" w:color="000000"/>
            </w:tcBorders>
            <w:shd w:val="clear" w:color="auto" w:fill="auto"/>
            <w:vAlign w:val="center"/>
            <w:hideMark/>
          </w:tcPr>
          <w:p w14:paraId="19F57BF1" w14:textId="2BD99016" w:rsidR="00B641A1" w:rsidRPr="006D1FF5" w:rsidRDefault="00BB418A"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Gastos de Ejecución de Impuestos</w:t>
            </w:r>
          </w:p>
        </w:tc>
        <w:tc>
          <w:tcPr>
            <w:tcW w:w="2277" w:type="dxa"/>
            <w:tcBorders>
              <w:top w:val="nil"/>
              <w:left w:val="nil"/>
              <w:bottom w:val="single" w:sz="8" w:space="0" w:color="000000"/>
              <w:right w:val="single" w:sz="8" w:space="0" w:color="000000"/>
            </w:tcBorders>
            <w:shd w:val="clear" w:color="auto" w:fill="auto"/>
            <w:vAlign w:val="center"/>
            <w:hideMark/>
          </w:tcPr>
          <w:p w14:paraId="79A07DC7"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65666857" w14:textId="77777777" w:rsidTr="00B641A1">
        <w:trPr>
          <w:gridAfter w:val="1"/>
          <w:wAfter w:w="16" w:type="dxa"/>
          <w:trHeight w:hRule="exact" w:val="300"/>
        </w:trPr>
        <w:tc>
          <w:tcPr>
            <w:tcW w:w="6927" w:type="dxa"/>
            <w:tcBorders>
              <w:top w:val="nil"/>
              <w:left w:val="single" w:sz="8" w:space="0" w:color="000000"/>
              <w:bottom w:val="nil"/>
              <w:right w:val="single" w:sz="8" w:space="0" w:color="000000"/>
            </w:tcBorders>
            <w:shd w:val="clear" w:color="000000" w:fill="D9D9D9"/>
            <w:vAlign w:val="center"/>
            <w:hideMark/>
          </w:tcPr>
          <w:p w14:paraId="0F56D4A7" w14:textId="6D061639" w:rsidR="00B641A1" w:rsidRPr="006D1FF5" w:rsidRDefault="00BB418A"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Otros Impuestos</w:t>
            </w:r>
          </w:p>
        </w:tc>
        <w:tc>
          <w:tcPr>
            <w:tcW w:w="2277" w:type="dxa"/>
            <w:tcBorders>
              <w:top w:val="nil"/>
              <w:left w:val="nil"/>
              <w:bottom w:val="nil"/>
              <w:right w:val="single" w:sz="8" w:space="0" w:color="000000"/>
            </w:tcBorders>
            <w:shd w:val="clear" w:color="000000" w:fill="D9D9D9"/>
            <w:vAlign w:val="center"/>
            <w:hideMark/>
          </w:tcPr>
          <w:p w14:paraId="1128CDA8"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$0.00</w:t>
            </w:r>
          </w:p>
        </w:tc>
      </w:tr>
      <w:tr w:rsidR="00B641A1" w:rsidRPr="006D1FF5" w14:paraId="3246934A" w14:textId="77777777" w:rsidTr="00B641A1">
        <w:trPr>
          <w:gridAfter w:val="1"/>
          <w:wAfter w:w="16" w:type="dxa"/>
          <w:trHeight w:hRule="exact" w:val="792"/>
        </w:trPr>
        <w:tc>
          <w:tcPr>
            <w:tcW w:w="6927"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14:paraId="24BDC84B" w14:textId="557CB908" w:rsidR="00B641A1" w:rsidRPr="006D1FF5" w:rsidRDefault="00BB418A" w:rsidP="00BB418A">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 xml:space="preserve">Impuestos  no comprendidos  en  las  fracciones de  la Ley de </w:t>
            </w: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Ingresos causadas en</w:t>
            </w:r>
            <w:r>
              <w:rPr>
                <w:rFonts w:ascii="Arial" w:eastAsia="Arial" w:hAnsi="Arial" w:cs="Arial"/>
                <w:b/>
                <w:bCs/>
                <w:color w:val="000000"/>
                <w:lang w:val="es-MX" w:eastAsia="es-MX"/>
              </w:rPr>
              <w:t xml:space="preserve"> ejercicios fiscales anteriores </w:t>
            </w: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pendientes de liquidación o pago</w:t>
            </w:r>
          </w:p>
        </w:tc>
        <w:tc>
          <w:tcPr>
            <w:tcW w:w="227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FB9B44C"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$0.00</w:t>
            </w:r>
          </w:p>
        </w:tc>
      </w:tr>
      <w:tr w:rsidR="00B641A1" w:rsidRPr="006D1FF5" w14:paraId="621461D8" w14:textId="77777777" w:rsidTr="00B641A1">
        <w:trPr>
          <w:trHeight w:val="300"/>
        </w:trPr>
        <w:tc>
          <w:tcPr>
            <w:tcW w:w="6927" w:type="dxa"/>
            <w:vMerge/>
            <w:tcBorders>
              <w:top w:val="single" w:sz="8" w:space="0" w:color="auto"/>
              <w:left w:val="single" w:sz="8" w:space="0" w:color="auto"/>
              <w:bottom w:val="single" w:sz="8" w:space="0" w:color="000000"/>
              <w:right w:val="single" w:sz="8" w:space="0" w:color="auto"/>
            </w:tcBorders>
            <w:vAlign w:val="center"/>
            <w:hideMark/>
          </w:tcPr>
          <w:p w14:paraId="588D42E4" w14:textId="77777777" w:rsidR="00B641A1" w:rsidRPr="006D1FF5" w:rsidRDefault="00B641A1" w:rsidP="006D1FF5">
            <w:pPr>
              <w:spacing w:line="360" w:lineRule="auto"/>
              <w:rPr>
                <w:rFonts w:ascii="Arial" w:hAnsi="Arial" w:cs="Arial"/>
                <w:b/>
                <w:bCs/>
                <w:color w:val="000000"/>
                <w:lang w:val="es-MX" w:eastAsia="es-MX"/>
              </w:rPr>
            </w:pPr>
          </w:p>
        </w:tc>
        <w:tc>
          <w:tcPr>
            <w:tcW w:w="2277" w:type="dxa"/>
            <w:vMerge/>
            <w:tcBorders>
              <w:top w:val="single" w:sz="8" w:space="0" w:color="auto"/>
              <w:left w:val="single" w:sz="8" w:space="0" w:color="auto"/>
              <w:bottom w:val="single" w:sz="8" w:space="0" w:color="000000"/>
              <w:right w:val="single" w:sz="8" w:space="0" w:color="auto"/>
            </w:tcBorders>
            <w:vAlign w:val="center"/>
            <w:hideMark/>
          </w:tcPr>
          <w:p w14:paraId="3E4C09D5" w14:textId="77777777" w:rsidR="00B641A1" w:rsidRPr="006D1FF5" w:rsidRDefault="00B641A1" w:rsidP="006D1FF5">
            <w:pPr>
              <w:spacing w:line="360" w:lineRule="auto"/>
              <w:rPr>
                <w:rFonts w:ascii="Arial" w:hAnsi="Arial" w:cs="Arial"/>
                <w:b/>
                <w:bCs/>
                <w:color w:val="000000"/>
                <w:lang w:val="es-MX" w:eastAsia="es-MX"/>
              </w:rPr>
            </w:pPr>
          </w:p>
        </w:tc>
        <w:tc>
          <w:tcPr>
            <w:tcW w:w="16" w:type="dxa"/>
            <w:tcBorders>
              <w:top w:val="nil"/>
              <w:left w:val="nil"/>
              <w:bottom w:val="nil"/>
              <w:right w:val="nil"/>
            </w:tcBorders>
            <w:shd w:val="clear" w:color="auto" w:fill="auto"/>
            <w:noWrap/>
            <w:vAlign w:val="bottom"/>
            <w:hideMark/>
          </w:tcPr>
          <w:p w14:paraId="06220487" w14:textId="77777777" w:rsidR="00B641A1" w:rsidRPr="006D1FF5" w:rsidRDefault="00B641A1" w:rsidP="006D1FF5">
            <w:pPr>
              <w:spacing w:line="360" w:lineRule="auto"/>
              <w:jc w:val="right"/>
              <w:rPr>
                <w:rFonts w:ascii="Arial" w:hAnsi="Arial" w:cs="Arial"/>
                <w:b/>
                <w:bCs/>
                <w:color w:val="000000"/>
                <w:lang w:val="es-MX" w:eastAsia="es-MX"/>
              </w:rPr>
            </w:pPr>
          </w:p>
        </w:tc>
      </w:tr>
    </w:tbl>
    <w:p w14:paraId="624CE5ED" w14:textId="77777777" w:rsidR="009F2C15" w:rsidRPr="006D1FF5" w:rsidRDefault="009F2C15" w:rsidP="00C464CE">
      <w:pPr>
        <w:rPr>
          <w:rFonts w:ascii="Arial" w:hAnsi="Arial" w:cs="Arial"/>
          <w:lang w:val="es-MX"/>
        </w:rPr>
      </w:pPr>
    </w:p>
    <w:p w14:paraId="5A6485F9" w14:textId="338FE614" w:rsidR="00991C07" w:rsidRPr="006D1FF5" w:rsidRDefault="006D1FF5" w:rsidP="006D1FF5">
      <w:pPr>
        <w:spacing w:line="360" w:lineRule="auto"/>
        <w:rPr>
          <w:rFonts w:ascii="Arial" w:eastAsia="Arial" w:hAnsi="Arial" w:cs="Arial"/>
          <w:color w:val="1F1E1D"/>
          <w:lang w:val="es-MX"/>
        </w:rPr>
      </w:pPr>
      <w:r w:rsidRPr="006D1FF5">
        <w:rPr>
          <w:rFonts w:ascii="Arial" w:eastAsia="Arial" w:hAnsi="Arial" w:cs="Arial"/>
          <w:b/>
          <w:color w:val="1F1E1D"/>
          <w:lang w:val="es-MX"/>
        </w:rPr>
        <w:t xml:space="preserve">Artículo 6.- </w:t>
      </w:r>
      <w:r w:rsidRPr="006D1FF5">
        <w:rPr>
          <w:rFonts w:ascii="Arial" w:eastAsia="Arial" w:hAnsi="Arial" w:cs="Arial"/>
          <w:color w:val="1F1E1D"/>
          <w:lang w:val="es-MX"/>
        </w:rPr>
        <w:t>Los derechos que el municipio percibirá se causarán por los siguientes conceptos:</w:t>
      </w:r>
    </w:p>
    <w:p w14:paraId="099D555E" w14:textId="77777777" w:rsidR="00B641A1" w:rsidRPr="006D1FF5" w:rsidRDefault="00B641A1" w:rsidP="00C464CE">
      <w:pPr>
        <w:rPr>
          <w:rFonts w:ascii="Arial" w:eastAsia="Arial" w:hAnsi="Arial" w:cs="Arial"/>
          <w:lang w:val="es-MX"/>
        </w:rPr>
      </w:pPr>
    </w:p>
    <w:tbl>
      <w:tblPr>
        <w:tblW w:w="9220" w:type="dxa"/>
        <w:tblCellMar>
          <w:left w:w="70" w:type="dxa"/>
          <w:right w:w="70" w:type="dxa"/>
        </w:tblCellMar>
        <w:tblLook w:val="04A0" w:firstRow="1" w:lastRow="0" w:firstColumn="1" w:lastColumn="0" w:noHBand="0" w:noVBand="1"/>
      </w:tblPr>
      <w:tblGrid>
        <w:gridCol w:w="6940"/>
        <w:gridCol w:w="2280"/>
      </w:tblGrid>
      <w:tr w:rsidR="00B641A1" w:rsidRPr="006D1FF5" w14:paraId="5F00AA52" w14:textId="77777777" w:rsidTr="00B641A1">
        <w:trPr>
          <w:trHeight w:hRule="exact" w:val="300"/>
        </w:trPr>
        <w:tc>
          <w:tcPr>
            <w:tcW w:w="694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261FF041" w14:textId="77777777" w:rsidR="00B641A1" w:rsidRPr="006D1FF5" w:rsidRDefault="00B641A1" w:rsidP="006D1FF5">
            <w:pPr>
              <w:spacing w:line="360" w:lineRule="auto"/>
              <w:rPr>
                <w:rFonts w:ascii="Arial" w:hAnsi="Arial" w:cs="Arial"/>
                <w:b/>
                <w:bCs/>
                <w:color w:val="000000"/>
                <w:lang w:val="es-MX" w:eastAsia="es-MX"/>
              </w:rPr>
            </w:pPr>
            <w:r w:rsidRPr="006D1FF5">
              <w:rPr>
                <w:rFonts w:ascii="Arial" w:eastAsia="Arial" w:hAnsi="Arial" w:cs="Arial"/>
                <w:b/>
                <w:bCs/>
                <w:color w:val="000000"/>
                <w:lang w:val="es-MX" w:eastAsia="es-MX"/>
              </w:rPr>
              <w:t>Derechos</w:t>
            </w:r>
          </w:p>
        </w:tc>
        <w:tc>
          <w:tcPr>
            <w:tcW w:w="2280" w:type="dxa"/>
            <w:tcBorders>
              <w:top w:val="single" w:sz="8" w:space="0" w:color="000000"/>
              <w:left w:val="nil"/>
              <w:bottom w:val="single" w:sz="8" w:space="0" w:color="000000"/>
              <w:right w:val="single" w:sz="8" w:space="0" w:color="000000"/>
            </w:tcBorders>
            <w:shd w:val="clear" w:color="000000" w:fill="A6A6A6"/>
            <w:vAlign w:val="center"/>
            <w:hideMark/>
          </w:tcPr>
          <w:p w14:paraId="3250C0C9" w14:textId="77777777" w:rsidR="00B641A1" w:rsidRPr="006D1FF5" w:rsidRDefault="00B641A1" w:rsidP="006D1FF5">
            <w:pPr>
              <w:spacing w:line="360" w:lineRule="auto"/>
              <w:jc w:val="right"/>
              <w:rPr>
                <w:rFonts w:ascii="Arial" w:hAnsi="Arial" w:cs="Arial"/>
                <w:b/>
                <w:bCs/>
                <w:color w:val="1F1E1D"/>
                <w:lang w:val="es-MX" w:eastAsia="es-MX"/>
              </w:rPr>
            </w:pPr>
            <w:r w:rsidRPr="006D1FF5">
              <w:rPr>
                <w:rFonts w:ascii="Arial" w:eastAsia="Arial" w:hAnsi="Arial" w:cs="Arial"/>
                <w:b/>
                <w:bCs/>
                <w:color w:val="1F1E1D"/>
                <w:lang w:val="es-MX" w:eastAsia="es-MX"/>
              </w:rPr>
              <w:t>$43,344.83</w:t>
            </w:r>
          </w:p>
        </w:tc>
      </w:tr>
      <w:tr w:rsidR="00B641A1" w:rsidRPr="006D1FF5" w14:paraId="6F1BF08F" w14:textId="77777777" w:rsidTr="007845AD">
        <w:trPr>
          <w:trHeight w:hRule="exact" w:val="749"/>
        </w:trPr>
        <w:tc>
          <w:tcPr>
            <w:tcW w:w="6940" w:type="dxa"/>
            <w:tcBorders>
              <w:top w:val="nil"/>
              <w:left w:val="single" w:sz="8" w:space="0" w:color="000000"/>
              <w:bottom w:val="nil"/>
              <w:right w:val="single" w:sz="8" w:space="0" w:color="000000"/>
            </w:tcBorders>
            <w:shd w:val="clear" w:color="000000" w:fill="D9D9D9"/>
            <w:hideMark/>
          </w:tcPr>
          <w:p w14:paraId="3792FAAF" w14:textId="4E7CEE29" w:rsidR="00B641A1" w:rsidRPr="006D1FF5" w:rsidRDefault="00BB418A"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 xml:space="preserve">Derechos por el uso, goce, aprovechamiento o explotación de </w:t>
            </w: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bienes de dominio público</w:t>
            </w:r>
          </w:p>
        </w:tc>
        <w:tc>
          <w:tcPr>
            <w:tcW w:w="2280" w:type="dxa"/>
            <w:tcBorders>
              <w:top w:val="nil"/>
              <w:left w:val="nil"/>
              <w:bottom w:val="nil"/>
              <w:right w:val="single" w:sz="8" w:space="0" w:color="000000"/>
            </w:tcBorders>
            <w:shd w:val="clear" w:color="000000" w:fill="D9D9D9"/>
            <w:vAlign w:val="center"/>
            <w:hideMark/>
          </w:tcPr>
          <w:p w14:paraId="1CA7DED2" w14:textId="77777777" w:rsidR="00B641A1" w:rsidRPr="006D1FF5" w:rsidRDefault="00B641A1" w:rsidP="006D1FF5">
            <w:pPr>
              <w:spacing w:line="360" w:lineRule="auto"/>
              <w:jc w:val="right"/>
              <w:rPr>
                <w:rFonts w:ascii="Arial" w:hAnsi="Arial" w:cs="Arial"/>
                <w:b/>
                <w:bCs/>
                <w:color w:val="1F1E1D"/>
                <w:lang w:val="es-MX" w:eastAsia="es-MX"/>
              </w:rPr>
            </w:pPr>
            <w:r w:rsidRPr="006D1FF5">
              <w:rPr>
                <w:rFonts w:ascii="Arial" w:eastAsia="Arial" w:hAnsi="Arial" w:cs="Arial"/>
                <w:b/>
                <w:bCs/>
                <w:color w:val="1F1E1D"/>
                <w:lang w:val="es-MX" w:eastAsia="es-MX"/>
              </w:rPr>
              <w:t>$703.28</w:t>
            </w:r>
          </w:p>
        </w:tc>
      </w:tr>
      <w:tr w:rsidR="00B641A1" w:rsidRPr="006D1FF5" w14:paraId="1DAD17A3" w14:textId="77777777" w:rsidTr="00655248">
        <w:trPr>
          <w:trHeight w:hRule="exact" w:val="611"/>
        </w:trPr>
        <w:tc>
          <w:tcPr>
            <w:tcW w:w="6940" w:type="dxa"/>
            <w:tcBorders>
              <w:top w:val="single" w:sz="8" w:space="0" w:color="000000"/>
              <w:left w:val="single" w:sz="8" w:space="0" w:color="000000"/>
              <w:bottom w:val="nil"/>
              <w:right w:val="single" w:sz="8" w:space="0" w:color="000000"/>
            </w:tcBorders>
            <w:shd w:val="clear" w:color="auto" w:fill="auto"/>
            <w:hideMark/>
          </w:tcPr>
          <w:p w14:paraId="1DE888B9" w14:textId="3B833E00" w:rsidR="00B641A1" w:rsidRPr="006D1FF5" w:rsidRDefault="00BB418A"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 xml:space="preserve">&gt; Por el uso de locales o pisos de mercados, espacios en la </w:t>
            </w: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vía o parques públicos</w:t>
            </w:r>
          </w:p>
        </w:tc>
        <w:tc>
          <w:tcPr>
            <w:tcW w:w="2280" w:type="dxa"/>
            <w:tcBorders>
              <w:top w:val="single" w:sz="8" w:space="0" w:color="000000"/>
              <w:left w:val="nil"/>
              <w:bottom w:val="nil"/>
              <w:right w:val="single" w:sz="8" w:space="0" w:color="000000"/>
            </w:tcBorders>
            <w:shd w:val="clear" w:color="auto" w:fill="auto"/>
            <w:vAlign w:val="center"/>
            <w:hideMark/>
          </w:tcPr>
          <w:p w14:paraId="7CD1F4E6" w14:textId="77777777" w:rsidR="00B641A1" w:rsidRPr="006D1FF5" w:rsidRDefault="00B641A1" w:rsidP="006D1FF5">
            <w:pPr>
              <w:spacing w:line="360" w:lineRule="auto"/>
              <w:jc w:val="right"/>
              <w:rPr>
                <w:rFonts w:ascii="Arial" w:hAnsi="Arial" w:cs="Arial"/>
                <w:color w:val="1F1E1D"/>
                <w:lang w:val="es-MX" w:eastAsia="es-MX"/>
              </w:rPr>
            </w:pPr>
            <w:r w:rsidRPr="006D1FF5">
              <w:rPr>
                <w:rFonts w:ascii="Arial" w:eastAsia="Arial" w:hAnsi="Arial" w:cs="Arial"/>
                <w:color w:val="1F1E1D"/>
                <w:lang w:val="es-MX" w:eastAsia="es-MX"/>
              </w:rPr>
              <w:t>$351.64</w:t>
            </w:r>
          </w:p>
        </w:tc>
      </w:tr>
      <w:tr w:rsidR="00B641A1" w:rsidRPr="006D1FF5" w14:paraId="6BBF1B3C" w14:textId="77777777" w:rsidTr="00B641A1">
        <w:trPr>
          <w:trHeight w:val="528"/>
        </w:trPr>
        <w:tc>
          <w:tcPr>
            <w:tcW w:w="6940" w:type="dxa"/>
            <w:tcBorders>
              <w:top w:val="single" w:sz="8" w:space="0" w:color="auto"/>
              <w:left w:val="single" w:sz="8" w:space="0" w:color="auto"/>
              <w:bottom w:val="single" w:sz="8" w:space="0" w:color="auto"/>
              <w:right w:val="single" w:sz="8" w:space="0" w:color="000000"/>
            </w:tcBorders>
            <w:shd w:val="clear" w:color="auto" w:fill="auto"/>
            <w:hideMark/>
          </w:tcPr>
          <w:p w14:paraId="14709A44" w14:textId="537DD53B" w:rsidR="00B641A1" w:rsidRPr="006D1FF5" w:rsidRDefault="00BB418A" w:rsidP="00C464CE">
            <w:pPr>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 xml:space="preserve">&gt; Por el uso y aprovechamiento de los bienes de dominio </w:t>
            </w: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público del patrimonio municipal</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3EDAD235" w14:textId="77777777" w:rsidR="00B641A1" w:rsidRPr="006D1FF5" w:rsidRDefault="00B641A1" w:rsidP="006D1FF5">
            <w:pPr>
              <w:spacing w:line="360" w:lineRule="auto"/>
              <w:jc w:val="right"/>
              <w:rPr>
                <w:rFonts w:ascii="Arial" w:hAnsi="Arial" w:cs="Arial"/>
                <w:color w:val="1F1E1D"/>
                <w:lang w:val="es-MX" w:eastAsia="es-MX"/>
              </w:rPr>
            </w:pPr>
            <w:r w:rsidRPr="006D1FF5">
              <w:rPr>
                <w:rFonts w:ascii="Arial" w:eastAsia="Arial" w:hAnsi="Arial" w:cs="Arial"/>
                <w:color w:val="1F1E1D"/>
                <w:lang w:val="es-MX" w:eastAsia="es-MX"/>
              </w:rPr>
              <w:t>$351.64</w:t>
            </w:r>
          </w:p>
        </w:tc>
      </w:tr>
      <w:tr w:rsidR="00B641A1" w:rsidRPr="006D1FF5" w14:paraId="4A9D15B2"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1D84C0CA" w14:textId="1D6A26A8" w:rsidR="00B641A1" w:rsidRPr="006D1FF5" w:rsidRDefault="00BB418A"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Derechos por prestación de servicios</w:t>
            </w:r>
          </w:p>
        </w:tc>
        <w:tc>
          <w:tcPr>
            <w:tcW w:w="2280" w:type="dxa"/>
            <w:tcBorders>
              <w:top w:val="nil"/>
              <w:left w:val="nil"/>
              <w:bottom w:val="single" w:sz="8" w:space="0" w:color="000000"/>
              <w:right w:val="single" w:sz="8" w:space="0" w:color="000000"/>
            </w:tcBorders>
            <w:shd w:val="clear" w:color="000000" w:fill="D9D9D9"/>
            <w:vAlign w:val="center"/>
            <w:hideMark/>
          </w:tcPr>
          <w:p w14:paraId="08E4BFC1"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$14,781.12</w:t>
            </w:r>
          </w:p>
        </w:tc>
      </w:tr>
      <w:tr w:rsidR="00B641A1" w:rsidRPr="006D1FF5" w14:paraId="74BD2440"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07562B8E" w14:textId="68A51618" w:rsidR="00B641A1" w:rsidRPr="006D1FF5" w:rsidRDefault="00BB418A"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Servicios de Agua potable, drenaje y alcantarillado</w:t>
            </w:r>
          </w:p>
        </w:tc>
        <w:tc>
          <w:tcPr>
            <w:tcW w:w="2280" w:type="dxa"/>
            <w:tcBorders>
              <w:top w:val="nil"/>
              <w:left w:val="nil"/>
              <w:bottom w:val="single" w:sz="8" w:space="0" w:color="000000"/>
              <w:right w:val="single" w:sz="8" w:space="0" w:color="000000"/>
            </w:tcBorders>
            <w:shd w:val="clear" w:color="auto" w:fill="auto"/>
            <w:vAlign w:val="center"/>
            <w:hideMark/>
          </w:tcPr>
          <w:p w14:paraId="0FD18A8E"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$14,781.12</w:t>
            </w:r>
          </w:p>
        </w:tc>
      </w:tr>
      <w:tr w:rsidR="00B641A1" w:rsidRPr="006D1FF5" w14:paraId="4D67201E"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1724B412" w14:textId="57EC3836" w:rsidR="00B641A1" w:rsidRPr="006D1FF5" w:rsidRDefault="00BB418A" w:rsidP="00C464CE">
            <w:pPr>
              <w:rPr>
                <w:rFonts w:ascii="Arial" w:hAnsi="Arial" w:cs="Arial"/>
                <w:color w:val="000000"/>
                <w:lang w:val="es-MX" w:eastAsia="es-MX"/>
              </w:rPr>
            </w:pPr>
            <w:r>
              <w:rPr>
                <w:rFonts w:ascii="Arial" w:eastAsia="Arial" w:hAnsi="Arial" w:cs="Arial"/>
                <w:color w:val="000000"/>
                <w:lang w:val="es-MX" w:eastAsia="es-MX"/>
              </w:rPr>
              <w:lastRenderedPageBreak/>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Servicio de Alumbrado público</w:t>
            </w:r>
          </w:p>
        </w:tc>
        <w:tc>
          <w:tcPr>
            <w:tcW w:w="2280" w:type="dxa"/>
            <w:tcBorders>
              <w:top w:val="nil"/>
              <w:left w:val="nil"/>
              <w:bottom w:val="single" w:sz="8" w:space="0" w:color="000000"/>
              <w:right w:val="single" w:sz="8" w:space="0" w:color="000000"/>
            </w:tcBorders>
            <w:shd w:val="clear" w:color="auto" w:fill="auto"/>
            <w:vAlign w:val="center"/>
            <w:hideMark/>
          </w:tcPr>
          <w:p w14:paraId="761CE416"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24CE7028" w14:textId="77777777" w:rsidTr="002B2C26">
        <w:trPr>
          <w:trHeight w:hRule="exact" w:val="731"/>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0848101E" w14:textId="3F8E22F4" w:rsidR="00B641A1" w:rsidRPr="006D1FF5" w:rsidRDefault="00BB418A" w:rsidP="002B2C26">
            <w:pPr>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Servicio de Limpia, Recolección, Traslado y disposición final de</w:t>
            </w:r>
          </w:p>
        </w:tc>
        <w:tc>
          <w:tcPr>
            <w:tcW w:w="2280" w:type="dxa"/>
            <w:tcBorders>
              <w:top w:val="nil"/>
              <w:left w:val="nil"/>
              <w:bottom w:val="single" w:sz="8" w:space="0" w:color="000000"/>
              <w:right w:val="single" w:sz="8" w:space="0" w:color="000000"/>
            </w:tcBorders>
            <w:shd w:val="clear" w:color="000000" w:fill="D9D9D9"/>
            <w:vAlign w:val="center"/>
            <w:hideMark/>
          </w:tcPr>
          <w:p w14:paraId="4F9F13FB" w14:textId="77777777" w:rsidR="00B641A1" w:rsidRPr="006D1FF5" w:rsidRDefault="00B641A1" w:rsidP="006D1FF5">
            <w:pPr>
              <w:spacing w:line="360" w:lineRule="auto"/>
              <w:jc w:val="right"/>
              <w:rPr>
                <w:rFonts w:ascii="Arial" w:hAnsi="Arial" w:cs="Arial"/>
                <w:b/>
                <w:bCs/>
                <w:color w:val="1F1E1D"/>
                <w:lang w:val="es-MX" w:eastAsia="es-MX"/>
              </w:rPr>
            </w:pPr>
            <w:r w:rsidRPr="006D1FF5">
              <w:rPr>
                <w:rFonts w:ascii="Arial" w:eastAsia="Arial" w:hAnsi="Arial" w:cs="Arial"/>
                <w:b/>
                <w:bCs/>
                <w:color w:val="1F1E1D"/>
                <w:lang w:val="es-MX" w:eastAsia="es-MX"/>
              </w:rPr>
              <w:t>$6,158.16</w:t>
            </w:r>
          </w:p>
        </w:tc>
      </w:tr>
      <w:tr w:rsidR="00B641A1" w:rsidRPr="006D1FF5" w14:paraId="2CBF92CA"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1EB17E8F" w14:textId="18EF023C" w:rsidR="00B641A1" w:rsidRPr="006D1FF5" w:rsidRDefault="00BB418A"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Servicio de Mercados y centrales de abasto</w:t>
            </w:r>
          </w:p>
        </w:tc>
        <w:tc>
          <w:tcPr>
            <w:tcW w:w="2280" w:type="dxa"/>
            <w:tcBorders>
              <w:top w:val="nil"/>
              <w:left w:val="nil"/>
              <w:bottom w:val="single" w:sz="8" w:space="0" w:color="000000"/>
              <w:right w:val="single" w:sz="8" w:space="0" w:color="000000"/>
            </w:tcBorders>
            <w:shd w:val="clear" w:color="auto" w:fill="auto"/>
            <w:vAlign w:val="center"/>
            <w:hideMark/>
          </w:tcPr>
          <w:p w14:paraId="1A50E721"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6B1ABC35"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4C6F12E5" w14:textId="32CE122B" w:rsidR="00B641A1" w:rsidRPr="006D1FF5" w:rsidRDefault="00BB418A"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Servicio de Panteones</w:t>
            </w:r>
          </w:p>
        </w:tc>
        <w:tc>
          <w:tcPr>
            <w:tcW w:w="2280" w:type="dxa"/>
            <w:tcBorders>
              <w:top w:val="nil"/>
              <w:left w:val="nil"/>
              <w:bottom w:val="single" w:sz="8" w:space="0" w:color="000000"/>
              <w:right w:val="single" w:sz="8" w:space="0" w:color="000000"/>
            </w:tcBorders>
            <w:shd w:val="clear" w:color="auto" w:fill="auto"/>
            <w:vAlign w:val="center"/>
            <w:hideMark/>
          </w:tcPr>
          <w:p w14:paraId="5C34A7EB"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$6,158.16</w:t>
            </w:r>
          </w:p>
        </w:tc>
      </w:tr>
      <w:tr w:rsidR="00B641A1" w:rsidRPr="006D1FF5" w14:paraId="7944D878" w14:textId="77777777" w:rsidTr="00B641A1">
        <w:trPr>
          <w:trHeight w:hRule="exact" w:val="300"/>
        </w:trPr>
        <w:tc>
          <w:tcPr>
            <w:tcW w:w="6940" w:type="dxa"/>
            <w:tcBorders>
              <w:top w:val="nil"/>
              <w:left w:val="single" w:sz="8" w:space="0" w:color="000000"/>
              <w:bottom w:val="nil"/>
              <w:right w:val="single" w:sz="8" w:space="0" w:color="000000"/>
            </w:tcBorders>
            <w:shd w:val="clear" w:color="auto" w:fill="auto"/>
            <w:vAlign w:val="center"/>
            <w:hideMark/>
          </w:tcPr>
          <w:p w14:paraId="7BB33549" w14:textId="183CBFCE"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Servicio de Rastro</w:t>
            </w:r>
          </w:p>
        </w:tc>
        <w:tc>
          <w:tcPr>
            <w:tcW w:w="2280" w:type="dxa"/>
            <w:tcBorders>
              <w:top w:val="nil"/>
              <w:left w:val="nil"/>
              <w:bottom w:val="nil"/>
              <w:right w:val="single" w:sz="8" w:space="0" w:color="000000"/>
            </w:tcBorders>
            <w:shd w:val="clear" w:color="auto" w:fill="auto"/>
            <w:vAlign w:val="center"/>
            <w:hideMark/>
          </w:tcPr>
          <w:p w14:paraId="2510316D"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3AFD0834" w14:textId="77777777" w:rsidTr="002B2C26">
        <w:trPr>
          <w:trHeight w:hRule="exact" w:val="537"/>
        </w:trPr>
        <w:tc>
          <w:tcPr>
            <w:tcW w:w="6940" w:type="dxa"/>
            <w:tcBorders>
              <w:top w:val="single" w:sz="8" w:space="0" w:color="auto"/>
              <w:left w:val="single" w:sz="8" w:space="0" w:color="auto"/>
              <w:bottom w:val="single" w:sz="8" w:space="0" w:color="auto"/>
              <w:right w:val="single" w:sz="8" w:space="0" w:color="000000"/>
            </w:tcBorders>
            <w:shd w:val="clear" w:color="auto" w:fill="auto"/>
            <w:hideMark/>
          </w:tcPr>
          <w:p w14:paraId="6131646F" w14:textId="3404E156" w:rsidR="00B641A1" w:rsidRPr="006D1FF5" w:rsidRDefault="002B2C26" w:rsidP="002B2C26">
            <w:pPr>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Servicio de Seguridad pública (P</w:t>
            </w:r>
            <w:r w:rsidR="007845AD">
              <w:rPr>
                <w:rFonts w:ascii="Arial" w:eastAsia="Arial" w:hAnsi="Arial" w:cs="Arial"/>
                <w:color w:val="000000"/>
                <w:lang w:val="es-MX" w:eastAsia="es-MX"/>
              </w:rPr>
              <w:t xml:space="preserve">olicía Preventiva y </w:t>
            </w:r>
            <w:r>
              <w:rPr>
                <w:rFonts w:ascii="Arial" w:eastAsia="Arial" w:hAnsi="Arial" w:cs="Arial"/>
                <w:color w:val="000000"/>
                <w:lang w:val="es-MX" w:eastAsia="es-MX"/>
              </w:rPr>
              <w:tab/>
            </w:r>
            <w:r>
              <w:rPr>
                <w:rFonts w:ascii="Arial" w:eastAsia="Arial" w:hAnsi="Arial" w:cs="Arial"/>
                <w:color w:val="000000"/>
                <w:lang w:val="es-MX" w:eastAsia="es-MX"/>
              </w:rPr>
              <w:tab/>
            </w:r>
            <w:r>
              <w:rPr>
                <w:rFonts w:ascii="Arial" w:eastAsia="Arial" w:hAnsi="Arial" w:cs="Arial"/>
                <w:color w:val="000000"/>
                <w:lang w:val="es-MX" w:eastAsia="es-MX"/>
              </w:rPr>
              <w:tab/>
            </w:r>
            <w:r w:rsidR="007845AD">
              <w:rPr>
                <w:rFonts w:ascii="Arial" w:eastAsia="Arial" w:hAnsi="Arial" w:cs="Arial"/>
                <w:color w:val="000000"/>
                <w:lang w:val="es-MX" w:eastAsia="es-MX"/>
              </w:rPr>
              <w:t xml:space="preserve">Tránsito </w:t>
            </w:r>
            <w:r w:rsidR="00B641A1" w:rsidRPr="006D1FF5">
              <w:rPr>
                <w:rFonts w:ascii="Arial" w:eastAsia="Arial" w:hAnsi="Arial" w:cs="Arial"/>
                <w:color w:val="000000"/>
                <w:lang w:val="es-MX" w:eastAsia="es-MX"/>
              </w:rPr>
              <w:t>Municipal)</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3EE6E571"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3D3413C8"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183078CD" w14:textId="3AB51E96"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Servicio de Catastro</w:t>
            </w:r>
          </w:p>
        </w:tc>
        <w:tc>
          <w:tcPr>
            <w:tcW w:w="2280" w:type="dxa"/>
            <w:tcBorders>
              <w:top w:val="nil"/>
              <w:left w:val="nil"/>
              <w:bottom w:val="single" w:sz="8" w:space="0" w:color="000000"/>
              <w:right w:val="single" w:sz="8" w:space="0" w:color="000000"/>
            </w:tcBorders>
            <w:shd w:val="clear" w:color="auto" w:fill="auto"/>
            <w:vAlign w:val="center"/>
            <w:hideMark/>
          </w:tcPr>
          <w:p w14:paraId="16971602"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51800D03"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11E7BD52" w14:textId="51632AE5" w:rsidR="00B641A1" w:rsidRPr="006D1FF5" w:rsidRDefault="002B2C26"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Otros Derechos</w:t>
            </w:r>
          </w:p>
        </w:tc>
        <w:tc>
          <w:tcPr>
            <w:tcW w:w="2280" w:type="dxa"/>
            <w:tcBorders>
              <w:top w:val="nil"/>
              <w:left w:val="nil"/>
              <w:bottom w:val="single" w:sz="8" w:space="0" w:color="000000"/>
              <w:right w:val="single" w:sz="8" w:space="0" w:color="000000"/>
            </w:tcBorders>
            <w:shd w:val="clear" w:color="000000" w:fill="D9D9D9"/>
            <w:vAlign w:val="center"/>
            <w:hideMark/>
          </w:tcPr>
          <w:p w14:paraId="0256A838"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$21,702.27</w:t>
            </w:r>
          </w:p>
        </w:tc>
      </w:tr>
      <w:tr w:rsidR="00B641A1" w:rsidRPr="006D1FF5" w14:paraId="603FC01A" w14:textId="77777777" w:rsidTr="00B641A1">
        <w:trPr>
          <w:trHeight w:hRule="exact" w:val="300"/>
        </w:trPr>
        <w:tc>
          <w:tcPr>
            <w:tcW w:w="6940" w:type="dxa"/>
            <w:tcBorders>
              <w:top w:val="nil"/>
              <w:left w:val="single" w:sz="8" w:space="0" w:color="000000"/>
              <w:bottom w:val="nil"/>
              <w:right w:val="single" w:sz="8" w:space="0" w:color="000000"/>
            </w:tcBorders>
            <w:shd w:val="clear" w:color="auto" w:fill="auto"/>
            <w:vAlign w:val="center"/>
            <w:hideMark/>
          </w:tcPr>
          <w:p w14:paraId="38800D6D" w14:textId="708FE522"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Licencias de funcionamiento y Permisos</w:t>
            </w:r>
          </w:p>
        </w:tc>
        <w:tc>
          <w:tcPr>
            <w:tcW w:w="2280" w:type="dxa"/>
            <w:tcBorders>
              <w:top w:val="nil"/>
              <w:left w:val="nil"/>
              <w:bottom w:val="nil"/>
              <w:right w:val="single" w:sz="8" w:space="0" w:color="000000"/>
            </w:tcBorders>
            <w:shd w:val="clear" w:color="auto" w:fill="auto"/>
            <w:vAlign w:val="center"/>
            <w:hideMark/>
          </w:tcPr>
          <w:p w14:paraId="238FD735"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$17,596.47</w:t>
            </w:r>
          </w:p>
        </w:tc>
      </w:tr>
      <w:tr w:rsidR="00B641A1" w:rsidRPr="006D1FF5" w14:paraId="60D4A344" w14:textId="77777777" w:rsidTr="00B641A1">
        <w:trPr>
          <w:trHeight w:hRule="exact" w:val="300"/>
        </w:trPr>
        <w:tc>
          <w:tcPr>
            <w:tcW w:w="6940" w:type="dxa"/>
            <w:tcBorders>
              <w:top w:val="single" w:sz="8" w:space="0" w:color="auto"/>
              <w:left w:val="single" w:sz="8" w:space="0" w:color="auto"/>
              <w:bottom w:val="nil"/>
              <w:right w:val="single" w:sz="8" w:space="0" w:color="000000"/>
            </w:tcBorders>
            <w:shd w:val="clear" w:color="auto" w:fill="auto"/>
            <w:vAlign w:val="center"/>
            <w:hideMark/>
          </w:tcPr>
          <w:p w14:paraId="08B999F6" w14:textId="1681D33B"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Servicios que presta la Dirección de Obras Públicas y Desarrollo Urbano</w:t>
            </w:r>
          </w:p>
        </w:tc>
        <w:tc>
          <w:tcPr>
            <w:tcW w:w="2280" w:type="dxa"/>
            <w:tcBorders>
              <w:top w:val="single" w:sz="8" w:space="0" w:color="auto"/>
              <w:left w:val="nil"/>
              <w:bottom w:val="nil"/>
              <w:right w:val="single" w:sz="8" w:space="0" w:color="auto"/>
            </w:tcBorders>
            <w:shd w:val="clear" w:color="auto" w:fill="auto"/>
            <w:vAlign w:val="center"/>
            <w:hideMark/>
          </w:tcPr>
          <w:p w14:paraId="53543727"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65637247" w14:textId="77777777" w:rsidTr="007845AD">
        <w:trPr>
          <w:trHeight w:hRule="exact" w:val="641"/>
        </w:trPr>
        <w:tc>
          <w:tcPr>
            <w:tcW w:w="69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8884836" w14:textId="4D26DE2B" w:rsidR="00B641A1" w:rsidRPr="006D1FF5" w:rsidRDefault="002B2C26" w:rsidP="002B2C26">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Pr="006D1FF5">
              <w:rPr>
                <w:rFonts w:ascii="Arial" w:eastAsia="Arial" w:hAnsi="Arial" w:cs="Arial"/>
                <w:color w:val="000000"/>
                <w:lang w:val="es-MX" w:eastAsia="es-MX"/>
              </w:rPr>
              <w:t xml:space="preserve">&gt; </w:t>
            </w:r>
            <w:r w:rsidR="00B641A1" w:rsidRPr="006D1FF5">
              <w:rPr>
                <w:rFonts w:ascii="Arial" w:eastAsia="Arial" w:hAnsi="Arial" w:cs="Arial"/>
                <w:color w:val="000000"/>
                <w:lang w:val="es-MX" w:eastAsia="es-MX"/>
              </w:rPr>
              <w:t xml:space="preserve">Expedición de certificados, constancias, copias, </w:t>
            </w:r>
            <w:r>
              <w:rPr>
                <w:rFonts w:ascii="Arial" w:eastAsia="Arial" w:hAnsi="Arial" w:cs="Arial"/>
                <w:color w:val="000000"/>
                <w:lang w:val="es-MX" w:eastAsia="es-MX"/>
              </w:rPr>
              <w:tab/>
            </w: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 xml:space="preserve">fotografías </w:t>
            </w:r>
            <w:r w:rsidR="007845AD">
              <w:rPr>
                <w:rFonts w:ascii="Arial" w:eastAsia="Arial" w:hAnsi="Arial" w:cs="Arial"/>
                <w:color w:val="000000"/>
                <w:lang w:val="es-MX" w:eastAsia="es-MX"/>
              </w:rPr>
              <w:t xml:space="preserve">y formas </w:t>
            </w:r>
            <w:r w:rsidR="00B641A1" w:rsidRPr="006D1FF5">
              <w:rPr>
                <w:rFonts w:ascii="Arial" w:eastAsia="Arial" w:hAnsi="Arial" w:cs="Arial"/>
                <w:color w:val="000000"/>
                <w:lang w:val="es-MX" w:eastAsia="es-MX"/>
              </w:rPr>
              <w:t>oficiales</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7F4717A8"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$1,759.32</w:t>
            </w:r>
          </w:p>
        </w:tc>
      </w:tr>
      <w:tr w:rsidR="00B641A1" w:rsidRPr="006D1FF5" w14:paraId="4336CD25"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3323FD83" w14:textId="337F66A1" w:rsidR="00B641A1" w:rsidRPr="006D1FF5" w:rsidRDefault="002B2C26" w:rsidP="007845AD">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Servicios que presta la Unidad de Acceso a la Información</w:t>
            </w:r>
          </w:p>
        </w:tc>
        <w:tc>
          <w:tcPr>
            <w:tcW w:w="2280" w:type="dxa"/>
            <w:tcBorders>
              <w:top w:val="nil"/>
              <w:left w:val="nil"/>
              <w:bottom w:val="single" w:sz="8" w:space="0" w:color="000000"/>
              <w:right w:val="single" w:sz="8" w:space="0" w:color="000000"/>
            </w:tcBorders>
            <w:shd w:val="clear" w:color="auto" w:fill="auto"/>
            <w:vAlign w:val="center"/>
            <w:hideMark/>
          </w:tcPr>
          <w:p w14:paraId="06C15DC4"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$2,346.49</w:t>
            </w:r>
          </w:p>
        </w:tc>
      </w:tr>
      <w:tr w:rsidR="00B641A1" w:rsidRPr="006D1FF5" w14:paraId="3A74AEAA"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2868CCF9" w14:textId="0AFC5B92"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Servicio de Supervisión Sanitaria de Matanza de Ganado</w:t>
            </w:r>
          </w:p>
        </w:tc>
        <w:tc>
          <w:tcPr>
            <w:tcW w:w="2280" w:type="dxa"/>
            <w:tcBorders>
              <w:top w:val="nil"/>
              <w:left w:val="nil"/>
              <w:bottom w:val="single" w:sz="8" w:space="0" w:color="000000"/>
              <w:right w:val="single" w:sz="8" w:space="0" w:color="000000"/>
            </w:tcBorders>
            <w:shd w:val="clear" w:color="auto" w:fill="auto"/>
            <w:vAlign w:val="center"/>
            <w:hideMark/>
          </w:tcPr>
          <w:p w14:paraId="578C3FB4"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52583E46"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295D742B" w14:textId="3CF7307E" w:rsidR="00B641A1" w:rsidRPr="002B2C26" w:rsidRDefault="002B2C26" w:rsidP="006D1FF5">
            <w:pPr>
              <w:spacing w:line="360" w:lineRule="auto"/>
              <w:rPr>
                <w:rFonts w:ascii="Arial" w:hAnsi="Arial" w:cs="Arial"/>
                <w:b/>
                <w:color w:val="000000"/>
                <w:lang w:val="es-MX" w:eastAsia="es-MX"/>
              </w:rPr>
            </w:pPr>
            <w:r>
              <w:rPr>
                <w:rFonts w:ascii="Arial" w:eastAsia="Arial" w:hAnsi="Arial" w:cs="Arial"/>
                <w:color w:val="000000"/>
                <w:lang w:val="es-MX" w:eastAsia="es-MX"/>
              </w:rPr>
              <w:tab/>
            </w:r>
            <w:r w:rsidR="00B641A1" w:rsidRPr="002B2C26">
              <w:rPr>
                <w:rFonts w:ascii="Arial" w:eastAsia="Arial" w:hAnsi="Arial" w:cs="Arial"/>
                <w:b/>
                <w:color w:val="000000"/>
                <w:lang w:val="es-MX" w:eastAsia="es-MX"/>
              </w:rPr>
              <w:t>Accesorios</w:t>
            </w:r>
            <w:r>
              <w:rPr>
                <w:rFonts w:ascii="Arial" w:eastAsia="Arial" w:hAnsi="Arial" w:cs="Arial"/>
                <w:b/>
                <w:color w:val="000000"/>
                <w:lang w:val="es-MX" w:eastAsia="es-MX"/>
              </w:rPr>
              <w:t xml:space="preserve"> de Derechos</w:t>
            </w:r>
          </w:p>
        </w:tc>
        <w:tc>
          <w:tcPr>
            <w:tcW w:w="2280" w:type="dxa"/>
            <w:tcBorders>
              <w:top w:val="nil"/>
              <w:left w:val="nil"/>
              <w:bottom w:val="single" w:sz="8" w:space="0" w:color="000000"/>
              <w:right w:val="single" w:sz="8" w:space="0" w:color="000000"/>
            </w:tcBorders>
            <w:shd w:val="clear" w:color="auto" w:fill="auto"/>
            <w:vAlign w:val="center"/>
            <w:hideMark/>
          </w:tcPr>
          <w:p w14:paraId="013E693F"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5877C09E"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1E59D99A" w14:textId="44AF5B14"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&gt;Actualización y Recargos de Derechos</w:t>
            </w:r>
          </w:p>
        </w:tc>
        <w:tc>
          <w:tcPr>
            <w:tcW w:w="2280" w:type="dxa"/>
            <w:tcBorders>
              <w:top w:val="nil"/>
              <w:left w:val="nil"/>
              <w:bottom w:val="single" w:sz="8" w:space="0" w:color="000000"/>
              <w:right w:val="single" w:sz="8" w:space="0" w:color="000000"/>
            </w:tcBorders>
            <w:shd w:val="clear" w:color="auto" w:fill="auto"/>
            <w:vAlign w:val="center"/>
            <w:hideMark/>
          </w:tcPr>
          <w:p w14:paraId="77FDA389"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67C6CCD0"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0525655D" w14:textId="55DCCFBA"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&gt;Multas de Derechos</w:t>
            </w:r>
          </w:p>
        </w:tc>
        <w:tc>
          <w:tcPr>
            <w:tcW w:w="2280" w:type="dxa"/>
            <w:tcBorders>
              <w:top w:val="nil"/>
              <w:left w:val="nil"/>
              <w:bottom w:val="single" w:sz="8" w:space="0" w:color="000000"/>
              <w:right w:val="single" w:sz="8" w:space="0" w:color="000000"/>
            </w:tcBorders>
            <w:shd w:val="clear" w:color="auto" w:fill="auto"/>
            <w:vAlign w:val="center"/>
            <w:hideMark/>
          </w:tcPr>
          <w:p w14:paraId="06AE4CD9"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1A3AC4DE" w14:textId="77777777" w:rsidTr="00B641A1">
        <w:trPr>
          <w:trHeight w:hRule="exact" w:val="300"/>
        </w:trPr>
        <w:tc>
          <w:tcPr>
            <w:tcW w:w="6940" w:type="dxa"/>
            <w:tcBorders>
              <w:top w:val="nil"/>
              <w:left w:val="single" w:sz="8" w:space="0" w:color="000000"/>
              <w:bottom w:val="nil"/>
              <w:right w:val="single" w:sz="8" w:space="0" w:color="000000"/>
            </w:tcBorders>
            <w:shd w:val="clear" w:color="auto" w:fill="auto"/>
            <w:vAlign w:val="center"/>
            <w:hideMark/>
          </w:tcPr>
          <w:p w14:paraId="50AC394E" w14:textId="63F410CC"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&gt;Gastos de Ejecución de Derechos</w:t>
            </w:r>
          </w:p>
        </w:tc>
        <w:tc>
          <w:tcPr>
            <w:tcW w:w="2280" w:type="dxa"/>
            <w:tcBorders>
              <w:top w:val="nil"/>
              <w:left w:val="nil"/>
              <w:bottom w:val="nil"/>
              <w:right w:val="single" w:sz="8" w:space="0" w:color="000000"/>
            </w:tcBorders>
            <w:shd w:val="clear" w:color="auto" w:fill="auto"/>
            <w:vAlign w:val="center"/>
            <w:hideMark/>
          </w:tcPr>
          <w:p w14:paraId="7A1F34D5"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07ADE485" w14:textId="77777777" w:rsidTr="006D1FF5">
        <w:trPr>
          <w:trHeight w:hRule="exact" w:val="701"/>
        </w:trPr>
        <w:tc>
          <w:tcPr>
            <w:tcW w:w="69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B9F4B4B" w14:textId="2F4F4D87" w:rsidR="00B641A1" w:rsidRPr="002B2C26" w:rsidRDefault="002B2C26" w:rsidP="002B2C26">
            <w:pPr>
              <w:jc w:val="both"/>
              <w:rPr>
                <w:rFonts w:ascii="Arial" w:hAnsi="Arial" w:cs="Arial"/>
                <w:b/>
                <w:color w:val="000000"/>
                <w:lang w:val="es-MX" w:eastAsia="es-MX"/>
              </w:rPr>
            </w:pPr>
            <w:r>
              <w:rPr>
                <w:rFonts w:ascii="Arial" w:eastAsia="Arial" w:hAnsi="Arial" w:cs="Arial"/>
                <w:color w:val="000000"/>
                <w:lang w:val="es-MX" w:eastAsia="es-MX"/>
              </w:rPr>
              <w:tab/>
            </w:r>
            <w:r w:rsidR="00B641A1" w:rsidRPr="002B2C26">
              <w:rPr>
                <w:rFonts w:ascii="Arial" w:eastAsia="Arial" w:hAnsi="Arial" w:cs="Arial"/>
                <w:b/>
                <w:color w:val="000000"/>
                <w:lang w:val="es-MX" w:eastAsia="es-MX"/>
              </w:rPr>
              <w:t>Derechos</w:t>
            </w:r>
            <w:r w:rsidR="006D1FF5" w:rsidRPr="002B2C26">
              <w:rPr>
                <w:rFonts w:ascii="Arial" w:eastAsia="Arial" w:hAnsi="Arial" w:cs="Arial"/>
                <w:b/>
                <w:color w:val="000000"/>
                <w:lang w:val="es-MX" w:eastAsia="es-MX"/>
              </w:rPr>
              <w:t xml:space="preserve"> </w:t>
            </w:r>
            <w:r w:rsidR="00B641A1" w:rsidRPr="002B2C26">
              <w:rPr>
                <w:rFonts w:ascii="Arial" w:eastAsia="Arial" w:hAnsi="Arial" w:cs="Arial"/>
                <w:b/>
                <w:color w:val="000000"/>
                <w:lang w:val="es-MX" w:eastAsia="es-MX"/>
              </w:rPr>
              <w:t xml:space="preserve">no comprendidos en las fracciones de la Ley de </w:t>
            </w:r>
            <w:r w:rsidRPr="002B2C26">
              <w:rPr>
                <w:rFonts w:ascii="Arial" w:eastAsia="Arial" w:hAnsi="Arial" w:cs="Arial"/>
                <w:b/>
                <w:color w:val="000000"/>
                <w:lang w:val="es-MX" w:eastAsia="es-MX"/>
              </w:rPr>
              <w:tab/>
            </w:r>
            <w:r w:rsidRPr="002B2C26">
              <w:rPr>
                <w:rFonts w:ascii="Arial" w:eastAsia="Arial" w:hAnsi="Arial" w:cs="Arial"/>
                <w:b/>
                <w:color w:val="000000"/>
                <w:lang w:val="es-MX" w:eastAsia="es-MX"/>
              </w:rPr>
              <w:tab/>
            </w:r>
            <w:r w:rsidR="00B641A1" w:rsidRPr="002B2C26">
              <w:rPr>
                <w:rFonts w:ascii="Arial" w:eastAsia="Arial" w:hAnsi="Arial" w:cs="Arial"/>
                <w:b/>
                <w:color w:val="000000"/>
                <w:lang w:val="es-MX" w:eastAsia="es-MX"/>
              </w:rPr>
              <w:t xml:space="preserve">Ingresos causadas en ejercicios fiscales anteriores pendientes </w:t>
            </w:r>
            <w:r>
              <w:rPr>
                <w:rFonts w:ascii="Arial" w:eastAsia="Arial" w:hAnsi="Arial" w:cs="Arial"/>
                <w:b/>
                <w:color w:val="000000"/>
                <w:lang w:val="es-MX" w:eastAsia="es-MX"/>
              </w:rPr>
              <w:tab/>
            </w:r>
            <w:r w:rsidR="00B641A1" w:rsidRPr="002B2C26">
              <w:rPr>
                <w:rFonts w:ascii="Arial" w:eastAsia="Arial" w:hAnsi="Arial" w:cs="Arial"/>
                <w:b/>
                <w:color w:val="000000"/>
                <w:lang w:val="es-MX" w:eastAsia="es-MX"/>
              </w:rPr>
              <w:t>de liquidación o pago</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09186380"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580C07B5"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35246C94" w14:textId="77777777" w:rsidR="00B641A1" w:rsidRPr="006D1FF5" w:rsidRDefault="00B641A1" w:rsidP="006D1FF5">
            <w:pPr>
              <w:spacing w:line="360" w:lineRule="auto"/>
              <w:rPr>
                <w:rFonts w:ascii="Arial" w:hAnsi="Arial" w:cs="Arial"/>
                <w:b/>
                <w:bCs/>
                <w:color w:val="000000"/>
                <w:lang w:val="es-MX" w:eastAsia="es-MX"/>
              </w:rPr>
            </w:pPr>
            <w:r w:rsidRPr="006D1FF5">
              <w:rPr>
                <w:rFonts w:ascii="Arial" w:eastAsia="Arial" w:hAnsi="Arial" w:cs="Arial"/>
                <w:b/>
                <w:bCs/>
                <w:color w:val="000000"/>
                <w:lang w:val="es-MX" w:eastAsia="es-MX"/>
              </w:rPr>
              <w:t>Contribuciones de mejoras</w:t>
            </w:r>
          </w:p>
        </w:tc>
        <w:tc>
          <w:tcPr>
            <w:tcW w:w="2280" w:type="dxa"/>
            <w:tcBorders>
              <w:top w:val="nil"/>
              <w:left w:val="nil"/>
              <w:bottom w:val="single" w:sz="8" w:space="0" w:color="000000"/>
              <w:right w:val="single" w:sz="8" w:space="0" w:color="000000"/>
            </w:tcBorders>
            <w:shd w:val="clear" w:color="000000" w:fill="D9D9D9"/>
            <w:vAlign w:val="center"/>
            <w:hideMark/>
          </w:tcPr>
          <w:p w14:paraId="51662E53"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$0.00</w:t>
            </w:r>
          </w:p>
        </w:tc>
      </w:tr>
      <w:tr w:rsidR="00B641A1" w:rsidRPr="006D1FF5" w14:paraId="2875F073" w14:textId="77777777" w:rsidTr="00B641A1">
        <w:trPr>
          <w:trHeight w:hRule="exact" w:val="288"/>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609097A0" w14:textId="720C1FEC" w:rsidR="00B641A1" w:rsidRPr="006D1FF5" w:rsidRDefault="002B2C26"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Contribución de mejoras por obras públicas</w:t>
            </w:r>
          </w:p>
        </w:tc>
        <w:tc>
          <w:tcPr>
            <w:tcW w:w="2280" w:type="dxa"/>
            <w:tcBorders>
              <w:top w:val="nil"/>
              <w:left w:val="nil"/>
              <w:bottom w:val="single" w:sz="8" w:space="0" w:color="000000"/>
              <w:right w:val="single" w:sz="8" w:space="0" w:color="000000"/>
            </w:tcBorders>
            <w:shd w:val="clear" w:color="000000" w:fill="D9D9D9"/>
            <w:vAlign w:val="center"/>
            <w:hideMark/>
          </w:tcPr>
          <w:p w14:paraId="2615AC0B"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$0.00</w:t>
            </w:r>
          </w:p>
        </w:tc>
      </w:tr>
      <w:tr w:rsidR="00B641A1" w:rsidRPr="006D1FF5" w14:paraId="714CB7F5"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4F962612" w14:textId="45D02D5A"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Contribuciones de mejoras por obras públicas</w:t>
            </w:r>
          </w:p>
        </w:tc>
        <w:tc>
          <w:tcPr>
            <w:tcW w:w="2280" w:type="dxa"/>
            <w:tcBorders>
              <w:top w:val="nil"/>
              <w:left w:val="nil"/>
              <w:bottom w:val="single" w:sz="8" w:space="0" w:color="000000"/>
              <w:right w:val="single" w:sz="8" w:space="0" w:color="000000"/>
            </w:tcBorders>
            <w:shd w:val="clear" w:color="auto" w:fill="auto"/>
            <w:vAlign w:val="center"/>
            <w:hideMark/>
          </w:tcPr>
          <w:p w14:paraId="4E3F6684"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45D5488A"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273A2253" w14:textId="6E79AB17"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Contribuciones de mejoras por servicios públicos</w:t>
            </w:r>
          </w:p>
        </w:tc>
        <w:tc>
          <w:tcPr>
            <w:tcW w:w="2280" w:type="dxa"/>
            <w:tcBorders>
              <w:top w:val="nil"/>
              <w:left w:val="nil"/>
              <w:bottom w:val="single" w:sz="8" w:space="0" w:color="000000"/>
              <w:right w:val="single" w:sz="8" w:space="0" w:color="000000"/>
            </w:tcBorders>
            <w:shd w:val="clear" w:color="auto" w:fill="auto"/>
            <w:vAlign w:val="center"/>
            <w:hideMark/>
          </w:tcPr>
          <w:p w14:paraId="7C43886A"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6E9F9F0E" w14:textId="77777777" w:rsidTr="00B641A1">
        <w:trPr>
          <w:trHeight w:val="804"/>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224C9DB1" w14:textId="3D245A18" w:rsidR="00B641A1" w:rsidRPr="006D1FF5" w:rsidRDefault="002B2C26" w:rsidP="006D1FF5">
            <w:pPr>
              <w:spacing w:line="360" w:lineRule="auto"/>
              <w:jc w:val="both"/>
              <w:rPr>
                <w:rFonts w:ascii="Arial" w:hAnsi="Arial" w:cs="Arial"/>
                <w:b/>
                <w:bCs/>
                <w:color w:val="000000"/>
                <w:lang w:val="es-MX" w:eastAsia="es-MX"/>
              </w:rPr>
            </w:pPr>
            <w:r>
              <w:rPr>
                <w:rFonts w:ascii="Arial" w:hAnsi="Arial" w:cs="Arial"/>
                <w:b/>
                <w:bCs/>
                <w:color w:val="000000"/>
                <w:lang w:val="es-MX" w:eastAsia="es-MX"/>
              </w:rPr>
              <w:tab/>
            </w:r>
            <w:r w:rsidR="00B641A1" w:rsidRPr="006D1FF5">
              <w:rPr>
                <w:rFonts w:ascii="Arial" w:hAnsi="Arial" w:cs="Arial"/>
                <w:b/>
                <w:bCs/>
                <w:color w:val="000000"/>
                <w:lang w:val="es-MX" w:eastAsia="es-MX"/>
              </w:rPr>
              <w:t xml:space="preserve">Contribuciones de Mejoras no comprendidas en las fracciones </w:t>
            </w:r>
            <w:r>
              <w:rPr>
                <w:rFonts w:ascii="Arial" w:hAnsi="Arial" w:cs="Arial"/>
                <w:b/>
                <w:bCs/>
                <w:color w:val="000000"/>
                <w:lang w:val="es-MX" w:eastAsia="es-MX"/>
              </w:rPr>
              <w:tab/>
            </w:r>
            <w:r w:rsidR="00B641A1" w:rsidRPr="006D1FF5">
              <w:rPr>
                <w:rFonts w:ascii="Arial" w:hAnsi="Arial" w:cs="Arial"/>
                <w:b/>
                <w:bCs/>
                <w:color w:val="000000"/>
                <w:lang w:val="es-MX" w:eastAsia="es-MX"/>
              </w:rPr>
              <w:t xml:space="preserve">de la Ley de Ingresos causadas en ejercicios fiscales anteriores </w:t>
            </w:r>
            <w:r>
              <w:rPr>
                <w:rFonts w:ascii="Arial" w:hAnsi="Arial" w:cs="Arial"/>
                <w:b/>
                <w:bCs/>
                <w:color w:val="000000"/>
                <w:lang w:val="es-MX" w:eastAsia="es-MX"/>
              </w:rPr>
              <w:tab/>
            </w:r>
            <w:r w:rsidR="00B641A1" w:rsidRPr="006D1FF5">
              <w:rPr>
                <w:rFonts w:ascii="Arial" w:hAnsi="Arial" w:cs="Arial"/>
                <w:b/>
                <w:bCs/>
                <w:color w:val="000000"/>
                <w:lang w:val="es-MX" w:eastAsia="es-MX"/>
              </w:rPr>
              <w:t>pendiente de liquidación o pago</w:t>
            </w:r>
          </w:p>
        </w:tc>
        <w:tc>
          <w:tcPr>
            <w:tcW w:w="2280" w:type="dxa"/>
            <w:tcBorders>
              <w:top w:val="nil"/>
              <w:left w:val="nil"/>
              <w:bottom w:val="single" w:sz="8" w:space="0" w:color="000000"/>
              <w:right w:val="single" w:sz="8" w:space="0" w:color="000000"/>
            </w:tcBorders>
            <w:shd w:val="clear" w:color="000000" w:fill="D9D9D9"/>
            <w:vAlign w:val="center"/>
            <w:hideMark/>
          </w:tcPr>
          <w:p w14:paraId="704A54AF"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$0.00</w:t>
            </w:r>
          </w:p>
        </w:tc>
      </w:tr>
    </w:tbl>
    <w:p w14:paraId="0ACB2726" w14:textId="77777777" w:rsidR="00B641A1" w:rsidRPr="006D1FF5" w:rsidRDefault="00B641A1" w:rsidP="006D1FF5">
      <w:pPr>
        <w:spacing w:line="360" w:lineRule="auto"/>
        <w:rPr>
          <w:rFonts w:ascii="Arial" w:eastAsia="Arial" w:hAnsi="Arial" w:cs="Arial"/>
          <w:lang w:val="es-MX"/>
        </w:rPr>
      </w:pPr>
    </w:p>
    <w:p w14:paraId="52776E95" w14:textId="29ABD7F6"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7.- </w:t>
      </w:r>
      <w:r w:rsidRPr="006D1FF5">
        <w:rPr>
          <w:rFonts w:ascii="Arial" w:eastAsia="Arial" w:hAnsi="Arial" w:cs="Arial"/>
          <w:color w:val="1F1E1D"/>
          <w:lang w:val="es-MX"/>
        </w:rPr>
        <w:t>Los ingresos que la Hacienda Pública Municipal percibirá por concepto de productos,</w:t>
      </w:r>
      <w:r>
        <w:rPr>
          <w:rFonts w:ascii="Arial" w:eastAsia="Arial" w:hAnsi="Arial" w:cs="Arial"/>
          <w:lang w:val="es-MX"/>
        </w:rPr>
        <w:t xml:space="preserve"> </w:t>
      </w:r>
      <w:r w:rsidRPr="006D1FF5">
        <w:rPr>
          <w:rFonts w:ascii="Arial" w:eastAsia="Arial" w:hAnsi="Arial" w:cs="Arial"/>
          <w:color w:val="1F1E1D"/>
          <w:position w:val="-1"/>
          <w:lang w:val="es-MX"/>
        </w:rPr>
        <w:t>serán las siguientes:</w:t>
      </w:r>
    </w:p>
    <w:p w14:paraId="42BE33DE" w14:textId="77777777" w:rsidR="00B641A1" w:rsidRPr="006D1FF5" w:rsidRDefault="00B641A1" w:rsidP="006D1FF5">
      <w:pPr>
        <w:spacing w:line="360" w:lineRule="auto"/>
        <w:rPr>
          <w:rFonts w:ascii="Arial" w:eastAsia="Arial" w:hAnsi="Arial" w:cs="Arial"/>
          <w:color w:val="1F1E1D"/>
          <w:position w:val="-1"/>
          <w:lang w:val="es-MX"/>
        </w:rPr>
      </w:pPr>
    </w:p>
    <w:tbl>
      <w:tblPr>
        <w:tblW w:w="9220" w:type="dxa"/>
        <w:tblCellMar>
          <w:left w:w="70" w:type="dxa"/>
          <w:right w:w="70" w:type="dxa"/>
        </w:tblCellMar>
        <w:tblLook w:val="04A0" w:firstRow="1" w:lastRow="0" w:firstColumn="1" w:lastColumn="0" w:noHBand="0" w:noVBand="1"/>
      </w:tblPr>
      <w:tblGrid>
        <w:gridCol w:w="6940"/>
        <w:gridCol w:w="2280"/>
      </w:tblGrid>
      <w:tr w:rsidR="00B641A1" w:rsidRPr="006D1FF5" w14:paraId="1FF2470E" w14:textId="77777777" w:rsidTr="00B641A1">
        <w:trPr>
          <w:trHeight w:hRule="exact" w:val="300"/>
        </w:trPr>
        <w:tc>
          <w:tcPr>
            <w:tcW w:w="694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1EEA3425" w14:textId="77777777" w:rsidR="00B641A1" w:rsidRPr="006D1FF5" w:rsidRDefault="00B641A1" w:rsidP="006D1FF5">
            <w:pPr>
              <w:spacing w:line="360" w:lineRule="auto"/>
              <w:rPr>
                <w:rFonts w:ascii="Arial" w:hAnsi="Arial" w:cs="Arial"/>
                <w:b/>
                <w:bCs/>
                <w:color w:val="000000"/>
                <w:lang w:val="es-MX" w:eastAsia="es-MX"/>
              </w:rPr>
            </w:pPr>
            <w:r w:rsidRPr="006D1FF5">
              <w:rPr>
                <w:rFonts w:ascii="Arial" w:eastAsia="Arial" w:hAnsi="Arial" w:cs="Arial"/>
                <w:b/>
                <w:bCs/>
                <w:color w:val="000000"/>
                <w:lang w:val="es-MX" w:eastAsia="es-MX"/>
              </w:rPr>
              <w:t>Productos</w:t>
            </w:r>
          </w:p>
        </w:tc>
        <w:tc>
          <w:tcPr>
            <w:tcW w:w="2280" w:type="dxa"/>
            <w:tcBorders>
              <w:top w:val="single" w:sz="8" w:space="0" w:color="000000"/>
              <w:left w:val="nil"/>
              <w:bottom w:val="single" w:sz="8" w:space="0" w:color="000000"/>
              <w:right w:val="single" w:sz="8" w:space="0" w:color="000000"/>
            </w:tcBorders>
            <w:shd w:val="clear" w:color="000000" w:fill="A6A6A6"/>
            <w:vAlign w:val="center"/>
            <w:hideMark/>
          </w:tcPr>
          <w:p w14:paraId="19DF2099"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$586.07</w:t>
            </w:r>
          </w:p>
        </w:tc>
      </w:tr>
      <w:tr w:rsidR="00B641A1" w:rsidRPr="006D1FF5" w14:paraId="13F2491E"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2C9CA3C7" w14:textId="36A12203" w:rsidR="00B641A1" w:rsidRPr="006D1FF5" w:rsidRDefault="002B2C26"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Productos de tipo corriente</w:t>
            </w:r>
          </w:p>
        </w:tc>
        <w:tc>
          <w:tcPr>
            <w:tcW w:w="2280" w:type="dxa"/>
            <w:tcBorders>
              <w:top w:val="nil"/>
              <w:left w:val="nil"/>
              <w:bottom w:val="single" w:sz="8" w:space="0" w:color="000000"/>
              <w:right w:val="single" w:sz="8" w:space="0" w:color="000000"/>
            </w:tcBorders>
            <w:shd w:val="clear" w:color="000000" w:fill="D9D9D9"/>
            <w:vAlign w:val="center"/>
            <w:hideMark/>
          </w:tcPr>
          <w:p w14:paraId="1043CBE8"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$586.07</w:t>
            </w:r>
          </w:p>
        </w:tc>
      </w:tr>
      <w:tr w:rsidR="00B641A1" w:rsidRPr="006D1FF5" w14:paraId="569E9F11"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50EBC276" w14:textId="1EAEC3DF"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&gt;Derivados de Productos Financieros</w:t>
            </w:r>
          </w:p>
        </w:tc>
        <w:tc>
          <w:tcPr>
            <w:tcW w:w="2280" w:type="dxa"/>
            <w:tcBorders>
              <w:top w:val="nil"/>
              <w:left w:val="nil"/>
              <w:bottom w:val="single" w:sz="8" w:space="0" w:color="000000"/>
              <w:right w:val="single" w:sz="8" w:space="0" w:color="000000"/>
            </w:tcBorders>
            <w:shd w:val="clear" w:color="auto" w:fill="auto"/>
            <w:vAlign w:val="center"/>
            <w:hideMark/>
          </w:tcPr>
          <w:p w14:paraId="7F901C67"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$586.07</w:t>
            </w:r>
          </w:p>
        </w:tc>
      </w:tr>
      <w:tr w:rsidR="00B641A1" w:rsidRPr="006D1FF5" w14:paraId="2EE450ED" w14:textId="77777777" w:rsidTr="00B641A1">
        <w:trPr>
          <w:trHeight w:hRule="exact" w:val="300"/>
        </w:trPr>
        <w:tc>
          <w:tcPr>
            <w:tcW w:w="6940" w:type="dxa"/>
            <w:tcBorders>
              <w:top w:val="nil"/>
              <w:left w:val="single" w:sz="8" w:space="0" w:color="000000"/>
              <w:bottom w:val="nil"/>
              <w:right w:val="single" w:sz="8" w:space="0" w:color="000000"/>
            </w:tcBorders>
            <w:shd w:val="clear" w:color="000000" w:fill="D9D9D9"/>
            <w:vAlign w:val="center"/>
            <w:hideMark/>
          </w:tcPr>
          <w:p w14:paraId="1E492E90" w14:textId="319D0380" w:rsidR="00B641A1" w:rsidRPr="006D1FF5" w:rsidRDefault="002B2C26"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lastRenderedPageBreak/>
              <w:tab/>
            </w:r>
            <w:r w:rsidR="00B641A1" w:rsidRPr="006D1FF5">
              <w:rPr>
                <w:rFonts w:ascii="Arial" w:eastAsia="Arial" w:hAnsi="Arial" w:cs="Arial"/>
                <w:b/>
                <w:bCs/>
                <w:color w:val="000000"/>
                <w:lang w:val="es-MX" w:eastAsia="es-MX"/>
              </w:rPr>
              <w:t>Productos de capital</w:t>
            </w:r>
          </w:p>
        </w:tc>
        <w:tc>
          <w:tcPr>
            <w:tcW w:w="2280" w:type="dxa"/>
            <w:tcBorders>
              <w:top w:val="nil"/>
              <w:left w:val="nil"/>
              <w:bottom w:val="nil"/>
              <w:right w:val="single" w:sz="8" w:space="0" w:color="000000"/>
            </w:tcBorders>
            <w:shd w:val="clear" w:color="000000" w:fill="D9D9D9"/>
            <w:vAlign w:val="center"/>
            <w:hideMark/>
          </w:tcPr>
          <w:p w14:paraId="788C068D"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$0.00</w:t>
            </w:r>
          </w:p>
        </w:tc>
      </w:tr>
      <w:tr w:rsidR="00B641A1" w:rsidRPr="006D1FF5" w14:paraId="61C39EAC" w14:textId="77777777" w:rsidTr="007845AD">
        <w:trPr>
          <w:trHeight w:hRule="exact" w:val="736"/>
        </w:trPr>
        <w:tc>
          <w:tcPr>
            <w:tcW w:w="6940" w:type="dxa"/>
            <w:tcBorders>
              <w:top w:val="single" w:sz="8" w:space="0" w:color="auto"/>
              <w:left w:val="single" w:sz="8" w:space="0" w:color="auto"/>
              <w:bottom w:val="nil"/>
              <w:right w:val="single" w:sz="8" w:space="0" w:color="000000"/>
            </w:tcBorders>
            <w:shd w:val="clear" w:color="auto" w:fill="auto"/>
            <w:vAlign w:val="center"/>
            <w:hideMark/>
          </w:tcPr>
          <w:p w14:paraId="080157C3" w14:textId="45DB56C0" w:rsidR="00B641A1" w:rsidRPr="006D1FF5" w:rsidRDefault="002B2C26" w:rsidP="007845AD">
            <w:pPr>
              <w:spacing w:line="360" w:lineRule="auto"/>
              <w:jc w:val="both"/>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 xml:space="preserve">&gt; Arrendamiento, enajenación, uso y explotación de bienes </w:t>
            </w: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muebles del dominio privado del Municipio.</w:t>
            </w:r>
          </w:p>
        </w:tc>
        <w:tc>
          <w:tcPr>
            <w:tcW w:w="2280" w:type="dxa"/>
            <w:tcBorders>
              <w:top w:val="single" w:sz="8" w:space="0" w:color="auto"/>
              <w:left w:val="nil"/>
              <w:bottom w:val="nil"/>
              <w:right w:val="single" w:sz="8" w:space="0" w:color="auto"/>
            </w:tcBorders>
            <w:shd w:val="clear" w:color="auto" w:fill="auto"/>
            <w:vAlign w:val="center"/>
            <w:hideMark/>
          </w:tcPr>
          <w:p w14:paraId="36908824"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464D9FE3" w14:textId="77777777" w:rsidTr="006D1FF5">
        <w:trPr>
          <w:trHeight w:hRule="exact" w:val="753"/>
        </w:trPr>
        <w:tc>
          <w:tcPr>
            <w:tcW w:w="69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8AB2545" w14:textId="58337C3B" w:rsidR="00B641A1" w:rsidRPr="006D1FF5" w:rsidRDefault="002B2C26" w:rsidP="006D1FF5">
            <w:pPr>
              <w:spacing w:line="360" w:lineRule="auto"/>
              <w:jc w:val="both"/>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 xml:space="preserve">&gt; Arrendamiento, enajenación, uso y explotación de bienes </w:t>
            </w: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Inmuebles del dominio privado del Municipio.</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48C19A6A"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48B9B434" w14:textId="77777777" w:rsidTr="006D1FF5">
        <w:trPr>
          <w:trHeight w:hRule="exact" w:val="1005"/>
        </w:trPr>
        <w:tc>
          <w:tcPr>
            <w:tcW w:w="6940" w:type="dxa"/>
            <w:tcBorders>
              <w:top w:val="nil"/>
              <w:left w:val="single" w:sz="8" w:space="0" w:color="auto"/>
              <w:bottom w:val="single" w:sz="8" w:space="0" w:color="auto"/>
              <w:right w:val="single" w:sz="8" w:space="0" w:color="000000"/>
            </w:tcBorders>
            <w:shd w:val="clear" w:color="000000" w:fill="D9D9D9"/>
            <w:vAlign w:val="center"/>
            <w:hideMark/>
          </w:tcPr>
          <w:p w14:paraId="2AFB96F7" w14:textId="335ABF87" w:rsidR="00B641A1" w:rsidRPr="006D1FF5" w:rsidRDefault="002B2C26" w:rsidP="006D1FF5">
            <w:pPr>
              <w:spacing w:line="360" w:lineRule="auto"/>
              <w:jc w:val="both"/>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 xml:space="preserve">Productos no comprendidos en las fracciones de la Ley de </w:t>
            </w: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 xml:space="preserve">Ingresos causadas en ejercicios fiscales anteriores pendientes </w:t>
            </w: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de liquidación o pago</w:t>
            </w:r>
          </w:p>
        </w:tc>
        <w:tc>
          <w:tcPr>
            <w:tcW w:w="2280" w:type="dxa"/>
            <w:tcBorders>
              <w:top w:val="nil"/>
              <w:left w:val="nil"/>
              <w:bottom w:val="single" w:sz="8" w:space="0" w:color="auto"/>
              <w:right w:val="single" w:sz="8" w:space="0" w:color="auto"/>
            </w:tcBorders>
            <w:shd w:val="clear" w:color="000000" w:fill="D9D9D9"/>
            <w:vAlign w:val="center"/>
            <w:hideMark/>
          </w:tcPr>
          <w:p w14:paraId="10DB50DC"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$0.00</w:t>
            </w:r>
          </w:p>
        </w:tc>
      </w:tr>
    </w:tbl>
    <w:p w14:paraId="3534685B" w14:textId="77777777" w:rsidR="00B641A1" w:rsidRPr="006D1FF5" w:rsidRDefault="00B641A1" w:rsidP="006D1FF5">
      <w:pPr>
        <w:spacing w:line="360" w:lineRule="auto"/>
        <w:rPr>
          <w:rFonts w:ascii="Arial" w:eastAsia="Arial" w:hAnsi="Arial" w:cs="Arial"/>
          <w:lang w:val="es-MX"/>
        </w:rPr>
      </w:pPr>
    </w:p>
    <w:p w14:paraId="36EF0AF6" w14:textId="697322E2"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8.- </w:t>
      </w:r>
      <w:r w:rsidRPr="006D1FF5">
        <w:rPr>
          <w:rFonts w:ascii="Arial" w:eastAsia="Arial" w:hAnsi="Arial" w:cs="Arial"/>
          <w:color w:val="1F1E1D"/>
          <w:lang w:val="es-MX"/>
        </w:rPr>
        <w:t>Los ingresos que la Hacienda Pública Municipal percibirá por concepto de</w:t>
      </w:r>
      <w:r>
        <w:rPr>
          <w:rFonts w:ascii="Arial" w:eastAsia="Arial" w:hAnsi="Arial" w:cs="Arial"/>
          <w:lang w:val="es-MX"/>
        </w:rPr>
        <w:t xml:space="preserve"> </w:t>
      </w:r>
      <w:r w:rsidRPr="006D1FF5">
        <w:rPr>
          <w:rFonts w:ascii="Arial" w:eastAsia="Arial" w:hAnsi="Arial" w:cs="Arial"/>
          <w:color w:val="1F1E1D"/>
          <w:lang w:val="es-MX"/>
        </w:rPr>
        <w:t>Aprovechamientos, se clasificarán de la siguiente manera:</w:t>
      </w:r>
    </w:p>
    <w:p w14:paraId="064347D3" w14:textId="77777777" w:rsidR="00B641A1" w:rsidRPr="006D1FF5" w:rsidRDefault="00B641A1" w:rsidP="006D1FF5">
      <w:pPr>
        <w:spacing w:line="360" w:lineRule="auto"/>
        <w:rPr>
          <w:rFonts w:ascii="Arial" w:eastAsia="Arial" w:hAnsi="Arial" w:cs="Arial"/>
          <w:color w:val="1F1E1D"/>
          <w:lang w:val="es-MX"/>
        </w:rPr>
      </w:pPr>
    </w:p>
    <w:tbl>
      <w:tblPr>
        <w:tblW w:w="9220" w:type="dxa"/>
        <w:tblCellMar>
          <w:left w:w="70" w:type="dxa"/>
          <w:right w:w="70" w:type="dxa"/>
        </w:tblCellMar>
        <w:tblLook w:val="04A0" w:firstRow="1" w:lastRow="0" w:firstColumn="1" w:lastColumn="0" w:noHBand="0" w:noVBand="1"/>
      </w:tblPr>
      <w:tblGrid>
        <w:gridCol w:w="6940"/>
        <w:gridCol w:w="2280"/>
      </w:tblGrid>
      <w:tr w:rsidR="00B641A1" w:rsidRPr="006D1FF5" w14:paraId="2EEDB310" w14:textId="77777777" w:rsidTr="00B641A1">
        <w:trPr>
          <w:trHeight w:hRule="exact" w:val="300"/>
        </w:trPr>
        <w:tc>
          <w:tcPr>
            <w:tcW w:w="694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63BEB9BA" w14:textId="77777777" w:rsidR="00B641A1" w:rsidRPr="006D1FF5" w:rsidRDefault="00B641A1" w:rsidP="006D1FF5">
            <w:pPr>
              <w:spacing w:line="360" w:lineRule="auto"/>
              <w:rPr>
                <w:rFonts w:ascii="Arial" w:hAnsi="Arial" w:cs="Arial"/>
                <w:b/>
                <w:bCs/>
                <w:color w:val="000000"/>
                <w:lang w:val="es-MX" w:eastAsia="es-MX"/>
              </w:rPr>
            </w:pPr>
            <w:r w:rsidRPr="006D1FF5">
              <w:rPr>
                <w:rFonts w:ascii="Arial" w:eastAsia="Arial" w:hAnsi="Arial" w:cs="Arial"/>
                <w:b/>
                <w:bCs/>
                <w:color w:val="000000"/>
                <w:lang w:val="es-MX" w:eastAsia="es-MX"/>
              </w:rPr>
              <w:t>Aprovechamientos</w:t>
            </w:r>
          </w:p>
        </w:tc>
        <w:tc>
          <w:tcPr>
            <w:tcW w:w="2280" w:type="dxa"/>
            <w:tcBorders>
              <w:top w:val="single" w:sz="8" w:space="0" w:color="000000"/>
              <w:left w:val="nil"/>
              <w:bottom w:val="single" w:sz="8" w:space="0" w:color="000000"/>
              <w:right w:val="single" w:sz="8" w:space="0" w:color="000000"/>
            </w:tcBorders>
            <w:shd w:val="clear" w:color="000000" w:fill="A6A6A6"/>
            <w:vAlign w:val="center"/>
            <w:hideMark/>
          </w:tcPr>
          <w:p w14:paraId="26E80AA9"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51175B9B"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6FFB3318" w14:textId="3B727A6E" w:rsidR="00B641A1" w:rsidRPr="006D1FF5" w:rsidRDefault="002B2C26"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Aprovechamientos de tipo corriente</w:t>
            </w:r>
          </w:p>
        </w:tc>
        <w:tc>
          <w:tcPr>
            <w:tcW w:w="2280" w:type="dxa"/>
            <w:tcBorders>
              <w:top w:val="nil"/>
              <w:left w:val="nil"/>
              <w:bottom w:val="single" w:sz="8" w:space="0" w:color="000000"/>
              <w:right w:val="single" w:sz="8" w:space="0" w:color="000000"/>
            </w:tcBorders>
            <w:shd w:val="clear" w:color="000000" w:fill="D9D9D9"/>
            <w:vAlign w:val="center"/>
            <w:hideMark/>
          </w:tcPr>
          <w:p w14:paraId="12E40819"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306B1B3C" w14:textId="77777777" w:rsidTr="00B641A1">
        <w:trPr>
          <w:trHeight w:hRule="exact" w:val="288"/>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08222FD0" w14:textId="062E979B"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Infracciones por faltas administrativas</w:t>
            </w:r>
          </w:p>
        </w:tc>
        <w:tc>
          <w:tcPr>
            <w:tcW w:w="2280" w:type="dxa"/>
            <w:tcBorders>
              <w:top w:val="nil"/>
              <w:left w:val="nil"/>
              <w:bottom w:val="single" w:sz="8" w:space="0" w:color="000000"/>
              <w:right w:val="single" w:sz="8" w:space="0" w:color="000000"/>
            </w:tcBorders>
            <w:shd w:val="clear" w:color="auto" w:fill="auto"/>
            <w:vAlign w:val="center"/>
            <w:hideMark/>
          </w:tcPr>
          <w:p w14:paraId="2291049F"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4C1C925F"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18008D9D" w14:textId="35A0B6C1"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Sanciones por faltas al reglamento de tránsito</w:t>
            </w:r>
          </w:p>
        </w:tc>
        <w:tc>
          <w:tcPr>
            <w:tcW w:w="2280" w:type="dxa"/>
            <w:tcBorders>
              <w:top w:val="nil"/>
              <w:left w:val="nil"/>
              <w:bottom w:val="single" w:sz="8" w:space="0" w:color="000000"/>
              <w:right w:val="single" w:sz="8" w:space="0" w:color="000000"/>
            </w:tcBorders>
            <w:shd w:val="clear" w:color="auto" w:fill="auto"/>
            <w:vAlign w:val="center"/>
            <w:hideMark/>
          </w:tcPr>
          <w:p w14:paraId="68457814"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40B4A33B"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7F28310E" w14:textId="3493E292"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Cesiones</w:t>
            </w:r>
          </w:p>
        </w:tc>
        <w:tc>
          <w:tcPr>
            <w:tcW w:w="2280" w:type="dxa"/>
            <w:tcBorders>
              <w:top w:val="nil"/>
              <w:left w:val="nil"/>
              <w:bottom w:val="single" w:sz="8" w:space="0" w:color="000000"/>
              <w:right w:val="single" w:sz="8" w:space="0" w:color="000000"/>
            </w:tcBorders>
            <w:shd w:val="clear" w:color="auto" w:fill="auto"/>
            <w:vAlign w:val="center"/>
            <w:hideMark/>
          </w:tcPr>
          <w:p w14:paraId="43EEF187"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78D098BC"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6CE6EA71" w14:textId="2E1A3E8E"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Herencias</w:t>
            </w:r>
          </w:p>
        </w:tc>
        <w:tc>
          <w:tcPr>
            <w:tcW w:w="2280" w:type="dxa"/>
            <w:tcBorders>
              <w:top w:val="nil"/>
              <w:left w:val="nil"/>
              <w:bottom w:val="single" w:sz="8" w:space="0" w:color="000000"/>
              <w:right w:val="single" w:sz="8" w:space="0" w:color="000000"/>
            </w:tcBorders>
            <w:shd w:val="clear" w:color="auto" w:fill="auto"/>
            <w:vAlign w:val="center"/>
            <w:hideMark/>
          </w:tcPr>
          <w:p w14:paraId="71BCF359"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0C739423"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75806ACA" w14:textId="5AB01EF1"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Legados</w:t>
            </w:r>
          </w:p>
        </w:tc>
        <w:tc>
          <w:tcPr>
            <w:tcW w:w="2280" w:type="dxa"/>
            <w:tcBorders>
              <w:top w:val="nil"/>
              <w:left w:val="nil"/>
              <w:bottom w:val="single" w:sz="8" w:space="0" w:color="000000"/>
              <w:right w:val="single" w:sz="8" w:space="0" w:color="000000"/>
            </w:tcBorders>
            <w:shd w:val="clear" w:color="auto" w:fill="auto"/>
            <w:vAlign w:val="center"/>
            <w:hideMark/>
          </w:tcPr>
          <w:p w14:paraId="5A8DC962"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09821B39"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4906CCE5" w14:textId="5FF3F4DB"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Donaciones</w:t>
            </w:r>
          </w:p>
        </w:tc>
        <w:tc>
          <w:tcPr>
            <w:tcW w:w="2280" w:type="dxa"/>
            <w:tcBorders>
              <w:top w:val="nil"/>
              <w:left w:val="nil"/>
              <w:bottom w:val="single" w:sz="8" w:space="0" w:color="000000"/>
              <w:right w:val="single" w:sz="8" w:space="0" w:color="000000"/>
            </w:tcBorders>
            <w:shd w:val="clear" w:color="auto" w:fill="auto"/>
            <w:vAlign w:val="center"/>
            <w:hideMark/>
          </w:tcPr>
          <w:p w14:paraId="24EF404A"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5DB5CD05"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5F5AFFFE" w14:textId="43616415"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Adjudicaciones Judiciales</w:t>
            </w:r>
          </w:p>
        </w:tc>
        <w:tc>
          <w:tcPr>
            <w:tcW w:w="2280" w:type="dxa"/>
            <w:tcBorders>
              <w:top w:val="nil"/>
              <w:left w:val="nil"/>
              <w:bottom w:val="single" w:sz="8" w:space="0" w:color="000000"/>
              <w:right w:val="single" w:sz="8" w:space="0" w:color="000000"/>
            </w:tcBorders>
            <w:shd w:val="clear" w:color="auto" w:fill="auto"/>
            <w:vAlign w:val="center"/>
            <w:hideMark/>
          </w:tcPr>
          <w:p w14:paraId="411BAC82"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20F9ADFC"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228711D5" w14:textId="3C5E59E2"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Adjudicaciones administrativas</w:t>
            </w:r>
          </w:p>
        </w:tc>
        <w:tc>
          <w:tcPr>
            <w:tcW w:w="2280" w:type="dxa"/>
            <w:tcBorders>
              <w:top w:val="nil"/>
              <w:left w:val="nil"/>
              <w:bottom w:val="single" w:sz="8" w:space="0" w:color="000000"/>
              <w:right w:val="single" w:sz="8" w:space="0" w:color="000000"/>
            </w:tcBorders>
            <w:shd w:val="clear" w:color="auto" w:fill="auto"/>
            <w:vAlign w:val="center"/>
            <w:hideMark/>
          </w:tcPr>
          <w:p w14:paraId="32C3EA20"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3FE6BA91" w14:textId="77777777" w:rsidTr="00B641A1">
        <w:trPr>
          <w:trHeigh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259466A7" w14:textId="5F89864E"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Subsidios de otro nivel de gobierno</w:t>
            </w:r>
          </w:p>
        </w:tc>
        <w:tc>
          <w:tcPr>
            <w:tcW w:w="2280" w:type="dxa"/>
            <w:tcBorders>
              <w:top w:val="nil"/>
              <w:left w:val="nil"/>
              <w:bottom w:val="single" w:sz="8" w:space="0" w:color="000000"/>
              <w:right w:val="single" w:sz="8" w:space="0" w:color="000000"/>
            </w:tcBorders>
            <w:shd w:val="clear" w:color="auto" w:fill="auto"/>
            <w:vAlign w:val="center"/>
            <w:hideMark/>
          </w:tcPr>
          <w:p w14:paraId="4932E0CB"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6525604D"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119018F5" w14:textId="2197AC04"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Subsidios de organismos públicos y privados</w:t>
            </w:r>
          </w:p>
        </w:tc>
        <w:tc>
          <w:tcPr>
            <w:tcW w:w="2280" w:type="dxa"/>
            <w:tcBorders>
              <w:top w:val="nil"/>
              <w:left w:val="nil"/>
              <w:bottom w:val="single" w:sz="8" w:space="0" w:color="000000"/>
              <w:right w:val="single" w:sz="8" w:space="0" w:color="000000"/>
            </w:tcBorders>
            <w:shd w:val="clear" w:color="auto" w:fill="auto"/>
            <w:vAlign w:val="center"/>
            <w:hideMark/>
          </w:tcPr>
          <w:p w14:paraId="601A1F08"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7D833F23" w14:textId="77777777" w:rsidTr="00B641A1">
        <w:trPr>
          <w:trHeight w:hRule="exact" w:val="300"/>
        </w:trPr>
        <w:tc>
          <w:tcPr>
            <w:tcW w:w="6940" w:type="dxa"/>
            <w:tcBorders>
              <w:top w:val="nil"/>
              <w:left w:val="single" w:sz="8" w:space="0" w:color="000000"/>
              <w:bottom w:val="nil"/>
              <w:right w:val="single" w:sz="8" w:space="0" w:color="000000"/>
            </w:tcBorders>
            <w:shd w:val="clear" w:color="auto" w:fill="auto"/>
            <w:vAlign w:val="center"/>
            <w:hideMark/>
          </w:tcPr>
          <w:p w14:paraId="65EC677A" w14:textId="1733DA91"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Multas impuestas por autoridades federales, no fiscales</w:t>
            </w:r>
          </w:p>
        </w:tc>
        <w:tc>
          <w:tcPr>
            <w:tcW w:w="2280" w:type="dxa"/>
            <w:tcBorders>
              <w:top w:val="nil"/>
              <w:left w:val="nil"/>
              <w:bottom w:val="nil"/>
              <w:right w:val="single" w:sz="8" w:space="0" w:color="000000"/>
            </w:tcBorders>
            <w:shd w:val="clear" w:color="auto" w:fill="auto"/>
            <w:vAlign w:val="center"/>
            <w:hideMark/>
          </w:tcPr>
          <w:p w14:paraId="394A96AD"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4067E409" w14:textId="77777777" w:rsidTr="00B641A1">
        <w:trPr>
          <w:trHeight w:hRule="exact" w:val="300"/>
        </w:trPr>
        <w:tc>
          <w:tcPr>
            <w:tcW w:w="69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F1A2F2E" w14:textId="0B8EA19D" w:rsidR="00B641A1" w:rsidRPr="006D1FF5" w:rsidRDefault="002B2C26" w:rsidP="002B2C26">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 xml:space="preserve">&gt; Convenidos con la Federación y el Estado </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1A90CF28"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70E43200"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6CA3F114" w14:textId="320E186B"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Aprovechamientos diversos de tipo corriente</w:t>
            </w:r>
          </w:p>
        </w:tc>
        <w:tc>
          <w:tcPr>
            <w:tcW w:w="2280" w:type="dxa"/>
            <w:tcBorders>
              <w:top w:val="nil"/>
              <w:left w:val="nil"/>
              <w:bottom w:val="single" w:sz="8" w:space="0" w:color="000000"/>
              <w:right w:val="single" w:sz="8" w:space="0" w:color="000000"/>
            </w:tcBorders>
            <w:shd w:val="clear" w:color="auto" w:fill="auto"/>
            <w:vAlign w:val="center"/>
            <w:hideMark/>
          </w:tcPr>
          <w:p w14:paraId="686474DD"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320C0340"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7D5F2388" w14:textId="79DACD16" w:rsidR="00B641A1" w:rsidRPr="006D1FF5" w:rsidRDefault="002B2C26"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Aprovechamientos de capital</w:t>
            </w:r>
          </w:p>
        </w:tc>
        <w:tc>
          <w:tcPr>
            <w:tcW w:w="2280" w:type="dxa"/>
            <w:tcBorders>
              <w:top w:val="nil"/>
              <w:left w:val="nil"/>
              <w:bottom w:val="single" w:sz="8" w:space="0" w:color="000000"/>
              <w:right w:val="single" w:sz="8" w:space="0" w:color="000000"/>
            </w:tcBorders>
            <w:shd w:val="clear" w:color="000000" w:fill="D9D9D9"/>
            <w:vAlign w:val="center"/>
            <w:hideMark/>
          </w:tcPr>
          <w:p w14:paraId="45E30A39"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bl>
    <w:p w14:paraId="1E61637B" w14:textId="77777777" w:rsidR="00B641A1" w:rsidRPr="006D1FF5" w:rsidRDefault="00B641A1" w:rsidP="006D1FF5">
      <w:pPr>
        <w:spacing w:line="360" w:lineRule="auto"/>
        <w:rPr>
          <w:rFonts w:ascii="Arial" w:eastAsia="Arial" w:hAnsi="Arial" w:cs="Arial"/>
          <w:lang w:val="es-MX"/>
        </w:rPr>
      </w:pPr>
    </w:p>
    <w:p w14:paraId="2F2F5B3C" w14:textId="4237A992"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9.- </w:t>
      </w:r>
      <w:r w:rsidRPr="006D1FF5">
        <w:rPr>
          <w:rFonts w:ascii="Arial" w:eastAsia="Arial" w:hAnsi="Arial" w:cs="Arial"/>
          <w:color w:val="1F1E1D"/>
          <w:lang w:val="es-MX"/>
        </w:rPr>
        <w:t>Los ingresos por Participaciones que percibirá la Hacienda Pública Municipal se</w:t>
      </w:r>
      <w:r>
        <w:rPr>
          <w:rFonts w:ascii="Arial" w:eastAsia="Arial" w:hAnsi="Arial" w:cs="Arial"/>
          <w:lang w:val="es-MX"/>
        </w:rPr>
        <w:t xml:space="preserve"> </w:t>
      </w:r>
      <w:r w:rsidRPr="006D1FF5">
        <w:rPr>
          <w:rFonts w:ascii="Arial" w:eastAsia="Arial" w:hAnsi="Arial" w:cs="Arial"/>
          <w:color w:val="1F1E1D"/>
          <w:position w:val="-1"/>
          <w:lang w:val="es-MX"/>
        </w:rPr>
        <w:t>integrarán por los siguientes conceptos:</w:t>
      </w:r>
    </w:p>
    <w:p w14:paraId="62D19FB2" w14:textId="77777777" w:rsidR="00B641A1" w:rsidRPr="006D1FF5" w:rsidRDefault="00B641A1" w:rsidP="006D1FF5">
      <w:pPr>
        <w:spacing w:line="360" w:lineRule="auto"/>
        <w:rPr>
          <w:rFonts w:ascii="Arial" w:eastAsia="Arial" w:hAnsi="Arial" w:cs="Arial"/>
          <w:lang w:val="es-MX"/>
        </w:rPr>
      </w:pPr>
    </w:p>
    <w:tbl>
      <w:tblPr>
        <w:tblW w:w="9220" w:type="dxa"/>
        <w:tblCellMar>
          <w:left w:w="70" w:type="dxa"/>
          <w:right w:w="70" w:type="dxa"/>
        </w:tblCellMar>
        <w:tblLook w:val="04A0" w:firstRow="1" w:lastRow="0" w:firstColumn="1" w:lastColumn="0" w:noHBand="0" w:noVBand="1"/>
      </w:tblPr>
      <w:tblGrid>
        <w:gridCol w:w="6940"/>
        <w:gridCol w:w="2280"/>
      </w:tblGrid>
      <w:tr w:rsidR="00B641A1" w:rsidRPr="006D1FF5" w14:paraId="2E352E6A" w14:textId="77777777" w:rsidTr="00B641A1">
        <w:trPr>
          <w:trHeight w:hRule="exact" w:val="300"/>
        </w:trPr>
        <w:tc>
          <w:tcPr>
            <w:tcW w:w="694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4FC6FA39" w14:textId="77777777" w:rsidR="00B641A1" w:rsidRPr="006D1FF5" w:rsidRDefault="00B641A1" w:rsidP="006D1FF5">
            <w:pPr>
              <w:spacing w:line="360" w:lineRule="auto"/>
              <w:rPr>
                <w:rFonts w:ascii="Arial" w:hAnsi="Arial" w:cs="Arial"/>
                <w:b/>
                <w:bCs/>
                <w:color w:val="000000"/>
                <w:lang w:val="es-MX" w:eastAsia="es-MX"/>
              </w:rPr>
            </w:pPr>
            <w:r w:rsidRPr="006D1FF5">
              <w:rPr>
                <w:rFonts w:ascii="Arial" w:eastAsia="Arial" w:hAnsi="Arial" w:cs="Arial"/>
                <w:b/>
                <w:bCs/>
                <w:color w:val="000000"/>
                <w:lang w:val="es-MX" w:eastAsia="es-MX"/>
              </w:rPr>
              <w:t>Participaciones</w:t>
            </w:r>
          </w:p>
        </w:tc>
        <w:tc>
          <w:tcPr>
            <w:tcW w:w="2280" w:type="dxa"/>
            <w:tcBorders>
              <w:top w:val="single" w:sz="8" w:space="0" w:color="000000"/>
              <w:left w:val="nil"/>
              <w:bottom w:val="single" w:sz="8" w:space="0" w:color="000000"/>
              <w:right w:val="single" w:sz="8" w:space="0" w:color="000000"/>
            </w:tcBorders>
            <w:shd w:val="clear" w:color="000000" w:fill="A6A6A6"/>
            <w:vAlign w:val="center"/>
            <w:hideMark/>
          </w:tcPr>
          <w:p w14:paraId="1F7A344D"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$13,220,594.82</w:t>
            </w:r>
          </w:p>
        </w:tc>
      </w:tr>
      <w:tr w:rsidR="00B641A1" w:rsidRPr="006D1FF5" w14:paraId="6FB3EDEC" w14:textId="77777777" w:rsidTr="00B641A1">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49425413" w14:textId="04FE7A65" w:rsidR="00B641A1" w:rsidRPr="006D1FF5" w:rsidRDefault="002B2C26" w:rsidP="006D1FF5">
            <w:pPr>
              <w:spacing w:line="360" w:lineRule="auto"/>
              <w:rPr>
                <w:rFonts w:ascii="Arial" w:hAnsi="Arial" w:cs="Arial"/>
                <w:color w:val="000000"/>
                <w:lang w:val="es-MX" w:eastAsia="es-MX"/>
              </w:rPr>
            </w:pPr>
            <w:r>
              <w:rPr>
                <w:rFonts w:ascii="Arial" w:eastAsia="Arial" w:hAnsi="Arial" w:cs="Arial"/>
                <w:color w:val="000000"/>
                <w:lang w:val="es-MX" w:eastAsia="es-MX"/>
              </w:rPr>
              <w:tab/>
            </w:r>
            <w:r>
              <w:rPr>
                <w:rFonts w:ascii="Arial" w:eastAsia="Arial" w:hAnsi="Arial" w:cs="Arial"/>
                <w:color w:val="000000"/>
                <w:lang w:val="es-MX" w:eastAsia="es-MX"/>
              </w:rPr>
              <w:tab/>
            </w:r>
            <w:r w:rsidR="00B641A1" w:rsidRPr="006D1FF5">
              <w:rPr>
                <w:rFonts w:ascii="Arial" w:eastAsia="Arial" w:hAnsi="Arial" w:cs="Arial"/>
                <w:color w:val="000000"/>
                <w:lang w:val="es-MX" w:eastAsia="es-MX"/>
              </w:rPr>
              <w:t>&gt; Participaciones Federales y Estatales</w:t>
            </w:r>
          </w:p>
        </w:tc>
        <w:tc>
          <w:tcPr>
            <w:tcW w:w="2280" w:type="dxa"/>
            <w:tcBorders>
              <w:top w:val="nil"/>
              <w:left w:val="nil"/>
              <w:bottom w:val="single" w:sz="8" w:space="0" w:color="000000"/>
              <w:right w:val="single" w:sz="8" w:space="0" w:color="000000"/>
            </w:tcBorders>
            <w:shd w:val="clear" w:color="auto" w:fill="auto"/>
            <w:vAlign w:val="center"/>
            <w:hideMark/>
          </w:tcPr>
          <w:p w14:paraId="10A04641"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$13,220,594.82</w:t>
            </w:r>
          </w:p>
        </w:tc>
      </w:tr>
    </w:tbl>
    <w:p w14:paraId="50AC07C9" w14:textId="77777777" w:rsidR="00B641A1" w:rsidRPr="006D1FF5" w:rsidRDefault="00B641A1" w:rsidP="006D1FF5">
      <w:pPr>
        <w:spacing w:line="360" w:lineRule="auto"/>
        <w:rPr>
          <w:rFonts w:ascii="Arial" w:eastAsia="Arial" w:hAnsi="Arial" w:cs="Arial"/>
          <w:lang w:val="es-MX"/>
        </w:rPr>
      </w:pPr>
    </w:p>
    <w:p w14:paraId="46CBE237" w14:textId="77777777" w:rsidR="00991C07" w:rsidRPr="006D1FF5" w:rsidRDefault="00991C07" w:rsidP="006D1FF5">
      <w:pPr>
        <w:spacing w:line="360" w:lineRule="auto"/>
        <w:rPr>
          <w:rFonts w:ascii="Arial" w:hAnsi="Arial" w:cs="Arial"/>
          <w:lang w:val="es-MX"/>
        </w:rPr>
      </w:pPr>
    </w:p>
    <w:p w14:paraId="7E1A98D1" w14:textId="4C1CFE2F"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10.- </w:t>
      </w:r>
      <w:r w:rsidRPr="006D1FF5">
        <w:rPr>
          <w:rFonts w:ascii="Arial" w:eastAsia="Arial" w:hAnsi="Arial" w:cs="Arial"/>
          <w:color w:val="1F1E1D"/>
          <w:lang w:val="es-MX"/>
        </w:rPr>
        <w:t>Las aportaciones que recaudará la Hacienda Pública Municipal se integrarán con los</w:t>
      </w:r>
      <w:r>
        <w:rPr>
          <w:rFonts w:ascii="Arial" w:eastAsia="Arial" w:hAnsi="Arial" w:cs="Arial"/>
          <w:lang w:val="es-MX"/>
        </w:rPr>
        <w:t xml:space="preserve"> </w:t>
      </w:r>
      <w:r w:rsidRPr="006D1FF5">
        <w:rPr>
          <w:rFonts w:ascii="Arial" w:eastAsia="Arial" w:hAnsi="Arial" w:cs="Arial"/>
          <w:color w:val="1F1E1D"/>
          <w:position w:val="-1"/>
          <w:lang w:val="es-MX"/>
        </w:rPr>
        <w:t>siguientes conceptos:</w:t>
      </w:r>
    </w:p>
    <w:tbl>
      <w:tblPr>
        <w:tblW w:w="9062" w:type="dxa"/>
        <w:tblCellMar>
          <w:left w:w="70" w:type="dxa"/>
          <w:right w:w="70" w:type="dxa"/>
        </w:tblCellMar>
        <w:tblLook w:val="04A0" w:firstRow="1" w:lastRow="0" w:firstColumn="1" w:lastColumn="0" w:noHBand="0" w:noVBand="1"/>
      </w:tblPr>
      <w:tblGrid>
        <w:gridCol w:w="6940"/>
        <w:gridCol w:w="2122"/>
      </w:tblGrid>
      <w:tr w:rsidR="00B641A1" w:rsidRPr="006D1FF5" w14:paraId="5D7C1E61" w14:textId="77777777" w:rsidTr="006D1FF5">
        <w:trPr>
          <w:trHeight w:hRule="exact" w:val="300"/>
        </w:trPr>
        <w:tc>
          <w:tcPr>
            <w:tcW w:w="694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1D7DB3E0" w14:textId="77777777" w:rsidR="00B641A1" w:rsidRPr="006D1FF5" w:rsidRDefault="00B641A1" w:rsidP="006D1FF5">
            <w:pPr>
              <w:spacing w:line="360" w:lineRule="auto"/>
              <w:rPr>
                <w:rFonts w:ascii="Arial" w:hAnsi="Arial" w:cs="Arial"/>
                <w:b/>
                <w:bCs/>
                <w:color w:val="000000"/>
                <w:lang w:val="es-MX" w:eastAsia="es-MX"/>
              </w:rPr>
            </w:pPr>
            <w:r w:rsidRPr="006D1FF5">
              <w:rPr>
                <w:rFonts w:ascii="Arial" w:eastAsia="Arial" w:hAnsi="Arial" w:cs="Arial"/>
                <w:b/>
                <w:bCs/>
                <w:color w:val="000000"/>
                <w:lang w:val="es-MX" w:eastAsia="es-MX"/>
              </w:rPr>
              <w:t>Aportaciones</w:t>
            </w:r>
          </w:p>
        </w:tc>
        <w:tc>
          <w:tcPr>
            <w:tcW w:w="2122" w:type="dxa"/>
            <w:tcBorders>
              <w:top w:val="single" w:sz="8" w:space="0" w:color="000000"/>
              <w:left w:val="nil"/>
              <w:bottom w:val="single" w:sz="8" w:space="0" w:color="000000"/>
              <w:right w:val="single" w:sz="8" w:space="0" w:color="000000"/>
            </w:tcBorders>
            <w:shd w:val="clear" w:color="000000" w:fill="A6A6A6"/>
            <w:vAlign w:val="center"/>
            <w:hideMark/>
          </w:tcPr>
          <w:p w14:paraId="7A6A5CEE" w14:textId="77777777" w:rsidR="00B641A1" w:rsidRPr="006D1FF5" w:rsidRDefault="00B641A1" w:rsidP="006D1FF5">
            <w:pPr>
              <w:spacing w:line="360" w:lineRule="auto"/>
              <w:jc w:val="right"/>
              <w:rPr>
                <w:rFonts w:ascii="Arial" w:hAnsi="Arial" w:cs="Arial"/>
                <w:b/>
                <w:bCs/>
                <w:color w:val="000000"/>
                <w:lang w:val="es-MX" w:eastAsia="es-MX"/>
              </w:rPr>
            </w:pPr>
            <w:r w:rsidRPr="006D1FF5">
              <w:rPr>
                <w:rFonts w:ascii="Arial" w:eastAsia="Arial" w:hAnsi="Arial" w:cs="Arial"/>
                <w:b/>
                <w:bCs/>
                <w:color w:val="000000"/>
                <w:lang w:val="es-MX" w:eastAsia="es-MX"/>
              </w:rPr>
              <w:t>$7,077,360.90</w:t>
            </w:r>
          </w:p>
        </w:tc>
      </w:tr>
      <w:tr w:rsidR="00B641A1" w:rsidRPr="006D1FF5" w14:paraId="71AD95BC" w14:textId="77777777" w:rsidTr="006D1FF5">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7DA65C41" w14:textId="77777777" w:rsidR="00B641A1" w:rsidRPr="006D1FF5" w:rsidRDefault="00B641A1" w:rsidP="006D1FF5">
            <w:pPr>
              <w:spacing w:line="360" w:lineRule="auto"/>
              <w:rPr>
                <w:rFonts w:ascii="Arial" w:hAnsi="Arial" w:cs="Arial"/>
                <w:color w:val="000000"/>
                <w:lang w:val="es-MX" w:eastAsia="es-MX"/>
              </w:rPr>
            </w:pPr>
            <w:r w:rsidRPr="006D1FF5">
              <w:rPr>
                <w:rFonts w:ascii="Arial" w:eastAsia="Arial" w:hAnsi="Arial" w:cs="Arial"/>
                <w:color w:val="000000"/>
                <w:lang w:val="es-MX" w:eastAsia="es-MX"/>
              </w:rPr>
              <w:t>&gt; Fondo de Aportaciones para la Infraestructura Social Municipal</w:t>
            </w:r>
          </w:p>
        </w:tc>
        <w:tc>
          <w:tcPr>
            <w:tcW w:w="2122" w:type="dxa"/>
            <w:tcBorders>
              <w:top w:val="nil"/>
              <w:left w:val="nil"/>
              <w:bottom w:val="single" w:sz="8" w:space="0" w:color="000000"/>
              <w:right w:val="single" w:sz="8" w:space="0" w:color="000000"/>
            </w:tcBorders>
            <w:shd w:val="clear" w:color="auto" w:fill="auto"/>
            <w:vAlign w:val="center"/>
            <w:hideMark/>
          </w:tcPr>
          <w:p w14:paraId="722E34D4"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$5,422,616.19</w:t>
            </w:r>
          </w:p>
        </w:tc>
      </w:tr>
      <w:tr w:rsidR="00B641A1" w:rsidRPr="006D1FF5" w14:paraId="68B51EBC" w14:textId="77777777" w:rsidTr="006D1FF5">
        <w:trPr>
          <w:trHeight w:hRule="exact" w:val="300"/>
        </w:trPr>
        <w:tc>
          <w:tcPr>
            <w:tcW w:w="6940" w:type="dxa"/>
            <w:tcBorders>
              <w:top w:val="nil"/>
              <w:left w:val="single" w:sz="8" w:space="0" w:color="000000"/>
              <w:bottom w:val="single" w:sz="8" w:space="0" w:color="000000"/>
              <w:right w:val="single" w:sz="8" w:space="0" w:color="000000"/>
            </w:tcBorders>
            <w:shd w:val="clear" w:color="auto" w:fill="auto"/>
            <w:vAlign w:val="center"/>
            <w:hideMark/>
          </w:tcPr>
          <w:p w14:paraId="2B563CB8" w14:textId="77777777" w:rsidR="00B641A1" w:rsidRPr="006D1FF5" w:rsidRDefault="00B641A1" w:rsidP="006D1FF5">
            <w:pPr>
              <w:spacing w:line="360" w:lineRule="auto"/>
              <w:rPr>
                <w:rFonts w:ascii="Arial" w:hAnsi="Arial" w:cs="Arial"/>
                <w:color w:val="000000"/>
                <w:lang w:val="es-MX" w:eastAsia="es-MX"/>
              </w:rPr>
            </w:pPr>
            <w:r w:rsidRPr="006D1FF5">
              <w:rPr>
                <w:rFonts w:ascii="Arial" w:eastAsia="Arial" w:hAnsi="Arial" w:cs="Arial"/>
                <w:color w:val="000000"/>
                <w:lang w:val="es-MX" w:eastAsia="es-MX"/>
              </w:rPr>
              <w:t>&gt; Fondo de Aportaciones para el Fortalecimiento Municipal</w:t>
            </w:r>
          </w:p>
        </w:tc>
        <w:tc>
          <w:tcPr>
            <w:tcW w:w="2122" w:type="dxa"/>
            <w:tcBorders>
              <w:top w:val="nil"/>
              <w:left w:val="nil"/>
              <w:bottom w:val="single" w:sz="8" w:space="0" w:color="000000"/>
              <w:right w:val="single" w:sz="8" w:space="0" w:color="000000"/>
            </w:tcBorders>
            <w:shd w:val="clear" w:color="auto" w:fill="auto"/>
            <w:vAlign w:val="center"/>
            <w:hideMark/>
          </w:tcPr>
          <w:p w14:paraId="26641638"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$1,654,744.70</w:t>
            </w:r>
          </w:p>
        </w:tc>
      </w:tr>
    </w:tbl>
    <w:p w14:paraId="3639BD8B" w14:textId="77777777" w:rsidR="00991C07" w:rsidRPr="006D1FF5" w:rsidRDefault="00991C07" w:rsidP="006D1FF5">
      <w:pPr>
        <w:spacing w:line="360" w:lineRule="auto"/>
        <w:rPr>
          <w:rFonts w:ascii="Arial" w:hAnsi="Arial" w:cs="Arial"/>
          <w:lang w:val="es-MX"/>
        </w:rPr>
      </w:pPr>
    </w:p>
    <w:p w14:paraId="2B725BD7" w14:textId="55FF1020"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Artículo 11.- </w:t>
      </w:r>
      <w:r w:rsidR="008F07D0">
        <w:rPr>
          <w:rFonts w:ascii="Arial" w:eastAsia="Arial" w:hAnsi="Arial" w:cs="Arial"/>
          <w:lang w:val="es-MX"/>
        </w:rPr>
        <w:t>Los Ingresos E</w:t>
      </w:r>
      <w:r w:rsidRPr="006D1FF5">
        <w:rPr>
          <w:rFonts w:ascii="Arial" w:eastAsia="Arial" w:hAnsi="Arial" w:cs="Arial"/>
          <w:lang w:val="es-MX"/>
        </w:rPr>
        <w:t>xtraordinarios que podrá percibir la Hacienda Pública Municipal serán los siguientes:</w:t>
      </w:r>
    </w:p>
    <w:tbl>
      <w:tblPr>
        <w:tblW w:w="9062" w:type="dxa"/>
        <w:tblCellMar>
          <w:left w:w="70" w:type="dxa"/>
          <w:right w:w="70" w:type="dxa"/>
        </w:tblCellMar>
        <w:tblLook w:val="04A0" w:firstRow="1" w:lastRow="0" w:firstColumn="1" w:lastColumn="0" w:noHBand="0" w:noVBand="1"/>
      </w:tblPr>
      <w:tblGrid>
        <w:gridCol w:w="6940"/>
        <w:gridCol w:w="2122"/>
      </w:tblGrid>
      <w:tr w:rsidR="00B641A1" w:rsidRPr="006D1FF5" w14:paraId="78E49A6B" w14:textId="77777777" w:rsidTr="006D1FF5">
        <w:trPr>
          <w:trHeight w:hRule="exact" w:val="300"/>
        </w:trPr>
        <w:tc>
          <w:tcPr>
            <w:tcW w:w="6940" w:type="dxa"/>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3C5A4A6A" w14:textId="77777777" w:rsidR="00B641A1" w:rsidRPr="006D1FF5" w:rsidRDefault="00B641A1" w:rsidP="006D1FF5">
            <w:pPr>
              <w:spacing w:line="360" w:lineRule="auto"/>
              <w:rPr>
                <w:rFonts w:ascii="Arial" w:hAnsi="Arial" w:cs="Arial"/>
                <w:b/>
                <w:bCs/>
                <w:color w:val="000000"/>
                <w:lang w:val="es-MX" w:eastAsia="es-MX"/>
              </w:rPr>
            </w:pPr>
            <w:r w:rsidRPr="006D1FF5">
              <w:rPr>
                <w:rFonts w:ascii="Arial" w:eastAsia="Arial" w:hAnsi="Arial" w:cs="Arial"/>
                <w:b/>
                <w:bCs/>
                <w:color w:val="000000"/>
                <w:lang w:val="es-MX" w:eastAsia="es-MX"/>
              </w:rPr>
              <w:t>Transferencias, Asignaciones, Subsidios y Otras Ayudas</w:t>
            </w:r>
          </w:p>
        </w:tc>
        <w:tc>
          <w:tcPr>
            <w:tcW w:w="2122" w:type="dxa"/>
            <w:tcBorders>
              <w:top w:val="single" w:sz="8" w:space="0" w:color="000000"/>
              <w:left w:val="nil"/>
              <w:bottom w:val="single" w:sz="8" w:space="0" w:color="000000"/>
              <w:right w:val="single" w:sz="8" w:space="0" w:color="000000"/>
            </w:tcBorders>
            <w:shd w:val="clear" w:color="000000" w:fill="A6A6A6"/>
            <w:vAlign w:val="center"/>
            <w:hideMark/>
          </w:tcPr>
          <w:p w14:paraId="6EE59727"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3C5F54A9" w14:textId="77777777" w:rsidTr="006D1FF5">
        <w:trPr>
          <w:trHeight w:hRule="exact" w:val="300"/>
        </w:trPr>
        <w:tc>
          <w:tcPr>
            <w:tcW w:w="6940" w:type="dxa"/>
            <w:tcBorders>
              <w:top w:val="nil"/>
              <w:left w:val="single" w:sz="8" w:space="0" w:color="000000"/>
              <w:bottom w:val="nil"/>
              <w:right w:val="single" w:sz="8" w:space="0" w:color="000000"/>
            </w:tcBorders>
            <w:shd w:val="clear" w:color="000000" w:fill="D9D9D9"/>
            <w:vAlign w:val="center"/>
            <w:hideMark/>
          </w:tcPr>
          <w:p w14:paraId="7504E065" w14:textId="351A9011" w:rsidR="00B641A1" w:rsidRPr="006D1FF5" w:rsidRDefault="008F07D0"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Transferencias Internas y Asignaciones del Sector Público</w:t>
            </w:r>
          </w:p>
        </w:tc>
        <w:tc>
          <w:tcPr>
            <w:tcW w:w="2122" w:type="dxa"/>
            <w:tcBorders>
              <w:top w:val="nil"/>
              <w:left w:val="nil"/>
              <w:bottom w:val="nil"/>
              <w:right w:val="single" w:sz="8" w:space="0" w:color="000000"/>
            </w:tcBorders>
            <w:shd w:val="clear" w:color="000000" w:fill="D9D9D9"/>
            <w:vAlign w:val="center"/>
            <w:hideMark/>
          </w:tcPr>
          <w:p w14:paraId="572187B0"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30FC7679" w14:textId="77777777" w:rsidTr="006D1FF5">
        <w:trPr>
          <w:trHeight w:hRule="exact" w:val="683"/>
        </w:trPr>
        <w:tc>
          <w:tcPr>
            <w:tcW w:w="69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03FBC8D" w14:textId="0E4AA51B" w:rsidR="00B641A1" w:rsidRPr="006D1FF5" w:rsidRDefault="008F07D0" w:rsidP="006D1FF5">
            <w:pPr>
              <w:spacing w:line="360" w:lineRule="auto"/>
              <w:jc w:val="both"/>
              <w:rPr>
                <w:rFonts w:ascii="Arial" w:hAnsi="Arial" w:cs="Arial"/>
                <w:color w:val="000000"/>
                <w:lang w:val="es-MX" w:eastAsia="es-MX"/>
              </w:rPr>
            </w:pPr>
            <w:r>
              <w:rPr>
                <w:rFonts w:ascii="Arial" w:eastAsia="Arial" w:hAnsi="Arial" w:cs="Arial"/>
                <w:color w:val="000000"/>
                <w:lang w:val="es-MX" w:eastAsia="es-MX"/>
              </w:rPr>
              <w:tab/>
            </w:r>
            <w:r w:rsidR="00B641A1" w:rsidRPr="006D1FF5">
              <w:rPr>
                <w:rFonts w:ascii="Arial" w:eastAsia="Arial" w:hAnsi="Arial" w:cs="Arial"/>
                <w:color w:val="000000"/>
                <w:lang w:val="es-MX" w:eastAsia="es-MX"/>
              </w:rPr>
              <w:t xml:space="preserve">&gt; Las recibidas por conceptos diversos a participaciones, </w:t>
            </w:r>
            <w:r>
              <w:rPr>
                <w:rFonts w:ascii="Arial" w:eastAsia="Arial" w:hAnsi="Arial" w:cs="Arial"/>
                <w:color w:val="000000"/>
                <w:lang w:val="es-MX" w:eastAsia="es-MX"/>
              </w:rPr>
              <w:tab/>
            </w:r>
            <w:r w:rsidR="00B641A1" w:rsidRPr="006D1FF5">
              <w:rPr>
                <w:rFonts w:ascii="Arial" w:eastAsia="Arial" w:hAnsi="Arial" w:cs="Arial"/>
                <w:color w:val="000000"/>
                <w:lang w:val="es-MX" w:eastAsia="es-MX"/>
              </w:rPr>
              <w:t>aportaciones o aprovechamientos</w:t>
            </w:r>
          </w:p>
        </w:tc>
        <w:tc>
          <w:tcPr>
            <w:tcW w:w="2122" w:type="dxa"/>
            <w:tcBorders>
              <w:top w:val="single" w:sz="8" w:space="0" w:color="auto"/>
              <w:left w:val="nil"/>
              <w:bottom w:val="single" w:sz="8" w:space="0" w:color="auto"/>
              <w:right w:val="single" w:sz="8" w:space="0" w:color="auto"/>
            </w:tcBorders>
            <w:shd w:val="clear" w:color="auto" w:fill="auto"/>
            <w:vAlign w:val="center"/>
            <w:hideMark/>
          </w:tcPr>
          <w:p w14:paraId="183128F1"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3594906D" w14:textId="77777777" w:rsidTr="006D1FF5">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hideMark/>
          </w:tcPr>
          <w:p w14:paraId="6059E063" w14:textId="571599FE" w:rsidR="00B641A1" w:rsidRPr="006D1FF5" w:rsidRDefault="008F07D0"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Transferencias del Sector Público</w:t>
            </w:r>
          </w:p>
        </w:tc>
        <w:tc>
          <w:tcPr>
            <w:tcW w:w="2122" w:type="dxa"/>
            <w:tcBorders>
              <w:top w:val="nil"/>
              <w:left w:val="nil"/>
              <w:bottom w:val="single" w:sz="8" w:space="0" w:color="000000"/>
              <w:right w:val="single" w:sz="8" w:space="0" w:color="000000"/>
            </w:tcBorders>
            <w:shd w:val="clear" w:color="000000" w:fill="D9D9D9"/>
            <w:vAlign w:val="center"/>
            <w:hideMark/>
          </w:tcPr>
          <w:p w14:paraId="73022D66"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B641A1" w:rsidRPr="006D1FF5" w14:paraId="3291D086" w14:textId="77777777" w:rsidTr="008F07D0">
        <w:trPr>
          <w:trHeight w:hRule="exact" w:val="300"/>
        </w:trPr>
        <w:tc>
          <w:tcPr>
            <w:tcW w:w="6940" w:type="dxa"/>
            <w:tcBorders>
              <w:top w:val="nil"/>
              <w:left w:val="single" w:sz="8" w:space="0" w:color="000000"/>
              <w:bottom w:val="single" w:sz="4" w:space="0" w:color="auto"/>
              <w:right w:val="single" w:sz="8" w:space="0" w:color="000000"/>
            </w:tcBorders>
            <w:shd w:val="clear" w:color="000000" w:fill="D9D9D9"/>
            <w:vAlign w:val="center"/>
            <w:hideMark/>
          </w:tcPr>
          <w:p w14:paraId="1F756E81" w14:textId="72C1797D" w:rsidR="00B641A1" w:rsidRPr="006D1FF5" w:rsidRDefault="008F07D0" w:rsidP="006D1FF5">
            <w:pPr>
              <w:spacing w:line="360" w:lineRule="auto"/>
              <w:rPr>
                <w:rFonts w:ascii="Arial" w:hAnsi="Arial" w:cs="Arial"/>
                <w:b/>
                <w:bCs/>
                <w:color w:val="000000"/>
                <w:lang w:val="es-MX" w:eastAsia="es-MX"/>
              </w:rPr>
            </w:pPr>
            <w:r>
              <w:rPr>
                <w:rFonts w:ascii="Arial" w:eastAsia="Arial" w:hAnsi="Arial" w:cs="Arial"/>
                <w:b/>
                <w:bCs/>
                <w:color w:val="000000"/>
                <w:lang w:val="es-MX" w:eastAsia="es-MX"/>
              </w:rPr>
              <w:tab/>
            </w:r>
            <w:r w:rsidR="00B641A1" w:rsidRPr="006D1FF5">
              <w:rPr>
                <w:rFonts w:ascii="Arial" w:eastAsia="Arial" w:hAnsi="Arial" w:cs="Arial"/>
                <w:b/>
                <w:bCs/>
                <w:color w:val="000000"/>
                <w:lang w:val="es-MX" w:eastAsia="es-MX"/>
              </w:rPr>
              <w:t>Subsidios y Subvenciones</w:t>
            </w:r>
          </w:p>
        </w:tc>
        <w:tc>
          <w:tcPr>
            <w:tcW w:w="2122" w:type="dxa"/>
            <w:tcBorders>
              <w:top w:val="nil"/>
              <w:left w:val="nil"/>
              <w:bottom w:val="single" w:sz="4" w:space="0" w:color="auto"/>
              <w:right w:val="single" w:sz="8" w:space="0" w:color="000000"/>
            </w:tcBorders>
            <w:shd w:val="clear" w:color="000000" w:fill="D9D9D9"/>
            <w:vAlign w:val="center"/>
            <w:hideMark/>
          </w:tcPr>
          <w:p w14:paraId="771D1A95" w14:textId="77777777" w:rsidR="00B641A1" w:rsidRPr="006D1FF5" w:rsidRDefault="00B641A1" w:rsidP="006D1FF5">
            <w:pPr>
              <w:spacing w:line="360" w:lineRule="auto"/>
              <w:jc w:val="right"/>
              <w:rPr>
                <w:rFonts w:ascii="Arial" w:hAnsi="Arial" w:cs="Arial"/>
                <w:color w:val="000000"/>
                <w:lang w:val="es-MX" w:eastAsia="es-MX"/>
              </w:rPr>
            </w:pPr>
            <w:r w:rsidRPr="006D1FF5">
              <w:rPr>
                <w:rFonts w:ascii="Arial" w:eastAsia="Arial" w:hAnsi="Arial" w:cs="Arial"/>
                <w:color w:val="000000"/>
                <w:lang w:val="es-MX" w:eastAsia="es-MX"/>
              </w:rPr>
              <w:t>$0.00</w:t>
            </w:r>
          </w:p>
        </w:tc>
      </w:tr>
      <w:tr w:rsidR="008F07D0" w:rsidRPr="006D1FF5" w14:paraId="2BDE1692" w14:textId="77777777" w:rsidTr="008F07D0">
        <w:trPr>
          <w:trHeight w:hRule="exact" w:val="300"/>
        </w:trPr>
        <w:tc>
          <w:tcPr>
            <w:tcW w:w="6940" w:type="dxa"/>
            <w:tcBorders>
              <w:top w:val="single" w:sz="4" w:space="0" w:color="auto"/>
              <w:left w:val="single" w:sz="8" w:space="0" w:color="000000"/>
              <w:bottom w:val="single" w:sz="8" w:space="0" w:color="000000"/>
              <w:right w:val="single" w:sz="8" w:space="0" w:color="000000"/>
            </w:tcBorders>
            <w:shd w:val="clear" w:color="000000" w:fill="D9D9D9"/>
            <w:vAlign w:val="center"/>
          </w:tcPr>
          <w:p w14:paraId="364D9A2D" w14:textId="5151E52A" w:rsidR="008F07D0" w:rsidRPr="008F07D0" w:rsidRDefault="008F07D0" w:rsidP="00F11321">
            <w:pPr>
              <w:spacing w:line="360" w:lineRule="auto"/>
              <w:rPr>
                <w:rFonts w:ascii="Arial" w:eastAsia="Arial" w:hAnsi="Arial" w:cs="Arial"/>
                <w:b/>
                <w:bCs/>
                <w:color w:val="000000"/>
                <w:lang w:val="es-MX" w:eastAsia="es-MX"/>
              </w:rPr>
            </w:pPr>
            <w:r>
              <w:rPr>
                <w:rFonts w:ascii="Arial" w:eastAsia="Arial" w:hAnsi="Arial" w:cs="Arial"/>
                <w:b/>
                <w:bCs/>
                <w:color w:val="000000"/>
                <w:lang w:val="es-MX" w:eastAsia="es-MX"/>
              </w:rPr>
              <w:tab/>
            </w:r>
            <w:r w:rsidRPr="006D1FF5">
              <w:rPr>
                <w:rFonts w:ascii="Arial" w:eastAsia="Arial" w:hAnsi="Arial" w:cs="Arial"/>
                <w:b/>
                <w:bCs/>
                <w:color w:val="000000"/>
                <w:lang w:val="es-MX" w:eastAsia="es-MX"/>
              </w:rPr>
              <w:t>Ayudas sociales</w:t>
            </w:r>
          </w:p>
        </w:tc>
        <w:tc>
          <w:tcPr>
            <w:tcW w:w="2122" w:type="dxa"/>
            <w:tcBorders>
              <w:top w:val="single" w:sz="4" w:space="0" w:color="auto"/>
              <w:left w:val="nil"/>
              <w:bottom w:val="single" w:sz="8" w:space="0" w:color="000000"/>
              <w:right w:val="single" w:sz="8" w:space="0" w:color="000000"/>
            </w:tcBorders>
            <w:shd w:val="clear" w:color="000000" w:fill="D9D9D9"/>
            <w:vAlign w:val="center"/>
          </w:tcPr>
          <w:p w14:paraId="5A208012" w14:textId="77777777" w:rsidR="008F07D0" w:rsidRPr="008F07D0" w:rsidRDefault="008F07D0" w:rsidP="00F11321">
            <w:pPr>
              <w:spacing w:line="360" w:lineRule="auto"/>
              <w:jc w:val="right"/>
              <w:rPr>
                <w:rFonts w:ascii="Arial" w:eastAsia="Arial" w:hAnsi="Arial" w:cs="Arial"/>
                <w:color w:val="000000"/>
                <w:lang w:val="es-MX" w:eastAsia="es-MX"/>
              </w:rPr>
            </w:pPr>
            <w:r w:rsidRPr="006D1FF5">
              <w:rPr>
                <w:rFonts w:ascii="Arial" w:eastAsia="Arial" w:hAnsi="Arial" w:cs="Arial"/>
                <w:color w:val="000000"/>
                <w:lang w:val="es-MX" w:eastAsia="es-MX"/>
              </w:rPr>
              <w:t>$20,000,000.00</w:t>
            </w:r>
          </w:p>
        </w:tc>
      </w:tr>
      <w:tr w:rsidR="008F07D0" w:rsidRPr="006D1FF5" w14:paraId="7F98F59E" w14:textId="77777777" w:rsidTr="008F07D0">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tcPr>
          <w:p w14:paraId="00DAADF5" w14:textId="1D0B308A" w:rsidR="008F07D0" w:rsidRPr="008F07D0" w:rsidRDefault="008F07D0" w:rsidP="00F11321">
            <w:pPr>
              <w:spacing w:line="360" w:lineRule="auto"/>
              <w:rPr>
                <w:rFonts w:ascii="Arial" w:eastAsia="Arial" w:hAnsi="Arial" w:cs="Arial"/>
                <w:b/>
                <w:bCs/>
                <w:color w:val="000000"/>
                <w:lang w:val="es-MX" w:eastAsia="es-MX"/>
              </w:rPr>
            </w:pPr>
            <w:r>
              <w:rPr>
                <w:rFonts w:ascii="Arial" w:eastAsia="Arial" w:hAnsi="Arial" w:cs="Arial"/>
                <w:b/>
                <w:bCs/>
                <w:color w:val="000000"/>
                <w:lang w:val="es-MX" w:eastAsia="es-MX"/>
              </w:rPr>
              <w:tab/>
            </w:r>
            <w:r w:rsidRPr="006D1FF5">
              <w:rPr>
                <w:rFonts w:ascii="Arial" w:eastAsia="Arial" w:hAnsi="Arial" w:cs="Arial"/>
                <w:b/>
                <w:bCs/>
                <w:color w:val="000000"/>
                <w:lang w:val="es-MX" w:eastAsia="es-MX"/>
              </w:rPr>
              <w:t>Pensiones y Jubilaciones</w:t>
            </w:r>
          </w:p>
        </w:tc>
        <w:tc>
          <w:tcPr>
            <w:tcW w:w="2122" w:type="dxa"/>
            <w:tcBorders>
              <w:top w:val="nil"/>
              <w:left w:val="nil"/>
              <w:bottom w:val="single" w:sz="8" w:space="0" w:color="000000"/>
              <w:right w:val="single" w:sz="8" w:space="0" w:color="000000"/>
            </w:tcBorders>
            <w:shd w:val="clear" w:color="000000" w:fill="D9D9D9"/>
            <w:vAlign w:val="center"/>
          </w:tcPr>
          <w:p w14:paraId="605031F2" w14:textId="77777777" w:rsidR="008F07D0" w:rsidRPr="008F07D0" w:rsidRDefault="008F07D0" w:rsidP="00F11321">
            <w:pPr>
              <w:spacing w:line="360" w:lineRule="auto"/>
              <w:jc w:val="right"/>
              <w:rPr>
                <w:rFonts w:ascii="Arial" w:eastAsia="Arial" w:hAnsi="Arial" w:cs="Arial"/>
                <w:color w:val="000000"/>
                <w:lang w:val="es-MX" w:eastAsia="es-MX"/>
              </w:rPr>
            </w:pPr>
            <w:r w:rsidRPr="006D1FF5">
              <w:rPr>
                <w:rFonts w:ascii="Arial" w:eastAsia="Arial" w:hAnsi="Arial" w:cs="Arial"/>
                <w:color w:val="000000"/>
                <w:lang w:val="es-MX" w:eastAsia="es-MX"/>
              </w:rPr>
              <w:t>$0.00</w:t>
            </w:r>
          </w:p>
        </w:tc>
      </w:tr>
      <w:tr w:rsidR="008F07D0" w:rsidRPr="006D1FF5" w14:paraId="1EA2982D" w14:textId="77777777" w:rsidTr="008F07D0">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tcPr>
          <w:p w14:paraId="5CF588CA" w14:textId="4DD15D97" w:rsidR="008F07D0" w:rsidRPr="008F07D0" w:rsidRDefault="008F07D0" w:rsidP="00F11321">
            <w:pPr>
              <w:spacing w:line="360" w:lineRule="auto"/>
              <w:rPr>
                <w:rFonts w:ascii="Arial" w:eastAsia="Arial" w:hAnsi="Arial" w:cs="Arial"/>
                <w:b/>
                <w:bCs/>
                <w:color w:val="000000"/>
                <w:lang w:val="es-MX" w:eastAsia="es-MX"/>
              </w:rPr>
            </w:pPr>
            <w:r>
              <w:rPr>
                <w:rFonts w:ascii="Arial" w:eastAsia="Arial" w:hAnsi="Arial" w:cs="Arial"/>
                <w:b/>
                <w:bCs/>
                <w:color w:val="000000"/>
                <w:lang w:val="es-MX" w:eastAsia="es-MX"/>
              </w:rPr>
              <w:tab/>
              <w:t>Convenios</w:t>
            </w:r>
          </w:p>
        </w:tc>
        <w:tc>
          <w:tcPr>
            <w:tcW w:w="2122" w:type="dxa"/>
            <w:tcBorders>
              <w:top w:val="nil"/>
              <w:left w:val="nil"/>
              <w:bottom w:val="single" w:sz="8" w:space="0" w:color="000000"/>
              <w:right w:val="single" w:sz="8" w:space="0" w:color="000000"/>
            </w:tcBorders>
            <w:shd w:val="clear" w:color="000000" w:fill="D9D9D9"/>
            <w:vAlign w:val="center"/>
          </w:tcPr>
          <w:p w14:paraId="528DA292" w14:textId="77777777" w:rsidR="008F07D0" w:rsidRPr="008F07D0" w:rsidRDefault="008F07D0" w:rsidP="00F11321">
            <w:pPr>
              <w:spacing w:line="360" w:lineRule="auto"/>
              <w:jc w:val="right"/>
              <w:rPr>
                <w:rFonts w:ascii="Arial" w:eastAsia="Arial" w:hAnsi="Arial" w:cs="Arial"/>
                <w:color w:val="000000"/>
                <w:lang w:val="es-MX" w:eastAsia="es-MX"/>
              </w:rPr>
            </w:pPr>
            <w:r w:rsidRPr="008F07D0">
              <w:rPr>
                <w:rFonts w:ascii="Arial" w:eastAsia="Arial" w:hAnsi="Arial" w:cs="Arial"/>
                <w:color w:val="000000"/>
                <w:lang w:val="es-MX" w:eastAsia="es-MX"/>
              </w:rPr>
              <w:t>$20,000,000.00</w:t>
            </w:r>
          </w:p>
        </w:tc>
      </w:tr>
      <w:tr w:rsidR="008F07D0" w:rsidRPr="006D1FF5" w14:paraId="463AB4EB" w14:textId="77777777" w:rsidTr="008F07D0">
        <w:trPr>
          <w:trHeight w:hRule="exact" w:val="300"/>
        </w:trPr>
        <w:tc>
          <w:tcPr>
            <w:tcW w:w="6940" w:type="dxa"/>
            <w:tcBorders>
              <w:top w:val="nil"/>
              <w:left w:val="single" w:sz="8" w:space="0" w:color="000000"/>
              <w:bottom w:val="single" w:sz="8" w:space="0" w:color="000000"/>
              <w:right w:val="single" w:sz="8" w:space="0" w:color="000000"/>
            </w:tcBorders>
            <w:shd w:val="clear" w:color="auto" w:fill="FFFFFF" w:themeFill="background1"/>
            <w:vAlign w:val="center"/>
          </w:tcPr>
          <w:p w14:paraId="5EB4C7B8" w14:textId="48E9F892" w:rsidR="008F07D0" w:rsidRPr="008F07D0" w:rsidRDefault="008F07D0" w:rsidP="00F11321">
            <w:pPr>
              <w:spacing w:line="360" w:lineRule="auto"/>
              <w:rPr>
                <w:rFonts w:ascii="Arial" w:eastAsia="Arial" w:hAnsi="Arial" w:cs="Arial"/>
                <w:bCs/>
                <w:color w:val="000000"/>
                <w:lang w:val="es-MX" w:eastAsia="es-MX"/>
              </w:rPr>
            </w:pPr>
            <w:r>
              <w:rPr>
                <w:rFonts w:ascii="Arial" w:eastAsia="Arial" w:hAnsi="Arial" w:cs="Arial"/>
                <w:bCs/>
                <w:color w:val="000000"/>
                <w:lang w:val="es-MX" w:eastAsia="es-MX"/>
              </w:rPr>
              <w:tab/>
            </w:r>
            <w:r>
              <w:rPr>
                <w:rFonts w:ascii="Arial" w:eastAsia="Arial" w:hAnsi="Arial" w:cs="Arial"/>
                <w:bCs/>
                <w:color w:val="000000"/>
                <w:lang w:val="es-MX" w:eastAsia="es-MX"/>
              </w:rPr>
              <w:tab/>
            </w:r>
            <w:r w:rsidRPr="008F07D0">
              <w:rPr>
                <w:rFonts w:ascii="Arial" w:eastAsia="Arial" w:hAnsi="Arial" w:cs="Arial"/>
                <w:bCs/>
                <w:color w:val="000000"/>
                <w:lang w:val="es-MX" w:eastAsia="es-MX"/>
              </w:rPr>
              <w:t>&gt; Con la Federación o el Estado: Hábitat, Tu Casa, 3x1 migrantes, Rescate de Espacios Públicos o cualquier programa.</w:t>
            </w:r>
          </w:p>
        </w:tc>
        <w:tc>
          <w:tcPr>
            <w:tcW w:w="2122" w:type="dxa"/>
            <w:tcBorders>
              <w:top w:val="nil"/>
              <w:left w:val="nil"/>
              <w:bottom w:val="single" w:sz="8" w:space="0" w:color="000000"/>
              <w:right w:val="single" w:sz="8" w:space="0" w:color="000000"/>
            </w:tcBorders>
            <w:shd w:val="clear" w:color="auto" w:fill="FFFFFF" w:themeFill="background1"/>
            <w:vAlign w:val="center"/>
          </w:tcPr>
          <w:p w14:paraId="585EC1B9" w14:textId="77777777" w:rsidR="008F07D0" w:rsidRPr="008F07D0" w:rsidRDefault="008F07D0" w:rsidP="00F11321">
            <w:pPr>
              <w:spacing w:line="360" w:lineRule="auto"/>
              <w:jc w:val="right"/>
              <w:rPr>
                <w:rFonts w:ascii="Arial" w:eastAsia="Arial" w:hAnsi="Arial" w:cs="Arial"/>
                <w:color w:val="000000"/>
                <w:lang w:val="es-MX" w:eastAsia="es-MX"/>
              </w:rPr>
            </w:pPr>
            <w:r w:rsidRPr="006D1FF5">
              <w:rPr>
                <w:rFonts w:ascii="Arial" w:eastAsia="Arial" w:hAnsi="Arial" w:cs="Arial"/>
                <w:color w:val="000000"/>
                <w:lang w:val="es-MX" w:eastAsia="es-MX"/>
              </w:rPr>
              <w:t>$20,000,000.00</w:t>
            </w:r>
          </w:p>
        </w:tc>
      </w:tr>
      <w:tr w:rsidR="008F07D0" w:rsidRPr="006D1FF5" w14:paraId="0F206905" w14:textId="77777777" w:rsidTr="008F07D0">
        <w:trPr>
          <w:trHeight w:hRule="exact" w:val="300"/>
        </w:trPr>
        <w:tc>
          <w:tcPr>
            <w:tcW w:w="6940" w:type="dxa"/>
            <w:tcBorders>
              <w:top w:val="nil"/>
              <w:left w:val="single" w:sz="8" w:space="0" w:color="000000"/>
              <w:bottom w:val="single" w:sz="8" w:space="0" w:color="000000"/>
              <w:right w:val="single" w:sz="8" w:space="0" w:color="000000"/>
            </w:tcBorders>
            <w:shd w:val="clear" w:color="auto" w:fill="FFFFFF" w:themeFill="background1"/>
            <w:vAlign w:val="center"/>
          </w:tcPr>
          <w:p w14:paraId="553B65A0" w14:textId="2056A8E1" w:rsidR="008F07D0" w:rsidRPr="008F07D0" w:rsidRDefault="008F07D0" w:rsidP="00F11321">
            <w:pPr>
              <w:spacing w:line="360" w:lineRule="auto"/>
              <w:rPr>
                <w:rFonts w:ascii="Arial" w:eastAsia="Arial" w:hAnsi="Arial" w:cs="Arial"/>
                <w:bCs/>
                <w:color w:val="000000"/>
                <w:lang w:val="es-MX" w:eastAsia="es-MX"/>
              </w:rPr>
            </w:pPr>
            <w:r>
              <w:rPr>
                <w:rFonts w:ascii="Arial" w:eastAsia="Arial" w:hAnsi="Arial" w:cs="Arial"/>
                <w:bCs/>
                <w:color w:val="000000"/>
                <w:lang w:val="es-MX" w:eastAsia="es-MX"/>
              </w:rPr>
              <w:tab/>
            </w:r>
            <w:r>
              <w:rPr>
                <w:rFonts w:ascii="Arial" w:eastAsia="Arial" w:hAnsi="Arial" w:cs="Arial"/>
                <w:bCs/>
                <w:color w:val="000000"/>
                <w:lang w:val="es-MX" w:eastAsia="es-MX"/>
              </w:rPr>
              <w:tab/>
            </w:r>
            <w:r w:rsidRPr="008F07D0">
              <w:rPr>
                <w:rFonts w:ascii="Arial" w:eastAsia="Arial" w:hAnsi="Arial" w:cs="Arial"/>
                <w:bCs/>
                <w:color w:val="000000"/>
                <w:lang w:val="es-MX" w:eastAsia="es-MX"/>
              </w:rPr>
              <w:t>&gt; Laudos de los trabajadores</w:t>
            </w:r>
          </w:p>
        </w:tc>
        <w:tc>
          <w:tcPr>
            <w:tcW w:w="2122" w:type="dxa"/>
            <w:tcBorders>
              <w:top w:val="nil"/>
              <w:left w:val="nil"/>
              <w:bottom w:val="single" w:sz="8" w:space="0" w:color="000000"/>
              <w:right w:val="single" w:sz="8" w:space="0" w:color="000000"/>
            </w:tcBorders>
            <w:shd w:val="clear" w:color="auto" w:fill="FFFFFF" w:themeFill="background1"/>
            <w:vAlign w:val="center"/>
          </w:tcPr>
          <w:p w14:paraId="62B68530" w14:textId="77777777" w:rsidR="008F07D0" w:rsidRPr="008F07D0" w:rsidRDefault="008F07D0" w:rsidP="00F11321">
            <w:pPr>
              <w:spacing w:line="360" w:lineRule="auto"/>
              <w:jc w:val="right"/>
              <w:rPr>
                <w:rFonts w:ascii="Arial" w:eastAsia="Arial" w:hAnsi="Arial" w:cs="Arial"/>
                <w:color w:val="000000"/>
                <w:lang w:val="es-MX" w:eastAsia="es-MX"/>
              </w:rPr>
            </w:pPr>
            <w:r w:rsidRPr="006D1FF5">
              <w:rPr>
                <w:rFonts w:ascii="Arial" w:eastAsia="Arial" w:hAnsi="Arial" w:cs="Arial"/>
                <w:color w:val="000000"/>
                <w:lang w:val="es-MX" w:eastAsia="es-MX"/>
              </w:rPr>
              <w:t>$0.00</w:t>
            </w:r>
          </w:p>
        </w:tc>
      </w:tr>
      <w:tr w:rsidR="008F07D0" w:rsidRPr="006D1FF5" w14:paraId="7D18C374" w14:textId="77777777" w:rsidTr="008F07D0">
        <w:trPr>
          <w:trHeight w:hRule="exact" w:val="300"/>
        </w:trPr>
        <w:tc>
          <w:tcPr>
            <w:tcW w:w="6940" w:type="dxa"/>
            <w:tcBorders>
              <w:top w:val="nil"/>
              <w:left w:val="single" w:sz="8" w:space="0" w:color="000000"/>
              <w:bottom w:val="single" w:sz="8" w:space="0" w:color="000000"/>
              <w:right w:val="single" w:sz="8" w:space="0" w:color="000000"/>
            </w:tcBorders>
            <w:shd w:val="clear" w:color="auto" w:fill="FFFFFF" w:themeFill="background1"/>
            <w:vAlign w:val="center"/>
          </w:tcPr>
          <w:p w14:paraId="69698B7A" w14:textId="650A397D" w:rsidR="008F07D0" w:rsidRPr="008F07D0" w:rsidRDefault="008F07D0" w:rsidP="00F11321">
            <w:pPr>
              <w:spacing w:line="360" w:lineRule="auto"/>
              <w:rPr>
                <w:rFonts w:ascii="Arial" w:eastAsia="Arial" w:hAnsi="Arial" w:cs="Arial"/>
                <w:b/>
                <w:bCs/>
                <w:color w:val="000000"/>
                <w:lang w:val="es-MX" w:eastAsia="es-MX"/>
              </w:rPr>
            </w:pPr>
            <w:r>
              <w:rPr>
                <w:rFonts w:ascii="Arial" w:eastAsia="Arial" w:hAnsi="Arial" w:cs="Arial"/>
                <w:b/>
                <w:bCs/>
                <w:color w:val="000000"/>
                <w:lang w:val="es-MX" w:eastAsia="es-MX"/>
              </w:rPr>
              <w:tab/>
            </w:r>
            <w:r w:rsidRPr="008F07D0">
              <w:rPr>
                <w:rFonts w:ascii="Arial" w:eastAsia="Arial" w:hAnsi="Arial" w:cs="Arial"/>
                <w:b/>
                <w:bCs/>
                <w:color w:val="000000"/>
                <w:lang w:val="es-MX" w:eastAsia="es-MX"/>
              </w:rPr>
              <w:t>Endeudamiento interno</w:t>
            </w:r>
          </w:p>
        </w:tc>
        <w:tc>
          <w:tcPr>
            <w:tcW w:w="2122" w:type="dxa"/>
            <w:tcBorders>
              <w:top w:val="nil"/>
              <w:left w:val="nil"/>
              <w:bottom w:val="single" w:sz="8" w:space="0" w:color="000000"/>
              <w:right w:val="single" w:sz="8" w:space="0" w:color="000000"/>
            </w:tcBorders>
            <w:shd w:val="clear" w:color="auto" w:fill="FFFFFF" w:themeFill="background1"/>
            <w:vAlign w:val="center"/>
          </w:tcPr>
          <w:p w14:paraId="1118BD09" w14:textId="77777777" w:rsidR="008F07D0" w:rsidRPr="008F07D0" w:rsidRDefault="008F07D0" w:rsidP="00F11321">
            <w:pPr>
              <w:spacing w:line="360" w:lineRule="auto"/>
              <w:jc w:val="right"/>
              <w:rPr>
                <w:rFonts w:ascii="Arial" w:eastAsia="Arial" w:hAnsi="Arial" w:cs="Arial"/>
                <w:color w:val="000000"/>
                <w:lang w:val="es-MX" w:eastAsia="es-MX"/>
              </w:rPr>
            </w:pPr>
            <w:r w:rsidRPr="006D1FF5">
              <w:rPr>
                <w:rFonts w:ascii="Arial" w:eastAsia="Arial" w:hAnsi="Arial" w:cs="Arial"/>
                <w:color w:val="000000"/>
                <w:lang w:val="es-MX" w:eastAsia="es-MX"/>
              </w:rPr>
              <w:t>$0.00</w:t>
            </w:r>
          </w:p>
        </w:tc>
      </w:tr>
      <w:tr w:rsidR="008F07D0" w:rsidRPr="006D1FF5" w14:paraId="31A3354F" w14:textId="77777777" w:rsidTr="008F07D0">
        <w:trPr>
          <w:trHeight w:hRule="exact" w:val="300"/>
        </w:trPr>
        <w:tc>
          <w:tcPr>
            <w:tcW w:w="6940" w:type="dxa"/>
            <w:tcBorders>
              <w:top w:val="nil"/>
              <w:left w:val="single" w:sz="8" w:space="0" w:color="000000"/>
              <w:bottom w:val="single" w:sz="8" w:space="0" w:color="000000"/>
              <w:right w:val="single" w:sz="8" w:space="0" w:color="000000"/>
            </w:tcBorders>
            <w:shd w:val="clear" w:color="auto" w:fill="FFFFFF" w:themeFill="background1"/>
            <w:vAlign w:val="center"/>
          </w:tcPr>
          <w:p w14:paraId="3A0F3A65" w14:textId="199D2057" w:rsidR="008F07D0" w:rsidRPr="008F07D0" w:rsidRDefault="008F07D0" w:rsidP="00F11321">
            <w:pPr>
              <w:spacing w:line="360" w:lineRule="auto"/>
              <w:rPr>
                <w:rFonts w:ascii="Arial" w:eastAsia="Arial" w:hAnsi="Arial" w:cs="Arial"/>
                <w:bCs/>
                <w:color w:val="000000"/>
                <w:lang w:val="es-MX" w:eastAsia="es-MX"/>
              </w:rPr>
            </w:pPr>
            <w:r>
              <w:rPr>
                <w:rFonts w:ascii="Arial" w:eastAsia="Arial" w:hAnsi="Arial" w:cs="Arial"/>
                <w:bCs/>
                <w:color w:val="000000"/>
                <w:lang w:val="es-MX" w:eastAsia="es-MX"/>
              </w:rPr>
              <w:tab/>
            </w:r>
            <w:r>
              <w:rPr>
                <w:rFonts w:ascii="Arial" w:eastAsia="Arial" w:hAnsi="Arial" w:cs="Arial"/>
                <w:bCs/>
                <w:color w:val="000000"/>
                <w:lang w:val="es-MX" w:eastAsia="es-MX"/>
              </w:rPr>
              <w:tab/>
            </w:r>
            <w:r w:rsidRPr="008F07D0">
              <w:rPr>
                <w:rFonts w:ascii="Arial" w:eastAsia="Arial" w:hAnsi="Arial" w:cs="Arial"/>
                <w:bCs/>
                <w:color w:val="000000"/>
                <w:lang w:val="es-MX" w:eastAsia="es-MX"/>
              </w:rPr>
              <w:t>&gt; Empréstitos o anticipos del Gobierno del Estado</w:t>
            </w:r>
          </w:p>
        </w:tc>
        <w:tc>
          <w:tcPr>
            <w:tcW w:w="2122" w:type="dxa"/>
            <w:tcBorders>
              <w:top w:val="nil"/>
              <w:left w:val="nil"/>
              <w:bottom w:val="single" w:sz="8" w:space="0" w:color="000000"/>
              <w:right w:val="single" w:sz="8" w:space="0" w:color="000000"/>
            </w:tcBorders>
            <w:shd w:val="clear" w:color="auto" w:fill="FFFFFF" w:themeFill="background1"/>
            <w:vAlign w:val="center"/>
          </w:tcPr>
          <w:p w14:paraId="753FF4E7" w14:textId="77777777" w:rsidR="008F07D0" w:rsidRPr="008F07D0" w:rsidRDefault="008F07D0" w:rsidP="00F11321">
            <w:pPr>
              <w:spacing w:line="360" w:lineRule="auto"/>
              <w:jc w:val="right"/>
              <w:rPr>
                <w:rFonts w:ascii="Arial" w:eastAsia="Arial" w:hAnsi="Arial" w:cs="Arial"/>
                <w:color w:val="000000"/>
                <w:lang w:val="es-MX" w:eastAsia="es-MX"/>
              </w:rPr>
            </w:pPr>
            <w:r w:rsidRPr="006D1FF5">
              <w:rPr>
                <w:rFonts w:ascii="Arial" w:eastAsia="Arial" w:hAnsi="Arial" w:cs="Arial"/>
                <w:color w:val="000000"/>
                <w:lang w:val="es-MX" w:eastAsia="es-MX"/>
              </w:rPr>
              <w:t>$0.00</w:t>
            </w:r>
          </w:p>
        </w:tc>
      </w:tr>
      <w:tr w:rsidR="008F07D0" w:rsidRPr="006D1FF5" w14:paraId="19992B89" w14:textId="77777777" w:rsidTr="008F07D0">
        <w:trPr>
          <w:trHeight w:hRule="exact" w:val="300"/>
        </w:trPr>
        <w:tc>
          <w:tcPr>
            <w:tcW w:w="6940" w:type="dxa"/>
            <w:tcBorders>
              <w:top w:val="nil"/>
              <w:left w:val="single" w:sz="8" w:space="0" w:color="000000"/>
              <w:bottom w:val="single" w:sz="8" w:space="0" w:color="000000"/>
              <w:right w:val="single" w:sz="8" w:space="0" w:color="000000"/>
            </w:tcBorders>
            <w:shd w:val="clear" w:color="auto" w:fill="FFFFFF" w:themeFill="background1"/>
            <w:vAlign w:val="center"/>
          </w:tcPr>
          <w:p w14:paraId="5D40E70C" w14:textId="41B808D6" w:rsidR="008F07D0" w:rsidRPr="008F07D0" w:rsidRDefault="008F07D0" w:rsidP="00F11321">
            <w:pPr>
              <w:spacing w:line="360" w:lineRule="auto"/>
              <w:rPr>
                <w:rFonts w:ascii="Arial" w:eastAsia="Arial" w:hAnsi="Arial" w:cs="Arial"/>
                <w:bCs/>
                <w:color w:val="000000"/>
                <w:lang w:val="es-MX" w:eastAsia="es-MX"/>
              </w:rPr>
            </w:pPr>
            <w:r>
              <w:rPr>
                <w:rFonts w:ascii="Arial" w:eastAsia="Arial" w:hAnsi="Arial" w:cs="Arial"/>
                <w:bCs/>
                <w:color w:val="000000"/>
                <w:lang w:val="es-MX" w:eastAsia="es-MX"/>
              </w:rPr>
              <w:tab/>
            </w:r>
            <w:r>
              <w:rPr>
                <w:rFonts w:ascii="Arial" w:eastAsia="Arial" w:hAnsi="Arial" w:cs="Arial"/>
                <w:bCs/>
                <w:color w:val="000000"/>
                <w:lang w:val="es-MX" w:eastAsia="es-MX"/>
              </w:rPr>
              <w:tab/>
            </w:r>
            <w:r w:rsidRPr="008F07D0">
              <w:rPr>
                <w:rFonts w:ascii="Arial" w:eastAsia="Arial" w:hAnsi="Arial" w:cs="Arial"/>
                <w:bCs/>
                <w:color w:val="000000"/>
                <w:lang w:val="es-MX" w:eastAsia="es-MX"/>
              </w:rPr>
              <w:t>&gt; Empréstitos o financiamientos de Banca de Desarrollo</w:t>
            </w:r>
          </w:p>
        </w:tc>
        <w:tc>
          <w:tcPr>
            <w:tcW w:w="2122" w:type="dxa"/>
            <w:tcBorders>
              <w:top w:val="nil"/>
              <w:left w:val="nil"/>
              <w:bottom w:val="single" w:sz="8" w:space="0" w:color="000000"/>
              <w:right w:val="single" w:sz="8" w:space="0" w:color="000000"/>
            </w:tcBorders>
            <w:shd w:val="clear" w:color="auto" w:fill="FFFFFF" w:themeFill="background1"/>
            <w:vAlign w:val="center"/>
          </w:tcPr>
          <w:p w14:paraId="1DEC9EEA" w14:textId="77777777" w:rsidR="008F07D0" w:rsidRPr="008F07D0" w:rsidRDefault="008F07D0" w:rsidP="00F11321">
            <w:pPr>
              <w:spacing w:line="360" w:lineRule="auto"/>
              <w:jc w:val="right"/>
              <w:rPr>
                <w:rFonts w:ascii="Arial" w:eastAsia="Arial" w:hAnsi="Arial" w:cs="Arial"/>
                <w:color w:val="000000"/>
                <w:lang w:val="es-MX" w:eastAsia="es-MX"/>
              </w:rPr>
            </w:pPr>
            <w:r w:rsidRPr="006D1FF5">
              <w:rPr>
                <w:rFonts w:ascii="Arial" w:eastAsia="Arial" w:hAnsi="Arial" w:cs="Arial"/>
                <w:color w:val="000000"/>
                <w:lang w:val="es-MX" w:eastAsia="es-MX"/>
              </w:rPr>
              <w:t>$0.00</w:t>
            </w:r>
          </w:p>
        </w:tc>
      </w:tr>
      <w:tr w:rsidR="008F07D0" w:rsidRPr="006D1FF5" w14:paraId="01BC52DD" w14:textId="77777777" w:rsidTr="008F07D0">
        <w:trPr>
          <w:trHeight w:hRule="exact" w:val="300"/>
        </w:trPr>
        <w:tc>
          <w:tcPr>
            <w:tcW w:w="6940" w:type="dxa"/>
            <w:tcBorders>
              <w:top w:val="nil"/>
              <w:left w:val="single" w:sz="8" w:space="0" w:color="000000"/>
              <w:bottom w:val="single" w:sz="8" w:space="0" w:color="000000"/>
              <w:right w:val="single" w:sz="8" w:space="0" w:color="000000"/>
            </w:tcBorders>
            <w:shd w:val="clear" w:color="000000" w:fill="D9D9D9"/>
            <w:vAlign w:val="center"/>
          </w:tcPr>
          <w:p w14:paraId="2427E6E9" w14:textId="152FC7A1" w:rsidR="008F07D0" w:rsidRPr="008F07D0" w:rsidRDefault="008F07D0" w:rsidP="008F07D0">
            <w:pPr>
              <w:shd w:val="clear" w:color="auto" w:fill="FFFFFF" w:themeFill="background1"/>
              <w:spacing w:line="360" w:lineRule="auto"/>
              <w:rPr>
                <w:rFonts w:ascii="Arial" w:eastAsia="Arial" w:hAnsi="Arial" w:cs="Arial"/>
                <w:bCs/>
                <w:color w:val="000000"/>
                <w:lang w:val="es-MX" w:eastAsia="es-MX"/>
              </w:rPr>
            </w:pPr>
            <w:r>
              <w:rPr>
                <w:rFonts w:ascii="Arial" w:eastAsia="Arial" w:hAnsi="Arial" w:cs="Arial"/>
                <w:bCs/>
                <w:color w:val="000000"/>
                <w:lang w:val="es-MX" w:eastAsia="es-MX"/>
              </w:rPr>
              <w:tab/>
            </w:r>
            <w:r>
              <w:rPr>
                <w:rFonts w:ascii="Arial" w:eastAsia="Arial" w:hAnsi="Arial" w:cs="Arial"/>
                <w:bCs/>
                <w:color w:val="000000"/>
                <w:lang w:val="es-MX" w:eastAsia="es-MX"/>
              </w:rPr>
              <w:tab/>
            </w:r>
            <w:r w:rsidRPr="008F07D0">
              <w:rPr>
                <w:rFonts w:ascii="Arial" w:eastAsia="Arial" w:hAnsi="Arial" w:cs="Arial"/>
                <w:bCs/>
                <w:color w:val="000000"/>
                <w:lang w:val="es-MX" w:eastAsia="es-MX"/>
              </w:rPr>
              <w:t>&gt; Empréstitos o financiamientos de Banca Comercial</w:t>
            </w:r>
          </w:p>
        </w:tc>
        <w:tc>
          <w:tcPr>
            <w:tcW w:w="2122" w:type="dxa"/>
            <w:tcBorders>
              <w:top w:val="nil"/>
              <w:left w:val="nil"/>
              <w:bottom w:val="single" w:sz="8" w:space="0" w:color="000000"/>
              <w:right w:val="single" w:sz="8" w:space="0" w:color="000000"/>
            </w:tcBorders>
            <w:shd w:val="clear" w:color="000000" w:fill="D9D9D9"/>
            <w:vAlign w:val="center"/>
          </w:tcPr>
          <w:p w14:paraId="29D23EB4" w14:textId="77777777" w:rsidR="008F07D0" w:rsidRPr="008F07D0" w:rsidRDefault="008F07D0" w:rsidP="008F07D0">
            <w:pPr>
              <w:shd w:val="clear" w:color="auto" w:fill="FFFFFF" w:themeFill="background1"/>
              <w:spacing w:line="360" w:lineRule="auto"/>
              <w:jc w:val="right"/>
              <w:rPr>
                <w:rFonts w:ascii="Arial" w:eastAsia="Arial" w:hAnsi="Arial" w:cs="Arial"/>
                <w:color w:val="000000"/>
                <w:lang w:val="es-MX" w:eastAsia="es-MX"/>
              </w:rPr>
            </w:pPr>
            <w:r w:rsidRPr="006D1FF5">
              <w:rPr>
                <w:rFonts w:ascii="Arial" w:eastAsia="Arial" w:hAnsi="Arial" w:cs="Arial"/>
                <w:color w:val="000000"/>
                <w:lang w:val="es-MX" w:eastAsia="es-MX"/>
              </w:rPr>
              <w:t>$0.00</w:t>
            </w:r>
          </w:p>
        </w:tc>
      </w:tr>
    </w:tbl>
    <w:p w14:paraId="1218EC75" w14:textId="77777777" w:rsidR="00B641A1" w:rsidRPr="006D1FF5" w:rsidRDefault="00B641A1" w:rsidP="006D1FF5">
      <w:pPr>
        <w:spacing w:line="360" w:lineRule="auto"/>
        <w:rPr>
          <w:rFonts w:ascii="Arial" w:hAnsi="Arial" w:cs="Arial"/>
          <w:lang w:val="es-MX"/>
        </w:rPr>
      </w:pPr>
    </w:p>
    <w:p w14:paraId="3A4DA195" w14:textId="77777777" w:rsidR="00991C07" w:rsidRPr="006D1FF5" w:rsidRDefault="006D1FF5" w:rsidP="001B448E">
      <w:pPr>
        <w:spacing w:line="360" w:lineRule="auto"/>
        <w:jc w:val="both"/>
        <w:rPr>
          <w:rFonts w:ascii="Arial" w:eastAsia="Arial" w:hAnsi="Arial" w:cs="Arial"/>
          <w:lang w:val="es-MX"/>
        </w:rPr>
      </w:pPr>
      <w:r w:rsidRPr="006D1FF5">
        <w:rPr>
          <w:rFonts w:ascii="Arial" w:eastAsia="Arial" w:hAnsi="Arial" w:cs="Arial"/>
          <w:b/>
          <w:lang w:val="es-MX"/>
        </w:rPr>
        <w:t>El total de ingresos que el Municipio de Tepakán, Yucatán, percibirá durante el ejercicio fiscal</w:t>
      </w:r>
    </w:p>
    <w:p w14:paraId="6297DEDF" w14:textId="51595CB0" w:rsidR="00991C07" w:rsidRPr="006D1FF5" w:rsidRDefault="001E4478" w:rsidP="001B448E">
      <w:pPr>
        <w:spacing w:line="360" w:lineRule="auto"/>
        <w:jc w:val="both"/>
        <w:rPr>
          <w:rFonts w:ascii="Arial" w:eastAsia="Arial" w:hAnsi="Arial" w:cs="Arial"/>
          <w:lang w:val="es-MX"/>
        </w:rPr>
      </w:pPr>
      <w:r>
        <w:rPr>
          <w:rFonts w:ascii="Arial" w:eastAsia="Arial" w:hAnsi="Arial" w:cs="Arial"/>
          <w:b/>
          <w:lang w:val="es-MX"/>
        </w:rPr>
        <w:t>2024</w:t>
      </w:r>
      <w:r w:rsidR="006D1FF5" w:rsidRPr="006D1FF5">
        <w:rPr>
          <w:rFonts w:ascii="Arial" w:eastAsia="Arial" w:hAnsi="Arial" w:cs="Arial"/>
          <w:b/>
          <w:lang w:val="es-MX"/>
        </w:rPr>
        <w:t xml:space="preserve">, ascenderá a: $ </w:t>
      </w:r>
      <w:r w:rsidR="00B641A1" w:rsidRPr="006D1FF5">
        <w:rPr>
          <w:rFonts w:ascii="Arial" w:eastAsia="Arial" w:hAnsi="Arial" w:cs="Arial"/>
          <w:b/>
          <w:lang w:val="es-MX"/>
        </w:rPr>
        <w:t>40</w:t>
      </w:r>
      <w:proofErr w:type="gramStart"/>
      <w:r w:rsidR="001B448E">
        <w:rPr>
          <w:rFonts w:ascii="Arial" w:eastAsia="Arial" w:hAnsi="Arial" w:cs="Arial"/>
          <w:b/>
          <w:lang w:val="es-MX"/>
        </w:rPr>
        <w:t>,</w:t>
      </w:r>
      <w:r w:rsidR="001B448E" w:rsidRPr="006D1FF5">
        <w:rPr>
          <w:rFonts w:ascii="Arial" w:eastAsia="Arial" w:hAnsi="Arial" w:cs="Arial"/>
          <w:b/>
          <w:lang w:val="es-MX"/>
        </w:rPr>
        <w:t>382,596.35</w:t>
      </w:r>
      <w:proofErr w:type="gramEnd"/>
    </w:p>
    <w:p w14:paraId="0D9B90C0" w14:textId="325248AD" w:rsidR="006D1FF5" w:rsidRDefault="007845AD" w:rsidP="007845AD">
      <w:pPr>
        <w:spacing w:line="360" w:lineRule="auto"/>
        <w:jc w:val="center"/>
        <w:rPr>
          <w:rFonts w:ascii="Arial" w:eastAsia="Arial" w:hAnsi="Arial" w:cs="Arial"/>
          <w:b/>
          <w:color w:val="1F1E1D"/>
          <w:lang w:val="es-MX"/>
        </w:rPr>
      </w:pPr>
      <w:r>
        <w:rPr>
          <w:rFonts w:ascii="Arial" w:hAnsi="Arial" w:cs="Arial"/>
          <w:lang w:val="es-MX"/>
        </w:rPr>
        <w:br w:type="column"/>
      </w:r>
      <w:r w:rsidR="006D1FF5" w:rsidRPr="006D1FF5">
        <w:rPr>
          <w:rFonts w:ascii="Arial" w:eastAsia="Arial" w:hAnsi="Arial" w:cs="Arial"/>
          <w:b/>
          <w:color w:val="1F1E1D"/>
          <w:lang w:val="es-MX"/>
        </w:rPr>
        <w:t>TÍTULO SEGUNDO</w:t>
      </w:r>
    </w:p>
    <w:p w14:paraId="33CE4CB4" w14:textId="240CBF90"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IMPUESTOS</w:t>
      </w:r>
    </w:p>
    <w:p w14:paraId="11C112ED" w14:textId="77777777" w:rsidR="00991C07" w:rsidRPr="006D1FF5" w:rsidRDefault="00991C07" w:rsidP="007607DD">
      <w:pPr>
        <w:rPr>
          <w:rFonts w:ascii="Arial" w:hAnsi="Arial" w:cs="Arial"/>
          <w:lang w:val="es-MX"/>
        </w:rPr>
      </w:pPr>
    </w:p>
    <w:p w14:paraId="181DB86E" w14:textId="77777777" w:rsidR="006D1FF5" w:rsidRDefault="006D1FF5" w:rsidP="006D1FF5">
      <w:pPr>
        <w:spacing w:line="360" w:lineRule="auto"/>
        <w:jc w:val="center"/>
        <w:rPr>
          <w:rFonts w:ascii="Arial" w:eastAsia="Arial" w:hAnsi="Arial" w:cs="Arial"/>
          <w:b/>
          <w:color w:val="1F1E1D"/>
          <w:lang w:val="es-MX"/>
        </w:rPr>
      </w:pPr>
      <w:r w:rsidRPr="006D1FF5">
        <w:rPr>
          <w:rFonts w:ascii="Arial" w:eastAsia="Arial" w:hAnsi="Arial" w:cs="Arial"/>
          <w:b/>
          <w:color w:val="1F1E1D"/>
          <w:lang w:val="es-MX"/>
        </w:rPr>
        <w:t xml:space="preserve">CAPÍTULO I </w:t>
      </w:r>
    </w:p>
    <w:p w14:paraId="36FFCF70" w14:textId="47390184"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Impuesto Predial</w:t>
      </w:r>
    </w:p>
    <w:p w14:paraId="0EC5BE27" w14:textId="77777777" w:rsidR="00991C07" w:rsidRPr="006D1FF5" w:rsidRDefault="00991C07" w:rsidP="007607DD">
      <w:pPr>
        <w:rPr>
          <w:rFonts w:ascii="Arial" w:hAnsi="Arial" w:cs="Arial"/>
          <w:lang w:val="es-MX"/>
        </w:rPr>
      </w:pPr>
    </w:p>
    <w:p w14:paraId="531C9610"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12.- </w:t>
      </w:r>
      <w:r w:rsidRPr="006D1FF5">
        <w:rPr>
          <w:rFonts w:ascii="Arial" w:eastAsia="Arial" w:hAnsi="Arial" w:cs="Arial"/>
          <w:color w:val="1F1E1D"/>
          <w:lang w:val="es-MX"/>
        </w:rPr>
        <w:t>Son impuestos, las contribuciones establecidas en la ley, que deben pagar las personas físicas y morales que se encuentren en la situación jurídica o de hecho prevista por la misma y que sean distintas de las señaladas en los títulos tercero y cuarto de esta ley.</w:t>
      </w:r>
    </w:p>
    <w:p w14:paraId="0AB5D0FD" w14:textId="77777777" w:rsidR="00991C07" w:rsidRPr="006D1FF5" w:rsidRDefault="00991C07" w:rsidP="007607DD">
      <w:pPr>
        <w:rPr>
          <w:rFonts w:ascii="Arial" w:hAnsi="Arial" w:cs="Arial"/>
          <w:lang w:val="es-MX"/>
        </w:rPr>
      </w:pPr>
    </w:p>
    <w:p w14:paraId="511A77C9"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color w:val="1F1E1D"/>
          <w:lang w:val="es-MX"/>
        </w:rPr>
        <w:t>El impuesto predial tendrá una cuota fija de $ 10.00 (son: diez pesos 00/100 m.n.) más el resultado del factor de .001 por el importe del valor catastral que se determine. Para efectos de esta ley el valor catastral de los predios se determinará como sigue:</w:t>
      </w:r>
    </w:p>
    <w:p w14:paraId="7F723C3F" w14:textId="77777777" w:rsidR="00991C07" w:rsidRPr="006D1FF5" w:rsidRDefault="00991C07" w:rsidP="007607DD">
      <w:pPr>
        <w:rPr>
          <w:rFonts w:ascii="Arial" w:hAnsi="Arial" w:cs="Arial"/>
          <w:lang w:val="es-MX"/>
        </w:rPr>
      </w:pPr>
    </w:p>
    <w:p w14:paraId="72BB0482"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lang w:val="es-MX"/>
        </w:rPr>
        <w:t>Para el cálculo del impuesto predial se propone a realizar los siguientes pasos:</w:t>
      </w:r>
    </w:p>
    <w:p w14:paraId="0BA8F55A" w14:textId="77777777" w:rsidR="00991C07" w:rsidRPr="006D1FF5" w:rsidRDefault="00991C07" w:rsidP="007607DD">
      <w:pPr>
        <w:rPr>
          <w:rFonts w:ascii="Arial" w:hAnsi="Arial" w:cs="Arial"/>
          <w:lang w:val="es-MX"/>
        </w:rPr>
      </w:pPr>
    </w:p>
    <w:p w14:paraId="4F7D232F" w14:textId="4566716E" w:rsidR="00991C07" w:rsidRPr="006D1FF5" w:rsidRDefault="006D1FF5" w:rsidP="006D1FF5">
      <w:pPr>
        <w:spacing w:line="360" w:lineRule="auto"/>
        <w:jc w:val="both"/>
        <w:rPr>
          <w:rFonts w:ascii="Arial" w:hAnsi="Arial" w:cs="Arial"/>
          <w:lang w:val="es-MX"/>
        </w:rPr>
      </w:pPr>
      <w:r w:rsidRPr="006D1FF5">
        <w:rPr>
          <w:rFonts w:ascii="Arial" w:eastAsia="Arial" w:hAnsi="Arial" w:cs="Arial"/>
          <w:b/>
          <w:lang w:val="es-MX"/>
        </w:rPr>
        <w:t xml:space="preserve">1.- </w:t>
      </w:r>
      <w:r w:rsidRPr="006D1FF5">
        <w:rPr>
          <w:rFonts w:ascii="Arial" w:eastAsia="Arial" w:hAnsi="Arial" w:cs="Arial"/>
          <w:lang w:val="es-MX"/>
        </w:rPr>
        <w:t>Se determinará el valor por m2 unitario del terreno correspondiente a su ubicación</w:t>
      </w:r>
      <w:r w:rsidR="00B641A1" w:rsidRPr="006D1FF5">
        <w:rPr>
          <w:rFonts w:ascii="Arial" w:eastAsia="Arial" w:hAnsi="Arial" w:cs="Arial"/>
          <w:lang w:val="es-MX"/>
        </w:rPr>
        <w:t xml:space="preserve"> </w:t>
      </w:r>
      <w:r w:rsidR="0006387D" w:rsidRPr="006D1FF5">
        <w:rPr>
          <w:rFonts w:ascii="Arial" w:eastAsia="Arial" w:hAnsi="Arial" w:cs="Arial"/>
          <w:lang w:val="es-MX"/>
        </w:rPr>
        <w:t>(A)</w:t>
      </w:r>
    </w:p>
    <w:p w14:paraId="0EBB92B3" w14:textId="77777777" w:rsidR="00991C07" w:rsidRPr="006D1FF5" w:rsidRDefault="00991C07" w:rsidP="007607DD">
      <w:pPr>
        <w:rPr>
          <w:rFonts w:ascii="Arial" w:hAnsi="Arial" w:cs="Arial"/>
          <w:lang w:val="es-MX"/>
        </w:rPr>
      </w:pPr>
    </w:p>
    <w:p w14:paraId="52FED90C" w14:textId="760EAB8C"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lang w:val="es-MX"/>
        </w:rPr>
        <w:t xml:space="preserve">2.- </w:t>
      </w:r>
      <w:r w:rsidRPr="006D1FF5">
        <w:rPr>
          <w:rFonts w:ascii="Arial" w:eastAsia="Arial" w:hAnsi="Arial" w:cs="Arial"/>
          <w:lang w:val="es-MX"/>
        </w:rPr>
        <w:t>Se clasifica el tipo de construcción de acuerdo a los materiales de las construcciones techadas en popula</w:t>
      </w:r>
      <w:r w:rsidR="007607DD">
        <w:rPr>
          <w:rFonts w:ascii="Arial" w:eastAsia="Arial" w:hAnsi="Arial" w:cs="Arial"/>
          <w:lang w:val="es-MX"/>
        </w:rPr>
        <w:t xml:space="preserve">r, económico, mediano, calidad </w:t>
      </w:r>
      <w:r w:rsidRPr="006D1FF5">
        <w:rPr>
          <w:rFonts w:ascii="Arial" w:eastAsia="Arial" w:hAnsi="Arial" w:cs="Arial"/>
          <w:lang w:val="es-MX"/>
        </w:rPr>
        <w:t>y de lujo y se vincula a su estado actual en nuevo, bueno, regular o malo</w:t>
      </w:r>
      <w:r w:rsidR="007607DD">
        <w:rPr>
          <w:rFonts w:ascii="Arial" w:eastAsia="Arial" w:hAnsi="Arial" w:cs="Arial"/>
          <w:lang w:val="es-MX"/>
        </w:rPr>
        <w:t xml:space="preserve"> </w:t>
      </w:r>
      <w:r w:rsidR="0006387D" w:rsidRPr="006D1FF5">
        <w:rPr>
          <w:rFonts w:ascii="Arial" w:eastAsia="Arial" w:hAnsi="Arial" w:cs="Arial"/>
          <w:lang w:val="es-MX"/>
        </w:rPr>
        <w:t>(B)</w:t>
      </w:r>
    </w:p>
    <w:p w14:paraId="56324459" w14:textId="2BD80349"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lang w:val="es-MX"/>
        </w:rPr>
        <w:t xml:space="preserve">3.- </w:t>
      </w:r>
      <w:r w:rsidRPr="006D1FF5">
        <w:rPr>
          <w:rFonts w:ascii="Arial" w:eastAsia="Arial" w:hAnsi="Arial" w:cs="Arial"/>
          <w:lang w:val="es-MX"/>
        </w:rPr>
        <w:t>Al sumarse ambos puntos anteriores se obtiene el valor catastral del inmueble o terreno</w:t>
      </w:r>
      <w:r w:rsidR="0006387D" w:rsidRPr="006D1FF5">
        <w:rPr>
          <w:rFonts w:ascii="Arial" w:eastAsia="Arial" w:hAnsi="Arial" w:cs="Arial"/>
          <w:lang w:val="es-MX"/>
        </w:rPr>
        <w:t xml:space="preserve"> (C)</w:t>
      </w:r>
    </w:p>
    <w:p w14:paraId="6174FF25" w14:textId="77777777" w:rsidR="00991C07" w:rsidRPr="006D1FF5" w:rsidRDefault="00991C07" w:rsidP="007607DD">
      <w:pPr>
        <w:rPr>
          <w:rFonts w:ascii="Arial" w:hAnsi="Arial" w:cs="Arial"/>
          <w:lang w:val="es-MX"/>
        </w:rPr>
      </w:pPr>
    </w:p>
    <w:p w14:paraId="52E9180F" w14:textId="253A730E"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lang w:val="es-MX"/>
        </w:rPr>
        <w:t xml:space="preserve">4.- </w:t>
      </w:r>
      <w:r w:rsidRPr="006D1FF5">
        <w:rPr>
          <w:rFonts w:ascii="Arial" w:eastAsia="Arial" w:hAnsi="Arial" w:cs="Arial"/>
          <w:lang w:val="es-MX"/>
        </w:rPr>
        <w:t>Finalmente, la tarifa del impuesto predial (</w:t>
      </w:r>
      <w:r w:rsidR="0006387D" w:rsidRPr="006D1FF5">
        <w:rPr>
          <w:rFonts w:ascii="Arial" w:eastAsia="Arial" w:hAnsi="Arial" w:cs="Arial"/>
          <w:lang w:val="es-MX"/>
        </w:rPr>
        <w:t>C</w:t>
      </w:r>
      <w:r w:rsidRPr="006D1FF5">
        <w:rPr>
          <w:rFonts w:ascii="Arial" w:eastAsia="Arial" w:hAnsi="Arial" w:cs="Arial"/>
          <w:lang w:val="es-MX"/>
        </w:rPr>
        <w:t xml:space="preserve">) se </w:t>
      </w:r>
      <w:r w:rsidR="0006387D" w:rsidRPr="006D1FF5">
        <w:rPr>
          <w:rFonts w:ascii="Arial" w:eastAsia="Arial" w:hAnsi="Arial" w:cs="Arial"/>
          <w:lang w:val="es-MX"/>
        </w:rPr>
        <w:t>multiplicará por el factor del</w:t>
      </w:r>
      <w:r w:rsidRPr="006D1FF5">
        <w:rPr>
          <w:rFonts w:ascii="Arial" w:eastAsia="Arial" w:hAnsi="Arial" w:cs="Arial"/>
          <w:lang w:val="es-MX"/>
        </w:rPr>
        <w:t xml:space="preserve"> 0.25 del valor catastral actualizado</w:t>
      </w:r>
      <w:r w:rsidR="0006387D" w:rsidRPr="006D1FF5">
        <w:rPr>
          <w:rFonts w:ascii="Arial" w:eastAsia="Arial" w:hAnsi="Arial" w:cs="Arial"/>
          <w:lang w:val="es-MX"/>
        </w:rPr>
        <w:t xml:space="preserve"> y se dividirá entre 100, quedando la operación de la siguiente manera:</w:t>
      </w:r>
    </w:p>
    <w:p w14:paraId="59AB4825" w14:textId="32F7A132" w:rsidR="00991C07" w:rsidRPr="007607DD" w:rsidRDefault="006D1FF5" w:rsidP="007607DD">
      <w:pPr>
        <w:spacing w:line="480" w:lineRule="auto"/>
        <w:jc w:val="both"/>
        <w:rPr>
          <w:rFonts w:ascii="Arial" w:eastAsia="Arial" w:hAnsi="Arial" w:cs="Arial"/>
          <w:b/>
          <w:lang w:val="es-MX"/>
        </w:rPr>
      </w:pPr>
      <w:r w:rsidRPr="007607DD">
        <w:rPr>
          <w:rFonts w:ascii="Arial" w:eastAsia="Arial" w:hAnsi="Arial" w:cs="Arial"/>
          <w:b/>
          <w:lang w:val="es-MX"/>
        </w:rPr>
        <w:t>C</w:t>
      </w:r>
      <w:r w:rsidR="0006387D" w:rsidRPr="007607DD">
        <w:rPr>
          <w:rFonts w:ascii="Arial" w:eastAsia="Arial" w:hAnsi="Arial" w:cs="Arial"/>
          <w:b/>
          <w:lang w:val="es-MX"/>
        </w:rPr>
        <w:t xml:space="preserve"> </w:t>
      </w:r>
      <w:r w:rsidRPr="007607DD">
        <w:rPr>
          <w:rFonts w:ascii="Arial" w:eastAsia="Arial" w:hAnsi="Arial" w:cs="Arial"/>
          <w:b/>
          <w:lang w:val="es-MX"/>
        </w:rPr>
        <w:t>=</w:t>
      </w:r>
      <w:r w:rsidR="0006387D" w:rsidRPr="007607DD">
        <w:rPr>
          <w:rFonts w:ascii="Arial" w:eastAsia="Arial" w:hAnsi="Arial" w:cs="Arial"/>
          <w:b/>
          <w:lang w:val="es-MX"/>
        </w:rPr>
        <w:t xml:space="preserve"> (A</w:t>
      </w:r>
      <w:r w:rsidRPr="007607DD">
        <w:rPr>
          <w:rFonts w:ascii="Arial" w:eastAsia="Arial" w:hAnsi="Arial" w:cs="Arial"/>
          <w:b/>
          <w:lang w:val="es-MX"/>
        </w:rPr>
        <w:t>+B)</w:t>
      </w:r>
      <w:r w:rsidR="0006387D" w:rsidRPr="007607DD">
        <w:rPr>
          <w:rFonts w:ascii="Arial" w:eastAsia="Arial" w:hAnsi="Arial" w:cs="Arial"/>
          <w:b/>
          <w:lang w:val="es-MX"/>
        </w:rPr>
        <w:t xml:space="preserve"> </w:t>
      </w:r>
      <w:r w:rsidRPr="007607DD">
        <w:rPr>
          <w:rFonts w:ascii="Arial" w:eastAsia="Arial" w:hAnsi="Arial" w:cs="Arial"/>
          <w:b/>
          <w:lang w:val="es-MX"/>
        </w:rPr>
        <w:t>(0.25)</w:t>
      </w:r>
      <w:r w:rsidR="0006387D" w:rsidRPr="007607DD">
        <w:rPr>
          <w:rFonts w:ascii="Arial" w:eastAsia="Arial" w:hAnsi="Arial" w:cs="Arial"/>
          <w:b/>
          <w:lang w:val="es-MX"/>
        </w:rPr>
        <w:t xml:space="preserve"> </w:t>
      </w:r>
      <w:r w:rsidRPr="007607DD">
        <w:rPr>
          <w:rFonts w:ascii="Arial" w:eastAsia="Arial" w:hAnsi="Arial" w:cs="Arial"/>
          <w:b/>
          <w:lang w:val="es-MX"/>
        </w:rPr>
        <w:t>/100</w:t>
      </w:r>
    </w:p>
    <w:tbl>
      <w:tblPr>
        <w:tblW w:w="0" w:type="auto"/>
        <w:jc w:val="center"/>
        <w:tblLayout w:type="fixed"/>
        <w:tblCellMar>
          <w:left w:w="0" w:type="dxa"/>
          <w:right w:w="0" w:type="dxa"/>
        </w:tblCellMar>
        <w:tblLook w:val="01E0" w:firstRow="1" w:lastRow="1" w:firstColumn="1" w:lastColumn="1" w:noHBand="0" w:noVBand="0"/>
      </w:tblPr>
      <w:tblGrid>
        <w:gridCol w:w="2183"/>
        <w:gridCol w:w="1242"/>
        <w:gridCol w:w="1450"/>
        <w:gridCol w:w="1362"/>
        <w:gridCol w:w="1276"/>
        <w:gridCol w:w="1417"/>
      </w:tblGrid>
      <w:tr w:rsidR="00991C07" w:rsidRPr="006D1FF5" w14:paraId="738EC888" w14:textId="77777777" w:rsidTr="007607DD">
        <w:trPr>
          <w:trHeight w:hRule="exact" w:val="281"/>
          <w:jc w:val="center"/>
        </w:trPr>
        <w:tc>
          <w:tcPr>
            <w:tcW w:w="2183" w:type="dxa"/>
            <w:tcBorders>
              <w:top w:val="single" w:sz="3" w:space="0" w:color="000000"/>
              <w:left w:val="single" w:sz="3" w:space="0" w:color="000000"/>
              <w:bottom w:val="single" w:sz="3" w:space="0" w:color="000000"/>
              <w:right w:val="single" w:sz="3" w:space="0" w:color="000000"/>
            </w:tcBorders>
            <w:vAlign w:val="center"/>
          </w:tcPr>
          <w:p w14:paraId="43056B2F" w14:textId="77777777" w:rsidR="00991C07" w:rsidRPr="007607DD" w:rsidRDefault="006D1FF5" w:rsidP="007607DD">
            <w:pPr>
              <w:jc w:val="center"/>
              <w:rPr>
                <w:rFonts w:ascii="Arial" w:eastAsia="Arial" w:hAnsi="Arial" w:cs="Arial"/>
                <w:b/>
                <w:lang w:val="es-MX"/>
              </w:rPr>
            </w:pPr>
            <w:r w:rsidRPr="007607DD">
              <w:rPr>
                <w:rFonts w:ascii="Arial" w:eastAsia="Arial" w:hAnsi="Arial" w:cs="Arial"/>
                <w:b/>
                <w:lang w:val="es-MX"/>
              </w:rPr>
              <w:t>ZONA A</w:t>
            </w:r>
          </w:p>
        </w:tc>
        <w:tc>
          <w:tcPr>
            <w:tcW w:w="1242" w:type="dxa"/>
            <w:tcBorders>
              <w:top w:val="single" w:sz="3" w:space="0" w:color="000000"/>
              <w:left w:val="single" w:sz="3" w:space="0" w:color="000000"/>
              <w:bottom w:val="single" w:sz="3" w:space="0" w:color="000000"/>
              <w:right w:val="single" w:sz="3" w:space="0" w:color="000000"/>
            </w:tcBorders>
            <w:vAlign w:val="center"/>
          </w:tcPr>
          <w:p w14:paraId="41EDD333" w14:textId="77777777" w:rsidR="00991C07" w:rsidRPr="007607DD" w:rsidRDefault="006D1FF5" w:rsidP="007607DD">
            <w:pPr>
              <w:jc w:val="center"/>
              <w:rPr>
                <w:rFonts w:ascii="Arial" w:eastAsia="Arial" w:hAnsi="Arial" w:cs="Arial"/>
                <w:b/>
                <w:lang w:val="es-MX"/>
              </w:rPr>
            </w:pPr>
            <w:r w:rsidRPr="007607DD">
              <w:rPr>
                <w:rFonts w:ascii="Arial" w:eastAsia="Arial" w:hAnsi="Arial" w:cs="Arial"/>
                <w:b/>
                <w:lang w:val="es-MX"/>
              </w:rPr>
              <w:t>ZONA B</w:t>
            </w:r>
          </w:p>
        </w:tc>
        <w:tc>
          <w:tcPr>
            <w:tcW w:w="1450" w:type="dxa"/>
            <w:tcBorders>
              <w:top w:val="single" w:sz="3" w:space="0" w:color="000000"/>
              <w:left w:val="single" w:sz="3" w:space="0" w:color="000000"/>
              <w:bottom w:val="single" w:sz="3" w:space="0" w:color="000000"/>
              <w:right w:val="single" w:sz="3" w:space="0" w:color="000000"/>
            </w:tcBorders>
            <w:vAlign w:val="center"/>
          </w:tcPr>
          <w:p w14:paraId="5BCC1F4C" w14:textId="77777777" w:rsidR="00991C07" w:rsidRPr="007607DD" w:rsidRDefault="006D1FF5" w:rsidP="007607DD">
            <w:pPr>
              <w:jc w:val="center"/>
              <w:rPr>
                <w:rFonts w:ascii="Arial" w:eastAsia="Arial" w:hAnsi="Arial" w:cs="Arial"/>
                <w:b/>
                <w:lang w:val="es-MX"/>
              </w:rPr>
            </w:pPr>
            <w:r w:rsidRPr="007607DD">
              <w:rPr>
                <w:rFonts w:ascii="Arial" w:eastAsia="Arial" w:hAnsi="Arial" w:cs="Arial"/>
                <w:b/>
                <w:lang w:val="es-MX"/>
              </w:rPr>
              <w:t>ZONA C</w:t>
            </w:r>
          </w:p>
        </w:tc>
        <w:tc>
          <w:tcPr>
            <w:tcW w:w="4055" w:type="dxa"/>
            <w:gridSpan w:val="3"/>
            <w:tcBorders>
              <w:top w:val="single" w:sz="3" w:space="0" w:color="000000"/>
              <w:left w:val="single" w:sz="3" w:space="0" w:color="000000"/>
              <w:bottom w:val="nil"/>
              <w:right w:val="single" w:sz="3" w:space="0" w:color="000000"/>
            </w:tcBorders>
            <w:vAlign w:val="center"/>
          </w:tcPr>
          <w:p w14:paraId="40D9834C" w14:textId="0DEBAB73" w:rsidR="00991C07" w:rsidRPr="007607DD" w:rsidRDefault="00E74DF4" w:rsidP="007607DD">
            <w:pPr>
              <w:jc w:val="center"/>
              <w:rPr>
                <w:rFonts w:ascii="Arial" w:eastAsia="Arial" w:hAnsi="Arial" w:cs="Arial"/>
                <w:b/>
                <w:lang w:val="es-MX"/>
              </w:rPr>
            </w:pPr>
            <w:r w:rsidRPr="007607DD">
              <w:rPr>
                <w:rFonts w:ascii="Arial" w:eastAsia="Arial" w:hAnsi="Arial" w:cs="Arial"/>
                <w:b/>
                <w:lang w:val="es-MX"/>
              </w:rPr>
              <w:t>RUSTICO &gt;5,000.00 M2</w:t>
            </w:r>
          </w:p>
        </w:tc>
      </w:tr>
      <w:tr w:rsidR="00991C07" w:rsidRPr="006D1FF5" w14:paraId="60E53C26" w14:textId="77777777" w:rsidTr="007607DD">
        <w:trPr>
          <w:trHeight w:hRule="exact" w:val="2278"/>
          <w:jc w:val="center"/>
        </w:trPr>
        <w:tc>
          <w:tcPr>
            <w:tcW w:w="2183" w:type="dxa"/>
            <w:tcBorders>
              <w:top w:val="single" w:sz="3" w:space="0" w:color="000000"/>
              <w:left w:val="single" w:sz="3" w:space="0" w:color="000000"/>
              <w:bottom w:val="single" w:sz="3" w:space="0" w:color="000000"/>
              <w:right w:val="single" w:sz="3" w:space="0" w:color="000000"/>
            </w:tcBorders>
            <w:vAlign w:val="center"/>
          </w:tcPr>
          <w:p w14:paraId="135AF9D9" w14:textId="77777777" w:rsidR="00E74DF4" w:rsidRPr="006D1FF5" w:rsidRDefault="00E74DF4" w:rsidP="007607DD">
            <w:pPr>
              <w:jc w:val="center"/>
              <w:rPr>
                <w:rFonts w:ascii="Arial" w:eastAsia="Arial" w:hAnsi="Arial" w:cs="Arial"/>
                <w:lang w:val="es-MX"/>
              </w:rPr>
            </w:pPr>
          </w:p>
          <w:p w14:paraId="46E37DA0" w14:textId="37F31549" w:rsidR="00991C07" w:rsidRPr="007607DD" w:rsidRDefault="006D1FF5" w:rsidP="007607DD">
            <w:pPr>
              <w:jc w:val="center"/>
              <w:rPr>
                <w:rFonts w:ascii="Arial" w:eastAsia="Arial" w:hAnsi="Arial" w:cs="Arial"/>
                <w:lang w:val="es-MX"/>
              </w:rPr>
            </w:pPr>
            <w:r w:rsidRPr="006D1FF5">
              <w:rPr>
                <w:rFonts w:ascii="Arial" w:eastAsia="Arial" w:hAnsi="Arial" w:cs="Arial"/>
                <w:lang w:val="es-MX"/>
              </w:rPr>
              <w:t>TERRENO VALOR</w:t>
            </w:r>
          </w:p>
          <w:p w14:paraId="4FAAABCE" w14:textId="03846E23" w:rsidR="00991C07" w:rsidRPr="007607DD" w:rsidRDefault="006D1FF5" w:rsidP="007607DD">
            <w:pPr>
              <w:jc w:val="center"/>
              <w:rPr>
                <w:rFonts w:ascii="Arial" w:eastAsia="Arial" w:hAnsi="Arial" w:cs="Arial"/>
                <w:lang w:val="es-MX"/>
              </w:rPr>
            </w:pPr>
            <w:r w:rsidRPr="006D1FF5">
              <w:rPr>
                <w:rFonts w:ascii="Arial" w:eastAsia="Arial" w:hAnsi="Arial" w:cs="Arial"/>
                <w:lang w:val="es-MX"/>
              </w:rPr>
              <w:t>UNITARIO X M2</w:t>
            </w:r>
          </w:p>
          <w:p w14:paraId="618DD98C" w14:textId="4BD75139" w:rsidR="00991C07" w:rsidRPr="006D1FF5" w:rsidRDefault="006D1FF5" w:rsidP="007607DD">
            <w:pPr>
              <w:jc w:val="center"/>
              <w:rPr>
                <w:rFonts w:ascii="Arial" w:eastAsia="Arial" w:hAnsi="Arial" w:cs="Arial"/>
                <w:lang w:val="es-MX"/>
              </w:rPr>
            </w:pPr>
            <w:r w:rsidRPr="006D1FF5">
              <w:rPr>
                <w:rFonts w:ascii="Arial" w:eastAsia="Arial" w:hAnsi="Arial" w:cs="Arial"/>
                <w:lang w:val="es-MX"/>
              </w:rPr>
              <w:t>CENTRO (PLAZA PRINCIPAL, PRIMER CUADRO Y ZONA COMERCIAL</w:t>
            </w:r>
            <w:r w:rsidR="00E74DF4" w:rsidRPr="006D1FF5">
              <w:rPr>
                <w:rFonts w:ascii="Arial" w:eastAsia="Arial" w:hAnsi="Arial" w:cs="Arial"/>
                <w:lang w:val="es-MX"/>
              </w:rPr>
              <w:t>)</w:t>
            </w:r>
          </w:p>
        </w:tc>
        <w:tc>
          <w:tcPr>
            <w:tcW w:w="1242" w:type="dxa"/>
            <w:tcBorders>
              <w:top w:val="single" w:sz="3" w:space="0" w:color="000000"/>
              <w:left w:val="single" w:sz="3" w:space="0" w:color="000000"/>
              <w:bottom w:val="single" w:sz="3" w:space="0" w:color="000000"/>
              <w:right w:val="single" w:sz="3" w:space="0" w:color="000000"/>
            </w:tcBorders>
            <w:vAlign w:val="center"/>
          </w:tcPr>
          <w:p w14:paraId="3660F3F9" w14:textId="4A835E4E" w:rsidR="00991C07" w:rsidRPr="007607DD" w:rsidRDefault="006D1FF5" w:rsidP="007607DD">
            <w:pPr>
              <w:jc w:val="center"/>
              <w:rPr>
                <w:rFonts w:ascii="Arial" w:eastAsia="Arial" w:hAnsi="Arial" w:cs="Arial"/>
                <w:lang w:val="es-MX"/>
              </w:rPr>
            </w:pPr>
            <w:r w:rsidRPr="006D1FF5">
              <w:rPr>
                <w:rFonts w:ascii="Arial" w:eastAsia="Arial" w:hAnsi="Arial" w:cs="Arial"/>
                <w:lang w:val="es-MX"/>
              </w:rPr>
              <w:t>ZONA</w:t>
            </w:r>
          </w:p>
          <w:p w14:paraId="407C6F0C" w14:textId="77777777" w:rsidR="00991C07" w:rsidRPr="006D1FF5" w:rsidRDefault="006D1FF5" w:rsidP="007607DD">
            <w:pPr>
              <w:jc w:val="center"/>
              <w:rPr>
                <w:rFonts w:ascii="Arial" w:eastAsia="Arial" w:hAnsi="Arial" w:cs="Arial"/>
                <w:lang w:val="es-MX"/>
              </w:rPr>
            </w:pPr>
            <w:r w:rsidRPr="006D1FF5">
              <w:rPr>
                <w:rFonts w:ascii="Arial" w:eastAsia="Arial" w:hAnsi="Arial" w:cs="Arial"/>
                <w:lang w:val="es-MX"/>
              </w:rPr>
              <w:t>URBANA FUERA DE ZONA A</w:t>
            </w:r>
          </w:p>
        </w:tc>
        <w:tc>
          <w:tcPr>
            <w:tcW w:w="1450" w:type="dxa"/>
            <w:tcBorders>
              <w:top w:val="single" w:sz="3" w:space="0" w:color="000000"/>
              <w:left w:val="single" w:sz="3" w:space="0" w:color="000000"/>
              <w:bottom w:val="single" w:sz="3" w:space="0" w:color="000000"/>
              <w:right w:val="single" w:sz="3" w:space="0" w:color="000000"/>
            </w:tcBorders>
            <w:vAlign w:val="center"/>
          </w:tcPr>
          <w:p w14:paraId="6EA234D3" w14:textId="2CC5B665" w:rsidR="00991C07" w:rsidRPr="007607DD" w:rsidRDefault="006D1FF5" w:rsidP="007607DD">
            <w:pPr>
              <w:jc w:val="center"/>
              <w:rPr>
                <w:rFonts w:ascii="Arial" w:eastAsia="Arial" w:hAnsi="Arial" w:cs="Arial"/>
                <w:lang w:val="es-MX"/>
              </w:rPr>
            </w:pPr>
            <w:r w:rsidRPr="006D1FF5">
              <w:rPr>
                <w:rFonts w:ascii="Arial" w:eastAsia="Arial" w:hAnsi="Arial" w:cs="Arial"/>
                <w:lang w:val="es-MX"/>
              </w:rPr>
              <w:t>ZONA DE</w:t>
            </w:r>
          </w:p>
          <w:p w14:paraId="5FD16C00" w14:textId="77777777" w:rsidR="00991C07" w:rsidRPr="006D1FF5" w:rsidRDefault="006D1FF5" w:rsidP="007607DD">
            <w:pPr>
              <w:jc w:val="center"/>
              <w:rPr>
                <w:rFonts w:ascii="Arial" w:eastAsia="Arial" w:hAnsi="Arial" w:cs="Arial"/>
                <w:lang w:val="es-MX"/>
              </w:rPr>
            </w:pPr>
            <w:r w:rsidRPr="006D1FF5">
              <w:rPr>
                <w:rFonts w:ascii="Arial" w:eastAsia="Arial" w:hAnsi="Arial" w:cs="Arial"/>
                <w:lang w:val="es-MX"/>
              </w:rPr>
              <w:t>TRANSICIÓN ANEXA A ZONA B</w:t>
            </w:r>
          </w:p>
        </w:tc>
        <w:tc>
          <w:tcPr>
            <w:tcW w:w="1362" w:type="dxa"/>
            <w:tcBorders>
              <w:top w:val="single" w:sz="3" w:space="0" w:color="000000"/>
              <w:left w:val="single" w:sz="3" w:space="0" w:color="000000"/>
              <w:bottom w:val="single" w:sz="3" w:space="0" w:color="000000"/>
              <w:right w:val="single" w:sz="3" w:space="0" w:color="000000"/>
            </w:tcBorders>
            <w:vAlign w:val="center"/>
          </w:tcPr>
          <w:p w14:paraId="472B7D41" w14:textId="77777777" w:rsidR="00991C07" w:rsidRPr="006D1FF5" w:rsidRDefault="00991C07" w:rsidP="007607DD">
            <w:pPr>
              <w:jc w:val="center"/>
              <w:rPr>
                <w:rFonts w:ascii="Arial" w:hAnsi="Arial" w:cs="Arial"/>
                <w:lang w:val="es-MX"/>
              </w:rPr>
            </w:pPr>
          </w:p>
          <w:p w14:paraId="7F1C2450" w14:textId="77777777" w:rsidR="00991C07" w:rsidRPr="006D1FF5" w:rsidRDefault="00E74DF4" w:rsidP="007607DD">
            <w:pPr>
              <w:jc w:val="center"/>
              <w:rPr>
                <w:rFonts w:ascii="Arial" w:hAnsi="Arial" w:cs="Arial"/>
                <w:lang w:val="es-MX"/>
              </w:rPr>
            </w:pPr>
            <w:r w:rsidRPr="006D1FF5">
              <w:rPr>
                <w:rFonts w:ascii="Arial" w:hAnsi="Arial" w:cs="Arial"/>
                <w:lang w:val="es-MX"/>
              </w:rPr>
              <w:t>RÚSTICOS</w:t>
            </w:r>
          </w:p>
          <w:p w14:paraId="483C686B" w14:textId="3B861968" w:rsidR="00E74DF4" w:rsidRPr="006D1FF5" w:rsidRDefault="00E74DF4" w:rsidP="007607DD">
            <w:pPr>
              <w:jc w:val="center"/>
              <w:rPr>
                <w:rFonts w:ascii="Arial" w:eastAsia="Arial" w:hAnsi="Arial" w:cs="Arial"/>
                <w:lang w:val="es-MX"/>
              </w:rPr>
            </w:pPr>
            <w:r w:rsidRPr="006D1FF5">
              <w:rPr>
                <w:rFonts w:ascii="Arial" w:hAnsi="Arial" w:cs="Arial"/>
                <w:lang w:val="es-MX"/>
              </w:rPr>
              <w:t>(ACCESO POR CARRETERA ASFALTADA S/HA)</w:t>
            </w:r>
          </w:p>
        </w:tc>
        <w:tc>
          <w:tcPr>
            <w:tcW w:w="1276" w:type="dxa"/>
            <w:tcBorders>
              <w:top w:val="single" w:sz="3" w:space="0" w:color="000000"/>
              <w:left w:val="single" w:sz="3" w:space="0" w:color="000000"/>
              <w:bottom w:val="single" w:sz="3" w:space="0" w:color="000000"/>
              <w:right w:val="single" w:sz="3" w:space="0" w:color="000000"/>
            </w:tcBorders>
            <w:vAlign w:val="center"/>
          </w:tcPr>
          <w:p w14:paraId="507EA95C" w14:textId="77777777" w:rsidR="00991C07" w:rsidRPr="006D1FF5" w:rsidRDefault="00991C07" w:rsidP="007607DD">
            <w:pPr>
              <w:jc w:val="center"/>
              <w:rPr>
                <w:rFonts w:ascii="Arial" w:hAnsi="Arial" w:cs="Arial"/>
                <w:lang w:val="es-MX"/>
              </w:rPr>
            </w:pPr>
          </w:p>
          <w:p w14:paraId="10315EFD" w14:textId="77777777" w:rsidR="00991C07" w:rsidRPr="006D1FF5" w:rsidRDefault="006D1FF5" w:rsidP="007607DD">
            <w:pPr>
              <w:jc w:val="center"/>
              <w:rPr>
                <w:rFonts w:ascii="Arial" w:eastAsia="Arial" w:hAnsi="Arial" w:cs="Arial"/>
                <w:lang w:val="es-MX"/>
              </w:rPr>
            </w:pPr>
            <w:r w:rsidRPr="006D1FF5">
              <w:rPr>
                <w:rFonts w:ascii="Arial" w:eastAsia="Arial" w:hAnsi="Arial" w:cs="Arial"/>
                <w:lang w:val="es-MX"/>
              </w:rPr>
              <w:t>RÚSTICOS (ACCESO</w:t>
            </w:r>
          </w:p>
          <w:p w14:paraId="5115CF60" w14:textId="59A47889" w:rsidR="00991C07" w:rsidRPr="006D1FF5" w:rsidRDefault="006D1FF5" w:rsidP="007607DD">
            <w:pPr>
              <w:jc w:val="center"/>
              <w:rPr>
                <w:rFonts w:ascii="Arial" w:eastAsia="Arial" w:hAnsi="Arial" w:cs="Arial"/>
                <w:lang w:val="es-MX"/>
              </w:rPr>
            </w:pPr>
            <w:r w:rsidRPr="006D1FF5">
              <w:rPr>
                <w:rFonts w:ascii="Arial" w:eastAsia="Arial" w:hAnsi="Arial" w:cs="Arial"/>
                <w:lang w:val="es-MX"/>
              </w:rPr>
              <w:t>POR CAMINO</w:t>
            </w:r>
            <w:r w:rsidR="00E74DF4" w:rsidRPr="006D1FF5">
              <w:rPr>
                <w:rFonts w:ascii="Arial" w:eastAsia="Arial" w:hAnsi="Arial" w:cs="Arial"/>
                <w:lang w:val="es-MX"/>
              </w:rPr>
              <w:t xml:space="preserve"> BLANCO S/HA)</w:t>
            </w:r>
          </w:p>
        </w:tc>
        <w:tc>
          <w:tcPr>
            <w:tcW w:w="1417" w:type="dxa"/>
            <w:tcBorders>
              <w:top w:val="single" w:sz="3" w:space="0" w:color="000000"/>
              <w:left w:val="single" w:sz="3" w:space="0" w:color="000000"/>
              <w:bottom w:val="single" w:sz="3" w:space="0" w:color="000000"/>
              <w:right w:val="single" w:sz="3" w:space="0" w:color="000000"/>
            </w:tcBorders>
            <w:vAlign w:val="center"/>
          </w:tcPr>
          <w:p w14:paraId="5040CC2A" w14:textId="23008038" w:rsidR="00991C07" w:rsidRPr="006D1FF5" w:rsidRDefault="00E74DF4" w:rsidP="007607DD">
            <w:pPr>
              <w:jc w:val="center"/>
              <w:rPr>
                <w:rFonts w:ascii="Arial" w:eastAsia="Arial" w:hAnsi="Arial" w:cs="Arial"/>
                <w:lang w:val="es-MX"/>
              </w:rPr>
            </w:pPr>
            <w:r w:rsidRPr="006D1FF5">
              <w:rPr>
                <w:rFonts w:ascii="Arial" w:eastAsia="Arial" w:hAnsi="Arial" w:cs="Arial"/>
                <w:lang w:val="es-MX"/>
              </w:rPr>
              <w:t>RUSTICOS (ACCESO POR BRECHA S/HA)</w:t>
            </w:r>
          </w:p>
        </w:tc>
      </w:tr>
      <w:tr w:rsidR="00991C07" w:rsidRPr="006D1FF5" w14:paraId="2FF90A15" w14:textId="77777777" w:rsidTr="007607DD">
        <w:trPr>
          <w:trHeight w:hRule="exact" w:val="282"/>
          <w:jc w:val="center"/>
        </w:trPr>
        <w:tc>
          <w:tcPr>
            <w:tcW w:w="2183" w:type="dxa"/>
            <w:tcBorders>
              <w:top w:val="single" w:sz="3" w:space="0" w:color="000000"/>
              <w:left w:val="single" w:sz="3" w:space="0" w:color="000000"/>
              <w:bottom w:val="single" w:sz="3" w:space="0" w:color="000000"/>
              <w:right w:val="single" w:sz="3" w:space="0" w:color="000000"/>
            </w:tcBorders>
            <w:vAlign w:val="center"/>
          </w:tcPr>
          <w:p w14:paraId="2DE38E7E" w14:textId="77777777" w:rsidR="00991C07" w:rsidRPr="006D1FF5" w:rsidRDefault="006D1FF5" w:rsidP="007607DD">
            <w:pPr>
              <w:jc w:val="center"/>
              <w:rPr>
                <w:rFonts w:ascii="Arial" w:eastAsia="Arial" w:hAnsi="Arial" w:cs="Arial"/>
                <w:lang w:val="es-MX"/>
              </w:rPr>
            </w:pPr>
            <w:r w:rsidRPr="006D1FF5">
              <w:rPr>
                <w:rFonts w:ascii="Arial" w:eastAsia="Arial" w:hAnsi="Arial" w:cs="Arial"/>
                <w:lang w:val="es-MX"/>
              </w:rPr>
              <w:t>$          135.00</w:t>
            </w:r>
          </w:p>
        </w:tc>
        <w:tc>
          <w:tcPr>
            <w:tcW w:w="1242" w:type="dxa"/>
            <w:tcBorders>
              <w:top w:val="single" w:sz="3" w:space="0" w:color="000000"/>
              <w:left w:val="single" w:sz="3" w:space="0" w:color="000000"/>
              <w:bottom w:val="single" w:sz="3" w:space="0" w:color="000000"/>
              <w:right w:val="single" w:sz="3" w:space="0" w:color="000000"/>
            </w:tcBorders>
            <w:vAlign w:val="center"/>
          </w:tcPr>
          <w:p w14:paraId="0DDE3E82" w14:textId="77777777" w:rsidR="00991C07" w:rsidRPr="006D1FF5" w:rsidRDefault="006D1FF5" w:rsidP="007607DD">
            <w:pPr>
              <w:jc w:val="center"/>
              <w:rPr>
                <w:rFonts w:ascii="Arial" w:eastAsia="Arial" w:hAnsi="Arial" w:cs="Arial"/>
                <w:lang w:val="es-MX"/>
              </w:rPr>
            </w:pPr>
            <w:r w:rsidRPr="006D1FF5">
              <w:rPr>
                <w:rFonts w:ascii="Arial" w:eastAsia="Arial" w:hAnsi="Arial" w:cs="Arial"/>
                <w:lang w:val="es-MX"/>
              </w:rPr>
              <w:t>$        67.50</w:t>
            </w:r>
          </w:p>
        </w:tc>
        <w:tc>
          <w:tcPr>
            <w:tcW w:w="1450" w:type="dxa"/>
            <w:tcBorders>
              <w:top w:val="single" w:sz="3" w:space="0" w:color="000000"/>
              <w:left w:val="single" w:sz="3" w:space="0" w:color="000000"/>
              <w:bottom w:val="single" w:sz="3" w:space="0" w:color="000000"/>
              <w:right w:val="single" w:sz="3" w:space="0" w:color="000000"/>
            </w:tcBorders>
            <w:vAlign w:val="center"/>
          </w:tcPr>
          <w:p w14:paraId="2210C6B0" w14:textId="77777777" w:rsidR="00991C07" w:rsidRPr="006D1FF5" w:rsidRDefault="006D1FF5" w:rsidP="007607DD">
            <w:pPr>
              <w:jc w:val="center"/>
              <w:rPr>
                <w:rFonts w:ascii="Arial" w:eastAsia="Arial" w:hAnsi="Arial" w:cs="Arial"/>
                <w:lang w:val="es-MX"/>
              </w:rPr>
            </w:pPr>
            <w:r w:rsidRPr="006D1FF5">
              <w:rPr>
                <w:rFonts w:ascii="Arial" w:eastAsia="Arial" w:hAnsi="Arial" w:cs="Arial"/>
                <w:lang w:val="es-MX"/>
              </w:rPr>
              <w:t>$          6.75</w:t>
            </w:r>
          </w:p>
        </w:tc>
        <w:tc>
          <w:tcPr>
            <w:tcW w:w="1362" w:type="dxa"/>
            <w:tcBorders>
              <w:top w:val="single" w:sz="3" w:space="0" w:color="000000"/>
              <w:left w:val="single" w:sz="3" w:space="0" w:color="000000"/>
              <w:bottom w:val="single" w:sz="3" w:space="0" w:color="000000"/>
              <w:right w:val="single" w:sz="3" w:space="0" w:color="000000"/>
            </w:tcBorders>
            <w:vAlign w:val="center"/>
          </w:tcPr>
          <w:p w14:paraId="78A31005" w14:textId="77777777" w:rsidR="00991C07" w:rsidRPr="006D1FF5" w:rsidRDefault="006D1FF5" w:rsidP="007607DD">
            <w:pPr>
              <w:jc w:val="center"/>
              <w:rPr>
                <w:rFonts w:ascii="Arial" w:eastAsia="Arial" w:hAnsi="Arial" w:cs="Arial"/>
                <w:lang w:val="es-MX"/>
              </w:rPr>
            </w:pPr>
            <w:r w:rsidRPr="006D1FF5">
              <w:rPr>
                <w:rFonts w:ascii="Arial" w:eastAsia="Arial" w:hAnsi="Arial" w:cs="Arial"/>
                <w:lang w:val="es-MX"/>
              </w:rPr>
              <w:t>$   5,000.00</w:t>
            </w:r>
          </w:p>
        </w:tc>
        <w:tc>
          <w:tcPr>
            <w:tcW w:w="1276" w:type="dxa"/>
            <w:tcBorders>
              <w:top w:val="single" w:sz="3" w:space="0" w:color="000000"/>
              <w:left w:val="single" w:sz="3" w:space="0" w:color="000000"/>
              <w:bottom w:val="single" w:sz="3" w:space="0" w:color="000000"/>
              <w:right w:val="single" w:sz="3" w:space="0" w:color="000000"/>
            </w:tcBorders>
            <w:vAlign w:val="center"/>
          </w:tcPr>
          <w:p w14:paraId="22AA97F7" w14:textId="77777777" w:rsidR="00991C07" w:rsidRPr="006D1FF5" w:rsidRDefault="006D1FF5" w:rsidP="007607DD">
            <w:pPr>
              <w:jc w:val="center"/>
              <w:rPr>
                <w:rFonts w:ascii="Arial" w:eastAsia="Arial" w:hAnsi="Arial" w:cs="Arial"/>
                <w:lang w:val="es-MX"/>
              </w:rPr>
            </w:pPr>
            <w:r w:rsidRPr="006D1FF5">
              <w:rPr>
                <w:rFonts w:ascii="Arial" w:eastAsia="Arial" w:hAnsi="Arial" w:cs="Arial"/>
                <w:lang w:val="es-MX"/>
              </w:rPr>
              <w:t>$     3,500.00</w:t>
            </w:r>
          </w:p>
        </w:tc>
        <w:tc>
          <w:tcPr>
            <w:tcW w:w="1417" w:type="dxa"/>
            <w:tcBorders>
              <w:top w:val="single" w:sz="3" w:space="0" w:color="000000"/>
              <w:left w:val="single" w:sz="3" w:space="0" w:color="000000"/>
              <w:bottom w:val="single" w:sz="3" w:space="0" w:color="000000"/>
              <w:right w:val="single" w:sz="3" w:space="0" w:color="000000"/>
            </w:tcBorders>
            <w:vAlign w:val="center"/>
          </w:tcPr>
          <w:p w14:paraId="059493DC" w14:textId="77777777" w:rsidR="00991C07" w:rsidRPr="006D1FF5" w:rsidRDefault="006D1FF5" w:rsidP="007607DD">
            <w:pPr>
              <w:jc w:val="center"/>
              <w:rPr>
                <w:rFonts w:ascii="Arial" w:eastAsia="Arial" w:hAnsi="Arial" w:cs="Arial"/>
                <w:lang w:val="es-MX"/>
              </w:rPr>
            </w:pPr>
            <w:r w:rsidRPr="006D1FF5">
              <w:rPr>
                <w:rFonts w:ascii="Arial" w:eastAsia="Arial" w:hAnsi="Arial" w:cs="Arial"/>
                <w:lang w:val="es-MX"/>
              </w:rPr>
              <w:t>$ 2,450.00</w:t>
            </w:r>
          </w:p>
        </w:tc>
      </w:tr>
    </w:tbl>
    <w:p w14:paraId="00049316" w14:textId="77777777" w:rsidR="00991C07" w:rsidRPr="006D1FF5" w:rsidRDefault="00991C07" w:rsidP="006D1FF5">
      <w:pPr>
        <w:spacing w:line="360" w:lineRule="auto"/>
        <w:rPr>
          <w:rFonts w:ascii="Arial" w:hAnsi="Arial" w:cs="Arial"/>
          <w:lang w:val="es-MX"/>
        </w:rPr>
      </w:pPr>
    </w:p>
    <w:tbl>
      <w:tblPr>
        <w:tblW w:w="0" w:type="auto"/>
        <w:tblInd w:w="278" w:type="dxa"/>
        <w:tblLayout w:type="fixed"/>
        <w:tblCellMar>
          <w:left w:w="0" w:type="dxa"/>
          <w:right w:w="0" w:type="dxa"/>
        </w:tblCellMar>
        <w:tblLook w:val="01E0" w:firstRow="1" w:lastRow="1" w:firstColumn="1" w:lastColumn="1" w:noHBand="0" w:noVBand="0"/>
      </w:tblPr>
      <w:tblGrid>
        <w:gridCol w:w="1843"/>
        <w:gridCol w:w="1275"/>
        <w:gridCol w:w="105"/>
        <w:gridCol w:w="1171"/>
        <w:gridCol w:w="1418"/>
        <w:gridCol w:w="1417"/>
        <w:gridCol w:w="1214"/>
      </w:tblGrid>
      <w:tr w:rsidR="00991C07" w:rsidRPr="006D1FF5" w14:paraId="056624D3" w14:textId="77777777" w:rsidTr="007607DD">
        <w:trPr>
          <w:trHeight w:hRule="exact" w:val="287"/>
        </w:trPr>
        <w:tc>
          <w:tcPr>
            <w:tcW w:w="3223" w:type="dxa"/>
            <w:gridSpan w:val="3"/>
            <w:vMerge w:val="restart"/>
            <w:tcBorders>
              <w:top w:val="single" w:sz="5" w:space="0" w:color="000000"/>
              <w:left w:val="single" w:sz="5" w:space="0" w:color="000000"/>
              <w:right w:val="nil"/>
            </w:tcBorders>
          </w:tcPr>
          <w:p w14:paraId="60658116" w14:textId="77777777" w:rsidR="00991C07" w:rsidRPr="006D1FF5" w:rsidRDefault="00991C07" w:rsidP="006D1FF5">
            <w:pPr>
              <w:spacing w:line="360" w:lineRule="auto"/>
              <w:rPr>
                <w:rFonts w:ascii="Arial" w:hAnsi="Arial" w:cs="Arial"/>
                <w:lang w:val="es-MX"/>
              </w:rPr>
            </w:pPr>
          </w:p>
          <w:p w14:paraId="311609E0" w14:textId="77777777" w:rsidR="00991C07" w:rsidRPr="006D1FF5" w:rsidRDefault="00991C07" w:rsidP="006D1FF5">
            <w:pPr>
              <w:spacing w:line="360" w:lineRule="auto"/>
              <w:rPr>
                <w:rFonts w:ascii="Arial" w:hAnsi="Arial" w:cs="Arial"/>
                <w:lang w:val="es-MX"/>
              </w:rPr>
            </w:pPr>
          </w:p>
          <w:p w14:paraId="3585AAE5"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position w:val="-1"/>
                <w:lang w:val="es-MX"/>
              </w:rPr>
              <w:t>TIPO DE CONSTRUCCION</w:t>
            </w:r>
          </w:p>
        </w:tc>
        <w:tc>
          <w:tcPr>
            <w:tcW w:w="5220" w:type="dxa"/>
            <w:gridSpan w:val="4"/>
            <w:tcBorders>
              <w:top w:val="single" w:sz="5" w:space="0" w:color="000000"/>
              <w:left w:val="single" w:sz="5" w:space="0" w:color="000000"/>
              <w:bottom w:val="single" w:sz="5" w:space="0" w:color="000000"/>
              <w:right w:val="single" w:sz="5" w:space="0" w:color="000000"/>
            </w:tcBorders>
          </w:tcPr>
          <w:p w14:paraId="63F9E8D5" w14:textId="77777777" w:rsidR="00991C07" w:rsidRPr="007607DD" w:rsidRDefault="006D1FF5" w:rsidP="007607DD">
            <w:pPr>
              <w:spacing w:line="360" w:lineRule="auto"/>
              <w:jc w:val="center"/>
              <w:rPr>
                <w:rFonts w:ascii="Arial" w:eastAsia="Arial" w:hAnsi="Arial" w:cs="Arial"/>
                <w:b/>
                <w:lang w:val="es-MX"/>
              </w:rPr>
            </w:pPr>
            <w:r w:rsidRPr="007607DD">
              <w:rPr>
                <w:rFonts w:ascii="Arial" w:eastAsia="Arial" w:hAnsi="Arial" w:cs="Arial"/>
                <w:b/>
                <w:lang w:val="es-MX"/>
              </w:rPr>
              <w:t>CALIDAD</w:t>
            </w:r>
          </w:p>
        </w:tc>
      </w:tr>
      <w:tr w:rsidR="00991C07" w:rsidRPr="006D1FF5" w14:paraId="0E28435F" w14:textId="77777777" w:rsidTr="007607DD">
        <w:trPr>
          <w:trHeight w:hRule="exact" w:val="286"/>
        </w:trPr>
        <w:tc>
          <w:tcPr>
            <w:tcW w:w="3223" w:type="dxa"/>
            <w:gridSpan w:val="3"/>
            <w:vMerge/>
            <w:tcBorders>
              <w:left w:val="single" w:sz="5" w:space="0" w:color="000000"/>
              <w:bottom w:val="single" w:sz="5" w:space="0" w:color="000000"/>
              <w:right w:val="nil"/>
            </w:tcBorders>
          </w:tcPr>
          <w:p w14:paraId="3A9F6647" w14:textId="77777777" w:rsidR="00991C07" w:rsidRPr="006D1FF5" w:rsidRDefault="00991C07" w:rsidP="006D1FF5">
            <w:pPr>
              <w:spacing w:line="360" w:lineRule="auto"/>
              <w:rPr>
                <w:rFonts w:ascii="Arial" w:hAnsi="Arial" w:cs="Arial"/>
                <w:lang w:val="es-MX"/>
              </w:rPr>
            </w:pPr>
          </w:p>
        </w:tc>
        <w:tc>
          <w:tcPr>
            <w:tcW w:w="1171" w:type="dxa"/>
            <w:tcBorders>
              <w:top w:val="single" w:sz="5" w:space="0" w:color="000000"/>
              <w:left w:val="single" w:sz="5" w:space="0" w:color="000000"/>
              <w:bottom w:val="single" w:sz="5" w:space="0" w:color="000000"/>
              <w:right w:val="single" w:sz="5" w:space="0" w:color="000000"/>
            </w:tcBorders>
          </w:tcPr>
          <w:p w14:paraId="10239168" w14:textId="77777777" w:rsidR="00991C07" w:rsidRPr="007607DD" w:rsidRDefault="006D1FF5" w:rsidP="007607DD">
            <w:pPr>
              <w:spacing w:line="360" w:lineRule="auto"/>
              <w:jc w:val="center"/>
              <w:rPr>
                <w:rFonts w:ascii="Arial" w:eastAsia="Arial" w:hAnsi="Arial" w:cs="Arial"/>
                <w:b/>
                <w:lang w:val="es-MX"/>
              </w:rPr>
            </w:pPr>
            <w:r w:rsidRPr="007607DD">
              <w:rPr>
                <w:rFonts w:ascii="Arial" w:eastAsia="Arial" w:hAnsi="Arial" w:cs="Arial"/>
                <w:b/>
                <w:lang w:val="es-MX"/>
              </w:rPr>
              <w:t>NUEVO</w:t>
            </w:r>
          </w:p>
        </w:tc>
        <w:tc>
          <w:tcPr>
            <w:tcW w:w="1418" w:type="dxa"/>
            <w:tcBorders>
              <w:top w:val="single" w:sz="5" w:space="0" w:color="000000"/>
              <w:left w:val="single" w:sz="5" w:space="0" w:color="000000"/>
              <w:bottom w:val="single" w:sz="5" w:space="0" w:color="000000"/>
              <w:right w:val="single" w:sz="5" w:space="0" w:color="000000"/>
            </w:tcBorders>
          </w:tcPr>
          <w:p w14:paraId="3F8DED91" w14:textId="77777777" w:rsidR="00991C07" w:rsidRPr="007607DD" w:rsidRDefault="006D1FF5" w:rsidP="007607DD">
            <w:pPr>
              <w:spacing w:line="360" w:lineRule="auto"/>
              <w:jc w:val="center"/>
              <w:rPr>
                <w:rFonts w:ascii="Arial" w:eastAsia="Arial" w:hAnsi="Arial" w:cs="Arial"/>
                <w:b/>
                <w:lang w:val="es-MX"/>
              </w:rPr>
            </w:pPr>
            <w:r w:rsidRPr="007607DD">
              <w:rPr>
                <w:rFonts w:ascii="Arial" w:eastAsia="Arial" w:hAnsi="Arial" w:cs="Arial"/>
                <w:b/>
                <w:lang w:val="es-MX"/>
              </w:rPr>
              <w:t>BUENO</w:t>
            </w:r>
          </w:p>
        </w:tc>
        <w:tc>
          <w:tcPr>
            <w:tcW w:w="1417" w:type="dxa"/>
            <w:tcBorders>
              <w:top w:val="single" w:sz="5" w:space="0" w:color="000000"/>
              <w:left w:val="single" w:sz="5" w:space="0" w:color="000000"/>
              <w:bottom w:val="single" w:sz="5" w:space="0" w:color="000000"/>
              <w:right w:val="single" w:sz="5" w:space="0" w:color="000000"/>
            </w:tcBorders>
          </w:tcPr>
          <w:p w14:paraId="42DFA2A6" w14:textId="77777777" w:rsidR="00991C07" w:rsidRPr="007607DD" w:rsidRDefault="006D1FF5" w:rsidP="007607DD">
            <w:pPr>
              <w:spacing w:line="360" w:lineRule="auto"/>
              <w:jc w:val="center"/>
              <w:rPr>
                <w:rFonts w:ascii="Arial" w:eastAsia="Arial" w:hAnsi="Arial" w:cs="Arial"/>
                <w:b/>
                <w:lang w:val="es-MX"/>
              </w:rPr>
            </w:pPr>
            <w:r w:rsidRPr="007607DD">
              <w:rPr>
                <w:rFonts w:ascii="Arial" w:eastAsia="Arial" w:hAnsi="Arial" w:cs="Arial"/>
                <w:b/>
                <w:lang w:val="es-MX"/>
              </w:rPr>
              <w:t>REGULAR</w:t>
            </w:r>
          </w:p>
        </w:tc>
        <w:tc>
          <w:tcPr>
            <w:tcW w:w="1214" w:type="dxa"/>
            <w:tcBorders>
              <w:top w:val="single" w:sz="5" w:space="0" w:color="000000"/>
              <w:left w:val="single" w:sz="5" w:space="0" w:color="000000"/>
              <w:bottom w:val="single" w:sz="5" w:space="0" w:color="000000"/>
              <w:right w:val="single" w:sz="5" w:space="0" w:color="000000"/>
            </w:tcBorders>
          </w:tcPr>
          <w:p w14:paraId="186FA561" w14:textId="77777777" w:rsidR="00991C07" w:rsidRPr="007607DD" w:rsidRDefault="006D1FF5" w:rsidP="007607DD">
            <w:pPr>
              <w:spacing w:line="360" w:lineRule="auto"/>
              <w:jc w:val="center"/>
              <w:rPr>
                <w:rFonts w:ascii="Arial" w:eastAsia="Arial" w:hAnsi="Arial" w:cs="Arial"/>
                <w:b/>
                <w:lang w:val="es-MX"/>
              </w:rPr>
            </w:pPr>
            <w:r w:rsidRPr="007607DD">
              <w:rPr>
                <w:rFonts w:ascii="Arial" w:eastAsia="Arial" w:hAnsi="Arial" w:cs="Arial"/>
                <w:b/>
                <w:lang w:val="es-MX"/>
              </w:rPr>
              <w:t>MALO</w:t>
            </w:r>
          </w:p>
        </w:tc>
      </w:tr>
      <w:tr w:rsidR="00991C07" w:rsidRPr="006D1FF5" w14:paraId="50899D32" w14:textId="77777777" w:rsidTr="007607DD">
        <w:trPr>
          <w:trHeight w:hRule="exact" w:val="287"/>
        </w:trPr>
        <w:tc>
          <w:tcPr>
            <w:tcW w:w="1843" w:type="dxa"/>
            <w:tcBorders>
              <w:top w:val="single" w:sz="5" w:space="0" w:color="000000"/>
              <w:left w:val="single" w:sz="5" w:space="0" w:color="000000"/>
              <w:bottom w:val="single" w:sz="5" w:space="0" w:color="000000"/>
              <w:right w:val="single" w:sz="5" w:space="0" w:color="000000"/>
            </w:tcBorders>
          </w:tcPr>
          <w:p w14:paraId="39AD51C7" w14:textId="77777777" w:rsidR="00991C07" w:rsidRPr="006D1FF5" w:rsidRDefault="00991C07" w:rsidP="006D1FF5">
            <w:pPr>
              <w:spacing w:line="360" w:lineRule="auto"/>
              <w:rPr>
                <w:rFonts w:ascii="Arial" w:hAnsi="Arial" w:cs="Arial"/>
                <w:lang w:val="es-MX"/>
              </w:rPr>
            </w:pPr>
          </w:p>
        </w:tc>
        <w:tc>
          <w:tcPr>
            <w:tcW w:w="1380" w:type="dxa"/>
            <w:gridSpan w:val="2"/>
            <w:tcBorders>
              <w:top w:val="single" w:sz="5" w:space="0" w:color="000000"/>
              <w:left w:val="single" w:sz="5" w:space="0" w:color="000000"/>
              <w:bottom w:val="single" w:sz="5" w:space="0" w:color="000000"/>
              <w:right w:val="single" w:sz="5" w:space="0" w:color="000000"/>
            </w:tcBorders>
          </w:tcPr>
          <w:p w14:paraId="492716F5" w14:textId="77777777" w:rsidR="00991C07" w:rsidRPr="006D1FF5" w:rsidRDefault="00991C07" w:rsidP="006D1FF5">
            <w:pPr>
              <w:spacing w:line="360" w:lineRule="auto"/>
              <w:rPr>
                <w:rFonts w:ascii="Arial" w:hAnsi="Arial" w:cs="Arial"/>
                <w:lang w:val="es-MX"/>
              </w:rPr>
            </w:pPr>
          </w:p>
        </w:tc>
        <w:tc>
          <w:tcPr>
            <w:tcW w:w="1171" w:type="dxa"/>
            <w:tcBorders>
              <w:top w:val="single" w:sz="5" w:space="0" w:color="000000"/>
              <w:left w:val="single" w:sz="5" w:space="0" w:color="000000"/>
              <w:bottom w:val="single" w:sz="5" w:space="0" w:color="000000"/>
              <w:right w:val="single" w:sz="5" w:space="0" w:color="000000"/>
            </w:tcBorders>
          </w:tcPr>
          <w:p w14:paraId="7BA8A2C5" w14:textId="77777777" w:rsidR="00991C07" w:rsidRPr="006D1FF5" w:rsidRDefault="00991C07" w:rsidP="006D1FF5">
            <w:pPr>
              <w:spacing w:line="360" w:lineRule="auto"/>
              <w:rPr>
                <w:rFonts w:ascii="Arial" w:hAnsi="Arial" w:cs="Arial"/>
                <w:lang w:val="es-MX"/>
              </w:rPr>
            </w:pPr>
          </w:p>
        </w:tc>
        <w:tc>
          <w:tcPr>
            <w:tcW w:w="1418" w:type="dxa"/>
            <w:tcBorders>
              <w:top w:val="single" w:sz="5" w:space="0" w:color="000000"/>
              <w:left w:val="single" w:sz="5" w:space="0" w:color="000000"/>
              <w:bottom w:val="single" w:sz="5" w:space="0" w:color="000000"/>
              <w:right w:val="single" w:sz="5" w:space="0" w:color="000000"/>
            </w:tcBorders>
          </w:tcPr>
          <w:p w14:paraId="0F7963BE" w14:textId="77777777" w:rsidR="00991C07" w:rsidRPr="006D1FF5" w:rsidRDefault="00991C07" w:rsidP="006D1FF5">
            <w:pPr>
              <w:spacing w:line="360" w:lineRule="auto"/>
              <w:rPr>
                <w:rFonts w:ascii="Arial" w:hAnsi="Arial" w:cs="Arial"/>
                <w:lang w:val="es-MX"/>
              </w:rPr>
            </w:pPr>
          </w:p>
        </w:tc>
        <w:tc>
          <w:tcPr>
            <w:tcW w:w="1417" w:type="dxa"/>
            <w:tcBorders>
              <w:top w:val="single" w:sz="5" w:space="0" w:color="000000"/>
              <w:left w:val="single" w:sz="5" w:space="0" w:color="000000"/>
              <w:bottom w:val="single" w:sz="5" w:space="0" w:color="000000"/>
              <w:right w:val="single" w:sz="5" w:space="0" w:color="000000"/>
            </w:tcBorders>
          </w:tcPr>
          <w:p w14:paraId="3EF43362" w14:textId="77777777" w:rsidR="00991C07" w:rsidRPr="006D1FF5" w:rsidRDefault="00991C07" w:rsidP="006D1FF5">
            <w:pPr>
              <w:spacing w:line="360" w:lineRule="auto"/>
              <w:rPr>
                <w:rFonts w:ascii="Arial" w:hAnsi="Arial" w:cs="Arial"/>
                <w:lang w:val="es-MX"/>
              </w:rPr>
            </w:pPr>
          </w:p>
        </w:tc>
        <w:tc>
          <w:tcPr>
            <w:tcW w:w="1214" w:type="dxa"/>
            <w:tcBorders>
              <w:top w:val="single" w:sz="5" w:space="0" w:color="000000"/>
              <w:left w:val="single" w:sz="5" w:space="0" w:color="000000"/>
              <w:bottom w:val="single" w:sz="5" w:space="0" w:color="000000"/>
              <w:right w:val="single" w:sz="5" w:space="0" w:color="000000"/>
            </w:tcBorders>
          </w:tcPr>
          <w:p w14:paraId="39641BC1" w14:textId="77777777" w:rsidR="00991C07" w:rsidRPr="006D1FF5" w:rsidRDefault="00991C07" w:rsidP="006D1FF5">
            <w:pPr>
              <w:spacing w:line="360" w:lineRule="auto"/>
              <w:rPr>
                <w:rFonts w:ascii="Arial" w:hAnsi="Arial" w:cs="Arial"/>
                <w:lang w:val="es-MX"/>
              </w:rPr>
            </w:pPr>
          </w:p>
        </w:tc>
      </w:tr>
      <w:tr w:rsidR="00991C07" w:rsidRPr="006D1FF5" w14:paraId="1C7751ED" w14:textId="77777777" w:rsidTr="00531CCB">
        <w:trPr>
          <w:trHeight w:hRule="exact" w:val="287"/>
        </w:trPr>
        <w:tc>
          <w:tcPr>
            <w:tcW w:w="1843" w:type="dxa"/>
            <w:vMerge w:val="restart"/>
            <w:tcBorders>
              <w:top w:val="single" w:sz="5" w:space="0" w:color="000000"/>
              <w:left w:val="single" w:sz="5" w:space="0" w:color="000000"/>
              <w:right w:val="nil"/>
            </w:tcBorders>
            <w:vAlign w:val="center"/>
          </w:tcPr>
          <w:p w14:paraId="05223AAD" w14:textId="381D04F3" w:rsidR="00991C07" w:rsidRPr="006D1FF5" w:rsidRDefault="006D1FF5" w:rsidP="00531CCB">
            <w:pPr>
              <w:spacing w:line="360" w:lineRule="auto"/>
              <w:jc w:val="center"/>
              <w:rPr>
                <w:rFonts w:ascii="Arial" w:eastAsia="Arial" w:hAnsi="Arial" w:cs="Arial"/>
                <w:lang w:val="es-MX"/>
              </w:rPr>
            </w:pPr>
            <w:r w:rsidRPr="007607DD">
              <w:rPr>
                <w:rFonts w:ascii="Arial" w:eastAsia="Arial" w:hAnsi="Arial" w:cs="Arial"/>
                <w:sz w:val="19"/>
                <w:szCs w:val="19"/>
                <w:lang w:val="es-MX"/>
              </w:rPr>
              <w:t>CONSTRUCCI</w:t>
            </w:r>
            <w:r w:rsidR="003937CA" w:rsidRPr="007607DD">
              <w:rPr>
                <w:rFonts w:ascii="Arial" w:eastAsia="Arial" w:hAnsi="Arial" w:cs="Arial"/>
                <w:sz w:val="19"/>
                <w:szCs w:val="19"/>
                <w:lang w:val="es-MX"/>
              </w:rPr>
              <w:t>O</w:t>
            </w:r>
            <w:r w:rsidRPr="007607DD">
              <w:rPr>
                <w:rFonts w:ascii="Arial" w:eastAsia="Arial" w:hAnsi="Arial" w:cs="Arial"/>
                <w:sz w:val="19"/>
                <w:szCs w:val="19"/>
                <w:lang w:val="es-MX"/>
              </w:rPr>
              <w:t>NES</w:t>
            </w:r>
          </w:p>
        </w:tc>
        <w:tc>
          <w:tcPr>
            <w:tcW w:w="1275" w:type="dxa"/>
            <w:tcBorders>
              <w:top w:val="single" w:sz="5" w:space="0" w:color="000000"/>
              <w:left w:val="single" w:sz="5" w:space="0" w:color="000000"/>
              <w:bottom w:val="single" w:sz="5" w:space="0" w:color="000000"/>
              <w:right w:val="single" w:sz="5" w:space="0" w:color="000000"/>
            </w:tcBorders>
            <w:vAlign w:val="center"/>
          </w:tcPr>
          <w:p w14:paraId="0D31A0A5"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POPULAR</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3EC8A58"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2,444.00</w:t>
            </w:r>
          </w:p>
        </w:tc>
        <w:tc>
          <w:tcPr>
            <w:tcW w:w="1418" w:type="dxa"/>
            <w:tcBorders>
              <w:top w:val="single" w:sz="5" w:space="0" w:color="000000"/>
              <w:left w:val="single" w:sz="5" w:space="0" w:color="000000"/>
              <w:bottom w:val="single" w:sz="5" w:space="0" w:color="000000"/>
              <w:right w:val="single" w:sz="5" w:space="0" w:color="000000"/>
            </w:tcBorders>
            <w:vAlign w:val="center"/>
          </w:tcPr>
          <w:p w14:paraId="648438D8"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2,184.00</w:t>
            </w:r>
          </w:p>
        </w:tc>
        <w:tc>
          <w:tcPr>
            <w:tcW w:w="1417" w:type="dxa"/>
            <w:tcBorders>
              <w:top w:val="single" w:sz="5" w:space="0" w:color="000000"/>
              <w:left w:val="single" w:sz="5" w:space="0" w:color="000000"/>
              <w:bottom w:val="single" w:sz="5" w:space="0" w:color="000000"/>
              <w:right w:val="single" w:sz="5" w:space="0" w:color="000000"/>
            </w:tcBorders>
            <w:vAlign w:val="center"/>
          </w:tcPr>
          <w:p w14:paraId="3F859F5E"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1,560.00</w:t>
            </w:r>
          </w:p>
        </w:tc>
        <w:tc>
          <w:tcPr>
            <w:tcW w:w="1214" w:type="dxa"/>
            <w:tcBorders>
              <w:top w:val="single" w:sz="5" w:space="0" w:color="000000"/>
              <w:left w:val="single" w:sz="5" w:space="0" w:color="000000"/>
              <w:bottom w:val="single" w:sz="5" w:space="0" w:color="000000"/>
              <w:right w:val="single" w:sz="5" w:space="0" w:color="000000"/>
            </w:tcBorders>
            <w:vAlign w:val="center"/>
          </w:tcPr>
          <w:p w14:paraId="043FBE61"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728.00</w:t>
            </w:r>
          </w:p>
        </w:tc>
      </w:tr>
      <w:tr w:rsidR="00991C07" w:rsidRPr="006D1FF5" w14:paraId="2D401EAE" w14:textId="77777777" w:rsidTr="00531CCB">
        <w:trPr>
          <w:trHeight w:hRule="exact" w:val="286"/>
        </w:trPr>
        <w:tc>
          <w:tcPr>
            <w:tcW w:w="1843" w:type="dxa"/>
            <w:vMerge/>
            <w:tcBorders>
              <w:left w:val="single" w:sz="5" w:space="0" w:color="000000"/>
              <w:right w:val="nil"/>
            </w:tcBorders>
            <w:vAlign w:val="center"/>
          </w:tcPr>
          <w:p w14:paraId="288EBDE7" w14:textId="77777777" w:rsidR="00991C07" w:rsidRPr="006D1FF5" w:rsidRDefault="00991C07" w:rsidP="00531CCB">
            <w:pPr>
              <w:spacing w:line="360" w:lineRule="auto"/>
              <w:jc w:val="center"/>
              <w:rPr>
                <w:rFonts w:ascii="Arial" w:hAnsi="Arial" w:cs="Arial"/>
                <w:lang w:val="es-MX"/>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0718015E"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ECONOMICO</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3EF91A56"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3,744.00</w:t>
            </w:r>
          </w:p>
        </w:tc>
        <w:tc>
          <w:tcPr>
            <w:tcW w:w="1418" w:type="dxa"/>
            <w:tcBorders>
              <w:top w:val="single" w:sz="5" w:space="0" w:color="000000"/>
              <w:left w:val="single" w:sz="5" w:space="0" w:color="000000"/>
              <w:bottom w:val="single" w:sz="5" w:space="0" w:color="000000"/>
              <w:right w:val="single" w:sz="5" w:space="0" w:color="000000"/>
            </w:tcBorders>
            <w:vAlign w:val="center"/>
          </w:tcPr>
          <w:p w14:paraId="75742F01"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3,432.00</w:t>
            </w:r>
          </w:p>
        </w:tc>
        <w:tc>
          <w:tcPr>
            <w:tcW w:w="1417" w:type="dxa"/>
            <w:tcBorders>
              <w:top w:val="single" w:sz="5" w:space="0" w:color="000000"/>
              <w:left w:val="single" w:sz="5" w:space="0" w:color="000000"/>
              <w:bottom w:val="single" w:sz="5" w:space="0" w:color="000000"/>
              <w:right w:val="single" w:sz="5" w:space="0" w:color="000000"/>
            </w:tcBorders>
            <w:vAlign w:val="center"/>
          </w:tcPr>
          <w:p w14:paraId="053C2A6F"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2,496.00</w:t>
            </w:r>
          </w:p>
        </w:tc>
        <w:tc>
          <w:tcPr>
            <w:tcW w:w="1214" w:type="dxa"/>
            <w:tcBorders>
              <w:top w:val="single" w:sz="5" w:space="0" w:color="000000"/>
              <w:left w:val="single" w:sz="5" w:space="0" w:color="000000"/>
              <w:bottom w:val="single" w:sz="5" w:space="0" w:color="000000"/>
              <w:right w:val="single" w:sz="5" w:space="0" w:color="000000"/>
            </w:tcBorders>
            <w:vAlign w:val="center"/>
          </w:tcPr>
          <w:p w14:paraId="70349B8B"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1,144.00</w:t>
            </w:r>
          </w:p>
        </w:tc>
      </w:tr>
      <w:tr w:rsidR="00991C07" w:rsidRPr="006D1FF5" w14:paraId="3DE96672" w14:textId="77777777" w:rsidTr="00531CCB">
        <w:trPr>
          <w:trHeight w:hRule="exact" w:val="287"/>
        </w:trPr>
        <w:tc>
          <w:tcPr>
            <w:tcW w:w="1843" w:type="dxa"/>
            <w:vMerge/>
            <w:tcBorders>
              <w:left w:val="single" w:sz="5" w:space="0" w:color="000000"/>
              <w:right w:val="nil"/>
            </w:tcBorders>
            <w:vAlign w:val="center"/>
          </w:tcPr>
          <w:p w14:paraId="0FE5C45E" w14:textId="77777777" w:rsidR="00991C07" w:rsidRPr="006D1FF5" w:rsidRDefault="00991C07" w:rsidP="00531CCB">
            <w:pPr>
              <w:spacing w:line="360" w:lineRule="auto"/>
              <w:jc w:val="center"/>
              <w:rPr>
                <w:rFonts w:ascii="Arial" w:hAnsi="Arial" w:cs="Arial"/>
                <w:lang w:val="es-MX"/>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CAB04BD"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MEDIANO</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7E1C883"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4,992.00</w:t>
            </w:r>
          </w:p>
        </w:tc>
        <w:tc>
          <w:tcPr>
            <w:tcW w:w="1418" w:type="dxa"/>
            <w:tcBorders>
              <w:top w:val="single" w:sz="5" w:space="0" w:color="000000"/>
              <w:left w:val="single" w:sz="5" w:space="0" w:color="000000"/>
              <w:bottom w:val="single" w:sz="5" w:space="0" w:color="000000"/>
              <w:right w:val="single" w:sz="5" w:space="0" w:color="000000"/>
            </w:tcBorders>
            <w:vAlign w:val="center"/>
          </w:tcPr>
          <w:p w14:paraId="3BD61B30"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4,368.00</w:t>
            </w:r>
          </w:p>
        </w:tc>
        <w:tc>
          <w:tcPr>
            <w:tcW w:w="1417" w:type="dxa"/>
            <w:tcBorders>
              <w:top w:val="single" w:sz="5" w:space="0" w:color="000000"/>
              <w:left w:val="single" w:sz="5" w:space="0" w:color="000000"/>
              <w:bottom w:val="single" w:sz="5" w:space="0" w:color="000000"/>
              <w:right w:val="single" w:sz="5" w:space="0" w:color="000000"/>
            </w:tcBorders>
            <w:vAlign w:val="center"/>
          </w:tcPr>
          <w:p w14:paraId="1FDDD2DC"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3,120.00</w:t>
            </w:r>
          </w:p>
        </w:tc>
        <w:tc>
          <w:tcPr>
            <w:tcW w:w="1214" w:type="dxa"/>
            <w:tcBorders>
              <w:top w:val="single" w:sz="5" w:space="0" w:color="000000"/>
              <w:left w:val="single" w:sz="5" w:space="0" w:color="000000"/>
              <w:bottom w:val="single" w:sz="5" w:space="0" w:color="000000"/>
              <w:right w:val="single" w:sz="5" w:space="0" w:color="000000"/>
            </w:tcBorders>
            <w:vAlign w:val="center"/>
          </w:tcPr>
          <w:p w14:paraId="1BEF1445"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1,456.00</w:t>
            </w:r>
          </w:p>
        </w:tc>
      </w:tr>
      <w:tr w:rsidR="00991C07" w:rsidRPr="006D1FF5" w14:paraId="01AB0E3A" w14:textId="77777777" w:rsidTr="00531CCB">
        <w:trPr>
          <w:trHeight w:hRule="exact" w:val="286"/>
        </w:trPr>
        <w:tc>
          <w:tcPr>
            <w:tcW w:w="1843" w:type="dxa"/>
            <w:vMerge/>
            <w:tcBorders>
              <w:left w:val="single" w:sz="5" w:space="0" w:color="000000"/>
              <w:right w:val="nil"/>
            </w:tcBorders>
            <w:vAlign w:val="center"/>
          </w:tcPr>
          <w:p w14:paraId="3E0BF2EA" w14:textId="77777777" w:rsidR="00991C07" w:rsidRPr="006D1FF5" w:rsidRDefault="00991C07" w:rsidP="00531CCB">
            <w:pPr>
              <w:spacing w:line="360" w:lineRule="auto"/>
              <w:jc w:val="center"/>
              <w:rPr>
                <w:rFonts w:ascii="Arial" w:hAnsi="Arial" w:cs="Arial"/>
                <w:lang w:val="es-MX"/>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B72CA21"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CALIDAD</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2DC14D00"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6,240.00</w:t>
            </w:r>
          </w:p>
        </w:tc>
        <w:tc>
          <w:tcPr>
            <w:tcW w:w="1418" w:type="dxa"/>
            <w:tcBorders>
              <w:top w:val="single" w:sz="5" w:space="0" w:color="000000"/>
              <w:left w:val="single" w:sz="5" w:space="0" w:color="000000"/>
              <w:bottom w:val="single" w:sz="5" w:space="0" w:color="000000"/>
              <w:right w:val="single" w:sz="5" w:space="0" w:color="000000"/>
            </w:tcBorders>
            <w:vAlign w:val="center"/>
          </w:tcPr>
          <w:p w14:paraId="6BB3B9F6"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5,720.00</w:t>
            </w:r>
          </w:p>
        </w:tc>
        <w:tc>
          <w:tcPr>
            <w:tcW w:w="1417" w:type="dxa"/>
            <w:tcBorders>
              <w:top w:val="single" w:sz="5" w:space="0" w:color="000000"/>
              <w:left w:val="single" w:sz="5" w:space="0" w:color="000000"/>
              <w:bottom w:val="single" w:sz="5" w:space="0" w:color="000000"/>
              <w:right w:val="single" w:sz="5" w:space="0" w:color="000000"/>
            </w:tcBorders>
            <w:vAlign w:val="center"/>
          </w:tcPr>
          <w:p w14:paraId="68F1FEB6"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3,952.00</w:t>
            </w:r>
          </w:p>
        </w:tc>
        <w:tc>
          <w:tcPr>
            <w:tcW w:w="1214" w:type="dxa"/>
            <w:tcBorders>
              <w:top w:val="single" w:sz="5" w:space="0" w:color="000000"/>
              <w:left w:val="single" w:sz="5" w:space="0" w:color="000000"/>
              <w:bottom w:val="single" w:sz="5" w:space="0" w:color="000000"/>
              <w:right w:val="single" w:sz="5" w:space="0" w:color="000000"/>
            </w:tcBorders>
            <w:vAlign w:val="center"/>
          </w:tcPr>
          <w:p w14:paraId="26C57F22"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1,872.00</w:t>
            </w:r>
          </w:p>
        </w:tc>
      </w:tr>
      <w:tr w:rsidR="00991C07" w:rsidRPr="006D1FF5" w14:paraId="68337DDB" w14:textId="77777777" w:rsidTr="00531CCB">
        <w:trPr>
          <w:trHeight w:hRule="exact" w:val="223"/>
        </w:trPr>
        <w:tc>
          <w:tcPr>
            <w:tcW w:w="1843" w:type="dxa"/>
            <w:vMerge/>
            <w:tcBorders>
              <w:left w:val="single" w:sz="5" w:space="0" w:color="000000"/>
              <w:bottom w:val="single" w:sz="5" w:space="0" w:color="000000"/>
              <w:right w:val="nil"/>
            </w:tcBorders>
            <w:vAlign w:val="center"/>
          </w:tcPr>
          <w:p w14:paraId="1A4D7681" w14:textId="77777777" w:rsidR="00991C07" w:rsidRPr="006D1FF5" w:rsidRDefault="00991C07" w:rsidP="00531CCB">
            <w:pPr>
              <w:spacing w:line="360" w:lineRule="auto"/>
              <w:jc w:val="center"/>
              <w:rPr>
                <w:rFonts w:ascii="Arial" w:hAnsi="Arial" w:cs="Arial"/>
                <w:lang w:val="es-MX"/>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8C7E585"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position w:val="-1"/>
                <w:lang w:val="es-MX"/>
              </w:rPr>
              <w:t>DE LUJO</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17BCE1B5"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position w:val="-1"/>
                <w:lang w:val="es-MX"/>
              </w:rPr>
              <w:t>$  7,800.00</w:t>
            </w:r>
          </w:p>
        </w:tc>
        <w:tc>
          <w:tcPr>
            <w:tcW w:w="1418" w:type="dxa"/>
            <w:tcBorders>
              <w:top w:val="single" w:sz="5" w:space="0" w:color="000000"/>
              <w:left w:val="single" w:sz="5" w:space="0" w:color="000000"/>
              <w:bottom w:val="single" w:sz="5" w:space="0" w:color="000000"/>
              <w:right w:val="single" w:sz="5" w:space="0" w:color="000000"/>
            </w:tcBorders>
            <w:vAlign w:val="center"/>
          </w:tcPr>
          <w:p w14:paraId="442B8DAF"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position w:val="-1"/>
                <w:lang w:val="es-MX"/>
              </w:rPr>
              <w:t>$      6,916.00</w:t>
            </w:r>
          </w:p>
        </w:tc>
        <w:tc>
          <w:tcPr>
            <w:tcW w:w="1417" w:type="dxa"/>
            <w:tcBorders>
              <w:top w:val="single" w:sz="5" w:space="0" w:color="000000"/>
              <w:left w:val="single" w:sz="5" w:space="0" w:color="000000"/>
              <w:bottom w:val="single" w:sz="5" w:space="0" w:color="000000"/>
              <w:right w:val="single" w:sz="5" w:space="0" w:color="000000"/>
            </w:tcBorders>
            <w:vAlign w:val="center"/>
          </w:tcPr>
          <w:p w14:paraId="55E73D80"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position w:val="-1"/>
                <w:lang w:val="es-MX"/>
              </w:rPr>
              <w:t>$        5,096.00</w:t>
            </w:r>
          </w:p>
        </w:tc>
        <w:tc>
          <w:tcPr>
            <w:tcW w:w="1214" w:type="dxa"/>
            <w:tcBorders>
              <w:top w:val="single" w:sz="5" w:space="0" w:color="000000"/>
              <w:left w:val="single" w:sz="5" w:space="0" w:color="000000"/>
              <w:bottom w:val="single" w:sz="5" w:space="0" w:color="000000"/>
              <w:right w:val="single" w:sz="5" w:space="0" w:color="000000"/>
            </w:tcBorders>
            <w:vAlign w:val="center"/>
          </w:tcPr>
          <w:p w14:paraId="232F49EB"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position w:val="-1"/>
                <w:lang w:val="es-MX"/>
              </w:rPr>
              <w:t>$  2,340.00</w:t>
            </w:r>
          </w:p>
        </w:tc>
      </w:tr>
      <w:tr w:rsidR="00991C07" w:rsidRPr="006D1FF5" w14:paraId="025AF1F4" w14:textId="77777777" w:rsidTr="00531CCB">
        <w:trPr>
          <w:trHeight w:hRule="exact" w:val="287"/>
        </w:trPr>
        <w:tc>
          <w:tcPr>
            <w:tcW w:w="1843" w:type="dxa"/>
            <w:vMerge w:val="restart"/>
            <w:tcBorders>
              <w:top w:val="single" w:sz="5" w:space="0" w:color="000000"/>
              <w:left w:val="single" w:sz="5" w:space="0" w:color="000000"/>
              <w:right w:val="nil"/>
            </w:tcBorders>
            <w:vAlign w:val="center"/>
          </w:tcPr>
          <w:p w14:paraId="1C4EBC68"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INDUSTRIAL</w:t>
            </w:r>
          </w:p>
        </w:tc>
        <w:tc>
          <w:tcPr>
            <w:tcW w:w="1275" w:type="dxa"/>
            <w:tcBorders>
              <w:top w:val="single" w:sz="5" w:space="0" w:color="000000"/>
              <w:left w:val="single" w:sz="5" w:space="0" w:color="000000"/>
              <w:bottom w:val="single" w:sz="5" w:space="0" w:color="000000"/>
              <w:right w:val="single" w:sz="5" w:space="0" w:color="000000"/>
            </w:tcBorders>
            <w:vAlign w:val="center"/>
          </w:tcPr>
          <w:p w14:paraId="139EA166"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ECONOMICO</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7A281B3"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$ 1,456.00</w:t>
            </w:r>
          </w:p>
        </w:tc>
        <w:tc>
          <w:tcPr>
            <w:tcW w:w="1418" w:type="dxa"/>
            <w:tcBorders>
              <w:top w:val="single" w:sz="5" w:space="0" w:color="000000"/>
              <w:left w:val="single" w:sz="5" w:space="0" w:color="000000"/>
              <w:bottom w:val="single" w:sz="5" w:space="0" w:color="000000"/>
              <w:right w:val="single" w:sz="5" w:space="0" w:color="000000"/>
            </w:tcBorders>
            <w:vAlign w:val="center"/>
          </w:tcPr>
          <w:p w14:paraId="405679FB" w14:textId="660816FA"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xml:space="preserve">$ </w:t>
            </w:r>
            <w:r>
              <w:rPr>
                <w:rFonts w:ascii="Arial" w:eastAsia="Arial" w:hAnsi="Arial" w:cs="Arial"/>
                <w:lang w:val="es-MX"/>
              </w:rPr>
              <w:t xml:space="preserve">     </w:t>
            </w:r>
            <w:r w:rsidRPr="006D1FF5">
              <w:rPr>
                <w:rFonts w:ascii="Arial" w:eastAsia="Arial" w:hAnsi="Arial" w:cs="Arial"/>
                <w:lang w:val="es-MX"/>
              </w:rPr>
              <w:t>1,300.00</w:t>
            </w:r>
          </w:p>
        </w:tc>
        <w:tc>
          <w:tcPr>
            <w:tcW w:w="1417" w:type="dxa"/>
            <w:tcBorders>
              <w:top w:val="single" w:sz="5" w:space="0" w:color="000000"/>
              <w:left w:val="single" w:sz="5" w:space="0" w:color="000000"/>
              <w:bottom w:val="single" w:sz="5" w:space="0" w:color="000000"/>
              <w:right w:val="single" w:sz="5" w:space="0" w:color="000000"/>
            </w:tcBorders>
            <w:vAlign w:val="center"/>
          </w:tcPr>
          <w:p w14:paraId="509276BD" w14:textId="3DAA80B1"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xml:space="preserve">$   </w:t>
            </w:r>
            <w:r>
              <w:rPr>
                <w:rFonts w:ascii="Arial" w:eastAsia="Arial" w:hAnsi="Arial" w:cs="Arial"/>
                <w:lang w:val="es-MX"/>
              </w:rPr>
              <w:t xml:space="preserve">   </w:t>
            </w:r>
            <w:r w:rsidRPr="006D1FF5">
              <w:rPr>
                <w:rFonts w:ascii="Arial" w:eastAsia="Arial" w:hAnsi="Arial" w:cs="Arial"/>
                <w:lang w:val="es-MX"/>
              </w:rPr>
              <w:t xml:space="preserve">    936.00</w:t>
            </w:r>
          </w:p>
        </w:tc>
        <w:tc>
          <w:tcPr>
            <w:tcW w:w="1214" w:type="dxa"/>
            <w:tcBorders>
              <w:top w:val="single" w:sz="5" w:space="0" w:color="000000"/>
              <w:left w:val="single" w:sz="5" w:space="0" w:color="000000"/>
              <w:bottom w:val="single" w:sz="5" w:space="0" w:color="000000"/>
              <w:right w:val="single" w:sz="5" w:space="0" w:color="000000"/>
            </w:tcBorders>
            <w:vAlign w:val="center"/>
          </w:tcPr>
          <w:p w14:paraId="1DE2015C" w14:textId="01B2FCA2"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xml:space="preserve">$ </w:t>
            </w:r>
            <w:r>
              <w:rPr>
                <w:rFonts w:ascii="Arial" w:eastAsia="Arial" w:hAnsi="Arial" w:cs="Arial"/>
                <w:lang w:val="es-MX"/>
              </w:rPr>
              <w:t xml:space="preserve">    </w:t>
            </w:r>
            <w:r w:rsidRPr="006D1FF5">
              <w:rPr>
                <w:rFonts w:ascii="Arial" w:eastAsia="Arial" w:hAnsi="Arial" w:cs="Arial"/>
                <w:lang w:val="es-MX"/>
              </w:rPr>
              <w:t>416.00</w:t>
            </w:r>
          </w:p>
        </w:tc>
      </w:tr>
      <w:tr w:rsidR="00991C07" w:rsidRPr="006D1FF5" w14:paraId="75CCF93D" w14:textId="77777777" w:rsidTr="00531CCB">
        <w:trPr>
          <w:trHeight w:hRule="exact" w:val="287"/>
        </w:trPr>
        <w:tc>
          <w:tcPr>
            <w:tcW w:w="1843" w:type="dxa"/>
            <w:vMerge/>
            <w:tcBorders>
              <w:left w:val="single" w:sz="5" w:space="0" w:color="000000"/>
              <w:right w:val="nil"/>
            </w:tcBorders>
            <w:vAlign w:val="center"/>
          </w:tcPr>
          <w:p w14:paraId="7600D4B6" w14:textId="77777777" w:rsidR="00991C07" w:rsidRPr="006D1FF5" w:rsidRDefault="00991C07" w:rsidP="00531CCB">
            <w:pPr>
              <w:spacing w:line="360" w:lineRule="auto"/>
              <w:jc w:val="center"/>
              <w:rPr>
                <w:rFonts w:ascii="Arial" w:hAnsi="Arial" w:cs="Arial"/>
                <w:lang w:val="es-MX"/>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18ED375E"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MEDIANO</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5F71D542"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$ 2,288.00</w:t>
            </w:r>
          </w:p>
        </w:tc>
        <w:tc>
          <w:tcPr>
            <w:tcW w:w="1418" w:type="dxa"/>
            <w:tcBorders>
              <w:top w:val="single" w:sz="5" w:space="0" w:color="000000"/>
              <w:left w:val="single" w:sz="5" w:space="0" w:color="000000"/>
              <w:bottom w:val="single" w:sz="5" w:space="0" w:color="000000"/>
              <w:right w:val="single" w:sz="5" w:space="0" w:color="000000"/>
            </w:tcBorders>
            <w:vAlign w:val="center"/>
          </w:tcPr>
          <w:p w14:paraId="2D0F2317" w14:textId="5F666B5B"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xml:space="preserve">$ </w:t>
            </w:r>
            <w:r>
              <w:rPr>
                <w:rFonts w:ascii="Arial" w:eastAsia="Arial" w:hAnsi="Arial" w:cs="Arial"/>
                <w:lang w:val="es-MX"/>
              </w:rPr>
              <w:t xml:space="preserve">     </w:t>
            </w:r>
            <w:r w:rsidRPr="006D1FF5">
              <w:rPr>
                <w:rFonts w:ascii="Arial" w:eastAsia="Arial" w:hAnsi="Arial" w:cs="Arial"/>
                <w:lang w:val="es-MX"/>
              </w:rPr>
              <w:t>2,080.00</w:t>
            </w:r>
          </w:p>
        </w:tc>
        <w:tc>
          <w:tcPr>
            <w:tcW w:w="1417" w:type="dxa"/>
            <w:tcBorders>
              <w:top w:val="single" w:sz="5" w:space="0" w:color="000000"/>
              <w:left w:val="single" w:sz="5" w:space="0" w:color="000000"/>
              <w:bottom w:val="single" w:sz="5" w:space="0" w:color="000000"/>
              <w:right w:val="single" w:sz="5" w:space="0" w:color="000000"/>
            </w:tcBorders>
            <w:vAlign w:val="center"/>
          </w:tcPr>
          <w:p w14:paraId="38C1E23A" w14:textId="5117CA8F"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xml:space="preserve">$  </w:t>
            </w:r>
            <w:r>
              <w:rPr>
                <w:rFonts w:ascii="Arial" w:eastAsia="Arial" w:hAnsi="Arial" w:cs="Arial"/>
                <w:lang w:val="es-MX"/>
              </w:rPr>
              <w:t xml:space="preserve">   </w:t>
            </w:r>
            <w:r w:rsidRPr="006D1FF5">
              <w:rPr>
                <w:rFonts w:ascii="Arial" w:eastAsia="Arial" w:hAnsi="Arial" w:cs="Arial"/>
                <w:lang w:val="es-MX"/>
              </w:rPr>
              <w:t xml:space="preserve">  1,456.00</w:t>
            </w:r>
          </w:p>
        </w:tc>
        <w:tc>
          <w:tcPr>
            <w:tcW w:w="1214" w:type="dxa"/>
            <w:tcBorders>
              <w:top w:val="single" w:sz="5" w:space="0" w:color="000000"/>
              <w:left w:val="single" w:sz="5" w:space="0" w:color="000000"/>
              <w:bottom w:val="single" w:sz="5" w:space="0" w:color="000000"/>
              <w:right w:val="single" w:sz="5" w:space="0" w:color="000000"/>
            </w:tcBorders>
            <w:vAlign w:val="center"/>
          </w:tcPr>
          <w:p w14:paraId="01109FBE" w14:textId="4A9281E8"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xml:space="preserve">$ </w:t>
            </w:r>
            <w:r>
              <w:rPr>
                <w:rFonts w:ascii="Arial" w:eastAsia="Arial" w:hAnsi="Arial" w:cs="Arial"/>
                <w:lang w:val="es-MX"/>
              </w:rPr>
              <w:t xml:space="preserve">    </w:t>
            </w:r>
            <w:r w:rsidRPr="006D1FF5">
              <w:rPr>
                <w:rFonts w:ascii="Arial" w:eastAsia="Arial" w:hAnsi="Arial" w:cs="Arial"/>
                <w:lang w:val="es-MX"/>
              </w:rPr>
              <w:t>676.00</w:t>
            </w:r>
          </w:p>
        </w:tc>
      </w:tr>
      <w:tr w:rsidR="00991C07" w:rsidRPr="006D1FF5" w14:paraId="2D226294" w14:textId="77777777" w:rsidTr="00531CCB">
        <w:trPr>
          <w:trHeight w:hRule="exact" w:val="409"/>
        </w:trPr>
        <w:tc>
          <w:tcPr>
            <w:tcW w:w="1843" w:type="dxa"/>
            <w:vMerge/>
            <w:tcBorders>
              <w:left w:val="single" w:sz="5" w:space="0" w:color="000000"/>
              <w:bottom w:val="single" w:sz="5" w:space="0" w:color="000000"/>
              <w:right w:val="nil"/>
            </w:tcBorders>
            <w:vAlign w:val="center"/>
          </w:tcPr>
          <w:p w14:paraId="5382825C" w14:textId="77777777" w:rsidR="00991C07" w:rsidRPr="006D1FF5" w:rsidRDefault="00991C07" w:rsidP="00531CCB">
            <w:pPr>
              <w:spacing w:line="360" w:lineRule="auto"/>
              <w:jc w:val="center"/>
              <w:rPr>
                <w:rFonts w:ascii="Arial" w:hAnsi="Arial" w:cs="Arial"/>
                <w:lang w:val="es-MX"/>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50CFE9B3"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DE LUJO</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53454F8B" w14:textId="77777777"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$ 3,120.00</w:t>
            </w:r>
          </w:p>
        </w:tc>
        <w:tc>
          <w:tcPr>
            <w:tcW w:w="1418" w:type="dxa"/>
            <w:tcBorders>
              <w:top w:val="single" w:sz="5" w:space="0" w:color="000000"/>
              <w:left w:val="single" w:sz="5" w:space="0" w:color="000000"/>
              <w:bottom w:val="single" w:sz="5" w:space="0" w:color="000000"/>
              <w:right w:val="single" w:sz="5" w:space="0" w:color="000000"/>
            </w:tcBorders>
            <w:vAlign w:val="center"/>
          </w:tcPr>
          <w:p w14:paraId="25096755" w14:textId="77316988"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xml:space="preserve">$ </w:t>
            </w:r>
            <w:r>
              <w:rPr>
                <w:rFonts w:ascii="Arial" w:eastAsia="Arial" w:hAnsi="Arial" w:cs="Arial"/>
                <w:lang w:val="es-MX"/>
              </w:rPr>
              <w:t xml:space="preserve">     </w:t>
            </w:r>
            <w:r w:rsidRPr="006D1FF5">
              <w:rPr>
                <w:rFonts w:ascii="Arial" w:eastAsia="Arial" w:hAnsi="Arial" w:cs="Arial"/>
                <w:lang w:val="es-MX"/>
              </w:rPr>
              <w:t>2,756.00</w:t>
            </w:r>
          </w:p>
        </w:tc>
        <w:tc>
          <w:tcPr>
            <w:tcW w:w="1417" w:type="dxa"/>
            <w:tcBorders>
              <w:top w:val="single" w:sz="5" w:space="0" w:color="000000"/>
              <w:left w:val="single" w:sz="5" w:space="0" w:color="000000"/>
              <w:bottom w:val="single" w:sz="5" w:space="0" w:color="000000"/>
              <w:right w:val="single" w:sz="5" w:space="0" w:color="000000"/>
            </w:tcBorders>
            <w:vAlign w:val="center"/>
          </w:tcPr>
          <w:p w14:paraId="74CDE791" w14:textId="18C2BC00"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xml:space="preserve">$ </w:t>
            </w:r>
            <w:r>
              <w:rPr>
                <w:rFonts w:ascii="Arial" w:eastAsia="Arial" w:hAnsi="Arial" w:cs="Arial"/>
                <w:lang w:val="es-MX"/>
              </w:rPr>
              <w:t xml:space="preserve">   </w:t>
            </w:r>
            <w:r w:rsidRPr="006D1FF5">
              <w:rPr>
                <w:rFonts w:ascii="Arial" w:eastAsia="Arial" w:hAnsi="Arial" w:cs="Arial"/>
                <w:lang w:val="es-MX"/>
              </w:rPr>
              <w:t xml:space="preserve">   2,080.00</w:t>
            </w:r>
          </w:p>
        </w:tc>
        <w:tc>
          <w:tcPr>
            <w:tcW w:w="1214" w:type="dxa"/>
            <w:tcBorders>
              <w:top w:val="single" w:sz="5" w:space="0" w:color="000000"/>
              <w:left w:val="single" w:sz="5" w:space="0" w:color="000000"/>
              <w:bottom w:val="single" w:sz="5" w:space="0" w:color="000000"/>
              <w:right w:val="single" w:sz="5" w:space="0" w:color="000000"/>
            </w:tcBorders>
            <w:vAlign w:val="center"/>
          </w:tcPr>
          <w:p w14:paraId="1A398EA7" w14:textId="718E7DD1" w:rsidR="00991C07" w:rsidRPr="006D1FF5" w:rsidRDefault="006D1FF5" w:rsidP="00531CCB">
            <w:pPr>
              <w:spacing w:line="360" w:lineRule="auto"/>
              <w:jc w:val="center"/>
              <w:rPr>
                <w:rFonts w:ascii="Arial" w:eastAsia="Arial" w:hAnsi="Arial" w:cs="Arial"/>
                <w:lang w:val="es-MX"/>
              </w:rPr>
            </w:pPr>
            <w:r w:rsidRPr="006D1FF5">
              <w:rPr>
                <w:rFonts w:ascii="Arial" w:eastAsia="Arial" w:hAnsi="Arial" w:cs="Arial"/>
                <w:lang w:val="es-MX"/>
              </w:rPr>
              <w:t xml:space="preserve">$ </w:t>
            </w:r>
            <w:r>
              <w:rPr>
                <w:rFonts w:ascii="Arial" w:eastAsia="Arial" w:hAnsi="Arial" w:cs="Arial"/>
                <w:lang w:val="es-MX"/>
              </w:rPr>
              <w:t xml:space="preserve">    </w:t>
            </w:r>
            <w:r w:rsidRPr="006D1FF5">
              <w:rPr>
                <w:rFonts w:ascii="Arial" w:eastAsia="Arial" w:hAnsi="Arial" w:cs="Arial"/>
                <w:lang w:val="es-MX"/>
              </w:rPr>
              <w:t>936.00</w:t>
            </w:r>
          </w:p>
        </w:tc>
      </w:tr>
    </w:tbl>
    <w:p w14:paraId="000E57CC" w14:textId="77777777" w:rsidR="00991C07" w:rsidRPr="006D1FF5" w:rsidRDefault="00991C07" w:rsidP="006D1FF5">
      <w:pPr>
        <w:spacing w:line="360" w:lineRule="auto"/>
        <w:rPr>
          <w:rFonts w:ascii="Arial" w:hAnsi="Arial" w:cs="Arial"/>
          <w:lang w:val="es-MX"/>
        </w:rPr>
      </w:pPr>
    </w:p>
    <w:tbl>
      <w:tblPr>
        <w:tblW w:w="0" w:type="auto"/>
        <w:tblInd w:w="278" w:type="dxa"/>
        <w:tblLayout w:type="fixed"/>
        <w:tblCellMar>
          <w:left w:w="0" w:type="dxa"/>
          <w:right w:w="0" w:type="dxa"/>
        </w:tblCellMar>
        <w:tblLook w:val="01E0" w:firstRow="1" w:lastRow="1" w:firstColumn="1" w:lastColumn="1" w:noHBand="0" w:noVBand="0"/>
      </w:tblPr>
      <w:tblGrid>
        <w:gridCol w:w="1984"/>
        <w:gridCol w:w="1418"/>
        <w:gridCol w:w="5103"/>
      </w:tblGrid>
      <w:tr w:rsidR="00991C07" w:rsidRPr="006D1FF5" w14:paraId="297352E9" w14:textId="77777777" w:rsidTr="00531CCB">
        <w:trPr>
          <w:trHeight w:hRule="exact" w:val="896"/>
        </w:trPr>
        <w:tc>
          <w:tcPr>
            <w:tcW w:w="1984" w:type="dxa"/>
            <w:vMerge w:val="restart"/>
            <w:tcBorders>
              <w:top w:val="single" w:sz="5" w:space="0" w:color="000000"/>
              <w:left w:val="single" w:sz="5" w:space="0" w:color="000000"/>
              <w:right w:val="nil"/>
            </w:tcBorders>
            <w:vAlign w:val="center"/>
          </w:tcPr>
          <w:p w14:paraId="239E1274" w14:textId="77777777" w:rsidR="00991C07" w:rsidRPr="006D1FF5" w:rsidRDefault="006D1FF5" w:rsidP="00531CCB">
            <w:pPr>
              <w:jc w:val="center"/>
              <w:rPr>
                <w:rFonts w:ascii="Arial" w:eastAsia="Arial" w:hAnsi="Arial" w:cs="Arial"/>
                <w:lang w:val="es-MX"/>
              </w:rPr>
            </w:pPr>
            <w:r w:rsidRPr="006D1FF5">
              <w:rPr>
                <w:rFonts w:ascii="Arial" w:eastAsia="Arial" w:hAnsi="Arial" w:cs="Arial"/>
                <w:lang w:val="es-MX"/>
              </w:rPr>
              <w:t>CONSTRUCCIONES</w:t>
            </w:r>
          </w:p>
        </w:tc>
        <w:tc>
          <w:tcPr>
            <w:tcW w:w="1418" w:type="dxa"/>
            <w:tcBorders>
              <w:top w:val="single" w:sz="5" w:space="0" w:color="000000"/>
              <w:left w:val="single" w:sz="5" w:space="0" w:color="000000"/>
              <w:bottom w:val="single" w:sz="5" w:space="0" w:color="000000"/>
              <w:right w:val="single" w:sz="5" w:space="0" w:color="000000"/>
            </w:tcBorders>
            <w:vAlign w:val="center"/>
          </w:tcPr>
          <w:p w14:paraId="0236A072" w14:textId="77777777" w:rsidR="00991C07" w:rsidRPr="006D1FF5" w:rsidRDefault="006D1FF5" w:rsidP="00531CCB">
            <w:pPr>
              <w:jc w:val="center"/>
              <w:rPr>
                <w:rFonts w:ascii="Arial" w:eastAsia="Arial" w:hAnsi="Arial" w:cs="Arial"/>
                <w:lang w:val="es-MX"/>
              </w:rPr>
            </w:pPr>
            <w:r w:rsidRPr="006D1FF5">
              <w:rPr>
                <w:rFonts w:ascii="Arial" w:eastAsia="Arial" w:hAnsi="Arial" w:cs="Arial"/>
                <w:lang w:val="es-MX"/>
              </w:rPr>
              <w:t>POPULAR</w:t>
            </w:r>
          </w:p>
        </w:tc>
        <w:tc>
          <w:tcPr>
            <w:tcW w:w="5103" w:type="dxa"/>
            <w:tcBorders>
              <w:top w:val="single" w:sz="5" w:space="0" w:color="000000"/>
              <w:left w:val="single" w:sz="5" w:space="0" w:color="000000"/>
              <w:bottom w:val="single" w:sz="5" w:space="0" w:color="000000"/>
              <w:right w:val="single" w:sz="5" w:space="0" w:color="000000"/>
            </w:tcBorders>
            <w:vAlign w:val="center"/>
          </w:tcPr>
          <w:p w14:paraId="507812BA" w14:textId="54A66748" w:rsidR="00991C07" w:rsidRPr="006D1FF5" w:rsidRDefault="006D1FF5" w:rsidP="00531CCB">
            <w:pPr>
              <w:jc w:val="both"/>
              <w:rPr>
                <w:rFonts w:ascii="Arial" w:eastAsia="Arial" w:hAnsi="Arial" w:cs="Arial"/>
                <w:lang w:val="es-MX"/>
              </w:rPr>
            </w:pPr>
            <w:r w:rsidRPr="006D1FF5">
              <w:rPr>
                <w:rFonts w:ascii="Arial" w:eastAsia="Arial" w:hAnsi="Arial" w:cs="Arial"/>
                <w:lang w:val="es-MX"/>
              </w:rPr>
              <w:t>Muros de madera; techos de teja, paja, lámina</w:t>
            </w:r>
            <w:r w:rsidR="00531CCB">
              <w:rPr>
                <w:rFonts w:ascii="Arial" w:eastAsia="Arial" w:hAnsi="Arial" w:cs="Arial"/>
                <w:lang w:val="es-MX"/>
              </w:rPr>
              <w:t>;</w:t>
            </w:r>
            <w:r w:rsidRPr="006D1FF5">
              <w:rPr>
                <w:rFonts w:ascii="Arial" w:eastAsia="Arial" w:hAnsi="Arial" w:cs="Arial"/>
                <w:lang w:val="es-MX"/>
              </w:rPr>
              <w:t xml:space="preserve"> pisos de tierra; puertas y ventanas de madera o herrería.</w:t>
            </w:r>
          </w:p>
        </w:tc>
      </w:tr>
      <w:tr w:rsidR="00991C07" w:rsidRPr="006D1FF5" w14:paraId="252181A2" w14:textId="77777777" w:rsidTr="00531CCB">
        <w:trPr>
          <w:trHeight w:hRule="exact" w:val="853"/>
        </w:trPr>
        <w:tc>
          <w:tcPr>
            <w:tcW w:w="1984" w:type="dxa"/>
            <w:vMerge/>
            <w:tcBorders>
              <w:left w:val="single" w:sz="5" w:space="0" w:color="000000"/>
              <w:right w:val="nil"/>
            </w:tcBorders>
            <w:vAlign w:val="center"/>
          </w:tcPr>
          <w:p w14:paraId="48408E09" w14:textId="77777777" w:rsidR="00991C07" w:rsidRPr="006D1FF5" w:rsidRDefault="00991C07" w:rsidP="00531CCB">
            <w:pPr>
              <w:jc w:val="center"/>
              <w:rPr>
                <w:rFonts w:ascii="Arial" w:hAnsi="Arial" w:cs="Arial"/>
                <w:lang w:val="es-MX"/>
              </w:rPr>
            </w:pPr>
          </w:p>
        </w:tc>
        <w:tc>
          <w:tcPr>
            <w:tcW w:w="1418" w:type="dxa"/>
            <w:tcBorders>
              <w:top w:val="single" w:sz="5" w:space="0" w:color="000000"/>
              <w:left w:val="single" w:sz="5" w:space="0" w:color="000000"/>
              <w:bottom w:val="single" w:sz="5" w:space="0" w:color="000000"/>
              <w:right w:val="single" w:sz="5" w:space="0" w:color="000000"/>
            </w:tcBorders>
            <w:vAlign w:val="center"/>
          </w:tcPr>
          <w:p w14:paraId="6F95BD7E" w14:textId="77777777" w:rsidR="00991C07" w:rsidRPr="006D1FF5" w:rsidRDefault="006D1FF5" w:rsidP="00531CCB">
            <w:pPr>
              <w:jc w:val="center"/>
              <w:rPr>
                <w:rFonts w:ascii="Arial" w:eastAsia="Arial" w:hAnsi="Arial" w:cs="Arial"/>
                <w:lang w:val="es-MX"/>
              </w:rPr>
            </w:pPr>
            <w:r w:rsidRPr="006D1FF5">
              <w:rPr>
                <w:rFonts w:ascii="Arial" w:eastAsia="Arial" w:hAnsi="Arial" w:cs="Arial"/>
                <w:lang w:val="es-MX"/>
              </w:rPr>
              <w:t>ECONOMICO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39EBC641" w14:textId="02050DED" w:rsidR="00991C07" w:rsidRPr="006D1FF5" w:rsidRDefault="006D1FF5" w:rsidP="00531CCB">
            <w:pPr>
              <w:jc w:val="both"/>
              <w:rPr>
                <w:rFonts w:ascii="Arial" w:eastAsia="Arial" w:hAnsi="Arial" w:cs="Arial"/>
                <w:lang w:val="es-MX"/>
              </w:rPr>
            </w:pPr>
            <w:r w:rsidRPr="006D1FF5">
              <w:rPr>
                <w:rFonts w:ascii="Arial" w:eastAsia="Arial" w:hAnsi="Arial" w:cs="Arial"/>
                <w:lang w:val="es-MX"/>
              </w:rPr>
              <w:t>Muros de mampostería o block; techos de teja, paja,</w:t>
            </w:r>
            <w:r w:rsidR="00531CCB">
              <w:rPr>
                <w:rFonts w:ascii="Arial" w:eastAsia="Arial" w:hAnsi="Arial" w:cs="Arial"/>
                <w:lang w:val="es-MX"/>
              </w:rPr>
              <w:t xml:space="preserve"> lámina</w:t>
            </w:r>
            <w:r w:rsidRPr="006D1FF5">
              <w:rPr>
                <w:rFonts w:ascii="Arial" w:eastAsia="Arial" w:hAnsi="Arial" w:cs="Arial"/>
                <w:lang w:val="es-MX"/>
              </w:rPr>
              <w:t>; muebles de baños completos;</w:t>
            </w:r>
            <w:r>
              <w:rPr>
                <w:rFonts w:ascii="Arial" w:eastAsia="Arial" w:hAnsi="Arial" w:cs="Arial"/>
                <w:lang w:val="es-MX"/>
              </w:rPr>
              <w:t xml:space="preserve"> </w:t>
            </w:r>
            <w:r w:rsidRPr="006D1FF5">
              <w:rPr>
                <w:rFonts w:ascii="Arial" w:eastAsia="Arial" w:hAnsi="Arial" w:cs="Arial"/>
                <w:lang w:val="es-MX"/>
              </w:rPr>
              <w:t>pisos de pasta; puertas y ventanas de madera o herrería.</w:t>
            </w:r>
          </w:p>
        </w:tc>
      </w:tr>
      <w:tr w:rsidR="00991C07" w:rsidRPr="006D1FF5" w14:paraId="48A908B2" w14:textId="77777777" w:rsidTr="00531CCB">
        <w:trPr>
          <w:trHeight w:hRule="exact" w:val="1703"/>
        </w:trPr>
        <w:tc>
          <w:tcPr>
            <w:tcW w:w="1984" w:type="dxa"/>
            <w:vMerge/>
            <w:tcBorders>
              <w:left w:val="single" w:sz="5" w:space="0" w:color="000000"/>
              <w:right w:val="nil"/>
            </w:tcBorders>
            <w:vAlign w:val="center"/>
          </w:tcPr>
          <w:p w14:paraId="1176EB69" w14:textId="77777777" w:rsidR="00991C07" w:rsidRPr="006D1FF5" w:rsidRDefault="00991C07" w:rsidP="00531CCB">
            <w:pPr>
              <w:jc w:val="center"/>
              <w:rPr>
                <w:rFonts w:ascii="Arial" w:hAnsi="Arial" w:cs="Arial"/>
                <w:lang w:val="es-MX"/>
              </w:rPr>
            </w:pPr>
          </w:p>
        </w:tc>
        <w:tc>
          <w:tcPr>
            <w:tcW w:w="1418" w:type="dxa"/>
            <w:tcBorders>
              <w:top w:val="single" w:sz="5" w:space="0" w:color="000000"/>
              <w:left w:val="single" w:sz="5" w:space="0" w:color="000000"/>
              <w:bottom w:val="single" w:sz="5" w:space="0" w:color="000000"/>
              <w:right w:val="single" w:sz="5" w:space="0" w:color="000000"/>
            </w:tcBorders>
            <w:vAlign w:val="center"/>
          </w:tcPr>
          <w:p w14:paraId="1A31E088" w14:textId="77777777" w:rsidR="00991C07" w:rsidRPr="006D1FF5" w:rsidRDefault="006D1FF5" w:rsidP="00531CCB">
            <w:pPr>
              <w:jc w:val="center"/>
              <w:rPr>
                <w:rFonts w:ascii="Arial" w:eastAsia="Arial" w:hAnsi="Arial" w:cs="Arial"/>
                <w:lang w:val="es-MX"/>
              </w:rPr>
            </w:pPr>
            <w:r w:rsidRPr="006D1FF5">
              <w:rPr>
                <w:rFonts w:ascii="Arial" w:eastAsia="Arial" w:hAnsi="Arial" w:cs="Arial"/>
                <w:lang w:val="es-MX"/>
              </w:rPr>
              <w:t>MEDIANO</w:t>
            </w:r>
          </w:p>
        </w:tc>
        <w:tc>
          <w:tcPr>
            <w:tcW w:w="5103" w:type="dxa"/>
            <w:tcBorders>
              <w:top w:val="single" w:sz="5" w:space="0" w:color="000000"/>
              <w:left w:val="single" w:sz="5" w:space="0" w:color="000000"/>
              <w:bottom w:val="single" w:sz="5" w:space="0" w:color="000000"/>
              <w:right w:val="single" w:sz="5" w:space="0" w:color="000000"/>
            </w:tcBorders>
            <w:vAlign w:val="center"/>
          </w:tcPr>
          <w:p w14:paraId="17DE5D2B" w14:textId="00AECF0A" w:rsidR="00991C07" w:rsidRPr="006D1FF5" w:rsidRDefault="006D1FF5" w:rsidP="00531CCB">
            <w:pPr>
              <w:jc w:val="both"/>
              <w:rPr>
                <w:rFonts w:ascii="Arial" w:eastAsia="Arial" w:hAnsi="Arial" w:cs="Arial"/>
                <w:lang w:val="es-MX"/>
              </w:rPr>
            </w:pPr>
            <w:r w:rsidRPr="006D1FF5">
              <w:rPr>
                <w:rFonts w:ascii="Arial" w:eastAsia="Arial" w:hAnsi="Arial" w:cs="Arial"/>
                <w:lang w:val="es-MX"/>
              </w:rPr>
              <w:t>Muros de mampostería o block; techos de concreto</w:t>
            </w:r>
            <w:r w:rsidR="00531CCB">
              <w:rPr>
                <w:rFonts w:ascii="Arial" w:eastAsia="Arial" w:hAnsi="Arial" w:cs="Arial"/>
                <w:lang w:val="es-MX"/>
              </w:rPr>
              <w:t xml:space="preserve"> </w:t>
            </w:r>
            <w:r w:rsidRPr="006D1FF5">
              <w:rPr>
                <w:rFonts w:ascii="Arial" w:eastAsia="Arial" w:hAnsi="Arial" w:cs="Arial"/>
                <w:lang w:val="es-MX"/>
              </w:rPr>
              <w:t>armado con o sin vigas de madera o hierro; muebles de baños completos de mediana calidad; lambrines de pasta. Azulejo o cerámica: puertas y ventanas de madera o herrería.</w:t>
            </w:r>
          </w:p>
        </w:tc>
      </w:tr>
      <w:tr w:rsidR="00991C07" w:rsidRPr="006D1FF5" w14:paraId="528A0F85" w14:textId="77777777" w:rsidTr="00531CCB">
        <w:trPr>
          <w:trHeight w:hRule="exact" w:val="1574"/>
        </w:trPr>
        <w:tc>
          <w:tcPr>
            <w:tcW w:w="1984" w:type="dxa"/>
            <w:vMerge/>
            <w:tcBorders>
              <w:left w:val="single" w:sz="5" w:space="0" w:color="000000"/>
              <w:right w:val="nil"/>
            </w:tcBorders>
            <w:vAlign w:val="center"/>
          </w:tcPr>
          <w:p w14:paraId="17BF78D9" w14:textId="77777777" w:rsidR="00991C07" w:rsidRPr="006D1FF5" w:rsidRDefault="00991C07" w:rsidP="00531CCB">
            <w:pPr>
              <w:jc w:val="center"/>
              <w:rPr>
                <w:rFonts w:ascii="Arial" w:hAnsi="Arial" w:cs="Arial"/>
                <w:lang w:val="es-MX"/>
              </w:rPr>
            </w:pPr>
          </w:p>
        </w:tc>
        <w:tc>
          <w:tcPr>
            <w:tcW w:w="1418" w:type="dxa"/>
            <w:tcBorders>
              <w:top w:val="single" w:sz="5" w:space="0" w:color="000000"/>
              <w:left w:val="single" w:sz="5" w:space="0" w:color="000000"/>
              <w:bottom w:val="single" w:sz="5" w:space="0" w:color="000000"/>
              <w:right w:val="single" w:sz="5" w:space="0" w:color="000000"/>
            </w:tcBorders>
            <w:vAlign w:val="center"/>
          </w:tcPr>
          <w:p w14:paraId="278BCAB1" w14:textId="77777777" w:rsidR="00991C07" w:rsidRPr="006D1FF5" w:rsidRDefault="006D1FF5" w:rsidP="00531CCB">
            <w:pPr>
              <w:jc w:val="center"/>
              <w:rPr>
                <w:rFonts w:ascii="Arial" w:eastAsia="Arial" w:hAnsi="Arial" w:cs="Arial"/>
                <w:lang w:val="es-MX"/>
              </w:rPr>
            </w:pPr>
            <w:r w:rsidRPr="006D1FF5">
              <w:rPr>
                <w:rFonts w:ascii="Arial" w:eastAsia="Arial" w:hAnsi="Arial" w:cs="Arial"/>
                <w:lang w:val="es-MX"/>
              </w:rPr>
              <w:t>CALIDAD</w:t>
            </w:r>
          </w:p>
        </w:tc>
        <w:tc>
          <w:tcPr>
            <w:tcW w:w="5103" w:type="dxa"/>
            <w:tcBorders>
              <w:top w:val="single" w:sz="5" w:space="0" w:color="000000"/>
              <w:left w:val="single" w:sz="5" w:space="0" w:color="000000"/>
              <w:bottom w:val="single" w:sz="5" w:space="0" w:color="000000"/>
              <w:right w:val="single" w:sz="5" w:space="0" w:color="000000"/>
            </w:tcBorders>
            <w:vAlign w:val="center"/>
          </w:tcPr>
          <w:p w14:paraId="38EBA212" w14:textId="77777777" w:rsidR="00991C07" w:rsidRPr="006D1FF5" w:rsidRDefault="006D1FF5" w:rsidP="00531CCB">
            <w:pPr>
              <w:jc w:val="both"/>
              <w:rPr>
                <w:rFonts w:ascii="Arial" w:eastAsia="Arial" w:hAnsi="Arial" w:cs="Arial"/>
                <w:lang w:val="es-MX"/>
              </w:rPr>
            </w:pPr>
            <w:r w:rsidRPr="006D1FF5">
              <w:rPr>
                <w:rFonts w:ascii="Arial" w:eastAsia="Arial" w:hAnsi="Arial" w:cs="Arial"/>
                <w:lang w:val="es-MX"/>
              </w:rPr>
              <w:t>Muros de mampostería o block; techos de concreto</w:t>
            </w:r>
          </w:p>
          <w:p w14:paraId="446785F0" w14:textId="036F73F5" w:rsidR="00991C07" w:rsidRPr="006D1FF5" w:rsidRDefault="006D1FF5" w:rsidP="00531CCB">
            <w:pPr>
              <w:jc w:val="both"/>
              <w:rPr>
                <w:rFonts w:ascii="Arial" w:eastAsia="Arial" w:hAnsi="Arial" w:cs="Arial"/>
                <w:lang w:val="es-MX"/>
              </w:rPr>
            </w:pPr>
            <w:r w:rsidRPr="006D1FF5">
              <w:rPr>
                <w:rFonts w:ascii="Arial" w:eastAsia="Arial" w:hAnsi="Arial" w:cs="Arial"/>
                <w:lang w:val="es-MX"/>
              </w:rPr>
              <w:t>armado con o sin vigas de madera o hierro; muebles de baños completos de mediana calidad; drenaje entubado; aplanados con estuco; lambrines de pasta, azulejo o cerámico; pisos de cerámica; puertas y ventanas de madera; herrería o aluminio.</w:t>
            </w:r>
          </w:p>
        </w:tc>
      </w:tr>
      <w:tr w:rsidR="00991C07" w:rsidRPr="006D1FF5" w14:paraId="7793A4C6" w14:textId="77777777" w:rsidTr="00531CCB">
        <w:trPr>
          <w:trHeight w:hRule="exact" w:val="1859"/>
        </w:trPr>
        <w:tc>
          <w:tcPr>
            <w:tcW w:w="1984" w:type="dxa"/>
            <w:vMerge/>
            <w:tcBorders>
              <w:left w:val="single" w:sz="5" w:space="0" w:color="000000"/>
              <w:bottom w:val="single" w:sz="4" w:space="0" w:color="auto"/>
              <w:right w:val="nil"/>
            </w:tcBorders>
            <w:vAlign w:val="center"/>
          </w:tcPr>
          <w:p w14:paraId="15823829" w14:textId="77777777" w:rsidR="00991C07" w:rsidRPr="006D1FF5" w:rsidRDefault="00991C07" w:rsidP="00531CCB">
            <w:pPr>
              <w:jc w:val="center"/>
              <w:rPr>
                <w:rFonts w:ascii="Arial" w:hAnsi="Arial" w:cs="Arial"/>
                <w:lang w:val="es-MX"/>
              </w:rPr>
            </w:pPr>
          </w:p>
        </w:tc>
        <w:tc>
          <w:tcPr>
            <w:tcW w:w="1418" w:type="dxa"/>
            <w:tcBorders>
              <w:top w:val="single" w:sz="5" w:space="0" w:color="000000"/>
              <w:left w:val="single" w:sz="5" w:space="0" w:color="000000"/>
              <w:bottom w:val="single" w:sz="5" w:space="0" w:color="000000"/>
              <w:right w:val="single" w:sz="5" w:space="0" w:color="000000"/>
            </w:tcBorders>
            <w:vAlign w:val="center"/>
          </w:tcPr>
          <w:p w14:paraId="3FB14460" w14:textId="77777777" w:rsidR="00991C07" w:rsidRPr="006D1FF5" w:rsidRDefault="006D1FF5" w:rsidP="00531CCB">
            <w:pPr>
              <w:jc w:val="center"/>
              <w:rPr>
                <w:rFonts w:ascii="Arial" w:eastAsia="Arial" w:hAnsi="Arial" w:cs="Arial"/>
                <w:lang w:val="es-MX"/>
              </w:rPr>
            </w:pPr>
            <w:r w:rsidRPr="006D1FF5">
              <w:rPr>
                <w:rFonts w:ascii="Arial" w:eastAsia="Arial" w:hAnsi="Arial" w:cs="Arial"/>
                <w:lang w:val="es-MX"/>
              </w:rPr>
              <w:t>DE LUJO</w:t>
            </w:r>
          </w:p>
        </w:tc>
        <w:tc>
          <w:tcPr>
            <w:tcW w:w="5103" w:type="dxa"/>
            <w:tcBorders>
              <w:top w:val="single" w:sz="5" w:space="0" w:color="000000"/>
              <w:left w:val="single" w:sz="5" w:space="0" w:color="000000"/>
              <w:bottom w:val="single" w:sz="5" w:space="0" w:color="000000"/>
              <w:right w:val="single" w:sz="5" w:space="0" w:color="000000"/>
            </w:tcBorders>
            <w:vAlign w:val="center"/>
          </w:tcPr>
          <w:p w14:paraId="0E98FBA8" w14:textId="77777777" w:rsidR="00991C07" w:rsidRPr="006D1FF5" w:rsidRDefault="006D1FF5" w:rsidP="00531CCB">
            <w:pPr>
              <w:jc w:val="both"/>
              <w:rPr>
                <w:rFonts w:ascii="Arial" w:eastAsia="Arial" w:hAnsi="Arial" w:cs="Arial"/>
                <w:lang w:val="es-MX"/>
              </w:rPr>
            </w:pPr>
            <w:r w:rsidRPr="006D1FF5">
              <w:rPr>
                <w:rFonts w:ascii="Arial" w:eastAsia="Arial" w:hAnsi="Arial" w:cs="Arial"/>
                <w:lang w:val="es-MX"/>
              </w:rPr>
              <w:t>Muros de mampostería o block; techos de concreto</w:t>
            </w:r>
          </w:p>
          <w:p w14:paraId="45520B98" w14:textId="47E4B101" w:rsidR="00991C07" w:rsidRPr="006D1FF5" w:rsidRDefault="006D1FF5" w:rsidP="00531CCB">
            <w:pPr>
              <w:jc w:val="both"/>
              <w:rPr>
                <w:rFonts w:ascii="Arial" w:eastAsia="Arial" w:hAnsi="Arial" w:cs="Arial"/>
                <w:lang w:val="es-MX"/>
              </w:rPr>
            </w:pPr>
            <w:r w:rsidRPr="006D1FF5">
              <w:rPr>
                <w:rFonts w:ascii="Arial" w:eastAsia="Arial" w:hAnsi="Arial" w:cs="Arial"/>
                <w:lang w:val="es-MX"/>
              </w:rPr>
              <w:t>armado con o sin vigas de madera o hierro; muebles de baños completos de mediana calidad; drenaje  entubado;  aplanados  con  estuco  o molduras; lambrines de pasta, azulejo o cerámico, mármol o cantera; pisos de cerámica, mármol o cantera; puertas y ventanas de madera, herrería o</w:t>
            </w:r>
          </w:p>
        </w:tc>
      </w:tr>
      <w:tr w:rsidR="00531CCB" w:rsidRPr="006D1FF5" w14:paraId="5DDE97C7" w14:textId="77777777" w:rsidTr="00531CCB">
        <w:trPr>
          <w:trHeight w:hRule="exact" w:val="1418"/>
        </w:trPr>
        <w:tc>
          <w:tcPr>
            <w:tcW w:w="1984" w:type="dxa"/>
            <w:vMerge w:val="restart"/>
            <w:tcBorders>
              <w:top w:val="single" w:sz="4" w:space="0" w:color="auto"/>
              <w:left w:val="single" w:sz="4" w:space="0" w:color="auto"/>
              <w:right w:val="single" w:sz="4" w:space="0" w:color="auto"/>
            </w:tcBorders>
            <w:vAlign w:val="center"/>
          </w:tcPr>
          <w:p w14:paraId="3B1D4B03" w14:textId="77777777" w:rsidR="00531CCB" w:rsidRPr="006D1FF5" w:rsidRDefault="00531CCB" w:rsidP="00531CCB">
            <w:pPr>
              <w:jc w:val="center"/>
              <w:rPr>
                <w:rFonts w:ascii="Arial" w:eastAsia="Arial" w:hAnsi="Arial" w:cs="Arial"/>
                <w:lang w:val="es-MX"/>
              </w:rPr>
            </w:pPr>
            <w:r w:rsidRPr="006D1FF5">
              <w:rPr>
                <w:rFonts w:ascii="Arial" w:eastAsia="Arial" w:hAnsi="Arial" w:cs="Arial"/>
                <w:lang w:val="es-MX"/>
              </w:rPr>
              <w:t>INDUSTRIAL</w:t>
            </w:r>
          </w:p>
        </w:tc>
        <w:tc>
          <w:tcPr>
            <w:tcW w:w="1418" w:type="dxa"/>
            <w:tcBorders>
              <w:top w:val="single" w:sz="5" w:space="0" w:color="000000"/>
              <w:left w:val="single" w:sz="4" w:space="0" w:color="auto"/>
              <w:bottom w:val="single" w:sz="5" w:space="0" w:color="000000"/>
              <w:right w:val="single" w:sz="5" w:space="0" w:color="000000"/>
            </w:tcBorders>
            <w:vAlign w:val="center"/>
          </w:tcPr>
          <w:p w14:paraId="6DD39811" w14:textId="77777777" w:rsidR="00531CCB" w:rsidRPr="006D1FF5" w:rsidRDefault="00531CCB" w:rsidP="00531CCB">
            <w:pPr>
              <w:jc w:val="center"/>
              <w:rPr>
                <w:rFonts w:ascii="Arial" w:eastAsia="Arial" w:hAnsi="Arial" w:cs="Arial"/>
                <w:lang w:val="es-MX"/>
              </w:rPr>
            </w:pPr>
            <w:r w:rsidRPr="006D1FF5">
              <w:rPr>
                <w:rFonts w:ascii="Arial" w:eastAsia="Arial" w:hAnsi="Arial" w:cs="Arial"/>
                <w:lang w:val="es-MX"/>
              </w:rPr>
              <w:t>ECONOMICO</w:t>
            </w:r>
          </w:p>
        </w:tc>
        <w:tc>
          <w:tcPr>
            <w:tcW w:w="5103" w:type="dxa"/>
            <w:tcBorders>
              <w:top w:val="single" w:sz="5" w:space="0" w:color="000000"/>
              <w:left w:val="single" w:sz="5" w:space="0" w:color="000000"/>
              <w:bottom w:val="single" w:sz="5" w:space="0" w:color="000000"/>
              <w:right w:val="single" w:sz="5" w:space="0" w:color="000000"/>
            </w:tcBorders>
            <w:vAlign w:val="center"/>
          </w:tcPr>
          <w:p w14:paraId="5415A819" w14:textId="1F07437A" w:rsidR="00531CCB" w:rsidRPr="006D1FF5" w:rsidRDefault="00531CCB" w:rsidP="00531CCB">
            <w:pPr>
              <w:jc w:val="both"/>
              <w:rPr>
                <w:rFonts w:ascii="Arial" w:eastAsia="Arial" w:hAnsi="Arial" w:cs="Arial"/>
                <w:lang w:val="es-MX"/>
              </w:rPr>
            </w:pPr>
            <w:r w:rsidRPr="006D1FF5">
              <w:rPr>
                <w:rFonts w:ascii="Arial" w:eastAsia="Arial" w:hAnsi="Arial" w:cs="Arial"/>
                <w:lang w:val="es-MX"/>
              </w:rPr>
              <w:t>Claros chicos; muros de block de cemento; techos</w:t>
            </w:r>
            <w:r>
              <w:rPr>
                <w:rFonts w:ascii="Arial" w:eastAsia="Arial" w:hAnsi="Arial" w:cs="Arial"/>
                <w:lang w:val="es-MX"/>
              </w:rPr>
              <w:t xml:space="preserve"> </w:t>
            </w:r>
            <w:r w:rsidRPr="006D1FF5">
              <w:rPr>
                <w:rFonts w:ascii="Arial" w:eastAsia="Arial" w:hAnsi="Arial" w:cs="Arial"/>
                <w:lang w:val="es-MX"/>
              </w:rPr>
              <w:t>de lámina de cartón o galvanizada: muebles de baño económicos; con o sin aplanados de mezcla de cal- arena: piso de tierra o cemento; puertas y ventanas de madera, aluminio y herrería.</w:t>
            </w:r>
          </w:p>
        </w:tc>
      </w:tr>
      <w:tr w:rsidR="00531CCB" w:rsidRPr="006D1FF5" w14:paraId="4656D93B" w14:textId="77777777" w:rsidTr="00531CCB">
        <w:trPr>
          <w:trHeight w:hRule="exact" w:val="1849"/>
        </w:trPr>
        <w:tc>
          <w:tcPr>
            <w:tcW w:w="1984" w:type="dxa"/>
            <w:vMerge/>
            <w:tcBorders>
              <w:left w:val="single" w:sz="4" w:space="0" w:color="auto"/>
              <w:right w:val="single" w:sz="4" w:space="0" w:color="auto"/>
            </w:tcBorders>
            <w:vAlign w:val="center"/>
          </w:tcPr>
          <w:p w14:paraId="7B0E1566" w14:textId="77777777" w:rsidR="00531CCB" w:rsidRPr="006D1FF5" w:rsidRDefault="00531CCB" w:rsidP="00531CCB">
            <w:pPr>
              <w:jc w:val="center"/>
              <w:rPr>
                <w:rFonts w:ascii="Arial" w:hAnsi="Arial" w:cs="Arial"/>
                <w:lang w:val="es-MX"/>
              </w:rPr>
            </w:pPr>
          </w:p>
        </w:tc>
        <w:tc>
          <w:tcPr>
            <w:tcW w:w="1418" w:type="dxa"/>
            <w:tcBorders>
              <w:top w:val="single" w:sz="5" w:space="0" w:color="000000"/>
              <w:left w:val="single" w:sz="4" w:space="0" w:color="auto"/>
              <w:bottom w:val="single" w:sz="5" w:space="0" w:color="000000"/>
              <w:right w:val="single" w:sz="5" w:space="0" w:color="000000"/>
            </w:tcBorders>
            <w:vAlign w:val="center"/>
          </w:tcPr>
          <w:p w14:paraId="6657D1FA" w14:textId="77777777" w:rsidR="00531CCB" w:rsidRPr="006D1FF5" w:rsidRDefault="00531CCB" w:rsidP="00531CCB">
            <w:pPr>
              <w:jc w:val="center"/>
              <w:rPr>
                <w:rFonts w:ascii="Arial" w:eastAsia="Arial" w:hAnsi="Arial" w:cs="Arial"/>
                <w:lang w:val="es-MX"/>
              </w:rPr>
            </w:pPr>
            <w:r w:rsidRPr="006D1FF5">
              <w:rPr>
                <w:rFonts w:ascii="Arial" w:eastAsia="Arial" w:hAnsi="Arial" w:cs="Arial"/>
                <w:lang w:val="es-MX"/>
              </w:rPr>
              <w:t>MEDIANO</w:t>
            </w:r>
          </w:p>
        </w:tc>
        <w:tc>
          <w:tcPr>
            <w:tcW w:w="5103" w:type="dxa"/>
            <w:tcBorders>
              <w:top w:val="single" w:sz="5" w:space="0" w:color="000000"/>
              <w:left w:val="single" w:sz="5" w:space="0" w:color="000000"/>
              <w:bottom w:val="single" w:sz="5" w:space="0" w:color="000000"/>
              <w:right w:val="single" w:sz="5" w:space="0" w:color="000000"/>
            </w:tcBorders>
            <w:vAlign w:val="center"/>
          </w:tcPr>
          <w:p w14:paraId="72FF4715" w14:textId="4C065DA6" w:rsidR="00531CCB" w:rsidRPr="006D1FF5" w:rsidRDefault="00531CCB" w:rsidP="00531CCB">
            <w:pPr>
              <w:jc w:val="both"/>
              <w:rPr>
                <w:rFonts w:ascii="Arial" w:eastAsia="Arial" w:hAnsi="Arial" w:cs="Arial"/>
                <w:lang w:val="es-MX"/>
              </w:rPr>
            </w:pPr>
            <w:r w:rsidRPr="006D1FF5">
              <w:rPr>
                <w:rFonts w:ascii="Arial" w:eastAsia="Arial" w:hAnsi="Arial" w:cs="Arial"/>
                <w:lang w:val="es-MX"/>
              </w:rPr>
              <w:t>Claros medianos; columnas de fierro o concreto:</w:t>
            </w:r>
            <w:r>
              <w:rPr>
                <w:rFonts w:ascii="Arial" w:eastAsia="Arial" w:hAnsi="Arial" w:cs="Arial"/>
                <w:lang w:val="es-MX"/>
              </w:rPr>
              <w:t xml:space="preserve"> </w:t>
            </w:r>
            <w:r w:rsidRPr="006D1FF5">
              <w:rPr>
                <w:rFonts w:ascii="Arial" w:eastAsia="Arial" w:hAnsi="Arial" w:cs="Arial"/>
                <w:lang w:val="es-MX"/>
              </w:rPr>
              <w:t>muros de block de cemento; techos de lámina de asbesto o metálica; muebles de baño de mediana calidad; con o sin aplanados de mezcla de cal- arena; piso de cemento o mosaico; lambrines en los baños de azulejo o mosaico; puertas y ventanas de madera, aluminio y herrería.</w:t>
            </w:r>
          </w:p>
        </w:tc>
      </w:tr>
      <w:tr w:rsidR="00531CCB" w:rsidRPr="006D1FF5" w14:paraId="161E2C65" w14:textId="77777777" w:rsidTr="00531CCB">
        <w:trPr>
          <w:trHeight w:hRule="exact" w:val="2116"/>
        </w:trPr>
        <w:tc>
          <w:tcPr>
            <w:tcW w:w="1984" w:type="dxa"/>
            <w:vMerge/>
            <w:tcBorders>
              <w:left w:val="single" w:sz="4" w:space="0" w:color="auto"/>
              <w:bottom w:val="single" w:sz="4" w:space="0" w:color="auto"/>
              <w:right w:val="single" w:sz="4" w:space="0" w:color="auto"/>
            </w:tcBorders>
            <w:vAlign w:val="center"/>
          </w:tcPr>
          <w:p w14:paraId="0CD875CB" w14:textId="77777777" w:rsidR="00531CCB" w:rsidRPr="006D1FF5" w:rsidRDefault="00531CCB" w:rsidP="00531CCB">
            <w:pPr>
              <w:jc w:val="center"/>
              <w:rPr>
                <w:rFonts w:ascii="Arial" w:hAnsi="Arial" w:cs="Arial"/>
                <w:lang w:val="es-MX"/>
              </w:rPr>
            </w:pPr>
          </w:p>
        </w:tc>
        <w:tc>
          <w:tcPr>
            <w:tcW w:w="1418" w:type="dxa"/>
            <w:tcBorders>
              <w:top w:val="single" w:sz="5" w:space="0" w:color="000000"/>
              <w:left w:val="single" w:sz="4" w:space="0" w:color="auto"/>
              <w:bottom w:val="single" w:sz="5" w:space="0" w:color="000000"/>
              <w:right w:val="single" w:sz="5" w:space="0" w:color="000000"/>
            </w:tcBorders>
            <w:vAlign w:val="center"/>
          </w:tcPr>
          <w:p w14:paraId="672B998D" w14:textId="77777777" w:rsidR="00531CCB" w:rsidRPr="006D1FF5" w:rsidRDefault="00531CCB" w:rsidP="00531CCB">
            <w:pPr>
              <w:jc w:val="center"/>
              <w:rPr>
                <w:rFonts w:ascii="Arial" w:eastAsia="Arial" w:hAnsi="Arial" w:cs="Arial"/>
                <w:lang w:val="es-MX"/>
              </w:rPr>
            </w:pPr>
            <w:r w:rsidRPr="006D1FF5">
              <w:rPr>
                <w:rFonts w:ascii="Arial" w:eastAsia="Arial" w:hAnsi="Arial" w:cs="Arial"/>
                <w:lang w:val="es-MX"/>
              </w:rPr>
              <w:t>CALIDAD</w:t>
            </w:r>
          </w:p>
        </w:tc>
        <w:tc>
          <w:tcPr>
            <w:tcW w:w="5103" w:type="dxa"/>
            <w:tcBorders>
              <w:top w:val="single" w:sz="5" w:space="0" w:color="000000"/>
              <w:left w:val="single" w:sz="5" w:space="0" w:color="000000"/>
              <w:bottom w:val="single" w:sz="5" w:space="0" w:color="000000"/>
              <w:right w:val="single" w:sz="5" w:space="0" w:color="000000"/>
            </w:tcBorders>
            <w:vAlign w:val="center"/>
          </w:tcPr>
          <w:p w14:paraId="04A702AC" w14:textId="36FE4C12" w:rsidR="00531CCB" w:rsidRPr="006D1FF5" w:rsidRDefault="00531CCB" w:rsidP="00531CCB">
            <w:pPr>
              <w:jc w:val="both"/>
              <w:rPr>
                <w:rFonts w:ascii="Arial" w:eastAsia="Arial" w:hAnsi="Arial" w:cs="Arial"/>
                <w:lang w:val="es-MX"/>
              </w:rPr>
            </w:pPr>
            <w:r w:rsidRPr="006D1FF5">
              <w:rPr>
                <w:rFonts w:ascii="Arial" w:eastAsia="Arial" w:hAnsi="Arial" w:cs="Arial"/>
                <w:lang w:val="es-MX"/>
              </w:rPr>
              <w:t>Cimiento de concreto armado; claros medianos;</w:t>
            </w:r>
            <w:r>
              <w:rPr>
                <w:rFonts w:ascii="Arial" w:eastAsia="Arial" w:hAnsi="Arial" w:cs="Arial"/>
                <w:lang w:val="es-MX"/>
              </w:rPr>
              <w:t xml:space="preserve"> </w:t>
            </w:r>
            <w:r w:rsidRPr="006D1FF5">
              <w:rPr>
                <w:rFonts w:ascii="Arial" w:eastAsia="Arial" w:hAnsi="Arial" w:cs="Arial"/>
                <w:lang w:val="es-MX"/>
              </w:rPr>
              <w:t>columnas de fierro o concreto; muros de block de cemento: techos de concreto prefabricado: muebles de baño de lujo: con aplanados de mezcla de cal- cemento- arena: piso de cemento especial o granito: lambrines en los baños con recubrimientos industriales: puertas y ventanas de madera, aluminio y herrería.</w:t>
            </w:r>
          </w:p>
        </w:tc>
      </w:tr>
    </w:tbl>
    <w:p w14:paraId="1E99E31A" w14:textId="77777777" w:rsidR="00991C07" w:rsidRPr="006D1FF5" w:rsidRDefault="00991C07" w:rsidP="006D1FF5">
      <w:pPr>
        <w:spacing w:line="360" w:lineRule="auto"/>
        <w:rPr>
          <w:rFonts w:ascii="Arial" w:hAnsi="Arial" w:cs="Arial"/>
          <w:lang w:val="es-MX"/>
        </w:rPr>
      </w:pPr>
    </w:p>
    <w:p w14:paraId="10AA3012" w14:textId="77777777" w:rsidR="00991C07" w:rsidRPr="006D1FF5" w:rsidRDefault="00991C07" w:rsidP="006D1FF5">
      <w:pPr>
        <w:spacing w:line="360" w:lineRule="auto"/>
        <w:rPr>
          <w:rFonts w:ascii="Arial" w:hAnsi="Arial" w:cs="Arial"/>
          <w:lang w:val="es-MX"/>
        </w:rPr>
      </w:pPr>
    </w:p>
    <w:p w14:paraId="6C02CAEC"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13.- </w:t>
      </w:r>
      <w:r w:rsidRPr="006D1FF5">
        <w:rPr>
          <w:rFonts w:ascii="Arial" w:eastAsia="Arial" w:hAnsi="Arial" w:cs="Arial"/>
          <w:color w:val="1F1E1D"/>
          <w:lang w:val="es-MX"/>
        </w:rPr>
        <w:t>Para efectos de lo dispuesto en la Ley de Hacienda para el Municipio de Tepakán, Yucatán, cuando se pague el impuesto durante el primer bimestre del año, el contribuyente gozará de un descuento del 10% anual.</w:t>
      </w:r>
    </w:p>
    <w:p w14:paraId="3C565259" w14:textId="77777777" w:rsidR="00991C07" w:rsidRDefault="00991C07" w:rsidP="006D1FF5">
      <w:pPr>
        <w:spacing w:line="360" w:lineRule="auto"/>
        <w:rPr>
          <w:rFonts w:ascii="Arial" w:hAnsi="Arial" w:cs="Arial"/>
          <w:lang w:val="es-MX"/>
        </w:rPr>
      </w:pPr>
    </w:p>
    <w:p w14:paraId="56A1EB69"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II</w:t>
      </w:r>
    </w:p>
    <w:p w14:paraId="1758F8F6"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Del Impuesto Sobre Adquisición de Inmuebles de los Sujetos</w:t>
      </w:r>
    </w:p>
    <w:p w14:paraId="67F384ED" w14:textId="77777777" w:rsidR="00991C07" w:rsidRPr="006D1FF5" w:rsidRDefault="00991C07" w:rsidP="006D1FF5">
      <w:pPr>
        <w:spacing w:line="360" w:lineRule="auto"/>
        <w:rPr>
          <w:rFonts w:ascii="Arial" w:hAnsi="Arial" w:cs="Arial"/>
          <w:lang w:val="es-MX"/>
        </w:rPr>
      </w:pPr>
    </w:p>
    <w:p w14:paraId="043F632D"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14.- </w:t>
      </w:r>
      <w:r w:rsidRPr="006D1FF5">
        <w:rPr>
          <w:rFonts w:ascii="Arial" w:eastAsia="Arial" w:hAnsi="Arial" w:cs="Arial"/>
          <w:color w:val="1F1E1D"/>
          <w:lang w:val="es-MX"/>
        </w:rPr>
        <w:t>El impuesto a que se refiere este capítulo, se calculará aplicando la tasa del 2% a la base gravable señalada en la Ley de Hacienda para el Municipio de Tepakán, Yucatán.</w:t>
      </w:r>
    </w:p>
    <w:p w14:paraId="505D352A" w14:textId="7DF282DF" w:rsidR="00991C07" w:rsidRPr="006D1FF5" w:rsidRDefault="00655248" w:rsidP="006D1FF5">
      <w:pPr>
        <w:spacing w:line="360" w:lineRule="auto"/>
        <w:rPr>
          <w:rFonts w:ascii="Arial" w:hAnsi="Arial" w:cs="Arial"/>
          <w:lang w:val="es-MX"/>
        </w:rPr>
      </w:pPr>
      <w:r>
        <w:rPr>
          <w:rFonts w:ascii="Arial" w:hAnsi="Arial" w:cs="Arial"/>
          <w:lang w:val="es-MX"/>
        </w:rPr>
        <w:br w:type="column"/>
      </w:r>
    </w:p>
    <w:p w14:paraId="22CD63ED"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III</w:t>
      </w:r>
    </w:p>
    <w:p w14:paraId="79272CAC"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Impuesto sobre Diversiones y Espectáculos Públicos</w:t>
      </w:r>
    </w:p>
    <w:p w14:paraId="1580527C" w14:textId="77777777" w:rsidR="00991C07" w:rsidRPr="006D1FF5" w:rsidRDefault="00991C07" w:rsidP="006D1FF5">
      <w:pPr>
        <w:spacing w:line="360" w:lineRule="auto"/>
        <w:rPr>
          <w:rFonts w:ascii="Arial" w:hAnsi="Arial" w:cs="Arial"/>
          <w:lang w:val="es-MX"/>
        </w:rPr>
      </w:pPr>
    </w:p>
    <w:p w14:paraId="5E6C11A0" w14:textId="3DAFD885" w:rsidR="00991C07" w:rsidRPr="006D1FF5" w:rsidRDefault="006D1FF5" w:rsidP="00445C91">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15.- </w:t>
      </w:r>
      <w:r w:rsidRPr="006D1FF5">
        <w:rPr>
          <w:rFonts w:ascii="Arial" w:eastAsia="Arial" w:hAnsi="Arial" w:cs="Arial"/>
          <w:color w:val="1F1E1D"/>
          <w:lang w:val="es-MX"/>
        </w:rPr>
        <w:t>La cuota del impuesto sobre Diversiones y Espectáculos Públicos, se calculará sobre el monto total de los ingresos percibidos.</w:t>
      </w:r>
      <w:r w:rsidR="00445C91">
        <w:rPr>
          <w:rFonts w:ascii="Arial" w:eastAsia="Arial" w:hAnsi="Arial" w:cs="Arial"/>
          <w:color w:val="1F1E1D"/>
          <w:lang w:val="es-MX"/>
        </w:rPr>
        <w:t xml:space="preserve"> </w:t>
      </w:r>
      <w:r w:rsidRPr="006D1FF5">
        <w:rPr>
          <w:rFonts w:ascii="Arial" w:eastAsia="Arial" w:hAnsi="Arial" w:cs="Arial"/>
          <w:color w:val="1F1E1D"/>
          <w:lang w:val="es-MX"/>
        </w:rPr>
        <w:t>El impuesto se determinará aplicando a la base antes referida, la tasa que para cada evento</w:t>
      </w:r>
      <w:r w:rsidR="00445C91">
        <w:rPr>
          <w:rFonts w:ascii="Arial" w:eastAsia="Arial" w:hAnsi="Arial" w:cs="Arial"/>
          <w:lang w:val="es-MX"/>
        </w:rPr>
        <w:t xml:space="preserve"> </w:t>
      </w:r>
      <w:r w:rsidRPr="006D1FF5">
        <w:rPr>
          <w:rFonts w:ascii="Arial" w:eastAsia="Arial" w:hAnsi="Arial" w:cs="Arial"/>
          <w:color w:val="1F1E1D"/>
          <w:position w:val="-1"/>
          <w:lang w:val="es-MX"/>
        </w:rPr>
        <w:t>se establece a continuación:</w:t>
      </w:r>
    </w:p>
    <w:p w14:paraId="0CCE8CED" w14:textId="77777777" w:rsidR="00991C07" w:rsidRPr="006D1FF5" w:rsidRDefault="00991C07" w:rsidP="006D1FF5">
      <w:pPr>
        <w:spacing w:line="360" w:lineRule="auto"/>
        <w:rPr>
          <w:rFonts w:ascii="Arial" w:hAnsi="Arial" w:cs="Arial"/>
          <w:lang w:val="es-MX"/>
        </w:rPr>
      </w:pPr>
    </w:p>
    <w:tbl>
      <w:tblPr>
        <w:tblW w:w="0" w:type="auto"/>
        <w:tblInd w:w="441" w:type="dxa"/>
        <w:tblLayout w:type="fixed"/>
        <w:tblCellMar>
          <w:left w:w="0" w:type="dxa"/>
          <w:right w:w="0" w:type="dxa"/>
        </w:tblCellMar>
        <w:tblLook w:val="01E0" w:firstRow="1" w:lastRow="1" w:firstColumn="1" w:lastColumn="1" w:noHBand="0" w:noVBand="0"/>
      </w:tblPr>
      <w:tblGrid>
        <w:gridCol w:w="4501"/>
        <w:gridCol w:w="3779"/>
      </w:tblGrid>
      <w:tr w:rsidR="00991C07" w:rsidRPr="006D1FF5" w14:paraId="1A8335E4" w14:textId="77777777">
        <w:trPr>
          <w:trHeight w:hRule="exact" w:val="355"/>
        </w:trPr>
        <w:tc>
          <w:tcPr>
            <w:tcW w:w="4501" w:type="dxa"/>
            <w:tcBorders>
              <w:top w:val="single" w:sz="5" w:space="0" w:color="1F1E1D"/>
              <w:left w:val="single" w:sz="5" w:space="0" w:color="1F1E1D"/>
              <w:bottom w:val="single" w:sz="5" w:space="0" w:color="1F1E1D"/>
              <w:right w:val="single" w:sz="5" w:space="0" w:color="1F1E1D"/>
            </w:tcBorders>
          </w:tcPr>
          <w:p w14:paraId="6B0121A8"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I. </w:t>
            </w:r>
            <w:r w:rsidRPr="006D1FF5">
              <w:rPr>
                <w:rFonts w:ascii="Arial" w:eastAsia="Arial" w:hAnsi="Arial" w:cs="Arial"/>
                <w:color w:val="1F1E1D"/>
                <w:lang w:val="es-MX"/>
              </w:rPr>
              <w:t>Funciones de circo</w:t>
            </w:r>
          </w:p>
        </w:tc>
        <w:tc>
          <w:tcPr>
            <w:tcW w:w="3779" w:type="dxa"/>
            <w:tcBorders>
              <w:top w:val="single" w:sz="5" w:space="0" w:color="1F1E1D"/>
              <w:left w:val="single" w:sz="5" w:space="0" w:color="1F1E1D"/>
              <w:bottom w:val="single" w:sz="5" w:space="0" w:color="1F1E1D"/>
              <w:right w:val="single" w:sz="5" w:space="0" w:color="1F1E1D"/>
            </w:tcBorders>
          </w:tcPr>
          <w:p w14:paraId="257527C3" w14:textId="77777777" w:rsidR="00991C07" w:rsidRPr="006D1FF5" w:rsidRDefault="006D1FF5" w:rsidP="006D1FF5">
            <w:pPr>
              <w:spacing w:line="360" w:lineRule="auto"/>
              <w:jc w:val="right"/>
              <w:rPr>
                <w:rFonts w:ascii="Arial" w:eastAsia="Arial" w:hAnsi="Arial" w:cs="Arial"/>
                <w:lang w:val="es-MX"/>
              </w:rPr>
            </w:pPr>
            <w:r w:rsidRPr="006D1FF5">
              <w:rPr>
                <w:rFonts w:ascii="Arial" w:eastAsia="Arial" w:hAnsi="Arial" w:cs="Arial"/>
                <w:color w:val="1F1E1D"/>
                <w:lang w:val="es-MX"/>
              </w:rPr>
              <w:t>6%</w:t>
            </w:r>
          </w:p>
        </w:tc>
      </w:tr>
      <w:tr w:rsidR="00991C07" w:rsidRPr="006D1FF5" w14:paraId="0A56CAEA" w14:textId="77777777">
        <w:trPr>
          <w:trHeight w:hRule="exact" w:val="354"/>
        </w:trPr>
        <w:tc>
          <w:tcPr>
            <w:tcW w:w="4501" w:type="dxa"/>
            <w:tcBorders>
              <w:top w:val="single" w:sz="5" w:space="0" w:color="1F1E1D"/>
              <w:left w:val="single" w:sz="5" w:space="0" w:color="1F1E1D"/>
              <w:bottom w:val="single" w:sz="5" w:space="0" w:color="1F1E1D"/>
              <w:right w:val="single" w:sz="5" w:space="0" w:color="1F1E1D"/>
            </w:tcBorders>
          </w:tcPr>
          <w:p w14:paraId="36B71B55"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II. </w:t>
            </w:r>
            <w:r w:rsidRPr="006D1FF5">
              <w:rPr>
                <w:rFonts w:ascii="Arial" w:eastAsia="Arial" w:hAnsi="Arial" w:cs="Arial"/>
                <w:color w:val="1F1E1D"/>
                <w:lang w:val="es-MX"/>
              </w:rPr>
              <w:t>Conciertos</w:t>
            </w:r>
          </w:p>
        </w:tc>
        <w:tc>
          <w:tcPr>
            <w:tcW w:w="3779" w:type="dxa"/>
            <w:tcBorders>
              <w:top w:val="single" w:sz="5" w:space="0" w:color="1F1E1D"/>
              <w:left w:val="single" w:sz="5" w:space="0" w:color="1F1E1D"/>
              <w:bottom w:val="single" w:sz="5" w:space="0" w:color="1F1E1D"/>
              <w:right w:val="single" w:sz="5" w:space="0" w:color="1F1E1D"/>
            </w:tcBorders>
          </w:tcPr>
          <w:p w14:paraId="29A06BDD" w14:textId="77777777" w:rsidR="00991C07" w:rsidRPr="006D1FF5" w:rsidRDefault="006D1FF5" w:rsidP="006D1FF5">
            <w:pPr>
              <w:spacing w:line="360" w:lineRule="auto"/>
              <w:jc w:val="right"/>
              <w:rPr>
                <w:rFonts w:ascii="Arial" w:eastAsia="Arial" w:hAnsi="Arial" w:cs="Arial"/>
                <w:lang w:val="es-MX"/>
              </w:rPr>
            </w:pPr>
            <w:r w:rsidRPr="006D1FF5">
              <w:rPr>
                <w:rFonts w:ascii="Arial" w:eastAsia="Arial" w:hAnsi="Arial" w:cs="Arial"/>
                <w:color w:val="1F1E1D"/>
                <w:lang w:val="es-MX"/>
              </w:rPr>
              <w:t>7%</w:t>
            </w:r>
          </w:p>
        </w:tc>
      </w:tr>
      <w:tr w:rsidR="00991C07" w:rsidRPr="006D1FF5" w14:paraId="17B95E2D" w14:textId="77777777">
        <w:trPr>
          <w:trHeight w:hRule="exact" w:val="355"/>
        </w:trPr>
        <w:tc>
          <w:tcPr>
            <w:tcW w:w="4501" w:type="dxa"/>
            <w:tcBorders>
              <w:top w:val="single" w:sz="5" w:space="0" w:color="1F1E1D"/>
              <w:left w:val="single" w:sz="5" w:space="0" w:color="1F1E1D"/>
              <w:bottom w:val="single" w:sz="5" w:space="0" w:color="1F1E1D"/>
              <w:right w:val="single" w:sz="5" w:space="0" w:color="1F1E1D"/>
            </w:tcBorders>
          </w:tcPr>
          <w:p w14:paraId="3EB32D61"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III. </w:t>
            </w:r>
            <w:r w:rsidRPr="006D1FF5">
              <w:rPr>
                <w:rFonts w:ascii="Arial" w:eastAsia="Arial" w:hAnsi="Arial" w:cs="Arial"/>
                <w:color w:val="1F1E1D"/>
                <w:lang w:val="es-MX"/>
              </w:rPr>
              <w:t>Fútbol y Básquetbol</w:t>
            </w:r>
          </w:p>
        </w:tc>
        <w:tc>
          <w:tcPr>
            <w:tcW w:w="3779" w:type="dxa"/>
            <w:tcBorders>
              <w:top w:val="single" w:sz="5" w:space="0" w:color="1F1E1D"/>
              <w:left w:val="single" w:sz="5" w:space="0" w:color="1F1E1D"/>
              <w:bottom w:val="single" w:sz="5" w:space="0" w:color="1F1E1D"/>
              <w:right w:val="single" w:sz="5" w:space="0" w:color="1F1E1D"/>
            </w:tcBorders>
          </w:tcPr>
          <w:p w14:paraId="7AE0A8D1" w14:textId="77777777" w:rsidR="00991C07" w:rsidRPr="006D1FF5" w:rsidRDefault="006D1FF5" w:rsidP="006D1FF5">
            <w:pPr>
              <w:spacing w:line="360" w:lineRule="auto"/>
              <w:jc w:val="right"/>
              <w:rPr>
                <w:rFonts w:ascii="Arial" w:eastAsia="Arial" w:hAnsi="Arial" w:cs="Arial"/>
                <w:lang w:val="es-MX"/>
              </w:rPr>
            </w:pPr>
            <w:r w:rsidRPr="006D1FF5">
              <w:rPr>
                <w:rFonts w:ascii="Arial" w:eastAsia="Arial" w:hAnsi="Arial" w:cs="Arial"/>
                <w:color w:val="1F1E1D"/>
                <w:lang w:val="es-MX"/>
              </w:rPr>
              <w:t>7%</w:t>
            </w:r>
          </w:p>
        </w:tc>
      </w:tr>
      <w:tr w:rsidR="00991C07" w:rsidRPr="006D1FF5" w14:paraId="10C81B17" w14:textId="77777777">
        <w:trPr>
          <w:trHeight w:hRule="exact" w:val="354"/>
        </w:trPr>
        <w:tc>
          <w:tcPr>
            <w:tcW w:w="4501" w:type="dxa"/>
            <w:tcBorders>
              <w:top w:val="single" w:sz="5" w:space="0" w:color="1F1E1D"/>
              <w:left w:val="single" w:sz="5" w:space="0" w:color="1F1E1D"/>
              <w:bottom w:val="single" w:sz="5" w:space="0" w:color="1F1E1D"/>
              <w:right w:val="single" w:sz="5" w:space="0" w:color="1F1E1D"/>
            </w:tcBorders>
          </w:tcPr>
          <w:p w14:paraId="3D5EAEC0"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IV. </w:t>
            </w:r>
            <w:r w:rsidRPr="006D1FF5">
              <w:rPr>
                <w:rFonts w:ascii="Arial" w:eastAsia="Arial" w:hAnsi="Arial" w:cs="Arial"/>
                <w:color w:val="1F1E1D"/>
                <w:lang w:val="es-MX"/>
              </w:rPr>
              <w:t>Funciones de lucha libre</w:t>
            </w:r>
          </w:p>
        </w:tc>
        <w:tc>
          <w:tcPr>
            <w:tcW w:w="3779" w:type="dxa"/>
            <w:tcBorders>
              <w:top w:val="single" w:sz="5" w:space="0" w:color="1F1E1D"/>
              <w:left w:val="single" w:sz="5" w:space="0" w:color="1F1E1D"/>
              <w:bottom w:val="single" w:sz="5" w:space="0" w:color="1F1E1D"/>
              <w:right w:val="single" w:sz="5" w:space="0" w:color="1F1E1D"/>
            </w:tcBorders>
          </w:tcPr>
          <w:p w14:paraId="7462E3BF" w14:textId="77777777" w:rsidR="00991C07" w:rsidRPr="006D1FF5" w:rsidRDefault="006D1FF5" w:rsidP="006D1FF5">
            <w:pPr>
              <w:spacing w:line="360" w:lineRule="auto"/>
              <w:jc w:val="right"/>
              <w:rPr>
                <w:rFonts w:ascii="Arial" w:eastAsia="Arial" w:hAnsi="Arial" w:cs="Arial"/>
                <w:lang w:val="es-MX"/>
              </w:rPr>
            </w:pPr>
            <w:r w:rsidRPr="006D1FF5">
              <w:rPr>
                <w:rFonts w:ascii="Arial" w:eastAsia="Arial" w:hAnsi="Arial" w:cs="Arial"/>
                <w:color w:val="1F1E1D"/>
                <w:lang w:val="es-MX"/>
              </w:rPr>
              <w:t>7%</w:t>
            </w:r>
          </w:p>
        </w:tc>
      </w:tr>
      <w:tr w:rsidR="00991C07" w:rsidRPr="006D1FF5" w14:paraId="6259DA9B" w14:textId="77777777">
        <w:trPr>
          <w:trHeight w:hRule="exact" w:val="355"/>
        </w:trPr>
        <w:tc>
          <w:tcPr>
            <w:tcW w:w="4501" w:type="dxa"/>
            <w:tcBorders>
              <w:top w:val="single" w:sz="5" w:space="0" w:color="1F1E1D"/>
              <w:left w:val="single" w:sz="5" w:space="0" w:color="1F1E1D"/>
              <w:bottom w:val="single" w:sz="5" w:space="0" w:color="1F1E1D"/>
              <w:right w:val="single" w:sz="5" w:space="0" w:color="1F1E1D"/>
            </w:tcBorders>
          </w:tcPr>
          <w:p w14:paraId="67C3E8D7"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V. </w:t>
            </w:r>
            <w:r w:rsidRPr="006D1FF5">
              <w:rPr>
                <w:rFonts w:ascii="Arial" w:eastAsia="Arial" w:hAnsi="Arial" w:cs="Arial"/>
                <w:color w:val="1F1E1D"/>
                <w:lang w:val="es-MX"/>
              </w:rPr>
              <w:t>Espectáculos taurinos</w:t>
            </w:r>
          </w:p>
        </w:tc>
        <w:tc>
          <w:tcPr>
            <w:tcW w:w="3779" w:type="dxa"/>
            <w:tcBorders>
              <w:top w:val="single" w:sz="5" w:space="0" w:color="1F1E1D"/>
              <w:left w:val="single" w:sz="5" w:space="0" w:color="1F1E1D"/>
              <w:bottom w:val="single" w:sz="5" w:space="0" w:color="1F1E1D"/>
              <w:right w:val="single" w:sz="5" w:space="0" w:color="1F1E1D"/>
            </w:tcBorders>
          </w:tcPr>
          <w:p w14:paraId="61C875BE" w14:textId="77777777" w:rsidR="00991C07" w:rsidRPr="006D1FF5" w:rsidRDefault="006D1FF5" w:rsidP="006D1FF5">
            <w:pPr>
              <w:spacing w:line="360" w:lineRule="auto"/>
              <w:jc w:val="right"/>
              <w:rPr>
                <w:rFonts w:ascii="Arial" w:eastAsia="Arial" w:hAnsi="Arial" w:cs="Arial"/>
                <w:lang w:val="es-MX"/>
              </w:rPr>
            </w:pPr>
            <w:r w:rsidRPr="006D1FF5">
              <w:rPr>
                <w:rFonts w:ascii="Arial" w:eastAsia="Arial" w:hAnsi="Arial" w:cs="Arial"/>
                <w:color w:val="1F1E1D"/>
                <w:lang w:val="es-MX"/>
              </w:rPr>
              <w:t>7%</w:t>
            </w:r>
          </w:p>
        </w:tc>
      </w:tr>
      <w:tr w:rsidR="00991C07" w:rsidRPr="006D1FF5" w14:paraId="136E392B" w14:textId="77777777">
        <w:trPr>
          <w:trHeight w:hRule="exact" w:val="355"/>
        </w:trPr>
        <w:tc>
          <w:tcPr>
            <w:tcW w:w="4501" w:type="dxa"/>
            <w:tcBorders>
              <w:top w:val="single" w:sz="5" w:space="0" w:color="1F1E1D"/>
              <w:left w:val="single" w:sz="5" w:space="0" w:color="1F1E1D"/>
              <w:bottom w:val="single" w:sz="5" w:space="0" w:color="1F1E1D"/>
              <w:right w:val="single" w:sz="5" w:space="0" w:color="1F1E1D"/>
            </w:tcBorders>
          </w:tcPr>
          <w:p w14:paraId="2C244B52"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VI. </w:t>
            </w:r>
            <w:r w:rsidRPr="006D1FF5">
              <w:rPr>
                <w:rFonts w:ascii="Arial" w:eastAsia="Arial" w:hAnsi="Arial" w:cs="Arial"/>
                <w:color w:val="1F1E1D"/>
                <w:lang w:val="es-MX"/>
              </w:rPr>
              <w:t>Box</w:t>
            </w:r>
          </w:p>
        </w:tc>
        <w:tc>
          <w:tcPr>
            <w:tcW w:w="3779" w:type="dxa"/>
            <w:tcBorders>
              <w:top w:val="single" w:sz="5" w:space="0" w:color="1F1E1D"/>
              <w:left w:val="single" w:sz="5" w:space="0" w:color="1F1E1D"/>
              <w:bottom w:val="single" w:sz="5" w:space="0" w:color="1F1E1D"/>
              <w:right w:val="single" w:sz="5" w:space="0" w:color="1F1E1D"/>
            </w:tcBorders>
          </w:tcPr>
          <w:p w14:paraId="076A488F" w14:textId="77777777" w:rsidR="00991C07" w:rsidRPr="006D1FF5" w:rsidRDefault="006D1FF5" w:rsidP="006D1FF5">
            <w:pPr>
              <w:spacing w:line="360" w:lineRule="auto"/>
              <w:jc w:val="right"/>
              <w:rPr>
                <w:rFonts w:ascii="Arial" w:eastAsia="Arial" w:hAnsi="Arial" w:cs="Arial"/>
                <w:lang w:val="es-MX"/>
              </w:rPr>
            </w:pPr>
            <w:r w:rsidRPr="006D1FF5">
              <w:rPr>
                <w:rFonts w:ascii="Arial" w:eastAsia="Arial" w:hAnsi="Arial" w:cs="Arial"/>
                <w:color w:val="1F1E1D"/>
                <w:lang w:val="es-MX"/>
              </w:rPr>
              <w:t>7%</w:t>
            </w:r>
          </w:p>
        </w:tc>
      </w:tr>
      <w:tr w:rsidR="00991C07" w:rsidRPr="006D1FF5" w14:paraId="35D8D6BB" w14:textId="77777777">
        <w:trPr>
          <w:trHeight w:hRule="exact" w:val="354"/>
        </w:trPr>
        <w:tc>
          <w:tcPr>
            <w:tcW w:w="4501" w:type="dxa"/>
            <w:tcBorders>
              <w:top w:val="single" w:sz="5" w:space="0" w:color="1F1E1D"/>
              <w:left w:val="single" w:sz="5" w:space="0" w:color="1F1E1D"/>
              <w:bottom w:val="single" w:sz="5" w:space="0" w:color="1F1E1D"/>
              <w:right w:val="single" w:sz="5" w:space="0" w:color="1F1E1D"/>
            </w:tcBorders>
          </w:tcPr>
          <w:p w14:paraId="0693E856"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VII. </w:t>
            </w:r>
            <w:r w:rsidRPr="006D1FF5">
              <w:rPr>
                <w:rFonts w:ascii="Arial" w:eastAsia="Arial" w:hAnsi="Arial" w:cs="Arial"/>
                <w:color w:val="1F1E1D"/>
                <w:lang w:val="es-MX"/>
              </w:rPr>
              <w:t>Béisbol</w:t>
            </w:r>
          </w:p>
        </w:tc>
        <w:tc>
          <w:tcPr>
            <w:tcW w:w="3779" w:type="dxa"/>
            <w:tcBorders>
              <w:top w:val="single" w:sz="5" w:space="0" w:color="1F1E1D"/>
              <w:left w:val="single" w:sz="5" w:space="0" w:color="1F1E1D"/>
              <w:bottom w:val="single" w:sz="5" w:space="0" w:color="1F1E1D"/>
              <w:right w:val="single" w:sz="5" w:space="0" w:color="1F1E1D"/>
            </w:tcBorders>
          </w:tcPr>
          <w:p w14:paraId="7344EA2E" w14:textId="77777777" w:rsidR="00991C07" w:rsidRPr="006D1FF5" w:rsidRDefault="006D1FF5" w:rsidP="006D1FF5">
            <w:pPr>
              <w:spacing w:line="360" w:lineRule="auto"/>
              <w:jc w:val="right"/>
              <w:rPr>
                <w:rFonts w:ascii="Arial" w:eastAsia="Arial" w:hAnsi="Arial" w:cs="Arial"/>
                <w:lang w:val="es-MX"/>
              </w:rPr>
            </w:pPr>
            <w:r w:rsidRPr="006D1FF5">
              <w:rPr>
                <w:rFonts w:ascii="Arial" w:eastAsia="Arial" w:hAnsi="Arial" w:cs="Arial"/>
                <w:color w:val="1F1E1D"/>
                <w:lang w:val="es-MX"/>
              </w:rPr>
              <w:t>7%</w:t>
            </w:r>
          </w:p>
        </w:tc>
      </w:tr>
      <w:tr w:rsidR="00991C07" w:rsidRPr="006D1FF5" w14:paraId="48914C43" w14:textId="77777777">
        <w:trPr>
          <w:trHeight w:hRule="exact" w:val="354"/>
        </w:trPr>
        <w:tc>
          <w:tcPr>
            <w:tcW w:w="4501" w:type="dxa"/>
            <w:tcBorders>
              <w:top w:val="single" w:sz="5" w:space="0" w:color="1F1E1D"/>
              <w:left w:val="single" w:sz="5" w:space="0" w:color="1F1E1D"/>
              <w:bottom w:val="single" w:sz="5" w:space="0" w:color="1F1E1D"/>
              <w:right w:val="single" w:sz="5" w:space="0" w:color="1F1E1D"/>
            </w:tcBorders>
          </w:tcPr>
          <w:p w14:paraId="5AB28CB0"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VIII. </w:t>
            </w:r>
            <w:r w:rsidRPr="006D1FF5">
              <w:rPr>
                <w:rFonts w:ascii="Arial" w:eastAsia="Arial" w:hAnsi="Arial" w:cs="Arial"/>
                <w:color w:val="1F1E1D"/>
                <w:lang w:val="es-MX"/>
              </w:rPr>
              <w:t>Bailes populares</w:t>
            </w:r>
          </w:p>
        </w:tc>
        <w:tc>
          <w:tcPr>
            <w:tcW w:w="3779" w:type="dxa"/>
            <w:tcBorders>
              <w:top w:val="single" w:sz="5" w:space="0" w:color="1F1E1D"/>
              <w:left w:val="single" w:sz="5" w:space="0" w:color="1F1E1D"/>
              <w:bottom w:val="single" w:sz="5" w:space="0" w:color="1F1E1D"/>
              <w:right w:val="single" w:sz="5" w:space="0" w:color="1F1E1D"/>
            </w:tcBorders>
          </w:tcPr>
          <w:p w14:paraId="0ECC2417" w14:textId="77777777" w:rsidR="00991C07" w:rsidRPr="006D1FF5" w:rsidRDefault="006D1FF5" w:rsidP="006D1FF5">
            <w:pPr>
              <w:spacing w:line="360" w:lineRule="auto"/>
              <w:jc w:val="right"/>
              <w:rPr>
                <w:rFonts w:ascii="Arial" w:eastAsia="Arial" w:hAnsi="Arial" w:cs="Arial"/>
                <w:lang w:val="es-MX"/>
              </w:rPr>
            </w:pPr>
            <w:r w:rsidRPr="006D1FF5">
              <w:rPr>
                <w:rFonts w:ascii="Arial" w:eastAsia="Arial" w:hAnsi="Arial" w:cs="Arial"/>
                <w:color w:val="1F1E1D"/>
                <w:lang w:val="es-MX"/>
              </w:rPr>
              <w:t>7%</w:t>
            </w:r>
          </w:p>
        </w:tc>
      </w:tr>
      <w:tr w:rsidR="00991C07" w:rsidRPr="006D1FF5" w14:paraId="0815D6A5" w14:textId="77777777">
        <w:trPr>
          <w:trHeight w:hRule="exact" w:val="356"/>
        </w:trPr>
        <w:tc>
          <w:tcPr>
            <w:tcW w:w="4501" w:type="dxa"/>
            <w:tcBorders>
              <w:top w:val="single" w:sz="5" w:space="0" w:color="1F1E1D"/>
              <w:left w:val="single" w:sz="5" w:space="0" w:color="1F1E1D"/>
              <w:bottom w:val="single" w:sz="5" w:space="0" w:color="1F1E1D"/>
              <w:right w:val="single" w:sz="5" w:space="0" w:color="1F1E1D"/>
            </w:tcBorders>
          </w:tcPr>
          <w:p w14:paraId="0927923E"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IX. </w:t>
            </w:r>
            <w:r w:rsidRPr="006D1FF5">
              <w:rPr>
                <w:rFonts w:ascii="Arial" w:eastAsia="Arial" w:hAnsi="Arial" w:cs="Arial"/>
                <w:color w:val="1F1E1D"/>
                <w:lang w:val="es-MX"/>
              </w:rPr>
              <w:t>Otros permitidos por la ley de la materia</w:t>
            </w:r>
          </w:p>
        </w:tc>
        <w:tc>
          <w:tcPr>
            <w:tcW w:w="3779" w:type="dxa"/>
            <w:tcBorders>
              <w:top w:val="single" w:sz="5" w:space="0" w:color="1F1E1D"/>
              <w:left w:val="single" w:sz="5" w:space="0" w:color="1F1E1D"/>
              <w:bottom w:val="single" w:sz="5" w:space="0" w:color="1F1E1D"/>
              <w:right w:val="single" w:sz="5" w:space="0" w:color="1F1E1D"/>
            </w:tcBorders>
          </w:tcPr>
          <w:p w14:paraId="4E21F737" w14:textId="77777777" w:rsidR="00991C07" w:rsidRPr="006D1FF5" w:rsidRDefault="006D1FF5" w:rsidP="006D1FF5">
            <w:pPr>
              <w:spacing w:line="360" w:lineRule="auto"/>
              <w:jc w:val="right"/>
              <w:rPr>
                <w:rFonts w:ascii="Arial" w:eastAsia="Arial" w:hAnsi="Arial" w:cs="Arial"/>
                <w:lang w:val="es-MX"/>
              </w:rPr>
            </w:pPr>
            <w:r w:rsidRPr="006D1FF5">
              <w:rPr>
                <w:rFonts w:ascii="Arial" w:eastAsia="Arial" w:hAnsi="Arial" w:cs="Arial"/>
                <w:color w:val="1F1E1D"/>
                <w:lang w:val="es-MX"/>
              </w:rPr>
              <w:t>7%</w:t>
            </w:r>
          </w:p>
        </w:tc>
      </w:tr>
    </w:tbl>
    <w:p w14:paraId="48D82D5D" w14:textId="77777777" w:rsidR="00991C07" w:rsidRPr="006D1FF5" w:rsidRDefault="00991C07" w:rsidP="006D1FF5">
      <w:pPr>
        <w:spacing w:line="360" w:lineRule="auto"/>
        <w:rPr>
          <w:rFonts w:ascii="Arial" w:hAnsi="Arial" w:cs="Arial"/>
          <w:lang w:val="es-MX"/>
        </w:rPr>
      </w:pPr>
    </w:p>
    <w:p w14:paraId="1E12360B" w14:textId="77777777" w:rsidR="00445C91" w:rsidRDefault="006D1FF5" w:rsidP="006D1FF5">
      <w:pPr>
        <w:spacing w:line="360" w:lineRule="auto"/>
        <w:jc w:val="center"/>
        <w:rPr>
          <w:rFonts w:ascii="Arial" w:eastAsia="Arial" w:hAnsi="Arial" w:cs="Arial"/>
          <w:b/>
          <w:color w:val="1F1E1D"/>
          <w:lang w:val="es-MX"/>
        </w:rPr>
      </w:pPr>
      <w:r w:rsidRPr="006D1FF5">
        <w:rPr>
          <w:rFonts w:ascii="Arial" w:eastAsia="Arial" w:hAnsi="Arial" w:cs="Arial"/>
          <w:b/>
          <w:color w:val="1F1E1D"/>
          <w:lang w:val="es-MX"/>
        </w:rPr>
        <w:t xml:space="preserve">TÍTULO TERCERO </w:t>
      </w:r>
    </w:p>
    <w:p w14:paraId="4E98640B" w14:textId="3BB001AA"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DERECHOS</w:t>
      </w:r>
    </w:p>
    <w:p w14:paraId="697DADA5" w14:textId="77777777" w:rsidR="00991C07" w:rsidRPr="006D1FF5" w:rsidRDefault="00991C07" w:rsidP="006D1FF5">
      <w:pPr>
        <w:spacing w:line="360" w:lineRule="auto"/>
        <w:rPr>
          <w:rFonts w:ascii="Arial" w:hAnsi="Arial" w:cs="Arial"/>
          <w:lang w:val="es-MX"/>
        </w:rPr>
      </w:pPr>
    </w:p>
    <w:p w14:paraId="157B86A2"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I</w:t>
      </w:r>
    </w:p>
    <w:p w14:paraId="01295230"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Derechos por Licencias y Permisos</w:t>
      </w:r>
    </w:p>
    <w:p w14:paraId="7E9ED448" w14:textId="77777777" w:rsidR="00991C07" w:rsidRPr="006D1FF5" w:rsidRDefault="00991C07" w:rsidP="006D1FF5">
      <w:pPr>
        <w:spacing w:line="360" w:lineRule="auto"/>
        <w:rPr>
          <w:rFonts w:ascii="Arial" w:hAnsi="Arial" w:cs="Arial"/>
          <w:lang w:val="es-MX"/>
        </w:rPr>
      </w:pPr>
    </w:p>
    <w:p w14:paraId="2E42C063"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16.- </w:t>
      </w:r>
      <w:r w:rsidRPr="006D1FF5">
        <w:rPr>
          <w:rFonts w:ascii="Arial" w:eastAsia="Arial" w:hAnsi="Arial" w:cs="Arial"/>
          <w:color w:val="1F1E1D"/>
          <w:lang w:val="es-MX"/>
        </w:rPr>
        <w:t>Por el otorgamiento de las licencias o permisos a que hace referencia a la Ley de Hacienda para el Municipio de Tepakán, Yucatán, se causarán y pagarán derechos de conformidad con las tarifas establecidas en los siguientes artículos.</w:t>
      </w:r>
    </w:p>
    <w:p w14:paraId="51DB5953" w14:textId="77777777" w:rsidR="00991C07" w:rsidRPr="006D1FF5" w:rsidRDefault="00991C07" w:rsidP="006D1FF5">
      <w:pPr>
        <w:spacing w:line="360" w:lineRule="auto"/>
        <w:rPr>
          <w:rFonts w:ascii="Arial" w:hAnsi="Arial" w:cs="Arial"/>
          <w:lang w:val="es-MX"/>
        </w:rPr>
      </w:pPr>
    </w:p>
    <w:p w14:paraId="66FEAA4E"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17.- </w:t>
      </w:r>
      <w:r w:rsidRPr="006D1FF5">
        <w:rPr>
          <w:rFonts w:ascii="Arial" w:eastAsia="Arial" w:hAnsi="Arial" w:cs="Arial"/>
          <w:color w:val="1F1E1D"/>
          <w:lang w:val="es-MX"/>
        </w:rPr>
        <w:t>En el otorgamiento de licencias para el funcionamiento de giros relacionados con la venta de bebidas alcohólicas, se pagará una cuota de acuerdo a la siguiente tarifa:</w:t>
      </w:r>
    </w:p>
    <w:p w14:paraId="2ABA152E" w14:textId="77777777" w:rsidR="00991C07" w:rsidRDefault="00991C07" w:rsidP="006D1FF5">
      <w:pPr>
        <w:spacing w:line="360" w:lineRule="auto"/>
        <w:rPr>
          <w:rFonts w:ascii="Arial" w:hAnsi="Arial" w:cs="Arial"/>
          <w:lang w:val="es-MX"/>
        </w:rPr>
      </w:pPr>
    </w:p>
    <w:p w14:paraId="5B93AAAF" w14:textId="77777777" w:rsidR="00655248" w:rsidRPr="006D1FF5" w:rsidRDefault="00655248" w:rsidP="006D1FF5">
      <w:pPr>
        <w:spacing w:line="360" w:lineRule="auto"/>
        <w:rPr>
          <w:rFonts w:ascii="Arial" w:hAnsi="Arial" w:cs="Arial"/>
          <w:lang w:val="es-MX"/>
        </w:rPr>
      </w:pPr>
    </w:p>
    <w:tbl>
      <w:tblPr>
        <w:tblW w:w="0" w:type="auto"/>
        <w:tblInd w:w="338" w:type="dxa"/>
        <w:tblLayout w:type="fixed"/>
        <w:tblCellMar>
          <w:left w:w="0" w:type="dxa"/>
          <w:right w:w="0" w:type="dxa"/>
        </w:tblCellMar>
        <w:tblLook w:val="01E0" w:firstRow="1" w:lastRow="1" w:firstColumn="1" w:lastColumn="1" w:noHBand="0" w:noVBand="0"/>
      </w:tblPr>
      <w:tblGrid>
        <w:gridCol w:w="5390"/>
        <w:gridCol w:w="2890"/>
      </w:tblGrid>
      <w:tr w:rsidR="00991C07" w:rsidRPr="006D1FF5" w14:paraId="37124660" w14:textId="77777777">
        <w:trPr>
          <w:trHeight w:hRule="exact" w:val="354"/>
        </w:trPr>
        <w:tc>
          <w:tcPr>
            <w:tcW w:w="5390" w:type="dxa"/>
            <w:tcBorders>
              <w:top w:val="single" w:sz="5" w:space="0" w:color="000000"/>
              <w:left w:val="single" w:sz="5" w:space="0" w:color="000000"/>
              <w:bottom w:val="single" w:sz="5" w:space="0" w:color="000000"/>
              <w:right w:val="single" w:sz="5" w:space="0" w:color="000000"/>
            </w:tcBorders>
          </w:tcPr>
          <w:p w14:paraId="3FCB56C9"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I.- </w:t>
            </w:r>
            <w:r w:rsidRPr="006D1FF5">
              <w:rPr>
                <w:rFonts w:ascii="Arial" w:eastAsia="Arial" w:hAnsi="Arial" w:cs="Arial"/>
                <w:color w:val="1F1E1D"/>
                <w:lang w:val="es-MX"/>
              </w:rPr>
              <w:t>Vinaterías o licorerías</w:t>
            </w:r>
          </w:p>
        </w:tc>
        <w:tc>
          <w:tcPr>
            <w:tcW w:w="2890" w:type="dxa"/>
            <w:tcBorders>
              <w:top w:val="single" w:sz="5" w:space="0" w:color="000000"/>
              <w:left w:val="single" w:sz="5" w:space="0" w:color="000000"/>
              <w:bottom w:val="single" w:sz="5" w:space="0" w:color="000000"/>
              <w:right w:val="single" w:sz="5" w:space="0" w:color="000000"/>
            </w:tcBorders>
          </w:tcPr>
          <w:p w14:paraId="76CD2506" w14:textId="3551DE9F" w:rsidR="00991C07" w:rsidRPr="006D1FF5" w:rsidRDefault="006D1FF5" w:rsidP="00997A4A">
            <w:pPr>
              <w:spacing w:line="360" w:lineRule="auto"/>
              <w:rPr>
                <w:rFonts w:ascii="Arial" w:eastAsia="Arial" w:hAnsi="Arial" w:cs="Arial"/>
                <w:lang w:val="es-MX"/>
              </w:rPr>
            </w:pPr>
            <w:r w:rsidRPr="006D1FF5">
              <w:rPr>
                <w:rFonts w:ascii="Arial" w:eastAsia="Arial" w:hAnsi="Arial" w:cs="Arial"/>
                <w:lang w:val="es-MX"/>
              </w:rPr>
              <w:t xml:space="preserve">$                      </w:t>
            </w:r>
            <w:r w:rsidR="00997A4A">
              <w:rPr>
                <w:rFonts w:ascii="Arial" w:eastAsia="Arial" w:hAnsi="Arial" w:cs="Arial"/>
                <w:lang w:val="es-MX"/>
              </w:rPr>
              <w:t xml:space="preserve">   </w:t>
            </w:r>
            <w:r w:rsidRPr="006D1FF5">
              <w:rPr>
                <w:rFonts w:ascii="Arial" w:eastAsia="Arial" w:hAnsi="Arial" w:cs="Arial"/>
                <w:lang w:val="es-MX"/>
              </w:rPr>
              <w:t xml:space="preserve">        </w:t>
            </w:r>
            <w:r w:rsidRPr="006D1FF5">
              <w:rPr>
                <w:rFonts w:ascii="Arial" w:eastAsia="Arial" w:hAnsi="Arial" w:cs="Arial"/>
                <w:color w:val="1F1E1D"/>
                <w:lang w:val="es-MX"/>
              </w:rPr>
              <w:t>15,000.00</w:t>
            </w:r>
          </w:p>
        </w:tc>
      </w:tr>
      <w:tr w:rsidR="00991C07" w:rsidRPr="006D1FF5" w14:paraId="6EE8627C" w14:textId="77777777">
        <w:trPr>
          <w:trHeight w:hRule="exact" w:val="356"/>
        </w:trPr>
        <w:tc>
          <w:tcPr>
            <w:tcW w:w="5390" w:type="dxa"/>
            <w:tcBorders>
              <w:top w:val="single" w:sz="5" w:space="0" w:color="000000"/>
              <w:left w:val="single" w:sz="5" w:space="0" w:color="000000"/>
              <w:bottom w:val="single" w:sz="5" w:space="0" w:color="000000"/>
              <w:right w:val="single" w:sz="5" w:space="0" w:color="000000"/>
            </w:tcBorders>
          </w:tcPr>
          <w:p w14:paraId="532299A1"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II.- </w:t>
            </w:r>
            <w:r w:rsidRPr="006D1FF5">
              <w:rPr>
                <w:rFonts w:ascii="Arial" w:eastAsia="Arial" w:hAnsi="Arial" w:cs="Arial"/>
                <w:color w:val="1F1E1D"/>
                <w:lang w:val="es-MX"/>
              </w:rPr>
              <w:t>Expendios de cerveza</w:t>
            </w:r>
          </w:p>
        </w:tc>
        <w:tc>
          <w:tcPr>
            <w:tcW w:w="2890" w:type="dxa"/>
            <w:tcBorders>
              <w:top w:val="single" w:sz="5" w:space="0" w:color="000000"/>
              <w:left w:val="single" w:sz="5" w:space="0" w:color="000000"/>
              <w:bottom w:val="single" w:sz="5" w:space="0" w:color="000000"/>
              <w:right w:val="single" w:sz="5" w:space="0" w:color="000000"/>
            </w:tcBorders>
          </w:tcPr>
          <w:p w14:paraId="716C9DA3" w14:textId="20D6545A" w:rsidR="00991C07" w:rsidRPr="006D1FF5" w:rsidRDefault="006D1FF5" w:rsidP="00997A4A">
            <w:pPr>
              <w:spacing w:line="360" w:lineRule="auto"/>
              <w:rPr>
                <w:rFonts w:ascii="Arial" w:eastAsia="Arial" w:hAnsi="Arial" w:cs="Arial"/>
                <w:lang w:val="es-MX"/>
              </w:rPr>
            </w:pPr>
            <w:r w:rsidRPr="006D1FF5">
              <w:rPr>
                <w:rFonts w:ascii="Arial" w:eastAsia="Arial" w:hAnsi="Arial" w:cs="Arial"/>
                <w:lang w:val="es-MX"/>
              </w:rPr>
              <w:t xml:space="preserve">$                         </w:t>
            </w:r>
            <w:r w:rsidR="00997A4A">
              <w:rPr>
                <w:rFonts w:ascii="Arial" w:eastAsia="Arial" w:hAnsi="Arial" w:cs="Arial"/>
                <w:lang w:val="es-MX"/>
              </w:rPr>
              <w:t xml:space="preserve">   </w:t>
            </w:r>
            <w:r w:rsidRPr="006D1FF5">
              <w:rPr>
                <w:rFonts w:ascii="Arial" w:eastAsia="Arial" w:hAnsi="Arial" w:cs="Arial"/>
                <w:lang w:val="es-MX"/>
              </w:rPr>
              <w:t xml:space="preserve">     </w:t>
            </w:r>
            <w:r w:rsidRPr="006D1FF5">
              <w:rPr>
                <w:rFonts w:ascii="Arial" w:eastAsia="Arial" w:hAnsi="Arial" w:cs="Arial"/>
                <w:color w:val="1F1E1D"/>
                <w:lang w:val="es-MX"/>
              </w:rPr>
              <w:t>15,000.00</w:t>
            </w:r>
          </w:p>
        </w:tc>
      </w:tr>
    </w:tbl>
    <w:p w14:paraId="64171B04" w14:textId="77777777" w:rsidR="00991C07" w:rsidRPr="006D1FF5" w:rsidRDefault="00991C07" w:rsidP="006D1FF5">
      <w:pPr>
        <w:spacing w:line="360" w:lineRule="auto"/>
        <w:rPr>
          <w:rFonts w:ascii="Arial" w:hAnsi="Arial" w:cs="Arial"/>
          <w:lang w:val="es-MX"/>
        </w:rPr>
      </w:pPr>
    </w:p>
    <w:p w14:paraId="1AA34688" w14:textId="77777777" w:rsidR="006D1FF5" w:rsidRPr="006D1FF5" w:rsidRDefault="006D1FF5" w:rsidP="006D1FF5">
      <w:pPr>
        <w:spacing w:line="360" w:lineRule="auto"/>
        <w:rPr>
          <w:rFonts w:ascii="Arial" w:eastAsia="Arial" w:hAnsi="Arial" w:cs="Arial"/>
          <w:color w:val="1F1E1D"/>
          <w:lang w:val="es-MX"/>
        </w:rPr>
      </w:pPr>
      <w:r w:rsidRPr="006D1FF5">
        <w:rPr>
          <w:rFonts w:ascii="Arial" w:eastAsia="Arial" w:hAnsi="Arial" w:cs="Arial"/>
          <w:b/>
          <w:color w:val="1F1E1D"/>
          <w:lang w:val="es-MX"/>
        </w:rPr>
        <w:t xml:space="preserve">Artículo 18.- </w:t>
      </w:r>
      <w:r w:rsidRPr="006D1FF5">
        <w:rPr>
          <w:rFonts w:ascii="Arial" w:eastAsia="Arial" w:hAnsi="Arial" w:cs="Arial"/>
          <w:color w:val="1F1E1D"/>
          <w:lang w:val="es-MX"/>
        </w:rPr>
        <w:t>A los permisos eventuales para el funcionamiento de giros relacionados con la venta en los expendios de cerveza se les aplicará la cuota de $ 600.00.</w:t>
      </w:r>
    </w:p>
    <w:p w14:paraId="0DB05DDA" w14:textId="77777777" w:rsidR="006D1FF5" w:rsidRPr="006D1FF5" w:rsidRDefault="006D1FF5" w:rsidP="006D1FF5">
      <w:pPr>
        <w:spacing w:line="360" w:lineRule="auto"/>
        <w:rPr>
          <w:rFonts w:ascii="Arial" w:eastAsia="Arial" w:hAnsi="Arial" w:cs="Arial"/>
          <w:b/>
          <w:color w:val="1F1E1D"/>
          <w:lang w:val="es-MX"/>
        </w:rPr>
      </w:pPr>
    </w:p>
    <w:p w14:paraId="05B358E8" w14:textId="3C92774D" w:rsidR="00991C07" w:rsidRPr="006D1FF5" w:rsidRDefault="006D1FF5" w:rsidP="00445C91">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19.- </w:t>
      </w:r>
      <w:r w:rsidRPr="006D1FF5">
        <w:rPr>
          <w:rFonts w:ascii="Arial" w:eastAsia="Arial" w:hAnsi="Arial" w:cs="Arial"/>
          <w:color w:val="1F1E1D"/>
          <w:lang w:val="es-MX"/>
        </w:rPr>
        <w:t>Para el otorgamiento de licencias de funcionamien</w:t>
      </w:r>
      <w:r w:rsidR="00445C91">
        <w:rPr>
          <w:rFonts w:ascii="Arial" w:eastAsia="Arial" w:hAnsi="Arial" w:cs="Arial"/>
          <w:color w:val="1F1E1D"/>
          <w:lang w:val="es-MX"/>
        </w:rPr>
        <w:t xml:space="preserve">to de giros relacionados con la </w:t>
      </w:r>
      <w:r w:rsidRPr="006D1FF5">
        <w:rPr>
          <w:rFonts w:ascii="Arial" w:eastAsia="Arial" w:hAnsi="Arial" w:cs="Arial"/>
          <w:color w:val="1F1E1D"/>
          <w:lang w:val="es-MX"/>
        </w:rPr>
        <w:t>prestación de servicios que incluyan el expendio para consumo inmediato de bebidas alcohólicas se aplicará la tarifa que se relaciona a continuación:</w:t>
      </w:r>
    </w:p>
    <w:p w14:paraId="32617102" w14:textId="77777777" w:rsidR="00445C91" w:rsidRDefault="00445C91" w:rsidP="006D1FF5">
      <w:pPr>
        <w:spacing w:line="360" w:lineRule="auto"/>
        <w:rPr>
          <w:rFonts w:ascii="Arial" w:eastAsia="Arial" w:hAnsi="Arial" w:cs="Arial"/>
          <w:color w:val="1F1E1D"/>
          <w:position w:val="-1"/>
          <w:lang w:val="es-MX"/>
        </w:rPr>
      </w:pPr>
    </w:p>
    <w:p w14:paraId="6EEB52F3" w14:textId="5F39348A" w:rsidR="00991C07" w:rsidRPr="006D1FF5" w:rsidRDefault="006D1FF5" w:rsidP="006D1FF5">
      <w:pPr>
        <w:spacing w:line="360" w:lineRule="auto"/>
        <w:rPr>
          <w:rFonts w:ascii="Arial" w:eastAsia="Arial" w:hAnsi="Arial" w:cs="Arial"/>
          <w:lang w:val="es-MX"/>
        </w:rPr>
      </w:pPr>
      <w:r w:rsidRPr="006D1FF5">
        <w:rPr>
          <w:rFonts w:ascii="Arial" w:eastAsia="Arial" w:hAnsi="Arial" w:cs="Arial"/>
          <w:color w:val="1F1E1D"/>
          <w:position w:val="-1"/>
          <w:lang w:val="es-MX"/>
        </w:rPr>
        <w:t xml:space="preserve">Cantinas o bares                                                                      </w:t>
      </w:r>
      <w:r w:rsidRPr="006D1FF5">
        <w:rPr>
          <w:rFonts w:ascii="Arial" w:eastAsia="Arial" w:hAnsi="Arial" w:cs="Arial"/>
          <w:color w:val="000000"/>
          <w:position w:val="-1"/>
          <w:lang w:val="es-MX"/>
        </w:rPr>
        <w:t xml:space="preserve">$ </w:t>
      </w:r>
      <w:r w:rsidRPr="006D1FF5">
        <w:rPr>
          <w:rFonts w:ascii="Arial" w:eastAsia="Arial" w:hAnsi="Arial" w:cs="Arial"/>
          <w:color w:val="1F1E1D"/>
          <w:position w:val="-1"/>
          <w:lang w:val="es-MX"/>
        </w:rPr>
        <w:t>15,000.00</w:t>
      </w:r>
    </w:p>
    <w:p w14:paraId="506DE324" w14:textId="77777777" w:rsidR="00991C07" w:rsidRPr="006D1FF5" w:rsidRDefault="00991C07" w:rsidP="006D1FF5">
      <w:pPr>
        <w:spacing w:line="360" w:lineRule="auto"/>
        <w:rPr>
          <w:rFonts w:ascii="Arial" w:hAnsi="Arial" w:cs="Arial"/>
          <w:lang w:val="es-MX"/>
        </w:rPr>
      </w:pPr>
    </w:p>
    <w:p w14:paraId="489B18C9" w14:textId="5CE1801F" w:rsidR="00991C07" w:rsidRPr="006D1FF5" w:rsidRDefault="006D1FF5" w:rsidP="00E52B97">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20.- </w:t>
      </w:r>
      <w:r w:rsidRPr="006D1FF5">
        <w:rPr>
          <w:rFonts w:ascii="Arial" w:eastAsia="Arial" w:hAnsi="Arial" w:cs="Arial"/>
          <w:color w:val="1F1E1D"/>
          <w:lang w:val="es-MX"/>
        </w:rPr>
        <w:t>Por la revalidación anual de licencias para el funcionamie</w:t>
      </w:r>
      <w:r w:rsidR="00445C91">
        <w:rPr>
          <w:rFonts w:ascii="Arial" w:eastAsia="Arial" w:hAnsi="Arial" w:cs="Arial"/>
          <w:color w:val="1F1E1D"/>
          <w:lang w:val="es-MX"/>
        </w:rPr>
        <w:t xml:space="preserve">nto de los establecimientos que </w:t>
      </w:r>
      <w:r w:rsidRPr="006D1FF5">
        <w:rPr>
          <w:rFonts w:ascii="Arial" w:eastAsia="Arial" w:hAnsi="Arial" w:cs="Arial"/>
          <w:color w:val="1F1E1D"/>
          <w:lang w:val="es-MX"/>
        </w:rPr>
        <w:t>se relacionan en los artículos 18 y 20 de esta Ley, se pagará un derecho conforme a la siguiente tarifa</w:t>
      </w:r>
      <w:r w:rsidR="00E52B97">
        <w:rPr>
          <w:rFonts w:ascii="Arial" w:eastAsia="Arial" w:hAnsi="Arial" w:cs="Arial"/>
          <w:lang w:val="es-MX"/>
        </w:rPr>
        <w:t xml:space="preserve"> </w:t>
      </w:r>
      <w:r w:rsidRPr="006D1FF5">
        <w:rPr>
          <w:rFonts w:ascii="Arial" w:eastAsia="Arial" w:hAnsi="Arial" w:cs="Arial"/>
          <w:color w:val="1F1E1D"/>
          <w:position w:val="-1"/>
          <w:lang w:val="es-MX"/>
        </w:rPr>
        <w:t>anual:</w:t>
      </w:r>
    </w:p>
    <w:p w14:paraId="6B39787D" w14:textId="77777777" w:rsidR="00991C07" w:rsidRPr="006D1FF5" w:rsidRDefault="00991C07" w:rsidP="006D1FF5">
      <w:pPr>
        <w:spacing w:line="360" w:lineRule="auto"/>
        <w:rPr>
          <w:rFonts w:ascii="Arial" w:hAnsi="Arial" w:cs="Arial"/>
          <w:lang w:val="es-MX"/>
        </w:rPr>
      </w:pPr>
    </w:p>
    <w:tbl>
      <w:tblPr>
        <w:tblW w:w="0" w:type="auto"/>
        <w:tblInd w:w="441" w:type="dxa"/>
        <w:tblLayout w:type="fixed"/>
        <w:tblCellMar>
          <w:left w:w="0" w:type="dxa"/>
          <w:right w:w="0" w:type="dxa"/>
        </w:tblCellMar>
        <w:tblLook w:val="01E0" w:firstRow="1" w:lastRow="1" w:firstColumn="1" w:lastColumn="1" w:noHBand="0" w:noVBand="0"/>
      </w:tblPr>
      <w:tblGrid>
        <w:gridCol w:w="5400"/>
        <w:gridCol w:w="2880"/>
      </w:tblGrid>
      <w:tr w:rsidR="00991C07" w:rsidRPr="006D1FF5" w14:paraId="7F1AC697" w14:textId="77777777">
        <w:trPr>
          <w:trHeight w:hRule="exact" w:val="354"/>
        </w:trPr>
        <w:tc>
          <w:tcPr>
            <w:tcW w:w="5400" w:type="dxa"/>
            <w:tcBorders>
              <w:top w:val="single" w:sz="5" w:space="0" w:color="1F1E1D"/>
              <w:left w:val="single" w:sz="5" w:space="0" w:color="1F1E1D"/>
              <w:bottom w:val="single" w:sz="5" w:space="0" w:color="1F1E1D"/>
              <w:right w:val="single" w:sz="5" w:space="0" w:color="1F1E1D"/>
            </w:tcBorders>
          </w:tcPr>
          <w:p w14:paraId="16D033B2"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I.- </w:t>
            </w:r>
            <w:r w:rsidRPr="006D1FF5">
              <w:rPr>
                <w:rFonts w:ascii="Arial" w:eastAsia="Arial" w:hAnsi="Arial" w:cs="Arial"/>
                <w:color w:val="1F1E1D"/>
                <w:lang w:val="es-MX"/>
              </w:rPr>
              <w:t>Expendios de cerveza</w:t>
            </w:r>
          </w:p>
        </w:tc>
        <w:tc>
          <w:tcPr>
            <w:tcW w:w="2880" w:type="dxa"/>
            <w:tcBorders>
              <w:top w:val="single" w:sz="5" w:space="0" w:color="1F1E1D"/>
              <w:left w:val="single" w:sz="5" w:space="0" w:color="1F1E1D"/>
              <w:bottom w:val="single" w:sz="5" w:space="0" w:color="1F1E1D"/>
              <w:right w:val="single" w:sz="5" w:space="0" w:color="1F1E1D"/>
            </w:tcBorders>
          </w:tcPr>
          <w:p w14:paraId="4C5BF6E0"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color w:val="1F1E1D"/>
                <w:lang w:val="es-MX"/>
              </w:rPr>
              <w:t>$                                   1,500.00</w:t>
            </w:r>
          </w:p>
        </w:tc>
      </w:tr>
      <w:tr w:rsidR="00991C07" w:rsidRPr="006D1FF5" w14:paraId="37CF0A73" w14:textId="77777777">
        <w:trPr>
          <w:trHeight w:hRule="exact" w:val="358"/>
        </w:trPr>
        <w:tc>
          <w:tcPr>
            <w:tcW w:w="5400" w:type="dxa"/>
            <w:tcBorders>
              <w:top w:val="single" w:sz="5" w:space="0" w:color="1F1E1D"/>
              <w:left w:val="single" w:sz="5" w:space="0" w:color="1F1E1D"/>
              <w:bottom w:val="single" w:sz="5" w:space="0" w:color="1F1E1D"/>
              <w:right w:val="single" w:sz="5" w:space="0" w:color="1F1E1D"/>
            </w:tcBorders>
          </w:tcPr>
          <w:p w14:paraId="4141792E"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II.- </w:t>
            </w:r>
            <w:r w:rsidRPr="006D1FF5">
              <w:rPr>
                <w:rFonts w:ascii="Arial" w:eastAsia="Arial" w:hAnsi="Arial" w:cs="Arial"/>
                <w:color w:val="1F1E1D"/>
                <w:lang w:val="es-MX"/>
              </w:rPr>
              <w:t>Cantinas o bares</w:t>
            </w:r>
          </w:p>
        </w:tc>
        <w:tc>
          <w:tcPr>
            <w:tcW w:w="2880" w:type="dxa"/>
            <w:tcBorders>
              <w:top w:val="single" w:sz="5" w:space="0" w:color="1F1E1D"/>
              <w:left w:val="single" w:sz="5" w:space="0" w:color="1F1E1D"/>
              <w:bottom w:val="single" w:sz="5" w:space="0" w:color="1F1E1D"/>
              <w:right w:val="single" w:sz="5" w:space="0" w:color="1F1E1D"/>
            </w:tcBorders>
          </w:tcPr>
          <w:p w14:paraId="07D2A9F7"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color w:val="1F1E1D"/>
                <w:lang w:val="es-MX"/>
              </w:rPr>
              <w:t>$                                   1,500.00</w:t>
            </w:r>
          </w:p>
        </w:tc>
      </w:tr>
    </w:tbl>
    <w:p w14:paraId="1CD0AD94" w14:textId="77777777" w:rsidR="00991C07" w:rsidRPr="006D1FF5" w:rsidRDefault="00991C07" w:rsidP="006D1FF5">
      <w:pPr>
        <w:spacing w:line="360" w:lineRule="auto"/>
        <w:rPr>
          <w:rFonts w:ascii="Arial" w:hAnsi="Arial" w:cs="Arial"/>
          <w:lang w:val="es-MX"/>
        </w:rPr>
      </w:pPr>
    </w:p>
    <w:p w14:paraId="694AF094"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21. </w:t>
      </w:r>
      <w:r w:rsidRPr="006D1FF5">
        <w:rPr>
          <w:rFonts w:ascii="Arial" w:eastAsia="Arial" w:hAnsi="Arial" w:cs="Arial"/>
          <w:color w:val="1F1E1D"/>
          <w:lang w:val="es-MX"/>
        </w:rPr>
        <w:t>Para el cobro de derechos por el otorgamiento de licencias, permisos o autorizaciones para el funcionamiento de establecimientos y locales comerciales o de servicios diferentes a aquellos de la venta de bebidas alcohólicas, se realizará con base en las siguientes tarifas:</w:t>
      </w:r>
    </w:p>
    <w:p w14:paraId="3B2A0D3F" w14:textId="4B07D736" w:rsidR="00991C07" w:rsidRPr="006D1FF5" w:rsidRDefault="00655248" w:rsidP="006D1FF5">
      <w:pPr>
        <w:spacing w:line="360" w:lineRule="auto"/>
        <w:rPr>
          <w:rFonts w:ascii="Arial" w:hAnsi="Arial" w:cs="Arial"/>
          <w:lang w:val="es-MX"/>
        </w:rPr>
      </w:pPr>
      <w:r>
        <w:rPr>
          <w:rFonts w:ascii="Arial" w:hAnsi="Arial" w:cs="Arial"/>
          <w:lang w:val="es-MX"/>
        </w:rPr>
        <w:br w:type="column"/>
      </w:r>
    </w:p>
    <w:tbl>
      <w:tblPr>
        <w:tblW w:w="0" w:type="auto"/>
        <w:tblInd w:w="441" w:type="dxa"/>
        <w:tblLayout w:type="fixed"/>
        <w:tblCellMar>
          <w:left w:w="0" w:type="dxa"/>
          <w:right w:w="0" w:type="dxa"/>
        </w:tblCellMar>
        <w:tblLook w:val="01E0" w:firstRow="1" w:lastRow="1" w:firstColumn="1" w:lastColumn="1" w:noHBand="0" w:noVBand="0"/>
      </w:tblPr>
      <w:tblGrid>
        <w:gridCol w:w="2640"/>
        <w:gridCol w:w="2850"/>
        <w:gridCol w:w="2790"/>
      </w:tblGrid>
      <w:tr w:rsidR="00991C07" w:rsidRPr="006D1FF5" w14:paraId="1E0F3708" w14:textId="77777777" w:rsidTr="00F11321">
        <w:trPr>
          <w:trHeight w:hRule="exact" w:val="1062"/>
        </w:trPr>
        <w:tc>
          <w:tcPr>
            <w:tcW w:w="2640" w:type="dxa"/>
            <w:tcBorders>
              <w:top w:val="single" w:sz="5" w:space="0" w:color="000000"/>
              <w:left w:val="single" w:sz="5" w:space="0" w:color="000000"/>
              <w:bottom w:val="single" w:sz="5" w:space="0" w:color="000000"/>
              <w:right w:val="single" w:sz="5" w:space="0" w:color="000000"/>
            </w:tcBorders>
            <w:vAlign w:val="center"/>
          </w:tcPr>
          <w:p w14:paraId="574AF4E4" w14:textId="77777777" w:rsidR="00991C07" w:rsidRPr="006D1FF5" w:rsidRDefault="00991C07" w:rsidP="00F11321">
            <w:pPr>
              <w:jc w:val="center"/>
              <w:rPr>
                <w:rFonts w:ascii="Arial" w:hAnsi="Arial" w:cs="Arial"/>
                <w:lang w:val="es-MX"/>
              </w:rPr>
            </w:pPr>
          </w:p>
          <w:p w14:paraId="71A1A1D9" w14:textId="77777777" w:rsidR="00991C07" w:rsidRPr="006D1FF5" w:rsidRDefault="006D1FF5" w:rsidP="00F11321">
            <w:pPr>
              <w:jc w:val="center"/>
              <w:rPr>
                <w:rFonts w:ascii="Arial" w:eastAsia="Arial" w:hAnsi="Arial" w:cs="Arial"/>
                <w:lang w:val="es-MX"/>
              </w:rPr>
            </w:pPr>
            <w:r w:rsidRPr="006D1FF5">
              <w:rPr>
                <w:rFonts w:ascii="Arial" w:eastAsia="Arial" w:hAnsi="Arial" w:cs="Arial"/>
                <w:b/>
                <w:lang w:val="es-MX"/>
              </w:rPr>
              <w:t>CATEGORIZACIÓN DE LOS</w:t>
            </w:r>
          </w:p>
        </w:tc>
        <w:tc>
          <w:tcPr>
            <w:tcW w:w="2850" w:type="dxa"/>
            <w:tcBorders>
              <w:top w:val="single" w:sz="5" w:space="0" w:color="000000"/>
              <w:left w:val="single" w:sz="5" w:space="0" w:color="000000"/>
              <w:bottom w:val="single" w:sz="5" w:space="0" w:color="000000"/>
              <w:right w:val="single" w:sz="5" w:space="0" w:color="000000"/>
            </w:tcBorders>
            <w:vAlign w:val="center"/>
          </w:tcPr>
          <w:p w14:paraId="60CAE58F" w14:textId="77777777" w:rsidR="00991C07" w:rsidRPr="006D1FF5" w:rsidRDefault="00991C07" w:rsidP="00F11321">
            <w:pPr>
              <w:jc w:val="center"/>
              <w:rPr>
                <w:rFonts w:ascii="Arial" w:hAnsi="Arial" w:cs="Arial"/>
                <w:lang w:val="es-MX"/>
              </w:rPr>
            </w:pPr>
          </w:p>
          <w:p w14:paraId="62D59629" w14:textId="77777777" w:rsidR="00991C07" w:rsidRPr="006D1FF5" w:rsidRDefault="006D1FF5" w:rsidP="00F11321">
            <w:pPr>
              <w:jc w:val="center"/>
              <w:rPr>
                <w:rFonts w:ascii="Arial" w:eastAsia="Arial" w:hAnsi="Arial" w:cs="Arial"/>
                <w:lang w:val="es-MX"/>
              </w:rPr>
            </w:pPr>
            <w:r w:rsidRPr="006D1FF5">
              <w:rPr>
                <w:rFonts w:ascii="Arial" w:eastAsia="Arial" w:hAnsi="Arial" w:cs="Arial"/>
                <w:b/>
                <w:lang w:val="es-MX"/>
              </w:rPr>
              <w:t>DERECHO DE INICIO DE</w:t>
            </w:r>
          </w:p>
        </w:tc>
        <w:tc>
          <w:tcPr>
            <w:tcW w:w="2790" w:type="dxa"/>
            <w:tcBorders>
              <w:top w:val="single" w:sz="5" w:space="0" w:color="000000"/>
              <w:left w:val="single" w:sz="5" w:space="0" w:color="000000"/>
              <w:bottom w:val="single" w:sz="5" w:space="0" w:color="000000"/>
              <w:right w:val="single" w:sz="5" w:space="0" w:color="000000"/>
            </w:tcBorders>
            <w:vAlign w:val="center"/>
          </w:tcPr>
          <w:p w14:paraId="36EE7C5C" w14:textId="77777777" w:rsidR="00991C07" w:rsidRPr="006D1FF5" w:rsidRDefault="00991C07" w:rsidP="00F11321">
            <w:pPr>
              <w:jc w:val="center"/>
              <w:rPr>
                <w:rFonts w:ascii="Arial" w:hAnsi="Arial" w:cs="Arial"/>
                <w:lang w:val="es-MX"/>
              </w:rPr>
            </w:pPr>
          </w:p>
          <w:p w14:paraId="7625AA9D" w14:textId="77777777" w:rsidR="00991C07" w:rsidRPr="006D1FF5" w:rsidRDefault="006D1FF5" w:rsidP="00F11321">
            <w:pPr>
              <w:jc w:val="center"/>
              <w:rPr>
                <w:rFonts w:ascii="Arial" w:eastAsia="Arial" w:hAnsi="Arial" w:cs="Arial"/>
                <w:lang w:val="es-MX"/>
              </w:rPr>
            </w:pPr>
            <w:r w:rsidRPr="006D1FF5">
              <w:rPr>
                <w:rFonts w:ascii="Arial" w:eastAsia="Arial" w:hAnsi="Arial" w:cs="Arial"/>
                <w:b/>
                <w:lang w:val="es-MX"/>
              </w:rPr>
              <w:t>DERECHO DE RENOVACIÓN</w:t>
            </w:r>
          </w:p>
        </w:tc>
      </w:tr>
      <w:tr w:rsidR="00991C07" w:rsidRPr="006D1FF5" w14:paraId="2C69DE3F" w14:textId="77777777">
        <w:trPr>
          <w:trHeight w:hRule="exact" w:val="355"/>
        </w:trPr>
        <w:tc>
          <w:tcPr>
            <w:tcW w:w="2640" w:type="dxa"/>
            <w:tcBorders>
              <w:top w:val="single" w:sz="5" w:space="0" w:color="000000"/>
              <w:left w:val="single" w:sz="5" w:space="0" w:color="000000"/>
              <w:bottom w:val="single" w:sz="5" w:space="0" w:color="000000"/>
              <w:right w:val="single" w:sz="5" w:space="0" w:color="000000"/>
            </w:tcBorders>
          </w:tcPr>
          <w:p w14:paraId="61939356" w14:textId="77777777" w:rsidR="00991C07" w:rsidRPr="006D1FF5" w:rsidRDefault="006D1FF5" w:rsidP="00F11321">
            <w:pPr>
              <w:spacing w:line="360" w:lineRule="auto"/>
              <w:jc w:val="center"/>
              <w:rPr>
                <w:rFonts w:ascii="Arial" w:eastAsia="Arial" w:hAnsi="Arial" w:cs="Arial"/>
                <w:lang w:val="es-MX"/>
              </w:rPr>
            </w:pPr>
            <w:r w:rsidRPr="006D1FF5">
              <w:rPr>
                <w:rFonts w:ascii="Arial" w:eastAsia="Arial" w:hAnsi="Arial" w:cs="Arial"/>
                <w:b/>
                <w:position w:val="-2"/>
                <w:lang w:val="es-MX"/>
              </w:rPr>
              <w:t>MICRO</w:t>
            </w:r>
          </w:p>
        </w:tc>
        <w:tc>
          <w:tcPr>
            <w:tcW w:w="2850" w:type="dxa"/>
            <w:tcBorders>
              <w:top w:val="single" w:sz="5" w:space="0" w:color="000000"/>
              <w:left w:val="single" w:sz="5" w:space="0" w:color="000000"/>
              <w:bottom w:val="single" w:sz="5" w:space="0" w:color="000000"/>
              <w:right w:val="single" w:sz="5" w:space="0" w:color="000000"/>
            </w:tcBorders>
          </w:tcPr>
          <w:p w14:paraId="04BA35D6" w14:textId="77777777" w:rsidR="00991C07" w:rsidRPr="006D1FF5" w:rsidRDefault="006D1FF5" w:rsidP="00F11321">
            <w:pPr>
              <w:spacing w:line="360" w:lineRule="auto"/>
              <w:jc w:val="center"/>
              <w:rPr>
                <w:rFonts w:ascii="Arial" w:eastAsia="Arial" w:hAnsi="Arial" w:cs="Arial"/>
                <w:lang w:val="es-MX"/>
              </w:rPr>
            </w:pPr>
            <w:r w:rsidRPr="006D1FF5">
              <w:rPr>
                <w:rFonts w:ascii="Arial" w:eastAsia="Arial" w:hAnsi="Arial" w:cs="Arial"/>
                <w:b/>
                <w:position w:val="-2"/>
                <w:lang w:val="es-MX"/>
              </w:rPr>
              <w:t>6 UMA</w:t>
            </w:r>
          </w:p>
        </w:tc>
        <w:tc>
          <w:tcPr>
            <w:tcW w:w="2790" w:type="dxa"/>
            <w:tcBorders>
              <w:top w:val="single" w:sz="5" w:space="0" w:color="000000"/>
              <w:left w:val="single" w:sz="5" w:space="0" w:color="000000"/>
              <w:bottom w:val="single" w:sz="5" w:space="0" w:color="000000"/>
              <w:right w:val="single" w:sz="5" w:space="0" w:color="000000"/>
            </w:tcBorders>
          </w:tcPr>
          <w:p w14:paraId="5AD159AB" w14:textId="77777777" w:rsidR="00991C07" w:rsidRPr="006D1FF5" w:rsidRDefault="006D1FF5" w:rsidP="00F11321">
            <w:pPr>
              <w:spacing w:line="360" w:lineRule="auto"/>
              <w:jc w:val="center"/>
              <w:rPr>
                <w:rFonts w:ascii="Arial" w:eastAsia="Arial" w:hAnsi="Arial" w:cs="Arial"/>
                <w:lang w:val="es-MX"/>
              </w:rPr>
            </w:pPr>
            <w:r w:rsidRPr="006D1FF5">
              <w:rPr>
                <w:rFonts w:ascii="Arial" w:eastAsia="Arial" w:hAnsi="Arial" w:cs="Arial"/>
                <w:b/>
                <w:position w:val="-2"/>
                <w:lang w:val="es-MX"/>
              </w:rPr>
              <w:t>3 UMA</w:t>
            </w:r>
          </w:p>
        </w:tc>
      </w:tr>
      <w:tr w:rsidR="00991C07" w:rsidRPr="006D1FF5" w14:paraId="7044F18C" w14:textId="77777777">
        <w:trPr>
          <w:trHeight w:hRule="exact" w:val="3050"/>
        </w:trPr>
        <w:tc>
          <w:tcPr>
            <w:tcW w:w="8280" w:type="dxa"/>
            <w:gridSpan w:val="3"/>
            <w:tcBorders>
              <w:top w:val="single" w:sz="5" w:space="0" w:color="000000"/>
              <w:left w:val="single" w:sz="5" w:space="0" w:color="000000"/>
              <w:bottom w:val="single" w:sz="5" w:space="0" w:color="000000"/>
              <w:right w:val="single" w:sz="5" w:space="0" w:color="000000"/>
            </w:tcBorders>
          </w:tcPr>
          <w:p w14:paraId="6A5A0BB7"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lang w:val="es-MX"/>
              </w:rPr>
              <w:t>Expendios de Pan, Refrescos, Paletas, Helados, Flores, Loncherías, Taquerías, Torterías,</w:t>
            </w:r>
          </w:p>
          <w:p w14:paraId="7266B6EB" w14:textId="0F915109" w:rsidR="00F11321" w:rsidRDefault="006D1FF5" w:rsidP="00445C91">
            <w:pPr>
              <w:spacing w:line="360" w:lineRule="auto"/>
              <w:jc w:val="both"/>
              <w:rPr>
                <w:rFonts w:ascii="Arial" w:eastAsia="Arial" w:hAnsi="Arial" w:cs="Arial"/>
                <w:lang w:val="es-MX"/>
              </w:rPr>
            </w:pPr>
            <w:r w:rsidRPr="006D1FF5">
              <w:rPr>
                <w:rFonts w:ascii="Arial" w:eastAsia="Arial" w:hAnsi="Arial" w:cs="Arial"/>
                <w:lang w:val="es-MX"/>
              </w:rPr>
              <w:t>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y Gimnasios.</w:t>
            </w:r>
          </w:p>
          <w:p w14:paraId="69845D24" w14:textId="77777777" w:rsidR="00F11321" w:rsidRDefault="00F11321" w:rsidP="00445C91">
            <w:pPr>
              <w:spacing w:line="360" w:lineRule="auto"/>
              <w:jc w:val="both"/>
              <w:rPr>
                <w:rFonts w:ascii="Arial" w:eastAsia="Arial" w:hAnsi="Arial" w:cs="Arial"/>
                <w:lang w:val="es-MX"/>
              </w:rPr>
            </w:pPr>
          </w:p>
          <w:p w14:paraId="26E9BEAE" w14:textId="77777777" w:rsidR="00F11321" w:rsidRPr="006D1FF5" w:rsidRDefault="00F11321" w:rsidP="00445C91">
            <w:pPr>
              <w:spacing w:line="360" w:lineRule="auto"/>
              <w:jc w:val="both"/>
              <w:rPr>
                <w:rFonts w:ascii="Arial" w:eastAsia="Arial" w:hAnsi="Arial" w:cs="Arial"/>
                <w:lang w:val="es-MX"/>
              </w:rPr>
            </w:pPr>
          </w:p>
        </w:tc>
      </w:tr>
    </w:tbl>
    <w:p w14:paraId="57E723F4" w14:textId="77777777" w:rsidR="00991C07" w:rsidRPr="006D1FF5" w:rsidRDefault="00991C07" w:rsidP="006D1FF5">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3007"/>
        <w:gridCol w:w="2894"/>
        <w:gridCol w:w="2379"/>
      </w:tblGrid>
      <w:tr w:rsidR="00991C07" w:rsidRPr="006D1FF5" w14:paraId="6A2C37BD" w14:textId="77777777" w:rsidTr="00445C91">
        <w:trPr>
          <w:trHeight w:hRule="exact" w:val="350"/>
          <w:jc w:val="center"/>
        </w:trPr>
        <w:tc>
          <w:tcPr>
            <w:tcW w:w="3007" w:type="dxa"/>
            <w:tcBorders>
              <w:top w:val="single" w:sz="7" w:space="0" w:color="000000"/>
              <w:left w:val="single" w:sz="7" w:space="0" w:color="000000"/>
              <w:bottom w:val="single" w:sz="5" w:space="0" w:color="000000"/>
              <w:right w:val="single" w:sz="5" w:space="0" w:color="000000"/>
            </w:tcBorders>
          </w:tcPr>
          <w:p w14:paraId="595B1A5C"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PEQUEÑO ESTABLECIMIENTO</w:t>
            </w:r>
          </w:p>
        </w:tc>
        <w:tc>
          <w:tcPr>
            <w:tcW w:w="2894" w:type="dxa"/>
            <w:tcBorders>
              <w:top w:val="single" w:sz="7" w:space="0" w:color="000000"/>
              <w:left w:val="single" w:sz="5" w:space="0" w:color="000000"/>
              <w:bottom w:val="single" w:sz="5" w:space="0" w:color="000000"/>
              <w:right w:val="single" w:sz="5" w:space="0" w:color="000000"/>
            </w:tcBorders>
          </w:tcPr>
          <w:p w14:paraId="170F29A5"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lang w:val="es-MX"/>
              </w:rPr>
              <w:t>11 UMA</w:t>
            </w:r>
          </w:p>
        </w:tc>
        <w:tc>
          <w:tcPr>
            <w:tcW w:w="2378" w:type="dxa"/>
            <w:tcBorders>
              <w:top w:val="single" w:sz="7" w:space="0" w:color="000000"/>
              <w:left w:val="single" w:sz="5" w:space="0" w:color="000000"/>
              <w:bottom w:val="single" w:sz="5" w:space="0" w:color="000000"/>
              <w:right w:val="single" w:sz="7" w:space="0" w:color="000000"/>
            </w:tcBorders>
          </w:tcPr>
          <w:p w14:paraId="3BBD59D6"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lang w:val="es-MX"/>
              </w:rPr>
              <w:t>5 UMA</w:t>
            </w:r>
          </w:p>
        </w:tc>
      </w:tr>
      <w:tr w:rsidR="00991C07" w:rsidRPr="006D1FF5" w14:paraId="21F773C4" w14:textId="77777777" w:rsidTr="00445C91">
        <w:trPr>
          <w:trHeight w:hRule="exact" w:val="2782"/>
          <w:jc w:val="center"/>
        </w:trPr>
        <w:tc>
          <w:tcPr>
            <w:tcW w:w="8280" w:type="dxa"/>
            <w:gridSpan w:val="3"/>
            <w:tcBorders>
              <w:top w:val="nil"/>
              <w:left w:val="single" w:sz="7" w:space="0" w:color="000000"/>
              <w:bottom w:val="nil"/>
              <w:right w:val="single" w:sz="7" w:space="0" w:color="000000"/>
            </w:tcBorders>
          </w:tcPr>
          <w:p w14:paraId="3D633510"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lang w:val="es-MX"/>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Rentadoras de Ropa, Sub agencia de refrescos. Venta de Equipos Celulares, Salas de Fiestas Infantiles, Alimentos Balanceados y Cereales, Vidrios y Aluminios, Video Clubs en General, Academias de Estudios Complementarios, Molino-Tortillería y Talleres de Costura.</w:t>
            </w:r>
          </w:p>
        </w:tc>
      </w:tr>
      <w:tr w:rsidR="00991C07" w:rsidRPr="006D1FF5" w14:paraId="0C76D493" w14:textId="77777777" w:rsidTr="00445C91">
        <w:trPr>
          <w:trHeight w:hRule="exact" w:val="354"/>
          <w:jc w:val="center"/>
        </w:trPr>
        <w:tc>
          <w:tcPr>
            <w:tcW w:w="3007" w:type="dxa"/>
            <w:tcBorders>
              <w:top w:val="single" w:sz="5" w:space="0" w:color="000000"/>
              <w:left w:val="single" w:sz="7" w:space="0" w:color="000000"/>
              <w:bottom w:val="single" w:sz="5" w:space="0" w:color="000000"/>
              <w:right w:val="single" w:sz="5" w:space="0" w:color="000000"/>
            </w:tcBorders>
          </w:tcPr>
          <w:p w14:paraId="2D20EE96"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MEDIANO ESTABLECIMIENTO</w:t>
            </w:r>
          </w:p>
        </w:tc>
        <w:tc>
          <w:tcPr>
            <w:tcW w:w="2894" w:type="dxa"/>
            <w:tcBorders>
              <w:top w:val="single" w:sz="5" w:space="0" w:color="000000"/>
              <w:left w:val="single" w:sz="5" w:space="0" w:color="000000"/>
              <w:bottom w:val="single" w:sz="5" w:space="0" w:color="000000"/>
              <w:right w:val="single" w:sz="5" w:space="0" w:color="000000"/>
            </w:tcBorders>
          </w:tcPr>
          <w:p w14:paraId="636DB5CD"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lang w:val="es-MX"/>
              </w:rPr>
              <w:t>20 UMA</w:t>
            </w:r>
          </w:p>
        </w:tc>
        <w:tc>
          <w:tcPr>
            <w:tcW w:w="2378" w:type="dxa"/>
            <w:tcBorders>
              <w:top w:val="single" w:sz="5" w:space="0" w:color="000000"/>
              <w:left w:val="single" w:sz="5" w:space="0" w:color="000000"/>
              <w:bottom w:val="single" w:sz="5" w:space="0" w:color="000000"/>
              <w:right w:val="single" w:sz="7" w:space="0" w:color="000000"/>
            </w:tcBorders>
          </w:tcPr>
          <w:p w14:paraId="02E453FD"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lang w:val="es-MX"/>
              </w:rPr>
              <w:t>8 UMA</w:t>
            </w:r>
          </w:p>
        </w:tc>
      </w:tr>
      <w:tr w:rsidR="00991C07" w:rsidRPr="006D1FF5" w14:paraId="4E5844FB" w14:textId="77777777" w:rsidTr="00445C91">
        <w:trPr>
          <w:trHeight w:hRule="exact" w:val="1403"/>
          <w:jc w:val="center"/>
        </w:trPr>
        <w:tc>
          <w:tcPr>
            <w:tcW w:w="8280" w:type="dxa"/>
            <w:gridSpan w:val="3"/>
            <w:tcBorders>
              <w:top w:val="nil"/>
              <w:left w:val="single" w:sz="7" w:space="0" w:color="000000"/>
              <w:bottom w:val="single" w:sz="5" w:space="0" w:color="000000"/>
              <w:right w:val="single" w:sz="7" w:space="0" w:color="000000"/>
            </w:tcBorders>
          </w:tcPr>
          <w:p w14:paraId="45C5BFB4"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lang w:val="es-MX"/>
              </w:rPr>
              <w:t>Mini súper, Mudanzas, Lavadero de Vehículos, Cafetería-Restaurant, Farmacias, Boticas, Veterinarias, Panadería (artesanal), Estacionamientos, Agencias de Refrescos, Joyerías en General, Ferro-tlapalería y Material Eléctrico, Tiendas de Materiales de Construcción en General, Centros de Servicios Varios, Oficinas y Consultorios de Servicios Profesionales.</w:t>
            </w:r>
          </w:p>
        </w:tc>
      </w:tr>
    </w:tbl>
    <w:p w14:paraId="2B5B319E" w14:textId="77777777" w:rsidR="00991C07" w:rsidRPr="006D1FF5" w:rsidRDefault="00991C07" w:rsidP="006D1FF5">
      <w:pPr>
        <w:spacing w:line="360" w:lineRule="auto"/>
        <w:rPr>
          <w:rFonts w:ascii="Arial" w:hAnsi="Arial" w:cs="Arial"/>
          <w:lang w:val="es-MX"/>
        </w:rPr>
      </w:pPr>
    </w:p>
    <w:p w14:paraId="08B1A36B" w14:textId="06D81214" w:rsidR="00445C91" w:rsidRPr="006D1FF5" w:rsidRDefault="00655248" w:rsidP="006D1FF5">
      <w:pPr>
        <w:spacing w:line="360" w:lineRule="auto"/>
        <w:rPr>
          <w:rFonts w:ascii="Arial" w:hAnsi="Arial" w:cs="Arial"/>
          <w:lang w:val="es-MX"/>
        </w:rPr>
      </w:pPr>
      <w:r>
        <w:rPr>
          <w:rFonts w:ascii="Arial" w:hAnsi="Arial" w:cs="Arial"/>
          <w:lang w:val="es-MX"/>
        </w:rPr>
        <w:br w:type="column"/>
      </w:r>
    </w:p>
    <w:tbl>
      <w:tblPr>
        <w:tblW w:w="0" w:type="auto"/>
        <w:tblInd w:w="304" w:type="dxa"/>
        <w:tblLayout w:type="fixed"/>
        <w:tblCellMar>
          <w:left w:w="0" w:type="dxa"/>
          <w:right w:w="0" w:type="dxa"/>
        </w:tblCellMar>
        <w:tblLook w:val="01E0" w:firstRow="1" w:lastRow="1" w:firstColumn="1" w:lastColumn="1" w:noHBand="0" w:noVBand="0"/>
      </w:tblPr>
      <w:tblGrid>
        <w:gridCol w:w="3001"/>
        <w:gridCol w:w="2896"/>
        <w:gridCol w:w="2381"/>
      </w:tblGrid>
      <w:tr w:rsidR="00991C07" w:rsidRPr="006D1FF5" w14:paraId="1B963154" w14:textId="77777777" w:rsidTr="009901DB">
        <w:trPr>
          <w:trHeight w:hRule="exact" w:val="353"/>
        </w:trPr>
        <w:tc>
          <w:tcPr>
            <w:tcW w:w="3001" w:type="dxa"/>
            <w:tcBorders>
              <w:top w:val="single" w:sz="5" w:space="0" w:color="000000"/>
              <w:left w:val="single" w:sz="7" w:space="0" w:color="000000"/>
              <w:bottom w:val="single" w:sz="5" w:space="0" w:color="000000"/>
              <w:right w:val="single" w:sz="5" w:space="0" w:color="000000"/>
            </w:tcBorders>
          </w:tcPr>
          <w:p w14:paraId="4EDB28F6" w14:textId="77777777" w:rsidR="00991C07" w:rsidRPr="006D1FF5" w:rsidRDefault="006D1FF5" w:rsidP="009901DB">
            <w:pPr>
              <w:spacing w:line="360" w:lineRule="auto"/>
              <w:jc w:val="center"/>
              <w:rPr>
                <w:rFonts w:ascii="Arial" w:eastAsia="Arial" w:hAnsi="Arial" w:cs="Arial"/>
                <w:lang w:val="es-MX"/>
              </w:rPr>
            </w:pPr>
            <w:r w:rsidRPr="006D1FF5">
              <w:rPr>
                <w:rFonts w:ascii="Arial" w:eastAsia="Arial" w:hAnsi="Arial" w:cs="Arial"/>
                <w:b/>
                <w:lang w:val="es-MX"/>
              </w:rPr>
              <w:t>ESTABLECIMIENTO GRANDE</w:t>
            </w:r>
          </w:p>
        </w:tc>
        <w:tc>
          <w:tcPr>
            <w:tcW w:w="2896" w:type="dxa"/>
            <w:tcBorders>
              <w:top w:val="single" w:sz="5" w:space="0" w:color="000000"/>
              <w:left w:val="single" w:sz="5" w:space="0" w:color="000000"/>
              <w:bottom w:val="single" w:sz="5" w:space="0" w:color="000000"/>
              <w:right w:val="single" w:sz="5" w:space="0" w:color="000000"/>
            </w:tcBorders>
            <w:vAlign w:val="center"/>
          </w:tcPr>
          <w:p w14:paraId="48BF5490" w14:textId="77777777" w:rsidR="00991C07" w:rsidRPr="006D1FF5" w:rsidRDefault="006D1FF5" w:rsidP="009901DB">
            <w:pPr>
              <w:spacing w:line="360" w:lineRule="auto"/>
              <w:jc w:val="center"/>
              <w:rPr>
                <w:rFonts w:ascii="Arial" w:eastAsia="Arial" w:hAnsi="Arial" w:cs="Arial"/>
                <w:lang w:val="es-MX"/>
              </w:rPr>
            </w:pPr>
            <w:r w:rsidRPr="006D1FF5">
              <w:rPr>
                <w:rFonts w:ascii="Arial" w:eastAsia="Arial" w:hAnsi="Arial" w:cs="Arial"/>
                <w:b/>
                <w:lang w:val="es-MX"/>
              </w:rPr>
              <w:t>50 UMA</w:t>
            </w:r>
          </w:p>
        </w:tc>
        <w:tc>
          <w:tcPr>
            <w:tcW w:w="2381" w:type="dxa"/>
            <w:tcBorders>
              <w:top w:val="single" w:sz="5" w:space="0" w:color="000000"/>
              <w:left w:val="single" w:sz="5" w:space="0" w:color="000000"/>
              <w:bottom w:val="single" w:sz="5" w:space="0" w:color="000000"/>
              <w:right w:val="single" w:sz="7" w:space="0" w:color="000000"/>
            </w:tcBorders>
            <w:vAlign w:val="center"/>
          </w:tcPr>
          <w:p w14:paraId="6F1BE111" w14:textId="77777777" w:rsidR="00991C07" w:rsidRPr="006D1FF5" w:rsidRDefault="006D1FF5" w:rsidP="009901DB">
            <w:pPr>
              <w:spacing w:line="360" w:lineRule="auto"/>
              <w:jc w:val="center"/>
              <w:rPr>
                <w:rFonts w:ascii="Arial" w:eastAsia="Arial" w:hAnsi="Arial" w:cs="Arial"/>
                <w:lang w:val="es-MX"/>
              </w:rPr>
            </w:pPr>
            <w:r w:rsidRPr="006D1FF5">
              <w:rPr>
                <w:rFonts w:ascii="Arial" w:eastAsia="Arial" w:hAnsi="Arial" w:cs="Arial"/>
                <w:b/>
                <w:lang w:val="es-MX"/>
              </w:rPr>
              <w:t>15 UMA</w:t>
            </w:r>
          </w:p>
        </w:tc>
      </w:tr>
      <w:tr w:rsidR="00991C07" w:rsidRPr="006D1FF5" w14:paraId="491C9097" w14:textId="77777777" w:rsidTr="007845AD">
        <w:trPr>
          <w:trHeight w:hRule="exact" w:val="1403"/>
        </w:trPr>
        <w:tc>
          <w:tcPr>
            <w:tcW w:w="8278" w:type="dxa"/>
            <w:gridSpan w:val="3"/>
            <w:tcBorders>
              <w:top w:val="single" w:sz="5" w:space="0" w:color="000000"/>
              <w:left w:val="single" w:sz="7" w:space="0" w:color="000000"/>
              <w:bottom w:val="single" w:sz="5" w:space="0" w:color="000000"/>
              <w:right w:val="single" w:sz="7" w:space="0" w:color="000000"/>
            </w:tcBorders>
          </w:tcPr>
          <w:p w14:paraId="6BEF2992"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lang w:val="es-MX"/>
              </w:rPr>
              <w:t>Súper,  Panadería  (Fábrica),  Centros  de  Servicio  Automotriz,  Servicios  para  Eventos</w:t>
            </w:r>
          </w:p>
          <w:p w14:paraId="0A3FB557"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lang w:val="es-MX"/>
              </w:rPr>
              <w:t>Sociales, Salones de Eventos Sociales, Bodegas de Almacenamiento de cualquier producto en General, Compraventa de Motos y Bicicletas, Compra venta de Automóviles, Salas de Velación y Servicios Funerarios, Fábricas y Maquiladoras de hasta 15 empleados.</w:t>
            </w:r>
          </w:p>
        </w:tc>
      </w:tr>
    </w:tbl>
    <w:p w14:paraId="48395400" w14:textId="77777777" w:rsidR="007845AD" w:rsidRDefault="007845AD"/>
    <w:p w14:paraId="5A585778" w14:textId="77777777" w:rsidR="007845AD" w:rsidRDefault="007845AD"/>
    <w:tbl>
      <w:tblPr>
        <w:tblW w:w="0" w:type="auto"/>
        <w:tblInd w:w="307" w:type="dxa"/>
        <w:tblLayout w:type="fixed"/>
        <w:tblCellMar>
          <w:left w:w="0" w:type="dxa"/>
          <w:right w:w="0" w:type="dxa"/>
        </w:tblCellMar>
        <w:tblLook w:val="01E0" w:firstRow="1" w:lastRow="1" w:firstColumn="1" w:lastColumn="1" w:noHBand="0" w:noVBand="0"/>
      </w:tblPr>
      <w:tblGrid>
        <w:gridCol w:w="3001"/>
        <w:gridCol w:w="2896"/>
        <w:gridCol w:w="2381"/>
      </w:tblGrid>
      <w:tr w:rsidR="00991C07" w:rsidRPr="006D1FF5" w14:paraId="71A17CFB" w14:textId="77777777" w:rsidTr="009901DB">
        <w:trPr>
          <w:trHeight w:hRule="exact" w:val="381"/>
        </w:trPr>
        <w:tc>
          <w:tcPr>
            <w:tcW w:w="3001" w:type="dxa"/>
            <w:tcBorders>
              <w:top w:val="single" w:sz="5" w:space="0" w:color="000000"/>
              <w:left w:val="single" w:sz="5" w:space="0" w:color="000000"/>
              <w:bottom w:val="single" w:sz="5" w:space="0" w:color="000000"/>
              <w:right w:val="single" w:sz="5" w:space="0" w:color="000000"/>
            </w:tcBorders>
          </w:tcPr>
          <w:p w14:paraId="67E3BD5B" w14:textId="2F518A23" w:rsidR="00991C07" w:rsidRPr="006D1FF5" w:rsidRDefault="009901DB" w:rsidP="009901DB">
            <w:pPr>
              <w:spacing w:line="360" w:lineRule="auto"/>
              <w:jc w:val="center"/>
              <w:rPr>
                <w:rFonts w:ascii="Arial" w:eastAsia="Arial" w:hAnsi="Arial" w:cs="Arial"/>
                <w:lang w:val="es-MX"/>
              </w:rPr>
            </w:pPr>
            <w:r>
              <w:rPr>
                <w:rFonts w:ascii="Arial" w:eastAsia="Arial" w:hAnsi="Arial" w:cs="Arial"/>
                <w:b/>
                <w:lang w:val="es-MX"/>
              </w:rPr>
              <w:t>EMPRESA COMERCIAL</w:t>
            </w:r>
          </w:p>
        </w:tc>
        <w:tc>
          <w:tcPr>
            <w:tcW w:w="2896" w:type="dxa"/>
            <w:tcBorders>
              <w:top w:val="single" w:sz="5" w:space="0" w:color="000000"/>
              <w:left w:val="single" w:sz="5" w:space="0" w:color="000000"/>
              <w:bottom w:val="single" w:sz="5" w:space="0" w:color="000000"/>
              <w:right w:val="single" w:sz="5" w:space="0" w:color="000000"/>
            </w:tcBorders>
            <w:vAlign w:val="center"/>
          </w:tcPr>
          <w:p w14:paraId="26E4375C" w14:textId="77777777" w:rsidR="00991C07" w:rsidRPr="006D1FF5" w:rsidRDefault="006D1FF5" w:rsidP="009901DB">
            <w:pPr>
              <w:spacing w:line="360" w:lineRule="auto"/>
              <w:jc w:val="center"/>
              <w:rPr>
                <w:rFonts w:ascii="Arial" w:eastAsia="Arial" w:hAnsi="Arial" w:cs="Arial"/>
                <w:lang w:val="es-MX"/>
              </w:rPr>
            </w:pPr>
            <w:r w:rsidRPr="006D1FF5">
              <w:rPr>
                <w:rFonts w:ascii="Arial" w:eastAsia="Arial" w:hAnsi="Arial" w:cs="Arial"/>
                <w:b/>
                <w:lang w:val="es-MX"/>
              </w:rPr>
              <w:t>200 UMA</w:t>
            </w:r>
          </w:p>
        </w:tc>
        <w:tc>
          <w:tcPr>
            <w:tcW w:w="2381" w:type="dxa"/>
            <w:tcBorders>
              <w:top w:val="single" w:sz="5" w:space="0" w:color="000000"/>
              <w:left w:val="single" w:sz="5" w:space="0" w:color="000000"/>
              <w:bottom w:val="single" w:sz="5" w:space="0" w:color="000000"/>
              <w:right w:val="single" w:sz="5" w:space="0" w:color="000000"/>
            </w:tcBorders>
            <w:vAlign w:val="center"/>
          </w:tcPr>
          <w:p w14:paraId="1C2C7C19" w14:textId="77777777" w:rsidR="00991C07" w:rsidRPr="006D1FF5" w:rsidRDefault="006D1FF5" w:rsidP="009901DB">
            <w:pPr>
              <w:spacing w:line="360" w:lineRule="auto"/>
              <w:jc w:val="center"/>
              <w:rPr>
                <w:rFonts w:ascii="Arial" w:eastAsia="Arial" w:hAnsi="Arial" w:cs="Arial"/>
                <w:lang w:val="es-MX"/>
              </w:rPr>
            </w:pPr>
            <w:r w:rsidRPr="006D1FF5">
              <w:rPr>
                <w:rFonts w:ascii="Arial" w:eastAsia="Arial" w:hAnsi="Arial" w:cs="Arial"/>
                <w:b/>
                <w:lang w:val="es-MX"/>
              </w:rPr>
              <w:t>125 UMA</w:t>
            </w:r>
          </w:p>
        </w:tc>
      </w:tr>
      <w:tr w:rsidR="00991C07" w:rsidRPr="006D1FF5" w14:paraId="438CE996" w14:textId="77777777">
        <w:trPr>
          <w:trHeight w:hRule="exact" w:val="1055"/>
        </w:trPr>
        <w:tc>
          <w:tcPr>
            <w:tcW w:w="8278" w:type="dxa"/>
            <w:gridSpan w:val="3"/>
            <w:tcBorders>
              <w:top w:val="single" w:sz="5" w:space="0" w:color="000000"/>
              <w:left w:val="single" w:sz="5" w:space="0" w:color="000000"/>
              <w:bottom w:val="single" w:sz="5" w:space="0" w:color="000000"/>
              <w:right w:val="single" w:sz="5" w:space="0" w:color="000000"/>
            </w:tcBorders>
          </w:tcPr>
          <w:p w14:paraId="77D1B801" w14:textId="241457B3" w:rsidR="00991C07" w:rsidRPr="006D1FF5" w:rsidRDefault="006D1FF5" w:rsidP="00445C91">
            <w:pPr>
              <w:spacing w:line="360" w:lineRule="auto"/>
              <w:jc w:val="both"/>
              <w:rPr>
                <w:rFonts w:ascii="Arial" w:eastAsia="Arial" w:hAnsi="Arial" w:cs="Arial"/>
                <w:lang w:val="es-MX"/>
              </w:rPr>
            </w:pPr>
            <w:r w:rsidRPr="006D1FF5">
              <w:rPr>
                <w:rFonts w:ascii="Arial" w:eastAsia="Arial" w:hAnsi="Arial" w:cs="Arial"/>
                <w:lang w:val="es-MX"/>
              </w:rPr>
              <w:t>Hoteles (de  20 a 40 cuartos), Posadas y Hospedajes (de 1 a 20 cuartos), Clínicas y</w:t>
            </w:r>
            <w:r w:rsidR="00445C91">
              <w:rPr>
                <w:rFonts w:ascii="Arial" w:eastAsia="Arial" w:hAnsi="Arial" w:cs="Arial"/>
                <w:lang w:val="es-MX"/>
              </w:rPr>
              <w:t xml:space="preserve"> </w:t>
            </w:r>
            <w:r w:rsidRPr="006D1FF5">
              <w:rPr>
                <w:rFonts w:ascii="Arial" w:eastAsia="Arial" w:hAnsi="Arial" w:cs="Arial"/>
                <w:lang w:val="es-MX"/>
              </w:rPr>
              <w:t>Hospitales, Casa de Cambio, Cinemas, Escuelas particulares, Fábricas y Maquiladoras de hasta 20  empleados, Mueblería y Artículos para el Hogar.</w:t>
            </w:r>
          </w:p>
        </w:tc>
      </w:tr>
      <w:tr w:rsidR="00991C07" w:rsidRPr="006D1FF5" w14:paraId="4A76CC24" w14:textId="77777777" w:rsidTr="009901DB">
        <w:trPr>
          <w:trHeight w:hRule="exact" w:val="1044"/>
        </w:trPr>
        <w:tc>
          <w:tcPr>
            <w:tcW w:w="3001" w:type="dxa"/>
            <w:tcBorders>
              <w:top w:val="single" w:sz="5" w:space="0" w:color="000000"/>
              <w:left w:val="single" w:sz="5" w:space="0" w:color="000000"/>
              <w:bottom w:val="single" w:sz="5" w:space="0" w:color="000000"/>
              <w:right w:val="single" w:sz="5" w:space="0" w:color="000000"/>
            </w:tcBorders>
          </w:tcPr>
          <w:p w14:paraId="0FE9F6A3" w14:textId="77777777" w:rsidR="00991C07" w:rsidRPr="006D1FF5" w:rsidRDefault="006D1FF5" w:rsidP="00F11321">
            <w:pPr>
              <w:spacing w:line="360" w:lineRule="auto"/>
              <w:jc w:val="center"/>
              <w:rPr>
                <w:rFonts w:ascii="Arial" w:eastAsia="Arial" w:hAnsi="Arial" w:cs="Arial"/>
                <w:lang w:val="es-MX"/>
              </w:rPr>
            </w:pPr>
            <w:r w:rsidRPr="006D1FF5">
              <w:rPr>
                <w:rFonts w:ascii="Arial" w:eastAsia="Arial" w:hAnsi="Arial" w:cs="Arial"/>
                <w:b/>
                <w:lang w:val="es-MX"/>
              </w:rPr>
              <w:t>MEDIANA EMPRESA</w:t>
            </w:r>
          </w:p>
          <w:p w14:paraId="3F212D8C" w14:textId="77777777" w:rsidR="00991C07" w:rsidRPr="006D1FF5" w:rsidRDefault="006D1FF5" w:rsidP="00F11321">
            <w:pPr>
              <w:spacing w:line="360" w:lineRule="auto"/>
              <w:jc w:val="center"/>
              <w:rPr>
                <w:rFonts w:ascii="Arial" w:eastAsia="Arial" w:hAnsi="Arial" w:cs="Arial"/>
                <w:lang w:val="es-MX"/>
              </w:rPr>
            </w:pPr>
            <w:r w:rsidRPr="006D1FF5">
              <w:rPr>
                <w:rFonts w:ascii="Arial" w:eastAsia="Arial" w:hAnsi="Arial" w:cs="Arial"/>
                <w:b/>
                <w:lang w:val="es-MX"/>
              </w:rPr>
              <w:t>COMERCIAL, INDUSTRIAL O DE SERVICIO</w:t>
            </w:r>
          </w:p>
        </w:tc>
        <w:tc>
          <w:tcPr>
            <w:tcW w:w="2896" w:type="dxa"/>
            <w:tcBorders>
              <w:top w:val="single" w:sz="5" w:space="0" w:color="000000"/>
              <w:left w:val="single" w:sz="5" w:space="0" w:color="000000"/>
              <w:bottom w:val="single" w:sz="5" w:space="0" w:color="000000"/>
              <w:right w:val="single" w:sz="5" w:space="0" w:color="000000"/>
            </w:tcBorders>
            <w:vAlign w:val="center"/>
          </w:tcPr>
          <w:p w14:paraId="76DD3AF5" w14:textId="77777777" w:rsidR="00991C07" w:rsidRPr="006D1FF5" w:rsidRDefault="006D1FF5" w:rsidP="009901DB">
            <w:pPr>
              <w:spacing w:line="360" w:lineRule="auto"/>
              <w:jc w:val="center"/>
              <w:rPr>
                <w:rFonts w:ascii="Arial" w:eastAsia="Arial" w:hAnsi="Arial" w:cs="Arial"/>
                <w:lang w:val="es-MX"/>
              </w:rPr>
            </w:pPr>
            <w:r w:rsidRPr="006D1FF5">
              <w:rPr>
                <w:rFonts w:ascii="Arial" w:eastAsia="Arial" w:hAnsi="Arial" w:cs="Arial"/>
                <w:b/>
                <w:lang w:val="es-MX"/>
              </w:rPr>
              <w:t>600 UMA</w:t>
            </w:r>
          </w:p>
        </w:tc>
        <w:tc>
          <w:tcPr>
            <w:tcW w:w="2381" w:type="dxa"/>
            <w:tcBorders>
              <w:top w:val="single" w:sz="5" w:space="0" w:color="000000"/>
              <w:left w:val="single" w:sz="5" w:space="0" w:color="000000"/>
              <w:bottom w:val="single" w:sz="5" w:space="0" w:color="000000"/>
              <w:right w:val="single" w:sz="5" w:space="0" w:color="000000"/>
            </w:tcBorders>
            <w:vAlign w:val="center"/>
          </w:tcPr>
          <w:p w14:paraId="202BC6D0" w14:textId="77777777" w:rsidR="00991C07" w:rsidRPr="006D1FF5" w:rsidRDefault="006D1FF5" w:rsidP="009901DB">
            <w:pPr>
              <w:spacing w:line="360" w:lineRule="auto"/>
              <w:jc w:val="center"/>
              <w:rPr>
                <w:rFonts w:ascii="Arial" w:eastAsia="Arial" w:hAnsi="Arial" w:cs="Arial"/>
                <w:lang w:val="es-MX"/>
              </w:rPr>
            </w:pPr>
            <w:r w:rsidRPr="006D1FF5">
              <w:rPr>
                <w:rFonts w:ascii="Arial" w:eastAsia="Arial" w:hAnsi="Arial" w:cs="Arial"/>
                <w:b/>
                <w:lang w:val="es-MX"/>
              </w:rPr>
              <w:t>350 UMA</w:t>
            </w:r>
          </w:p>
        </w:tc>
      </w:tr>
      <w:tr w:rsidR="00991C07" w:rsidRPr="006D1FF5" w14:paraId="7E86A16E" w14:textId="77777777">
        <w:trPr>
          <w:trHeight w:hRule="exact" w:val="1402"/>
        </w:trPr>
        <w:tc>
          <w:tcPr>
            <w:tcW w:w="8278" w:type="dxa"/>
            <w:gridSpan w:val="3"/>
            <w:tcBorders>
              <w:top w:val="single" w:sz="5" w:space="0" w:color="000000"/>
              <w:left w:val="single" w:sz="5" w:space="0" w:color="000000"/>
              <w:bottom w:val="single" w:sz="5" w:space="0" w:color="000000"/>
              <w:right w:val="single" w:sz="5" w:space="0" w:color="000000"/>
            </w:tcBorders>
          </w:tcPr>
          <w:p w14:paraId="4A824BDB"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lang w:val="es-MX"/>
              </w:rPr>
              <w:t>Bancos, Gasolineras, Fábricas de Blocks e insumos para construcción, Gaseras, Agencias de</w:t>
            </w:r>
          </w:p>
          <w:p w14:paraId="6A594A5C"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lang w:val="es-MX"/>
              </w:rPr>
              <w:t>Automóviles Nuevos, Granjas porcícolas, avícolas, bovinas y ovinas en producción a gran escala, Fábricas y Maquiladoras de hasta 50 empleados, Tienda de Artículos Electrodomésticos, Muebles y Línea Blanca.</w:t>
            </w:r>
          </w:p>
        </w:tc>
      </w:tr>
    </w:tbl>
    <w:p w14:paraId="0DEBFC63" w14:textId="77777777" w:rsidR="00991C07" w:rsidRPr="006D1FF5" w:rsidRDefault="00991C07" w:rsidP="006D1FF5">
      <w:pPr>
        <w:spacing w:line="360" w:lineRule="auto"/>
        <w:rPr>
          <w:rFonts w:ascii="Arial" w:hAnsi="Arial" w:cs="Arial"/>
          <w:lang w:val="es-MX"/>
        </w:rPr>
      </w:pPr>
    </w:p>
    <w:tbl>
      <w:tblPr>
        <w:tblW w:w="0" w:type="auto"/>
        <w:tblInd w:w="431" w:type="dxa"/>
        <w:tblLayout w:type="fixed"/>
        <w:tblCellMar>
          <w:left w:w="0" w:type="dxa"/>
          <w:right w:w="0" w:type="dxa"/>
        </w:tblCellMar>
        <w:tblLook w:val="01E0" w:firstRow="1" w:lastRow="1" w:firstColumn="1" w:lastColumn="1" w:noHBand="0" w:noVBand="0"/>
      </w:tblPr>
      <w:tblGrid>
        <w:gridCol w:w="3001"/>
        <w:gridCol w:w="2896"/>
        <w:gridCol w:w="2381"/>
      </w:tblGrid>
      <w:tr w:rsidR="00991C07" w:rsidRPr="006D1FF5" w14:paraId="3FB5C834" w14:textId="77777777" w:rsidTr="009901DB">
        <w:trPr>
          <w:trHeight w:hRule="exact" w:val="397"/>
        </w:trPr>
        <w:tc>
          <w:tcPr>
            <w:tcW w:w="3001" w:type="dxa"/>
            <w:tcBorders>
              <w:top w:val="single" w:sz="5" w:space="0" w:color="000000"/>
              <w:left w:val="single" w:sz="5" w:space="0" w:color="000000"/>
              <w:bottom w:val="single" w:sz="5" w:space="0" w:color="000000"/>
              <w:right w:val="single" w:sz="5" w:space="0" w:color="000000"/>
            </w:tcBorders>
          </w:tcPr>
          <w:p w14:paraId="29536F14" w14:textId="37E68C93" w:rsidR="00991C07" w:rsidRPr="006D1FF5" w:rsidRDefault="006D1FF5" w:rsidP="006D1FF5">
            <w:pPr>
              <w:spacing w:line="360" w:lineRule="auto"/>
              <w:rPr>
                <w:rFonts w:ascii="Arial" w:eastAsia="Arial" w:hAnsi="Arial" w:cs="Arial"/>
                <w:lang w:val="es-MX"/>
              </w:rPr>
            </w:pPr>
            <w:r w:rsidRPr="009901DB">
              <w:rPr>
                <w:rFonts w:ascii="Arial" w:eastAsia="Arial" w:hAnsi="Arial" w:cs="Arial"/>
                <w:b/>
                <w:szCs w:val="16"/>
                <w:lang w:val="es-MX"/>
              </w:rPr>
              <w:t>GRAN EMPRESA COMERCIAL</w:t>
            </w:r>
          </w:p>
        </w:tc>
        <w:tc>
          <w:tcPr>
            <w:tcW w:w="2896" w:type="dxa"/>
            <w:tcBorders>
              <w:top w:val="single" w:sz="5" w:space="0" w:color="000000"/>
              <w:left w:val="single" w:sz="5" w:space="0" w:color="000000"/>
              <w:bottom w:val="single" w:sz="5" w:space="0" w:color="000000"/>
              <w:right w:val="single" w:sz="5" w:space="0" w:color="000000"/>
            </w:tcBorders>
          </w:tcPr>
          <w:p w14:paraId="00D91568"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lang w:val="es-MX"/>
              </w:rPr>
              <w:t>650 UMA</w:t>
            </w:r>
          </w:p>
        </w:tc>
        <w:tc>
          <w:tcPr>
            <w:tcW w:w="2381" w:type="dxa"/>
            <w:tcBorders>
              <w:top w:val="single" w:sz="5" w:space="0" w:color="000000"/>
              <w:left w:val="single" w:sz="5" w:space="0" w:color="000000"/>
              <w:bottom w:val="single" w:sz="5" w:space="0" w:color="000000"/>
              <w:right w:val="single" w:sz="5" w:space="0" w:color="000000"/>
            </w:tcBorders>
            <w:vAlign w:val="center"/>
          </w:tcPr>
          <w:p w14:paraId="2316E0AB" w14:textId="77777777" w:rsidR="00991C07" w:rsidRPr="006D1FF5" w:rsidRDefault="006D1FF5" w:rsidP="009901DB">
            <w:pPr>
              <w:spacing w:line="360" w:lineRule="auto"/>
              <w:jc w:val="center"/>
              <w:rPr>
                <w:rFonts w:ascii="Arial" w:eastAsia="Arial" w:hAnsi="Arial" w:cs="Arial"/>
                <w:lang w:val="es-MX"/>
              </w:rPr>
            </w:pPr>
            <w:r w:rsidRPr="006D1FF5">
              <w:rPr>
                <w:rFonts w:ascii="Arial" w:eastAsia="Arial" w:hAnsi="Arial" w:cs="Arial"/>
                <w:b/>
                <w:lang w:val="es-MX"/>
              </w:rPr>
              <w:t>370 UMA</w:t>
            </w:r>
          </w:p>
        </w:tc>
      </w:tr>
      <w:tr w:rsidR="00991C07" w:rsidRPr="006D1FF5" w14:paraId="66BB243A" w14:textId="77777777">
        <w:trPr>
          <w:trHeight w:hRule="exact" w:val="1724"/>
        </w:trPr>
        <w:tc>
          <w:tcPr>
            <w:tcW w:w="8278" w:type="dxa"/>
            <w:gridSpan w:val="3"/>
            <w:tcBorders>
              <w:top w:val="single" w:sz="5" w:space="0" w:color="000000"/>
              <w:left w:val="single" w:sz="5" w:space="0" w:color="000000"/>
              <w:bottom w:val="single" w:sz="5" w:space="0" w:color="000000"/>
              <w:right w:val="single" w:sz="5" w:space="0" w:color="000000"/>
            </w:tcBorders>
          </w:tcPr>
          <w:p w14:paraId="3BCE4E31"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lang w:val="es-MX"/>
              </w:rPr>
              <w:t>Súper Mercado y/o Tienda Departamental, Sistemas de Comunicación por Cable, Fábricas y</w:t>
            </w:r>
          </w:p>
          <w:p w14:paraId="66585B80" w14:textId="2D59A07E" w:rsidR="00991C07" w:rsidRPr="006D1FF5" w:rsidRDefault="006D1FF5" w:rsidP="001E4478">
            <w:pPr>
              <w:spacing w:line="360" w:lineRule="auto"/>
              <w:jc w:val="both"/>
              <w:rPr>
                <w:rFonts w:ascii="Arial" w:eastAsia="Arial" w:hAnsi="Arial" w:cs="Arial"/>
                <w:lang w:val="es-MX"/>
              </w:rPr>
            </w:pPr>
            <w:r w:rsidRPr="006D1FF5">
              <w:rPr>
                <w:rFonts w:ascii="Arial" w:eastAsia="Arial" w:hAnsi="Arial" w:cs="Arial"/>
                <w:lang w:val="es-MX"/>
              </w:rPr>
              <w:t>Maquiladoras Industriales, granja o parque eólico, granja o parque solar, y/o empresas de comercialización de energías renovables o de cualquier tipo, Tienda agencia o de comercialización de artículos o productos de energías renovables.</w:t>
            </w:r>
          </w:p>
        </w:tc>
      </w:tr>
    </w:tbl>
    <w:p w14:paraId="3469A009" w14:textId="77777777" w:rsidR="00991C07" w:rsidRPr="006D1FF5" w:rsidRDefault="00991C07" w:rsidP="006D1FF5">
      <w:pPr>
        <w:spacing w:line="360" w:lineRule="auto"/>
        <w:rPr>
          <w:rFonts w:ascii="Arial" w:hAnsi="Arial" w:cs="Arial"/>
          <w:lang w:val="es-MX"/>
        </w:rPr>
      </w:pPr>
    </w:p>
    <w:p w14:paraId="0A0B8B2E" w14:textId="4A574C88"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lang w:val="es-MX"/>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768B6874" w14:textId="77777777" w:rsidR="00991C07" w:rsidRPr="006D1FF5" w:rsidRDefault="00991C07" w:rsidP="006D1FF5">
      <w:pPr>
        <w:spacing w:line="360" w:lineRule="auto"/>
        <w:rPr>
          <w:rFonts w:ascii="Arial" w:hAnsi="Arial" w:cs="Arial"/>
          <w:lang w:val="es-MX"/>
        </w:rPr>
      </w:pPr>
    </w:p>
    <w:p w14:paraId="5D331A75"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Artículo 22.- </w:t>
      </w:r>
      <w:r w:rsidRPr="006D1FF5">
        <w:rPr>
          <w:rFonts w:ascii="Arial" w:eastAsia="Arial" w:hAnsi="Arial" w:cs="Arial"/>
          <w:color w:val="1F1E1D"/>
          <w:lang w:val="es-MX"/>
        </w:rPr>
        <w:t>Por el otorgamiento de los permisos para luz y sonido, bailes populares y verbenas, se causarán y pagarán derechos de $1,000.00 por día.</w:t>
      </w:r>
    </w:p>
    <w:p w14:paraId="0C8ADF23" w14:textId="77777777" w:rsidR="00991C07" w:rsidRPr="006D1FF5" w:rsidRDefault="00991C07" w:rsidP="006D1FF5">
      <w:pPr>
        <w:spacing w:line="360" w:lineRule="auto"/>
        <w:rPr>
          <w:rFonts w:ascii="Arial" w:hAnsi="Arial" w:cs="Arial"/>
          <w:lang w:val="es-MX"/>
        </w:rPr>
      </w:pPr>
    </w:p>
    <w:p w14:paraId="5ADDCE39"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Artículo 23.- </w:t>
      </w:r>
      <w:r w:rsidRPr="006D1FF5">
        <w:rPr>
          <w:rFonts w:ascii="Arial" w:eastAsia="Arial" w:hAnsi="Arial" w:cs="Arial"/>
          <w:color w:val="1F1E1D"/>
          <w:lang w:val="es-MX"/>
        </w:rPr>
        <w:t>Por el otorgamiento de los permisos o licencias de construcción se causarán y pagarán derechos de acuerdo con las siguientes tarifas:</w:t>
      </w:r>
    </w:p>
    <w:p w14:paraId="15FDE4A5" w14:textId="77777777" w:rsidR="007845AD" w:rsidRPr="006D1FF5" w:rsidRDefault="007845AD" w:rsidP="006D1FF5">
      <w:pPr>
        <w:spacing w:line="360" w:lineRule="auto"/>
        <w:rPr>
          <w:rFonts w:ascii="Arial" w:hAnsi="Arial" w:cs="Arial"/>
          <w:lang w:val="es-MX"/>
        </w:rPr>
      </w:pPr>
    </w:p>
    <w:tbl>
      <w:tblPr>
        <w:tblW w:w="0" w:type="auto"/>
        <w:tblLayout w:type="fixed"/>
        <w:tblCellMar>
          <w:left w:w="0" w:type="dxa"/>
          <w:right w:w="0" w:type="dxa"/>
        </w:tblCellMar>
        <w:tblLook w:val="01E0" w:firstRow="1" w:lastRow="1" w:firstColumn="1" w:lastColumn="1" w:noHBand="0" w:noVBand="0"/>
      </w:tblPr>
      <w:tblGrid>
        <w:gridCol w:w="4860"/>
        <w:gridCol w:w="3710"/>
      </w:tblGrid>
      <w:tr w:rsidR="00991C07" w:rsidRPr="006D1FF5" w14:paraId="35AC058D" w14:textId="77777777" w:rsidTr="003C2332">
        <w:trPr>
          <w:trHeight w:hRule="exact" w:val="440"/>
        </w:trPr>
        <w:tc>
          <w:tcPr>
            <w:tcW w:w="4860" w:type="dxa"/>
            <w:tcBorders>
              <w:top w:val="single" w:sz="5" w:space="0" w:color="000000"/>
              <w:left w:val="single" w:sz="5" w:space="0" w:color="000000"/>
              <w:bottom w:val="single" w:sz="5" w:space="0" w:color="000000"/>
              <w:right w:val="single" w:sz="5" w:space="0" w:color="000000"/>
            </w:tcBorders>
            <w:vAlign w:val="center"/>
          </w:tcPr>
          <w:p w14:paraId="5328CD00"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LICENCIA PARA REALIZAR DEMOLICIÓN</w:t>
            </w:r>
          </w:p>
        </w:tc>
        <w:tc>
          <w:tcPr>
            <w:tcW w:w="3710" w:type="dxa"/>
            <w:tcBorders>
              <w:top w:val="single" w:sz="5" w:space="0" w:color="000000"/>
              <w:left w:val="single" w:sz="5" w:space="0" w:color="000000"/>
              <w:bottom w:val="single" w:sz="5" w:space="0" w:color="000000"/>
              <w:right w:val="single" w:sz="5" w:space="0" w:color="000000"/>
            </w:tcBorders>
            <w:vAlign w:val="center"/>
          </w:tcPr>
          <w:p w14:paraId="5F4D5B14" w14:textId="7DA3728D"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$ 3.00 POR METRO CUADRADO.</w:t>
            </w:r>
          </w:p>
        </w:tc>
      </w:tr>
      <w:tr w:rsidR="00991C07" w:rsidRPr="006D1FF5" w14:paraId="0E4C603C" w14:textId="77777777" w:rsidTr="003C2332">
        <w:trPr>
          <w:trHeight w:hRule="exact" w:val="1073"/>
        </w:trPr>
        <w:tc>
          <w:tcPr>
            <w:tcW w:w="4860" w:type="dxa"/>
            <w:tcBorders>
              <w:top w:val="single" w:sz="5" w:space="0" w:color="000000"/>
              <w:left w:val="single" w:sz="5" w:space="0" w:color="000000"/>
              <w:bottom w:val="single" w:sz="5" w:space="0" w:color="000000"/>
              <w:right w:val="single" w:sz="5" w:space="0" w:color="000000"/>
            </w:tcBorders>
            <w:vAlign w:val="center"/>
          </w:tcPr>
          <w:p w14:paraId="235DD2A8"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CONSTANCIA DE ALINEAMIENTO</w:t>
            </w:r>
          </w:p>
        </w:tc>
        <w:tc>
          <w:tcPr>
            <w:tcW w:w="3710" w:type="dxa"/>
            <w:tcBorders>
              <w:top w:val="single" w:sz="5" w:space="0" w:color="000000"/>
              <w:left w:val="single" w:sz="5" w:space="0" w:color="000000"/>
              <w:bottom w:val="single" w:sz="5" w:space="0" w:color="000000"/>
              <w:right w:val="single" w:sz="5" w:space="0" w:color="000000"/>
            </w:tcBorders>
            <w:vAlign w:val="center"/>
          </w:tcPr>
          <w:p w14:paraId="61DA49C1" w14:textId="5EABF5ED"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$ 4.00 POR METRO LINEAL DE</w:t>
            </w:r>
            <w:r w:rsidR="00445C91">
              <w:rPr>
                <w:rFonts w:ascii="Arial" w:eastAsia="Arial" w:hAnsi="Arial" w:cs="Arial"/>
                <w:lang w:val="es-MX"/>
              </w:rPr>
              <w:t xml:space="preserve"> </w:t>
            </w:r>
            <w:r w:rsidRPr="006D1FF5">
              <w:rPr>
                <w:rFonts w:ascii="Arial" w:eastAsia="Arial" w:hAnsi="Arial" w:cs="Arial"/>
                <w:lang w:val="es-MX"/>
              </w:rPr>
              <w:t>FRENTE O FRENTES DEL PREDIO QUE DEN A LA VÍA PÚBLICA.</w:t>
            </w:r>
          </w:p>
        </w:tc>
      </w:tr>
      <w:tr w:rsidR="00991C07" w:rsidRPr="006D1FF5" w14:paraId="5852C253" w14:textId="77777777" w:rsidTr="003C2332">
        <w:trPr>
          <w:trHeight w:hRule="exact" w:val="1045"/>
        </w:trPr>
        <w:tc>
          <w:tcPr>
            <w:tcW w:w="4860" w:type="dxa"/>
            <w:tcBorders>
              <w:top w:val="single" w:sz="5" w:space="0" w:color="000000"/>
              <w:left w:val="single" w:sz="5" w:space="0" w:color="000000"/>
              <w:bottom w:val="single" w:sz="5" w:space="0" w:color="000000"/>
              <w:right w:val="single" w:sz="5" w:space="0" w:color="000000"/>
            </w:tcBorders>
            <w:vAlign w:val="center"/>
          </w:tcPr>
          <w:p w14:paraId="17FE4BF4" w14:textId="348F6F09" w:rsidR="00991C07" w:rsidRPr="006D1FF5" w:rsidRDefault="00445C91" w:rsidP="003C2332">
            <w:pPr>
              <w:spacing w:line="360" w:lineRule="auto"/>
              <w:jc w:val="center"/>
              <w:rPr>
                <w:rFonts w:ascii="Arial" w:eastAsia="Arial" w:hAnsi="Arial" w:cs="Arial"/>
                <w:lang w:val="es-MX"/>
              </w:rPr>
            </w:pPr>
            <w:r>
              <w:rPr>
                <w:rFonts w:ascii="Arial" w:eastAsia="Arial" w:hAnsi="Arial" w:cs="Arial"/>
                <w:b/>
                <w:lang w:val="es-MX"/>
              </w:rPr>
              <w:t xml:space="preserve">LICENCIA PARA </w:t>
            </w:r>
            <w:r w:rsidR="006D1FF5" w:rsidRPr="006D1FF5">
              <w:rPr>
                <w:rFonts w:ascii="Arial" w:eastAsia="Arial" w:hAnsi="Arial" w:cs="Arial"/>
                <w:b/>
                <w:lang w:val="es-MX"/>
              </w:rPr>
              <w:t>HACER CORTES EN</w:t>
            </w:r>
            <w:r>
              <w:rPr>
                <w:rFonts w:ascii="Arial" w:eastAsia="Arial" w:hAnsi="Arial" w:cs="Arial"/>
                <w:lang w:val="es-MX"/>
              </w:rPr>
              <w:t xml:space="preserve"> </w:t>
            </w:r>
            <w:r w:rsidR="006D1FF5" w:rsidRPr="006D1FF5">
              <w:rPr>
                <w:rFonts w:ascii="Arial" w:eastAsia="Arial" w:hAnsi="Arial" w:cs="Arial"/>
                <w:b/>
                <w:lang w:val="es-MX"/>
              </w:rPr>
              <w:t xml:space="preserve">BANQUETAS, PAVIMENTO </w:t>
            </w:r>
            <w:r w:rsidR="006D1FF5" w:rsidRPr="003C2332">
              <w:rPr>
                <w:rFonts w:ascii="Arial" w:eastAsia="Arial" w:hAnsi="Arial" w:cs="Arial"/>
                <w:b/>
                <w:lang w:val="es-MX"/>
              </w:rPr>
              <w:t>(ZANJAS) Y GUARNICIONES</w:t>
            </w:r>
          </w:p>
        </w:tc>
        <w:tc>
          <w:tcPr>
            <w:tcW w:w="3710" w:type="dxa"/>
            <w:tcBorders>
              <w:top w:val="single" w:sz="5" w:space="0" w:color="000000"/>
              <w:left w:val="single" w:sz="5" w:space="0" w:color="000000"/>
              <w:bottom w:val="single" w:sz="5" w:space="0" w:color="000000"/>
              <w:right w:val="single" w:sz="5" w:space="0" w:color="000000"/>
            </w:tcBorders>
            <w:vAlign w:val="center"/>
          </w:tcPr>
          <w:p w14:paraId="11B498B3" w14:textId="0606793E"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$ 40.00 POR METRO LINEAL.</w:t>
            </w:r>
          </w:p>
        </w:tc>
      </w:tr>
      <w:tr w:rsidR="00991C07" w:rsidRPr="006D1FF5" w14:paraId="6D26B675" w14:textId="77777777" w:rsidTr="003C2332">
        <w:trPr>
          <w:trHeight w:hRule="exact" w:val="647"/>
        </w:trPr>
        <w:tc>
          <w:tcPr>
            <w:tcW w:w="4860" w:type="dxa"/>
            <w:tcBorders>
              <w:top w:val="single" w:sz="5" w:space="0" w:color="000000"/>
              <w:left w:val="single" w:sz="5" w:space="0" w:color="000000"/>
              <w:bottom w:val="single" w:sz="5" w:space="0" w:color="000000"/>
              <w:right w:val="single" w:sz="5" w:space="0" w:color="000000"/>
            </w:tcBorders>
            <w:vAlign w:val="center"/>
          </w:tcPr>
          <w:p w14:paraId="79F5C5F0"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SELLADO DE PLANOS.</w:t>
            </w:r>
          </w:p>
        </w:tc>
        <w:tc>
          <w:tcPr>
            <w:tcW w:w="3710" w:type="dxa"/>
            <w:tcBorders>
              <w:top w:val="single" w:sz="5" w:space="0" w:color="000000"/>
              <w:left w:val="single" w:sz="5" w:space="0" w:color="000000"/>
              <w:bottom w:val="single" w:sz="5" w:space="0" w:color="000000"/>
              <w:right w:val="single" w:sz="5" w:space="0" w:color="000000"/>
            </w:tcBorders>
            <w:vAlign w:val="center"/>
          </w:tcPr>
          <w:p w14:paraId="64B77595" w14:textId="4165E1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$ 45.00 POR EL SERVICIO</w:t>
            </w:r>
          </w:p>
        </w:tc>
      </w:tr>
      <w:tr w:rsidR="00991C07" w:rsidRPr="006D1FF5" w14:paraId="077E0FD6" w14:textId="77777777" w:rsidTr="003C2332">
        <w:trPr>
          <w:trHeight w:hRule="exact" w:val="700"/>
        </w:trPr>
        <w:tc>
          <w:tcPr>
            <w:tcW w:w="4860" w:type="dxa"/>
            <w:tcBorders>
              <w:top w:val="single" w:sz="5" w:space="0" w:color="000000"/>
              <w:left w:val="single" w:sz="5" w:space="0" w:color="000000"/>
              <w:bottom w:val="single" w:sz="5" w:space="0" w:color="000000"/>
              <w:right w:val="single" w:sz="5" w:space="0" w:color="000000"/>
            </w:tcBorders>
            <w:vAlign w:val="center"/>
          </w:tcPr>
          <w:p w14:paraId="0132A4D6"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CONSTANCIA DE RÉGIMEN DE CONDOMINIO.</w:t>
            </w:r>
          </w:p>
        </w:tc>
        <w:tc>
          <w:tcPr>
            <w:tcW w:w="3710" w:type="dxa"/>
            <w:tcBorders>
              <w:top w:val="single" w:sz="5" w:space="0" w:color="000000"/>
              <w:left w:val="single" w:sz="5" w:space="0" w:color="000000"/>
              <w:bottom w:val="single" w:sz="5" w:space="0" w:color="000000"/>
              <w:right w:val="single" w:sz="5" w:space="0" w:color="000000"/>
            </w:tcBorders>
            <w:vAlign w:val="center"/>
          </w:tcPr>
          <w:p w14:paraId="5BAFEF59" w14:textId="1AE333F9"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 xml:space="preserve">$ 40.00 </w:t>
            </w:r>
            <w:r w:rsidR="00445C91">
              <w:rPr>
                <w:rFonts w:ascii="Arial" w:eastAsia="Arial" w:hAnsi="Arial" w:cs="Arial"/>
                <w:lang w:val="es-MX"/>
              </w:rPr>
              <w:t xml:space="preserve">POR </w:t>
            </w:r>
            <w:r w:rsidRPr="006D1FF5">
              <w:rPr>
                <w:rFonts w:ascii="Arial" w:eastAsia="Arial" w:hAnsi="Arial" w:cs="Arial"/>
                <w:lang w:val="es-MX"/>
              </w:rPr>
              <w:t>PREDIO,</w:t>
            </w:r>
            <w:r w:rsidR="00445C91">
              <w:rPr>
                <w:rFonts w:ascii="Arial" w:eastAsia="Arial" w:hAnsi="Arial" w:cs="Arial"/>
                <w:lang w:val="es-MX"/>
              </w:rPr>
              <w:t xml:space="preserve"> </w:t>
            </w:r>
            <w:r w:rsidRPr="006D1FF5">
              <w:rPr>
                <w:rFonts w:ascii="Arial" w:eastAsia="Arial" w:hAnsi="Arial" w:cs="Arial"/>
                <w:lang w:val="es-MX"/>
              </w:rPr>
              <w:t>DEPARTAMENTO O LOCAL</w:t>
            </w:r>
          </w:p>
        </w:tc>
      </w:tr>
    </w:tbl>
    <w:p w14:paraId="68E0E0B0" w14:textId="77777777" w:rsidR="00991C07" w:rsidRPr="006D1FF5" w:rsidRDefault="00991C07" w:rsidP="006D1FF5">
      <w:pPr>
        <w:spacing w:line="360" w:lineRule="auto"/>
        <w:rPr>
          <w:rFonts w:ascii="Arial" w:hAnsi="Arial" w:cs="Arial"/>
          <w:lang w:val="es-MX"/>
        </w:rPr>
      </w:pPr>
    </w:p>
    <w:tbl>
      <w:tblPr>
        <w:tblW w:w="0" w:type="auto"/>
        <w:tblInd w:w="338" w:type="dxa"/>
        <w:tblLayout w:type="fixed"/>
        <w:tblCellMar>
          <w:left w:w="0" w:type="dxa"/>
          <w:right w:w="0" w:type="dxa"/>
        </w:tblCellMar>
        <w:tblLook w:val="01E0" w:firstRow="1" w:lastRow="1" w:firstColumn="1" w:lastColumn="1" w:noHBand="0" w:noVBand="0"/>
      </w:tblPr>
      <w:tblGrid>
        <w:gridCol w:w="4860"/>
        <w:gridCol w:w="3710"/>
      </w:tblGrid>
      <w:tr w:rsidR="00991C07" w:rsidRPr="006D1FF5" w14:paraId="23D17A28" w14:textId="77777777" w:rsidTr="003C2332">
        <w:trPr>
          <w:trHeight w:hRule="exact" w:val="700"/>
        </w:trPr>
        <w:tc>
          <w:tcPr>
            <w:tcW w:w="4860" w:type="dxa"/>
            <w:tcBorders>
              <w:top w:val="single" w:sz="5" w:space="0" w:color="000000"/>
              <w:left w:val="single" w:sz="5" w:space="0" w:color="000000"/>
              <w:bottom w:val="single" w:sz="5" w:space="0" w:color="000000"/>
              <w:right w:val="single" w:sz="5" w:space="0" w:color="000000"/>
            </w:tcBorders>
            <w:vAlign w:val="center"/>
          </w:tcPr>
          <w:p w14:paraId="689ED59A" w14:textId="21682E61"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CONSTANCIA PARA OBRAS DE</w:t>
            </w:r>
            <w:r w:rsidR="00445C91">
              <w:rPr>
                <w:rFonts w:ascii="Arial" w:eastAsia="Arial" w:hAnsi="Arial" w:cs="Arial"/>
                <w:lang w:val="es-MX"/>
              </w:rPr>
              <w:t xml:space="preserve"> </w:t>
            </w:r>
            <w:r w:rsidRPr="006D1FF5">
              <w:rPr>
                <w:rFonts w:ascii="Arial" w:eastAsia="Arial" w:hAnsi="Arial" w:cs="Arial"/>
                <w:b/>
                <w:lang w:val="es-MX"/>
              </w:rPr>
              <w:t>URBANIZACIÓN</w:t>
            </w:r>
          </w:p>
        </w:tc>
        <w:tc>
          <w:tcPr>
            <w:tcW w:w="3710" w:type="dxa"/>
            <w:tcBorders>
              <w:top w:val="single" w:sz="5" w:space="0" w:color="000000"/>
              <w:left w:val="single" w:sz="5" w:space="0" w:color="000000"/>
              <w:bottom w:val="single" w:sz="5" w:space="0" w:color="000000"/>
              <w:right w:val="single" w:sz="5" w:space="0" w:color="000000"/>
            </w:tcBorders>
            <w:vAlign w:val="center"/>
          </w:tcPr>
          <w:p w14:paraId="30756530" w14:textId="674CDB16" w:rsidR="00991C07" w:rsidRPr="006D1FF5" w:rsidRDefault="003C2332" w:rsidP="003C2332">
            <w:pPr>
              <w:spacing w:line="360" w:lineRule="auto"/>
              <w:jc w:val="center"/>
              <w:rPr>
                <w:rFonts w:ascii="Arial" w:eastAsia="Arial" w:hAnsi="Arial" w:cs="Arial"/>
                <w:lang w:val="es-MX"/>
              </w:rPr>
            </w:pPr>
            <w:r>
              <w:rPr>
                <w:rFonts w:ascii="Arial" w:eastAsia="Arial" w:hAnsi="Arial" w:cs="Arial"/>
                <w:lang w:val="es-MX"/>
              </w:rPr>
              <w:t xml:space="preserve">$ </w:t>
            </w:r>
            <w:r w:rsidR="006D1FF5" w:rsidRPr="006D1FF5">
              <w:rPr>
                <w:rFonts w:ascii="Arial" w:eastAsia="Arial" w:hAnsi="Arial" w:cs="Arial"/>
                <w:lang w:val="es-MX"/>
              </w:rPr>
              <w:t>0.75  POR  METRO  CUADRADO</w:t>
            </w:r>
          </w:p>
          <w:p w14:paraId="7E4E7AFF"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DE VÍA PÚBLICA.</w:t>
            </w:r>
          </w:p>
        </w:tc>
      </w:tr>
      <w:tr w:rsidR="00991C07" w:rsidRPr="006D1FF5" w14:paraId="184D25C2" w14:textId="77777777" w:rsidTr="003C2332">
        <w:trPr>
          <w:trHeight w:hRule="exact" w:val="700"/>
        </w:trPr>
        <w:tc>
          <w:tcPr>
            <w:tcW w:w="4860" w:type="dxa"/>
            <w:tcBorders>
              <w:top w:val="single" w:sz="5" w:space="0" w:color="000000"/>
              <w:left w:val="single" w:sz="5" w:space="0" w:color="000000"/>
              <w:bottom w:val="single" w:sz="5" w:space="0" w:color="000000"/>
              <w:right w:val="single" w:sz="5" w:space="0" w:color="000000"/>
            </w:tcBorders>
            <w:vAlign w:val="center"/>
          </w:tcPr>
          <w:p w14:paraId="013AE1F4" w14:textId="790721FF"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REVISIÓN DE PLANOS PARA TRÁMITES  DE</w:t>
            </w:r>
            <w:r w:rsidR="00445C91">
              <w:rPr>
                <w:rFonts w:ascii="Arial" w:eastAsia="Arial" w:hAnsi="Arial" w:cs="Arial"/>
                <w:lang w:val="es-MX"/>
              </w:rPr>
              <w:t xml:space="preserve"> </w:t>
            </w:r>
            <w:r w:rsidRPr="006D1FF5">
              <w:rPr>
                <w:rFonts w:ascii="Arial" w:eastAsia="Arial" w:hAnsi="Arial" w:cs="Arial"/>
                <w:b/>
                <w:lang w:val="es-MX"/>
              </w:rPr>
              <w:t>USO DEL SUELO</w:t>
            </w:r>
          </w:p>
        </w:tc>
        <w:tc>
          <w:tcPr>
            <w:tcW w:w="3710" w:type="dxa"/>
            <w:tcBorders>
              <w:top w:val="single" w:sz="5" w:space="0" w:color="000000"/>
              <w:left w:val="single" w:sz="5" w:space="0" w:color="000000"/>
              <w:bottom w:val="single" w:sz="5" w:space="0" w:color="000000"/>
              <w:right w:val="single" w:sz="5" w:space="0" w:color="000000"/>
            </w:tcBorders>
            <w:vAlign w:val="center"/>
          </w:tcPr>
          <w:p w14:paraId="4AFAF31B" w14:textId="16CAFBCF" w:rsidR="00991C07" w:rsidRPr="006D1FF5" w:rsidRDefault="003C2332" w:rsidP="003C2332">
            <w:pPr>
              <w:spacing w:line="360" w:lineRule="auto"/>
              <w:jc w:val="center"/>
              <w:rPr>
                <w:rFonts w:ascii="Arial" w:eastAsia="Arial" w:hAnsi="Arial" w:cs="Arial"/>
                <w:lang w:val="es-MX"/>
              </w:rPr>
            </w:pPr>
            <w:r>
              <w:rPr>
                <w:rFonts w:ascii="Arial" w:eastAsia="Arial" w:hAnsi="Arial" w:cs="Arial"/>
                <w:lang w:val="es-MX"/>
              </w:rPr>
              <w:t xml:space="preserve">$ </w:t>
            </w:r>
            <w:r w:rsidR="006D1FF5" w:rsidRPr="006D1FF5">
              <w:rPr>
                <w:rFonts w:ascii="Arial" w:eastAsia="Arial" w:hAnsi="Arial" w:cs="Arial"/>
                <w:lang w:val="es-MX"/>
              </w:rPr>
              <w:t>40.00 (FIJO)</w:t>
            </w:r>
          </w:p>
        </w:tc>
      </w:tr>
      <w:tr w:rsidR="00991C07" w:rsidRPr="006D1FF5" w14:paraId="79CCDEBF" w14:textId="77777777" w:rsidTr="003C2332">
        <w:trPr>
          <w:trHeight w:hRule="exact" w:val="749"/>
        </w:trPr>
        <w:tc>
          <w:tcPr>
            <w:tcW w:w="4860" w:type="dxa"/>
            <w:tcBorders>
              <w:top w:val="single" w:sz="5" w:space="0" w:color="000000"/>
              <w:left w:val="single" w:sz="5" w:space="0" w:color="000000"/>
              <w:bottom w:val="single" w:sz="5" w:space="0" w:color="000000"/>
              <w:right w:val="single" w:sz="5" w:space="0" w:color="000000"/>
            </w:tcBorders>
            <w:vAlign w:val="center"/>
          </w:tcPr>
          <w:p w14:paraId="680B4175" w14:textId="01795CFF"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CERTIFICADO DE SEGURIDAD PARA EL USO</w:t>
            </w:r>
            <w:r w:rsidR="00445C91">
              <w:rPr>
                <w:rFonts w:ascii="Arial" w:eastAsia="Arial" w:hAnsi="Arial" w:cs="Arial"/>
                <w:lang w:val="es-MX"/>
              </w:rPr>
              <w:t xml:space="preserve"> </w:t>
            </w:r>
            <w:r w:rsidRPr="006D1FF5">
              <w:rPr>
                <w:rFonts w:ascii="Arial" w:eastAsia="Arial" w:hAnsi="Arial" w:cs="Arial"/>
                <w:b/>
                <w:lang w:val="es-MX"/>
              </w:rPr>
              <w:t>DE EXPLOSIVOS</w:t>
            </w:r>
          </w:p>
        </w:tc>
        <w:tc>
          <w:tcPr>
            <w:tcW w:w="3710" w:type="dxa"/>
            <w:tcBorders>
              <w:top w:val="single" w:sz="5" w:space="0" w:color="000000"/>
              <w:left w:val="single" w:sz="5" w:space="0" w:color="000000"/>
              <w:bottom w:val="single" w:sz="5" w:space="0" w:color="000000"/>
              <w:right w:val="single" w:sz="5" w:space="0" w:color="000000"/>
            </w:tcBorders>
            <w:vAlign w:val="center"/>
          </w:tcPr>
          <w:p w14:paraId="12DB154D" w14:textId="7D516627" w:rsidR="00991C07" w:rsidRPr="006D1FF5" w:rsidRDefault="003C2332" w:rsidP="003C2332">
            <w:pPr>
              <w:spacing w:line="360" w:lineRule="auto"/>
              <w:jc w:val="center"/>
              <w:rPr>
                <w:rFonts w:ascii="Arial" w:eastAsia="Arial" w:hAnsi="Arial" w:cs="Arial"/>
                <w:lang w:val="es-MX"/>
              </w:rPr>
            </w:pPr>
            <w:r>
              <w:rPr>
                <w:rFonts w:ascii="Arial" w:eastAsia="Arial" w:hAnsi="Arial" w:cs="Arial"/>
                <w:lang w:val="es-MX"/>
              </w:rPr>
              <w:t xml:space="preserve">$ </w:t>
            </w:r>
            <w:r w:rsidR="006D1FF5" w:rsidRPr="006D1FF5">
              <w:rPr>
                <w:rFonts w:ascii="Arial" w:eastAsia="Arial" w:hAnsi="Arial" w:cs="Arial"/>
                <w:lang w:val="es-MX"/>
              </w:rPr>
              <w:t>45.00 POR EL SERVICIO</w:t>
            </w:r>
          </w:p>
        </w:tc>
      </w:tr>
      <w:tr w:rsidR="00991C07" w:rsidRPr="006D1FF5" w14:paraId="0EF76C67" w14:textId="77777777" w:rsidTr="003C2332">
        <w:trPr>
          <w:trHeight w:hRule="exact" w:val="403"/>
        </w:trPr>
        <w:tc>
          <w:tcPr>
            <w:tcW w:w="4860" w:type="dxa"/>
            <w:tcBorders>
              <w:top w:val="single" w:sz="5" w:space="0" w:color="000000"/>
              <w:left w:val="single" w:sz="5" w:space="0" w:color="000000"/>
              <w:bottom w:val="single" w:sz="5" w:space="0" w:color="000000"/>
              <w:right w:val="single" w:sz="5" w:space="0" w:color="000000"/>
            </w:tcBorders>
            <w:vAlign w:val="center"/>
          </w:tcPr>
          <w:p w14:paraId="438A32EF"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LICENCIAS PARA EFECTUAR EXCAVACIONES</w:t>
            </w:r>
          </w:p>
        </w:tc>
        <w:tc>
          <w:tcPr>
            <w:tcW w:w="3710" w:type="dxa"/>
            <w:tcBorders>
              <w:top w:val="single" w:sz="5" w:space="0" w:color="000000"/>
              <w:left w:val="single" w:sz="5" w:space="0" w:color="000000"/>
              <w:bottom w:val="single" w:sz="5" w:space="0" w:color="000000"/>
              <w:right w:val="single" w:sz="5" w:space="0" w:color="000000"/>
            </w:tcBorders>
            <w:vAlign w:val="center"/>
          </w:tcPr>
          <w:p w14:paraId="27D0C3E2" w14:textId="555A0F53" w:rsidR="00991C07" w:rsidRPr="006D1FF5" w:rsidRDefault="003C2332" w:rsidP="003C2332">
            <w:pPr>
              <w:spacing w:line="360" w:lineRule="auto"/>
              <w:jc w:val="center"/>
              <w:rPr>
                <w:rFonts w:ascii="Arial" w:eastAsia="Arial" w:hAnsi="Arial" w:cs="Arial"/>
                <w:lang w:val="es-MX"/>
              </w:rPr>
            </w:pPr>
            <w:r>
              <w:rPr>
                <w:rFonts w:ascii="Arial" w:eastAsia="Arial" w:hAnsi="Arial" w:cs="Arial"/>
                <w:lang w:val="es-MX"/>
              </w:rPr>
              <w:t xml:space="preserve">$ </w:t>
            </w:r>
            <w:r w:rsidR="006D1FF5" w:rsidRPr="006D1FF5">
              <w:rPr>
                <w:rFonts w:ascii="Arial" w:eastAsia="Arial" w:hAnsi="Arial" w:cs="Arial"/>
                <w:lang w:val="es-MX"/>
              </w:rPr>
              <w:t>9.00 POR METRO CÚBICO.</w:t>
            </w:r>
          </w:p>
        </w:tc>
      </w:tr>
      <w:tr w:rsidR="00991C07" w:rsidRPr="006D1FF5" w14:paraId="7E2BCA3F" w14:textId="77777777" w:rsidTr="003C2332">
        <w:trPr>
          <w:trHeight w:hRule="exact" w:val="700"/>
        </w:trPr>
        <w:tc>
          <w:tcPr>
            <w:tcW w:w="4860" w:type="dxa"/>
            <w:tcBorders>
              <w:top w:val="single" w:sz="5" w:space="0" w:color="000000"/>
              <w:left w:val="single" w:sz="5" w:space="0" w:color="000000"/>
              <w:bottom w:val="single" w:sz="5" w:space="0" w:color="000000"/>
              <w:right w:val="single" w:sz="5" w:space="0" w:color="000000"/>
            </w:tcBorders>
            <w:vAlign w:val="center"/>
          </w:tcPr>
          <w:p w14:paraId="34E5E0D5" w14:textId="25A76C59"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LICENCIA PARA CONSTRUIR BARDAS O</w:t>
            </w:r>
            <w:r w:rsidR="00445C91">
              <w:rPr>
                <w:rFonts w:ascii="Arial" w:eastAsia="Arial" w:hAnsi="Arial" w:cs="Arial"/>
                <w:lang w:val="es-MX"/>
              </w:rPr>
              <w:t xml:space="preserve"> </w:t>
            </w:r>
            <w:r w:rsidRPr="006D1FF5">
              <w:rPr>
                <w:rFonts w:ascii="Arial" w:eastAsia="Arial" w:hAnsi="Arial" w:cs="Arial"/>
                <w:b/>
                <w:lang w:val="es-MX"/>
              </w:rPr>
              <w:t>COLOCAR PISOS</w:t>
            </w:r>
          </w:p>
        </w:tc>
        <w:tc>
          <w:tcPr>
            <w:tcW w:w="3710" w:type="dxa"/>
            <w:tcBorders>
              <w:top w:val="single" w:sz="5" w:space="0" w:color="000000"/>
              <w:left w:val="single" w:sz="5" w:space="0" w:color="000000"/>
              <w:bottom w:val="single" w:sz="5" w:space="0" w:color="000000"/>
              <w:right w:val="single" w:sz="5" w:space="0" w:color="000000"/>
            </w:tcBorders>
            <w:vAlign w:val="center"/>
          </w:tcPr>
          <w:p w14:paraId="71EF2358" w14:textId="6876B19F" w:rsidR="00991C07" w:rsidRPr="006D1FF5" w:rsidRDefault="003C2332" w:rsidP="003C2332">
            <w:pPr>
              <w:spacing w:line="360" w:lineRule="auto"/>
              <w:jc w:val="center"/>
              <w:rPr>
                <w:rFonts w:ascii="Arial" w:eastAsia="Arial" w:hAnsi="Arial" w:cs="Arial"/>
                <w:lang w:val="es-MX"/>
              </w:rPr>
            </w:pPr>
            <w:r>
              <w:rPr>
                <w:rFonts w:ascii="Arial" w:eastAsia="Arial" w:hAnsi="Arial" w:cs="Arial"/>
                <w:lang w:val="es-MX"/>
              </w:rPr>
              <w:t xml:space="preserve">$ </w:t>
            </w:r>
            <w:r w:rsidR="006D1FF5" w:rsidRPr="006D1FF5">
              <w:rPr>
                <w:rFonts w:ascii="Arial" w:eastAsia="Arial" w:hAnsi="Arial" w:cs="Arial"/>
                <w:lang w:val="es-MX"/>
              </w:rPr>
              <w:t>3.00 POR METRO CUADRADO.</w:t>
            </w:r>
          </w:p>
        </w:tc>
      </w:tr>
      <w:tr w:rsidR="00991C07" w:rsidRPr="006D1FF5" w14:paraId="03AFF852" w14:textId="77777777" w:rsidTr="003C2332">
        <w:trPr>
          <w:trHeight w:hRule="exact" w:val="700"/>
        </w:trPr>
        <w:tc>
          <w:tcPr>
            <w:tcW w:w="4860" w:type="dxa"/>
            <w:tcBorders>
              <w:top w:val="single" w:sz="5" w:space="0" w:color="000000"/>
              <w:left w:val="single" w:sz="5" w:space="0" w:color="000000"/>
              <w:bottom w:val="single" w:sz="5" w:space="0" w:color="000000"/>
              <w:right w:val="single" w:sz="5" w:space="0" w:color="000000"/>
            </w:tcBorders>
            <w:vAlign w:val="center"/>
          </w:tcPr>
          <w:p w14:paraId="281F7B08" w14:textId="43F511E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CONSTANCIA DE INSPECCIÓN DE USO DE</w:t>
            </w:r>
            <w:r w:rsidR="00445C91">
              <w:rPr>
                <w:rFonts w:ascii="Arial" w:eastAsia="Arial" w:hAnsi="Arial" w:cs="Arial"/>
                <w:lang w:val="es-MX"/>
              </w:rPr>
              <w:t xml:space="preserve"> </w:t>
            </w:r>
            <w:r w:rsidRPr="006D1FF5">
              <w:rPr>
                <w:rFonts w:ascii="Arial" w:eastAsia="Arial" w:hAnsi="Arial" w:cs="Arial"/>
                <w:b/>
                <w:lang w:val="es-MX"/>
              </w:rPr>
              <w:t>SUELO</w:t>
            </w:r>
          </w:p>
        </w:tc>
        <w:tc>
          <w:tcPr>
            <w:tcW w:w="3710" w:type="dxa"/>
            <w:tcBorders>
              <w:top w:val="single" w:sz="5" w:space="0" w:color="000000"/>
              <w:left w:val="single" w:sz="5" w:space="0" w:color="000000"/>
              <w:bottom w:val="single" w:sz="5" w:space="0" w:color="000000"/>
              <w:right w:val="single" w:sz="5" w:space="0" w:color="000000"/>
            </w:tcBorders>
            <w:vAlign w:val="center"/>
          </w:tcPr>
          <w:p w14:paraId="5ABF9B26" w14:textId="20AED8D7" w:rsidR="00991C07" w:rsidRPr="006D1FF5" w:rsidRDefault="003C2332" w:rsidP="003C2332">
            <w:pPr>
              <w:spacing w:line="360" w:lineRule="auto"/>
              <w:jc w:val="center"/>
              <w:rPr>
                <w:rFonts w:ascii="Arial" w:eastAsia="Arial" w:hAnsi="Arial" w:cs="Arial"/>
                <w:lang w:val="es-MX"/>
              </w:rPr>
            </w:pPr>
            <w:r>
              <w:rPr>
                <w:rFonts w:ascii="Arial" w:eastAsia="Arial" w:hAnsi="Arial" w:cs="Arial"/>
                <w:lang w:val="es-MX"/>
              </w:rPr>
              <w:t xml:space="preserve">$ </w:t>
            </w:r>
            <w:r w:rsidR="006D1FF5" w:rsidRPr="006D1FF5">
              <w:rPr>
                <w:rFonts w:ascii="Arial" w:eastAsia="Arial" w:hAnsi="Arial" w:cs="Arial"/>
                <w:lang w:val="es-MX"/>
              </w:rPr>
              <w:t>60.00</w:t>
            </w:r>
          </w:p>
        </w:tc>
      </w:tr>
    </w:tbl>
    <w:p w14:paraId="10D60A67" w14:textId="77777777" w:rsidR="00991C07" w:rsidRPr="006D1FF5" w:rsidRDefault="00991C07" w:rsidP="006D1FF5">
      <w:pPr>
        <w:spacing w:line="360" w:lineRule="auto"/>
        <w:rPr>
          <w:rFonts w:ascii="Arial" w:hAnsi="Arial" w:cs="Arial"/>
          <w:lang w:val="es-MX"/>
        </w:rPr>
      </w:pPr>
    </w:p>
    <w:p w14:paraId="7E59D620" w14:textId="77777777" w:rsidR="00991C07" w:rsidRPr="006D1FF5" w:rsidRDefault="00991C07" w:rsidP="006D1FF5">
      <w:pPr>
        <w:spacing w:line="360" w:lineRule="auto"/>
        <w:rPr>
          <w:rFonts w:ascii="Arial" w:hAnsi="Arial" w:cs="Arial"/>
          <w:lang w:val="es-MX"/>
        </w:rPr>
      </w:pPr>
    </w:p>
    <w:tbl>
      <w:tblPr>
        <w:tblW w:w="0" w:type="auto"/>
        <w:tblInd w:w="441" w:type="dxa"/>
        <w:tblLayout w:type="fixed"/>
        <w:tblCellMar>
          <w:left w:w="0" w:type="dxa"/>
          <w:right w:w="0" w:type="dxa"/>
        </w:tblCellMar>
        <w:tblLook w:val="01E0" w:firstRow="1" w:lastRow="1" w:firstColumn="1" w:lastColumn="1" w:noHBand="0" w:noVBand="0"/>
      </w:tblPr>
      <w:tblGrid>
        <w:gridCol w:w="2972"/>
        <w:gridCol w:w="2646"/>
        <w:gridCol w:w="2662"/>
      </w:tblGrid>
      <w:tr w:rsidR="00991C07" w:rsidRPr="006D1FF5" w14:paraId="4E31D601" w14:textId="77777777" w:rsidTr="003C2332">
        <w:trPr>
          <w:trHeight w:hRule="exact" w:val="700"/>
        </w:trPr>
        <w:tc>
          <w:tcPr>
            <w:tcW w:w="2972" w:type="dxa"/>
            <w:tcBorders>
              <w:top w:val="single" w:sz="5" w:space="0" w:color="000000"/>
              <w:left w:val="single" w:sz="5" w:space="0" w:color="000000"/>
              <w:bottom w:val="single" w:sz="5" w:space="0" w:color="000000"/>
              <w:right w:val="single" w:sz="5" w:space="0" w:color="000000"/>
            </w:tcBorders>
            <w:vAlign w:val="center"/>
          </w:tcPr>
          <w:p w14:paraId="5778791E" w14:textId="77777777" w:rsidR="00991C07" w:rsidRPr="006D1FF5" w:rsidRDefault="006D1FF5" w:rsidP="003C2332">
            <w:pPr>
              <w:jc w:val="center"/>
              <w:rPr>
                <w:rFonts w:ascii="Arial" w:eastAsia="Arial" w:hAnsi="Arial" w:cs="Arial"/>
                <w:lang w:val="es-MX"/>
              </w:rPr>
            </w:pPr>
            <w:r w:rsidRPr="006D1FF5">
              <w:rPr>
                <w:rFonts w:ascii="Arial" w:eastAsia="Arial" w:hAnsi="Arial" w:cs="Arial"/>
                <w:b/>
                <w:lang w:val="es-MX"/>
              </w:rPr>
              <w:t>LICENCIA DE</w:t>
            </w:r>
          </w:p>
          <w:p w14:paraId="6B100AB5" w14:textId="05393EAC" w:rsidR="00991C07" w:rsidRPr="006D1FF5" w:rsidRDefault="003C2332" w:rsidP="003C2332">
            <w:pPr>
              <w:jc w:val="center"/>
              <w:rPr>
                <w:rFonts w:ascii="Arial" w:eastAsia="Arial" w:hAnsi="Arial" w:cs="Arial"/>
                <w:lang w:val="es-MX"/>
              </w:rPr>
            </w:pPr>
            <w:r>
              <w:rPr>
                <w:rFonts w:ascii="Arial" w:eastAsia="Arial" w:hAnsi="Arial" w:cs="Arial"/>
                <w:b/>
                <w:lang w:val="es-MX"/>
              </w:rPr>
              <w:t>CONSTRUCCIÓN</w:t>
            </w:r>
          </w:p>
        </w:tc>
        <w:tc>
          <w:tcPr>
            <w:tcW w:w="2646" w:type="dxa"/>
            <w:tcBorders>
              <w:top w:val="single" w:sz="5" w:space="0" w:color="000000"/>
              <w:left w:val="single" w:sz="5" w:space="0" w:color="000000"/>
              <w:bottom w:val="single" w:sz="5" w:space="0" w:color="000000"/>
              <w:right w:val="single" w:sz="5" w:space="0" w:color="000000"/>
            </w:tcBorders>
            <w:vAlign w:val="center"/>
          </w:tcPr>
          <w:p w14:paraId="6177AF86" w14:textId="79AD23D1" w:rsidR="00991C07" w:rsidRPr="006D1FF5" w:rsidRDefault="006D1FF5" w:rsidP="003C2332">
            <w:pPr>
              <w:jc w:val="center"/>
              <w:rPr>
                <w:rFonts w:ascii="Arial" w:eastAsia="Arial" w:hAnsi="Arial" w:cs="Arial"/>
                <w:lang w:val="es-MX"/>
              </w:rPr>
            </w:pPr>
            <w:r w:rsidRPr="006D1FF5">
              <w:rPr>
                <w:rFonts w:ascii="Arial" w:eastAsia="Arial" w:hAnsi="Arial" w:cs="Arial"/>
                <w:b/>
                <w:lang w:val="es-MX"/>
              </w:rPr>
              <w:t>CONSTANCIA DE</w:t>
            </w:r>
          </w:p>
        </w:tc>
        <w:tc>
          <w:tcPr>
            <w:tcW w:w="2662" w:type="dxa"/>
            <w:tcBorders>
              <w:top w:val="single" w:sz="5" w:space="0" w:color="000000"/>
              <w:left w:val="single" w:sz="5" w:space="0" w:color="000000"/>
              <w:bottom w:val="single" w:sz="5" w:space="0" w:color="000000"/>
              <w:right w:val="single" w:sz="5" w:space="0" w:color="000000"/>
            </w:tcBorders>
            <w:vAlign w:val="center"/>
          </w:tcPr>
          <w:p w14:paraId="47958591" w14:textId="0E8300DF" w:rsidR="00991C07" w:rsidRPr="006D1FF5" w:rsidRDefault="003C2332" w:rsidP="003C2332">
            <w:pPr>
              <w:jc w:val="center"/>
              <w:rPr>
                <w:rFonts w:ascii="Arial" w:eastAsia="Arial" w:hAnsi="Arial" w:cs="Arial"/>
                <w:lang w:val="es-MX"/>
              </w:rPr>
            </w:pPr>
            <w:r>
              <w:rPr>
                <w:rFonts w:ascii="Arial" w:eastAsia="Arial" w:hAnsi="Arial" w:cs="Arial"/>
                <w:b/>
                <w:lang w:val="es-MX"/>
              </w:rPr>
              <w:t>CONSTANCIA DE UNIÓN</w:t>
            </w:r>
          </w:p>
        </w:tc>
      </w:tr>
      <w:tr w:rsidR="00991C07" w:rsidRPr="006D1FF5" w14:paraId="00DAA616" w14:textId="77777777">
        <w:trPr>
          <w:trHeight w:hRule="exact" w:val="355"/>
        </w:trPr>
        <w:tc>
          <w:tcPr>
            <w:tcW w:w="2972" w:type="dxa"/>
            <w:tcBorders>
              <w:top w:val="single" w:sz="5" w:space="0" w:color="000000"/>
              <w:left w:val="single" w:sz="5" w:space="0" w:color="000000"/>
              <w:bottom w:val="single" w:sz="5" w:space="0" w:color="000000"/>
              <w:right w:val="single" w:sz="5" w:space="0" w:color="000000"/>
            </w:tcBorders>
          </w:tcPr>
          <w:p w14:paraId="68EBC565"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A CLASE 1 $5.00 M2</w:t>
            </w:r>
          </w:p>
        </w:tc>
        <w:tc>
          <w:tcPr>
            <w:tcW w:w="2646" w:type="dxa"/>
            <w:tcBorders>
              <w:top w:val="single" w:sz="5" w:space="0" w:color="000000"/>
              <w:left w:val="single" w:sz="5" w:space="0" w:color="000000"/>
              <w:bottom w:val="single" w:sz="5" w:space="0" w:color="000000"/>
              <w:right w:val="single" w:sz="5" w:space="0" w:color="000000"/>
            </w:tcBorders>
          </w:tcPr>
          <w:p w14:paraId="38009626"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A CLASE 1 $ 1.00 M2</w:t>
            </w:r>
          </w:p>
        </w:tc>
        <w:tc>
          <w:tcPr>
            <w:tcW w:w="2662" w:type="dxa"/>
            <w:tcBorders>
              <w:top w:val="single" w:sz="5" w:space="0" w:color="000000"/>
              <w:left w:val="single" w:sz="5" w:space="0" w:color="000000"/>
              <w:bottom w:val="single" w:sz="5" w:space="0" w:color="000000"/>
              <w:right w:val="single" w:sz="5" w:space="0" w:color="000000"/>
            </w:tcBorders>
          </w:tcPr>
          <w:p w14:paraId="098CFD36"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A CLASE 1 $ 9.00 M2</w:t>
            </w:r>
          </w:p>
        </w:tc>
      </w:tr>
      <w:tr w:rsidR="00991C07" w:rsidRPr="006D1FF5" w14:paraId="4A917881" w14:textId="77777777">
        <w:trPr>
          <w:trHeight w:hRule="exact" w:val="355"/>
        </w:trPr>
        <w:tc>
          <w:tcPr>
            <w:tcW w:w="2972" w:type="dxa"/>
            <w:tcBorders>
              <w:top w:val="single" w:sz="5" w:space="0" w:color="000000"/>
              <w:left w:val="single" w:sz="5" w:space="0" w:color="000000"/>
              <w:bottom w:val="single" w:sz="5" w:space="0" w:color="000000"/>
              <w:right w:val="single" w:sz="5" w:space="0" w:color="000000"/>
            </w:tcBorders>
          </w:tcPr>
          <w:p w14:paraId="5F224693"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A CLASE 2 $ 6.00 M2</w:t>
            </w:r>
          </w:p>
        </w:tc>
        <w:tc>
          <w:tcPr>
            <w:tcW w:w="2646" w:type="dxa"/>
            <w:tcBorders>
              <w:top w:val="single" w:sz="5" w:space="0" w:color="000000"/>
              <w:left w:val="single" w:sz="5" w:space="0" w:color="000000"/>
              <w:bottom w:val="single" w:sz="5" w:space="0" w:color="000000"/>
              <w:right w:val="single" w:sz="5" w:space="0" w:color="000000"/>
            </w:tcBorders>
          </w:tcPr>
          <w:p w14:paraId="40FA522A"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A CLASE 2 $ 1.20 M2</w:t>
            </w:r>
          </w:p>
        </w:tc>
        <w:tc>
          <w:tcPr>
            <w:tcW w:w="2662" w:type="dxa"/>
            <w:tcBorders>
              <w:top w:val="single" w:sz="5" w:space="0" w:color="000000"/>
              <w:left w:val="single" w:sz="5" w:space="0" w:color="000000"/>
              <w:bottom w:val="single" w:sz="5" w:space="0" w:color="000000"/>
              <w:right w:val="single" w:sz="5" w:space="0" w:color="000000"/>
            </w:tcBorders>
          </w:tcPr>
          <w:p w14:paraId="5E2EF59D"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A CLASE 2 $ 18.00 M2</w:t>
            </w:r>
          </w:p>
        </w:tc>
      </w:tr>
      <w:tr w:rsidR="00991C07" w:rsidRPr="006D1FF5" w14:paraId="7D246802" w14:textId="77777777">
        <w:trPr>
          <w:trHeight w:hRule="exact" w:val="354"/>
        </w:trPr>
        <w:tc>
          <w:tcPr>
            <w:tcW w:w="2972" w:type="dxa"/>
            <w:tcBorders>
              <w:top w:val="single" w:sz="5" w:space="0" w:color="000000"/>
              <w:left w:val="single" w:sz="5" w:space="0" w:color="000000"/>
              <w:bottom w:val="single" w:sz="5" w:space="0" w:color="000000"/>
              <w:right w:val="single" w:sz="5" w:space="0" w:color="000000"/>
            </w:tcBorders>
          </w:tcPr>
          <w:p w14:paraId="49C8B8FD"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A CLASE 3 $ 6.50 M2</w:t>
            </w:r>
          </w:p>
        </w:tc>
        <w:tc>
          <w:tcPr>
            <w:tcW w:w="2646" w:type="dxa"/>
            <w:tcBorders>
              <w:top w:val="single" w:sz="5" w:space="0" w:color="000000"/>
              <w:left w:val="single" w:sz="5" w:space="0" w:color="000000"/>
              <w:bottom w:val="single" w:sz="5" w:space="0" w:color="000000"/>
              <w:right w:val="single" w:sz="5" w:space="0" w:color="000000"/>
            </w:tcBorders>
          </w:tcPr>
          <w:p w14:paraId="346DB0BB"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A CLASE 3 $ 1.30 M2</w:t>
            </w:r>
          </w:p>
        </w:tc>
        <w:tc>
          <w:tcPr>
            <w:tcW w:w="2662" w:type="dxa"/>
            <w:tcBorders>
              <w:top w:val="single" w:sz="5" w:space="0" w:color="000000"/>
              <w:left w:val="single" w:sz="5" w:space="0" w:color="000000"/>
              <w:bottom w:val="single" w:sz="5" w:space="0" w:color="000000"/>
              <w:right w:val="single" w:sz="5" w:space="0" w:color="000000"/>
            </w:tcBorders>
          </w:tcPr>
          <w:p w14:paraId="6F21C235"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A CLASE 3 $ 27.00 M2</w:t>
            </w:r>
          </w:p>
        </w:tc>
      </w:tr>
      <w:tr w:rsidR="00991C07" w:rsidRPr="006D1FF5" w14:paraId="541B0335" w14:textId="77777777">
        <w:trPr>
          <w:trHeight w:hRule="exact" w:val="355"/>
        </w:trPr>
        <w:tc>
          <w:tcPr>
            <w:tcW w:w="2972" w:type="dxa"/>
            <w:tcBorders>
              <w:top w:val="single" w:sz="5" w:space="0" w:color="000000"/>
              <w:left w:val="single" w:sz="5" w:space="0" w:color="000000"/>
              <w:bottom w:val="single" w:sz="5" w:space="0" w:color="000000"/>
              <w:right w:val="single" w:sz="5" w:space="0" w:color="000000"/>
            </w:tcBorders>
          </w:tcPr>
          <w:p w14:paraId="78B6FF32"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A CLASE 4 $ 7.00 M2</w:t>
            </w:r>
          </w:p>
        </w:tc>
        <w:tc>
          <w:tcPr>
            <w:tcW w:w="2646" w:type="dxa"/>
            <w:tcBorders>
              <w:top w:val="single" w:sz="5" w:space="0" w:color="000000"/>
              <w:left w:val="single" w:sz="5" w:space="0" w:color="000000"/>
              <w:bottom w:val="single" w:sz="5" w:space="0" w:color="000000"/>
              <w:right w:val="single" w:sz="5" w:space="0" w:color="000000"/>
            </w:tcBorders>
          </w:tcPr>
          <w:p w14:paraId="1F6925B7"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A CLASE 4 $ 1.45 M2</w:t>
            </w:r>
          </w:p>
        </w:tc>
        <w:tc>
          <w:tcPr>
            <w:tcW w:w="2662" w:type="dxa"/>
            <w:tcBorders>
              <w:top w:val="single" w:sz="5" w:space="0" w:color="000000"/>
              <w:left w:val="single" w:sz="5" w:space="0" w:color="000000"/>
              <w:bottom w:val="single" w:sz="5" w:space="0" w:color="000000"/>
              <w:right w:val="single" w:sz="5" w:space="0" w:color="000000"/>
            </w:tcBorders>
          </w:tcPr>
          <w:p w14:paraId="1FD89D66"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A CLASE 4 $ 36.00 M2</w:t>
            </w:r>
          </w:p>
        </w:tc>
      </w:tr>
      <w:tr w:rsidR="00991C07" w:rsidRPr="006D1FF5" w14:paraId="1123764B" w14:textId="77777777">
        <w:trPr>
          <w:trHeight w:hRule="exact" w:val="355"/>
        </w:trPr>
        <w:tc>
          <w:tcPr>
            <w:tcW w:w="2972" w:type="dxa"/>
            <w:tcBorders>
              <w:top w:val="single" w:sz="5" w:space="0" w:color="000000"/>
              <w:left w:val="single" w:sz="5" w:space="0" w:color="000000"/>
              <w:bottom w:val="single" w:sz="5" w:space="0" w:color="000000"/>
              <w:right w:val="single" w:sz="5" w:space="0" w:color="000000"/>
            </w:tcBorders>
          </w:tcPr>
          <w:p w14:paraId="2B56E817"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B CLASE 1 $ 2.00 M2</w:t>
            </w:r>
          </w:p>
        </w:tc>
        <w:tc>
          <w:tcPr>
            <w:tcW w:w="2646" w:type="dxa"/>
            <w:tcBorders>
              <w:top w:val="single" w:sz="5" w:space="0" w:color="000000"/>
              <w:left w:val="single" w:sz="5" w:space="0" w:color="000000"/>
              <w:bottom w:val="single" w:sz="5" w:space="0" w:color="000000"/>
              <w:right w:val="single" w:sz="5" w:space="0" w:color="000000"/>
            </w:tcBorders>
          </w:tcPr>
          <w:p w14:paraId="40127A0B"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B CLASE 1 $ 0.50 M2</w:t>
            </w:r>
          </w:p>
        </w:tc>
        <w:tc>
          <w:tcPr>
            <w:tcW w:w="2662" w:type="dxa"/>
            <w:tcBorders>
              <w:top w:val="single" w:sz="5" w:space="0" w:color="000000"/>
              <w:left w:val="single" w:sz="5" w:space="0" w:color="000000"/>
              <w:bottom w:val="single" w:sz="5" w:space="0" w:color="000000"/>
              <w:right w:val="single" w:sz="5" w:space="0" w:color="000000"/>
            </w:tcBorders>
          </w:tcPr>
          <w:p w14:paraId="1FE0E0F9"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B CLASE 1 $ 4.50 M2</w:t>
            </w:r>
          </w:p>
        </w:tc>
      </w:tr>
      <w:tr w:rsidR="00991C07" w:rsidRPr="006D1FF5" w14:paraId="10BC2B3A" w14:textId="77777777">
        <w:trPr>
          <w:trHeight w:hRule="exact" w:val="354"/>
        </w:trPr>
        <w:tc>
          <w:tcPr>
            <w:tcW w:w="2972" w:type="dxa"/>
            <w:tcBorders>
              <w:top w:val="single" w:sz="5" w:space="0" w:color="000000"/>
              <w:left w:val="single" w:sz="5" w:space="0" w:color="000000"/>
              <w:bottom w:val="single" w:sz="5" w:space="0" w:color="000000"/>
              <w:right w:val="single" w:sz="5" w:space="0" w:color="000000"/>
            </w:tcBorders>
          </w:tcPr>
          <w:p w14:paraId="187DD9D0"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B CLASE 2 $ 2.50 M2</w:t>
            </w:r>
          </w:p>
        </w:tc>
        <w:tc>
          <w:tcPr>
            <w:tcW w:w="2646" w:type="dxa"/>
            <w:tcBorders>
              <w:top w:val="single" w:sz="5" w:space="0" w:color="000000"/>
              <w:left w:val="single" w:sz="5" w:space="0" w:color="000000"/>
              <w:bottom w:val="single" w:sz="5" w:space="0" w:color="000000"/>
              <w:right w:val="single" w:sz="5" w:space="0" w:color="000000"/>
            </w:tcBorders>
          </w:tcPr>
          <w:p w14:paraId="2F19CDBD"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B CLASE 2 $ 0.60 M2</w:t>
            </w:r>
          </w:p>
        </w:tc>
        <w:tc>
          <w:tcPr>
            <w:tcW w:w="2662" w:type="dxa"/>
            <w:tcBorders>
              <w:top w:val="single" w:sz="5" w:space="0" w:color="000000"/>
              <w:left w:val="single" w:sz="5" w:space="0" w:color="000000"/>
              <w:bottom w:val="single" w:sz="5" w:space="0" w:color="000000"/>
              <w:right w:val="single" w:sz="5" w:space="0" w:color="000000"/>
            </w:tcBorders>
          </w:tcPr>
          <w:p w14:paraId="0BF6A8F3"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B CLASE 2 $ 9.00 M2</w:t>
            </w:r>
          </w:p>
        </w:tc>
      </w:tr>
      <w:tr w:rsidR="00991C07" w:rsidRPr="006D1FF5" w14:paraId="119D3234" w14:textId="77777777">
        <w:trPr>
          <w:trHeight w:hRule="exact" w:val="355"/>
        </w:trPr>
        <w:tc>
          <w:tcPr>
            <w:tcW w:w="2972" w:type="dxa"/>
            <w:tcBorders>
              <w:top w:val="single" w:sz="5" w:space="0" w:color="000000"/>
              <w:left w:val="single" w:sz="5" w:space="0" w:color="000000"/>
              <w:bottom w:val="single" w:sz="5" w:space="0" w:color="000000"/>
              <w:right w:val="single" w:sz="5" w:space="0" w:color="000000"/>
            </w:tcBorders>
          </w:tcPr>
          <w:p w14:paraId="1DD30559"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B CLASE 3 $ 3.00 M2</w:t>
            </w:r>
          </w:p>
        </w:tc>
        <w:tc>
          <w:tcPr>
            <w:tcW w:w="2646" w:type="dxa"/>
            <w:tcBorders>
              <w:top w:val="single" w:sz="5" w:space="0" w:color="000000"/>
              <w:left w:val="single" w:sz="5" w:space="0" w:color="000000"/>
              <w:bottom w:val="single" w:sz="5" w:space="0" w:color="000000"/>
              <w:right w:val="single" w:sz="5" w:space="0" w:color="000000"/>
            </w:tcBorders>
          </w:tcPr>
          <w:p w14:paraId="4380E06D"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B CLASE 3 $ 0.70 M2</w:t>
            </w:r>
          </w:p>
        </w:tc>
        <w:tc>
          <w:tcPr>
            <w:tcW w:w="2662" w:type="dxa"/>
            <w:tcBorders>
              <w:top w:val="single" w:sz="5" w:space="0" w:color="000000"/>
              <w:left w:val="single" w:sz="5" w:space="0" w:color="000000"/>
              <w:bottom w:val="single" w:sz="5" w:space="0" w:color="000000"/>
              <w:right w:val="single" w:sz="5" w:space="0" w:color="000000"/>
            </w:tcBorders>
          </w:tcPr>
          <w:p w14:paraId="422E9F2C"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B CLASE 3 $ 13.50 M2</w:t>
            </w:r>
          </w:p>
        </w:tc>
      </w:tr>
      <w:tr w:rsidR="00991C07" w:rsidRPr="006D1FF5" w14:paraId="25CFE20C" w14:textId="77777777">
        <w:trPr>
          <w:trHeight w:hRule="exact" w:val="355"/>
        </w:trPr>
        <w:tc>
          <w:tcPr>
            <w:tcW w:w="2972" w:type="dxa"/>
            <w:tcBorders>
              <w:top w:val="single" w:sz="5" w:space="0" w:color="000000"/>
              <w:left w:val="single" w:sz="5" w:space="0" w:color="000000"/>
              <w:bottom w:val="single" w:sz="5" w:space="0" w:color="000000"/>
              <w:right w:val="single" w:sz="5" w:space="0" w:color="000000"/>
            </w:tcBorders>
          </w:tcPr>
          <w:p w14:paraId="569BB8D9"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B CLASE 4 $ 3.50 M2</w:t>
            </w:r>
          </w:p>
        </w:tc>
        <w:tc>
          <w:tcPr>
            <w:tcW w:w="2646" w:type="dxa"/>
            <w:tcBorders>
              <w:top w:val="single" w:sz="5" w:space="0" w:color="000000"/>
              <w:left w:val="single" w:sz="5" w:space="0" w:color="000000"/>
              <w:bottom w:val="single" w:sz="5" w:space="0" w:color="000000"/>
              <w:right w:val="single" w:sz="5" w:space="0" w:color="000000"/>
            </w:tcBorders>
          </w:tcPr>
          <w:p w14:paraId="2F0F535F"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B CLASE 4 $ 0.75 M2</w:t>
            </w:r>
          </w:p>
        </w:tc>
        <w:tc>
          <w:tcPr>
            <w:tcW w:w="2662" w:type="dxa"/>
            <w:tcBorders>
              <w:top w:val="single" w:sz="5" w:space="0" w:color="000000"/>
              <w:left w:val="single" w:sz="5" w:space="0" w:color="000000"/>
              <w:bottom w:val="single" w:sz="5" w:space="0" w:color="000000"/>
              <w:right w:val="single" w:sz="5" w:space="0" w:color="000000"/>
            </w:tcBorders>
          </w:tcPr>
          <w:p w14:paraId="79FE249F"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TIPO B CLASE 4 $ 18.00 M2</w:t>
            </w:r>
          </w:p>
        </w:tc>
      </w:tr>
    </w:tbl>
    <w:p w14:paraId="331FAA9F" w14:textId="77777777" w:rsidR="00991C07" w:rsidRPr="006D1FF5" w:rsidRDefault="00991C07" w:rsidP="006D1FF5">
      <w:pPr>
        <w:spacing w:line="360" w:lineRule="auto"/>
        <w:rPr>
          <w:rFonts w:ascii="Arial" w:hAnsi="Arial" w:cs="Arial"/>
          <w:lang w:val="es-MX"/>
        </w:rPr>
      </w:pPr>
    </w:p>
    <w:p w14:paraId="407DFB68"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DE LA CLASIFICACIÓN DE LAS CONSTRUCCIONES</w:t>
      </w:r>
    </w:p>
    <w:p w14:paraId="16827311" w14:textId="77777777" w:rsidR="00991C07" w:rsidRPr="006D1FF5" w:rsidRDefault="00991C07" w:rsidP="006D1FF5">
      <w:pPr>
        <w:spacing w:line="360" w:lineRule="auto"/>
        <w:rPr>
          <w:rFonts w:ascii="Arial" w:hAnsi="Arial" w:cs="Arial"/>
          <w:lang w:val="es-MX"/>
        </w:rPr>
      </w:pPr>
    </w:p>
    <w:p w14:paraId="2585132B"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Construcción Tipo A:</w:t>
      </w:r>
    </w:p>
    <w:p w14:paraId="2AB824BD" w14:textId="77777777" w:rsidR="00991C07" w:rsidRPr="006D1FF5" w:rsidRDefault="00991C07" w:rsidP="006D1FF5">
      <w:pPr>
        <w:spacing w:line="360" w:lineRule="auto"/>
        <w:rPr>
          <w:rFonts w:ascii="Arial" w:hAnsi="Arial" w:cs="Arial"/>
          <w:lang w:val="es-MX"/>
        </w:rPr>
      </w:pPr>
    </w:p>
    <w:p w14:paraId="756626B9" w14:textId="1969D239" w:rsidR="00991C07" w:rsidRPr="006D1FF5" w:rsidRDefault="006D1FF5" w:rsidP="00445C91">
      <w:pPr>
        <w:spacing w:line="360" w:lineRule="auto"/>
        <w:jc w:val="both"/>
        <w:rPr>
          <w:rFonts w:ascii="Arial" w:eastAsia="Arial" w:hAnsi="Arial" w:cs="Arial"/>
          <w:lang w:val="es-MX"/>
        </w:rPr>
      </w:pPr>
      <w:r w:rsidRPr="006D1FF5">
        <w:rPr>
          <w:rFonts w:ascii="Arial" w:eastAsia="Arial" w:hAnsi="Arial" w:cs="Arial"/>
          <w:lang w:val="es-MX"/>
        </w:rPr>
        <w:t>Es aquella construcción estructurada, cubierta con concreto armado o cualquier otro elemento especial, con excepción de las señaladas como tipo B.</w:t>
      </w:r>
    </w:p>
    <w:p w14:paraId="719D6722" w14:textId="77777777" w:rsidR="00991C07" w:rsidRPr="006D1FF5" w:rsidRDefault="00991C07" w:rsidP="006D1FF5">
      <w:pPr>
        <w:spacing w:line="360" w:lineRule="auto"/>
        <w:rPr>
          <w:rFonts w:ascii="Arial" w:hAnsi="Arial" w:cs="Arial"/>
          <w:lang w:val="es-MX"/>
        </w:rPr>
      </w:pPr>
    </w:p>
    <w:p w14:paraId="28ABDE0C" w14:textId="5AF829C7" w:rsidR="00991C07" w:rsidRPr="006D1FF5" w:rsidRDefault="006D1FF5" w:rsidP="006D1FF5">
      <w:pPr>
        <w:spacing w:line="360" w:lineRule="auto"/>
        <w:rPr>
          <w:rFonts w:ascii="Arial" w:eastAsia="Arial" w:hAnsi="Arial" w:cs="Arial"/>
          <w:b/>
          <w:lang w:val="es-MX"/>
        </w:rPr>
      </w:pPr>
      <w:r w:rsidRPr="006D1FF5">
        <w:rPr>
          <w:rFonts w:ascii="Arial" w:eastAsia="Arial" w:hAnsi="Arial" w:cs="Arial"/>
          <w:b/>
          <w:lang w:val="es-MX"/>
        </w:rPr>
        <w:t>Construcción tipo B:</w:t>
      </w:r>
    </w:p>
    <w:p w14:paraId="094BB61F" w14:textId="77777777" w:rsidR="003937CA" w:rsidRPr="006D1FF5" w:rsidRDefault="003937CA" w:rsidP="006D1FF5">
      <w:pPr>
        <w:spacing w:line="360" w:lineRule="auto"/>
        <w:rPr>
          <w:rFonts w:ascii="Arial" w:hAnsi="Arial" w:cs="Arial"/>
          <w:lang w:val="es-MX"/>
        </w:rPr>
      </w:pPr>
    </w:p>
    <w:p w14:paraId="64724C1F" w14:textId="77777777" w:rsidR="00991C07" w:rsidRPr="006D1FF5" w:rsidRDefault="006D1FF5" w:rsidP="00445C91">
      <w:pPr>
        <w:spacing w:line="360" w:lineRule="auto"/>
        <w:jc w:val="both"/>
        <w:rPr>
          <w:rFonts w:ascii="Arial" w:eastAsia="Arial" w:hAnsi="Arial" w:cs="Arial"/>
          <w:lang w:val="es-MX"/>
        </w:rPr>
      </w:pPr>
      <w:r w:rsidRPr="006D1FF5">
        <w:rPr>
          <w:rFonts w:ascii="Arial" w:eastAsia="Arial" w:hAnsi="Arial" w:cs="Arial"/>
          <w:lang w:val="es-MX"/>
        </w:rPr>
        <w:t>Es aquella construcción estructurada cubierta de madera, cartón, paja, lámina metálica, lámina de asbesto o lámina de cartón.</w:t>
      </w:r>
    </w:p>
    <w:p w14:paraId="009A9E08" w14:textId="77777777" w:rsidR="00991C07" w:rsidRPr="006D1FF5" w:rsidRDefault="00991C07" w:rsidP="006D1FF5">
      <w:pPr>
        <w:spacing w:line="360" w:lineRule="auto"/>
        <w:rPr>
          <w:rFonts w:ascii="Arial" w:hAnsi="Arial" w:cs="Arial"/>
          <w:lang w:val="es-MX"/>
        </w:rPr>
      </w:pPr>
    </w:p>
    <w:p w14:paraId="46AD4065"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position w:val="-1"/>
          <w:lang w:val="es-MX"/>
        </w:rPr>
        <w:t>Ambos tipos de construcción podrán ser:</w:t>
      </w:r>
    </w:p>
    <w:p w14:paraId="4065BCC7" w14:textId="77777777" w:rsidR="00991C07" w:rsidRPr="006D1FF5" w:rsidRDefault="00991C07" w:rsidP="006D1FF5">
      <w:pPr>
        <w:spacing w:line="360" w:lineRule="auto"/>
        <w:rPr>
          <w:rFonts w:ascii="Arial" w:hAnsi="Arial" w:cs="Arial"/>
          <w:lang w:val="es-MX"/>
        </w:rPr>
      </w:pPr>
    </w:p>
    <w:tbl>
      <w:tblPr>
        <w:tblW w:w="0" w:type="auto"/>
        <w:tblInd w:w="105" w:type="dxa"/>
        <w:tblLayout w:type="fixed"/>
        <w:tblCellMar>
          <w:left w:w="0" w:type="dxa"/>
          <w:right w:w="0" w:type="dxa"/>
        </w:tblCellMar>
        <w:tblLook w:val="01E0" w:firstRow="1" w:lastRow="1" w:firstColumn="1" w:lastColumn="1" w:noHBand="0" w:noVBand="0"/>
      </w:tblPr>
      <w:tblGrid>
        <w:gridCol w:w="1449"/>
        <w:gridCol w:w="7512"/>
      </w:tblGrid>
      <w:tr w:rsidR="00991C07" w:rsidRPr="006D1FF5" w14:paraId="6C4D472B" w14:textId="77777777" w:rsidTr="00445C91">
        <w:trPr>
          <w:trHeight w:hRule="exact" w:val="441"/>
        </w:trPr>
        <w:tc>
          <w:tcPr>
            <w:tcW w:w="1449" w:type="dxa"/>
            <w:tcBorders>
              <w:top w:val="single" w:sz="5" w:space="0" w:color="000000"/>
              <w:left w:val="single" w:sz="5" w:space="0" w:color="000000"/>
              <w:bottom w:val="single" w:sz="5" w:space="0" w:color="000000"/>
              <w:right w:val="single" w:sz="5" w:space="0" w:color="000000"/>
            </w:tcBorders>
          </w:tcPr>
          <w:p w14:paraId="1A07F570"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CLASE 1</w:t>
            </w:r>
          </w:p>
        </w:tc>
        <w:tc>
          <w:tcPr>
            <w:tcW w:w="7512" w:type="dxa"/>
            <w:tcBorders>
              <w:top w:val="single" w:sz="5" w:space="0" w:color="000000"/>
              <w:left w:val="single" w:sz="5" w:space="0" w:color="000000"/>
              <w:bottom w:val="single" w:sz="5" w:space="0" w:color="000000"/>
              <w:right w:val="single" w:sz="5" w:space="0" w:color="000000"/>
            </w:tcBorders>
          </w:tcPr>
          <w:p w14:paraId="377A5CF7" w14:textId="1170B41D"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CON CONSTRUCCIÓN HASTA DE 60.00</w:t>
            </w:r>
            <w:r w:rsidR="00445C91">
              <w:rPr>
                <w:rFonts w:ascii="Arial" w:eastAsia="Arial" w:hAnsi="Arial" w:cs="Arial"/>
                <w:lang w:val="es-MX"/>
              </w:rPr>
              <w:t xml:space="preserve"> </w:t>
            </w:r>
            <w:r w:rsidRPr="006D1FF5">
              <w:rPr>
                <w:rFonts w:ascii="Arial" w:eastAsia="Arial" w:hAnsi="Arial" w:cs="Arial"/>
                <w:lang w:val="es-MX"/>
              </w:rPr>
              <w:t>METROS CUADRADOS.</w:t>
            </w:r>
          </w:p>
        </w:tc>
      </w:tr>
      <w:tr w:rsidR="00991C07" w:rsidRPr="006D1FF5" w14:paraId="5E42F675" w14:textId="77777777" w:rsidTr="00445C91">
        <w:trPr>
          <w:trHeight w:hRule="exact" w:val="433"/>
        </w:trPr>
        <w:tc>
          <w:tcPr>
            <w:tcW w:w="1449" w:type="dxa"/>
            <w:tcBorders>
              <w:top w:val="single" w:sz="5" w:space="0" w:color="000000"/>
              <w:left w:val="single" w:sz="5" w:space="0" w:color="000000"/>
              <w:bottom w:val="single" w:sz="5" w:space="0" w:color="000000"/>
              <w:right w:val="single" w:sz="5" w:space="0" w:color="000000"/>
            </w:tcBorders>
          </w:tcPr>
          <w:p w14:paraId="6BB03BD9"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CLASE 2</w:t>
            </w:r>
          </w:p>
        </w:tc>
        <w:tc>
          <w:tcPr>
            <w:tcW w:w="7512" w:type="dxa"/>
            <w:tcBorders>
              <w:top w:val="single" w:sz="5" w:space="0" w:color="000000"/>
              <w:left w:val="single" w:sz="5" w:space="0" w:color="000000"/>
              <w:bottom w:val="single" w:sz="5" w:space="0" w:color="000000"/>
              <w:right w:val="single" w:sz="5" w:space="0" w:color="000000"/>
            </w:tcBorders>
          </w:tcPr>
          <w:p w14:paraId="57BBE4BC" w14:textId="54DE8F19" w:rsidR="00991C07" w:rsidRPr="006D1FF5" w:rsidRDefault="006D1FF5" w:rsidP="00445C91">
            <w:pPr>
              <w:spacing w:line="360" w:lineRule="auto"/>
              <w:jc w:val="both"/>
              <w:rPr>
                <w:rFonts w:ascii="Arial" w:eastAsia="Arial" w:hAnsi="Arial" w:cs="Arial"/>
                <w:lang w:val="es-MX"/>
              </w:rPr>
            </w:pPr>
            <w:r w:rsidRPr="006D1FF5">
              <w:rPr>
                <w:rFonts w:ascii="Arial" w:eastAsia="Arial" w:hAnsi="Arial" w:cs="Arial"/>
                <w:lang w:val="es-MX"/>
              </w:rPr>
              <w:t>CON CONSTRUCCIÓN DE MAS DE 60.00</w:t>
            </w:r>
            <w:r w:rsidR="00445C91">
              <w:rPr>
                <w:rFonts w:ascii="Arial" w:eastAsia="Arial" w:hAnsi="Arial" w:cs="Arial"/>
                <w:lang w:val="es-MX"/>
              </w:rPr>
              <w:t xml:space="preserve"> HASTA 120.00 METROS </w:t>
            </w:r>
            <w:r w:rsidRPr="006D1FF5">
              <w:rPr>
                <w:rFonts w:ascii="Arial" w:eastAsia="Arial" w:hAnsi="Arial" w:cs="Arial"/>
                <w:lang w:val="es-MX"/>
              </w:rPr>
              <w:t>CUADRADOS.</w:t>
            </w:r>
          </w:p>
        </w:tc>
      </w:tr>
      <w:tr w:rsidR="00991C07" w:rsidRPr="006D1FF5" w14:paraId="474025C8" w14:textId="77777777" w:rsidTr="00445C91">
        <w:trPr>
          <w:trHeight w:hRule="exact" w:val="425"/>
        </w:trPr>
        <w:tc>
          <w:tcPr>
            <w:tcW w:w="1449" w:type="dxa"/>
            <w:tcBorders>
              <w:top w:val="single" w:sz="5" w:space="0" w:color="000000"/>
              <w:left w:val="single" w:sz="5" w:space="0" w:color="000000"/>
              <w:bottom w:val="single" w:sz="5" w:space="0" w:color="000000"/>
              <w:right w:val="single" w:sz="5" w:space="0" w:color="000000"/>
            </w:tcBorders>
          </w:tcPr>
          <w:p w14:paraId="49F5D180"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CLASE 3</w:t>
            </w:r>
          </w:p>
        </w:tc>
        <w:tc>
          <w:tcPr>
            <w:tcW w:w="7512" w:type="dxa"/>
            <w:tcBorders>
              <w:top w:val="single" w:sz="5" w:space="0" w:color="000000"/>
              <w:left w:val="single" w:sz="5" w:space="0" w:color="000000"/>
              <w:bottom w:val="single" w:sz="5" w:space="0" w:color="000000"/>
              <w:right w:val="single" w:sz="5" w:space="0" w:color="000000"/>
            </w:tcBorders>
          </w:tcPr>
          <w:p w14:paraId="620A7BE7" w14:textId="3192F114"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CON CONSTRUCCIÓN DESDE 121.00 HASTA</w:t>
            </w:r>
            <w:r w:rsidR="00445C91">
              <w:rPr>
                <w:rFonts w:ascii="Arial" w:eastAsia="Arial" w:hAnsi="Arial" w:cs="Arial"/>
                <w:lang w:val="es-MX"/>
              </w:rPr>
              <w:t xml:space="preserve"> </w:t>
            </w:r>
            <w:r w:rsidRPr="006D1FF5">
              <w:rPr>
                <w:rFonts w:ascii="Arial" w:eastAsia="Arial" w:hAnsi="Arial" w:cs="Arial"/>
                <w:lang w:val="es-MX"/>
              </w:rPr>
              <w:t>240.00 METROS CUADRADOS.</w:t>
            </w:r>
          </w:p>
        </w:tc>
      </w:tr>
      <w:tr w:rsidR="00991C07" w:rsidRPr="006D1FF5" w14:paraId="6053611E" w14:textId="77777777" w:rsidTr="00445C91">
        <w:trPr>
          <w:trHeight w:hRule="exact" w:val="723"/>
        </w:trPr>
        <w:tc>
          <w:tcPr>
            <w:tcW w:w="1449" w:type="dxa"/>
            <w:tcBorders>
              <w:top w:val="single" w:sz="5" w:space="0" w:color="000000"/>
              <w:left w:val="single" w:sz="5" w:space="0" w:color="000000"/>
              <w:bottom w:val="single" w:sz="5" w:space="0" w:color="000000"/>
              <w:right w:val="single" w:sz="5" w:space="0" w:color="000000"/>
            </w:tcBorders>
          </w:tcPr>
          <w:p w14:paraId="02F653D5"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CLASE 4</w:t>
            </w:r>
          </w:p>
        </w:tc>
        <w:tc>
          <w:tcPr>
            <w:tcW w:w="7512" w:type="dxa"/>
            <w:tcBorders>
              <w:top w:val="single" w:sz="5" w:space="0" w:color="000000"/>
              <w:left w:val="single" w:sz="5" w:space="0" w:color="000000"/>
              <w:bottom w:val="single" w:sz="5" w:space="0" w:color="000000"/>
              <w:right w:val="single" w:sz="5" w:space="0" w:color="000000"/>
            </w:tcBorders>
          </w:tcPr>
          <w:p w14:paraId="2E61284A" w14:textId="60B35BD3" w:rsidR="00991C07" w:rsidRPr="006D1FF5" w:rsidRDefault="006D1FF5" w:rsidP="00445C91">
            <w:pPr>
              <w:spacing w:line="360" w:lineRule="auto"/>
              <w:jc w:val="both"/>
              <w:rPr>
                <w:rFonts w:ascii="Arial" w:eastAsia="Arial" w:hAnsi="Arial" w:cs="Arial"/>
                <w:lang w:val="es-MX"/>
              </w:rPr>
            </w:pPr>
            <w:r w:rsidRPr="006D1FF5">
              <w:rPr>
                <w:rFonts w:ascii="Arial" w:eastAsia="Arial" w:hAnsi="Arial" w:cs="Arial"/>
                <w:lang w:val="es-MX"/>
              </w:rPr>
              <w:t>CON CONSTRUCCIÓN DE MÁS DE 240.00</w:t>
            </w:r>
            <w:r w:rsidR="00445C91">
              <w:rPr>
                <w:rFonts w:ascii="Arial" w:eastAsia="Arial" w:hAnsi="Arial" w:cs="Arial"/>
                <w:lang w:val="es-MX"/>
              </w:rPr>
              <w:t xml:space="preserve"> METROS CUADRADOS EN </w:t>
            </w:r>
            <w:r w:rsidRPr="006D1FF5">
              <w:rPr>
                <w:rFonts w:ascii="Arial" w:eastAsia="Arial" w:hAnsi="Arial" w:cs="Arial"/>
                <w:lang w:val="es-MX"/>
              </w:rPr>
              <w:t>ADELANTE.</w:t>
            </w:r>
          </w:p>
        </w:tc>
      </w:tr>
    </w:tbl>
    <w:p w14:paraId="79C1AB9D" w14:textId="77777777" w:rsidR="00991C07" w:rsidRPr="006D1FF5" w:rsidRDefault="00991C07" w:rsidP="006D1FF5">
      <w:pPr>
        <w:spacing w:line="360" w:lineRule="auto"/>
        <w:rPr>
          <w:rFonts w:ascii="Arial" w:hAnsi="Arial" w:cs="Arial"/>
          <w:lang w:val="es-MX"/>
        </w:rPr>
      </w:pPr>
    </w:p>
    <w:p w14:paraId="0BB36F7F"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lang w:val="es-MX"/>
        </w:rPr>
        <w:t xml:space="preserve">Artículo 24.- </w:t>
      </w:r>
      <w:r w:rsidRPr="006D1FF5">
        <w:rPr>
          <w:rFonts w:ascii="Arial" w:eastAsia="Arial" w:hAnsi="Arial" w:cs="Arial"/>
          <w:lang w:val="es-MX"/>
        </w:rPr>
        <w:t>Permiso por construcción de fraccionamientos $ 20.00 por metro cuadrado</w:t>
      </w:r>
    </w:p>
    <w:p w14:paraId="7DC90B3D" w14:textId="77777777" w:rsidR="00991C07" w:rsidRPr="006D1FF5" w:rsidRDefault="00991C07" w:rsidP="006D1FF5">
      <w:pPr>
        <w:spacing w:line="360" w:lineRule="auto"/>
        <w:rPr>
          <w:rFonts w:ascii="Arial" w:hAnsi="Arial" w:cs="Arial"/>
          <w:lang w:val="es-MX"/>
        </w:rPr>
      </w:pPr>
    </w:p>
    <w:p w14:paraId="1E3D5224"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lang w:val="es-MX"/>
        </w:rPr>
        <w:t>CAPÍTULO II</w:t>
      </w:r>
    </w:p>
    <w:p w14:paraId="547AF629"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lang w:val="es-MX"/>
        </w:rPr>
        <w:t>De los servicios que presta la Dirección de Desarrollo Urbano</w:t>
      </w:r>
    </w:p>
    <w:p w14:paraId="67E115FE" w14:textId="77777777" w:rsidR="00991C07" w:rsidRPr="006D1FF5" w:rsidRDefault="00991C07" w:rsidP="006D1FF5">
      <w:pPr>
        <w:spacing w:line="360" w:lineRule="auto"/>
        <w:rPr>
          <w:rFonts w:ascii="Arial" w:hAnsi="Arial" w:cs="Arial"/>
          <w:lang w:val="es-MX"/>
        </w:rPr>
      </w:pPr>
    </w:p>
    <w:p w14:paraId="4115B0A7" w14:textId="5BD6902F"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25.- </w:t>
      </w:r>
      <w:r w:rsidRPr="006D1FF5">
        <w:rPr>
          <w:rFonts w:ascii="Arial" w:eastAsia="Arial" w:hAnsi="Arial" w:cs="Arial"/>
          <w:color w:val="000000"/>
          <w:lang w:val="es-MX"/>
        </w:rPr>
        <w:t>El cobro de los derechos por los servicios que presta la Dirección de Desarrollo Urbano o la Dependencia Municipal que realice las funciones de regulación de uso de suelo o construcción que se encuentran en el interior de la población, se realizará de conformidad con la siguiente tabla de tarifas:</w:t>
      </w:r>
    </w:p>
    <w:p w14:paraId="7826C869" w14:textId="77777777" w:rsidR="00991C07" w:rsidRPr="006D1FF5" w:rsidRDefault="00991C07" w:rsidP="006D1FF5">
      <w:pPr>
        <w:spacing w:line="360" w:lineRule="auto"/>
        <w:rPr>
          <w:rFonts w:ascii="Arial" w:hAnsi="Arial" w:cs="Arial"/>
          <w:lang w:val="es-MX"/>
        </w:rPr>
      </w:pPr>
    </w:p>
    <w:tbl>
      <w:tblPr>
        <w:tblW w:w="8750" w:type="dxa"/>
        <w:tblInd w:w="175" w:type="dxa"/>
        <w:tblLayout w:type="fixed"/>
        <w:tblCellMar>
          <w:left w:w="0" w:type="dxa"/>
          <w:right w:w="0" w:type="dxa"/>
        </w:tblCellMar>
        <w:tblLook w:val="01E0" w:firstRow="1" w:lastRow="1" w:firstColumn="1" w:lastColumn="1" w:noHBand="0" w:noVBand="0"/>
      </w:tblPr>
      <w:tblGrid>
        <w:gridCol w:w="6482"/>
        <w:gridCol w:w="1275"/>
        <w:gridCol w:w="993"/>
      </w:tblGrid>
      <w:tr w:rsidR="00991C07" w:rsidRPr="006D1FF5" w14:paraId="1D2B2670" w14:textId="77777777" w:rsidTr="003C2332">
        <w:trPr>
          <w:trHeight w:hRule="exact" w:val="700"/>
        </w:trPr>
        <w:tc>
          <w:tcPr>
            <w:tcW w:w="6482" w:type="dxa"/>
            <w:tcBorders>
              <w:top w:val="single" w:sz="5" w:space="0" w:color="000000"/>
              <w:left w:val="single" w:sz="5" w:space="0" w:color="000000"/>
              <w:bottom w:val="single" w:sz="5" w:space="0" w:color="000000"/>
              <w:right w:val="single" w:sz="5" w:space="0" w:color="000000"/>
            </w:tcBorders>
            <w:vAlign w:val="center"/>
          </w:tcPr>
          <w:p w14:paraId="698790E6"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POR FORMAS/LICENCIA DE USO DE SUELO:</w:t>
            </w:r>
          </w:p>
        </w:tc>
        <w:tc>
          <w:tcPr>
            <w:tcW w:w="1275" w:type="dxa"/>
            <w:tcBorders>
              <w:top w:val="single" w:sz="5" w:space="0" w:color="000000"/>
              <w:left w:val="single" w:sz="5" w:space="0" w:color="000000"/>
              <w:bottom w:val="single" w:sz="5" w:space="0" w:color="000000"/>
              <w:right w:val="single" w:sz="5" w:space="0" w:color="000000"/>
            </w:tcBorders>
          </w:tcPr>
          <w:p w14:paraId="10CEC7FD"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UNIDAD DE</w:t>
            </w:r>
          </w:p>
          <w:p w14:paraId="53AD542A"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MEDIDA</w:t>
            </w:r>
          </w:p>
        </w:tc>
        <w:tc>
          <w:tcPr>
            <w:tcW w:w="993" w:type="dxa"/>
            <w:tcBorders>
              <w:top w:val="single" w:sz="5" w:space="0" w:color="000000"/>
              <w:left w:val="single" w:sz="5" w:space="0" w:color="000000"/>
              <w:bottom w:val="single" w:sz="5" w:space="0" w:color="000000"/>
              <w:right w:val="single" w:sz="5" w:space="0" w:color="000000"/>
            </w:tcBorders>
          </w:tcPr>
          <w:p w14:paraId="3B829F6F" w14:textId="77777777" w:rsidR="00991C07" w:rsidRPr="006D1FF5" w:rsidRDefault="006D1FF5" w:rsidP="0066327D">
            <w:pPr>
              <w:spacing w:line="360" w:lineRule="auto"/>
              <w:jc w:val="center"/>
              <w:rPr>
                <w:rFonts w:ascii="Arial" w:eastAsia="Arial" w:hAnsi="Arial" w:cs="Arial"/>
                <w:lang w:val="es-MX"/>
              </w:rPr>
            </w:pPr>
            <w:r w:rsidRPr="006D1FF5">
              <w:rPr>
                <w:rFonts w:ascii="Arial" w:eastAsia="Arial" w:hAnsi="Arial" w:cs="Arial"/>
                <w:b/>
                <w:lang w:val="es-MX"/>
              </w:rPr>
              <w:t>COSTO (UMA)</w:t>
            </w:r>
          </w:p>
        </w:tc>
      </w:tr>
      <w:tr w:rsidR="00991C07" w:rsidRPr="006D1FF5" w14:paraId="25005408" w14:textId="77777777" w:rsidTr="0066327D">
        <w:trPr>
          <w:trHeight w:hRule="exact" w:val="465"/>
        </w:trPr>
        <w:tc>
          <w:tcPr>
            <w:tcW w:w="6482" w:type="dxa"/>
            <w:tcBorders>
              <w:top w:val="single" w:sz="5" w:space="0" w:color="000000"/>
              <w:left w:val="single" w:sz="5" w:space="0" w:color="000000"/>
              <w:bottom w:val="single" w:sz="5" w:space="0" w:color="000000"/>
              <w:right w:val="single" w:sz="5" w:space="0" w:color="000000"/>
            </w:tcBorders>
          </w:tcPr>
          <w:p w14:paraId="789CE481" w14:textId="0DD4845C"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Para fraccionamiento o desarrollo inmobiliario de hasta 10,000</w:t>
            </w:r>
            <w:r w:rsidR="0066327D">
              <w:rPr>
                <w:rFonts w:ascii="Arial" w:eastAsia="Arial" w:hAnsi="Arial" w:cs="Arial"/>
                <w:lang w:val="es-MX"/>
              </w:rPr>
              <w:t xml:space="preserve"> </w:t>
            </w:r>
            <w:r w:rsidRPr="006D1FF5">
              <w:rPr>
                <w:rFonts w:ascii="Arial" w:eastAsia="Arial" w:hAnsi="Arial" w:cs="Arial"/>
                <w:lang w:val="es-MX"/>
              </w:rPr>
              <w:t>M2</w:t>
            </w:r>
          </w:p>
        </w:tc>
        <w:tc>
          <w:tcPr>
            <w:tcW w:w="1275" w:type="dxa"/>
            <w:tcBorders>
              <w:top w:val="single" w:sz="5" w:space="0" w:color="000000"/>
              <w:left w:val="single" w:sz="5" w:space="0" w:color="000000"/>
              <w:bottom w:val="single" w:sz="5" w:space="0" w:color="000000"/>
              <w:right w:val="single" w:sz="5" w:space="0" w:color="000000"/>
            </w:tcBorders>
          </w:tcPr>
          <w:p w14:paraId="35F7265E"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6587C794"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24</w:t>
            </w:r>
          </w:p>
        </w:tc>
      </w:tr>
      <w:tr w:rsidR="00991C07" w:rsidRPr="006D1FF5" w14:paraId="0B50B636" w14:textId="77777777" w:rsidTr="0066327D">
        <w:trPr>
          <w:trHeight w:hRule="exact" w:val="415"/>
        </w:trPr>
        <w:tc>
          <w:tcPr>
            <w:tcW w:w="6482" w:type="dxa"/>
            <w:tcBorders>
              <w:top w:val="single" w:sz="5" w:space="0" w:color="000000"/>
              <w:left w:val="single" w:sz="5" w:space="0" w:color="000000"/>
              <w:bottom w:val="single" w:sz="5" w:space="0" w:color="000000"/>
              <w:right w:val="single" w:sz="5" w:space="0" w:color="000000"/>
            </w:tcBorders>
          </w:tcPr>
          <w:p w14:paraId="6822E47A" w14:textId="1E696608"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fraccionamiento o desarrollo inmobiliario de 10,001 hasta</w:t>
            </w:r>
            <w:r w:rsidR="0066327D">
              <w:rPr>
                <w:rFonts w:ascii="Arial" w:eastAsia="Arial" w:hAnsi="Arial" w:cs="Arial"/>
                <w:lang w:val="es-MX"/>
              </w:rPr>
              <w:t xml:space="preserve"> </w:t>
            </w:r>
            <w:r w:rsidRPr="006D1FF5">
              <w:rPr>
                <w:rFonts w:ascii="Arial" w:eastAsia="Arial" w:hAnsi="Arial" w:cs="Arial"/>
                <w:lang w:val="es-MX"/>
              </w:rPr>
              <w:t>30,000 M2</w:t>
            </w:r>
          </w:p>
        </w:tc>
        <w:tc>
          <w:tcPr>
            <w:tcW w:w="1275" w:type="dxa"/>
            <w:tcBorders>
              <w:top w:val="single" w:sz="5" w:space="0" w:color="000000"/>
              <w:left w:val="single" w:sz="5" w:space="0" w:color="000000"/>
              <w:bottom w:val="single" w:sz="5" w:space="0" w:color="000000"/>
              <w:right w:val="single" w:sz="5" w:space="0" w:color="000000"/>
            </w:tcBorders>
          </w:tcPr>
          <w:p w14:paraId="1DA41854"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3B461998"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28</w:t>
            </w:r>
          </w:p>
        </w:tc>
      </w:tr>
      <w:tr w:rsidR="00991C07" w:rsidRPr="006D1FF5" w14:paraId="5A958005" w14:textId="77777777" w:rsidTr="0066327D">
        <w:trPr>
          <w:trHeight w:hRule="exact" w:val="436"/>
        </w:trPr>
        <w:tc>
          <w:tcPr>
            <w:tcW w:w="6482" w:type="dxa"/>
            <w:tcBorders>
              <w:top w:val="single" w:sz="5" w:space="0" w:color="000000"/>
              <w:left w:val="single" w:sz="5" w:space="0" w:color="000000"/>
              <w:bottom w:val="single" w:sz="5" w:space="0" w:color="000000"/>
              <w:right w:val="single" w:sz="5" w:space="0" w:color="000000"/>
            </w:tcBorders>
          </w:tcPr>
          <w:p w14:paraId="65F2224C" w14:textId="4DF01C05"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fraccionamiento o desarrollo inmobiliario de 30,001 hasta</w:t>
            </w:r>
            <w:r w:rsidR="0066327D">
              <w:rPr>
                <w:rFonts w:ascii="Arial" w:eastAsia="Arial" w:hAnsi="Arial" w:cs="Arial"/>
                <w:lang w:val="es-MX"/>
              </w:rPr>
              <w:t xml:space="preserve"> </w:t>
            </w:r>
            <w:r w:rsidRPr="006D1FF5">
              <w:rPr>
                <w:rFonts w:ascii="Arial" w:eastAsia="Arial" w:hAnsi="Arial" w:cs="Arial"/>
                <w:lang w:val="es-MX"/>
              </w:rPr>
              <w:t>50,000 M2</w:t>
            </w:r>
          </w:p>
        </w:tc>
        <w:tc>
          <w:tcPr>
            <w:tcW w:w="1275" w:type="dxa"/>
            <w:tcBorders>
              <w:top w:val="single" w:sz="5" w:space="0" w:color="000000"/>
              <w:left w:val="single" w:sz="5" w:space="0" w:color="000000"/>
              <w:bottom w:val="single" w:sz="5" w:space="0" w:color="000000"/>
              <w:right w:val="single" w:sz="5" w:space="0" w:color="000000"/>
            </w:tcBorders>
          </w:tcPr>
          <w:p w14:paraId="151AA8AF"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3AC60AB4"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100</w:t>
            </w:r>
          </w:p>
        </w:tc>
      </w:tr>
      <w:tr w:rsidR="00991C07" w:rsidRPr="006D1FF5" w14:paraId="69179CA5" w14:textId="77777777" w:rsidTr="0066327D">
        <w:trPr>
          <w:trHeight w:hRule="exact" w:val="700"/>
        </w:trPr>
        <w:tc>
          <w:tcPr>
            <w:tcW w:w="6482" w:type="dxa"/>
            <w:tcBorders>
              <w:top w:val="single" w:sz="5" w:space="0" w:color="000000"/>
              <w:left w:val="single" w:sz="5" w:space="0" w:color="000000"/>
              <w:bottom w:val="single" w:sz="5" w:space="0" w:color="000000"/>
              <w:right w:val="single" w:sz="5" w:space="0" w:color="000000"/>
            </w:tcBorders>
          </w:tcPr>
          <w:p w14:paraId="191C33A4" w14:textId="0A7183D1"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fraccionamiento o desarrollo inmobiliario mayores a 50,001</w:t>
            </w:r>
            <w:r w:rsidR="0066327D">
              <w:rPr>
                <w:rFonts w:ascii="Arial" w:eastAsia="Arial" w:hAnsi="Arial" w:cs="Arial"/>
                <w:lang w:val="es-MX"/>
              </w:rPr>
              <w:t xml:space="preserve"> </w:t>
            </w:r>
            <w:r w:rsidRPr="006D1FF5">
              <w:rPr>
                <w:rFonts w:ascii="Arial" w:eastAsia="Arial" w:hAnsi="Arial" w:cs="Arial"/>
                <w:lang w:val="es-MX"/>
              </w:rPr>
              <w:t>a 100,000 M2</w:t>
            </w:r>
          </w:p>
        </w:tc>
        <w:tc>
          <w:tcPr>
            <w:tcW w:w="1275" w:type="dxa"/>
            <w:tcBorders>
              <w:top w:val="single" w:sz="5" w:space="0" w:color="000000"/>
              <w:left w:val="single" w:sz="5" w:space="0" w:color="000000"/>
              <w:bottom w:val="single" w:sz="5" w:space="0" w:color="000000"/>
              <w:right w:val="single" w:sz="5" w:space="0" w:color="000000"/>
            </w:tcBorders>
          </w:tcPr>
          <w:p w14:paraId="69F5EA4D"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1A2A7001"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120</w:t>
            </w:r>
          </w:p>
        </w:tc>
      </w:tr>
      <w:tr w:rsidR="00991C07" w:rsidRPr="006D1FF5" w14:paraId="2D299503" w14:textId="77777777" w:rsidTr="0066327D">
        <w:trPr>
          <w:trHeight w:hRule="exact" w:val="700"/>
        </w:trPr>
        <w:tc>
          <w:tcPr>
            <w:tcW w:w="6482" w:type="dxa"/>
            <w:tcBorders>
              <w:top w:val="single" w:sz="5" w:space="0" w:color="000000"/>
              <w:left w:val="single" w:sz="5" w:space="0" w:color="000000"/>
              <w:bottom w:val="single" w:sz="5" w:space="0" w:color="000000"/>
              <w:right w:val="single" w:sz="5" w:space="0" w:color="000000"/>
            </w:tcBorders>
          </w:tcPr>
          <w:p w14:paraId="335A87B2" w14:textId="20BD3F2B"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fraccionamiento o desarrollo inmobiliario mayores a</w:t>
            </w:r>
            <w:r w:rsidR="0066327D">
              <w:rPr>
                <w:rFonts w:ascii="Arial" w:eastAsia="Arial" w:hAnsi="Arial" w:cs="Arial"/>
                <w:lang w:val="es-MX"/>
              </w:rPr>
              <w:t xml:space="preserve"> </w:t>
            </w:r>
            <w:r w:rsidRPr="006D1FF5">
              <w:rPr>
                <w:rFonts w:ascii="Arial" w:eastAsia="Arial" w:hAnsi="Arial" w:cs="Arial"/>
                <w:lang w:val="es-MX"/>
              </w:rPr>
              <w:t>100,001 a 200,000 M2</w:t>
            </w:r>
          </w:p>
        </w:tc>
        <w:tc>
          <w:tcPr>
            <w:tcW w:w="1275" w:type="dxa"/>
            <w:tcBorders>
              <w:top w:val="single" w:sz="5" w:space="0" w:color="000000"/>
              <w:left w:val="single" w:sz="5" w:space="0" w:color="000000"/>
              <w:bottom w:val="single" w:sz="5" w:space="0" w:color="000000"/>
              <w:right w:val="single" w:sz="5" w:space="0" w:color="000000"/>
            </w:tcBorders>
          </w:tcPr>
          <w:p w14:paraId="331481D8"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34C60E91"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140</w:t>
            </w:r>
          </w:p>
        </w:tc>
      </w:tr>
      <w:tr w:rsidR="00991C07" w:rsidRPr="006D1FF5" w14:paraId="39C082CF" w14:textId="77777777" w:rsidTr="0066327D">
        <w:trPr>
          <w:trHeight w:hRule="exact" w:val="447"/>
        </w:trPr>
        <w:tc>
          <w:tcPr>
            <w:tcW w:w="6482" w:type="dxa"/>
            <w:tcBorders>
              <w:top w:val="single" w:sz="5" w:space="0" w:color="000000"/>
              <w:left w:val="single" w:sz="5" w:space="0" w:color="000000"/>
              <w:bottom w:val="single" w:sz="5" w:space="0" w:color="000000"/>
              <w:right w:val="single" w:sz="5" w:space="0" w:color="000000"/>
            </w:tcBorders>
          </w:tcPr>
          <w:p w14:paraId="4D72C5FC" w14:textId="1AF0B8EE"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fraccionamiento o desarrollo inmobiliario mayores a</w:t>
            </w:r>
            <w:r w:rsidR="0066327D">
              <w:rPr>
                <w:rFonts w:ascii="Arial" w:eastAsia="Arial" w:hAnsi="Arial" w:cs="Arial"/>
                <w:lang w:val="es-MX"/>
              </w:rPr>
              <w:t xml:space="preserve"> </w:t>
            </w:r>
            <w:r w:rsidRPr="006D1FF5">
              <w:rPr>
                <w:rFonts w:ascii="Arial" w:eastAsia="Arial" w:hAnsi="Arial" w:cs="Arial"/>
                <w:lang w:val="es-MX"/>
              </w:rPr>
              <w:t>200,001 M2</w:t>
            </w:r>
          </w:p>
        </w:tc>
        <w:tc>
          <w:tcPr>
            <w:tcW w:w="1275" w:type="dxa"/>
            <w:tcBorders>
              <w:top w:val="single" w:sz="5" w:space="0" w:color="000000"/>
              <w:left w:val="single" w:sz="5" w:space="0" w:color="000000"/>
              <w:bottom w:val="single" w:sz="5" w:space="0" w:color="000000"/>
              <w:right w:val="single" w:sz="5" w:space="0" w:color="000000"/>
            </w:tcBorders>
          </w:tcPr>
          <w:p w14:paraId="47222D90"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053ABF10"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160</w:t>
            </w:r>
          </w:p>
        </w:tc>
      </w:tr>
      <w:tr w:rsidR="00991C07" w:rsidRPr="006D1FF5" w14:paraId="016102CE" w14:textId="77777777" w:rsidTr="0066327D">
        <w:trPr>
          <w:trHeight w:hRule="exact" w:val="425"/>
        </w:trPr>
        <w:tc>
          <w:tcPr>
            <w:tcW w:w="6482" w:type="dxa"/>
            <w:tcBorders>
              <w:top w:val="single" w:sz="5" w:space="0" w:color="000000"/>
              <w:left w:val="single" w:sz="5" w:space="0" w:color="000000"/>
              <w:bottom w:val="single" w:sz="5" w:space="0" w:color="000000"/>
              <w:right w:val="single" w:sz="5" w:space="0" w:color="000000"/>
            </w:tcBorders>
          </w:tcPr>
          <w:p w14:paraId="5FF6BAAF" w14:textId="5499399F"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desarrollo de cualquier tipo cuya superficie sea hasta de</w:t>
            </w:r>
            <w:r w:rsidR="0066327D">
              <w:rPr>
                <w:rFonts w:ascii="Arial" w:eastAsia="Arial" w:hAnsi="Arial" w:cs="Arial"/>
                <w:lang w:val="es-MX"/>
              </w:rPr>
              <w:t xml:space="preserve"> </w:t>
            </w:r>
            <w:r w:rsidRPr="006D1FF5">
              <w:rPr>
                <w:rFonts w:ascii="Arial" w:eastAsia="Arial" w:hAnsi="Arial" w:cs="Arial"/>
                <w:lang w:val="es-MX"/>
              </w:rPr>
              <w:t>50M2</w:t>
            </w:r>
          </w:p>
        </w:tc>
        <w:tc>
          <w:tcPr>
            <w:tcW w:w="1275" w:type="dxa"/>
            <w:tcBorders>
              <w:top w:val="single" w:sz="5" w:space="0" w:color="000000"/>
              <w:left w:val="single" w:sz="5" w:space="0" w:color="000000"/>
              <w:bottom w:val="single" w:sz="5" w:space="0" w:color="000000"/>
              <w:right w:val="single" w:sz="5" w:space="0" w:color="000000"/>
            </w:tcBorders>
          </w:tcPr>
          <w:p w14:paraId="1764BE4B"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0EE4FA3F"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5</w:t>
            </w:r>
          </w:p>
        </w:tc>
      </w:tr>
      <w:tr w:rsidR="00991C07" w:rsidRPr="006D1FF5" w14:paraId="7C0D5BB1" w14:textId="77777777" w:rsidTr="0066327D">
        <w:trPr>
          <w:trHeight w:hRule="exact" w:val="700"/>
        </w:trPr>
        <w:tc>
          <w:tcPr>
            <w:tcW w:w="6482" w:type="dxa"/>
            <w:tcBorders>
              <w:top w:val="single" w:sz="5" w:space="0" w:color="000000"/>
              <w:left w:val="single" w:sz="5" w:space="0" w:color="000000"/>
              <w:bottom w:val="single" w:sz="5" w:space="0" w:color="000000"/>
              <w:right w:val="single" w:sz="5" w:space="0" w:color="000000"/>
            </w:tcBorders>
          </w:tcPr>
          <w:p w14:paraId="2BADC094" w14:textId="3B75C1D1"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desarrollo de cualquier tipo cuya superficie sea de 51</w:t>
            </w:r>
            <w:r w:rsidR="0066327D">
              <w:rPr>
                <w:rFonts w:ascii="Arial" w:eastAsia="Arial" w:hAnsi="Arial" w:cs="Arial"/>
                <w:lang w:val="es-MX"/>
              </w:rPr>
              <w:t xml:space="preserve"> </w:t>
            </w:r>
            <w:r w:rsidRPr="006D1FF5">
              <w:rPr>
                <w:rFonts w:ascii="Arial" w:eastAsia="Arial" w:hAnsi="Arial" w:cs="Arial"/>
                <w:lang w:val="es-MX"/>
              </w:rPr>
              <w:t>M2hasta 500 M2</w:t>
            </w:r>
          </w:p>
        </w:tc>
        <w:tc>
          <w:tcPr>
            <w:tcW w:w="1275" w:type="dxa"/>
            <w:tcBorders>
              <w:top w:val="single" w:sz="5" w:space="0" w:color="000000"/>
              <w:left w:val="single" w:sz="5" w:space="0" w:color="000000"/>
              <w:bottom w:val="single" w:sz="5" w:space="0" w:color="000000"/>
              <w:right w:val="single" w:sz="5" w:space="0" w:color="000000"/>
            </w:tcBorders>
          </w:tcPr>
          <w:p w14:paraId="43C1A806"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7757BD7D"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8</w:t>
            </w:r>
          </w:p>
        </w:tc>
      </w:tr>
      <w:tr w:rsidR="00991C07" w:rsidRPr="006D1FF5" w14:paraId="38FDA438" w14:textId="77777777" w:rsidTr="0066327D">
        <w:trPr>
          <w:trHeight w:hRule="exact" w:val="428"/>
        </w:trPr>
        <w:tc>
          <w:tcPr>
            <w:tcW w:w="6482" w:type="dxa"/>
            <w:tcBorders>
              <w:top w:val="single" w:sz="5" w:space="0" w:color="000000"/>
              <w:left w:val="single" w:sz="5" w:space="0" w:color="000000"/>
              <w:bottom w:val="single" w:sz="5" w:space="0" w:color="000000"/>
              <w:right w:val="single" w:sz="5" w:space="0" w:color="000000"/>
            </w:tcBorders>
          </w:tcPr>
          <w:p w14:paraId="79FB7268" w14:textId="5AE28A8A"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desarrollo de cualquier tipo cuya superficie sea mayor</w:t>
            </w:r>
            <w:r w:rsidR="0066327D">
              <w:rPr>
                <w:rFonts w:ascii="Arial" w:eastAsia="Arial" w:hAnsi="Arial" w:cs="Arial"/>
                <w:lang w:val="es-MX"/>
              </w:rPr>
              <w:t xml:space="preserve"> </w:t>
            </w:r>
            <w:r w:rsidRPr="006D1FF5">
              <w:rPr>
                <w:rFonts w:ascii="Arial" w:eastAsia="Arial" w:hAnsi="Arial" w:cs="Arial"/>
                <w:lang w:val="es-MX"/>
              </w:rPr>
              <w:t>de</w:t>
            </w:r>
            <w:r w:rsidR="0066327D">
              <w:rPr>
                <w:rFonts w:ascii="Arial" w:eastAsia="Arial" w:hAnsi="Arial" w:cs="Arial"/>
                <w:lang w:val="es-MX"/>
              </w:rPr>
              <w:t xml:space="preserve"> </w:t>
            </w:r>
            <w:r w:rsidRPr="006D1FF5">
              <w:rPr>
                <w:rFonts w:ascii="Arial" w:eastAsia="Arial" w:hAnsi="Arial" w:cs="Arial"/>
                <w:lang w:val="es-MX"/>
              </w:rPr>
              <w:t>500 M2</w:t>
            </w:r>
          </w:p>
        </w:tc>
        <w:tc>
          <w:tcPr>
            <w:tcW w:w="1275" w:type="dxa"/>
            <w:tcBorders>
              <w:top w:val="single" w:sz="5" w:space="0" w:color="000000"/>
              <w:left w:val="single" w:sz="5" w:space="0" w:color="000000"/>
              <w:bottom w:val="single" w:sz="5" w:space="0" w:color="000000"/>
              <w:right w:val="single" w:sz="5" w:space="0" w:color="000000"/>
            </w:tcBorders>
          </w:tcPr>
          <w:p w14:paraId="3E60EB01"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27245C82"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41</w:t>
            </w:r>
          </w:p>
        </w:tc>
      </w:tr>
      <w:tr w:rsidR="00991C07" w:rsidRPr="006D1FF5" w14:paraId="0AE8DF98" w14:textId="77777777" w:rsidTr="0066327D">
        <w:trPr>
          <w:trHeight w:hRule="exact" w:val="355"/>
        </w:trPr>
        <w:tc>
          <w:tcPr>
            <w:tcW w:w="6482" w:type="dxa"/>
            <w:tcBorders>
              <w:top w:val="single" w:sz="5" w:space="0" w:color="000000"/>
              <w:left w:val="single" w:sz="5" w:space="0" w:color="000000"/>
              <w:bottom w:val="single" w:sz="5" w:space="0" w:color="000000"/>
              <w:right w:val="single" w:sz="5" w:space="0" w:color="000000"/>
            </w:tcBorders>
          </w:tcPr>
          <w:p w14:paraId="7591CCA3" w14:textId="77777777"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establecimientos con giro de actividades agropecuarias</w:t>
            </w:r>
          </w:p>
        </w:tc>
        <w:tc>
          <w:tcPr>
            <w:tcW w:w="1275" w:type="dxa"/>
            <w:tcBorders>
              <w:top w:val="single" w:sz="5" w:space="0" w:color="000000"/>
              <w:left w:val="single" w:sz="5" w:space="0" w:color="000000"/>
              <w:bottom w:val="single" w:sz="5" w:space="0" w:color="000000"/>
              <w:right w:val="single" w:sz="5" w:space="0" w:color="000000"/>
            </w:tcBorders>
          </w:tcPr>
          <w:p w14:paraId="75647050"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2935AADE"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10</w:t>
            </w:r>
          </w:p>
        </w:tc>
      </w:tr>
      <w:tr w:rsidR="00991C07" w:rsidRPr="006D1FF5" w14:paraId="715BC751" w14:textId="77777777" w:rsidTr="003C2332">
        <w:trPr>
          <w:trHeight w:hRule="exact" w:val="355"/>
        </w:trPr>
        <w:tc>
          <w:tcPr>
            <w:tcW w:w="6482" w:type="dxa"/>
            <w:tcBorders>
              <w:top w:val="single" w:sz="5" w:space="0" w:color="000000"/>
              <w:left w:val="single" w:sz="5" w:space="0" w:color="000000"/>
              <w:bottom w:val="single" w:sz="5" w:space="0" w:color="000000"/>
              <w:right w:val="single" w:sz="5" w:space="0" w:color="000000"/>
            </w:tcBorders>
            <w:vAlign w:val="center"/>
          </w:tcPr>
          <w:p w14:paraId="22D66EA3"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b/>
                <w:lang w:val="es-MX"/>
              </w:rPr>
              <w:t>PARA FORMAS DE FACTIBILIDAD DE USO DE SUELO:</w:t>
            </w:r>
          </w:p>
        </w:tc>
        <w:tc>
          <w:tcPr>
            <w:tcW w:w="1275" w:type="dxa"/>
            <w:tcBorders>
              <w:top w:val="single" w:sz="5" w:space="0" w:color="000000"/>
              <w:left w:val="single" w:sz="5" w:space="0" w:color="000000"/>
              <w:bottom w:val="single" w:sz="5" w:space="0" w:color="000000"/>
              <w:right w:val="single" w:sz="5" w:space="0" w:color="000000"/>
            </w:tcBorders>
          </w:tcPr>
          <w:p w14:paraId="175F2155" w14:textId="77777777" w:rsidR="00991C07" w:rsidRPr="006D1FF5" w:rsidRDefault="00991C07" w:rsidP="003C2332">
            <w:pPr>
              <w:spacing w:line="360" w:lineRule="auto"/>
              <w:jc w:val="center"/>
              <w:rPr>
                <w:rFonts w:ascii="Arial" w:hAnsi="Arial" w:cs="Arial"/>
                <w:lang w:val="es-MX"/>
              </w:rPr>
            </w:pPr>
          </w:p>
        </w:tc>
        <w:tc>
          <w:tcPr>
            <w:tcW w:w="993" w:type="dxa"/>
            <w:tcBorders>
              <w:top w:val="single" w:sz="5" w:space="0" w:color="000000"/>
              <w:left w:val="single" w:sz="5" w:space="0" w:color="000000"/>
              <w:bottom w:val="single" w:sz="5" w:space="0" w:color="000000"/>
              <w:right w:val="single" w:sz="5" w:space="0" w:color="000000"/>
            </w:tcBorders>
          </w:tcPr>
          <w:p w14:paraId="378E839C" w14:textId="77777777" w:rsidR="00991C07" w:rsidRPr="006D1FF5" w:rsidRDefault="00991C07" w:rsidP="006D1FF5">
            <w:pPr>
              <w:spacing w:line="360" w:lineRule="auto"/>
              <w:rPr>
                <w:rFonts w:ascii="Arial" w:hAnsi="Arial" w:cs="Arial"/>
                <w:lang w:val="es-MX"/>
              </w:rPr>
            </w:pPr>
          </w:p>
        </w:tc>
      </w:tr>
      <w:tr w:rsidR="00991C07" w:rsidRPr="006D1FF5" w14:paraId="1BDC5B8E" w14:textId="77777777" w:rsidTr="0066327D">
        <w:trPr>
          <w:trHeight w:hRule="exact" w:val="700"/>
        </w:trPr>
        <w:tc>
          <w:tcPr>
            <w:tcW w:w="6482" w:type="dxa"/>
            <w:tcBorders>
              <w:top w:val="single" w:sz="5" w:space="0" w:color="000000"/>
              <w:left w:val="single" w:sz="5" w:space="0" w:color="000000"/>
              <w:bottom w:val="single" w:sz="5" w:space="0" w:color="000000"/>
              <w:right w:val="single" w:sz="5" w:space="0" w:color="000000"/>
            </w:tcBorders>
          </w:tcPr>
          <w:p w14:paraId="5B1ACF53" w14:textId="6E3EAE07"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establecimientos con venta de bebidas alcohólicas en</w:t>
            </w:r>
            <w:r w:rsidR="0066327D">
              <w:rPr>
                <w:rFonts w:ascii="Arial" w:eastAsia="Arial" w:hAnsi="Arial" w:cs="Arial"/>
                <w:lang w:val="es-MX"/>
              </w:rPr>
              <w:t xml:space="preserve"> </w:t>
            </w:r>
            <w:r w:rsidRPr="006D1FF5">
              <w:rPr>
                <w:rFonts w:ascii="Arial" w:eastAsia="Arial" w:hAnsi="Arial" w:cs="Arial"/>
                <w:lang w:val="es-MX"/>
              </w:rPr>
              <w:t>envase cerrado</w:t>
            </w:r>
          </w:p>
        </w:tc>
        <w:tc>
          <w:tcPr>
            <w:tcW w:w="1275" w:type="dxa"/>
            <w:tcBorders>
              <w:top w:val="single" w:sz="5" w:space="0" w:color="000000"/>
              <w:left w:val="single" w:sz="5" w:space="0" w:color="000000"/>
              <w:bottom w:val="single" w:sz="5" w:space="0" w:color="000000"/>
              <w:right w:val="single" w:sz="5" w:space="0" w:color="000000"/>
            </w:tcBorders>
          </w:tcPr>
          <w:p w14:paraId="2E907965"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778DF426"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23</w:t>
            </w:r>
          </w:p>
        </w:tc>
      </w:tr>
      <w:tr w:rsidR="00991C07" w:rsidRPr="006D1FF5" w14:paraId="7BEF46AA" w14:textId="77777777" w:rsidTr="0066327D">
        <w:trPr>
          <w:trHeight w:hRule="exact" w:val="700"/>
        </w:trPr>
        <w:tc>
          <w:tcPr>
            <w:tcW w:w="6482" w:type="dxa"/>
            <w:tcBorders>
              <w:top w:val="single" w:sz="5" w:space="0" w:color="000000"/>
              <w:left w:val="single" w:sz="5" w:space="0" w:color="000000"/>
              <w:bottom w:val="single" w:sz="5" w:space="0" w:color="000000"/>
              <w:right w:val="single" w:sz="5" w:space="0" w:color="000000"/>
            </w:tcBorders>
          </w:tcPr>
          <w:p w14:paraId="62A81288" w14:textId="2C708E71"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establecimientos con venta de bebidas alcohólicas para su</w:t>
            </w:r>
            <w:r w:rsidR="0066327D">
              <w:rPr>
                <w:rFonts w:ascii="Arial" w:eastAsia="Arial" w:hAnsi="Arial" w:cs="Arial"/>
                <w:lang w:val="es-MX"/>
              </w:rPr>
              <w:t xml:space="preserve"> </w:t>
            </w:r>
            <w:r w:rsidRPr="006D1FF5">
              <w:rPr>
                <w:rFonts w:ascii="Arial" w:eastAsia="Arial" w:hAnsi="Arial" w:cs="Arial"/>
                <w:lang w:val="es-MX"/>
              </w:rPr>
              <w:t>consumo en el mismo lugar</w:t>
            </w:r>
          </w:p>
        </w:tc>
        <w:tc>
          <w:tcPr>
            <w:tcW w:w="1275" w:type="dxa"/>
            <w:tcBorders>
              <w:top w:val="single" w:sz="5" w:space="0" w:color="000000"/>
              <w:left w:val="single" w:sz="5" w:space="0" w:color="000000"/>
              <w:bottom w:val="single" w:sz="5" w:space="0" w:color="000000"/>
              <w:right w:val="single" w:sz="5" w:space="0" w:color="000000"/>
            </w:tcBorders>
          </w:tcPr>
          <w:p w14:paraId="64DBE5E9"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63101B2C"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23</w:t>
            </w:r>
          </w:p>
        </w:tc>
      </w:tr>
      <w:tr w:rsidR="00991C07" w:rsidRPr="006D1FF5" w14:paraId="7CD038C4" w14:textId="77777777" w:rsidTr="0066327D">
        <w:trPr>
          <w:trHeight w:hRule="exact" w:val="701"/>
        </w:trPr>
        <w:tc>
          <w:tcPr>
            <w:tcW w:w="6482" w:type="dxa"/>
            <w:tcBorders>
              <w:top w:val="single" w:sz="5" w:space="0" w:color="000000"/>
              <w:left w:val="single" w:sz="5" w:space="0" w:color="000000"/>
              <w:bottom w:val="single" w:sz="5" w:space="0" w:color="000000"/>
              <w:right w:val="single" w:sz="5" w:space="0" w:color="000000"/>
            </w:tcBorders>
          </w:tcPr>
          <w:p w14:paraId="7FA7C789" w14:textId="5F45C446"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establecimientos comerciales con giro diferente a</w:t>
            </w:r>
            <w:r w:rsidR="0066327D">
              <w:rPr>
                <w:rFonts w:ascii="Arial" w:eastAsia="Arial" w:hAnsi="Arial" w:cs="Arial"/>
                <w:lang w:val="es-MX"/>
              </w:rPr>
              <w:t xml:space="preserve"> </w:t>
            </w:r>
            <w:r w:rsidRPr="006D1FF5">
              <w:rPr>
                <w:rFonts w:ascii="Arial" w:eastAsia="Arial" w:hAnsi="Arial" w:cs="Arial"/>
                <w:lang w:val="es-MX"/>
              </w:rPr>
              <w:t>gasolineras o establecimientos de bebidas alcohólicas</w:t>
            </w:r>
          </w:p>
        </w:tc>
        <w:tc>
          <w:tcPr>
            <w:tcW w:w="1275" w:type="dxa"/>
            <w:tcBorders>
              <w:top w:val="single" w:sz="5" w:space="0" w:color="000000"/>
              <w:left w:val="single" w:sz="5" w:space="0" w:color="000000"/>
              <w:bottom w:val="single" w:sz="5" w:space="0" w:color="000000"/>
              <w:right w:val="single" w:sz="5" w:space="0" w:color="000000"/>
            </w:tcBorders>
          </w:tcPr>
          <w:p w14:paraId="629EBEBD"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7F084F1E"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23</w:t>
            </w:r>
          </w:p>
        </w:tc>
      </w:tr>
      <w:tr w:rsidR="00991C07" w:rsidRPr="006D1FF5" w14:paraId="46E6F5A8" w14:textId="77777777" w:rsidTr="0066327D">
        <w:trPr>
          <w:trHeight w:hRule="exact" w:val="355"/>
        </w:trPr>
        <w:tc>
          <w:tcPr>
            <w:tcW w:w="6482" w:type="dxa"/>
            <w:tcBorders>
              <w:top w:val="single" w:sz="5" w:space="0" w:color="000000"/>
              <w:left w:val="single" w:sz="5" w:space="0" w:color="000000"/>
              <w:bottom w:val="single" w:sz="5" w:space="0" w:color="000000"/>
              <w:right w:val="single" w:sz="5" w:space="0" w:color="000000"/>
            </w:tcBorders>
          </w:tcPr>
          <w:p w14:paraId="5B1EB59B" w14:textId="77777777"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desarrollo inmobiliario de cualquier tipo</w:t>
            </w:r>
          </w:p>
        </w:tc>
        <w:tc>
          <w:tcPr>
            <w:tcW w:w="1275" w:type="dxa"/>
            <w:tcBorders>
              <w:top w:val="single" w:sz="5" w:space="0" w:color="000000"/>
              <w:left w:val="single" w:sz="5" w:space="0" w:color="000000"/>
              <w:bottom w:val="single" w:sz="5" w:space="0" w:color="000000"/>
              <w:right w:val="single" w:sz="5" w:space="0" w:color="000000"/>
            </w:tcBorders>
          </w:tcPr>
          <w:p w14:paraId="4429E5A2"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165B4807"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65</w:t>
            </w:r>
          </w:p>
        </w:tc>
      </w:tr>
      <w:tr w:rsidR="00991C07" w:rsidRPr="006D1FF5" w14:paraId="3C403CB7" w14:textId="77777777" w:rsidTr="0066327D">
        <w:trPr>
          <w:trHeight w:hRule="exact" w:val="700"/>
        </w:trPr>
        <w:tc>
          <w:tcPr>
            <w:tcW w:w="6482" w:type="dxa"/>
            <w:tcBorders>
              <w:top w:val="single" w:sz="5" w:space="0" w:color="000000"/>
              <w:left w:val="single" w:sz="5" w:space="0" w:color="000000"/>
              <w:bottom w:val="single" w:sz="5" w:space="0" w:color="000000"/>
              <w:right w:val="single" w:sz="5" w:space="0" w:color="000000"/>
            </w:tcBorders>
          </w:tcPr>
          <w:p w14:paraId="6E53B099" w14:textId="769D34B9"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casa habitación unifamiliar ubicada en zona de reserva de</w:t>
            </w:r>
            <w:r w:rsidR="0066327D">
              <w:rPr>
                <w:rFonts w:ascii="Arial" w:eastAsia="Arial" w:hAnsi="Arial" w:cs="Arial"/>
                <w:lang w:val="es-MX"/>
              </w:rPr>
              <w:t xml:space="preserve"> </w:t>
            </w:r>
            <w:r w:rsidRPr="006D1FF5">
              <w:rPr>
                <w:rFonts w:ascii="Arial" w:eastAsia="Arial" w:hAnsi="Arial" w:cs="Arial"/>
                <w:lang w:val="es-MX"/>
              </w:rPr>
              <w:t>crecimiento</w:t>
            </w:r>
          </w:p>
        </w:tc>
        <w:tc>
          <w:tcPr>
            <w:tcW w:w="1275" w:type="dxa"/>
            <w:tcBorders>
              <w:top w:val="single" w:sz="5" w:space="0" w:color="000000"/>
              <w:left w:val="single" w:sz="5" w:space="0" w:color="000000"/>
              <w:bottom w:val="single" w:sz="5" w:space="0" w:color="000000"/>
              <w:right w:val="single" w:sz="5" w:space="0" w:color="000000"/>
            </w:tcBorders>
          </w:tcPr>
          <w:p w14:paraId="1BAADAF1"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049DFEAF"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27</w:t>
            </w:r>
          </w:p>
        </w:tc>
      </w:tr>
      <w:tr w:rsidR="00991C07" w:rsidRPr="006D1FF5" w14:paraId="1D737AE4" w14:textId="77777777" w:rsidTr="0066327D">
        <w:trPr>
          <w:trHeight w:hRule="exact" w:val="1220"/>
        </w:trPr>
        <w:tc>
          <w:tcPr>
            <w:tcW w:w="6482" w:type="dxa"/>
            <w:tcBorders>
              <w:top w:val="single" w:sz="5" w:space="0" w:color="000000"/>
              <w:left w:val="single" w:sz="5" w:space="0" w:color="000000"/>
              <w:bottom w:val="single" w:sz="5" w:space="0" w:color="000000"/>
              <w:right w:val="single" w:sz="5" w:space="0" w:color="000000"/>
            </w:tcBorders>
          </w:tcPr>
          <w:p w14:paraId="047BCD04" w14:textId="18C72B45"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la instalación de infraestructura aérea y/o subterránea,</w:t>
            </w:r>
            <w:r w:rsidR="0066327D">
              <w:rPr>
                <w:rFonts w:ascii="Arial" w:eastAsia="Arial" w:hAnsi="Arial" w:cs="Arial"/>
                <w:lang w:val="es-MX"/>
              </w:rPr>
              <w:t xml:space="preserve"> </w:t>
            </w:r>
            <w:r w:rsidRPr="006D1FF5">
              <w:rPr>
                <w:rFonts w:ascii="Arial" w:eastAsia="Arial" w:hAnsi="Arial" w:cs="Arial"/>
                <w:lang w:val="es-MX"/>
              </w:rPr>
              <w:t>consistente en cableado o líneas de transmisión de datos a excepción de las que fueren propiedad de la Comisión Federal de Electricidad</w:t>
            </w:r>
          </w:p>
        </w:tc>
        <w:tc>
          <w:tcPr>
            <w:tcW w:w="1275" w:type="dxa"/>
            <w:tcBorders>
              <w:top w:val="single" w:sz="5" w:space="0" w:color="000000"/>
              <w:left w:val="single" w:sz="5" w:space="0" w:color="000000"/>
              <w:bottom w:val="single" w:sz="5" w:space="0" w:color="000000"/>
              <w:right w:val="single" w:sz="5" w:space="0" w:color="000000"/>
            </w:tcBorders>
          </w:tcPr>
          <w:p w14:paraId="1C74BDFD"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45A95AD7"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.15 por metro</w:t>
            </w:r>
          </w:p>
          <w:p w14:paraId="0CA7D3C2"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lineal</w:t>
            </w:r>
          </w:p>
        </w:tc>
      </w:tr>
      <w:tr w:rsidR="00991C07" w:rsidRPr="006D1FF5" w14:paraId="65C5C867" w14:textId="77777777" w:rsidTr="0066327D">
        <w:trPr>
          <w:trHeight w:hRule="exact" w:val="355"/>
        </w:trPr>
        <w:tc>
          <w:tcPr>
            <w:tcW w:w="6482" w:type="dxa"/>
            <w:tcBorders>
              <w:top w:val="single" w:sz="5" w:space="0" w:color="000000"/>
              <w:left w:val="single" w:sz="5" w:space="0" w:color="000000"/>
              <w:bottom w:val="single" w:sz="5" w:space="0" w:color="000000"/>
              <w:right w:val="single" w:sz="5" w:space="0" w:color="000000"/>
            </w:tcBorders>
          </w:tcPr>
          <w:p w14:paraId="723E4641" w14:textId="77777777"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lang w:val="es-MX"/>
              </w:rPr>
              <w:t>Para la instalación de gasolinera o estación de servicio</w:t>
            </w:r>
          </w:p>
        </w:tc>
        <w:tc>
          <w:tcPr>
            <w:tcW w:w="1275" w:type="dxa"/>
            <w:tcBorders>
              <w:top w:val="single" w:sz="5" w:space="0" w:color="000000"/>
              <w:left w:val="single" w:sz="5" w:space="0" w:color="000000"/>
              <w:bottom w:val="single" w:sz="5" w:space="0" w:color="000000"/>
              <w:right w:val="single" w:sz="5" w:space="0" w:color="000000"/>
            </w:tcBorders>
          </w:tcPr>
          <w:p w14:paraId="5A1A2C1D" w14:textId="77777777" w:rsidR="00991C07" w:rsidRPr="006D1FF5" w:rsidRDefault="006D1FF5" w:rsidP="003C2332">
            <w:pPr>
              <w:spacing w:line="360" w:lineRule="auto"/>
              <w:jc w:val="center"/>
              <w:rPr>
                <w:rFonts w:ascii="Arial" w:eastAsia="Arial" w:hAnsi="Arial" w:cs="Arial"/>
                <w:lang w:val="es-MX"/>
              </w:rPr>
            </w:pPr>
            <w:r w:rsidRPr="006D1FF5">
              <w:rPr>
                <w:rFonts w:ascii="Arial" w:eastAsia="Arial" w:hAnsi="Arial" w:cs="Arial"/>
                <w:lang w:val="es-MX"/>
              </w:rPr>
              <w:t>LICENCIA</w:t>
            </w:r>
          </w:p>
        </w:tc>
        <w:tc>
          <w:tcPr>
            <w:tcW w:w="993" w:type="dxa"/>
            <w:tcBorders>
              <w:top w:val="single" w:sz="5" w:space="0" w:color="000000"/>
              <w:left w:val="single" w:sz="5" w:space="0" w:color="000000"/>
              <w:bottom w:val="single" w:sz="5" w:space="0" w:color="000000"/>
              <w:right w:val="single" w:sz="5" w:space="0" w:color="000000"/>
            </w:tcBorders>
          </w:tcPr>
          <w:p w14:paraId="391B4228"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lang w:val="es-MX"/>
              </w:rPr>
              <w:t>500</w:t>
            </w:r>
          </w:p>
        </w:tc>
      </w:tr>
    </w:tbl>
    <w:p w14:paraId="6FA60962" w14:textId="77777777" w:rsidR="00991C07" w:rsidRPr="006D1FF5" w:rsidRDefault="00991C07" w:rsidP="006D1FF5">
      <w:pPr>
        <w:spacing w:line="360" w:lineRule="auto"/>
        <w:rPr>
          <w:rFonts w:ascii="Arial" w:hAnsi="Arial" w:cs="Arial"/>
          <w:lang w:val="es-MX"/>
        </w:rPr>
      </w:pPr>
    </w:p>
    <w:p w14:paraId="4049632E" w14:textId="10C6B6AB" w:rsidR="00991C07" w:rsidRDefault="006D1FF5" w:rsidP="006D1FF5">
      <w:pPr>
        <w:spacing w:line="360" w:lineRule="auto"/>
        <w:jc w:val="both"/>
        <w:rPr>
          <w:rFonts w:ascii="Arial" w:eastAsia="Arial" w:hAnsi="Arial" w:cs="Arial"/>
          <w:lang w:val="es-MX"/>
        </w:rPr>
      </w:pPr>
      <w:r w:rsidRPr="006D1FF5">
        <w:rPr>
          <w:rFonts w:ascii="Arial" w:eastAsia="Arial" w:hAnsi="Arial" w:cs="Arial"/>
          <w:b/>
          <w:lang w:val="es-MX"/>
        </w:rPr>
        <w:t xml:space="preserve">Artículo 26.- </w:t>
      </w:r>
      <w:r w:rsidRPr="006D1FF5">
        <w:rPr>
          <w:rFonts w:ascii="Arial" w:eastAsia="Arial" w:hAnsi="Arial" w:cs="Arial"/>
          <w:lang w:val="es-MX"/>
        </w:rPr>
        <w:t>Por la promoción, propaganda o publicidad de los establecimientos comerciales del municipio, fijos, semifijos y ambulantes, se pagarán derechos de acuerdo con la siguiente tarifa basada en UMA:</w:t>
      </w:r>
    </w:p>
    <w:p w14:paraId="325A684F" w14:textId="77777777" w:rsidR="0066327D" w:rsidRPr="006D1FF5" w:rsidRDefault="0066327D" w:rsidP="006D1FF5">
      <w:pPr>
        <w:spacing w:line="360" w:lineRule="auto"/>
        <w:jc w:val="both"/>
        <w:rPr>
          <w:rFonts w:ascii="Arial" w:hAnsi="Arial" w:cs="Arial"/>
          <w:lang w:val="es-MX"/>
        </w:rPr>
      </w:pPr>
    </w:p>
    <w:tbl>
      <w:tblPr>
        <w:tblW w:w="0" w:type="auto"/>
        <w:tblInd w:w="222" w:type="dxa"/>
        <w:tblLayout w:type="fixed"/>
        <w:tblCellMar>
          <w:left w:w="0" w:type="dxa"/>
          <w:right w:w="0" w:type="dxa"/>
        </w:tblCellMar>
        <w:tblLook w:val="01E0" w:firstRow="1" w:lastRow="1" w:firstColumn="1" w:lastColumn="1" w:noHBand="0" w:noVBand="0"/>
      </w:tblPr>
      <w:tblGrid>
        <w:gridCol w:w="6238"/>
        <w:gridCol w:w="2268"/>
      </w:tblGrid>
      <w:tr w:rsidR="00991C07" w:rsidRPr="006D1FF5" w14:paraId="62075FA7" w14:textId="77777777">
        <w:trPr>
          <w:trHeight w:hRule="exact" w:val="353"/>
        </w:trPr>
        <w:tc>
          <w:tcPr>
            <w:tcW w:w="6238" w:type="dxa"/>
            <w:tcBorders>
              <w:top w:val="single" w:sz="5" w:space="0" w:color="000000"/>
              <w:left w:val="single" w:sz="5" w:space="0" w:color="000000"/>
              <w:bottom w:val="single" w:sz="5" w:space="0" w:color="000000"/>
              <w:right w:val="single" w:sz="5" w:space="0" w:color="000000"/>
            </w:tcBorders>
          </w:tcPr>
          <w:p w14:paraId="2C98D592"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I.- </w:t>
            </w:r>
            <w:r w:rsidRPr="006D1FF5">
              <w:rPr>
                <w:rFonts w:ascii="Arial" w:eastAsia="Arial" w:hAnsi="Arial" w:cs="Arial"/>
                <w:lang w:val="es-MX"/>
              </w:rPr>
              <w:t>Anuncios luminosos mayores a 2 metros cuadrados</w:t>
            </w:r>
          </w:p>
        </w:tc>
        <w:tc>
          <w:tcPr>
            <w:tcW w:w="2268" w:type="dxa"/>
            <w:tcBorders>
              <w:top w:val="single" w:sz="5" w:space="0" w:color="000000"/>
              <w:left w:val="single" w:sz="5" w:space="0" w:color="000000"/>
              <w:bottom w:val="single" w:sz="5" w:space="0" w:color="000000"/>
              <w:right w:val="single" w:sz="5" w:space="0" w:color="000000"/>
            </w:tcBorders>
          </w:tcPr>
          <w:p w14:paraId="7E4617AE"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15 Anualmente</w:t>
            </w:r>
          </w:p>
        </w:tc>
      </w:tr>
      <w:tr w:rsidR="00991C07" w:rsidRPr="006D1FF5" w14:paraId="5AC64F81" w14:textId="77777777">
        <w:trPr>
          <w:trHeight w:hRule="exact" w:val="355"/>
        </w:trPr>
        <w:tc>
          <w:tcPr>
            <w:tcW w:w="6238" w:type="dxa"/>
            <w:tcBorders>
              <w:top w:val="single" w:sz="5" w:space="0" w:color="000000"/>
              <w:left w:val="single" w:sz="5" w:space="0" w:color="000000"/>
              <w:bottom w:val="single" w:sz="5" w:space="0" w:color="000000"/>
              <w:right w:val="single" w:sz="5" w:space="0" w:color="000000"/>
            </w:tcBorders>
          </w:tcPr>
          <w:p w14:paraId="4FED63CE"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II.-  </w:t>
            </w:r>
            <w:r w:rsidRPr="006D1FF5">
              <w:rPr>
                <w:rFonts w:ascii="Arial" w:eastAsia="Arial" w:hAnsi="Arial" w:cs="Arial"/>
                <w:lang w:val="es-MX"/>
              </w:rPr>
              <w:t>Anuncios estructurales fijos por metro cuadrado o fracción</w:t>
            </w:r>
          </w:p>
        </w:tc>
        <w:tc>
          <w:tcPr>
            <w:tcW w:w="2268" w:type="dxa"/>
            <w:tcBorders>
              <w:top w:val="single" w:sz="5" w:space="0" w:color="000000"/>
              <w:left w:val="single" w:sz="5" w:space="0" w:color="000000"/>
              <w:bottom w:val="single" w:sz="5" w:space="0" w:color="000000"/>
              <w:right w:val="single" w:sz="5" w:space="0" w:color="000000"/>
            </w:tcBorders>
          </w:tcPr>
          <w:p w14:paraId="611AC361"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3 Anualmente</w:t>
            </w:r>
          </w:p>
        </w:tc>
      </w:tr>
      <w:tr w:rsidR="00991C07" w:rsidRPr="006D1FF5" w14:paraId="772997FB" w14:textId="77777777">
        <w:trPr>
          <w:trHeight w:hRule="exact" w:val="355"/>
        </w:trPr>
        <w:tc>
          <w:tcPr>
            <w:tcW w:w="6238" w:type="dxa"/>
            <w:tcBorders>
              <w:top w:val="single" w:sz="5" w:space="0" w:color="000000"/>
              <w:left w:val="single" w:sz="5" w:space="0" w:color="000000"/>
              <w:bottom w:val="single" w:sz="5" w:space="0" w:color="000000"/>
              <w:right w:val="single" w:sz="5" w:space="0" w:color="000000"/>
            </w:tcBorders>
          </w:tcPr>
          <w:p w14:paraId="04E4FDF4"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III.- </w:t>
            </w:r>
            <w:r w:rsidRPr="006D1FF5">
              <w:rPr>
                <w:rFonts w:ascii="Arial" w:eastAsia="Arial" w:hAnsi="Arial" w:cs="Arial"/>
                <w:lang w:val="es-MX"/>
              </w:rPr>
              <w:t>Vehículos que comercien con propaganda</w:t>
            </w:r>
          </w:p>
        </w:tc>
        <w:tc>
          <w:tcPr>
            <w:tcW w:w="2268" w:type="dxa"/>
            <w:tcBorders>
              <w:top w:val="single" w:sz="5" w:space="0" w:color="000000"/>
              <w:left w:val="single" w:sz="5" w:space="0" w:color="000000"/>
              <w:bottom w:val="single" w:sz="5" w:space="0" w:color="000000"/>
              <w:right w:val="single" w:sz="5" w:space="0" w:color="000000"/>
            </w:tcBorders>
          </w:tcPr>
          <w:p w14:paraId="5FEF374E"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8 Anualmente</w:t>
            </w:r>
          </w:p>
        </w:tc>
      </w:tr>
      <w:tr w:rsidR="00991C07" w:rsidRPr="006D1FF5" w14:paraId="35F4803F" w14:textId="77777777">
        <w:trPr>
          <w:trHeight w:hRule="exact" w:val="355"/>
        </w:trPr>
        <w:tc>
          <w:tcPr>
            <w:tcW w:w="6238" w:type="dxa"/>
            <w:tcBorders>
              <w:top w:val="single" w:sz="5" w:space="0" w:color="000000"/>
              <w:left w:val="single" w:sz="5" w:space="0" w:color="000000"/>
              <w:bottom w:val="single" w:sz="5" w:space="0" w:color="000000"/>
              <w:right w:val="single" w:sz="5" w:space="0" w:color="000000"/>
            </w:tcBorders>
          </w:tcPr>
          <w:p w14:paraId="11B86090"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IV.- </w:t>
            </w:r>
            <w:r w:rsidRPr="006D1FF5">
              <w:rPr>
                <w:rFonts w:ascii="Arial" w:eastAsia="Arial" w:hAnsi="Arial" w:cs="Arial"/>
                <w:lang w:val="es-MX"/>
              </w:rPr>
              <w:t>Vehículos dedicados al perifoneo de propaganda</w:t>
            </w:r>
          </w:p>
        </w:tc>
        <w:tc>
          <w:tcPr>
            <w:tcW w:w="2268" w:type="dxa"/>
            <w:tcBorders>
              <w:top w:val="single" w:sz="5" w:space="0" w:color="000000"/>
              <w:left w:val="single" w:sz="5" w:space="0" w:color="000000"/>
              <w:bottom w:val="single" w:sz="5" w:space="0" w:color="000000"/>
              <w:right w:val="single" w:sz="5" w:space="0" w:color="000000"/>
            </w:tcBorders>
          </w:tcPr>
          <w:p w14:paraId="695D28D6"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5 Anualmente</w:t>
            </w:r>
          </w:p>
        </w:tc>
      </w:tr>
      <w:tr w:rsidR="00991C07" w:rsidRPr="006D1FF5" w14:paraId="4B6FD7ED" w14:textId="77777777">
        <w:trPr>
          <w:trHeight w:hRule="exact" w:val="355"/>
        </w:trPr>
        <w:tc>
          <w:tcPr>
            <w:tcW w:w="6238" w:type="dxa"/>
            <w:tcBorders>
              <w:top w:val="single" w:sz="5" w:space="0" w:color="000000"/>
              <w:left w:val="single" w:sz="5" w:space="0" w:color="000000"/>
              <w:bottom w:val="single" w:sz="5" w:space="0" w:color="000000"/>
              <w:right w:val="single" w:sz="5" w:space="0" w:color="000000"/>
            </w:tcBorders>
          </w:tcPr>
          <w:p w14:paraId="7FE8B6F1"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V.- </w:t>
            </w:r>
            <w:r w:rsidRPr="006D1FF5">
              <w:rPr>
                <w:rFonts w:ascii="Arial" w:eastAsia="Arial" w:hAnsi="Arial" w:cs="Arial"/>
                <w:lang w:val="es-MX"/>
              </w:rPr>
              <w:t>Anuncios en carteleras o mantas de hasta 6 metros  cuadrados</w:t>
            </w:r>
          </w:p>
        </w:tc>
        <w:tc>
          <w:tcPr>
            <w:tcW w:w="2268" w:type="dxa"/>
            <w:tcBorders>
              <w:top w:val="single" w:sz="5" w:space="0" w:color="000000"/>
              <w:left w:val="single" w:sz="5" w:space="0" w:color="000000"/>
              <w:bottom w:val="single" w:sz="5" w:space="0" w:color="000000"/>
              <w:right w:val="single" w:sz="5" w:space="0" w:color="000000"/>
            </w:tcBorders>
          </w:tcPr>
          <w:p w14:paraId="1DBF3563"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0.5 mensualmente</w:t>
            </w:r>
          </w:p>
        </w:tc>
      </w:tr>
      <w:tr w:rsidR="00991C07" w:rsidRPr="006D1FF5" w14:paraId="1E4FDC4F" w14:textId="77777777">
        <w:trPr>
          <w:trHeight w:hRule="exact" w:val="354"/>
        </w:trPr>
        <w:tc>
          <w:tcPr>
            <w:tcW w:w="6238" w:type="dxa"/>
            <w:tcBorders>
              <w:top w:val="single" w:sz="5" w:space="0" w:color="000000"/>
              <w:left w:val="single" w:sz="5" w:space="0" w:color="000000"/>
              <w:bottom w:val="single" w:sz="5" w:space="0" w:color="000000"/>
              <w:right w:val="single" w:sz="5" w:space="0" w:color="000000"/>
            </w:tcBorders>
          </w:tcPr>
          <w:p w14:paraId="1CBB8B72"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VI.- </w:t>
            </w:r>
            <w:r w:rsidRPr="006D1FF5">
              <w:rPr>
                <w:rFonts w:ascii="Arial" w:eastAsia="Arial" w:hAnsi="Arial" w:cs="Arial"/>
                <w:lang w:val="es-MX"/>
              </w:rPr>
              <w:t>Anuncios murales por metro cuadrado.</w:t>
            </w:r>
          </w:p>
        </w:tc>
        <w:tc>
          <w:tcPr>
            <w:tcW w:w="2268" w:type="dxa"/>
            <w:tcBorders>
              <w:top w:val="single" w:sz="5" w:space="0" w:color="000000"/>
              <w:left w:val="single" w:sz="5" w:space="0" w:color="000000"/>
              <w:bottom w:val="single" w:sz="5" w:space="0" w:color="000000"/>
              <w:right w:val="single" w:sz="5" w:space="0" w:color="000000"/>
            </w:tcBorders>
          </w:tcPr>
          <w:p w14:paraId="61E160EA"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0.5 en forma única</w:t>
            </w:r>
          </w:p>
        </w:tc>
      </w:tr>
      <w:tr w:rsidR="00991C07" w:rsidRPr="006D1FF5" w14:paraId="2185B93C" w14:textId="77777777">
        <w:trPr>
          <w:trHeight w:hRule="exact" w:val="355"/>
        </w:trPr>
        <w:tc>
          <w:tcPr>
            <w:tcW w:w="6238" w:type="dxa"/>
            <w:tcBorders>
              <w:top w:val="single" w:sz="5" w:space="0" w:color="000000"/>
              <w:left w:val="single" w:sz="5" w:space="0" w:color="000000"/>
              <w:bottom w:val="single" w:sz="5" w:space="0" w:color="000000"/>
              <w:right w:val="single" w:sz="5" w:space="0" w:color="000000"/>
            </w:tcBorders>
          </w:tcPr>
          <w:p w14:paraId="78C37A5E"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VII.- </w:t>
            </w:r>
            <w:r w:rsidRPr="006D1FF5">
              <w:rPr>
                <w:rFonts w:ascii="Arial" w:eastAsia="Arial" w:hAnsi="Arial" w:cs="Arial"/>
                <w:lang w:val="es-MX"/>
              </w:rPr>
              <w:t>Anuncios de adheribles de eventos temporales, en general</w:t>
            </w:r>
          </w:p>
        </w:tc>
        <w:tc>
          <w:tcPr>
            <w:tcW w:w="2268" w:type="dxa"/>
            <w:tcBorders>
              <w:top w:val="single" w:sz="5" w:space="0" w:color="000000"/>
              <w:left w:val="single" w:sz="5" w:space="0" w:color="000000"/>
              <w:bottom w:val="single" w:sz="5" w:space="0" w:color="000000"/>
              <w:right w:val="single" w:sz="5" w:space="0" w:color="000000"/>
            </w:tcBorders>
          </w:tcPr>
          <w:p w14:paraId="7E3A66C6"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3 en forma única</w:t>
            </w:r>
          </w:p>
        </w:tc>
      </w:tr>
      <w:tr w:rsidR="00991C07" w:rsidRPr="006D1FF5" w14:paraId="3FED15B9" w14:textId="77777777">
        <w:trPr>
          <w:trHeight w:hRule="exact" w:val="355"/>
        </w:trPr>
        <w:tc>
          <w:tcPr>
            <w:tcW w:w="6238" w:type="dxa"/>
            <w:tcBorders>
              <w:top w:val="single" w:sz="5" w:space="0" w:color="000000"/>
              <w:left w:val="single" w:sz="5" w:space="0" w:color="000000"/>
              <w:bottom w:val="single" w:sz="5" w:space="0" w:color="000000"/>
              <w:right w:val="single" w:sz="5" w:space="0" w:color="000000"/>
            </w:tcBorders>
          </w:tcPr>
          <w:p w14:paraId="221FFDA7"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VIII.- </w:t>
            </w:r>
            <w:r w:rsidRPr="006D1FF5">
              <w:rPr>
                <w:rFonts w:ascii="Arial" w:eastAsia="Arial" w:hAnsi="Arial" w:cs="Arial"/>
                <w:lang w:val="es-MX"/>
              </w:rPr>
              <w:t>Vehículos que promocionen propaganda eventual</w:t>
            </w:r>
          </w:p>
        </w:tc>
        <w:tc>
          <w:tcPr>
            <w:tcW w:w="2268" w:type="dxa"/>
            <w:tcBorders>
              <w:top w:val="single" w:sz="5" w:space="0" w:color="000000"/>
              <w:left w:val="single" w:sz="5" w:space="0" w:color="000000"/>
              <w:bottom w:val="single" w:sz="5" w:space="0" w:color="000000"/>
              <w:right w:val="single" w:sz="5" w:space="0" w:color="000000"/>
            </w:tcBorders>
          </w:tcPr>
          <w:p w14:paraId="4052B4C1"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lang w:val="es-MX"/>
              </w:rPr>
              <w:t>0.2 diariamente</w:t>
            </w:r>
          </w:p>
        </w:tc>
      </w:tr>
    </w:tbl>
    <w:p w14:paraId="05672A3C" w14:textId="77777777" w:rsidR="00991C07" w:rsidRPr="006D1FF5" w:rsidRDefault="00991C07" w:rsidP="006D1FF5">
      <w:pPr>
        <w:spacing w:line="360" w:lineRule="auto"/>
        <w:rPr>
          <w:rFonts w:ascii="Arial" w:hAnsi="Arial" w:cs="Arial"/>
          <w:lang w:val="es-MX"/>
        </w:rPr>
      </w:pPr>
    </w:p>
    <w:p w14:paraId="6835169E"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III</w:t>
      </w:r>
    </w:p>
    <w:p w14:paraId="52B86B28"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Derechos por Servicios de Vigilancia</w:t>
      </w:r>
    </w:p>
    <w:p w14:paraId="2BCE892F" w14:textId="77777777" w:rsidR="00991C07" w:rsidRPr="006D1FF5" w:rsidRDefault="00991C07" w:rsidP="006D1FF5">
      <w:pPr>
        <w:spacing w:line="360" w:lineRule="auto"/>
        <w:rPr>
          <w:rFonts w:ascii="Arial" w:hAnsi="Arial" w:cs="Arial"/>
          <w:lang w:val="es-MX"/>
        </w:rPr>
      </w:pPr>
    </w:p>
    <w:p w14:paraId="2D71A977"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Artículo 27.- </w:t>
      </w:r>
      <w:r w:rsidRPr="006D1FF5">
        <w:rPr>
          <w:rFonts w:ascii="Arial" w:eastAsia="Arial" w:hAnsi="Arial" w:cs="Arial"/>
          <w:color w:val="1F1E1D"/>
          <w:lang w:val="es-MX"/>
        </w:rPr>
        <w:t>Por los Servicios de Vigilancia que preste el Ayuntamiento, se pagará por cada elemento de vigilancia, una cuota a la siguiente tarifa:</w:t>
      </w:r>
    </w:p>
    <w:p w14:paraId="30743C42" w14:textId="77777777" w:rsidR="00991C07" w:rsidRPr="006D1FF5" w:rsidRDefault="00991C07" w:rsidP="006D1FF5">
      <w:pPr>
        <w:spacing w:line="360" w:lineRule="auto"/>
        <w:rPr>
          <w:rFonts w:ascii="Arial" w:hAnsi="Arial" w:cs="Arial"/>
          <w:lang w:val="es-MX"/>
        </w:rPr>
      </w:pPr>
    </w:p>
    <w:tbl>
      <w:tblPr>
        <w:tblW w:w="0" w:type="auto"/>
        <w:tblInd w:w="105" w:type="dxa"/>
        <w:tblLayout w:type="fixed"/>
        <w:tblCellMar>
          <w:left w:w="0" w:type="dxa"/>
          <w:right w:w="0" w:type="dxa"/>
        </w:tblCellMar>
        <w:tblLook w:val="01E0" w:firstRow="1" w:lastRow="1" w:firstColumn="1" w:lastColumn="1" w:noHBand="0" w:noVBand="0"/>
      </w:tblPr>
      <w:tblGrid>
        <w:gridCol w:w="5528"/>
        <w:gridCol w:w="2319"/>
      </w:tblGrid>
      <w:tr w:rsidR="003C2332" w:rsidRPr="006D1FF5" w14:paraId="0B4AF33E" w14:textId="77777777" w:rsidTr="003C2332">
        <w:trPr>
          <w:trHeight w:hRule="exact" w:val="355"/>
        </w:trPr>
        <w:tc>
          <w:tcPr>
            <w:tcW w:w="7847" w:type="dxa"/>
            <w:gridSpan w:val="2"/>
            <w:tcBorders>
              <w:top w:val="single" w:sz="5" w:space="0" w:color="000000"/>
              <w:left w:val="single" w:sz="5" w:space="0" w:color="000000"/>
              <w:bottom w:val="single" w:sz="5" w:space="0" w:color="000000"/>
              <w:right w:val="single" w:sz="5" w:space="0" w:color="000000"/>
            </w:tcBorders>
            <w:vAlign w:val="center"/>
          </w:tcPr>
          <w:p w14:paraId="6FFB0064" w14:textId="77777777" w:rsidR="003C2332" w:rsidRPr="006D1FF5" w:rsidRDefault="003C2332" w:rsidP="003C2332">
            <w:pPr>
              <w:spacing w:line="360" w:lineRule="auto"/>
              <w:jc w:val="center"/>
              <w:rPr>
                <w:rFonts w:ascii="Arial" w:eastAsia="Arial" w:hAnsi="Arial" w:cs="Arial"/>
                <w:lang w:val="es-MX"/>
              </w:rPr>
            </w:pPr>
            <w:r w:rsidRPr="006D1FF5">
              <w:rPr>
                <w:rFonts w:ascii="Arial" w:eastAsia="Arial" w:hAnsi="Arial" w:cs="Arial"/>
                <w:b/>
                <w:lang w:val="es-MX"/>
              </w:rPr>
              <w:t>POR SERVICIOS DE VIGILANCIA A PARTICULARES QUE LO SOLICITEN:</w:t>
            </w:r>
          </w:p>
        </w:tc>
      </w:tr>
      <w:tr w:rsidR="003C2332" w:rsidRPr="006D1FF5" w14:paraId="668B302D" w14:textId="77777777" w:rsidTr="0066327D">
        <w:trPr>
          <w:trHeight w:hRule="exact" w:val="355"/>
        </w:trPr>
        <w:tc>
          <w:tcPr>
            <w:tcW w:w="5528" w:type="dxa"/>
            <w:tcBorders>
              <w:top w:val="single" w:sz="5" w:space="0" w:color="000000"/>
              <w:left w:val="single" w:sz="5" w:space="0" w:color="000000"/>
              <w:bottom w:val="single" w:sz="5" w:space="0" w:color="000000"/>
              <w:right w:val="single" w:sz="5" w:space="0" w:color="000000"/>
            </w:tcBorders>
          </w:tcPr>
          <w:p w14:paraId="3784D116" w14:textId="77777777" w:rsidR="003C2332" w:rsidRPr="006D1FF5" w:rsidRDefault="003C2332" w:rsidP="006D1FF5">
            <w:pPr>
              <w:spacing w:line="360" w:lineRule="auto"/>
              <w:rPr>
                <w:rFonts w:ascii="Arial" w:eastAsia="Arial" w:hAnsi="Arial" w:cs="Arial"/>
                <w:lang w:val="es-MX"/>
              </w:rPr>
            </w:pPr>
            <w:r w:rsidRPr="006D1FF5">
              <w:rPr>
                <w:rFonts w:ascii="Arial" w:eastAsia="Arial" w:hAnsi="Arial" w:cs="Arial"/>
                <w:lang w:val="es-MX"/>
              </w:rPr>
              <w:t>Por hora de servicio</w:t>
            </w:r>
          </w:p>
        </w:tc>
        <w:tc>
          <w:tcPr>
            <w:tcW w:w="2319" w:type="dxa"/>
            <w:tcBorders>
              <w:top w:val="single" w:sz="5" w:space="0" w:color="000000"/>
              <w:left w:val="single" w:sz="5" w:space="0" w:color="000000"/>
              <w:bottom w:val="single" w:sz="5" w:space="0" w:color="000000"/>
              <w:right w:val="single" w:sz="5" w:space="0" w:color="000000"/>
            </w:tcBorders>
          </w:tcPr>
          <w:p w14:paraId="7D55FB00" w14:textId="77777777" w:rsidR="003C2332" w:rsidRPr="006D1FF5" w:rsidRDefault="003C2332" w:rsidP="006D1FF5">
            <w:pPr>
              <w:spacing w:line="360" w:lineRule="auto"/>
              <w:rPr>
                <w:rFonts w:ascii="Arial" w:eastAsia="Arial" w:hAnsi="Arial" w:cs="Arial"/>
                <w:lang w:val="es-MX"/>
              </w:rPr>
            </w:pPr>
            <w:r w:rsidRPr="006D1FF5">
              <w:rPr>
                <w:rFonts w:ascii="Arial" w:eastAsia="Arial" w:hAnsi="Arial" w:cs="Arial"/>
                <w:lang w:val="es-MX"/>
              </w:rPr>
              <w:t>$50.00 por elemento</w:t>
            </w:r>
          </w:p>
        </w:tc>
      </w:tr>
      <w:tr w:rsidR="003C2332" w:rsidRPr="006D1FF5" w14:paraId="0E9EB407" w14:textId="77777777" w:rsidTr="0066327D">
        <w:trPr>
          <w:trHeight w:hRule="exact" w:val="355"/>
        </w:trPr>
        <w:tc>
          <w:tcPr>
            <w:tcW w:w="5528" w:type="dxa"/>
            <w:tcBorders>
              <w:top w:val="single" w:sz="5" w:space="0" w:color="000000"/>
              <w:left w:val="single" w:sz="5" w:space="0" w:color="000000"/>
              <w:bottom w:val="single" w:sz="5" w:space="0" w:color="000000"/>
              <w:right w:val="single" w:sz="5" w:space="0" w:color="000000"/>
            </w:tcBorders>
          </w:tcPr>
          <w:p w14:paraId="70556147" w14:textId="77777777" w:rsidR="003C2332" w:rsidRPr="006D1FF5" w:rsidRDefault="003C2332" w:rsidP="006D1FF5">
            <w:pPr>
              <w:spacing w:line="360" w:lineRule="auto"/>
              <w:rPr>
                <w:rFonts w:ascii="Arial" w:eastAsia="Arial" w:hAnsi="Arial" w:cs="Arial"/>
                <w:lang w:val="es-MX"/>
              </w:rPr>
            </w:pPr>
            <w:r w:rsidRPr="006D1FF5">
              <w:rPr>
                <w:rFonts w:ascii="Arial" w:eastAsia="Arial" w:hAnsi="Arial" w:cs="Arial"/>
                <w:lang w:val="es-MX"/>
              </w:rPr>
              <w:t>Por ocho horas de servicio</w:t>
            </w:r>
          </w:p>
        </w:tc>
        <w:tc>
          <w:tcPr>
            <w:tcW w:w="2319" w:type="dxa"/>
            <w:tcBorders>
              <w:top w:val="single" w:sz="5" w:space="0" w:color="000000"/>
              <w:left w:val="single" w:sz="5" w:space="0" w:color="000000"/>
              <w:bottom w:val="single" w:sz="5" w:space="0" w:color="000000"/>
              <w:right w:val="single" w:sz="5" w:space="0" w:color="000000"/>
            </w:tcBorders>
          </w:tcPr>
          <w:p w14:paraId="1681DA41" w14:textId="77777777" w:rsidR="003C2332" w:rsidRPr="006D1FF5" w:rsidRDefault="003C2332" w:rsidP="006D1FF5">
            <w:pPr>
              <w:spacing w:line="360" w:lineRule="auto"/>
              <w:rPr>
                <w:rFonts w:ascii="Arial" w:eastAsia="Arial" w:hAnsi="Arial" w:cs="Arial"/>
                <w:lang w:val="es-MX"/>
              </w:rPr>
            </w:pPr>
            <w:r w:rsidRPr="006D1FF5">
              <w:rPr>
                <w:rFonts w:ascii="Arial" w:eastAsia="Arial" w:hAnsi="Arial" w:cs="Arial"/>
                <w:lang w:val="es-MX"/>
              </w:rPr>
              <w:t>$170.00 por elemento</w:t>
            </w:r>
          </w:p>
        </w:tc>
      </w:tr>
      <w:tr w:rsidR="003C2332" w:rsidRPr="006D1FF5" w14:paraId="53D6B6BD" w14:textId="77777777" w:rsidTr="0066327D">
        <w:trPr>
          <w:trHeight w:hRule="exact" w:val="355"/>
        </w:trPr>
        <w:tc>
          <w:tcPr>
            <w:tcW w:w="5528" w:type="dxa"/>
            <w:tcBorders>
              <w:top w:val="single" w:sz="5" w:space="0" w:color="000000"/>
              <w:left w:val="single" w:sz="5" w:space="0" w:color="000000"/>
              <w:bottom w:val="single" w:sz="5" w:space="0" w:color="000000"/>
              <w:right w:val="single" w:sz="5" w:space="0" w:color="000000"/>
            </w:tcBorders>
          </w:tcPr>
          <w:p w14:paraId="6A1D1038" w14:textId="77777777" w:rsidR="003C2332" w:rsidRPr="006D1FF5" w:rsidRDefault="003C2332" w:rsidP="006D1FF5">
            <w:pPr>
              <w:spacing w:line="360" w:lineRule="auto"/>
              <w:rPr>
                <w:rFonts w:ascii="Arial" w:eastAsia="Arial" w:hAnsi="Arial" w:cs="Arial"/>
                <w:lang w:val="es-MX"/>
              </w:rPr>
            </w:pPr>
            <w:r w:rsidRPr="006D1FF5">
              <w:rPr>
                <w:rFonts w:ascii="Arial" w:eastAsia="Arial" w:hAnsi="Arial" w:cs="Arial"/>
                <w:lang w:val="es-MX"/>
              </w:rPr>
              <w:t>Por mes de servicio (8 horas diarias de servicio)</w:t>
            </w:r>
          </w:p>
        </w:tc>
        <w:tc>
          <w:tcPr>
            <w:tcW w:w="2319" w:type="dxa"/>
            <w:tcBorders>
              <w:top w:val="single" w:sz="5" w:space="0" w:color="000000"/>
              <w:left w:val="single" w:sz="5" w:space="0" w:color="000000"/>
              <w:bottom w:val="single" w:sz="5" w:space="0" w:color="000000"/>
              <w:right w:val="single" w:sz="5" w:space="0" w:color="000000"/>
            </w:tcBorders>
          </w:tcPr>
          <w:p w14:paraId="780430F2" w14:textId="77777777" w:rsidR="003C2332" w:rsidRPr="006D1FF5" w:rsidRDefault="003C2332" w:rsidP="006D1FF5">
            <w:pPr>
              <w:spacing w:line="360" w:lineRule="auto"/>
              <w:rPr>
                <w:rFonts w:ascii="Arial" w:eastAsia="Arial" w:hAnsi="Arial" w:cs="Arial"/>
                <w:lang w:val="es-MX"/>
              </w:rPr>
            </w:pPr>
            <w:r w:rsidRPr="006D1FF5">
              <w:rPr>
                <w:rFonts w:ascii="Arial" w:eastAsia="Arial" w:hAnsi="Arial" w:cs="Arial"/>
                <w:lang w:val="es-MX"/>
              </w:rPr>
              <w:t>$3,700.00 por elemento</w:t>
            </w:r>
          </w:p>
        </w:tc>
      </w:tr>
    </w:tbl>
    <w:p w14:paraId="6F2D5031" w14:textId="79EB6117" w:rsidR="00655248" w:rsidRDefault="00655248" w:rsidP="006D1FF5">
      <w:pPr>
        <w:spacing w:line="360" w:lineRule="auto"/>
        <w:rPr>
          <w:rFonts w:ascii="Arial" w:hAnsi="Arial" w:cs="Arial"/>
          <w:lang w:val="es-MX"/>
        </w:rPr>
      </w:pPr>
    </w:p>
    <w:p w14:paraId="1994BB8A" w14:textId="77777777" w:rsidR="00991C07" w:rsidRPr="006D1FF5" w:rsidRDefault="00655248" w:rsidP="006D1FF5">
      <w:pPr>
        <w:spacing w:line="360" w:lineRule="auto"/>
        <w:rPr>
          <w:rFonts w:ascii="Arial" w:hAnsi="Arial" w:cs="Arial"/>
          <w:lang w:val="es-MX"/>
        </w:rPr>
      </w:pPr>
      <w:r>
        <w:rPr>
          <w:rFonts w:ascii="Arial" w:hAnsi="Arial" w:cs="Arial"/>
          <w:lang w:val="es-MX"/>
        </w:rPr>
        <w:br w:type="column"/>
      </w:r>
    </w:p>
    <w:p w14:paraId="62CBFB36"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IV</w:t>
      </w:r>
    </w:p>
    <w:p w14:paraId="01946507"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Derechos por Servicios de Limpia</w:t>
      </w:r>
    </w:p>
    <w:p w14:paraId="1FB2093A" w14:textId="77777777" w:rsidR="00991C07" w:rsidRPr="006D1FF5" w:rsidRDefault="00991C07" w:rsidP="006D1FF5">
      <w:pPr>
        <w:spacing w:line="360" w:lineRule="auto"/>
        <w:rPr>
          <w:rFonts w:ascii="Arial" w:hAnsi="Arial" w:cs="Arial"/>
          <w:lang w:val="es-MX"/>
        </w:rPr>
      </w:pPr>
    </w:p>
    <w:p w14:paraId="0C18B161" w14:textId="0F8905CF"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b/>
          <w:color w:val="1F1E1D"/>
          <w:lang w:val="es-MX"/>
        </w:rPr>
        <w:t>Artículo 28</w:t>
      </w:r>
      <w:r w:rsidRPr="006D1FF5">
        <w:rPr>
          <w:rFonts w:ascii="Arial" w:eastAsia="Arial" w:hAnsi="Arial" w:cs="Arial"/>
          <w:color w:val="1F1E1D"/>
          <w:lang w:val="es-MX"/>
        </w:rPr>
        <w:t xml:space="preserve">.- Por los derechos correspondientes por Servicios de Limpia, se causará y </w:t>
      </w:r>
      <w:r w:rsidR="0066327D">
        <w:rPr>
          <w:rFonts w:ascii="Arial" w:eastAsia="Arial" w:hAnsi="Arial" w:cs="Arial"/>
          <w:color w:val="1F1E1D"/>
          <w:lang w:val="es-MX"/>
        </w:rPr>
        <w:t xml:space="preserve">pagará </w:t>
      </w:r>
      <w:r w:rsidRPr="006D1FF5">
        <w:rPr>
          <w:rFonts w:ascii="Arial" w:eastAsia="Arial" w:hAnsi="Arial" w:cs="Arial"/>
          <w:color w:val="1F1E1D"/>
          <w:lang w:val="es-MX"/>
        </w:rPr>
        <w:t>mensualmente la cuota de $ 10.00 por cada predio habitacional y $ 15.00 por cada predio comercial.</w:t>
      </w:r>
    </w:p>
    <w:p w14:paraId="4990415F" w14:textId="77777777" w:rsidR="00991C07" w:rsidRPr="006D1FF5" w:rsidRDefault="00991C07" w:rsidP="006D1FF5">
      <w:pPr>
        <w:spacing w:line="360" w:lineRule="auto"/>
        <w:rPr>
          <w:rFonts w:ascii="Arial" w:hAnsi="Arial" w:cs="Arial"/>
          <w:lang w:val="es-MX"/>
        </w:rPr>
      </w:pPr>
    </w:p>
    <w:p w14:paraId="3E28A886"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V</w:t>
      </w:r>
    </w:p>
    <w:p w14:paraId="039B7B47"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Derechos por Servicios de Agua Potable</w:t>
      </w:r>
    </w:p>
    <w:p w14:paraId="4BD48875" w14:textId="77777777" w:rsidR="00991C07" w:rsidRPr="006D1FF5" w:rsidRDefault="00991C07" w:rsidP="006D1FF5">
      <w:pPr>
        <w:spacing w:line="360" w:lineRule="auto"/>
        <w:rPr>
          <w:rFonts w:ascii="Arial" w:hAnsi="Arial" w:cs="Arial"/>
          <w:lang w:val="es-MX"/>
        </w:rPr>
      </w:pPr>
    </w:p>
    <w:p w14:paraId="122C4C9E" w14:textId="77777777" w:rsidR="006D1FF5" w:rsidRPr="006D1FF5" w:rsidRDefault="006D1FF5" w:rsidP="006D1FF5">
      <w:pPr>
        <w:spacing w:line="360" w:lineRule="auto"/>
        <w:rPr>
          <w:rFonts w:ascii="Arial" w:eastAsia="Arial" w:hAnsi="Arial" w:cs="Arial"/>
          <w:color w:val="1F1E1D"/>
          <w:lang w:val="es-MX"/>
        </w:rPr>
      </w:pPr>
      <w:r w:rsidRPr="006D1FF5">
        <w:rPr>
          <w:rFonts w:ascii="Arial" w:eastAsia="Arial" w:hAnsi="Arial" w:cs="Arial"/>
          <w:b/>
          <w:color w:val="1F1E1D"/>
          <w:lang w:val="es-MX"/>
        </w:rPr>
        <w:t xml:space="preserve">Artículo 29.- </w:t>
      </w:r>
      <w:r w:rsidRPr="006D1FF5">
        <w:rPr>
          <w:rFonts w:ascii="Arial" w:eastAsia="Arial" w:hAnsi="Arial" w:cs="Arial"/>
          <w:color w:val="1F1E1D"/>
          <w:lang w:val="es-MX"/>
        </w:rPr>
        <w:t>Por los Servicios de Agua Potable que preste el Municipio, se pagará la cuota de $15.00 mensual por cada toma.</w:t>
      </w:r>
    </w:p>
    <w:p w14:paraId="0B1008F9" w14:textId="77777777" w:rsidR="006D1FF5" w:rsidRPr="006D1FF5" w:rsidRDefault="006D1FF5" w:rsidP="006D1FF5">
      <w:pPr>
        <w:spacing w:line="360" w:lineRule="auto"/>
        <w:rPr>
          <w:rFonts w:ascii="Arial" w:eastAsia="Arial" w:hAnsi="Arial" w:cs="Arial"/>
          <w:b/>
          <w:color w:val="1F1E1D"/>
          <w:lang w:val="es-MX"/>
        </w:rPr>
      </w:pPr>
    </w:p>
    <w:p w14:paraId="40D0A018" w14:textId="48840065" w:rsidR="00991C07" w:rsidRPr="006D1FF5" w:rsidRDefault="006D1FF5" w:rsidP="0066327D">
      <w:pPr>
        <w:spacing w:line="360" w:lineRule="auto"/>
        <w:jc w:val="center"/>
        <w:rPr>
          <w:rFonts w:ascii="Arial" w:eastAsia="Arial" w:hAnsi="Arial" w:cs="Arial"/>
          <w:lang w:val="es-MX"/>
        </w:rPr>
      </w:pPr>
      <w:r w:rsidRPr="006D1FF5">
        <w:rPr>
          <w:rFonts w:ascii="Arial" w:eastAsia="Arial" w:hAnsi="Arial" w:cs="Arial"/>
          <w:b/>
          <w:color w:val="1F1E1D"/>
          <w:lang w:val="es-MX"/>
        </w:rPr>
        <w:t>CAPÍTULO VI</w:t>
      </w:r>
    </w:p>
    <w:p w14:paraId="2AECAA03"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Otros Servicios prestados por el Ayuntamiento</w:t>
      </w:r>
    </w:p>
    <w:p w14:paraId="27A9DFC9" w14:textId="77777777" w:rsidR="00991C07" w:rsidRPr="006D1FF5" w:rsidRDefault="00991C07" w:rsidP="006D1FF5">
      <w:pPr>
        <w:spacing w:line="360" w:lineRule="auto"/>
        <w:rPr>
          <w:rFonts w:ascii="Arial" w:hAnsi="Arial" w:cs="Arial"/>
          <w:lang w:val="es-MX"/>
        </w:rPr>
      </w:pPr>
    </w:p>
    <w:p w14:paraId="3AFAF856" w14:textId="360FDCC5"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30.- </w:t>
      </w:r>
      <w:r w:rsidRPr="006D1FF5">
        <w:rPr>
          <w:rFonts w:ascii="Arial" w:eastAsia="Arial" w:hAnsi="Arial" w:cs="Arial"/>
          <w:color w:val="1F1E1D"/>
          <w:lang w:val="es-MX"/>
        </w:rPr>
        <w:t>Por los certificados y constancias que expida la auto</w:t>
      </w:r>
      <w:r w:rsidR="0066327D">
        <w:rPr>
          <w:rFonts w:ascii="Arial" w:eastAsia="Arial" w:hAnsi="Arial" w:cs="Arial"/>
          <w:color w:val="1F1E1D"/>
          <w:lang w:val="es-MX"/>
        </w:rPr>
        <w:t xml:space="preserve">ridad municipal, se pagarán las </w:t>
      </w:r>
      <w:r w:rsidRPr="006D1FF5">
        <w:rPr>
          <w:rFonts w:ascii="Arial" w:eastAsia="Arial" w:hAnsi="Arial" w:cs="Arial"/>
          <w:color w:val="1F1E1D"/>
          <w:lang w:val="es-MX"/>
        </w:rPr>
        <w:t>cuotas siguientes:</w:t>
      </w:r>
    </w:p>
    <w:p w14:paraId="4915DEAC" w14:textId="77777777" w:rsidR="00991C07" w:rsidRPr="006D1FF5" w:rsidRDefault="00991C07" w:rsidP="006D1FF5">
      <w:pPr>
        <w:spacing w:line="360" w:lineRule="auto"/>
        <w:rPr>
          <w:rFonts w:ascii="Arial" w:hAnsi="Arial" w:cs="Arial"/>
          <w:lang w:val="es-MX"/>
        </w:rPr>
      </w:pPr>
    </w:p>
    <w:p w14:paraId="670C47BF" w14:textId="77777777" w:rsidR="00991C07" w:rsidRPr="006D1FF5" w:rsidRDefault="00991C07" w:rsidP="006D1FF5">
      <w:pPr>
        <w:spacing w:line="360" w:lineRule="auto"/>
        <w:rPr>
          <w:rFonts w:ascii="Arial" w:hAnsi="Arial" w:cs="Arial"/>
          <w:lang w:val="es-MX"/>
        </w:rPr>
      </w:pPr>
    </w:p>
    <w:tbl>
      <w:tblPr>
        <w:tblW w:w="0" w:type="auto"/>
        <w:tblInd w:w="225" w:type="dxa"/>
        <w:tblLayout w:type="fixed"/>
        <w:tblCellMar>
          <w:left w:w="0" w:type="dxa"/>
          <w:right w:w="0" w:type="dxa"/>
        </w:tblCellMar>
        <w:tblLook w:val="01E0" w:firstRow="1" w:lastRow="1" w:firstColumn="1" w:lastColumn="1" w:noHBand="0" w:noVBand="0"/>
      </w:tblPr>
      <w:tblGrid>
        <w:gridCol w:w="6518"/>
        <w:gridCol w:w="1126"/>
      </w:tblGrid>
      <w:tr w:rsidR="00991C07" w:rsidRPr="006D1FF5" w14:paraId="096E6714" w14:textId="77777777">
        <w:trPr>
          <w:trHeight w:hRule="exact" w:val="394"/>
        </w:trPr>
        <w:tc>
          <w:tcPr>
            <w:tcW w:w="6518" w:type="dxa"/>
            <w:tcBorders>
              <w:top w:val="nil"/>
              <w:left w:val="nil"/>
              <w:bottom w:val="nil"/>
              <w:right w:val="nil"/>
            </w:tcBorders>
          </w:tcPr>
          <w:p w14:paraId="5D294D5E"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I.- </w:t>
            </w:r>
            <w:r w:rsidRPr="006D1FF5">
              <w:rPr>
                <w:rFonts w:ascii="Arial" w:eastAsia="Arial" w:hAnsi="Arial" w:cs="Arial"/>
                <w:color w:val="1F1E1D"/>
                <w:lang w:val="es-MX"/>
              </w:rPr>
              <w:t>Por cada certificado que expida el Ayuntamiento</w:t>
            </w:r>
          </w:p>
        </w:tc>
        <w:tc>
          <w:tcPr>
            <w:tcW w:w="1126" w:type="dxa"/>
            <w:tcBorders>
              <w:top w:val="nil"/>
              <w:left w:val="nil"/>
              <w:bottom w:val="nil"/>
              <w:right w:val="nil"/>
            </w:tcBorders>
          </w:tcPr>
          <w:p w14:paraId="1489E6F8"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color w:val="1F1E1D"/>
                <w:lang w:val="es-MX"/>
              </w:rPr>
              <w:t>$ 5.00</w:t>
            </w:r>
          </w:p>
        </w:tc>
      </w:tr>
      <w:tr w:rsidR="00991C07" w:rsidRPr="006D1FF5" w14:paraId="04D2995D" w14:textId="77777777">
        <w:trPr>
          <w:trHeight w:hRule="exact" w:val="373"/>
        </w:trPr>
        <w:tc>
          <w:tcPr>
            <w:tcW w:w="6518" w:type="dxa"/>
            <w:tcBorders>
              <w:top w:val="nil"/>
              <w:left w:val="nil"/>
              <w:bottom w:val="nil"/>
              <w:right w:val="nil"/>
            </w:tcBorders>
          </w:tcPr>
          <w:p w14:paraId="6B751978"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II.- </w:t>
            </w:r>
            <w:r w:rsidRPr="006D1FF5">
              <w:rPr>
                <w:rFonts w:ascii="Arial" w:eastAsia="Arial" w:hAnsi="Arial" w:cs="Arial"/>
                <w:color w:val="1F1E1D"/>
                <w:lang w:val="es-MX"/>
              </w:rPr>
              <w:t>Por cada copia certificada que expida el Ayuntamiento, por hoja</w:t>
            </w:r>
          </w:p>
        </w:tc>
        <w:tc>
          <w:tcPr>
            <w:tcW w:w="1126" w:type="dxa"/>
            <w:tcBorders>
              <w:top w:val="nil"/>
              <w:left w:val="nil"/>
              <w:bottom w:val="nil"/>
              <w:right w:val="nil"/>
            </w:tcBorders>
          </w:tcPr>
          <w:p w14:paraId="065EFB12"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color w:val="1F1E1D"/>
                <w:lang w:val="es-MX"/>
              </w:rPr>
              <w:t>$ 3.00</w:t>
            </w:r>
          </w:p>
        </w:tc>
      </w:tr>
      <w:tr w:rsidR="00991C07" w:rsidRPr="006D1FF5" w14:paraId="344B7071" w14:textId="77777777">
        <w:trPr>
          <w:trHeight w:hRule="exact" w:val="352"/>
        </w:trPr>
        <w:tc>
          <w:tcPr>
            <w:tcW w:w="6518" w:type="dxa"/>
            <w:tcBorders>
              <w:top w:val="nil"/>
              <w:left w:val="nil"/>
              <w:bottom w:val="nil"/>
              <w:right w:val="nil"/>
            </w:tcBorders>
          </w:tcPr>
          <w:p w14:paraId="1E5244A0"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III.- </w:t>
            </w:r>
            <w:r w:rsidRPr="006D1FF5">
              <w:rPr>
                <w:rFonts w:ascii="Arial" w:eastAsia="Arial" w:hAnsi="Arial" w:cs="Arial"/>
                <w:color w:val="1F1E1D"/>
                <w:lang w:val="es-MX"/>
              </w:rPr>
              <w:t>Por cada copia simple que expida el Ayuntamiento, por hoja</w:t>
            </w:r>
          </w:p>
        </w:tc>
        <w:tc>
          <w:tcPr>
            <w:tcW w:w="1126" w:type="dxa"/>
            <w:tcBorders>
              <w:top w:val="nil"/>
              <w:left w:val="nil"/>
              <w:bottom w:val="nil"/>
              <w:right w:val="nil"/>
            </w:tcBorders>
          </w:tcPr>
          <w:p w14:paraId="551F7EAC"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color w:val="1F1E1D"/>
                <w:lang w:val="es-MX"/>
              </w:rPr>
              <w:t>$ 1.00</w:t>
            </w:r>
          </w:p>
        </w:tc>
      </w:tr>
      <w:tr w:rsidR="00991C07" w:rsidRPr="006D1FF5" w14:paraId="3B3E5E98" w14:textId="77777777">
        <w:trPr>
          <w:trHeight w:hRule="exact" w:val="373"/>
        </w:trPr>
        <w:tc>
          <w:tcPr>
            <w:tcW w:w="6518" w:type="dxa"/>
            <w:tcBorders>
              <w:top w:val="nil"/>
              <w:left w:val="nil"/>
              <w:bottom w:val="nil"/>
              <w:right w:val="nil"/>
            </w:tcBorders>
          </w:tcPr>
          <w:p w14:paraId="4D255E5D"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IV.- </w:t>
            </w:r>
            <w:r w:rsidRPr="006D1FF5">
              <w:rPr>
                <w:rFonts w:ascii="Arial" w:eastAsia="Arial" w:hAnsi="Arial" w:cs="Arial"/>
                <w:color w:val="1F1E1D"/>
                <w:lang w:val="es-MX"/>
              </w:rPr>
              <w:t>Por cada constancia que expida el Ayuntamiento</w:t>
            </w:r>
          </w:p>
        </w:tc>
        <w:tc>
          <w:tcPr>
            <w:tcW w:w="1126" w:type="dxa"/>
            <w:tcBorders>
              <w:top w:val="nil"/>
              <w:left w:val="nil"/>
              <w:bottom w:val="nil"/>
              <w:right w:val="nil"/>
            </w:tcBorders>
          </w:tcPr>
          <w:p w14:paraId="2DA20248"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color w:val="1F1E1D"/>
                <w:lang w:val="es-MX"/>
              </w:rPr>
              <w:t>$ 5.00</w:t>
            </w:r>
          </w:p>
        </w:tc>
      </w:tr>
    </w:tbl>
    <w:p w14:paraId="73A5EC36" w14:textId="77777777" w:rsidR="00991C07" w:rsidRPr="006D1FF5" w:rsidRDefault="00991C07" w:rsidP="006D1FF5">
      <w:pPr>
        <w:spacing w:line="360" w:lineRule="auto"/>
        <w:rPr>
          <w:rFonts w:ascii="Arial" w:hAnsi="Arial" w:cs="Arial"/>
          <w:lang w:val="es-MX"/>
        </w:rPr>
      </w:pPr>
    </w:p>
    <w:p w14:paraId="3F63CB34"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VII</w:t>
      </w:r>
    </w:p>
    <w:p w14:paraId="68A45554"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Derechos por el Uso y Aprovechamiento de los Bienes de Dominio</w:t>
      </w:r>
    </w:p>
    <w:p w14:paraId="2412BB74"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Público del Patrimonio Municipal</w:t>
      </w:r>
    </w:p>
    <w:p w14:paraId="190DA666" w14:textId="77777777" w:rsidR="00991C07" w:rsidRPr="006D1FF5" w:rsidRDefault="00991C07" w:rsidP="006D1FF5">
      <w:pPr>
        <w:spacing w:line="360" w:lineRule="auto"/>
        <w:rPr>
          <w:rFonts w:ascii="Arial" w:hAnsi="Arial" w:cs="Arial"/>
          <w:lang w:val="es-MX"/>
        </w:rPr>
      </w:pPr>
    </w:p>
    <w:p w14:paraId="3BB55C37" w14:textId="77777777" w:rsidR="00991C07" w:rsidRPr="006D1FF5" w:rsidRDefault="006D1FF5" w:rsidP="006D1FF5">
      <w:pPr>
        <w:spacing w:line="360" w:lineRule="auto"/>
        <w:rPr>
          <w:rFonts w:ascii="Arial" w:eastAsia="Arial" w:hAnsi="Arial" w:cs="Arial"/>
          <w:color w:val="1F1E1D"/>
          <w:lang w:val="es-MX"/>
        </w:rPr>
      </w:pPr>
      <w:r w:rsidRPr="006D1FF5">
        <w:rPr>
          <w:rFonts w:ascii="Arial" w:eastAsia="Arial" w:hAnsi="Arial" w:cs="Arial"/>
          <w:b/>
          <w:color w:val="1F1E1D"/>
          <w:lang w:val="es-MX"/>
        </w:rPr>
        <w:t xml:space="preserve">Artículo 31.- </w:t>
      </w:r>
      <w:r w:rsidRPr="006D1FF5">
        <w:rPr>
          <w:rFonts w:ascii="Arial" w:eastAsia="Arial" w:hAnsi="Arial" w:cs="Arial"/>
          <w:color w:val="1F1E1D"/>
          <w:lang w:val="es-MX"/>
        </w:rPr>
        <w:t>Los derechos por Servicios de Mercados se causarán y pagarán de conformidad con la siguiente tarifa:</w:t>
      </w:r>
    </w:p>
    <w:p w14:paraId="2904EB19" w14:textId="77777777" w:rsidR="000F223F" w:rsidRPr="006D1FF5" w:rsidRDefault="000F223F" w:rsidP="006D1FF5">
      <w:pPr>
        <w:spacing w:line="360" w:lineRule="auto"/>
        <w:rPr>
          <w:rFonts w:ascii="Arial" w:eastAsia="Arial" w:hAnsi="Arial" w:cs="Arial"/>
          <w:lang w:val="es-MX"/>
        </w:rPr>
      </w:pPr>
    </w:p>
    <w:p w14:paraId="0F7C88EE" w14:textId="77777777" w:rsidR="000F223F" w:rsidRPr="006D1FF5" w:rsidRDefault="000F223F" w:rsidP="006D1FF5">
      <w:pPr>
        <w:spacing w:line="360" w:lineRule="auto"/>
        <w:rPr>
          <w:rFonts w:ascii="Arial" w:eastAsia="Arial" w:hAnsi="Arial" w:cs="Arial"/>
          <w:lang w:val="es-MX"/>
        </w:rPr>
      </w:pPr>
    </w:p>
    <w:tbl>
      <w:tblPr>
        <w:tblStyle w:val="Tablaconcuadrcula"/>
        <w:tblW w:w="0" w:type="auto"/>
        <w:tblInd w:w="102" w:type="dxa"/>
        <w:tblLook w:val="04A0" w:firstRow="1" w:lastRow="0" w:firstColumn="1" w:lastColumn="0" w:noHBand="0" w:noVBand="1"/>
      </w:tblPr>
      <w:tblGrid>
        <w:gridCol w:w="528"/>
        <w:gridCol w:w="5947"/>
        <w:gridCol w:w="2534"/>
      </w:tblGrid>
      <w:tr w:rsidR="000F223F" w:rsidRPr="006D1FF5" w14:paraId="137B922D" w14:textId="77777777" w:rsidTr="000F223F">
        <w:tc>
          <w:tcPr>
            <w:tcW w:w="460" w:type="dxa"/>
          </w:tcPr>
          <w:p w14:paraId="3F232A41" w14:textId="196D4F62" w:rsidR="000F223F" w:rsidRPr="006D1FF5" w:rsidRDefault="000F223F" w:rsidP="00610896">
            <w:pPr>
              <w:spacing w:line="360" w:lineRule="auto"/>
              <w:jc w:val="both"/>
              <w:rPr>
                <w:rFonts w:ascii="Arial" w:eastAsia="Arial" w:hAnsi="Arial" w:cs="Arial"/>
                <w:b/>
                <w:bCs/>
                <w:lang w:val="es-MX"/>
              </w:rPr>
            </w:pPr>
            <w:r w:rsidRPr="006D1FF5">
              <w:rPr>
                <w:rFonts w:ascii="Arial" w:eastAsia="Arial" w:hAnsi="Arial" w:cs="Arial"/>
                <w:b/>
                <w:bCs/>
                <w:lang w:val="es-MX"/>
              </w:rPr>
              <w:t>I</w:t>
            </w:r>
            <w:r w:rsidR="00610896">
              <w:rPr>
                <w:rFonts w:ascii="Arial" w:eastAsia="Arial" w:hAnsi="Arial" w:cs="Arial"/>
                <w:b/>
                <w:bCs/>
                <w:lang w:val="es-MX"/>
              </w:rPr>
              <w:t>.-</w:t>
            </w:r>
          </w:p>
        </w:tc>
        <w:tc>
          <w:tcPr>
            <w:tcW w:w="6237" w:type="dxa"/>
          </w:tcPr>
          <w:p w14:paraId="4318DE19" w14:textId="1C2A0610" w:rsidR="000F223F" w:rsidRPr="006D1FF5" w:rsidRDefault="000F223F" w:rsidP="00610896">
            <w:pPr>
              <w:spacing w:line="360" w:lineRule="auto"/>
              <w:jc w:val="both"/>
              <w:rPr>
                <w:rFonts w:ascii="Arial" w:eastAsia="Arial" w:hAnsi="Arial" w:cs="Arial"/>
                <w:lang w:val="es-MX"/>
              </w:rPr>
            </w:pPr>
            <w:r w:rsidRPr="006D1FF5">
              <w:rPr>
                <w:rFonts w:ascii="Arial" w:eastAsia="Arial" w:hAnsi="Arial" w:cs="Arial"/>
                <w:lang w:val="es-MX"/>
              </w:rPr>
              <w:t>Locatarios Fijos</w:t>
            </w:r>
          </w:p>
        </w:tc>
        <w:tc>
          <w:tcPr>
            <w:tcW w:w="2631" w:type="dxa"/>
          </w:tcPr>
          <w:p w14:paraId="2C0D40CC" w14:textId="57B25B06" w:rsidR="000F223F" w:rsidRPr="006D1FF5" w:rsidRDefault="00E96E9B" w:rsidP="006D1FF5">
            <w:pPr>
              <w:spacing w:line="360" w:lineRule="auto"/>
              <w:rPr>
                <w:rFonts w:ascii="Arial" w:eastAsia="Arial" w:hAnsi="Arial" w:cs="Arial"/>
                <w:lang w:val="es-MX"/>
              </w:rPr>
            </w:pPr>
            <w:r w:rsidRPr="006D1FF5">
              <w:rPr>
                <w:rFonts w:ascii="Arial" w:eastAsia="Arial" w:hAnsi="Arial" w:cs="Arial"/>
                <w:lang w:val="es-MX"/>
              </w:rPr>
              <w:t>$ 30.00 por mes</w:t>
            </w:r>
          </w:p>
        </w:tc>
      </w:tr>
      <w:tr w:rsidR="000F223F" w:rsidRPr="006D1FF5" w14:paraId="22390E27" w14:textId="77777777" w:rsidTr="000F223F">
        <w:tc>
          <w:tcPr>
            <w:tcW w:w="460" w:type="dxa"/>
          </w:tcPr>
          <w:p w14:paraId="06A38771" w14:textId="17F2801B" w:rsidR="000F223F" w:rsidRPr="006D1FF5" w:rsidRDefault="000F223F" w:rsidP="00610896">
            <w:pPr>
              <w:spacing w:line="360" w:lineRule="auto"/>
              <w:jc w:val="both"/>
              <w:rPr>
                <w:rFonts w:ascii="Arial" w:eastAsia="Arial" w:hAnsi="Arial" w:cs="Arial"/>
                <w:b/>
                <w:bCs/>
                <w:lang w:val="es-MX"/>
              </w:rPr>
            </w:pPr>
            <w:r w:rsidRPr="006D1FF5">
              <w:rPr>
                <w:rFonts w:ascii="Arial" w:eastAsia="Arial" w:hAnsi="Arial" w:cs="Arial"/>
                <w:b/>
                <w:bCs/>
                <w:lang w:val="es-MX"/>
              </w:rPr>
              <w:t>II</w:t>
            </w:r>
            <w:r w:rsidR="00610896">
              <w:rPr>
                <w:rFonts w:ascii="Arial" w:eastAsia="Arial" w:hAnsi="Arial" w:cs="Arial"/>
                <w:b/>
                <w:bCs/>
                <w:lang w:val="es-MX"/>
              </w:rPr>
              <w:t>.-</w:t>
            </w:r>
          </w:p>
        </w:tc>
        <w:tc>
          <w:tcPr>
            <w:tcW w:w="6237" w:type="dxa"/>
          </w:tcPr>
          <w:p w14:paraId="4A8FAB47" w14:textId="21D217C5" w:rsidR="000F223F" w:rsidRPr="006D1FF5" w:rsidRDefault="000F223F" w:rsidP="00610896">
            <w:pPr>
              <w:spacing w:line="360" w:lineRule="auto"/>
              <w:jc w:val="both"/>
              <w:rPr>
                <w:rFonts w:ascii="Arial" w:eastAsia="Arial" w:hAnsi="Arial" w:cs="Arial"/>
                <w:lang w:val="es-MX"/>
              </w:rPr>
            </w:pPr>
            <w:r w:rsidRPr="006D1FF5">
              <w:rPr>
                <w:rFonts w:ascii="Arial" w:eastAsia="Arial" w:hAnsi="Arial" w:cs="Arial"/>
                <w:lang w:val="es-MX"/>
              </w:rPr>
              <w:t>Locatarios Semifijos</w:t>
            </w:r>
          </w:p>
        </w:tc>
        <w:tc>
          <w:tcPr>
            <w:tcW w:w="2631" w:type="dxa"/>
          </w:tcPr>
          <w:p w14:paraId="04AAA999" w14:textId="377A4F0D" w:rsidR="000F223F" w:rsidRPr="006D1FF5" w:rsidRDefault="00E96E9B" w:rsidP="006D1FF5">
            <w:pPr>
              <w:spacing w:line="360" w:lineRule="auto"/>
              <w:rPr>
                <w:rFonts w:ascii="Arial" w:eastAsia="Arial" w:hAnsi="Arial" w:cs="Arial"/>
                <w:lang w:val="es-MX"/>
              </w:rPr>
            </w:pPr>
            <w:r w:rsidRPr="006D1FF5">
              <w:rPr>
                <w:rFonts w:ascii="Arial" w:eastAsia="Arial" w:hAnsi="Arial" w:cs="Arial"/>
                <w:lang w:val="es-MX"/>
              </w:rPr>
              <w:t>$ 20:00 por mes</w:t>
            </w:r>
          </w:p>
        </w:tc>
      </w:tr>
      <w:tr w:rsidR="000F223F" w:rsidRPr="006D1FF5" w14:paraId="7F8D3CCB" w14:textId="77777777" w:rsidTr="000F223F">
        <w:tc>
          <w:tcPr>
            <w:tcW w:w="460" w:type="dxa"/>
          </w:tcPr>
          <w:p w14:paraId="01E0B128" w14:textId="4D295636" w:rsidR="000F223F" w:rsidRPr="006D1FF5" w:rsidRDefault="000F223F" w:rsidP="00610896">
            <w:pPr>
              <w:spacing w:line="360" w:lineRule="auto"/>
              <w:jc w:val="both"/>
              <w:rPr>
                <w:rFonts w:ascii="Arial" w:eastAsia="Arial" w:hAnsi="Arial" w:cs="Arial"/>
                <w:b/>
                <w:bCs/>
                <w:lang w:val="es-MX"/>
              </w:rPr>
            </w:pPr>
            <w:r w:rsidRPr="006D1FF5">
              <w:rPr>
                <w:rFonts w:ascii="Arial" w:eastAsia="Arial" w:hAnsi="Arial" w:cs="Arial"/>
                <w:b/>
                <w:bCs/>
                <w:lang w:val="es-MX"/>
              </w:rPr>
              <w:t>III</w:t>
            </w:r>
            <w:r w:rsidR="00610896">
              <w:rPr>
                <w:rFonts w:ascii="Arial" w:eastAsia="Arial" w:hAnsi="Arial" w:cs="Arial"/>
                <w:b/>
                <w:bCs/>
                <w:lang w:val="es-MX"/>
              </w:rPr>
              <w:t>.-</w:t>
            </w:r>
          </w:p>
        </w:tc>
        <w:tc>
          <w:tcPr>
            <w:tcW w:w="6237" w:type="dxa"/>
          </w:tcPr>
          <w:p w14:paraId="23F90DD8" w14:textId="28B42B50" w:rsidR="000F223F" w:rsidRPr="006D1FF5" w:rsidRDefault="000F223F" w:rsidP="00610896">
            <w:pPr>
              <w:spacing w:line="360" w:lineRule="auto"/>
              <w:jc w:val="both"/>
              <w:rPr>
                <w:rFonts w:ascii="Arial" w:eastAsia="Arial" w:hAnsi="Arial" w:cs="Arial"/>
                <w:lang w:val="es-MX"/>
              </w:rPr>
            </w:pPr>
            <w:r w:rsidRPr="006D1FF5">
              <w:rPr>
                <w:rFonts w:ascii="Arial" w:eastAsia="Arial" w:hAnsi="Arial" w:cs="Arial"/>
                <w:lang w:val="es-MX"/>
              </w:rPr>
              <w:t>Ambulantes En Vía Publica</w:t>
            </w:r>
          </w:p>
        </w:tc>
        <w:tc>
          <w:tcPr>
            <w:tcW w:w="2631" w:type="dxa"/>
          </w:tcPr>
          <w:p w14:paraId="2494E7CC" w14:textId="2FAA61BA" w:rsidR="000F223F" w:rsidRPr="006D1FF5" w:rsidRDefault="00E96E9B" w:rsidP="006D1FF5">
            <w:pPr>
              <w:spacing w:line="360" w:lineRule="auto"/>
              <w:rPr>
                <w:rFonts w:ascii="Arial" w:eastAsia="Arial" w:hAnsi="Arial" w:cs="Arial"/>
                <w:lang w:val="es-MX"/>
              </w:rPr>
            </w:pPr>
            <w:r w:rsidRPr="006D1FF5">
              <w:rPr>
                <w:rFonts w:ascii="Arial" w:eastAsia="Arial" w:hAnsi="Arial" w:cs="Arial"/>
                <w:lang w:val="es-MX"/>
              </w:rPr>
              <w:t>$ 50.00 por evento</w:t>
            </w:r>
          </w:p>
        </w:tc>
      </w:tr>
      <w:tr w:rsidR="000F223F" w:rsidRPr="006D1FF5" w14:paraId="2594DE33" w14:textId="77777777" w:rsidTr="000F223F">
        <w:tc>
          <w:tcPr>
            <w:tcW w:w="460" w:type="dxa"/>
          </w:tcPr>
          <w:p w14:paraId="68624715" w14:textId="45DD3D9E" w:rsidR="000F223F" w:rsidRPr="006D1FF5" w:rsidRDefault="000F223F" w:rsidP="00610896">
            <w:pPr>
              <w:spacing w:line="360" w:lineRule="auto"/>
              <w:jc w:val="both"/>
              <w:rPr>
                <w:rFonts w:ascii="Arial" w:eastAsia="Arial" w:hAnsi="Arial" w:cs="Arial"/>
                <w:b/>
                <w:bCs/>
                <w:lang w:val="es-MX"/>
              </w:rPr>
            </w:pPr>
            <w:r w:rsidRPr="006D1FF5">
              <w:rPr>
                <w:rFonts w:ascii="Arial" w:eastAsia="Arial" w:hAnsi="Arial" w:cs="Arial"/>
                <w:b/>
                <w:bCs/>
                <w:lang w:val="es-MX"/>
              </w:rPr>
              <w:t>IV</w:t>
            </w:r>
            <w:r w:rsidR="00610896">
              <w:rPr>
                <w:rFonts w:ascii="Arial" w:eastAsia="Arial" w:hAnsi="Arial" w:cs="Arial"/>
                <w:b/>
                <w:bCs/>
                <w:lang w:val="es-MX"/>
              </w:rPr>
              <w:t>.-</w:t>
            </w:r>
          </w:p>
        </w:tc>
        <w:tc>
          <w:tcPr>
            <w:tcW w:w="6237" w:type="dxa"/>
          </w:tcPr>
          <w:p w14:paraId="1D4DDCE7" w14:textId="64C7D78A" w:rsidR="000F223F" w:rsidRPr="006D1FF5" w:rsidRDefault="000F223F" w:rsidP="00610896">
            <w:pPr>
              <w:spacing w:line="360" w:lineRule="auto"/>
              <w:jc w:val="both"/>
              <w:rPr>
                <w:rFonts w:ascii="Arial" w:eastAsia="Arial" w:hAnsi="Arial" w:cs="Arial"/>
                <w:lang w:val="es-MX"/>
              </w:rPr>
            </w:pPr>
            <w:r w:rsidRPr="006D1FF5">
              <w:rPr>
                <w:rFonts w:ascii="Arial" w:eastAsia="Arial" w:hAnsi="Arial" w:cs="Arial"/>
                <w:lang w:val="es-MX"/>
              </w:rPr>
              <w:t xml:space="preserve">Por Tránsito De Vehículos pesados con capacidad superior a 3.5 ton en horario de 19:01 a 7:01 horas </w:t>
            </w:r>
          </w:p>
        </w:tc>
        <w:tc>
          <w:tcPr>
            <w:tcW w:w="2631" w:type="dxa"/>
          </w:tcPr>
          <w:p w14:paraId="4F204F73" w14:textId="27577114" w:rsidR="000F223F" w:rsidRPr="006D1FF5" w:rsidRDefault="00E96E9B" w:rsidP="006D1FF5">
            <w:pPr>
              <w:spacing w:line="360" w:lineRule="auto"/>
              <w:rPr>
                <w:rFonts w:ascii="Arial" w:eastAsia="Arial" w:hAnsi="Arial" w:cs="Arial"/>
                <w:lang w:val="es-MX"/>
              </w:rPr>
            </w:pPr>
            <w:r w:rsidRPr="006D1FF5">
              <w:rPr>
                <w:rFonts w:ascii="Arial" w:eastAsia="Arial" w:hAnsi="Arial" w:cs="Arial"/>
                <w:lang w:val="es-MX"/>
              </w:rPr>
              <w:t>$ 100.00 por vehículo por día</w:t>
            </w:r>
          </w:p>
        </w:tc>
      </w:tr>
      <w:tr w:rsidR="000F223F" w:rsidRPr="006D1FF5" w14:paraId="5335F3F6" w14:textId="77777777" w:rsidTr="000F223F">
        <w:tc>
          <w:tcPr>
            <w:tcW w:w="460" w:type="dxa"/>
          </w:tcPr>
          <w:p w14:paraId="5B1D01D3" w14:textId="5391B4BB" w:rsidR="000F223F" w:rsidRPr="006D1FF5" w:rsidRDefault="000F223F" w:rsidP="00610896">
            <w:pPr>
              <w:spacing w:line="360" w:lineRule="auto"/>
              <w:jc w:val="both"/>
              <w:rPr>
                <w:rFonts w:ascii="Arial" w:eastAsia="Arial" w:hAnsi="Arial" w:cs="Arial"/>
                <w:b/>
                <w:bCs/>
                <w:lang w:val="es-MX"/>
              </w:rPr>
            </w:pPr>
            <w:r w:rsidRPr="006D1FF5">
              <w:rPr>
                <w:rFonts w:ascii="Arial" w:eastAsia="Arial" w:hAnsi="Arial" w:cs="Arial"/>
                <w:b/>
                <w:bCs/>
                <w:lang w:val="es-MX"/>
              </w:rPr>
              <w:t>V</w:t>
            </w:r>
            <w:r w:rsidR="00610896">
              <w:rPr>
                <w:rFonts w:ascii="Arial" w:eastAsia="Arial" w:hAnsi="Arial" w:cs="Arial"/>
                <w:b/>
                <w:bCs/>
                <w:lang w:val="es-MX"/>
              </w:rPr>
              <w:t>.-</w:t>
            </w:r>
          </w:p>
        </w:tc>
        <w:tc>
          <w:tcPr>
            <w:tcW w:w="6237" w:type="dxa"/>
          </w:tcPr>
          <w:p w14:paraId="02DBD772" w14:textId="2B3F441D" w:rsidR="000F223F" w:rsidRPr="006D1FF5" w:rsidRDefault="000F223F" w:rsidP="00610896">
            <w:pPr>
              <w:spacing w:line="360" w:lineRule="auto"/>
              <w:jc w:val="both"/>
              <w:rPr>
                <w:rFonts w:ascii="Arial" w:eastAsia="Arial" w:hAnsi="Arial" w:cs="Arial"/>
                <w:lang w:val="es-MX"/>
              </w:rPr>
            </w:pPr>
            <w:r w:rsidRPr="006D1FF5">
              <w:rPr>
                <w:rFonts w:ascii="Arial" w:eastAsia="Arial" w:hAnsi="Arial" w:cs="Arial"/>
                <w:lang w:val="es-MX"/>
              </w:rPr>
              <w:t>Por Tránsito De Vehículos pesados con capacidad superior a 3.5 ton en horario de 7:00 a 19:00 horas</w:t>
            </w:r>
          </w:p>
        </w:tc>
        <w:tc>
          <w:tcPr>
            <w:tcW w:w="2631" w:type="dxa"/>
          </w:tcPr>
          <w:p w14:paraId="46E4D115" w14:textId="6F3FE318" w:rsidR="000F223F" w:rsidRPr="006D1FF5" w:rsidRDefault="00E96E9B" w:rsidP="006D1FF5">
            <w:pPr>
              <w:spacing w:line="360" w:lineRule="auto"/>
              <w:rPr>
                <w:rFonts w:ascii="Arial" w:eastAsia="Arial" w:hAnsi="Arial" w:cs="Arial"/>
                <w:lang w:val="es-MX"/>
              </w:rPr>
            </w:pPr>
            <w:r w:rsidRPr="006D1FF5">
              <w:rPr>
                <w:rFonts w:ascii="Arial" w:eastAsia="Arial" w:hAnsi="Arial" w:cs="Arial"/>
                <w:lang w:val="es-MX"/>
              </w:rPr>
              <w:t>$ 200.00 por vehículo por día</w:t>
            </w:r>
          </w:p>
        </w:tc>
      </w:tr>
    </w:tbl>
    <w:p w14:paraId="3CB3835B" w14:textId="77777777" w:rsidR="000F223F" w:rsidRPr="006D1FF5" w:rsidRDefault="000F223F" w:rsidP="006D1FF5">
      <w:pPr>
        <w:spacing w:line="360" w:lineRule="auto"/>
        <w:rPr>
          <w:rFonts w:ascii="Arial" w:eastAsia="Arial" w:hAnsi="Arial" w:cs="Arial"/>
          <w:lang w:val="es-MX"/>
        </w:rPr>
      </w:pPr>
    </w:p>
    <w:p w14:paraId="5CE1D3D9"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VIII</w:t>
      </w:r>
    </w:p>
    <w:p w14:paraId="4C298C72"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Derechos por Servicios de Panteones</w:t>
      </w:r>
    </w:p>
    <w:p w14:paraId="543A44F9" w14:textId="77777777" w:rsidR="00991C07" w:rsidRPr="006D1FF5" w:rsidRDefault="00991C07" w:rsidP="006D1FF5">
      <w:pPr>
        <w:spacing w:line="360" w:lineRule="auto"/>
        <w:rPr>
          <w:rFonts w:ascii="Arial" w:hAnsi="Arial" w:cs="Arial"/>
          <w:lang w:val="es-MX"/>
        </w:rPr>
      </w:pPr>
    </w:p>
    <w:p w14:paraId="5A74E82F"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Artículo 32.- </w:t>
      </w:r>
      <w:r w:rsidRPr="006D1FF5">
        <w:rPr>
          <w:rFonts w:ascii="Arial" w:eastAsia="Arial" w:hAnsi="Arial" w:cs="Arial"/>
          <w:color w:val="1F1E1D"/>
          <w:lang w:val="es-MX"/>
        </w:rPr>
        <w:t>Los derechos por Servicios de panteones se causarán y pagarán de conformidad con la siguiente tarifa:</w:t>
      </w:r>
    </w:p>
    <w:p w14:paraId="51FC4A36" w14:textId="77777777" w:rsidR="00991C07" w:rsidRPr="006D1FF5" w:rsidRDefault="00991C07" w:rsidP="006D1FF5">
      <w:pPr>
        <w:spacing w:line="360" w:lineRule="auto"/>
        <w:rPr>
          <w:rFonts w:ascii="Arial" w:hAnsi="Arial" w:cs="Arial"/>
          <w:lang w:val="es-MX"/>
        </w:rPr>
      </w:pPr>
    </w:p>
    <w:p w14:paraId="641E4DD9"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I.- </w:t>
      </w:r>
      <w:r w:rsidRPr="006D1FF5">
        <w:rPr>
          <w:rFonts w:ascii="Arial" w:eastAsia="Arial" w:hAnsi="Arial" w:cs="Arial"/>
          <w:color w:val="1F1E1D"/>
          <w:lang w:val="es-MX"/>
        </w:rPr>
        <w:t>Inhumaciones en fosas y criptas:</w:t>
      </w:r>
    </w:p>
    <w:p w14:paraId="799D6B73" w14:textId="77777777" w:rsidR="00991C07" w:rsidRPr="006D1FF5" w:rsidRDefault="00991C07" w:rsidP="006D1FF5">
      <w:pPr>
        <w:spacing w:line="360" w:lineRule="auto"/>
        <w:rPr>
          <w:rFonts w:ascii="Arial" w:hAnsi="Arial" w:cs="Arial"/>
          <w:lang w:val="es-MX"/>
        </w:rPr>
      </w:pPr>
    </w:p>
    <w:tbl>
      <w:tblPr>
        <w:tblW w:w="0" w:type="auto"/>
        <w:tblInd w:w="225" w:type="dxa"/>
        <w:tblLayout w:type="fixed"/>
        <w:tblCellMar>
          <w:left w:w="0" w:type="dxa"/>
          <w:right w:w="0" w:type="dxa"/>
        </w:tblCellMar>
        <w:tblLook w:val="01E0" w:firstRow="1" w:lastRow="1" w:firstColumn="1" w:lastColumn="1" w:noHBand="0" w:noVBand="0"/>
      </w:tblPr>
      <w:tblGrid>
        <w:gridCol w:w="4434"/>
        <w:gridCol w:w="1672"/>
      </w:tblGrid>
      <w:tr w:rsidR="00991C07" w:rsidRPr="006D1FF5" w14:paraId="55FA0377" w14:textId="77777777">
        <w:trPr>
          <w:trHeight w:hRule="exact" w:val="395"/>
        </w:trPr>
        <w:tc>
          <w:tcPr>
            <w:tcW w:w="4434" w:type="dxa"/>
            <w:tcBorders>
              <w:top w:val="nil"/>
              <w:left w:val="nil"/>
              <w:bottom w:val="nil"/>
              <w:right w:val="nil"/>
            </w:tcBorders>
          </w:tcPr>
          <w:p w14:paraId="7A099234"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a)  </w:t>
            </w:r>
            <w:r w:rsidRPr="006D1FF5">
              <w:rPr>
                <w:rFonts w:ascii="Arial" w:eastAsia="Arial" w:hAnsi="Arial" w:cs="Arial"/>
                <w:color w:val="1F1E1D"/>
                <w:lang w:val="es-MX"/>
              </w:rPr>
              <w:t>Por temporalidad de 7 años:</w:t>
            </w:r>
          </w:p>
        </w:tc>
        <w:tc>
          <w:tcPr>
            <w:tcW w:w="1672" w:type="dxa"/>
            <w:tcBorders>
              <w:top w:val="nil"/>
              <w:left w:val="nil"/>
              <w:bottom w:val="nil"/>
              <w:right w:val="nil"/>
            </w:tcBorders>
          </w:tcPr>
          <w:p w14:paraId="5C3AC73B"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color w:val="1F1E1D"/>
                <w:lang w:val="es-MX"/>
              </w:rPr>
              <w:t>$  100.00</w:t>
            </w:r>
          </w:p>
        </w:tc>
      </w:tr>
      <w:tr w:rsidR="00991C07" w:rsidRPr="006D1FF5" w14:paraId="4375EC82" w14:textId="77777777">
        <w:trPr>
          <w:trHeight w:hRule="exact" w:val="373"/>
        </w:trPr>
        <w:tc>
          <w:tcPr>
            <w:tcW w:w="4434" w:type="dxa"/>
            <w:tcBorders>
              <w:top w:val="nil"/>
              <w:left w:val="nil"/>
              <w:bottom w:val="nil"/>
              <w:right w:val="nil"/>
            </w:tcBorders>
          </w:tcPr>
          <w:p w14:paraId="7363CEAF"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b)  </w:t>
            </w:r>
            <w:r w:rsidRPr="006D1FF5">
              <w:rPr>
                <w:rFonts w:ascii="Arial" w:eastAsia="Arial" w:hAnsi="Arial" w:cs="Arial"/>
                <w:color w:val="1F1E1D"/>
                <w:lang w:val="es-MX"/>
              </w:rPr>
              <w:t>Adquirida a perpetuidad:</w:t>
            </w:r>
          </w:p>
        </w:tc>
        <w:tc>
          <w:tcPr>
            <w:tcW w:w="1672" w:type="dxa"/>
            <w:tcBorders>
              <w:top w:val="nil"/>
              <w:left w:val="nil"/>
              <w:bottom w:val="nil"/>
              <w:right w:val="nil"/>
            </w:tcBorders>
          </w:tcPr>
          <w:p w14:paraId="56FD0356"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color w:val="1F1E1D"/>
                <w:lang w:val="es-MX"/>
              </w:rPr>
              <w:t>$  300.00</w:t>
            </w:r>
          </w:p>
        </w:tc>
      </w:tr>
      <w:tr w:rsidR="00991C07" w:rsidRPr="006D1FF5" w14:paraId="31A7EA1D" w14:textId="77777777">
        <w:trPr>
          <w:trHeight w:hRule="exact" w:val="380"/>
        </w:trPr>
        <w:tc>
          <w:tcPr>
            <w:tcW w:w="4434" w:type="dxa"/>
            <w:tcBorders>
              <w:top w:val="nil"/>
              <w:left w:val="nil"/>
              <w:bottom w:val="nil"/>
              <w:right w:val="nil"/>
            </w:tcBorders>
          </w:tcPr>
          <w:p w14:paraId="1DFF1125"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c)  </w:t>
            </w:r>
            <w:r w:rsidRPr="006D1FF5">
              <w:rPr>
                <w:rFonts w:ascii="Arial" w:eastAsia="Arial" w:hAnsi="Arial" w:cs="Arial"/>
                <w:color w:val="1F1E1D"/>
                <w:lang w:val="es-MX"/>
              </w:rPr>
              <w:t>Refrendo por depósitos de restos a 7</w:t>
            </w:r>
          </w:p>
        </w:tc>
        <w:tc>
          <w:tcPr>
            <w:tcW w:w="1672" w:type="dxa"/>
            <w:tcBorders>
              <w:top w:val="nil"/>
              <w:left w:val="nil"/>
              <w:bottom w:val="nil"/>
              <w:right w:val="nil"/>
            </w:tcBorders>
          </w:tcPr>
          <w:p w14:paraId="5D416AB8"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color w:val="1F1E1D"/>
                <w:lang w:val="es-MX"/>
              </w:rPr>
              <w:t>$  300.00</w:t>
            </w:r>
          </w:p>
        </w:tc>
      </w:tr>
    </w:tbl>
    <w:p w14:paraId="533B0F20"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color w:val="1F1E1D"/>
          <w:lang w:val="es-MX"/>
        </w:rPr>
        <w:t>En las criptas para niños, las tarifas aplicadas a cada uno de los conceptos serán el 50% aplicada a los adultos.</w:t>
      </w:r>
    </w:p>
    <w:p w14:paraId="1BC0183E" w14:textId="77777777" w:rsidR="00991C07" w:rsidRPr="006D1FF5" w:rsidRDefault="00991C07" w:rsidP="006D1FF5">
      <w:pPr>
        <w:spacing w:line="360" w:lineRule="auto"/>
        <w:rPr>
          <w:rFonts w:ascii="Arial" w:hAnsi="Arial" w:cs="Arial"/>
          <w:lang w:val="es-MX"/>
        </w:rPr>
      </w:pPr>
    </w:p>
    <w:p w14:paraId="3AAD5FA3"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II.-     </w:t>
      </w:r>
      <w:r w:rsidRPr="006D1FF5">
        <w:rPr>
          <w:rFonts w:ascii="Arial" w:eastAsia="Arial" w:hAnsi="Arial" w:cs="Arial"/>
          <w:color w:val="1F1E1D"/>
          <w:lang w:val="es-MX"/>
        </w:rPr>
        <w:t>Permiso de construcción de cripta o gaveta en cualquiera de las clases de los cementerios municipales                                                                                                   $ 50.00</w:t>
      </w:r>
    </w:p>
    <w:p w14:paraId="707DA2BE" w14:textId="77777777" w:rsidR="00991C07" w:rsidRPr="006D1FF5" w:rsidRDefault="00991C07" w:rsidP="006D1FF5">
      <w:pPr>
        <w:spacing w:line="360" w:lineRule="auto"/>
        <w:rPr>
          <w:rFonts w:ascii="Arial" w:hAnsi="Arial" w:cs="Arial"/>
          <w:lang w:val="es-MX"/>
        </w:rPr>
      </w:pPr>
    </w:p>
    <w:p w14:paraId="1ED93675"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III.- </w:t>
      </w:r>
      <w:r w:rsidRPr="006D1FF5">
        <w:rPr>
          <w:rFonts w:ascii="Arial" w:eastAsia="Arial" w:hAnsi="Arial" w:cs="Arial"/>
          <w:color w:val="1F1E1D"/>
          <w:lang w:val="es-MX"/>
        </w:rPr>
        <w:t>Exhumación después de transcurrido el término de Ley.                      $ 50.00</w:t>
      </w:r>
    </w:p>
    <w:p w14:paraId="0E0ADB7B" w14:textId="77777777" w:rsidR="00991C07" w:rsidRPr="006D1FF5" w:rsidRDefault="00991C07" w:rsidP="006D1FF5">
      <w:pPr>
        <w:spacing w:line="360" w:lineRule="auto"/>
        <w:rPr>
          <w:rFonts w:ascii="Arial" w:hAnsi="Arial" w:cs="Arial"/>
          <w:lang w:val="es-MX"/>
        </w:rPr>
      </w:pPr>
    </w:p>
    <w:p w14:paraId="060D47C4"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IX</w:t>
      </w:r>
    </w:p>
    <w:p w14:paraId="3E5514FF"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Derechos por Servicios de Acceso a la Información</w:t>
      </w:r>
    </w:p>
    <w:p w14:paraId="3D0444D9" w14:textId="77777777" w:rsidR="00991C07" w:rsidRPr="006D1FF5" w:rsidRDefault="00991C07" w:rsidP="006D1FF5">
      <w:pPr>
        <w:spacing w:line="360" w:lineRule="auto"/>
        <w:rPr>
          <w:rFonts w:ascii="Arial" w:hAnsi="Arial" w:cs="Arial"/>
          <w:lang w:val="es-MX"/>
        </w:rPr>
      </w:pPr>
    </w:p>
    <w:p w14:paraId="050CC5BF" w14:textId="62650034"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33.- </w:t>
      </w:r>
      <w:r w:rsidRPr="006D1FF5">
        <w:rPr>
          <w:rFonts w:ascii="Arial" w:eastAsia="Arial" w:hAnsi="Arial" w:cs="Arial"/>
          <w:color w:val="1F1E1D"/>
          <w:lang w:val="es-MX"/>
        </w:rPr>
        <w:t>El derecho por acceso a la información pública que proporciona la Unidad de</w:t>
      </w:r>
      <w:r w:rsidR="0066327D">
        <w:rPr>
          <w:rFonts w:ascii="Arial" w:eastAsia="Arial" w:hAnsi="Arial" w:cs="Arial"/>
          <w:lang w:val="es-MX"/>
        </w:rPr>
        <w:t xml:space="preserve"> </w:t>
      </w:r>
      <w:r w:rsidRPr="006D1FF5">
        <w:rPr>
          <w:rFonts w:ascii="Arial" w:eastAsia="Arial" w:hAnsi="Arial" w:cs="Arial"/>
          <w:color w:val="1F1E1D"/>
          <w:lang w:val="es-MX"/>
        </w:rPr>
        <w:t>Transparencia municipal será gratuita.</w:t>
      </w:r>
    </w:p>
    <w:p w14:paraId="560AE80F" w14:textId="77777777" w:rsidR="00991C07" w:rsidRPr="006D1FF5" w:rsidRDefault="00991C07" w:rsidP="006D1FF5">
      <w:pPr>
        <w:spacing w:line="360" w:lineRule="auto"/>
        <w:rPr>
          <w:rFonts w:ascii="Arial" w:hAnsi="Arial" w:cs="Arial"/>
          <w:lang w:val="es-MX"/>
        </w:rPr>
      </w:pPr>
    </w:p>
    <w:p w14:paraId="60E5C845" w14:textId="18BD366F"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color w:val="1F1E1D"/>
          <w:lang w:val="es-MX"/>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w:t>
      </w:r>
      <w:r w:rsidR="00E96E9B" w:rsidRPr="006D1FF5">
        <w:rPr>
          <w:rFonts w:ascii="Arial" w:eastAsia="Arial" w:hAnsi="Arial" w:cs="Arial"/>
          <w:color w:val="1F1E1D"/>
          <w:lang w:val="es-MX"/>
        </w:rPr>
        <w:t>proporcione el medio físico, electrónico o magnético a través del cual se le haga llegar dicha</w:t>
      </w:r>
      <w:r w:rsidRPr="006D1FF5">
        <w:rPr>
          <w:rFonts w:ascii="Arial" w:eastAsia="Arial" w:hAnsi="Arial" w:cs="Arial"/>
          <w:color w:val="1F1E1D"/>
          <w:lang w:val="es-MX"/>
        </w:rPr>
        <w:t xml:space="preserve"> información.</w:t>
      </w:r>
    </w:p>
    <w:p w14:paraId="56383DA8" w14:textId="77777777" w:rsidR="00991C07" w:rsidRPr="006D1FF5" w:rsidRDefault="00991C07" w:rsidP="006D1FF5">
      <w:pPr>
        <w:spacing w:line="360" w:lineRule="auto"/>
        <w:rPr>
          <w:rFonts w:ascii="Arial" w:hAnsi="Arial" w:cs="Arial"/>
          <w:lang w:val="es-MX"/>
        </w:rPr>
      </w:pPr>
    </w:p>
    <w:p w14:paraId="46A24141"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color w:val="1F1E1D"/>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tarifa:</w:t>
      </w:r>
    </w:p>
    <w:p w14:paraId="0AB4BC9A" w14:textId="77777777" w:rsidR="00991C07" w:rsidRPr="006D1FF5" w:rsidRDefault="00991C07" w:rsidP="006D1FF5">
      <w:pPr>
        <w:spacing w:line="360" w:lineRule="auto"/>
        <w:rPr>
          <w:rFonts w:ascii="Arial" w:hAnsi="Arial" w:cs="Arial"/>
          <w:lang w:val="es-MX"/>
        </w:rPr>
      </w:pPr>
    </w:p>
    <w:tbl>
      <w:tblPr>
        <w:tblW w:w="9009" w:type="dxa"/>
        <w:tblInd w:w="97" w:type="dxa"/>
        <w:tblLayout w:type="fixed"/>
        <w:tblCellMar>
          <w:left w:w="0" w:type="dxa"/>
          <w:right w:w="0" w:type="dxa"/>
        </w:tblCellMar>
        <w:tblLook w:val="01E0" w:firstRow="1" w:lastRow="1" w:firstColumn="1" w:lastColumn="1" w:noHBand="0" w:noVBand="0"/>
      </w:tblPr>
      <w:tblGrid>
        <w:gridCol w:w="7407"/>
        <w:gridCol w:w="1602"/>
      </w:tblGrid>
      <w:tr w:rsidR="00991C07" w:rsidRPr="006D1FF5" w14:paraId="21E8ACC0" w14:textId="77777777" w:rsidTr="0066327D">
        <w:trPr>
          <w:trHeight w:hRule="exact" w:val="390"/>
        </w:trPr>
        <w:tc>
          <w:tcPr>
            <w:tcW w:w="7407" w:type="dxa"/>
            <w:tcBorders>
              <w:top w:val="single" w:sz="7" w:space="0" w:color="000000"/>
              <w:left w:val="single" w:sz="7" w:space="0" w:color="000000"/>
              <w:bottom w:val="single" w:sz="7" w:space="0" w:color="000000"/>
              <w:right w:val="single" w:sz="7" w:space="0" w:color="000000"/>
            </w:tcBorders>
          </w:tcPr>
          <w:p w14:paraId="52B411FF"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Medio de reproducción</w:t>
            </w:r>
          </w:p>
        </w:tc>
        <w:tc>
          <w:tcPr>
            <w:tcW w:w="1602" w:type="dxa"/>
            <w:tcBorders>
              <w:top w:val="single" w:sz="7" w:space="0" w:color="000000"/>
              <w:left w:val="single" w:sz="7" w:space="0" w:color="000000"/>
              <w:bottom w:val="single" w:sz="7" w:space="0" w:color="000000"/>
              <w:right w:val="single" w:sz="7" w:space="0" w:color="000000"/>
            </w:tcBorders>
          </w:tcPr>
          <w:p w14:paraId="61234A5D"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Costo aplicable</w:t>
            </w:r>
          </w:p>
        </w:tc>
      </w:tr>
      <w:tr w:rsidR="00991C07" w:rsidRPr="006D1FF5" w14:paraId="21749729" w14:textId="77777777" w:rsidTr="0066327D">
        <w:trPr>
          <w:trHeight w:hRule="exact" w:val="734"/>
        </w:trPr>
        <w:tc>
          <w:tcPr>
            <w:tcW w:w="7407" w:type="dxa"/>
            <w:tcBorders>
              <w:top w:val="single" w:sz="7" w:space="0" w:color="000000"/>
              <w:left w:val="single" w:sz="7" w:space="0" w:color="000000"/>
              <w:bottom w:val="single" w:sz="7" w:space="0" w:color="000000"/>
              <w:right w:val="single" w:sz="7" w:space="0" w:color="000000"/>
            </w:tcBorders>
          </w:tcPr>
          <w:p w14:paraId="6C2648C4" w14:textId="0AC018A1"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b/>
                <w:lang w:val="es-MX"/>
              </w:rPr>
              <w:t xml:space="preserve">I. </w:t>
            </w:r>
            <w:r w:rsidRPr="006D1FF5">
              <w:rPr>
                <w:rFonts w:ascii="Arial" w:eastAsia="Arial" w:hAnsi="Arial" w:cs="Arial"/>
                <w:lang w:val="es-MX"/>
              </w:rPr>
              <w:t>Copia simple o impresa a partir de la vigesimoprimera hoja proporcionada</w:t>
            </w:r>
            <w:r w:rsidR="0066327D">
              <w:rPr>
                <w:rFonts w:ascii="Arial" w:eastAsia="Arial" w:hAnsi="Arial" w:cs="Arial"/>
                <w:lang w:val="es-MX"/>
              </w:rPr>
              <w:t xml:space="preserve"> </w:t>
            </w:r>
            <w:r w:rsidRPr="006D1FF5">
              <w:rPr>
                <w:rFonts w:ascii="Arial" w:eastAsia="Arial" w:hAnsi="Arial" w:cs="Arial"/>
                <w:lang w:val="es-MX"/>
              </w:rPr>
              <w:t>por la Unidad de Transparencia.</w:t>
            </w:r>
          </w:p>
        </w:tc>
        <w:tc>
          <w:tcPr>
            <w:tcW w:w="1602" w:type="dxa"/>
            <w:tcBorders>
              <w:top w:val="single" w:sz="7" w:space="0" w:color="000000"/>
              <w:left w:val="single" w:sz="7" w:space="0" w:color="000000"/>
              <w:bottom w:val="single" w:sz="7" w:space="0" w:color="000000"/>
              <w:right w:val="single" w:sz="7" w:space="0" w:color="000000"/>
            </w:tcBorders>
          </w:tcPr>
          <w:p w14:paraId="675ACCED" w14:textId="77777777" w:rsidR="00991C07" w:rsidRPr="006D1FF5" w:rsidRDefault="006D1FF5" w:rsidP="006D1FF5">
            <w:pPr>
              <w:spacing w:line="360" w:lineRule="auto"/>
              <w:jc w:val="right"/>
              <w:rPr>
                <w:rFonts w:ascii="Arial" w:eastAsia="Arial" w:hAnsi="Arial" w:cs="Arial"/>
                <w:lang w:val="es-MX"/>
              </w:rPr>
            </w:pPr>
            <w:r w:rsidRPr="006D1FF5">
              <w:rPr>
                <w:rFonts w:ascii="Arial" w:eastAsia="Arial" w:hAnsi="Arial" w:cs="Arial"/>
                <w:lang w:val="es-MX"/>
              </w:rPr>
              <w:t>$1.00</w:t>
            </w:r>
          </w:p>
        </w:tc>
      </w:tr>
      <w:tr w:rsidR="00991C07" w:rsidRPr="006D1FF5" w14:paraId="4C00AE2E" w14:textId="77777777" w:rsidTr="0066327D">
        <w:trPr>
          <w:trHeight w:hRule="exact" w:val="733"/>
        </w:trPr>
        <w:tc>
          <w:tcPr>
            <w:tcW w:w="7407" w:type="dxa"/>
            <w:tcBorders>
              <w:top w:val="single" w:sz="7" w:space="0" w:color="000000"/>
              <w:left w:val="single" w:sz="7" w:space="0" w:color="000000"/>
              <w:bottom w:val="single" w:sz="7" w:space="0" w:color="000000"/>
              <w:right w:val="single" w:sz="7" w:space="0" w:color="000000"/>
            </w:tcBorders>
          </w:tcPr>
          <w:p w14:paraId="43C94C5E" w14:textId="181F0389"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b/>
                <w:lang w:val="es-MX"/>
              </w:rPr>
              <w:t xml:space="preserve">II. </w:t>
            </w:r>
            <w:r w:rsidRPr="006D1FF5">
              <w:rPr>
                <w:rFonts w:ascii="Arial" w:eastAsia="Arial" w:hAnsi="Arial" w:cs="Arial"/>
                <w:lang w:val="es-MX"/>
              </w:rPr>
              <w:t>Copia certificada a partir de la vigesimoprimera hoja proporcionada por la</w:t>
            </w:r>
            <w:r w:rsidR="0066327D">
              <w:rPr>
                <w:rFonts w:ascii="Arial" w:eastAsia="Arial" w:hAnsi="Arial" w:cs="Arial"/>
                <w:lang w:val="es-MX"/>
              </w:rPr>
              <w:t xml:space="preserve"> </w:t>
            </w:r>
            <w:r w:rsidRPr="006D1FF5">
              <w:rPr>
                <w:rFonts w:ascii="Arial" w:eastAsia="Arial" w:hAnsi="Arial" w:cs="Arial"/>
                <w:lang w:val="es-MX"/>
              </w:rPr>
              <w:t>Unidad de Transparencia.</w:t>
            </w:r>
          </w:p>
        </w:tc>
        <w:tc>
          <w:tcPr>
            <w:tcW w:w="1602" w:type="dxa"/>
            <w:tcBorders>
              <w:top w:val="single" w:sz="7" w:space="0" w:color="000000"/>
              <w:left w:val="single" w:sz="7" w:space="0" w:color="000000"/>
              <w:bottom w:val="single" w:sz="7" w:space="0" w:color="000000"/>
              <w:right w:val="single" w:sz="7" w:space="0" w:color="000000"/>
            </w:tcBorders>
          </w:tcPr>
          <w:p w14:paraId="2E92ACEC" w14:textId="77777777" w:rsidR="00991C07" w:rsidRPr="006D1FF5" w:rsidRDefault="006D1FF5" w:rsidP="006D1FF5">
            <w:pPr>
              <w:spacing w:line="360" w:lineRule="auto"/>
              <w:jc w:val="right"/>
              <w:rPr>
                <w:rFonts w:ascii="Arial" w:eastAsia="Arial" w:hAnsi="Arial" w:cs="Arial"/>
                <w:lang w:val="es-MX"/>
              </w:rPr>
            </w:pPr>
            <w:r w:rsidRPr="006D1FF5">
              <w:rPr>
                <w:rFonts w:ascii="Arial" w:eastAsia="Arial" w:hAnsi="Arial" w:cs="Arial"/>
                <w:lang w:val="es-MX"/>
              </w:rPr>
              <w:t>$3.00</w:t>
            </w:r>
          </w:p>
        </w:tc>
      </w:tr>
      <w:tr w:rsidR="00991C07" w:rsidRPr="006D1FF5" w14:paraId="0580A301" w14:textId="77777777" w:rsidTr="0066327D">
        <w:trPr>
          <w:trHeight w:hRule="exact" w:val="737"/>
        </w:trPr>
        <w:tc>
          <w:tcPr>
            <w:tcW w:w="7407" w:type="dxa"/>
            <w:tcBorders>
              <w:top w:val="single" w:sz="7" w:space="0" w:color="000000"/>
              <w:left w:val="single" w:sz="7" w:space="0" w:color="000000"/>
              <w:bottom w:val="single" w:sz="7" w:space="0" w:color="000000"/>
              <w:right w:val="single" w:sz="7" w:space="0" w:color="000000"/>
            </w:tcBorders>
          </w:tcPr>
          <w:p w14:paraId="572E06DF" w14:textId="72E74DB3"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b/>
                <w:lang w:val="es-MX"/>
              </w:rPr>
              <w:t xml:space="preserve">III. </w:t>
            </w:r>
            <w:r w:rsidRPr="006D1FF5">
              <w:rPr>
                <w:rFonts w:ascii="Arial" w:eastAsia="Arial" w:hAnsi="Arial" w:cs="Arial"/>
                <w:lang w:val="es-MX"/>
              </w:rPr>
              <w:t xml:space="preserve">Disco compacto o multimedia (CD </w:t>
            </w:r>
            <w:r w:rsidR="00E52B97" w:rsidRPr="006D1FF5">
              <w:rPr>
                <w:rFonts w:ascii="Arial" w:eastAsia="Arial" w:hAnsi="Arial" w:cs="Arial"/>
                <w:lang w:val="es-MX"/>
              </w:rPr>
              <w:t>o</w:t>
            </w:r>
            <w:r w:rsidRPr="006D1FF5">
              <w:rPr>
                <w:rFonts w:ascii="Arial" w:eastAsia="Arial" w:hAnsi="Arial" w:cs="Arial"/>
                <w:lang w:val="es-MX"/>
              </w:rPr>
              <w:t xml:space="preserve"> DVD) proporcionada por la Unidad</w:t>
            </w:r>
            <w:r w:rsidR="0066327D">
              <w:rPr>
                <w:rFonts w:ascii="Arial" w:eastAsia="Arial" w:hAnsi="Arial" w:cs="Arial"/>
                <w:lang w:val="es-MX"/>
              </w:rPr>
              <w:t xml:space="preserve"> </w:t>
            </w:r>
            <w:r w:rsidRPr="006D1FF5">
              <w:rPr>
                <w:rFonts w:ascii="Arial" w:eastAsia="Arial" w:hAnsi="Arial" w:cs="Arial"/>
                <w:lang w:val="es-MX"/>
              </w:rPr>
              <w:t>de Transparencia.</w:t>
            </w:r>
          </w:p>
        </w:tc>
        <w:tc>
          <w:tcPr>
            <w:tcW w:w="1602" w:type="dxa"/>
            <w:tcBorders>
              <w:top w:val="single" w:sz="7" w:space="0" w:color="000000"/>
              <w:left w:val="single" w:sz="7" w:space="0" w:color="000000"/>
              <w:bottom w:val="single" w:sz="7" w:space="0" w:color="000000"/>
              <w:right w:val="single" w:sz="7" w:space="0" w:color="000000"/>
            </w:tcBorders>
          </w:tcPr>
          <w:p w14:paraId="7B54F67A" w14:textId="77777777" w:rsidR="00991C07" w:rsidRPr="006D1FF5" w:rsidRDefault="006D1FF5" w:rsidP="006D1FF5">
            <w:pPr>
              <w:spacing w:line="360" w:lineRule="auto"/>
              <w:jc w:val="right"/>
              <w:rPr>
                <w:rFonts w:ascii="Arial" w:eastAsia="Arial" w:hAnsi="Arial" w:cs="Arial"/>
                <w:lang w:val="es-MX"/>
              </w:rPr>
            </w:pPr>
            <w:r w:rsidRPr="006D1FF5">
              <w:rPr>
                <w:rFonts w:ascii="Arial" w:eastAsia="Arial" w:hAnsi="Arial" w:cs="Arial"/>
                <w:lang w:val="es-MX"/>
              </w:rPr>
              <w:t>$10.00</w:t>
            </w:r>
          </w:p>
        </w:tc>
      </w:tr>
    </w:tbl>
    <w:p w14:paraId="0134E99D" w14:textId="77777777" w:rsidR="006D1FF5" w:rsidRPr="006D1FF5" w:rsidRDefault="006D1FF5" w:rsidP="006D1FF5">
      <w:pPr>
        <w:spacing w:line="360" w:lineRule="auto"/>
        <w:jc w:val="center"/>
        <w:rPr>
          <w:rFonts w:ascii="Arial" w:eastAsia="Arial" w:hAnsi="Arial" w:cs="Arial"/>
          <w:b/>
          <w:color w:val="1F1E1D"/>
          <w:lang w:val="es-MX"/>
        </w:rPr>
      </w:pPr>
    </w:p>
    <w:p w14:paraId="0DB989B6"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X</w:t>
      </w:r>
    </w:p>
    <w:p w14:paraId="5F1782E6"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Derechos por Servicios de Alumbrado Público</w:t>
      </w:r>
    </w:p>
    <w:p w14:paraId="0595FE49" w14:textId="77777777" w:rsidR="00991C07" w:rsidRPr="006D1FF5" w:rsidRDefault="00991C07" w:rsidP="006D1FF5">
      <w:pPr>
        <w:spacing w:line="360" w:lineRule="auto"/>
        <w:rPr>
          <w:rFonts w:ascii="Arial" w:hAnsi="Arial" w:cs="Arial"/>
          <w:lang w:val="es-MX"/>
        </w:rPr>
      </w:pPr>
    </w:p>
    <w:p w14:paraId="6648FC5A"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Artículo 34.- </w:t>
      </w:r>
      <w:r w:rsidRPr="006D1FF5">
        <w:rPr>
          <w:rFonts w:ascii="Arial" w:eastAsia="Arial" w:hAnsi="Arial" w:cs="Arial"/>
          <w:color w:val="1F1E1D"/>
          <w:lang w:val="es-MX"/>
        </w:rPr>
        <w:t>El derecho por el Servicio de Alumbrado Público será el que resulte de aplicar la tarifa que se describe en la Ley de Hacienda para el Municipio de Tepakán, Yucatán.</w:t>
      </w:r>
    </w:p>
    <w:p w14:paraId="1905EDA0" w14:textId="77777777" w:rsidR="00991C07" w:rsidRPr="006D1FF5" w:rsidRDefault="00991C07" w:rsidP="006D1FF5">
      <w:pPr>
        <w:spacing w:line="360" w:lineRule="auto"/>
        <w:rPr>
          <w:rFonts w:ascii="Arial" w:hAnsi="Arial" w:cs="Arial"/>
          <w:lang w:val="es-MX"/>
        </w:rPr>
      </w:pPr>
    </w:p>
    <w:p w14:paraId="1379E04E"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XI</w:t>
      </w:r>
    </w:p>
    <w:p w14:paraId="774F0E48" w14:textId="1A4908B4"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Derechos por Servicio de Rastro</w:t>
      </w:r>
      <w:r w:rsidR="00E96E9B" w:rsidRPr="006D1FF5">
        <w:rPr>
          <w:rFonts w:ascii="Arial" w:eastAsia="Arial" w:hAnsi="Arial" w:cs="Arial"/>
          <w:b/>
          <w:color w:val="1F1E1D"/>
          <w:lang w:val="es-MX"/>
        </w:rPr>
        <w:t xml:space="preserve"> Y Matanzas</w:t>
      </w:r>
    </w:p>
    <w:p w14:paraId="7767F810" w14:textId="77777777" w:rsidR="00991C07" w:rsidRPr="006D1FF5" w:rsidRDefault="00991C07" w:rsidP="006D1FF5">
      <w:pPr>
        <w:spacing w:line="360" w:lineRule="auto"/>
        <w:rPr>
          <w:rFonts w:ascii="Arial" w:hAnsi="Arial" w:cs="Arial"/>
          <w:lang w:val="es-MX"/>
        </w:rPr>
      </w:pPr>
    </w:p>
    <w:p w14:paraId="6AA46E5A" w14:textId="6541ED26" w:rsidR="00991C07" w:rsidRPr="006D1FF5" w:rsidRDefault="00E96E9B" w:rsidP="0066327D">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35.- </w:t>
      </w:r>
      <w:r w:rsidRPr="006D1FF5">
        <w:rPr>
          <w:rFonts w:ascii="Arial" w:eastAsia="Arial" w:hAnsi="Arial" w:cs="Arial"/>
          <w:bCs/>
          <w:color w:val="1F1E1D"/>
          <w:lang w:val="es-MX"/>
        </w:rPr>
        <w:t>Los</w:t>
      </w:r>
      <w:r w:rsidRPr="006D1FF5">
        <w:rPr>
          <w:rFonts w:ascii="Arial" w:eastAsia="Arial" w:hAnsi="Arial" w:cs="Arial"/>
          <w:color w:val="1F1E1D"/>
          <w:lang w:val="es-MX"/>
        </w:rPr>
        <w:t xml:space="preserve"> derechos por la </w:t>
      </w:r>
      <w:r w:rsidRPr="006D1FF5">
        <w:rPr>
          <w:rFonts w:ascii="Arial" w:eastAsia="Arial" w:hAnsi="Arial" w:cs="Arial"/>
          <w:b/>
          <w:bCs/>
          <w:color w:val="1F1E1D"/>
          <w:lang w:val="es-MX"/>
        </w:rPr>
        <w:t>Supervisión Sanitaria de Matanza de ganado</w:t>
      </w:r>
      <w:r w:rsidRPr="006D1FF5">
        <w:rPr>
          <w:rFonts w:ascii="Arial" w:eastAsia="Arial" w:hAnsi="Arial" w:cs="Arial"/>
          <w:color w:val="1F1E1D"/>
          <w:lang w:val="es-MX"/>
        </w:rPr>
        <w:t xml:space="preserve"> se pagarán de acuerdo a la siguiente tarifa:</w:t>
      </w:r>
    </w:p>
    <w:p w14:paraId="7433F189" w14:textId="77777777" w:rsidR="00E96E9B" w:rsidRPr="006D1FF5" w:rsidRDefault="00E96E9B" w:rsidP="006D1FF5">
      <w:pPr>
        <w:spacing w:line="360" w:lineRule="auto"/>
        <w:rPr>
          <w:rFonts w:ascii="Arial" w:hAnsi="Arial" w:cs="Arial"/>
          <w:lang w:val="es-MX"/>
        </w:rPr>
      </w:pPr>
    </w:p>
    <w:tbl>
      <w:tblPr>
        <w:tblStyle w:val="Tablaconcuadrcula"/>
        <w:tblW w:w="8971" w:type="dxa"/>
        <w:tblLook w:val="04A0" w:firstRow="1" w:lastRow="0" w:firstColumn="1" w:lastColumn="0" w:noHBand="0" w:noVBand="1"/>
      </w:tblPr>
      <w:tblGrid>
        <w:gridCol w:w="6826"/>
        <w:gridCol w:w="2145"/>
      </w:tblGrid>
      <w:tr w:rsidR="00E96E9B" w:rsidRPr="006D1FF5" w14:paraId="34028BE8" w14:textId="77777777" w:rsidTr="0066327D">
        <w:tc>
          <w:tcPr>
            <w:tcW w:w="8971" w:type="dxa"/>
            <w:gridSpan w:val="2"/>
          </w:tcPr>
          <w:p w14:paraId="4F5CBE6F" w14:textId="39C0B187" w:rsidR="00E96E9B" w:rsidRPr="006D1FF5" w:rsidRDefault="00E96E9B" w:rsidP="00610896">
            <w:pPr>
              <w:spacing w:line="360" w:lineRule="auto"/>
              <w:rPr>
                <w:rFonts w:ascii="Arial" w:eastAsia="Arial" w:hAnsi="Arial" w:cs="Arial"/>
                <w:b/>
                <w:bCs/>
                <w:color w:val="1F1E1D"/>
                <w:lang w:val="es-MX"/>
              </w:rPr>
            </w:pPr>
            <w:r w:rsidRPr="006D1FF5">
              <w:rPr>
                <w:rFonts w:ascii="Arial" w:eastAsia="Arial" w:hAnsi="Arial" w:cs="Arial"/>
                <w:b/>
                <w:bCs/>
                <w:color w:val="1F1E1D"/>
                <w:lang w:val="es-MX"/>
              </w:rPr>
              <w:t>EN LAS INSTALACIONES DEL RASTRO MUNICIPAL</w:t>
            </w:r>
            <w:r w:rsidR="00610896">
              <w:rPr>
                <w:rFonts w:ascii="Arial" w:eastAsia="Arial" w:hAnsi="Arial" w:cs="Arial"/>
                <w:b/>
                <w:bCs/>
                <w:color w:val="1F1E1D"/>
                <w:lang w:val="es-MX"/>
              </w:rPr>
              <w:t>:</w:t>
            </w:r>
          </w:p>
        </w:tc>
      </w:tr>
      <w:tr w:rsidR="00610896" w:rsidRPr="006D1FF5" w14:paraId="3D4950C8" w14:textId="77777777" w:rsidTr="00927E16">
        <w:tc>
          <w:tcPr>
            <w:tcW w:w="6826" w:type="dxa"/>
          </w:tcPr>
          <w:p w14:paraId="60BE061E" w14:textId="09D524C2" w:rsidR="00610896" w:rsidRPr="006D1FF5" w:rsidRDefault="00610896" w:rsidP="006D1FF5">
            <w:pPr>
              <w:spacing w:line="360" w:lineRule="auto"/>
              <w:rPr>
                <w:rFonts w:ascii="Arial" w:eastAsia="Arial" w:hAnsi="Arial" w:cs="Arial"/>
                <w:color w:val="1F1E1D"/>
                <w:lang w:val="es-MX"/>
              </w:rPr>
            </w:pPr>
            <w:r>
              <w:rPr>
                <w:rFonts w:ascii="Arial" w:eastAsia="Arial" w:hAnsi="Arial" w:cs="Arial"/>
                <w:color w:val="1F1E1D"/>
                <w:lang w:val="es-MX"/>
              </w:rPr>
              <w:tab/>
            </w:r>
            <w:r w:rsidRPr="006D1FF5">
              <w:rPr>
                <w:rFonts w:ascii="Arial" w:eastAsia="Arial" w:hAnsi="Arial" w:cs="Arial"/>
                <w:color w:val="1F1E1D"/>
                <w:lang w:val="es-MX"/>
              </w:rPr>
              <w:t>GANADO VACUNO</w:t>
            </w:r>
          </w:p>
        </w:tc>
        <w:tc>
          <w:tcPr>
            <w:tcW w:w="2145" w:type="dxa"/>
          </w:tcPr>
          <w:p w14:paraId="74FD87A2" w14:textId="0797C021" w:rsidR="00610896" w:rsidRPr="006D1FF5" w:rsidRDefault="00610896" w:rsidP="006D1FF5">
            <w:pPr>
              <w:spacing w:line="360" w:lineRule="auto"/>
              <w:rPr>
                <w:rFonts w:ascii="Arial" w:eastAsia="Arial" w:hAnsi="Arial" w:cs="Arial"/>
                <w:color w:val="1F1E1D"/>
                <w:lang w:val="es-MX"/>
              </w:rPr>
            </w:pPr>
            <w:r w:rsidRPr="006D1FF5">
              <w:rPr>
                <w:rFonts w:ascii="Arial" w:eastAsia="Arial" w:hAnsi="Arial" w:cs="Arial"/>
                <w:color w:val="1F1E1D"/>
                <w:lang w:val="es-MX"/>
              </w:rPr>
              <w:t>$8.00 por cabeza</w:t>
            </w:r>
          </w:p>
        </w:tc>
      </w:tr>
      <w:tr w:rsidR="00610896" w:rsidRPr="006D1FF5" w14:paraId="3EBC4635" w14:textId="77777777" w:rsidTr="00806763">
        <w:tc>
          <w:tcPr>
            <w:tcW w:w="6826" w:type="dxa"/>
          </w:tcPr>
          <w:p w14:paraId="40ACD71B" w14:textId="50EFE68A" w:rsidR="00610896" w:rsidRPr="006D1FF5" w:rsidRDefault="00610896" w:rsidP="006D1FF5">
            <w:pPr>
              <w:spacing w:line="360" w:lineRule="auto"/>
              <w:rPr>
                <w:rFonts w:ascii="Arial" w:eastAsia="Arial" w:hAnsi="Arial" w:cs="Arial"/>
                <w:color w:val="1F1E1D"/>
                <w:lang w:val="es-MX"/>
              </w:rPr>
            </w:pPr>
            <w:r>
              <w:rPr>
                <w:rFonts w:ascii="Arial" w:eastAsia="Arial" w:hAnsi="Arial" w:cs="Arial"/>
                <w:color w:val="1F1E1D"/>
                <w:lang w:val="es-MX"/>
              </w:rPr>
              <w:tab/>
            </w:r>
            <w:r w:rsidRPr="006D1FF5">
              <w:rPr>
                <w:rFonts w:ascii="Arial" w:eastAsia="Arial" w:hAnsi="Arial" w:cs="Arial"/>
                <w:color w:val="1F1E1D"/>
                <w:lang w:val="es-MX"/>
              </w:rPr>
              <w:t>GANADO PORCINO</w:t>
            </w:r>
          </w:p>
        </w:tc>
        <w:tc>
          <w:tcPr>
            <w:tcW w:w="2145" w:type="dxa"/>
          </w:tcPr>
          <w:p w14:paraId="41C50777" w14:textId="7006549B" w:rsidR="00610896" w:rsidRPr="006D1FF5" w:rsidRDefault="00610896" w:rsidP="006D1FF5">
            <w:pPr>
              <w:spacing w:line="360" w:lineRule="auto"/>
              <w:rPr>
                <w:rFonts w:ascii="Arial" w:eastAsia="Arial" w:hAnsi="Arial" w:cs="Arial"/>
                <w:color w:val="1F1E1D"/>
                <w:lang w:val="es-MX"/>
              </w:rPr>
            </w:pPr>
            <w:r w:rsidRPr="006D1FF5">
              <w:rPr>
                <w:rFonts w:ascii="Arial" w:eastAsia="Arial" w:hAnsi="Arial" w:cs="Arial"/>
                <w:color w:val="1F1E1D"/>
                <w:lang w:val="es-MX"/>
              </w:rPr>
              <w:t>$8.00 por cabeza</w:t>
            </w:r>
          </w:p>
        </w:tc>
      </w:tr>
      <w:tr w:rsidR="00E96E9B" w:rsidRPr="006D1FF5" w14:paraId="68592ECC" w14:textId="77777777" w:rsidTr="0066327D">
        <w:tc>
          <w:tcPr>
            <w:tcW w:w="8971" w:type="dxa"/>
            <w:gridSpan w:val="2"/>
          </w:tcPr>
          <w:p w14:paraId="047A714C" w14:textId="30676687" w:rsidR="00E96E9B" w:rsidRPr="00610896" w:rsidRDefault="004E10F4" w:rsidP="00610896">
            <w:pPr>
              <w:spacing w:line="360" w:lineRule="auto"/>
              <w:rPr>
                <w:rFonts w:ascii="Arial" w:eastAsia="Arial" w:hAnsi="Arial" w:cs="Arial"/>
                <w:b/>
                <w:bCs/>
                <w:color w:val="1F1E1D"/>
                <w:lang w:val="es-MX"/>
              </w:rPr>
            </w:pPr>
            <w:r w:rsidRPr="00610896">
              <w:rPr>
                <w:rFonts w:ascii="Arial" w:eastAsia="Arial" w:hAnsi="Arial" w:cs="Arial"/>
                <w:b/>
                <w:bCs/>
                <w:color w:val="1F1E1D"/>
                <w:lang w:val="es-MX"/>
              </w:rPr>
              <w:t>FUERA DE LAS INSTALACIONES DEL RASTRO MUNICIPAL</w:t>
            </w:r>
            <w:r w:rsidR="00610896">
              <w:rPr>
                <w:rFonts w:ascii="Arial" w:eastAsia="Arial" w:hAnsi="Arial" w:cs="Arial"/>
                <w:b/>
                <w:bCs/>
                <w:color w:val="1F1E1D"/>
                <w:lang w:val="es-MX"/>
              </w:rPr>
              <w:t>:</w:t>
            </w:r>
          </w:p>
        </w:tc>
      </w:tr>
      <w:tr w:rsidR="00610896" w:rsidRPr="006D1FF5" w14:paraId="21DEED07" w14:textId="77777777" w:rsidTr="004A2555">
        <w:tc>
          <w:tcPr>
            <w:tcW w:w="6826" w:type="dxa"/>
          </w:tcPr>
          <w:p w14:paraId="40653F2C" w14:textId="1E6C2197" w:rsidR="00610896" w:rsidRPr="006D1FF5" w:rsidRDefault="00610896" w:rsidP="006D1FF5">
            <w:pPr>
              <w:spacing w:line="360" w:lineRule="auto"/>
              <w:rPr>
                <w:rFonts w:ascii="Arial" w:eastAsia="Arial" w:hAnsi="Arial" w:cs="Arial"/>
                <w:color w:val="1F1E1D"/>
                <w:lang w:val="es-MX"/>
              </w:rPr>
            </w:pPr>
            <w:r>
              <w:rPr>
                <w:rFonts w:ascii="Arial" w:eastAsia="Arial" w:hAnsi="Arial" w:cs="Arial"/>
                <w:color w:val="1F1E1D"/>
                <w:lang w:val="es-MX"/>
              </w:rPr>
              <w:tab/>
            </w:r>
            <w:r w:rsidRPr="006D1FF5">
              <w:rPr>
                <w:rFonts w:ascii="Arial" w:eastAsia="Arial" w:hAnsi="Arial" w:cs="Arial"/>
                <w:color w:val="1F1E1D"/>
                <w:lang w:val="es-MX"/>
              </w:rPr>
              <w:t>GANADO VACUNO</w:t>
            </w:r>
          </w:p>
        </w:tc>
        <w:tc>
          <w:tcPr>
            <w:tcW w:w="2145" w:type="dxa"/>
          </w:tcPr>
          <w:p w14:paraId="07354684" w14:textId="4237DAD7" w:rsidR="00610896" w:rsidRPr="006D1FF5" w:rsidRDefault="00610896" w:rsidP="006D1FF5">
            <w:pPr>
              <w:spacing w:line="360" w:lineRule="auto"/>
              <w:rPr>
                <w:rFonts w:ascii="Arial" w:eastAsia="Arial" w:hAnsi="Arial" w:cs="Arial"/>
                <w:color w:val="1F1E1D"/>
                <w:lang w:val="es-MX"/>
              </w:rPr>
            </w:pPr>
            <w:r w:rsidRPr="006D1FF5">
              <w:rPr>
                <w:rFonts w:ascii="Arial" w:eastAsia="Arial" w:hAnsi="Arial" w:cs="Arial"/>
                <w:color w:val="1F1E1D"/>
                <w:lang w:val="es-MX"/>
              </w:rPr>
              <w:t>$10.00 por cabeza</w:t>
            </w:r>
          </w:p>
        </w:tc>
      </w:tr>
      <w:tr w:rsidR="00610896" w:rsidRPr="006D1FF5" w14:paraId="51DEC47B" w14:textId="77777777" w:rsidTr="00BF4203">
        <w:tc>
          <w:tcPr>
            <w:tcW w:w="6826" w:type="dxa"/>
          </w:tcPr>
          <w:p w14:paraId="0037EC6E" w14:textId="35514F16" w:rsidR="00610896" w:rsidRPr="006D1FF5" w:rsidRDefault="00610896" w:rsidP="0066327D">
            <w:pPr>
              <w:spacing w:line="360" w:lineRule="auto"/>
              <w:rPr>
                <w:rFonts w:ascii="Arial" w:eastAsia="Arial" w:hAnsi="Arial" w:cs="Arial"/>
                <w:color w:val="1F1E1D"/>
                <w:lang w:val="es-MX"/>
              </w:rPr>
            </w:pPr>
            <w:r>
              <w:rPr>
                <w:rFonts w:ascii="Arial" w:eastAsia="Arial" w:hAnsi="Arial" w:cs="Arial"/>
                <w:color w:val="1F1E1D"/>
                <w:lang w:val="es-MX"/>
              </w:rPr>
              <w:tab/>
            </w:r>
            <w:r w:rsidRPr="006D1FF5">
              <w:rPr>
                <w:rFonts w:ascii="Arial" w:eastAsia="Arial" w:hAnsi="Arial" w:cs="Arial"/>
                <w:color w:val="1F1E1D"/>
                <w:lang w:val="es-MX"/>
              </w:rPr>
              <w:t>GANADO PORCINO</w:t>
            </w:r>
          </w:p>
        </w:tc>
        <w:tc>
          <w:tcPr>
            <w:tcW w:w="2145" w:type="dxa"/>
          </w:tcPr>
          <w:p w14:paraId="7C75E4FD" w14:textId="061BF5B7" w:rsidR="00610896" w:rsidRPr="006D1FF5" w:rsidRDefault="00610896" w:rsidP="0066327D">
            <w:pPr>
              <w:spacing w:line="360" w:lineRule="auto"/>
              <w:rPr>
                <w:rFonts w:ascii="Arial" w:eastAsia="Arial" w:hAnsi="Arial" w:cs="Arial"/>
                <w:color w:val="1F1E1D"/>
                <w:lang w:val="es-MX"/>
              </w:rPr>
            </w:pPr>
            <w:r w:rsidRPr="006D1FF5">
              <w:rPr>
                <w:rFonts w:ascii="Arial" w:eastAsia="Arial" w:hAnsi="Arial" w:cs="Arial"/>
                <w:color w:val="1F1E1D"/>
                <w:lang w:val="es-MX"/>
              </w:rPr>
              <w:t>$10.00 por cabeza</w:t>
            </w:r>
          </w:p>
        </w:tc>
      </w:tr>
    </w:tbl>
    <w:p w14:paraId="5236E7A0" w14:textId="77777777" w:rsidR="00E96E9B" w:rsidRPr="006D1FF5" w:rsidRDefault="00E96E9B" w:rsidP="006D1FF5">
      <w:pPr>
        <w:spacing w:line="360" w:lineRule="auto"/>
        <w:rPr>
          <w:rFonts w:ascii="Arial" w:hAnsi="Arial" w:cs="Arial"/>
          <w:lang w:val="es-MX"/>
        </w:rPr>
      </w:pPr>
    </w:p>
    <w:p w14:paraId="76E3413C" w14:textId="77777777" w:rsidR="0066327D" w:rsidRDefault="006D1FF5" w:rsidP="006D1FF5">
      <w:pPr>
        <w:spacing w:line="360" w:lineRule="auto"/>
        <w:jc w:val="center"/>
        <w:rPr>
          <w:rFonts w:ascii="Arial" w:eastAsia="Arial" w:hAnsi="Arial" w:cs="Arial"/>
          <w:b/>
          <w:color w:val="1F1E1D"/>
          <w:lang w:val="es-MX"/>
        </w:rPr>
      </w:pPr>
      <w:r w:rsidRPr="006D1FF5">
        <w:rPr>
          <w:rFonts w:ascii="Arial" w:eastAsia="Arial" w:hAnsi="Arial" w:cs="Arial"/>
          <w:b/>
          <w:color w:val="1F1E1D"/>
          <w:lang w:val="es-MX"/>
        </w:rPr>
        <w:t xml:space="preserve">TÍTULO CUARTO </w:t>
      </w:r>
    </w:p>
    <w:p w14:paraId="30AF131E" w14:textId="074A9ADA"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CONTRIBUCIONES DE MEJORAS</w:t>
      </w:r>
    </w:p>
    <w:p w14:paraId="477D2EA7" w14:textId="77777777" w:rsidR="00991C07" w:rsidRPr="006D1FF5" w:rsidRDefault="00991C07" w:rsidP="006D1FF5">
      <w:pPr>
        <w:spacing w:line="360" w:lineRule="auto"/>
        <w:rPr>
          <w:rFonts w:ascii="Arial" w:hAnsi="Arial" w:cs="Arial"/>
          <w:lang w:val="es-MX"/>
        </w:rPr>
      </w:pPr>
    </w:p>
    <w:p w14:paraId="54236101" w14:textId="77777777" w:rsidR="0066327D" w:rsidRDefault="006D1FF5" w:rsidP="006D1FF5">
      <w:pPr>
        <w:spacing w:line="360" w:lineRule="auto"/>
        <w:jc w:val="center"/>
        <w:rPr>
          <w:rFonts w:ascii="Arial" w:eastAsia="Arial" w:hAnsi="Arial" w:cs="Arial"/>
          <w:b/>
          <w:color w:val="1F1E1D"/>
          <w:lang w:val="es-MX"/>
        </w:rPr>
      </w:pPr>
      <w:r w:rsidRPr="006D1FF5">
        <w:rPr>
          <w:rFonts w:ascii="Arial" w:eastAsia="Arial" w:hAnsi="Arial" w:cs="Arial"/>
          <w:b/>
          <w:color w:val="1F1E1D"/>
          <w:lang w:val="es-MX"/>
        </w:rPr>
        <w:t xml:space="preserve">CAPÍTULO ÚNICO </w:t>
      </w:r>
    </w:p>
    <w:p w14:paraId="2873A4D2" w14:textId="6C4D4BF6"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Contribuciones Especiales por Mejoras</w:t>
      </w:r>
    </w:p>
    <w:p w14:paraId="7786D232" w14:textId="77777777" w:rsidR="00991C07" w:rsidRPr="006D1FF5" w:rsidRDefault="00991C07" w:rsidP="006D1FF5">
      <w:pPr>
        <w:spacing w:line="360" w:lineRule="auto"/>
        <w:rPr>
          <w:rFonts w:ascii="Arial" w:hAnsi="Arial" w:cs="Arial"/>
          <w:lang w:val="es-MX"/>
        </w:rPr>
      </w:pPr>
    </w:p>
    <w:p w14:paraId="0A3AB410" w14:textId="2F8E3456"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36.- </w:t>
      </w:r>
      <w:r w:rsidRPr="006D1FF5">
        <w:rPr>
          <w:rFonts w:ascii="Arial" w:eastAsia="Arial" w:hAnsi="Arial" w:cs="Arial"/>
          <w:color w:val="1F1E1D"/>
          <w:lang w:val="es-MX"/>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14:paraId="091A92DF" w14:textId="77777777" w:rsidR="00991C07" w:rsidRPr="006D1FF5" w:rsidRDefault="00991C07" w:rsidP="006D1FF5">
      <w:pPr>
        <w:spacing w:line="360" w:lineRule="auto"/>
        <w:rPr>
          <w:rFonts w:ascii="Arial" w:hAnsi="Arial" w:cs="Arial"/>
          <w:lang w:val="es-MX"/>
        </w:rPr>
      </w:pPr>
    </w:p>
    <w:p w14:paraId="276BB872" w14:textId="62746BF7"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color w:val="1F1E1D"/>
          <w:lang w:val="es-MX"/>
        </w:rPr>
        <w:t>La cuota a pagar, se determinará de conformidad con lo establecido al efecto por la Ley de Hacienda</w:t>
      </w:r>
      <w:r w:rsidR="0066327D">
        <w:rPr>
          <w:rFonts w:ascii="Arial" w:eastAsia="Arial" w:hAnsi="Arial" w:cs="Arial"/>
          <w:lang w:val="es-MX"/>
        </w:rPr>
        <w:t xml:space="preserve"> </w:t>
      </w:r>
      <w:r w:rsidRPr="006D1FF5">
        <w:rPr>
          <w:rFonts w:ascii="Arial" w:eastAsia="Arial" w:hAnsi="Arial" w:cs="Arial"/>
          <w:color w:val="1F1E1D"/>
          <w:lang w:val="es-MX"/>
        </w:rPr>
        <w:t>Municipal del Estado de Yucatán.</w:t>
      </w:r>
    </w:p>
    <w:p w14:paraId="6A8FA861" w14:textId="77777777" w:rsidR="00991C07" w:rsidRPr="006D1FF5" w:rsidRDefault="00991C07" w:rsidP="006D1FF5">
      <w:pPr>
        <w:spacing w:line="360" w:lineRule="auto"/>
        <w:rPr>
          <w:rFonts w:ascii="Arial" w:hAnsi="Arial" w:cs="Arial"/>
          <w:lang w:val="es-MX"/>
        </w:rPr>
      </w:pPr>
    </w:p>
    <w:p w14:paraId="275ED573" w14:textId="77777777" w:rsidR="0066327D" w:rsidRDefault="006D1FF5" w:rsidP="006D1FF5">
      <w:pPr>
        <w:spacing w:line="360" w:lineRule="auto"/>
        <w:jc w:val="center"/>
        <w:rPr>
          <w:rFonts w:ascii="Arial" w:eastAsia="Arial" w:hAnsi="Arial" w:cs="Arial"/>
          <w:b/>
          <w:color w:val="1F1E1D"/>
          <w:lang w:val="es-MX"/>
        </w:rPr>
      </w:pPr>
      <w:r w:rsidRPr="006D1FF5">
        <w:rPr>
          <w:rFonts w:ascii="Arial" w:eastAsia="Arial" w:hAnsi="Arial" w:cs="Arial"/>
          <w:b/>
          <w:color w:val="1F1E1D"/>
          <w:lang w:val="es-MX"/>
        </w:rPr>
        <w:t xml:space="preserve">TÍTULO QUINTO </w:t>
      </w:r>
    </w:p>
    <w:p w14:paraId="1BFF90F5" w14:textId="7C2F53C5"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PRODUCTOS</w:t>
      </w:r>
    </w:p>
    <w:p w14:paraId="3EADB935" w14:textId="77777777" w:rsidR="0066327D" w:rsidRDefault="0066327D" w:rsidP="006D1FF5">
      <w:pPr>
        <w:spacing w:line="360" w:lineRule="auto"/>
        <w:jc w:val="center"/>
        <w:rPr>
          <w:rFonts w:ascii="Arial" w:eastAsia="Arial" w:hAnsi="Arial" w:cs="Arial"/>
          <w:b/>
          <w:color w:val="1F1E1D"/>
          <w:lang w:val="es-MX"/>
        </w:rPr>
      </w:pPr>
    </w:p>
    <w:p w14:paraId="6EA685BC"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I</w:t>
      </w:r>
    </w:p>
    <w:p w14:paraId="21220E1C"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Productos Derivados de Bienes Inmuebles</w:t>
      </w:r>
    </w:p>
    <w:p w14:paraId="0E39EB62" w14:textId="77777777" w:rsidR="00991C07" w:rsidRPr="006D1FF5" w:rsidRDefault="00991C07" w:rsidP="006D1FF5">
      <w:pPr>
        <w:spacing w:line="360" w:lineRule="auto"/>
        <w:rPr>
          <w:rFonts w:ascii="Arial" w:hAnsi="Arial" w:cs="Arial"/>
          <w:lang w:val="es-MX"/>
        </w:rPr>
      </w:pPr>
    </w:p>
    <w:p w14:paraId="5F07C3F3"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Artículo 37.- </w:t>
      </w:r>
      <w:r w:rsidRPr="006D1FF5">
        <w:rPr>
          <w:rFonts w:ascii="Arial" w:eastAsia="Arial" w:hAnsi="Arial" w:cs="Arial"/>
          <w:color w:val="1F1E1D"/>
          <w:lang w:val="es-MX"/>
        </w:rPr>
        <w:t>El Municipio percibirá productos derivados de sus bienes inmuebles por los siguientes conceptos:</w:t>
      </w:r>
    </w:p>
    <w:p w14:paraId="03B323F4" w14:textId="11DD4C6D" w:rsidR="00991C07" w:rsidRPr="006D1FF5" w:rsidRDefault="006D1FF5" w:rsidP="006D1FF5">
      <w:pPr>
        <w:spacing w:line="360" w:lineRule="auto"/>
        <w:jc w:val="both"/>
        <w:rPr>
          <w:rFonts w:ascii="Arial" w:hAnsi="Arial" w:cs="Arial"/>
          <w:lang w:val="es-MX"/>
        </w:rPr>
      </w:pPr>
      <w:r w:rsidRPr="006D1FF5">
        <w:rPr>
          <w:rFonts w:ascii="Arial" w:eastAsia="Arial" w:hAnsi="Arial" w:cs="Arial"/>
          <w:b/>
          <w:color w:val="1F1E1D"/>
          <w:lang w:val="es-MX"/>
        </w:rPr>
        <w:t xml:space="preserve">I.- </w:t>
      </w:r>
      <w:r w:rsidRPr="006D1FF5">
        <w:rPr>
          <w:rFonts w:ascii="Arial" w:eastAsia="Arial" w:hAnsi="Arial" w:cs="Arial"/>
          <w:color w:val="1F1E1D"/>
          <w:lang w:val="es-MX"/>
        </w:rPr>
        <w:t>Arrendamiento o enajenación de bienes inmuebles;</w:t>
      </w:r>
    </w:p>
    <w:p w14:paraId="0A76F055"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lang w:val="es-MX"/>
        </w:rPr>
        <w:t xml:space="preserve">II.- </w:t>
      </w:r>
      <w:r w:rsidRPr="006D1FF5">
        <w:rPr>
          <w:rFonts w:ascii="Arial" w:eastAsia="Arial" w:hAnsi="Arial" w:cs="Arial"/>
          <w:color w:val="1F1E1D"/>
          <w:lang w:val="es-MX"/>
        </w:rPr>
        <w:t>Por arrendamiento temporal o concesión por tiempo útil de locales ubicados en bienes de dominio público, tales como plazas, jardines, unidades deportivas y otros bienes destinados a un servicio público, y</w:t>
      </w:r>
    </w:p>
    <w:p w14:paraId="0FEE9232"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lang w:val="es-MX"/>
        </w:rPr>
        <w:t xml:space="preserve">III.- </w:t>
      </w:r>
      <w:r w:rsidRPr="006D1FF5">
        <w:rPr>
          <w:rFonts w:ascii="Arial" w:eastAsia="Arial" w:hAnsi="Arial" w:cs="Arial"/>
          <w:color w:val="1F1E1D"/>
          <w:lang w:val="es-MX"/>
        </w:rPr>
        <w:t>Por concesión de uso de piso en la vía pública o en bienes destinados a un servicio público como mercados, unidades deportivas, plazas y otros bienes de dominio público siempre y cuando no se afecte el interés público.</w:t>
      </w:r>
    </w:p>
    <w:p w14:paraId="4E6B4D2C" w14:textId="77777777" w:rsidR="00991C07" w:rsidRPr="006D1FF5" w:rsidRDefault="00991C07" w:rsidP="00610896">
      <w:pPr>
        <w:rPr>
          <w:rFonts w:ascii="Arial" w:hAnsi="Arial" w:cs="Arial"/>
          <w:lang w:val="es-MX"/>
        </w:rPr>
      </w:pPr>
    </w:p>
    <w:p w14:paraId="00CAD541" w14:textId="65B7AB05" w:rsidR="00991C07" w:rsidRPr="006D1FF5" w:rsidRDefault="00610896" w:rsidP="0066327D">
      <w:pPr>
        <w:spacing w:line="360" w:lineRule="auto"/>
        <w:jc w:val="both"/>
        <w:rPr>
          <w:rFonts w:ascii="Arial" w:eastAsia="Arial" w:hAnsi="Arial" w:cs="Arial"/>
          <w:lang w:val="es-MX"/>
        </w:rPr>
      </w:pPr>
      <w:r>
        <w:rPr>
          <w:rFonts w:ascii="Arial" w:eastAsia="Arial" w:hAnsi="Arial" w:cs="Arial"/>
          <w:b/>
          <w:color w:val="1F1E1D"/>
          <w:lang w:val="es-MX"/>
        </w:rPr>
        <w:tab/>
      </w:r>
      <w:r w:rsidR="006D1FF5" w:rsidRPr="006D1FF5">
        <w:rPr>
          <w:rFonts w:ascii="Arial" w:eastAsia="Arial" w:hAnsi="Arial" w:cs="Arial"/>
          <w:b/>
          <w:color w:val="1F1E1D"/>
          <w:lang w:val="es-MX"/>
        </w:rPr>
        <w:t xml:space="preserve">a) </w:t>
      </w:r>
      <w:r w:rsidR="006D1FF5" w:rsidRPr="006D1FF5">
        <w:rPr>
          <w:rFonts w:ascii="Arial" w:eastAsia="Arial" w:hAnsi="Arial" w:cs="Arial"/>
          <w:color w:val="1F1E1D"/>
          <w:lang w:val="es-MX"/>
        </w:rPr>
        <w:t>Por el derecho de uso del piso a vendedores con puestos semifijos se pagará una tarifa de</w:t>
      </w:r>
      <w:r w:rsidR="0066327D">
        <w:rPr>
          <w:rFonts w:ascii="Arial" w:eastAsia="Arial" w:hAnsi="Arial" w:cs="Arial"/>
          <w:lang w:val="es-MX"/>
        </w:rPr>
        <w:t xml:space="preserve"> </w:t>
      </w:r>
      <w:r>
        <w:rPr>
          <w:rFonts w:ascii="Arial" w:eastAsia="Arial" w:hAnsi="Arial" w:cs="Arial"/>
          <w:lang w:val="es-MX"/>
        </w:rPr>
        <w:tab/>
      </w:r>
      <w:r w:rsidR="006D1FF5" w:rsidRPr="006D1FF5">
        <w:rPr>
          <w:rFonts w:ascii="Arial" w:eastAsia="Arial" w:hAnsi="Arial" w:cs="Arial"/>
          <w:color w:val="1F1E1D"/>
          <w:lang w:val="es-MX"/>
        </w:rPr>
        <w:t>$5.00 por M2.</w:t>
      </w:r>
    </w:p>
    <w:p w14:paraId="115FC3F2" w14:textId="5228D581" w:rsidR="00991C07" w:rsidRPr="006D1FF5" w:rsidRDefault="00610896" w:rsidP="006D1FF5">
      <w:pPr>
        <w:spacing w:line="360" w:lineRule="auto"/>
        <w:rPr>
          <w:rFonts w:ascii="Arial" w:eastAsia="Arial" w:hAnsi="Arial" w:cs="Arial"/>
          <w:lang w:val="es-MX"/>
        </w:rPr>
      </w:pPr>
      <w:r>
        <w:rPr>
          <w:rFonts w:ascii="Arial" w:eastAsia="Arial" w:hAnsi="Arial" w:cs="Arial"/>
          <w:b/>
          <w:color w:val="1F1E1D"/>
          <w:lang w:val="es-MX"/>
        </w:rPr>
        <w:tab/>
      </w:r>
      <w:r w:rsidR="006D1FF5" w:rsidRPr="006D1FF5">
        <w:rPr>
          <w:rFonts w:ascii="Arial" w:eastAsia="Arial" w:hAnsi="Arial" w:cs="Arial"/>
          <w:b/>
          <w:color w:val="1F1E1D"/>
          <w:lang w:val="es-MX"/>
        </w:rPr>
        <w:t xml:space="preserve">b) </w:t>
      </w:r>
      <w:r w:rsidR="006D1FF5" w:rsidRPr="006D1FF5">
        <w:rPr>
          <w:rFonts w:ascii="Arial" w:eastAsia="Arial" w:hAnsi="Arial" w:cs="Arial"/>
          <w:color w:val="1F1E1D"/>
          <w:lang w:val="es-MX"/>
        </w:rPr>
        <w:t xml:space="preserve">En los casos de vendedores ambulantes se establecerá una cuota fija de $30.00 por día o </w:t>
      </w:r>
      <w:r>
        <w:rPr>
          <w:rFonts w:ascii="Arial" w:eastAsia="Arial" w:hAnsi="Arial" w:cs="Arial"/>
          <w:color w:val="1F1E1D"/>
          <w:lang w:val="es-MX"/>
        </w:rPr>
        <w:tab/>
      </w:r>
      <w:r w:rsidR="006D1FF5" w:rsidRPr="006D1FF5">
        <w:rPr>
          <w:rFonts w:ascii="Arial" w:eastAsia="Arial" w:hAnsi="Arial" w:cs="Arial"/>
          <w:color w:val="1F1E1D"/>
          <w:lang w:val="es-MX"/>
        </w:rPr>
        <w:t>evento.</w:t>
      </w:r>
    </w:p>
    <w:p w14:paraId="21ECCAE8" w14:textId="0A6BD42E" w:rsidR="00991C07" w:rsidRPr="006D1FF5" w:rsidRDefault="00610896" w:rsidP="006D1FF5">
      <w:pPr>
        <w:spacing w:line="360" w:lineRule="auto"/>
        <w:rPr>
          <w:rFonts w:ascii="Arial" w:eastAsia="Arial" w:hAnsi="Arial" w:cs="Arial"/>
          <w:lang w:val="es-MX"/>
        </w:rPr>
      </w:pPr>
      <w:r>
        <w:rPr>
          <w:rFonts w:ascii="Arial" w:eastAsia="Arial" w:hAnsi="Arial" w:cs="Arial"/>
          <w:b/>
          <w:color w:val="1F1E1D"/>
          <w:lang w:val="es-MX"/>
        </w:rPr>
        <w:tab/>
      </w:r>
      <w:r w:rsidR="006D1FF5" w:rsidRPr="006D1FF5">
        <w:rPr>
          <w:rFonts w:ascii="Arial" w:eastAsia="Arial" w:hAnsi="Arial" w:cs="Arial"/>
          <w:b/>
          <w:color w:val="1F1E1D"/>
          <w:lang w:val="es-MX"/>
        </w:rPr>
        <w:t xml:space="preserve">c) </w:t>
      </w:r>
      <w:r w:rsidR="006D1FF5" w:rsidRPr="006D1FF5">
        <w:rPr>
          <w:rFonts w:ascii="Arial" w:eastAsia="Arial" w:hAnsi="Arial" w:cs="Arial"/>
          <w:color w:val="000000"/>
          <w:lang w:val="es-MX"/>
        </w:rPr>
        <w:t>Permiso para cierre de calle por obra de construcción $200 por día o fracción de día.</w:t>
      </w:r>
    </w:p>
    <w:p w14:paraId="618C2787" w14:textId="77777777" w:rsidR="004E10F4" w:rsidRPr="006D1FF5" w:rsidRDefault="004E10F4" w:rsidP="006D1FF5">
      <w:pPr>
        <w:spacing w:line="360" w:lineRule="auto"/>
        <w:jc w:val="center"/>
        <w:rPr>
          <w:rFonts w:ascii="Arial" w:eastAsia="Arial" w:hAnsi="Arial" w:cs="Arial"/>
          <w:b/>
          <w:color w:val="1F1E1D"/>
          <w:lang w:val="es-MX"/>
        </w:rPr>
      </w:pPr>
    </w:p>
    <w:p w14:paraId="32F06433" w14:textId="71C9B0AF"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II</w:t>
      </w:r>
    </w:p>
    <w:p w14:paraId="0E71CD3E"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Productos Derivados de Bienes Muebles</w:t>
      </w:r>
    </w:p>
    <w:p w14:paraId="03125C74" w14:textId="77777777" w:rsidR="00991C07" w:rsidRPr="006D1FF5" w:rsidRDefault="00991C07" w:rsidP="006D1FF5">
      <w:pPr>
        <w:spacing w:line="360" w:lineRule="auto"/>
        <w:rPr>
          <w:rFonts w:ascii="Arial" w:hAnsi="Arial" w:cs="Arial"/>
          <w:lang w:val="es-MX"/>
        </w:rPr>
      </w:pPr>
    </w:p>
    <w:p w14:paraId="72718536" w14:textId="6F5995FC"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38.- </w:t>
      </w:r>
      <w:r w:rsidRPr="006D1FF5">
        <w:rPr>
          <w:rFonts w:ascii="Arial" w:eastAsia="Arial" w:hAnsi="Arial" w:cs="Arial"/>
          <w:color w:val="1F1E1D"/>
          <w:lang w:val="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Tepakán, Yucatán.</w:t>
      </w:r>
    </w:p>
    <w:p w14:paraId="081055DE" w14:textId="77777777" w:rsidR="00991C07" w:rsidRPr="006D1FF5" w:rsidRDefault="00991C07" w:rsidP="006D1FF5">
      <w:pPr>
        <w:spacing w:line="360" w:lineRule="auto"/>
        <w:rPr>
          <w:rFonts w:ascii="Arial" w:hAnsi="Arial" w:cs="Arial"/>
          <w:lang w:val="es-MX"/>
        </w:rPr>
      </w:pPr>
    </w:p>
    <w:p w14:paraId="5ADBCD5F" w14:textId="77777777" w:rsidR="0066327D" w:rsidRDefault="006D1FF5" w:rsidP="006D1FF5">
      <w:pPr>
        <w:spacing w:line="360" w:lineRule="auto"/>
        <w:jc w:val="center"/>
        <w:rPr>
          <w:rFonts w:ascii="Arial" w:eastAsia="Arial" w:hAnsi="Arial" w:cs="Arial"/>
          <w:b/>
          <w:color w:val="1F1E1D"/>
          <w:lang w:val="es-MX"/>
        </w:rPr>
      </w:pPr>
      <w:r w:rsidRPr="006D1FF5">
        <w:rPr>
          <w:rFonts w:ascii="Arial" w:eastAsia="Arial" w:hAnsi="Arial" w:cs="Arial"/>
          <w:b/>
          <w:color w:val="1F1E1D"/>
          <w:lang w:val="es-MX"/>
        </w:rPr>
        <w:t xml:space="preserve">CAPÍTULO III </w:t>
      </w:r>
    </w:p>
    <w:p w14:paraId="75BAE9C1" w14:textId="3D6293D9"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Productos Financieros</w:t>
      </w:r>
    </w:p>
    <w:p w14:paraId="1EA69597" w14:textId="77777777" w:rsidR="00991C07" w:rsidRPr="006D1FF5" w:rsidRDefault="00991C07" w:rsidP="006D1FF5">
      <w:pPr>
        <w:spacing w:line="360" w:lineRule="auto"/>
        <w:rPr>
          <w:rFonts w:ascii="Arial" w:hAnsi="Arial" w:cs="Arial"/>
          <w:lang w:val="es-MX"/>
        </w:rPr>
      </w:pPr>
    </w:p>
    <w:p w14:paraId="77C57AB9" w14:textId="51FCA390"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39.- </w:t>
      </w:r>
      <w:r w:rsidRPr="006D1FF5">
        <w:rPr>
          <w:rFonts w:ascii="Arial" w:eastAsia="Arial" w:hAnsi="Arial" w:cs="Arial"/>
          <w:color w:val="1F1E1D"/>
          <w:lang w:val="es-MX"/>
        </w:rPr>
        <w:t>El Municipio percibirá productos derivados de las inversiones financieras que realice transitoriamente, con motivo de la percepción de ingresos extraordinarios o períodos de alta recaudación. Dichos depósitos</w:t>
      </w:r>
      <w:r w:rsidR="0066327D">
        <w:rPr>
          <w:rFonts w:ascii="Arial" w:eastAsia="Arial" w:hAnsi="Arial" w:cs="Arial"/>
          <w:color w:val="1F1E1D"/>
          <w:lang w:val="es-MX"/>
        </w:rPr>
        <w:t xml:space="preserve"> </w:t>
      </w:r>
      <w:r w:rsidRPr="006D1FF5">
        <w:rPr>
          <w:rFonts w:ascii="Arial" w:eastAsia="Arial" w:hAnsi="Arial" w:cs="Arial"/>
          <w:color w:val="1F1E1D"/>
          <w:lang w:val="es-MX"/>
        </w:rPr>
        <w:t>deberán hacerse eligiendo la alternativa de mayor rendimiento financiero siempre y cuando, no se limite la disponibilidad inmediata de los recursos conforme las fechas en que éstos serán requeridos por la administración.</w:t>
      </w:r>
    </w:p>
    <w:p w14:paraId="6E02063D" w14:textId="77777777" w:rsidR="00991C07" w:rsidRPr="006D1FF5" w:rsidRDefault="00991C07" w:rsidP="006D1FF5">
      <w:pPr>
        <w:spacing w:line="360" w:lineRule="auto"/>
        <w:rPr>
          <w:rFonts w:ascii="Arial" w:hAnsi="Arial" w:cs="Arial"/>
          <w:lang w:val="es-MX"/>
        </w:rPr>
      </w:pPr>
    </w:p>
    <w:p w14:paraId="641BA1DA" w14:textId="77777777" w:rsidR="0066327D" w:rsidRDefault="006D1FF5" w:rsidP="006D1FF5">
      <w:pPr>
        <w:spacing w:line="360" w:lineRule="auto"/>
        <w:jc w:val="center"/>
        <w:rPr>
          <w:rFonts w:ascii="Arial" w:eastAsia="Arial" w:hAnsi="Arial" w:cs="Arial"/>
          <w:b/>
          <w:color w:val="1F1E1D"/>
          <w:lang w:val="es-MX"/>
        </w:rPr>
      </w:pPr>
      <w:r w:rsidRPr="006D1FF5">
        <w:rPr>
          <w:rFonts w:ascii="Arial" w:eastAsia="Arial" w:hAnsi="Arial" w:cs="Arial"/>
          <w:b/>
          <w:color w:val="1F1E1D"/>
          <w:lang w:val="es-MX"/>
        </w:rPr>
        <w:t xml:space="preserve">CAPÍTULO IV </w:t>
      </w:r>
    </w:p>
    <w:p w14:paraId="5EB635E3" w14:textId="131D2089"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Otros Productos</w:t>
      </w:r>
    </w:p>
    <w:p w14:paraId="0F3E3CAE" w14:textId="77777777" w:rsidR="00991C07" w:rsidRPr="006D1FF5" w:rsidRDefault="00991C07" w:rsidP="006D1FF5">
      <w:pPr>
        <w:spacing w:line="360" w:lineRule="auto"/>
        <w:rPr>
          <w:rFonts w:ascii="Arial" w:hAnsi="Arial" w:cs="Arial"/>
          <w:lang w:val="es-MX"/>
        </w:rPr>
      </w:pPr>
    </w:p>
    <w:p w14:paraId="17AE0807" w14:textId="0D128032" w:rsidR="00991C07" w:rsidRPr="006D1FF5" w:rsidRDefault="006D1FF5" w:rsidP="006D1FF5">
      <w:pPr>
        <w:spacing w:line="360" w:lineRule="auto"/>
        <w:jc w:val="both"/>
        <w:rPr>
          <w:rFonts w:ascii="Arial" w:hAnsi="Arial" w:cs="Arial"/>
          <w:lang w:val="es-MX"/>
        </w:rPr>
      </w:pPr>
      <w:r w:rsidRPr="006D1FF5">
        <w:rPr>
          <w:rFonts w:ascii="Arial" w:eastAsia="Arial" w:hAnsi="Arial" w:cs="Arial"/>
          <w:b/>
          <w:color w:val="1F1E1D"/>
          <w:lang w:val="es-MX"/>
        </w:rPr>
        <w:t xml:space="preserve">Artículo 40.- </w:t>
      </w:r>
      <w:r w:rsidRPr="006D1FF5">
        <w:rPr>
          <w:rFonts w:ascii="Arial" w:eastAsia="Arial" w:hAnsi="Arial" w:cs="Arial"/>
          <w:color w:val="1F1E1D"/>
          <w:lang w:val="es-MX"/>
        </w:rPr>
        <w:t>El Municipio percibirá productos derivados de sus funciones de derecho privado, por el ejercicio de sus derechos sobre bienes ajenos y cualquier otro tipo de productos no comprendidos en los tres capítulos anteriores.</w:t>
      </w:r>
    </w:p>
    <w:p w14:paraId="0A76AB8B" w14:textId="77777777" w:rsidR="00991C07" w:rsidRPr="006D1FF5" w:rsidRDefault="00991C07" w:rsidP="006D1FF5">
      <w:pPr>
        <w:spacing w:line="360" w:lineRule="auto"/>
        <w:rPr>
          <w:rFonts w:ascii="Arial" w:hAnsi="Arial" w:cs="Arial"/>
          <w:lang w:val="es-MX"/>
        </w:rPr>
      </w:pPr>
    </w:p>
    <w:p w14:paraId="78717B4A" w14:textId="77777777" w:rsidR="001C6030" w:rsidRDefault="001C6030" w:rsidP="006D1FF5">
      <w:pPr>
        <w:spacing w:line="360" w:lineRule="auto"/>
        <w:jc w:val="center"/>
        <w:rPr>
          <w:rFonts w:ascii="Arial" w:eastAsia="Arial" w:hAnsi="Arial" w:cs="Arial"/>
          <w:b/>
          <w:color w:val="1F1E1D"/>
          <w:lang w:val="es-MX"/>
        </w:rPr>
      </w:pPr>
    </w:p>
    <w:p w14:paraId="3493BD8B" w14:textId="77777777" w:rsidR="001C6030" w:rsidRDefault="001C6030" w:rsidP="006D1FF5">
      <w:pPr>
        <w:spacing w:line="360" w:lineRule="auto"/>
        <w:jc w:val="center"/>
        <w:rPr>
          <w:rFonts w:ascii="Arial" w:eastAsia="Arial" w:hAnsi="Arial" w:cs="Arial"/>
          <w:b/>
          <w:color w:val="1F1E1D"/>
          <w:lang w:val="es-MX"/>
        </w:rPr>
      </w:pPr>
    </w:p>
    <w:p w14:paraId="22DB5A7C" w14:textId="77777777" w:rsidR="001C6030" w:rsidRDefault="001C6030" w:rsidP="006D1FF5">
      <w:pPr>
        <w:spacing w:line="360" w:lineRule="auto"/>
        <w:jc w:val="center"/>
        <w:rPr>
          <w:rFonts w:ascii="Arial" w:eastAsia="Arial" w:hAnsi="Arial" w:cs="Arial"/>
          <w:b/>
          <w:color w:val="1F1E1D"/>
          <w:lang w:val="es-MX"/>
        </w:rPr>
      </w:pPr>
    </w:p>
    <w:p w14:paraId="5F75D04E" w14:textId="77777777" w:rsidR="0066327D" w:rsidRDefault="006D1FF5" w:rsidP="006D1FF5">
      <w:pPr>
        <w:spacing w:line="360" w:lineRule="auto"/>
        <w:jc w:val="center"/>
        <w:rPr>
          <w:rFonts w:ascii="Arial" w:eastAsia="Arial" w:hAnsi="Arial" w:cs="Arial"/>
          <w:b/>
          <w:color w:val="1F1E1D"/>
          <w:lang w:val="es-MX"/>
        </w:rPr>
      </w:pPr>
      <w:r w:rsidRPr="006D1FF5">
        <w:rPr>
          <w:rFonts w:ascii="Arial" w:eastAsia="Arial" w:hAnsi="Arial" w:cs="Arial"/>
          <w:b/>
          <w:color w:val="1F1E1D"/>
          <w:lang w:val="es-MX"/>
        </w:rPr>
        <w:t xml:space="preserve">TÍTULO SEXTO </w:t>
      </w:r>
    </w:p>
    <w:p w14:paraId="1B750820" w14:textId="45C52471"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APROVECHAMIENTOS</w:t>
      </w:r>
    </w:p>
    <w:p w14:paraId="73C5763C" w14:textId="77777777" w:rsidR="00991C07" w:rsidRPr="006D1FF5" w:rsidRDefault="00991C07" w:rsidP="006D1FF5">
      <w:pPr>
        <w:spacing w:line="360" w:lineRule="auto"/>
        <w:rPr>
          <w:rFonts w:ascii="Arial" w:hAnsi="Arial" w:cs="Arial"/>
          <w:lang w:val="es-MX"/>
        </w:rPr>
      </w:pPr>
    </w:p>
    <w:p w14:paraId="7955C7FD"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I</w:t>
      </w:r>
    </w:p>
    <w:p w14:paraId="1E39D825"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Aprovechamientos Derivados por Sanciones Municipales</w:t>
      </w:r>
    </w:p>
    <w:p w14:paraId="3F7994F0" w14:textId="77777777" w:rsidR="00991C07" w:rsidRPr="006D1FF5" w:rsidRDefault="00991C07" w:rsidP="006D1FF5">
      <w:pPr>
        <w:spacing w:line="360" w:lineRule="auto"/>
        <w:rPr>
          <w:rFonts w:ascii="Arial" w:hAnsi="Arial" w:cs="Arial"/>
          <w:lang w:val="es-MX"/>
        </w:rPr>
      </w:pPr>
    </w:p>
    <w:p w14:paraId="36539314" w14:textId="490E76D0" w:rsidR="00991C07" w:rsidRDefault="006D1FF5" w:rsidP="006D1FF5">
      <w:pPr>
        <w:spacing w:line="360" w:lineRule="auto"/>
        <w:jc w:val="both"/>
        <w:rPr>
          <w:rFonts w:ascii="Arial" w:eastAsia="Arial" w:hAnsi="Arial" w:cs="Arial"/>
          <w:color w:val="1F1E1D"/>
          <w:lang w:val="es-MX"/>
        </w:rPr>
      </w:pPr>
      <w:r w:rsidRPr="006D1FF5">
        <w:rPr>
          <w:rFonts w:ascii="Arial" w:eastAsia="Arial" w:hAnsi="Arial" w:cs="Arial"/>
          <w:b/>
          <w:color w:val="1F1E1D"/>
          <w:lang w:val="es-MX"/>
        </w:rPr>
        <w:t xml:space="preserve">Artículo 41.- </w:t>
      </w:r>
      <w:r w:rsidRPr="006D1FF5">
        <w:rPr>
          <w:rFonts w:ascii="Arial" w:eastAsia="Arial" w:hAnsi="Arial" w:cs="Arial"/>
          <w:color w:val="1F1E1D"/>
          <w:lang w:val="es-MX"/>
        </w:rPr>
        <w:t>Son aprovechamientos los ingresos que percibe el Estado por funciones de derecho público distintos de las contribuciones, los ingresos derivados de financiamientos y de los que obtengan los organismos descentralizados y las empresas de participación estatal. El</w:t>
      </w:r>
      <w:r w:rsidR="004E10F4" w:rsidRPr="006D1FF5">
        <w:rPr>
          <w:rFonts w:ascii="Arial" w:eastAsia="Arial" w:hAnsi="Arial" w:cs="Arial"/>
          <w:color w:val="1F1E1D"/>
          <w:lang w:val="es-MX"/>
        </w:rPr>
        <w:t xml:space="preserve"> </w:t>
      </w:r>
      <w:r w:rsidRPr="006D1FF5">
        <w:rPr>
          <w:rFonts w:ascii="Arial" w:eastAsia="Arial" w:hAnsi="Arial" w:cs="Arial"/>
          <w:color w:val="1F1E1D"/>
          <w:lang w:val="es-MX"/>
        </w:rPr>
        <w:t>Municipio percibirá aprovechamientos derivados de:</w:t>
      </w:r>
    </w:p>
    <w:p w14:paraId="3713D04D" w14:textId="77777777" w:rsidR="0066327D" w:rsidRPr="006D1FF5" w:rsidRDefault="0066327D" w:rsidP="006D1FF5">
      <w:pPr>
        <w:spacing w:line="360" w:lineRule="auto"/>
        <w:jc w:val="both"/>
        <w:rPr>
          <w:rFonts w:ascii="Arial" w:eastAsia="Arial" w:hAnsi="Arial" w:cs="Arial"/>
          <w:lang w:val="es-MX"/>
        </w:rPr>
      </w:pPr>
    </w:p>
    <w:p w14:paraId="528CF936" w14:textId="10EAA336" w:rsidR="00991C07" w:rsidRPr="006D1FF5" w:rsidRDefault="006D1FF5" w:rsidP="0066327D">
      <w:pPr>
        <w:spacing w:line="360" w:lineRule="auto"/>
        <w:jc w:val="both"/>
        <w:rPr>
          <w:rFonts w:ascii="Arial" w:eastAsia="Arial" w:hAnsi="Arial" w:cs="Arial"/>
          <w:lang w:val="es-MX"/>
        </w:rPr>
      </w:pPr>
      <w:r w:rsidRPr="006D1FF5">
        <w:rPr>
          <w:rFonts w:ascii="Arial" w:eastAsia="Arial" w:hAnsi="Arial" w:cs="Arial"/>
          <w:b/>
          <w:lang w:val="es-MX"/>
        </w:rPr>
        <w:t xml:space="preserve">I.- </w:t>
      </w:r>
      <w:r w:rsidRPr="006D1FF5">
        <w:rPr>
          <w:rFonts w:ascii="Arial" w:eastAsia="Arial" w:hAnsi="Arial" w:cs="Arial"/>
          <w:color w:val="1F1E1D"/>
          <w:lang w:val="es-MX"/>
        </w:rPr>
        <w:t>Infracciones por faltas administrativas; por violación a las disposiciones contenidas en los reglamentos municipales, se cobrarán las multas establecidas en cada uno de dichos ordenamientos.</w:t>
      </w:r>
    </w:p>
    <w:p w14:paraId="3B90EAD2"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II.- </w:t>
      </w:r>
      <w:r w:rsidRPr="006D1FF5">
        <w:rPr>
          <w:rFonts w:ascii="Arial" w:eastAsia="Arial" w:hAnsi="Arial" w:cs="Arial"/>
          <w:color w:val="1F1E1D"/>
          <w:lang w:val="es-MX"/>
        </w:rPr>
        <w:t>Infracciones por falta de carácter fiscal, y</w:t>
      </w:r>
    </w:p>
    <w:p w14:paraId="1CB0FFFB"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 xml:space="preserve">III.- </w:t>
      </w:r>
      <w:r w:rsidRPr="006D1FF5">
        <w:rPr>
          <w:rFonts w:ascii="Arial" w:eastAsia="Arial" w:hAnsi="Arial" w:cs="Arial"/>
          <w:color w:val="1F1E1D"/>
          <w:lang w:val="es-MX"/>
        </w:rPr>
        <w:t>Sanciones por falta de pago oportuno de créditos fiscales.</w:t>
      </w:r>
    </w:p>
    <w:p w14:paraId="6CA47CBB" w14:textId="77777777" w:rsidR="00991C07" w:rsidRPr="006D1FF5" w:rsidRDefault="00991C07" w:rsidP="001C6030">
      <w:pPr>
        <w:rPr>
          <w:rFonts w:ascii="Arial" w:hAnsi="Arial" w:cs="Arial"/>
          <w:lang w:val="es-MX"/>
        </w:rPr>
      </w:pPr>
    </w:p>
    <w:p w14:paraId="7D52058B"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color w:val="1F1E1D"/>
          <w:lang w:val="es-MX"/>
        </w:rPr>
        <w:t>Por la falta de pago oportuno de los créditos fiscales a que tiene derecho el Municipio por parte de los contribuyentes municipales, en apego a lo dispuesto en la Ley de Hacienda de Tepakán, Yucatán, se causarán recargos en la forma establecidos en el Código Fiscal del Estado.</w:t>
      </w:r>
    </w:p>
    <w:p w14:paraId="4EABB030" w14:textId="77777777" w:rsidR="00991C07" w:rsidRPr="006D1FF5" w:rsidRDefault="00991C07" w:rsidP="001C6030">
      <w:pPr>
        <w:rPr>
          <w:rFonts w:ascii="Arial" w:hAnsi="Arial" w:cs="Arial"/>
          <w:lang w:val="es-MX"/>
        </w:rPr>
      </w:pPr>
    </w:p>
    <w:p w14:paraId="2B9303AC"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II</w:t>
      </w:r>
    </w:p>
    <w:p w14:paraId="2B869660"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Aprovechamientos Derivados de Recursos Transferidos al Municipio</w:t>
      </w:r>
    </w:p>
    <w:p w14:paraId="712B3DFD" w14:textId="77777777" w:rsidR="00991C07" w:rsidRPr="006D1FF5" w:rsidRDefault="00991C07" w:rsidP="001C6030">
      <w:pPr>
        <w:rPr>
          <w:rFonts w:ascii="Arial" w:hAnsi="Arial" w:cs="Arial"/>
          <w:lang w:val="es-MX"/>
        </w:rPr>
      </w:pPr>
    </w:p>
    <w:p w14:paraId="22F5FF42"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1F1E1D"/>
          <w:lang w:val="es-MX"/>
        </w:rPr>
        <w:t>Artículo 42</w:t>
      </w:r>
      <w:r w:rsidRPr="006D1FF5">
        <w:rPr>
          <w:rFonts w:ascii="Arial" w:eastAsia="Arial" w:hAnsi="Arial" w:cs="Arial"/>
          <w:color w:val="1F1E1D"/>
          <w:lang w:val="es-MX"/>
        </w:rPr>
        <w:t>.- Corresponderán a este capítulo de ingresos, los que perciba el Municipio por cuenta de:</w:t>
      </w:r>
    </w:p>
    <w:p w14:paraId="21EB1A5C" w14:textId="77777777" w:rsidR="00991C07" w:rsidRPr="006D1FF5" w:rsidRDefault="00991C07" w:rsidP="006D1FF5">
      <w:pPr>
        <w:spacing w:line="360" w:lineRule="auto"/>
        <w:rPr>
          <w:rFonts w:ascii="Arial" w:hAnsi="Arial" w:cs="Arial"/>
          <w:lang w:val="es-MX"/>
        </w:rPr>
      </w:pPr>
    </w:p>
    <w:p w14:paraId="148415E1" w14:textId="77777777" w:rsidR="0066327D" w:rsidRDefault="006D1FF5" w:rsidP="006D1FF5">
      <w:pPr>
        <w:spacing w:line="360" w:lineRule="auto"/>
        <w:rPr>
          <w:rFonts w:ascii="Arial" w:eastAsia="Arial" w:hAnsi="Arial" w:cs="Arial"/>
          <w:color w:val="1F1E1D"/>
          <w:lang w:val="es-MX"/>
        </w:rPr>
      </w:pPr>
      <w:r w:rsidRPr="006D1FF5">
        <w:rPr>
          <w:rFonts w:ascii="Arial" w:eastAsia="Arial" w:hAnsi="Arial" w:cs="Arial"/>
          <w:b/>
          <w:lang w:val="es-MX"/>
        </w:rPr>
        <w:t xml:space="preserve">I.- </w:t>
      </w:r>
      <w:r w:rsidRPr="006D1FF5">
        <w:rPr>
          <w:rFonts w:ascii="Arial" w:eastAsia="Arial" w:hAnsi="Arial" w:cs="Arial"/>
          <w:color w:val="1F1E1D"/>
          <w:lang w:val="es-MX"/>
        </w:rPr>
        <w:t xml:space="preserve">Cesiones; </w:t>
      </w:r>
    </w:p>
    <w:p w14:paraId="278B1CDB" w14:textId="77777777" w:rsidR="0066327D" w:rsidRDefault="006D1FF5" w:rsidP="006D1FF5">
      <w:pPr>
        <w:spacing w:line="360" w:lineRule="auto"/>
        <w:rPr>
          <w:rFonts w:ascii="Arial" w:eastAsia="Arial" w:hAnsi="Arial" w:cs="Arial"/>
          <w:color w:val="1F1E1D"/>
          <w:lang w:val="es-MX"/>
        </w:rPr>
      </w:pPr>
      <w:r w:rsidRPr="006D1FF5">
        <w:rPr>
          <w:rFonts w:ascii="Arial" w:eastAsia="Arial" w:hAnsi="Arial" w:cs="Arial"/>
          <w:b/>
          <w:color w:val="1F1E1D"/>
          <w:lang w:val="es-MX"/>
        </w:rPr>
        <w:t xml:space="preserve">II.- </w:t>
      </w:r>
      <w:r w:rsidRPr="006D1FF5">
        <w:rPr>
          <w:rFonts w:ascii="Arial" w:eastAsia="Arial" w:hAnsi="Arial" w:cs="Arial"/>
          <w:color w:val="1F1E1D"/>
          <w:lang w:val="es-MX"/>
        </w:rPr>
        <w:t xml:space="preserve">Herencias; </w:t>
      </w:r>
    </w:p>
    <w:p w14:paraId="535F1137" w14:textId="1EDEBB9A" w:rsidR="00991C07" w:rsidRPr="006D1FF5" w:rsidRDefault="006D1FF5" w:rsidP="006D1FF5">
      <w:pPr>
        <w:spacing w:line="360" w:lineRule="auto"/>
        <w:rPr>
          <w:rFonts w:ascii="Arial" w:eastAsia="Arial" w:hAnsi="Arial" w:cs="Arial"/>
          <w:lang w:val="es-MX"/>
        </w:rPr>
      </w:pPr>
      <w:r w:rsidRPr="006D1FF5">
        <w:rPr>
          <w:rFonts w:ascii="Arial" w:eastAsia="Arial" w:hAnsi="Arial" w:cs="Arial"/>
          <w:b/>
          <w:color w:val="000000"/>
          <w:lang w:val="es-MX"/>
        </w:rPr>
        <w:t xml:space="preserve">III.- </w:t>
      </w:r>
      <w:r w:rsidRPr="006D1FF5">
        <w:rPr>
          <w:rFonts w:ascii="Arial" w:eastAsia="Arial" w:hAnsi="Arial" w:cs="Arial"/>
          <w:color w:val="1F1E1D"/>
          <w:lang w:val="es-MX"/>
        </w:rPr>
        <w:t>Legados;</w:t>
      </w:r>
    </w:p>
    <w:p w14:paraId="01244400"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IV.- </w:t>
      </w:r>
      <w:r w:rsidRPr="006D1FF5">
        <w:rPr>
          <w:rFonts w:ascii="Arial" w:eastAsia="Arial" w:hAnsi="Arial" w:cs="Arial"/>
          <w:color w:val="1F1E1D"/>
          <w:lang w:val="es-MX"/>
        </w:rPr>
        <w:t>Donaciones;</w:t>
      </w:r>
    </w:p>
    <w:p w14:paraId="37C512F6"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V.- </w:t>
      </w:r>
      <w:r w:rsidRPr="006D1FF5">
        <w:rPr>
          <w:rFonts w:ascii="Arial" w:eastAsia="Arial" w:hAnsi="Arial" w:cs="Arial"/>
          <w:color w:val="1F1E1D"/>
          <w:lang w:val="es-MX"/>
        </w:rPr>
        <w:t>Adjudicaciones judiciales;</w:t>
      </w:r>
    </w:p>
    <w:p w14:paraId="12AF874D"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VI.- </w:t>
      </w:r>
      <w:r w:rsidRPr="006D1FF5">
        <w:rPr>
          <w:rFonts w:ascii="Arial" w:eastAsia="Arial" w:hAnsi="Arial" w:cs="Arial"/>
          <w:color w:val="1F1E1D"/>
          <w:lang w:val="es-MX"/>
        </w:rPr>
        <w:t>Adjudicaciones administrativas;</w:t>
      </w:r>
    </w:p>
    <w:p w14:paraId="081A0E15"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VII.- </w:t>
      </w:r>
      <w:r w:rsidRPr="006D1FF5">
        <w:rPr>
          <w:rFonts w:ascii="Arial" w:eastAsia="Arial" w:hAnsi="Arial" w:cs="Arial"/>
          <w:color w:val="1F1E1D"/>
          <w:lang w:val="es-MX"/>
        </w:rPr>
        <w:t>Subsidios de otro nivel de gobierno;</w:t>
      </w:r>
    </w:p>
    <w:p w14:paraId="54103946" w14:textId="77777777" w:rsidR="00991C07" w:rsidRPr="006D1FF5" w:rsidRDefault="006D1FF5" w:rsidP="006D1FF5">
      <w:pPr>
        <w:spacing w:line="360" w:lineRule="auto"/>
        <w:rPr>
          <w:rFonts w:ascii="Arial" w:eastAsia="Arial" w:hAnsi="Arial" w:cs="Arial"/>
          <w:lang w:val="es-MX"/>
        </w:rPr>
      </w:pPr>
      <w:r w:rsidRPr="006D1FF5">
        <w:rPr>
          <w:rFonts w:ascii="Arial" w:eastAsia="Arial" w:hAnsi="Arial" w:cs="Arial"/>
          <w:b/>
          <w:lang w:val="es-MX"/>
        </w:rPr>
        <w:t xml:space="preserve">VIII.- </w:t>
      </w:r>
      <w:r w:rsidRPr="006D1FF5">
        <w:rPr>
          <w:rFonts w:ascii="Arial" w:eastAsia="Arial" w:hAnsi="Arial" w:cs="Arial"/>
          <w:color w:val="1F1E1D"/>
          <w:lang w:val="es-MX"/>
        </w:rPr>
        <w:t>Subsidios de organismos públicos y privados, y</w:t>
      </w:r>
    </w:p>
    <w:p w14:paraId="325B6BEB" w14:textId="77777777" w:rsidR="006D1FF5" w:rsidRPr="006D1FF5" w:rsidRDefault="006D1FF5" w:rsidP="006D1FF5">
      <w:pPr>
        <w:spacing w:line="360" w:lineRule="auto"/>
        <w:rPr>
          <w:rFonts w:ascii="Arial" w:eastAsia="Arial" w:hAnsi="Arial" w:cs="Arial"/>
          <w:color w:val="1F1E1D"/>
          <w:lang w:val="es-MX"/>
        </w:rPr>
      </w:pPr>
      <w:r w:rsidRPr="006D1FF5">
        <w:rPr>
          <w:rFonts w:ascii="Arial" w:eastAsia="Arial" w:hAnsi="Arial" w:cs="Arial"/>
          <w:b/>
          <w:lang w:val="es-MX"/>
        </w:rPr>
        <w:t xml:space="preserve">IX. </w:t>
      </w:r>
      <w:r w:rsidRPr="006D1FF5">
        <w:rPr>
          <w:rFonts w:ascii="Arial" w:eastAsia="Arial" w:hAnsi="Arial" w:cs="Arial"/>
          <w:color w:val="1F1E1D"/>
          <w:lang w:val="es-MX"/>
        </w:rPr>
        <w:t>Multas impuestas por autoridades administrativas federales no fiscales.</w:t>
      </w:r>
    </w:p>
    <w:p w14:paraId="07C31484" w14:textId="77777777" w:rsidR="006D1FF5" w:rsidRPr="006D1FF5" w:rsidRDefault="006D1FF5" w:rsidP="006D1FF5">
      <w:pPr>
        <w:spacing w:line="360" w:lineRule="auto"/>
        <w:rPr>
          <w:rFonts w:ascii="Arial" w:eastAsia="Arial" w:hAnsi="Arial" w:cs="Arial"/>
          <w:b/>
          <w:color w:val="1F1E1D"/>
          <w:lang w:val="es-MX"/>
        </w:rPr>
      </w:pPr>
    </w:p>
    <w:p w14:paraId="61F6CCC4" w14:textId="7AE08485" w:rsidR="006D1FF5" w:rsidRPr="006D1FF5" w:rsidRDefault="006D1FF5" w:rsidP="0066327D">
      <w:pPr>
        <w:spacing w:line="360" w:lineRule="auto"/>
        <w:jc w:val="center"/>
        <w:rPr>
          <w:rFonts w:ascii="Arial" w:eastAsia="Arial" w:hAnsi="Arial" w:cs="Arial"/>
          <w:b/>
          <w:color w:val="1F1E1D"/>
          <w:lang w:val="es-MX"/>
        </w:rPr>
      </w:pPr>
      <w:r w:rsidRPr="006D1FF5">
        <w:rPr>
          <w:rFonts w:ascii="Arial" w:eastAsia="Arial" w:hAnsi="Arial" w:cs="Arial"/>
          <w:b/>
          <w:color w:val="1F1E1D"/>
          <w:lang w:val="es-MX"/>
        </w:rPr>
        <w:t>CAPÍTULO III</w:t>
      </w:r>
    </w:p>
    <w:p w14:paraId="575F8501" w14:textId="541A599D" w:rsidR="00991C07" w:rsidRPr="006D1FF5" w:rsidRDefault="006D1FF5" w:rsidP="0066327D">
      <w:pPr>
        <w:spacing w:line="360" w:lineRule="auto"/>
        <w:jc w:val="center"/>
        <w:rPr>
          <w:rFonts w:ascii="Arial" w:eastAsia="Arial" w:hAnsi="Arial" w:cs="Arial"/>
          <w:lang w:val="es-MX"/>
        </w:rPr>
      </w:pPr>
      <w:r w:rsidRPr="006D1FF5">
        <w:rPr>
          <w:rFonts w:ascii="Arial" w:eastAsia="Arial" w:hAnsi="Arial" w:cs="Arial"/>
          <w:b/>
          <w:color w:val="1F1E1D"/>
          <w:lang w:val="es-MX"/>
        </w:rPr>
        <w:t>Aprovechamientos Diversos</w:t>
      </w:r>
    </w:p>
    <w:p w14:paraId="067E5A0C" w14:textId="77777777" w:rsidR="00991C07" w:rsidRPr="006D1FF5" w:rsidRDefault="00991C07" w:rsidP="006D1FF5">
      <w:pPr>
        <w:spacing w:line="360" w:lineRule="auto"/>
        <w:rPr>
          <w:rFonts w:ascii="Arial" w:hAnsi="Arial" w:cs="Arial"/>
          <w:lang w:val="es-MX"/>
        </w:rPr>
      </w:pPr>
    </w:p>
    <w:p w14:paraId="38513A4E"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43.- </w:t>
      </w:r>
      <w:r w:rsidRPr="006D1FF5">
        <w:rPr>
          <w:rFonts w:ascii="Arial" w:eastAsia="Arial" w:hAnsi="Arial" w:cs="Arial"/>
          <w:color w:val="1F1E1D"/>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F3681CD" w14:textId="77777777" w:rsidR="00991C07" w:rsidRDefault="00991C07" w:rsidP="006D1FF5">
      <w:pPr>
        <w:spacing w:line="360" w:lineRule="auto"/>
        <w:rPr>
          <w:rFonts w:ascii="Arial" w:hAnsi="Arial" w:cs="Arial"/>
          <w:lang w:val="es-MX"/>
        </w:rPr>
      </w:pPr>
    </w:p>
    <w:p w14:paraId="1248E55E" w14:textId="77777777" w:rsidR="0066327D" w:rsidRDefault="006D1FF5" w:rsidP="006D1FF5">
      <w:pPr>
        <w:spacing w:line="360" w:lineRule="auto"/>
        <w:jc w:val="center"/>
        <w:rPr>
          <w:rFonts w:ascii="Arial" w:eastAsia="Arial" w:hAnsi="Arial" w:cs="Arial"/>
          <w:b/>
          <w:color w:val="1F1E1D"/>
          <w:lang w:val="es-MX"/>
        </w:rPr>
      </w:pPr>
      <w:r w:rsidRPr="006D1FF5">
        <w:rPr>
          <w:rFonts w:ascii="Arial" w:eastAsia="Arial" w:hAnsi="Arial" w:cs="Arial"/>
          <w:b/>
          <w:color w:val="1F1E1D"/>
          <w:lang w:val="es-MX"/>
        </w:rPr>
        <w:t>TÍTULO SÉPTIMO</w:t>
      </w:r>
    </w:p>
    <w:p w14:paraId="091E698C" w14:textId="1194152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 xml:space="preserve"> PARTICIPACIONES Y APORTACIONES</w:t>
      </w:r>
    </w:p>
    <w:p w14:paraId="6EC3CBB1" w14:textId="77777777" w:rsidR="00991C07" w:rsidRPr="006D1FF5" w:rsidRDefault="00991C07" w:rsidP="006D1FF5">
      <w:pPr>
        <w:spacing w:line="360" w:lineRule="auto"/>
        <w:rPr>
          <w:rFonts w:ascii="Arial" w:hAnsi="Arial" w:cs="Arial"/>
          <w:lang w:val="es-MX"/>
        </w:rPr>
      </w:pPr>
    </w:p>
    <w:p w14:paraId="686A291A"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ÚNICO</w:t>
      </w:r>
    </w:p>
    <w:p w14:paraId="64959799"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Participaciones Federales, Estatales y Aportaciones</w:t>
      </w:r>
    </w:p>
    <w:p w14:paraId="59E5A245" w14:textId="77777777" w:rsidR="00991C07" w:rsidRPr="006D1FF5" w:rsidRDefault="00991C07" w:rsidP="006D1FF5">
      <w:pPr>
        <w:spacing w:line="360" w:lineRule="auto"/>
        <w:rPr>
          <w:rFonts w:ascii="Arial" w:hAnsi="Arial" w:cs="Arial"/>
          <w:lang w:val="es-MX"/>
        </w:rPr>
      </w:pPr>
    </w:p>
    <w:p w14:paraId="6211FBE3"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44.- </w:t>
      </w:r>
      <w:r w:rsidRPr="006D1FF5">
        <w:rPr>
          <w:rFonts w:ascii="Arial" w:eastAsia="Arial" w:hAnsi="Arial" w:cs="Arial"/>
          <w:color w:val="1F1E1D"/>
          <w:lang w:val="es-MX"/>
        </w:rPr>
        <w:t>Son participaciones y aportaciones, los ingresos provenientes de contribuciones y aprovechamientos federales o estatales que tienen derecho a percibir los Municipios, en virtud de los convenios de adhesión al Sistema Nacional de Coordinación Fiscal, o de las leyes fiscales relativas y conforme a las normas que establezcan y regulen su distribución.</w:t>
      </w:r>
    </w:p>
    <w:p w14:paraId="66F9274D" w14:textId="77777777" w:rsidR="00991C07" w:rsidRPr="006D1FF5" w:rsidRDefault="00991C07" w:rsidP="006D1FF5">
      <w:pPr>
        <w:spacing w:line="360" w:lineRule="auto"/>
        <w:rPr>
          <w:rFonts w:ascii="Arial" w:hAnsi="Arial" w:cs="Arial"/>
          <w:lang w:val="es-MX"/>
        </w:rPr>
      </w:pPr>
    </w:p>
    <w:p w14:paraId="7F65AE21" w14:textId="5D1E2F65" w:rsidR="00991C07" w:rsidRPr="006D1FF5" w:rsidRDefault="006D1FF5" w:rsidP="006D1FF5">
      <w:pPr>
        <w:spacing w:line="360" w:lineRule="auto"/>
        <w:rPr>
          <w:rFonts w:ascii="Arial" w:eastAsia="Arial" w:hAnsi="Arial" w:cs="Arial"/>
          <w:lang w:val="es-MX"/>
        </w:rPr>
      </w:pPr>
      <w:r w:rsidRPr="006D1FF5">
        <w:rPr>
          <w:rFonts w:ascii="Arial" w:eastAsia="Arial" w:hAnsi="Arial" w:cs="Arial"/>
          <w:color w:val="1F1E1D"/>
          <w:lang w:val="es-MX"/>
        </w:rPr>
        <w:t>La Hacienda Pública Municipal percibirá las participaciones estatales y federales determinadas en los convenios relativos y en la Ley de Coordinación Fiscal del Estado de Yucatán.</w:t>
      </w:r>
    </w:p>
    <w:p w14:paraId="7AD61D2C" w14:textId="77777777" w:rsidR="00991C07" w:rsidRPr="006D1FF5" w:rsidRDefault="00991C07" w:rsidP="006D1FF5">
      <w:pPr>
        <w:spacing w:line="360" w:lineRule="auto"/>
        <w:rPr>
          <w:rFonts w:ascii="Arial" w:hAnsi="Arial" w:cs="Arial"/>
          <w:lang w:val="es-MX"/>
        </w:rPr>
      </w:pPr>
    </w:p>
    <w:p w14:paraId="6A0D2482" w14:textId="77777777" w:rsidR="0066327D" w:rsidRDefault="006D1FF5" w:rsidP="006D1FF5">
      <w:pPr>
        <w:spacing w:line="360" w:lineRule="auto"/>
        <w:jc w:val="center"/>
        <w:rPr>
          <w:rFonts w:ascii="Arial" w:eastAsia="Arial" w:hAnsi="Arial" w:cs="Arial"/>
          <w:b/>
          <w:color w:val="1F1E1D"/>
          <w:lang w:val="es-MX"/>
        </w:rPr>
      </w:pPr>
      <w:r w:rsidRPr="006D1FF5">
        <w:rPr>
          <w:rFonts w:ascii="Arial" w:eastAsia="Arial" w:hAnsi="Arial" w:cs="Arial"/>
          <w:b/>
          <w:color w:val="1F1E1D"/>
          <w:lang w:val="es-MX"/>
        </w:rPr>
        <w:t xml:space="preserve">TÍTULO OCTAVO </w:t>
      </w:r>
    </w:p>
    <w:p w14:paraId="032A247D" w14:textId="153E81DF"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INGRESOS EXTRAORDINARIOS</w:t>
      </w:r>
    </w:p>
    <w:p w14:paraId="02C67A7F" w14:textId="77777777" w:rsidR="00991C07" w:rsidRPr="006D1FF5" w:rsidRDefault="00991C07" w:rsidP="006D1FF5">
      <w:pPr>
        <w:spacing w:line="360" w:lineRule="auto"/>
        <w:rPr>
          <w:rFonts w:ascii="Arial" w:hAnsi="Arial" w:cs="Arial"/>
          <w:lang w:val="es-MX"/>
        </w:rPr>
      </w:pPr>
    </w:p>
    <w:p w14:paraId="13561EA0"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CAPÍTULO ÚNICO</w:t>
      </w:r>
    </w:p>
    <w:p w14:paraId="117755A3"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De los Empréstitos, Subsidios y los Provenientes del Estado o la Federación</w:t>
      </w:r>
    </w:p>
    <w:p w14:paraId="3701A786" w14:textId="77777777" w:rsidR="00991C07" w:rsidRPr="006D1FF5" w:rsidRDefault="00991C07" w:rsidP="006D1FF5">
      <w:pPr>
        <w:spacing w:line="360" w:lineRule="auto"/>
        <w:rPr>
          <w:rFonts w:ascii="Arial" w:hAnsi="Arial" w:cs="Arial"/>
          <w:lang w:val="es-MX"/>
        </w:rPr>
      </w:pPr>
    </w:p>
    <w:p w14:paraId="59F42125" w14:textId="4AF2E6B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45.- </w:t>
      </w:r>
      <w:r w:rsidRPr="006D1FF5">
        <w:rPr>
          <w:rFonts w:ascii="Arial" w:eastAsia="Arial" w:hAnsi="Arial" w:cs="Arial"/>
          <w:color w:val="1F1E1D"/>
          <w:lang w:val="es-MX"/>
        </w:rPr>
        <w:t>Son ingresos extraordinarios los empréstitos, los subsidios y los que reciba de la</w:t>
      </w:r>
      <w:r w:rsidR="0066327D">
        <w:rPr>
          <w:rFonts w:ascii="Arial" w:eastAsia="Arial" w:hAnsi="Arial" w:cs="Arial"/>
          <w:lang w:val="es-MX"/>
        </w:rPr>
        <w:t xml:space="preserve"> </w:t>
      </w:r>
      <w:r w:rsidRPr="006D1FF5">
        <w:rPr>
          <w:rFonts w:ascii="Arial" w:eastAsia="Arial" w:hAnsi="Arial" w:cs="Arial"/>
          <w:color w:val="1F1E1D"/>
          <w:lang w:val="es-MX"/>
        </w:rPr>
        <w:t>Federación o del Estado por conceptos diferentes a Participaciones o Aportaciones y los decretados excepcionalmente.</w:t>
      </w:r>
    </w:p>
    <w:p w14:paraId="652FBD42" w14:textId="77777777" w:rsidR="0066327D" w:rsidRDefault="0066327D" w:rsidP="006D1FF5">
      <w:pPr>
        <w:spacing w:line="360" w:lineRule="auto"/>
        <w:jc w:val="center"/>
        <w:rPr>
          <w:rFonts w:ascii="Arial" w:eastAsia="Arial" w:hAnsi="Arial" w:cs="Arial"/>
          <w:b/>
          <w:color w:val="1F1E1D"/>
          <w:lang w:val="es-MX"/>
        </w:rPr>
      </w:pPr>
    </w:p>
    <w:p w14:paraId="542B0A7B" w14:textId="77777777" w:rsidR="001C6030" w:rsidRDefault="001C6030" w:rsidP="006D1FF5">
      <w:pPr>
        <w:spacing w:line="360" w:lineRule="auto"/>
        <w:jc w:val="center"/>
        <w:rPr>
          <w:rFonts w:ascii="Arial" w:eastAsia="Arial" w:hAnsi="Arial" w:cs="Arial"/>
          <w:b/>
          <w:color w:val="1F1E1D"/>
          <w:lang w:val="es-MX"/>
        </w:rPr>
      </w:pPr>
    </w:p>
    <w:p w14:paraId="05A86595" w14:textId="77777777" w:rsidR="00991C07" w:rsidRPr="006D1FF5" w:rsidRDefault="006D1FF5" w:rsidP="006D1FF5">
      <w:pPr>
        <w:spacing w:line="360" w:lineRule="auto"/>
        <w:jc w:val="center"/>
        <w:rPr>
          <w:rFonts w:ascii="Arial" w:eastAsia="Arial" w:hAnsi="Arial" w:cs="Arial"/>
          <w:lang w:val="es-MX"/>
        </w:rPr>
      </w:pPr>
      <w:r w:rsidRPr="006D1FF5">
        <w:rPr>
          <w:rFonts w:ascii="Arial" w:eastAsia="Arial" w:hAnsi="Arial" w:cs="Arial"/>
          <w:b/>
          <w:color w:val="1F1E1D"/>
          <w:lang w:val="es-MX"/>
        </w:rPr>
        <w:t>T r a n s i t o r i o</w:t>
      </w:r>
    </w:p>
    <w:p w14:paraId="476B1298" w14:textId="77777777" w:rsidR="00991C07" w:rsidRPr="006D1FF5" w:rsidRDefault="00991C07" w:rsidP="006D1FF5">
      <w:pPr>
        <w:spacing w:line="360" w:lineRule="auto"/>
        <w:rPr>
          <w:rFonts w:ascii="Arial" w:hAnsi="Arial" w:cs="Arial"/>
          <w:lang w:val="es-MX"/>
        </w:rPr>
      </w:pPr>
    </w:p>
    <w:p w14:paraId="71B52FED" w14:textId="77777777" w:rsidR="00991C07" w:rsidRPr="006D1FF5" w:rsidRDefault="006D1FF5" w:rsidP="006D1FF5">
      <w:pPr>
        <w:spacing w:line="360" w:lineRule="auto"/>
        <w:jc w:val="both"/>
        <w:rPr>
          <w:rFonts w:ascii="Arial" w:eastAsia="Arial" w:hAnsi="Arial" w:cs="Arial"/>
          <w:lang w:val="es-MX"/>
        </w:rPr>
      </w:pPr>
      <w:r w:rsidRPr="006D1FF5">
        <w:rPr>
          <w:rFonts w:ascii="Arial" w:eastAsia="Arial" w:hAnsi="Arial" w:cs="Arial"/>
          <w:b/>
          <w:color w:val="1F1E1D"/>
          <w:lang w:val="es-MX"/>
        </w:rPr>
        <w:t xml:space="preserve">Artículo único.- </w:t>
      </w:r>
      <w:r w:rsidRPr="006D1FF5">
        <w:rPr>
          <w:rFonts w:ascii="Arial" w:eastAsia="Arial" w:hAnsi="Arial" w:cs="Arial"/>
          <w:color w:val="1F1E1D"/>
          <w:lang w:val="es-MX"/>
        </w:rPr>
        <w:t>Para poder percibir aprovechamientos vía infracciones por faltas administrativas, el Ayuntamiento deberá contar con los reglamentos municipales respectivos, los que establecerán los montos de las sanciones correspondientes.</w:t>
      </w:r>
    </w:p>
    <w:sectPr w:rsidR="00991C07" w:rsidRPr="006D1FF5" w:rsidSect="006D1FF5">
      <w:headerReference w:type="default" r:id="rId8"/>
      <w:footerReference w:type="default" r:id="rId9"/>
      <w:pgSz w:w="12240" w:h="15840"/>
      <w:pgMar w:top="2835" w:right="1418" w:bottom="1559" w:left="1701" w:header="0" w:footer="8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C0EE1" w14:textId="77777777" w:rsidR="00F11321" w:rsidRDefault="00F11321">
      <w:r>
        <w:separator/>
      </w:r>
    </w:p>
  </w:endnote>
  <w:endnote w:type="continuationSeparator" w:id="0">
    <w:p w14:paraId="1BE2CD9E" w14:textId="77777777" w:rsidR="00F11321" w:rsidRDefault="00F1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18270"/>
      <w:docPartObj>
        <w:docPartGallery w:val="Page Numbers (Bottom of Page)"/>
        <w:docPartUnique/>
      </w:docPartObj>
    </w:sdtPr>
    <w:sdtEndPr/>
    <w:sdtContent>
      <w:p w14:paraId="7C610FC7" w14:textId="57415DF3" w:rsidR="00F11321" w:rsidRDefault="00F11321">
        <w:pPr>
          <w:pStyle w:val="Piedepgina"/>
          <w:jc w:val="center"/>
        </w:pPr>
        <w:r>
          <w:fldChar w:fldCharType="begin"/>
        </w:r>
        <w:r>
          <w:instrText>PAGE   \* MERGEFORMAT</w:instrText>
        </w:r>
        <w:r>
          <w:fldChar w:fldCharType="separate"/>
        </w:r>
        <w:r w:rsidR="001C6030" w:rsidRPr="001C6030">
          <w:rPr>
            <w:noProof/>
            <w:lang w:val="es-ES"/>
          </w:rPr>
          <w:t>24</w:t>
        </w:r>
        <w:r>
          <w:fldChar w:fldCharType="end"/>
        </w:r>
      </w:p>
    </w:sdtContent>
  </w:sdt>
  <w:p w14:paraId="6424B96F" w14:textId="542C3C95" w:rsidR="00F11321" w:rsidRDefault="00F11321">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7C4DA" w14:textId="77777777" w:rsidR="00F11321" w:rsidRDefault="00F11321">
      <w:r>
        <w:separator/>
      </w:r>
    </w:p>
  </w:footnote>
  <w:footnote w:type="continuationSeparator" w:id="0">
    <w:p w14:paraId="60DC29F8" w14:textId="77777777" w:rsidR="00F11321" w:rsidRDefault="00F11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487CA" w14:textId="22509F4F" w:rsidR="00F11321" w:rsidRDefault="00F11321" w:rsidP="0066327D">
    <w:pPr>
      <w:pStyle w:val="Encabezado"/>
    </w:pPr>
  </w:p>
  <w:p w14:paraId="65329862" w14:textId="09FC6275" w:rsidR="00F11321" w:rsidRDefault="00F11321">
    <w:pPr>
      <w:pStyle w:val="Encabezado"/>
    </w:pPr>
    <w:r>
      <w:rPr>
        <w:noProof/>
        <w:lang w:val="es-MX" w:eastAsia="es-MX"/>
      </w:rPr>
      <mc:AlternateContent>
        <mc:Choice Requires="wpg">
          <w:drawing>
            <wp:anchor distT="0" distB="0" distL="114300" distR="114300" simplePos="0" relativeHeight="251659264" behindDoc="0" locked="0" layoutInCell="1" allowOverlap="1" wp14:anchorId="7FAA0F3E" wp14:editId="02F0B7F6">
              <wp:simplePos x="0" y="0"/>
              <wp:positionH relativeFrom="column">
                <wp:posOffset>-172720</wp:posOffset>
              </wp:positionH>
              <wp:positionV relativeFrom="paragraph">
                <wp:posOffset>68325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76C4D" w14:textId="77777777" w:rsidR="00F11321" w:rsidRPr="007845AD" w:rsidRDefault="00F11321" w:rsidP="007845AD">
                            <w:pPr>
                              <w:pStyle w:val="Encabezado"/>
                              <w:jc w:val="center"/>
                              <w:rPr>
                                <w:sz w:val="24"/>
                                <w:szCs w:val="24"/>
                              </w:rPr>
                            </w:pPr>
                            <w:r w:rsidRPr="007845AD">
                              <w:rPr>
                                <w:sz w:val="24"/>
                                <w:szCs w:val="24"/>
                              </w:rPr>
                              <w:t>GOBIERNO DEL ESTADO DE YUCATÁN</w:t>
                            </w:r>
                          </w:p>
                          <w:p w14:paraId="5A828D9A" w14:textId="77777777" w:rsidR="00F11321" w:rsidRPr="007845AD" w:rsidRDefault="00F11321" w:rsidP="007845AD">
                            <w:pPr>
                              <w:pStyle w:val="Ttulo5"/>
                              <w:numPr>
                                <w:ilvl w:val="0"/>
                                <w:numId w:val="0"/>
                              </w:numPr>
                              <w:spacing w:before="0" w:after="0"/>
                              <w:jc w:val="center"/>
                              <w:rPr>
                                <w:rFonts w:ascii="Times New Roman" w:hAnsi="Times New Roman"/>
                                <w:bCs w:val="0"/>
                                <w:i w:val="0"/>
                                <w:sz w:val="24"/>
                              </w:rPr>
                            </w:pPr>
                            <w:r w:rsidRPr="007845AD">
                              <w:rPr>
                                <w:rFonts w:ascii="Times New Roman" w:hAnsi="Times New Roman"/>
                                <w:i w:val="0"/>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A13C1" w14:textId="77777777" w:rsidR="00F11321" w:rsidRDefault="00F11321" w:rsidP="0066327D">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E94B963" w14:textId="77777777" w:rsidR="00F11321" w:rsidRDefault="00F11321" w:rsidP="0066327D">
                              <w:pPr>
                                <w:ind w:left="-851"/>
                                <w:jc w:val="center"/>
                                <w:rPr>
                                  <w:rFonts w:ascii="Tahoma" w:hAnsi="Tahoma" w:cs="Tahoma"/>
                                  <w:sz w:val="16"/>
                                  <w:szCs w:val="16"/>
                                </w:rPr>
                              </w:pPr>
                              <w:r>
                                <w:rPr>
                                  <w:rFonts w:ascii="Tahoma" w:hAnsi="Tahoma" w:cs="Tahoma"/>
                                  <w:sz w:val="16"/>
                                  <w:szCs w:val="16"/>
                                </w:rPr>
                                <w:t>LIBRE Y SOBERANO</w:t>
                              </w:r>
                            </w:p>
                            <w:p w14:paraId="2A9908EC" w14:textId="77777777" w:rsidR="00F11321" w:rsidRPr="00603AF2" w:rsidRDefault="00F11321" w:rsidP="0066327D">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FAA0F3E" id="Group 5" o:spid="_x0000_s1026" style="position:absolute;margin-left:-13.6pt;margin-top:5.4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sCU6/5cEAADGDwAADgAAAAAAAAAAAAAAAAA8AgAAZHJzL2Uyb0RvYy54bWxQSwECLQAUAAYA&#10;CAAAACEAWGCzG7oAAAAiAQAAGQAAAAAAAAAAAAAAAAD/BgAAZHJzL19yZWxzL2Uyb0RvYy54bWwu&#10;cmVsc1BLAQItABQABgAIAAAAIQDrjdaV4QAAAAoBAAAPAAAAAAAAAAAAAAAAAPA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2776C4D" w14:textId="77777777" w:rsidR="00F11321" w:rsidRPr="007845AD" w:rsidRDefault="00F11321" w:rsidP="007845AD">
                      <w:pPr>
                        <w:pStyle w:val="Encabezado"/>
                        <w:jc w:val="center"/>
                        <w:rPr>
                          <w:sz w:val="24"/>
                          <w:szCs w:val="24"/>
                        </w:rPr>
                      </w:pPr>
                      <w:r w:rsidRPr="007845AD">
                        <w:rPr>
                          <w:sz w:val="24"/>
                          <w:szCs w:val="24"/>
                        </w:rPr>
                        <w:t>GOBIERNO DEL ESTADO DE YUCATÁN</w:t>
                      </w:r>
                    </w:p>
                    <w:p w14:paraId="5A828D9A" w14:textId="77777777" w:rsidR="00F11321" w:rsidRPr="007845AD" w:rsidRDefault="00F11321" w:rsidP="007845AD">
                      <w:pPr>
                        <w:pStyle w:val="Ttulo5"/>
                        <w:numPr>
                          <w:ilvl w:val="0"/>
                          <w:numId w:val="0"/>
                        </w:numPr>
                        <w:spacing w:before="0" w:after="0"/>
                        <w:jc w:val="center"/>
                        <w:rPr>
                          <w:rFonts w:ascii="Times New Roman" w:hAnsi="Times New Roman"/>
                          <w:bCs w:val="0"/>
                          <w:i w:val="0"/>
                          <w:sz w:val="24"/>
                        </w:rPr>
                      </w:pPr>
                      <w:r w:rsidRPr="007845AD">
                        <w:rPr>
                          <w:rFonts w:ascii="Times New Roman" w:hAnsi="Times New Roman"/>
                          <w:i w:val="0"/>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75BA13C1" w14:textId="77777777" w:rsidR="00F11321" w:rsidRDefault="00F11321" w:rsidP="0066327D">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E94B963" w14:textId="77777777" w:rsidR="00F11321" w:rsidRDefault="00F11321" w:rsidP="0066327D">
                        <w:pPr>
                          <w:ind w:left="-851"/>
                          <w:jc w:val="center"/>
                          <w:rPr>
                            <w:rFonts w:ascii="Tahoma" w:hAnsi="Tahoma" w:cs="Tahoma"/>
                            <w:sz w:val="16"/>
                            <w:szCs w:val="16"/>
                          </w:rPr>
                        </w:pPr>
                        <w:r>
                          <w:rPr>
                            <w:rFonts w:ascii="Tahoma" w:hAnsi="Tahoma" w:cs="Tahoma"/>
                            <w:sz w:val="16"/>
                            <w:szCs w:val="16"/>
                          </w:rPr>
                          <w:t>LIBRE Y SOBERANO</w:t>
                        </w:r>
                      </w:p>
                      <w:p w14:paraId="2A9908EC" w14:textId="77777777" w:rsidR="00F11321" w:rsidRPr="00603AF2" w:rsidRDefault="00F11321" w:rsidP="0066327D">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D8448F"/>
    <w:multiLevelType w:val="multilevel"/>
    <w:tmpl w:val="E2E637D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nsid w:val="74496801"/>
    <w:multiLevelType w:val="hybridMultilevel"/>
    <w:tmpl w:val="74DA74D0"/>
    <w:lvl w:ilvl="0" w:tplc="F3187C44">
      <w:start w:val="1"/>
      <w:numFmt w:val="upperRoman"/>
      <w:lvlText w:val="%1."/>
      <w:lvlJc w:val="left"/>
      <w:pPr>
        <w:ind w:left="644" w:hanging="360"/>
      </w:pPr>
      <w:rPr>
        <w:rFonts w:hint="default"/>
        <w:b/>
        <w:snapToGrid/>
        <w:sz w:val="19"/>
        <w:szCs w:val="19"/>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07"/>
    <w:rsid w:val="0006387D"/>
    <w:rsid w:val="000F223F"/>
    <w:rsid w:val="00156F0D"/>
    <w:rsid w:val="00164AA0"/>
    <w:rsid w:val="00182766"/>
    <w:rsid w:val="001B448E"/>
    <w:rsid w:val="001C6030"/>
    <w:rsid w:val="001E4478"/>
    <w:rsid w:val="002A21DC"/>
    <w:rsid w:val="002B2C26"/>
    <w:rsid w:val="002D3FF1"/>
    <w:rsid w:val="00340E81"/>
    <w:rsid w:val="003937CA"/>
    <w:rsid w:val="003C2332"/>
    <w:rsid w:val="00445C91"/>
    <w:rsid w:val="004708CB"/>
    <w:rsid w:val="004E10F4"/>
    <w:rsid w:val="00531CCB"/>
    <w:rsid w:val="00610896"/>
    <w:rsid w:val="00610D97"/>
    <w:rsid w:val="00655248"/>
    <w:rsid w:val="0066327D"/>
    <w:rsid w:val="006D1FF5"/>
    <w:rsid w:val="00751582"/>
    <w:rsid w:val="007607DD"/>
    <w:rsid w:val="00770B24"/>
    <w:rsid w:val="007845AD"/>
    <w:rsid w:val="008F07D0"/>
    <w:rsid w:val="009901DB"/>
    <w:rsid w:val="00991C07"/>
    <w:rsid w:val="00997A4A"/>
    <w:rsid w:val="009F2C15"/>
    <w:rsid w:val="00B641A1"/>
    <w:rsid w:val="00BB0F17"/>
    <w:rsid w:val="00BB418A"/>
    <w:rsid w:val="00C464CE"/>
    <w:rsid w:val="00E52B97"/>
    <w:rsid w:val="00E74DF4"/>
    <w:rsid w:val="00E943F4"/>
    <w:rsid w:val="00E96E9B"/>
    <w:rsid w:val="00F11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4544"/>
  <w15:docId w15:val="{8B947BD5-C9B4-4D01-8DAF-4AB3B4FD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Listaclara-nfasis3">
    <w:name w:val="Light List Accent 3"/>
    <w:basedOn w:val="Tablanormal"/>
    <w:uiPriority w:val="61"/>
    <w:rsid w:val="009F2C15"/>
    <w:rPr>
      <w:rFonts w:asciiTheme="minorHAnsi" w:eastAsiaTheme="minorEastAsia" w:hAnsiTheme="minorHAnsi" w:cstheme="minorBidi"/>
      <w:sz w:val="22"/>
      <w:szCs w:val="22"/>
      <w:lang w:val="es-MX" w:eastAsia="es-MX"/>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Encabezado">
    <w:name w:val="header"/>
    <w:basedOn w:val="Normal"/>
    <w:link w:val="EncabezadoCar"/>
    <w:uiPriority w:val="99"/>
    <w:unhideWhenUsed/>
    <w:rsid w:val="00E943F4"/>
    <w:pPr>
      <w:tabs>
        <w:tab w:val="center" w:pos="4419"/>
        <w:tab w:val="right" w:pos="8838"/>
      </w:tabs>
    </w:pPr>
  </w:style>
  <w:style w:type="character" w:customStyle="1" w:styleId="EncabezadoCar">
    <w:name w:val="Encabezado Car"/>
    <w:basedOn w:val="Fuentedeprrafopredeter"/>
    <w:link w:val="Encabezado"/>
    <w:uiPriority w:val="99"/>
    <w:rsid w:val="00E943F4"/>
  </w:style>
  <w:style w:type="paragraph" w:styleId="Piedepgina">
    <w:name w:val="footer"/>
    <w:basedOn w:val="Normal"/>
    <w:link w:val="PiedepginaCar"/>
    <w:uiPriority w:val="99"/>
    <w:unhideWhenUsed/>
    <w:rsid w:val="00E943F4"/>
    <w:pPr>
      <w:tabs>
        <w:tab w:val="center" w:pos="4419"/>
        <w:tab w:val="right" w:pos="8838"/>
      </w:tabs>
    </w:pPr>
  </w:style>
  <w:style w:type="character" w:customStyle="1" w:styleId="PiedepginaCar">
    <w:name w:val="Pie de página Car"/>
    <w:basedOn w:val="Fuentedeprrafopredeter"/>
    <w:link w:val="Piedepgina"/>
    <w:uiPriority w:val="99"/>
    <w:rsid w:val="00E943F4"/>
  </w:style>
  <w:style w:type="table" w:styleId="Tablaconcuadrcula">
    <w:name w:val="Table Grid"/>
    <w:basedOn w:val="Tablanormal"/>
    <w:uiPriority w:val="59"/>
    <w:rsid w:val="000F2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6327D"/>
    <w:pPr>
      <w:ind w:left="720"/>
      <w:contextualSpacing/>
    </w:pPr>
  </w:style>
  <w:style w:type="paragraph" w:styleId="Textodeglobo">
    <w:name w:val="Balloon Text"/>
    <w:basedOn w:val="Normal"/>
    <w:link w:val="TextodegloboCar"/>
    <w:uiPriority w:val="99"/>
    <w:semiHidden/>
    <w:unhideWhenUsed/>
    <w:rsid w:val="001C60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6915">
      <w:bodyDiv w:val="1"/>
      <w:marLeft w:val="0"/>
      <w:marRight w:val="0"/>
      <w:marTop w:val="0"/>
      <w:marBottom w:val="0"/>
      <w:divBdr>
        <w:top w:val="none" w:sz="0" w:space="0" w:color="auto"/>
        <w:left w:val="none" w:sz="0" w:space="0" w:color="auto"/>
        <w:bottom w:val="none" w:sz="0" w:space="0" w:color="auto"/>
        <w:right w:val="none" w:sz="0" w:space="0" w:color="auto"/>
      </w:divBdr>
    </w:div>
    <w:div w:id="397752455">
      <w:bodyDiv w:val="1"/>
      <w:marLeft w:val="0"/>
      <w:marRight w:val="0"/>
      <w:marTop w:val="0"/>
      <w:marBottom w:val="0"/>
      <w:divBdr>
        <w:top w:val="none" w:sz="0" w:space="0" w:color="auto"/>
        <w:left w:val="none" w:sz="0" w:space="0" w:color="auto"/>
        <w:bottom w:val="none" w:sz="0" w:space="0" w:color="auto"/>
        <w:right w:val="none" w:sz="0" w:space="0" w:color="auto"/>
      </w:divBdr>
    </w:div>
    <w:div w:id="428082775">
      <w:bodyDiv w:val="1"/>
      <w:marLeft w:val="0"/>
      <w:marRight w:val="0"/>
      <w:marTop w:val="0"/>
      <w:marBottom w:val="0"/>
      <w:divBdr>
        <w:top w:val="none" w:sz="0" w:space="0" w:color="auto"/>
        <w:left w:val="none" w:sz="0" w:space="0" w:color="auto"/>
        <w:bottom w:val="none" w:sz="0" w:space="0" w:color="auto"/>
        <w:right w:val="none" w:sz="0" w:space="0" w:color="auto"/>
      </w:divBdr>
    </w:div>
    <w:div w:id="760176290">
      <w:bodyDiv w:val="1"/>
      <w:marLeft w:val="0"/>
      <w:marRight w:val="0"/>
      <w:marTop w:val="0"/>
      <w:marBottom w:val="0"/>
      <w:divBdr>
        <w:top w:val="none" w:sz="0" w:space="0" w:color="auto"/>
        <w:left w:val="none" w:sz="0" w:space="0" w:color="auto"/>
        <w:bottom w:val="none" w:sz="0" w:space="0" w:color="auto"/>
        <w:right w:val="none" w:sz="0" w:space="0" w:color="auto"/>
      </w:divBdr>
    </w:div>
    <w:div w:id="808402646">
      <w:bodyDiv w:val="1"/>
      <w:marLeft w:val="0"/>
      <w:marRight w:val="0"/>
      <w:marTop w:val="0"/>
      <w:marBottom w:val="0"/>
      <w:divBdr>
        <w:top w:val="none" w:sz="0" w:space="0" w:color="auto"/>
        <w:left w:val="none" w:sz="0" w:space="0" w:color="auto"/>
        <w:bottom w:val="none" w:sz="0" w:space="0" w:color="auto"/>
        <w:right w:val="none" w:sz="0" w:space="0" w:color="auto"/>
      </w:divBdr>
    </w:div>
    <w:div w:id="1206021510">
      <w:bodyDiv w:val="1"/>
      <w:marLeft w:val="0"/>
      <w:marRight w:val="0"/>
      <w:marTop w:val="0"/>
      <w:marBottom w:val="0"/>
      <w:divBdr>
        <w:top w:val="none" w:sz="0" w:space="0" w:color="auto"/>
        <w:left w:val="none" w:sz="0" w:space="0" w:color="auto"/>
        <w:bottom w:val="none" w:sz="0" w:space="0" w:color="auto"/>
        <w:right w:val="none" w:sz="0" w:space="0" w:color="auto"/>
      </w:divBdr>
    </w:div>
    <w:div w:id="1325937128">
      <w:bodyDiv w:val="1"/>
      <w:marLeft w:val="0"/>
      <w:marRight w:val="0"/>
      <w:marTop w:val="0"/>
      <w:marBottom w:val="0"/>
      <w:divBdr>
        <w:top w:val="none" w:sz="0" w:space="0" w:color="auto"/>
        <w:left w:val="none" w:sz="0" w:space="0" w:color="auto"/>
        <w:bottom w:val="none" w:sz="0" w:space="0" w:color="auto"/>
        <w:right w:val="none" w:sz="0" w:space="0" w:color="auto"/>
      </w:divBdr>
    </w:div>
    <w:div w:id="1336767211">
      <w:bodyDiv w:val="1"/>
      <w:marLeft w:val="0"/>
      <w:marRight w:val="0"/>
      <w:marTop w:val="0"/>
      <w:marBottom w:val="0"/>
      <w:divBdr>
        <w:top w:val="none" w:sz="0" w:space="0" w:color="auto"/>
        <w:left w:val="none" w:sz="0" w:space="0" w:color="auto"/>
        <w:bottom w:val="none" w:sz="0" w:space="0" w:color="auto"/>
        <w:right w:val="none" w:sz="0" w:space="0" w:color="auto"/>
      </w:divBdr>
    </w:div>
    <w:div w:id="1726945760">
      <w:bodyDiv w:val="1"/>
      <w:marLeft w:val="0"/>
      <w:marRight w:val="0"/>
      <w:marTop w:val="0"/>
      <w:marBottom w:val="0"/>
      <w:divBdr>
        <w:top w:val="none" w:sz="0" w:space="0" w:color="auto"/>
        <w:left w:val="none" w:sz="0" w:space="0" w:color="auto"/>
        <w:bottom w:val="none" w:sz="0" w:space="0" w:color="auto"/>
        <w:right w:val="none" w:sz="0" w:space="0" w:color="auto"/>
      </w:divBdr>
    </w:div>
    <w:div w:id="196503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9D8D5-CA43-4E14-8078-B458B8B1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24</Pages>
  <Words>5230</Words>
  <Characters>28766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Peraza</dc:creator>
  <cp:lastModifiedBy>Lesly Pantoja</cp:lastModifiedBy>
  <cp:revision>10</cp:revision>
  <cp:lastPrinted>2023-12-04T20:34:00Z</cp:lastPrinted>
  <dcterms:created xsi:type="dcterms:W3CDTF">2023-11-23T23:53:00Z</dcterms:created>
  <dcterms:modified xsi:type="dcterms:W3CDTF">2023-12-04T20:35:00Z</dcterms:modified>
</cp:coreProperties>
</file>