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54" w:rsidRDefault="001E46A0">
      <w:pPr>
        <w:pStyle w:val="Ttulo"/>
        <w:spacing w:after="0" w:line="360" w:lineRule="auto"/>
        <w:ind w:right="-91"/>
        <w:rPr>
          <w:sz w:val="20"/>
        </w:rPr>
      </w:pPr>
      <w:bookmarkStart w:id="0" w:name="_GoBack"/>
      <w:bookmarkEnd w:id="0"/>
      <w:r>
        <w:rPr>
          <w:sz w:val="20"/>
        </w:rPr>
        <w:t xml:space="preserve"> </w:t>
      </w:r>
    </w:p>
    <w:p w:rsidR="007B3F54" w:rsidRPr="003E623A" w:rsidRDefault="007B3F54">
      <w:pPr>
        <w:pStyle w:val="Ttulo"/>
        <w:spacing w:after="0" w:line="360" w:lineRule="auto"/>
        <w:ind w:right="-91"/>
        <w:rPr>
          <w:szCs w:val="24"/>
        </w:rPr>
      </w:pPr>
      <w:r w:rsidRPr="003E623A">
        <w:rPr>
          <w:szCs w:val="24"/>
        </w:rPr>
        <w:t>INICIATIVA DE LEY DE INGRESOS DEL MUNICIPIO DE</w:t>
      </w:r>
      <w:r w:rsidR="00425CE9">
        <w:rPr>
          <w:szCs w:val="24"/>
        </w:rPr>
        <w:t xml:space="preserve"> </w:t>
      </w:r>
      <w:r w:rsidR="00821C8E">
        <w:rPr>
          <w:szCs w:val="24"/>
        </w:rPr>
        <w:t xml:space="preserve">CHANKOM </w:t>
      </w:r>
      <w:r w:rsidR="00425CE9">
        <w:rPr>
          <w:szCs w:val="24"/>
        </w:rPr>
        <w:t>YU</w:t>
      </w:r>
      <w:r w:rsidRPr="003E623A">
        <w:rPr>
          <w:szCs w:val="24"/>
        </w:rPr>
        <w:t>CATÁN</w:t>
      </w:r>
    </w:p>
    <w:p w:rsidR="007B3F54" w:rsidRPr="003E623A" w:rsidRDefault="007B3F54">
      <w:pPr>
        <w:spacing w:line="360" w:lineRule="auto"/>
        <w:jc w:val="center"/>
        <w:rPr>
          <w:rFonts w:ascii="Arial" w:hAnsi="Arial"/>
          <w:b/>
          <w:sz w:val="24"/>
          <w:szCs w:val="24"/>
        </w:rPr>
      </w:pPr>
      <w:r w:rsidRPr="003E623A">
        <w:rPr>
          <w:rFonts w:ascii="Arial" w:hAnsi="Arial"/>
          <w:b/>
          <w:sz w:val="24"/>
          <w:szCs w:val="24"/>
        </w:rPr>
        <w:t xml:space="preserve">PARA EL EJERCICIO FISCAL </w:t>
      </w:r>
      <w:r w:rsidR="00FA25E7">
        <w:rPr>
          <w:rFonts w:ascii="Arial" w:hAnsi="Arial"/>
          <w:b/>
          <w:sz w:val="24"/>
          <w:szCs w:val="24"/>
        </w:rPr>
        <w:t>202</w:t>
      </w:r>
      <w:r w:rsidR="00B21EDE">
        <w:rPr>
          <w:rFonts w:ascii="Arial" w:hAnsi="Arial"/>
          <w:b/>
          <w:sz w:val="24"/>
          <w:szCs w:val="24"/>
        </w:rPr>
        <w:t>3</w:t>
      </w:r>
    </w:p>
    <w:p w:rsidR="007B3F54" w:rsidRPr="003E623A" w:rsidRDefault="007B3F54">
      <w:pPr>
        <w:spacing w:line="360" w:lineRule="auto"/>
        <w:jc w:val="center"/>
        <w:rPr>
          <w:rFonts w:ascii="Arial" w:hAnsi="Arial"/>
          <w:b/>
          <w:sz w:val="24"/>
          <w:szCs w:val="24"/>
        </w:rPr>
      </w:pP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TÍTULO PRIMERO</w:t>
      </w: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DISPOSICIONES GENERALES</w:t>
      </w:r>
    </w:p>
    <w:p w:rsidR="003A2D5A" w:rsidRDefault="003A2D5A" w:rsidP="003A2D5A">
      <w:pPr>
        <w:widowControl/>
        <w:adjustRightInd w:val="0"/>
        <w:spacing w:line="360" w:lineRule="auto"/>
        <w:jc w:val="center"/>
        <w:rPr>
          <w:rFonts w:ascii="Arial" w:hAnsi="Arial" w:cs="Arial"/>
          <w:b/>
          <w:bCs/>
          <w:sz w:val="24"/>
          <w:szCs w:val="24"/>
          <w:lang w:val="es-MX" w:eastAsia="es-MX"/>
        </w:rPr>
      </w:pP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CAPÍTULO I</w:t>
      </w: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De la Naturaleza y el Objeto de la Ley</w:t>
      </w:r>
    </w:p>
    <w:p w:rsidR="003A2D5A" w:rsidRDefault="003A2D5A" w:rsidP="003A2D5A">
      <w:pPr>
        <w:widowControl/>
        <w:adjustRightInd w:val="0"/>
        <w:spacing w:line="360" w:lineRule="auto"/>
        <w:jc w:val="both"/>
        <w:rPr>
          <w:rFonts w:ascii="Arial" w:hAnsi="Arial" w:cs="Arial"/>
          <w:sz w:val="24"/>
          <w:szCs w:val="24"/>
          <w:lang w:val="es-MX" w:eastAsia="es-MX"/>
        </w:rPr>
      </w:pPr>
      <w:r w:rsidRPr="003A2D5A">
        <w:rPr>
          <w:rFonts w:ascii="Arial" w:hAnsi="Arial" w:cs="Arial"/>
          <w:b/>
          <w:bCs/>
          <w:sz w:val="24"/>
          <w:szCs w:val="24"/>
          <w:lang w:val="es-MX" w:eastAsia="es-MX"/>
        </w:rPr>
        <w:t xml:space="preserve">Artículo 1.- </w:t>
      </w:r>
      <w:r w:rsidRPr="003A2D5A">
        <w:rPr>
          <w:rFonts w:ascii="Arial" w:hAnsi="Arial" w:cs="Arial"/>
          <w:sz w:val="24"/>
          <w:szCs w:val="24"/>
          <w:lang w:val="es-MX" w:eastAsia="es-MX"/>
        </w:rPr>
        <w:t>La presente Ley es de orden público y de interés social, y tiene por objeto establecer los</w:t>
      </w:r>
      <w:r>
        <w:rPr>
          <w:rFonts w:ascii="Arial" w:hAnsi="Arial" w:cs="Arial"/>
          <w:sz w:val="24"/>
          <w:szCs w:val="24"/>
          <w:lang w:val="es-MX" w:eastAsia="es-MX"/>
        </w:rPr>
        <w:t xml:space="preserve"> </w:t>
      </w:r>
      <w:r w:rsidRPr="003A2D5A">
        <w:rPr>
          <w:rFonts w:ascii="Arial" w:hAnsi="Arial" w:cs="Arial"/>
          <w:sz w:val="24"/>
          <w:szCs w:val="24"/>
          <w:lang w:val="es-MX" w:eastAsia="es-MX"/>
        </w:rPr>
        <w:t>ingresos que percibirá la Hacienda Pública del Ayuntamiento de Chankom, Yucatán, a través de su</w:t>
      </w:r>
      <w:r>
        <w:rPr>
          <w:rFonts w:ascii="Arial" w:hAnsi="Arial" w:cs="Arial"/>
          <w:sz w:val="24"/>
          <w:szCs w:val="24"/>
          <w:lang w:val="es-MX" w:eastAsia="es-MX"/>
        </w:rPr>
        <w:t xml:space="preserve"> </w:t>
      </w:r>
      <w:r w:rsidRPr="003A2D5A">
        <w:rPr>
          <w:rFonts w:ascii="Arial" w:hAnsi="Arial" w:cs="Arial"/>
          <w:sz w:val="24"/>
          <w:szCs w:val="24"/>
          <w:lang w:val="es-MX" w:eastAsia="es-MX"/>
        </w:rPr>
        <w:t xml:space="preserve">Tesorería Municipal, durante el ejercicio fiscal del año </w:t>
      </w:r>
      <w:r w:rsidR="00FA25E7">
        <w:rPr>
          <w:rFonts w:ascii="Arial" w:hAnsi="Arial" w:cs="Arial"/>
          <w:sz w:val="24"/>
          <w:szCs w:val="24"/>
          <w:lang w:val="es-MX" w:eastAsia="es-MX"/>
        </w:rPr>
        <w:t>202</w:t>
      </w:r>
      <w:r w:rsidR="00B21EDE">
        <w:rPr>
          <w:rFonts w:ascii="Arial" w:hAnsi="Arial" w:cs="Arial"/>
          <w:sz w:val="24"/>
          <w:szCs w:val="24"/>
          <w:lang w:val="es-MX" w:eastAsia="es-MX"/>
        </w:rPr>
        <w:t>3</w:t>
      </w:r>
      <w:r w:rsidR="009871FA">
        <w:rPr>
          <w:rFonts w:ascii="Arial" w:hAnsi="Arial" w:cs="Arial"/>
          <w:sz w:val="24"/>
          <w:szCs w:val="24"/>
          <w:lang w:val="es-MX" w:eastAsia="es-MX"/>
        </w:rPr>
        <w:t>.</w:t>
      </w:r>
    </w:p>
    <w:p w:rsidR="003A2D5A" w:rsidRDefault="003A2D5A" w:rsidP="003A2D5A">
      <w:pPr>
        <w:widowControl/>
        <w:adjustRightInd w:val="0"/>
        <w:spacing w:line="360" w:lineRule="auto"/>
        <w:jc w:val="both"/>
        <w:rPr>
          <w:rFonts w:ascii="Arial" w:hAnsi="Arial" w:cs="Arial"/>
          <w:sz w:val="24"/>
          <w:szCs w:val="24"/>
          <w:lang w:val="es-MX" w:eastAsia="es-MX"/>
        </w:rPr>
      </w:pPr>
    </w:p>
    <w:p w:rsidR="009459E6" w:rsidRPr="003A2D5A" w:rsidRDefault="009459E6" w:rsidP="003A2D5A">
      <w:pPr>
        <w:widowControl/>
        <w:adjustRightInd w:val="0"/>
        <w:spacing w:line="360" w:lineRule="auto"/>
        <w:jc w:val="both"/>
        <w:rPr>
          <w:rFonts w:ascii="Arial" w:hAnsi="Arial" w:cs="Arial"/>
          <w:sz w:val="24"/>
          <w:szCs w:val="24"/>
          <w:lang w:val="es-MX" w:eastAsia="es-MX"/>
        </w:rPr>
      </w:pPr>
    </w:p>
    <w:p w:rsidR="003A2D5A" w:rsidRDefault="003A2D5A" w:rsidP="003A2D5A">
      <w:pPr>
        <w:widowControl/>
        <w:adjustRightInd w:val="0"/>
        <w:spacing w:line="360" w:lineRule="auto"/>
        <w:jc w:val="both"/>
        <w:rPr>
          <w:rFonts w:ascii="Arial" w:hAnsi="Arial" w:cs="Arial"/>
          <w:sz w:val="24"/>
          <w:szCs w:val="24"/>
          <w:lang w:val="es-MX" w:eastAsia="es-MX"/>
        </w:rPr>
      </w:pPr>
      <w:r w:rsidRPr="003A2D5A">
        <w:rPr>
          <w:rFonts w:ascii="Arial" w:hAnsi="Arial" w:cs="Arial"/>
          <w:b/>
          <w:bCs/>
          <w:sz w:val="24"/>
          <w:szCs w:val="24"/>
          <w:lang w:val="es-MX" w:eastAsia="es-MX"/>
        </w:rPr>
        <w:t xml:space="preserve">Artículo 2.- </w:t>
      </w:r>
      <w:r w:rsidRPr="003A2D5A">
        <w:rPr>
          <w:rFonts w:ascii="Arial" w:hAnsi="Arial" w:cs="Arial"/>
          <w:sz w:val="24"/>
          <w:szCs w:val="24"/>
          <w:lang w:val="es-MX" w:eastAsia="es-MX"/>
        </w:rPr>
        <w:t>Las personas domiciliadas dentro del Municipio de Chankom, Yucatán o fuera de ellos que</w:t>
      </w:r>
      <w:r>
        <w:rPr>
          <w:rFonts w:ascii="Arial" w:hAnsi="Arial" w:cs="Arial"/>
          <w:sz w:val="24"/>
          <w:szCs w:val="24"/>
          <w:lang w:val="es-MX" w:eastAsia="es-MX"/>
        </w:rPr>
        <w:t xml:space="preserve"> </w:t>
      </w:r>
      <w:r w:rsidRPr="003A2D5A">
        <w:rPr>
          <w:rFonts w:ascii="Arial" w:hAnsi="Arial" w:cs="Arial"/>
          <w:sz w:val="24"/>
          <w:szCs w:val="24"/>
          <w:lang w:val="es-MX" w:eastAsia="es-MX"/>
        </w:rPr>
        <w:t>tuvieren bienes en su territorio o celebren actos que surtan efectos en el mismo, están obligados a</w:t>
      </w:r>
      <w:r>
        <w:rPr>
          <w:rFonts w:ascii="Arial" w:hAnsi="Arial" w:cs="Arial"/>
          <w:sz w:val="24"/>
          <w:szCs w:val="24"/>
          <w:lang w:val="es-MX" w:eastAsia="es-MX"/>
        </w:rPr>
        <w:t xml:space="preserve"> </w:t>
      </w:r>
      <w:r w:rsidRPr="003A2D5A">
        <w:rPr>
          <w:rFonts w:ascii="Arial" w:hAnsi="Arial" w:cs="Arial"/>
          <w:sz w:val="24"/>
          <w:szCs w:val="24"/>
          <w:lang w:val="es-MX" w:eastAsia="es-MX"/>
        </w:rPr>
        <w:t>contribuir para los gastos públicos de la manera que disponga la presente Ley, así como la Ley General</w:t>
      </w:r>
      <w:r>
        <w:rPr>
          <w:rFonts w:ascii="Arial" w:hAnsi="Arial" w:cs="Arial"/>
          <w:sz w:val="24"/>
          <w:szCs w:val="24"/>
          <w:lang w:val="es-MX" w:eastAsia="es-MX"/>
        </w:rPr>
        <w:t xml:space="preserve"> </w:t>
      </w:r>
      <w:r w:rsidRPr="003A2D5A">
        <w:rPr>
          <w:rFonts w:ascii="Arial" w:hAnsi="Arial" w:cs="Arial"/>
          <w:sz w:val="24"/>
          <w:szCs w:val="24"/>
          <w:lang w:val="es-MX" w:eastAsia="es-MX"/>
        </w:rPr>
        <w:t>de Hacienda para los Municipios del Estado de Yucatán, el Código Fiscal del Estado de Yucatán y los</w:t>
      </w:r>
      <w:r>
        <w:rPr>
          <w:rFonts w:ascii="Arial" w:hAnsi="Arial" w:cs="Arial"/>
          <w:sz w:val="24"/>
          <w:szCs w:val="24"/>
          <w:lang w:val="es-MX" w:eastAsia="es-MX"/>
        </w:rPr>
        <w:t xml:space="preserve"> </w:t>
      </w:r>
      <w:r w:rsidRPr="003A2D5A">
        <w:rPr>
          <w:rFonts w:ascii="Arial" w:hAnsi="Arial" w:cs="Arial"/>
          <w:sz w:val="24"/>
          <w:szCs w:val="24"/>
          <w:lang w:val="es-MX" w:eastAsia="es-MX"/>
        </w:rPr>
        <w:t>demás ordenamientos fiscales de carácter local y federal.</w:t>
      </w:r>
    </w:p>
    <w:p w:rsidR="009459E6" w:rsidRDefault="009459E6" w:rsidP="003A2D5A">
      <w:pPr>
        <w:widowControl/>
        <w:adjustRightInd w:val="0"/>
        <w:spacing w:line="360" w:lineRule="auto"/>
        <w:jc w:val="both"/>
        <w:rPr>
          <w:rFonts w:ascii="Arial" w:hAnsi="Arial" w:cs="Arial"/>
          <w:sz w:val="24"/>
          <w:szCs w:val="24"/>
          <w:lang w:val="es-MX" w:eastAsia="es-MX"/>
        </w:rPr>
      </w:pPr>
    </w:p>
    <w:p w:rsidR="003A2D5A" w:rsidRPr="003A2D5A" w:rsidRDefault="003A2D5A" w:rsidP="003A2D5A">
      <w:pPr>
        <w:widowControl/>
        <w:adjustRightInd w:val="0"/>
        <w:spacing w:line="360" w:lineRule="auto"/>
        <w:jc w:val="both"/>
        <w:rPr>
          <w:rFonts w:ascii="Arial" w:hAnsi="Arial" w:cs="Arial"/>
          <w:sz w:val="24"/>
          <w:szCs w:val="24"/>
          <w:lang w:val="es-MX" w:eastAsia="es-MX"/>
        </w:rPr>
      </w:pPr>
    </w:p>
    <w:p w:rsidR="007B3F54" w:rsidRPr="003E623A" w:rsidRDefault="003A2D5A" w:rsidP="003A2D5A">
      <w:pPr>
        <w:widowControl/>
        <w:adjustRightInd w:val="0"/>
        <w:spacing w:line="360" w:lineRule="auto"/>
        <w:jc w:val="both"/>
        <w:rPr>
          <w:rFonts w:ascii="Arial" w:hAnsi="Arial"/>
          <w:b/>
          <w:sz w:val="24"/>
          <w:szCs w:val="24"/>
        </w:rPr>
      </w:pPr>
      <w:r w:rsidRPr="003A2D5A">
        <w:rPr>
          <w:rFonts w:ascii="Arial" w:hAnsi="Arial" w:cs="Arial"/>
          <w:b/>
          <w:bCs/>
          <w:sz w:val="24"/>
          <w:szCs w:val="24"/>
          <w:lang w:val="es-MX" w:eastAsia="es-MX"/>
        </w:rPr>
        <w:t xml:space="preserve">Artículo 3.- </w:t>
      </w:r>
      <w:r w:rsidRPr="003A2D5A">
        <w:rPr>
          <w:rFonts w:ascii="Arial" w:hAnsi="Arial" w:cs="Arial"/>
          <w:sz w:val="24"/>
          <w:szCs w:val="24"/>
          <w:lang w:val="es-MX" w:eastAsia="es-MX"/>
        </w:rPr>
        <w:t>Los ingresos que se recauden por los conceptos señalados en la presente Ley, se</w:t>
      </w:r>
      <w:r>
        <w:rPr>
          <w:rFonts w:ascii="Arial" w:hAnsi="Arial" w:cs="Arial"/>
          <w:sz w:val="24"/>
          <w:szCs w:val="24"/>
          <w:lang w:val="es-MX" w:eastAsia="es-MX"/>
        </w:rPr>
        <w:t xml:space="preserve"> </w:t>
      </w:r>
      <w:r w:rsidRPr="003A2D5A">
        <w:rPr>
          <w:rFonts w:ascii="Arial" w:hAnsi="Arial" w:cs="Arial"/>
          <w:sz w:val="24"/>
          <w:szCs w:val="24"/>
          <w:lang w:val="es-MX" w:eastAsia="es-MX"/>
        </w:rPr>
        <w:t>destinarán a sufragar los gastos públicos establecidos y autorizados en el Presupuesto de Egresos del</w:t>
      </w:r>
      <w:r>
        <w:rPr>
          <w:rFonts w:ascii="Arial" w:hAnsi="Arial" w:cs="Arial"/>
          <w:sz w:val="24"/>
          <w:szCs w:val="24"/>
          <w:lang w:val="es-MX" w:eastAsia="es-MX"/>
        </w:rPr>
        <w:t xml:space="preserve"> </w:t>
      </w:r>
      <w:r w:rsidRPr="003A2D5A">
        <w:rPr>
          <w:rFonts w:ascii="Arial" w:hAnsi="Arial" w:cs="Arial"/>
          <w:sz w:val="24"/>
          <w:szCs w:val="24"/>
          <w:lang w:val="es-MX" w:eastAsia="es-MX"/>
        </w:rPr>
        <w:t>Municipio de Chankom, Yucatán, así como en lo dispuesto en los convenios de coordinación fiscal y en</w:t>
      </w:r>
      <w:r>
        <w:rPr>
          <w:rFonts w:ascii="Arial" w:hAnsi="Arial" w:cs="Arial"/>
          <w:sz w:val="24"/>
          <w:szCs w:val="24"/>
          <w:lang w:val="es-MX" w:eastAsia="es-MX"/>
        </w:rPr>
        <w:t xml:space="preserve"> </w:t>
      </w:r>
      <w:r w:rsidRPr="003A2D5A">
        <w:rPr>
          <w:rFonts w:ascii="Arial" w:hAnsi="Arial" w:cs="Arial"/>
          <w:sz w:val="24"/>
          <w:szCs w:val="24"/>
          <w:lang w:val="es-MX" w:eastAsia="es-MX"/>
        </w:rPr>
        <w:t>las leyes en que se fundamenten.</w:t>
      </w:r>
    </w:p>
    <w:p w:rsidR="007B3F54" w:rsidRPr="003E623A" w:rsidRDefault="00134251">
      <w:pPr>
        <w:spacing w:line="360" w:lineRule="auto"/>
        <w:jc w:val="both"/>
        <w:rPr>
          <w:rFonts w:ascii="Arial" w:hAnsi="Arial"/>
          <w:sz w:val="22"/>
          <w:szCs w:val="22"/>
        </w:rPr>
      </w:pPr>
      <w:r w:rsidRPr="003E623A">
        <w:rPr>
          <w:rFonts w:ascii="Arial" w:hAnsi="Arial"/>
          <w:sz w:val="22"/>
          <w:szCs w:val="22"/>
        </w:rPr>
        <w:t>Ordenamientos</w:t>
      </w:r>
      <w:r w:rsidR="007B3F54" w:rsidRPr="003E623A">
        <w:rPr>
          <w:rFonts w:ascii="Arial" w:hAnsi="Arial"/>
          <w:sz w:val="22"/>
          <w:szCs w:val="22"/>
        </w:rPr>
        <w:t xml:space="preserve"> fiscales de carácter local y federal.</w:t>
      </w:r>
    </w:p>
    <w:p w:rsidR="003A2D5A" w:rsidRDefault="003A2D5A"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CAPÍTULO II</w:t>
      </w:r>
    </w:p>
    <w:p w:rsid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De los Conceptos de Ingresos y su Pronóstico</w:t>
      </w: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p>
    <w:p w:rsid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Artículo 4.- </w:t>
      </w:r>
      <w:r w:rsidRPr="003A2D5A">
        <w:rPr>
          <w:rFonts w:ascii="Arial" w:hAnsi="Arial" w:cs="Arial"/>
          <w:sz w:val="24"/>
          <w:szCs w:val="24"/>
          <w:lang w:val="es-MX" w:eastAsia="es-MX"/>
        </w:rPr>
        <w:t>Los conceptos por los que la Hacienda Pública del Municipio de Chankom, Yucatán,</w:t>
      </w:r>
      <w:r>
        <w:rPr>
          <w:rFonts w:ascii="Arial" w:hAnsi="Arial" w:cs="Arial"/>
          <w:sz w:val="24"/>
          <w:szCs w:val="24"/>
          <w:lang w:val="es-MX" w:eastAsia="es-MX"/>
        </w:rPr>
        <w:t xml:space="preserve"> </w:t>
      </w:r>
      <w:r w:rsidRPr="003A2D5A">
        <w:rPr>
          <w:rFonts w:ascii="Arial" w:hAnsi="Arial" w:cs="Arial"/>
          <w:sz w:val="24"/>
          <w:szCs w:val="24"/>
          <w:lang w:val="es-MX" w:eastAsia="es-MX"/>
        </w:rPr>
        <w:t>percibirá ingresos, serán los siguientes:</w:t>
      </w:r>
    </w:p>
    <w:p w:rsidR="003A2D5A" w:rsidRDefault="003A2D5A" w:rsidP="003A2D5A">
      <w:pPr>
        <w:widowControl/>
        <w:adjustRightInd w:val="0"/>
        <w:spacing w:line="360" w:lineRule="auto"/>
        <w:rPr>
          <w:rFonts w:ascii="Arial" w:hAnsi="Arial" w:cs="Arial"/>
          <w:sz w:val="24"/>
          <w:szCs w:val="24"/>
          <w:lang w:val="es-MX" w:eastAsia="es-MX"/>
        </w:rPr>
      </w:pPr>
    </w:p>
    <w:p w:rsidR="00A75559" w:rsidRPr="003A2D5A" w:rsidRDefault="00A75559" w:rsidP="003A2D5A">
      <w:pPr>
        <w:widowControl/>
        <w:adjustRightInd w:val="0"/>
        <w:spacing w:line="360" w:lineRule="auto"/>
        <w:rPr>
          <w:rFonts w:ascii="Arial" w:hAnsi="Arial" w:cs="Arial"/>
          <w:sz w:val="24"/>
          <w:szCs w:val="24"/>
          <w:lang w:val="es-MX" w:eastAsia="es-MX"/>
        </w:rPr>
      </w:pP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I.- </w:t>
      </w:r>
      <w:r w:rsidRPr="003A2D5A">
        <w:rPr>
          <w:rFonts w:ascii="Arial" w:hAnsi="Arial" w:cs="Arial"/>
          <w:sz w:val="24"/>
          <w:szCs w:val="24"/>
          <w:lang w:val="es-MX" w:eastAsia="es-MX"/>
        </w:rPr>
        <w:t>Impuestos;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II.- </w:t>
      </w:r>
      <w:r w:rsidRPr="003A2D5A">
        <w:rPr>
          <w:rFonts w:ascii="Arial" w:hAnsi="Arial" w:cs="Arial"/>
          <w:sz w:val="24"/>
          <w:szCs w:val="24"/>
          <w:lang w:val="es-MX" w:eastAsia="es-MX"/>
        </w:rPr>
        <w:t>Contribuciones Especiales;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III.- </w:t>
      </w:r>
      <w:r w:rsidRPr="003A2D5A">
        <w:rPr>
          <w:rFonts w:ascii="Arial" w:hAnsi="Arial" w:cs="Arial"/>
          <w:sz w:val="24"/>
          <w:szCs w:val="24"/>
          <w:lang w:val="es-MX" w:eastAsia="es-MX"/>
        </w:rPr>
        <w:t>Derechos;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IV.- </w:t>
      </w:r>
      <w:r w:rsidRPr="003A2D5A">
        <w:rPr>
          <w:rFonts w:ascii="Arial" w:hAnsi="Arial" w:cs="Arial"/>
          <w:sz w:val="24"/>
          <w:szCs w:val="24"/>
          <w:lang w:val="es-MX" w:eastAsia="es-MX"/>
        </w:rPr>
        <w:t>Productos;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V.- </w:t>
      </w:r>
      <w:r w:rsidRPr="003A2D5A">
        <w:rPr>
          <w:rFonts w:ascii="Arial" w:hAnsi="Arial" w:cs="Arial"/>
          <w:sz w:val="24"/>
          <w:szCs w:val="24"/>
          <w:lang w:val="es-MX" w:eastAsia="es-MX"/>
        </w:rPr>
        <w:t>Aprovechamientos;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VI.- </w:t>
      </w:r>
      <w:r w:rsidRPr="003A2D5A">
        <w:rPr>
          <w:rFonts w:ascii="Arial" w:hAnsi="Arial" w:cs="Arial"/>
          <w:sz w:val="24"/>
          <w:szCs w:val="24"/>
          <w:lang w:val="es-MX" w:eastAsia="es-MX"/>
        </w:rPr>
        <w:t>Participaciones Federales y Estatales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VII.- </w:t>
      </w:r>
      <w:r w:rsidRPr="003A2D5A">
        <w:rPr>
          <w:rFonts w:ascii="Arial" w:hAnsi="Arial" w:cs="Arial"/>
          <w:sz w:val="24"/>
          <w:szCs w:val="24"/>
          <w:lang w:val="es-MX" w:eastAsia="es-MX"/>
        </w:rPr>
        <w:t>y Aportaciones, y</w:t>
      </w:r>
    </w:p>
    <w:p w:rsid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VIII.- </w:t>
      </w:r>
      <w:r w:rsidRPr="003A2D5A">
        <w:rPr>
          <w:rFonts w:ascii="Arial" w:hAnsi="Arial" w:cs="Arial"/>
          <w:sz w:val="24"/>
          <w:szCs w:val="24"/>
          <w:lang w:val="es-MX" w:eastAsia="es-MX"/>
        </w:rPr>
        <w:t>Ingresos extraordinarios</w:t>
      </w:r>
    </w:p>
    <w:p w:rsidR="003A2D5A" w:rsidRDefault="003A2D5A"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Pr="003A2D5A" w:rsidRDefault="009459E6" w:rsidP="003A2D5A">
      <w:pPr>
        <w:widowControl/>
        <w:adjustRightInd w:val="0"/>
        <w:spacing w:line="360" w:lineRule="auto"/>
        <w:rPr>
          <w:rFonts w:ascii="Arial" w:hAnsi="Arial" w:cs="Arial"/>
          <w:sz w:val="24"/>
          <w:szCs w:val="24"/>
          <w:lang w:val="es-MX" w:eastAsia="es-MX"/>
        </w:rPr>
      </w:pPr>
    </w:p>
    <w:p w:rsidR="007B3F54" w:rsidRDefault="003A2D5A" w:rsidP="003A2D5A">
      <w:pPr>
        <w:spacing w:line="360" w:lineRule="auto"/>
        <w:jc w:val="both"/>
        <w:rPr>
          <w:rFonts w:ascii="Arial" w:hAnsi="Arial" w:cs="Arial"/>
          <w:sz w:val="24"/>
          <w:szCs w:val="24"/>
          <w:lang w:val="es-MX" w:eastAsia="es-MX"/>
        </w:rPr>
      </w:pPr>
      <w:r w:rsidRPr="003A2D5A">
        <w:rPr>
          <w:rFonts w:ascii="Arial" w:hAnsi="Arial" w:cs="Arial"/>
          <w:b/>
          <w:bCs/>
          <w:sz w:val="24"/>
          <w:szCs w:val="24"/>
          <w:lang w:val="es-MX" w:eastAsia="es-MX"/>
        </w:rPr>
        <w:t xml:space="preserve">Artículo 5.- </w:t>
      </w:r>
      <w:r w:rsidRPr="003A2D5A">
        <w:rPr>
          <w:rFonts w:ascii="Arial" w:hAnsi="Arial" w:cs="Arial"/>
          <w:sz w:val="24"/>
          <w:szCs w:val="24"/>
          <w:lang w:val="es-MX" w:eastAsia="es-MX"/>
        </w:rPr>
        <w:t>Los impuestos que el municipio percibirá se clasificarán como sigue</w:t>
      </w:r>
      <w:r w:rsidR="002F2F5F">
        <w:rPr>
          <w:rFonts w:ascii="Arial" w:hAnsi="Arial" w:cs="Arial"/>
          <w:sz w:val="24"/>
          <w:szCs w:val="24"/>
          <w:lang w:val="es-MX" w:eastAsia="es-MX"/>
        </w:rPr>
        <w:t>:</w:t>
      </w:r>
    </w:p>
    <w:bookmarkStart w:id="1" w:name="_MON_1508076179"/>
    <w:bookmarkEnd w:id="1"/>
    <w:p w:rsidR="003E623A" w:rsidRDefault="00DF2CCA">
      <w:pPr>
        <w:pStyle w:val="Ttulo5"/>
        <w:spacing w:after="0" w:line="360" w:lineRule="auto"/>
        <w:rPr>
          <w:sz w:val="24"/>
          <w:szCs w:val="24"/>
        </w:rPr>
      </w:pPr>
      <w:r w:rsidRPr="00542366">
        <w:rPr>
          <w:rFonts w:cs="Arial"/>
          <w:b w:val="0"/>
          <w:bCs/>
          <w:sz w:val="24"/>
          <w:szCs w:val="24"/>
          <w:lang w:val="es-MX" w:eastAsia="es-MX"/>
        </w:rPr>
        <w:object w:dxaOrig="9180" w:dyaOrig="6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22.5pt" o:ole="">
            <v:imagedata r:id="rId8" o:title=""/>
          </v:shape>
          <o:OLEObject Type="Embed" ProgID="Excel.Sheet.12" ShapeID="_x0000_i1025" DrawAspect="Content" ObjectID="_1731415400" r:id="rId9"/>
        </w:object>
      </w:r>
    </w:p>
    <w:p w:rsidR="00234ADF" w:rsidRDefault="00234ADF" w:rsidP="00234ADF">
      <w:pPr>
        <w:widowControl/>
        <w:adjustRightInd w:val="0"/>
        <w:spacing w:line="360" w:lineRule="auto"/>
        <w:rPr>
          <w:rFonts w:ascii="Arial" w:hAnsi="Arial" w:cs="Arial"/>
          <w:sz w:val="24"/>
          <w:szCs w:val="24"/>
          <w:lang w:val="es-MX" w:eastAsia="es-MX"/>
        </w:rPr>
      </w:pPr>
      <w:r w:rsidRPr="002F2F5F">
        <w:rPr>
          <w:rFonts w:ascii="Arial" w:hAnsi="Arial" w:cs="Arial"/>
          <w:b/>
          <w:bCs/>
          <w:sz w:val="24"/>
          <w:szCs w:val="24"/>
          <w:lang w:val="es-MX" w:eastAsia="es-MX"/>
        </w:rPr>
        <w:t xml:space="preserve">Artículo 6.- </w:t>
      </w:r>
      <w:r w:rsidRPr="002F2F5F">
        <w:rPr>
          <w:rFonts w:ascii="Arial" w:hAnsi="Arial" w:cs="Arial"/>
          <w:sz w:val="24"/>
          <w:szCs w:val="24"/>
          <w:lang w:val="es-MX" w:eastAsia="es-MX"/>
        </w:rPr>
        <w:t>Las contribuciones de mejoras que la Hacienda Pública Municipal tiene derecho de</w:t>
      </w:r>
      <w:r>
        <w:rPr>
          <w:rFonts w:ascii="Arial" w:hAnsi="Arial" w:cs="Arial"/>
          <w:sz w:val="24"/>
          <w:szCs w:val="24"/>
          <w:lang w:val="es-MX" w:eastAsia="es-MX"/>
        </w:rPr>
        <w:t xml:space="preserve"> </w:t>
      </w:r>
      <w:r w:rsidRPr="002F2F5F">
        <w:rPr>
          <w:rFonts w:ascii="Arial" w:hAnsi="Arial" w:cs="Arial"/>
          <w:sz w:val="24"/>
          <w:szCs w:val="24"/>
          <w:lang w:val="es-MX" w:eastAsia="es-MX"/>
        </w:rPr>
        <w:t>percibir, serán las siguientes:</w:t>
      </w:r>
    </w:p>
    <w:bookmarkStart w:id="2" w:name="_MON_1508078383"/>
    <w:bookmarkEnd w:id="2"/>
    <w:p w:rsidR="002F2F5F" w:rsidRDefault="00B2408D" w:rsidP="002F2F5F">
      <w:pPr>
        <w:widowControl/>
        <w:adjustRightInd w:val="0"/>
        <w:spacing w:line="360" w:lineRule="auto"/>
        <w:rPr>
          <w:rFonts w:ascii="Arial" w:hAnsi="Arial" w:cs="Arial"/>
          <w:sz w:val="24"/>
          <w:szCs w:val="24"/>
          <w:lang w:val="es-MX" w:eastAsia="es-MX"/>
        </w:rPr>
      </w:pPr>
      <w:r>
        <w:rPr>
          <w:rFonts w:ascii="Arial" w:hAnsi="Arial" w:cs="Arial"/>
          <w:sz w:val="24"/>
          <w:szCs w:val="24"/>
          <w:lang w:val="es-MX" w:eastAsia="es-MX"/>
        </w:rPr>
        <w:object w:dxaOrig="9230" w:dyaOrig="2425">
          <v:shape id="_x0000_i1026" type="#_x0000_t75" style="width:486.75pt;height:117pt" o:ole="">
            <v:imagedata r:id="rId10" o:title=""/>
          </v:shape>
          <o:OLEObject Type="Embed" ProgID="Excel.Sheet.12" ShapeID="_x0000_i1026" DrawAspect="Content" ObjectID="_1731415401" r:id="rId11"/>
        </w:object>
      </w:r>
    </w:p>
    <w:p w:rsidR="00C92D2A" w:rsidRDefault="00C92D2A" w:rsidP="002F2F5F">
      <w:pPr>
        <w:widowControl/>
        <w:adjustRightInd w:val="0"/>
        <w:spacing w:line="360" w:lineRule="auto"/>
        <w:jc w:val="both"/>
        <w:rPr>
          <w:rFonts w:ascii="Arial" w:hAnsi="Arial" w:cs="Arial"/>
          <w:b/>
          <w:bCs/>
          <w:sz w:val="24"/>
          <w:szCs w:val="24"/>
          <w:lang w:val="es-MX" w:eastAsia="es-MX"/>
        </w:rPr>
      </w:pPr>
    </w:p>
    <w:p w:rsidR="00B2408D" w:rsidRDefault="00B2408D" w:rsidP="00234ADF">
      <w:pPr>
        <w:widowControl/>
        <w:adjustRightInd w:val="0"/>
        <w:spacing w:line="360" w:lineRule="auto"/>
        <w:jc w:val="both"/>
        <w:rPr>
          <w:rFonts w:ascii="Arial" w:hAnsi="Arial" w:cs="Arial"/>
          <w:b/>
          <w:bCs/>
          <w:sz w:val="24"/>
          <w:szCs w:val="24"/>
          <w:lang w:val="es-MX" w:eastAsia="es-MX"/>
        </w:rPr>
      </w:pPr>
    </w:p>
    <w:p w:rsidR="00234ADF" w:rsidRPr="002F2F5F" w:rsidRDefault="00D96028" w:rsidP="00234ADF">
      <w:pPr>
        <w:widowControl/>
        <w:adjustRightInd w:val="0"/>
        <w:spacing w:line="360" w:lineRule="auto"/>
        <w:jc w:val="both"/>
        <w:rPr>
          <w:rFonts w:ascii="Arial" w:hAnsi="Arial" w:cs="Arial"/>
          <w:sz w:val="24"/>
          <w:szCs w:val="24"/>
          <w:lang w:val="es-MX" w:eastAsia="es-MX"/>
        </w:rPr>
      </w:pPr>
      <w:r>
        <w:rPr>
          <w:rFonts w:ascii="Arial,Bold" w:hAnsi="Arial,Bold" w:cs="Arial,Bold"/>
          <w:b/>
          <w:bCs/>
          <w:noProof/>
          <w:sz w:val="24"/>
          <w:szCs w:val="24"/>
        </w:rPr>
        <w:lastRenderedPageBreak/>
        <w:object w:dxaOrig="9180" w:dyaOrig="6172">
          <v:shape id="_x0000_s1067" type="#_x0000_t75" style="position:absolute;left:0;text-align:left;margin-left:20.7pt;margin-top:44.9pt;width:456.7pt;height:401.6pt;z-index:251657728">
            <v:imagedata r:id="rId12" o:title=""/>
            <w10:wrap type="square" side="right"/>
          </v:shape>
          <o:OLEObject Type="Embed" ProgID="Excel.Sheet.12" ShapeID="_x0000_s1067" DrawAspect="Content" ObjectID="_1731415435" r:id="rId13"/>
        </w:object>
      </w:r>
      <w:r w:rsidR="002F2F5F" w:rsidRPr="002F2F5F">
        <w:rPr>
          <w:rFonts w:ascii="Arial" w:hAnsi="Arial" w:cs="Arial"/>
          <w:b/>
          <w:bCs/>
          <w:sz w:val="24"/>
          <w:szCs w:val="24"/>
          <w:lang w:val="es-MX" w:eastAsia="es-MX"/>
        </w:rPr>
        <w:t xml:space="preserve">Artículo 7.- </w:t>
      </w:r>
      <w:r w:rsidR="002F2F5F" w:rsidRPr="002F2F5F">
        <w:rPr>
          <w:rFonts w:ascii="Arial" w:hAnsi="Arial" w:cs="Arial"/>
          <w:sz w:val="24"/>
          <w:szCs w:val="24"/>
          <w:lang w:val="es-MX" w:eastAsia="es-MX"/>
        </w:rPr>
        <w:t>Los derechos que el municipio percibirá se causarán por los siguientes</w:t>
      </w:r>
      <w:r w:rsidR="00234ADF">
        <w:rPr>
          <w:rFonts w:ascii="Arial" w:hAnsi="Arial" w:cs="Arial"/>
          <w:sz w:val="24"/>
          <w:szCs w:val="24"/>
          <w:lang w:val="es-MX" w:eastAsia="es-MX"/>
        </w:rPr>
        <w:t xml:space="preserve"> </w:t>
      </w:r>
      <w:r w:rsidR="00234ADF" w:rsidRPr="002F2F5F">
        <w:rPr>
          <w:rFonts w:ascii="Arial" w:hAnsi="Arial" w:cs="Arial"/>
          <w:sz w:val="24"/>
          <w:szCs w:val="24"/>
          <w:lang w:val="es-MX" w:eastAsia="es-MX"/>
        </w:rPr>
        <w:t>conceptos:</w:t>
      </w:r>
    </w:p>
    <w:p w:rsidR="00C92D2A" w:rsidRDefault="002F2F5F" w:rsidP="002F2F5F">
      <w:pPr>
        <w:widowControl/>
        <w:adjustRightInd w:val="0"/>
        <w:spacing w:line="360" w:lineRule="auto"/>
        <w:jc w:val="both"/>
        <w:rPr>
          <w:rFonts w:ascii="Arial" w:hAnsi="Arial" w:cs="Arial"/>
          <w:sz w:val="24"/>
          <w:szCs w:val="24"/>
          <w:lang w:val="es-MX" w:eastAsia="es-MX"/>
        </w:rPr>
      </w:pPr>
      <w:r w:rsidRPr="002F2F5F">
        <w:rPr>
          <w:rFonts w:ascii="Arial" w:hAnsi="Arial" w:cs="Arial"/>
          <w:sz w:val="24"/>
          <w:szCs w:val="24"/>
          <w:lang w:val="es-MX" w:eastAsia="es-MX"/>
        </w:rPr>
        <w:t xml:space="preserve"> </w:t>
      </w:r>
    </w:p>
    <w:p w:rsidR="00B2408D" w:rsidRDefault="00B2408D" w:rsidP="002F2F5F">
      <w:pPr>
        <w:widowControl/>
        <w:adjustRightInd w:val="0"/>
        <w:spacing w:line="360" w:lineRule="auto"/>
        <w:jc w:val="both"/>
        <w:rPr>
          <w:rFonts w:ascii="Arial" w:hAnsi="Arial" w:cs="Arial"/>
          <w:sz w:val="24"/>
          <w:szCs w:val="24"/>
          <w:lang w:val="es-MX" w:eastAsia="es-MX"/>
        </w:rPr>
      </w:pPr>
    </w:p>
    <w:p w:rsidR="00B2408D" w:rsidRDefault="00B2408D" w:rsidP="002F2F5F">
      <w:pPr>
        <w:widowControl/>
        <w:adjustRightInd w:val="0"/>
        <w:spacing w:line="360" w:lineRule="auto"/>
        <w:jc w:val="both"/>
        <w:rPr>
          <w:rFonts w:ascii="Arial" w:hAnsi="Arial" w:cs="Arial"/>
          <w:sz w:val="24"/>
          <w:szCs w:val="24"/>
          <w:lang w:val="es-MX" w:eastAsia="es-MX"/>
        </w:rPr>
      </w:pPr>
    </w:p>
    <w:bookmarkStart w:id="3" w:name="_MON_1508580018"/>
    <w:bookmarkEnd w:id="3"/>
    <w:p w:rsidR="002F2F5F" w:rsidRDefault="006F333F" w:rsidP="002F2F5F">
      <w:pPr>
        <w:widowControl/>
        <w:adjustRightInd w:val="0"/>
        <w:spacing w:line="360" w:lineRule="auto"/>
        <w:rPr>
          <w:rFonts w:ascii="Arial" w:hAnsi="Arial" w:cs="Arial"/>
          <w:sz w:val="24"/>
          <w:szCs w:val="24"/>
          <w:lang w:val="es-MX" w:eastAsia="es-MX"/>
        </w:rPr>
      </w:pPr>
      <w:r>
        <w:rPr>
          <w:rFonts w:ascii="Arial,Bold" w:hAnsi="Arial,Bold" w:cs="Arial,Bold"/>
          <w:b/>
          <w:bCs/>
          <w:sz w:val="24"/>
          <w:szCs w:val="24"/>
          <w:lang w:val="es-MX" w:eastAsia="es-MX"/>
        </w:rPr>
        <w:object w:dxaOrig="9292" w:dyaOrig="2547">
          <v:shape id="_x0000_i1027" type="#_x0000_t75" style="width:489pt;height:134.25pt" o:ole="">
            <v:imagedata r:id="rId14" o:title=""/>
          </v:shape>
          <o:OLEObject Type="Embed" ProgID="Excel.Sheet.12" ShapeID="_x0000_i1027" DrawAspect="Content" ObjectID="_1731415402" r:id="rId15"/>
        </w:object>
      </w:r>
    </w:p>
    <w:p w:rsidR="002F2F5F" w:rsidRDefault="002F2F5F" w:rsidP="002F2F5F">
      <w:pPr>
        <w:widowControl/>
        <w:adjustRightInd w:val="0"/>
        <w:spacing w:line="360" w:lineRule="auto"/>
        <w:jc w:val="both"/>
        <w:rPr>
          <w:rFonts w:ascii="Arial" w:hAnsi="Arial" w:cs="Arial"/>
          <w:b/>
          <w:bCs/>
          <w:sz w:val="24"/>
          <w:szCs w:val="24"/>
          <w:lang w:val="es-MX" w:eastAsia="es-MX"/>
        </w:rPr>
      </w:pPr>
    </w:p>
    <w:p w:rsidR="00B2408D" w:rsidRDefault="00B2408D" w:rsidP="002F2F5F">
      <w:pPr>
        <w:widowControl/>
        <w:adjustRightInd w:val="0"/>
        <w:spacing w:line="360" w:lineRule="auto"/>
        <w:jc w:val="both"/>
        <w:rPr>
          <w:rFonts w:ascii="Arial" w:hAnsi="Arial" w:cs="Arial"/>
          <w:b/>
          <w:bCs/>
          <w:sz w:val="24"/>
          <w:szCs w:val="24"/>
          <w:lang w:val="es-MX" w:eastAsia="es-MX"/>
        </w:rPr>
      </w:pPr>
    </w:p>
    <w:p w:rsidR="002F2F5F" w:rsidRPr="002F2F5F" w:rsidRDefault="002F2F5F" w:rsidP="002F2F5F">
      <w:pPr>
        <w:widowControl/>
        <w:adjustRightInd w:val="0"/>
        <w:spacing w:line="360" w:lineRule="auto"/>
        <w:jc w:val="both"/>
        <w:rPr>
          <w:rFonts w:ascii="Arial" w:hAnsi="Arial" w:cs="Arial"/>
          <w:sz w:val="24"/>
          <w:szCs w:val="24"/>
          <w:lang w:val="es-MX" w:eastAsia="es-MX"/>
        </w:rPr>
      </w:pPr>
      <w:r w:rsidRPr="002F2F5F">
        <w:rPr>
          <w:rFonts w:ascii="Arial" w:hAnsi="Arial" w:cs="Arial"/>
          <w:b/>
          <w:bCs/>
          <w:sz w:val="24"/>
          <w:szCs w:val="24"/>
          <w:lang w:val="es-MX" w:eastAsia="es-MX"/>
        </w:rPr>
        <w:t xml:space="preserve">Artículo 8.- </w:t>
      </w:r>
      <w:r w:rsidRPr="002F2F5F">
        <w:rPr>
          <w:rFonts w:ascii="Arial" w:hAnsi="Arial" w:cs="Arial"/>
          <w:sz w:val="24"/>
          <w:szCs w:val="24"/>
          <w:lang w:val="es-MX" w:eastAsia="es-MX"/>
        </w:rPr>
        <w:t>Los ingresos que la Hacienda Pública Municipal percibirá por concepto de</w:t>
      </w:r>
      <w:r>
        <w:rPr>
          <w:rFonts w:ascii="Arial" w:hAnsi="Arial" w:cs="Arial"/>
          <w:sz w:val="24"/>
          <w:szCs w:val="24"/>
          <w:lang w:val="es-MX" w:eastAsia="es-MX"/>
        </w:rPr>
        <w:t xml:space="preserve"> </w:t>
      </w:r>
      <w:r w:rsidRPr="002F2F5F">
        <w:rPr>
          <w:rFonts w:ascii="Arial" w:hAnsi="Arial" w:cs="Arial"/>
          <w:sz w:val="24"/>
          <w:szCs w:val="24"/>
          <w:lang w:val="es-MX" w:eastAsia="es-MX"/>
        </w:rPr>
        <w:t>productos, serán las siguientes:</w:t>
      </w:r>
    </w:p>
    <w:p w:rsidR="002F2F5F" w:rsidRPr="002F2F5F" w:rsidRDefault="00A75559" w:rsidP="002F2F5F">
      <w:pPr>
        <w:widowControl/>
        <w:adjustRightInd w:val="0"/>
        <w:spacing w:line="360" w:lineRule="auto"/>
        <w:rPr>
          <w:rFonts w:ascii="Arial" w:hAnsi="Arial" w:cs="Arial"/>
          <w:sz w:val="24"/>
          <w:szCs w:val="24"/>
          <w:lang w:val="es-MX" w:eastAsia="es-MX"/>
        </w:rPr>
      </w:pPr>
      <w:r>
        <w:rPr>
          <w:rFonts w:ascii="Arial,Bold" w:hAnsi="Arial,Bold" w:cs="Arial,Bold"/>
          <w:b/>
          <w:bCs/>
          <w:noProof/>
          <w:sz w:val="24"/>
          <w:szCs w:val="24"/>
        </w:rPr>
        <w:object w:dxaOrig="9180" w:dyaOrig="6172">
          <v:shape id="_x0000_s1068" type="#_x0000_t75" style="position:absolute;margin-left:0;margin-top:-.25pt;width:486.25pt;height:212.2pt;z-index:251658752;mso-position-horizontal:left">
            <v:imagedata r:id="rId16" o:title=""/>
            <w10:wrap type="square" side="right"/>
          </v:shape>
          <o:OLEObject Type="Embed" ProgID="Excel.Sheet.12" ShapeID="_x0000_s1068" DrawAspect="Content" ObjectID="_1731415436" r:id="rId17"/>
        </w:object>
      </w:r>
    </w:p>
    <w:p w:rsidR="002F2F5F" w:rsidRDefault="002F2F5F" w:rsidP="002F2F5F">
      <w:pPr>
        <w:widowControl/>
        <w:adjustRightInd w:val="0"/>
        <w:spacing w:line="360" w:lineRule="auto"/>
        <w:rPr>
          <w:rFonts w:ascii="Arial" w:hAnsi="Arial" w:cs="Arial"/>
          <w:sz w:val="24"/>
          <w:szCs w:val="24"/>
          <w:lang w:val="es-MX" w:eastAsia="es-MX"/>
        </w:rPr>
      </w:pPr>
    </w:p>
    <w:p w:rsidR="002F2F5F" w:rsidRPr="002F2F5F" w:rsidRDefault="002F2F5F" w:rsidP="002F2F5F">
      <w:pPr>
        <w:widowControl/>
        <w:adjustRightInd w:val="0"/>
        <w:spacing w:line="360" w:lineRule="auto"/>
        <w:jc w:val="both"/>
        <w:rPr>
          <w:rFonts w:ascii="Arial" w:hAnsi="Arial" w:cs="Arial"/>
          <w:sz w:val="24"/>
          <w:szCs w:val="24"/>
          <w:lang w:val="es-MX" w:eastAsia="es-MX"/>
        </w:rPr>
      </w:pPr>
      <w:r w:rsidRPr="002F2F5F">
        <w:rPr>
          <w:rFonts w:ascii="Arial" w:hAnsi="Arial" w:cs="Arial"/>
          <w:b/>
          <w:bCs/>
          <w:sz w:val="24"/>
          <w:szCs w:val="24"/>
          <w:lang w:val="es-MX" w:eastAsia="es-MX"/>
        </w:rPr>
        <w:t xml:space="preserve">Artículo 9.- </w:t>
      </w:r>
      <w:r w:rsidRPr="002F2F5F">
        <w:rPr>
          <w:rFonts w:ascii="Arial" w:hAnsi="Arial" w:cs="Arial"/>
          <w:sz w:val="24"/>
          <w:szCs w:val="24"/>
          <w:lang w:val="es-MX" w:eastAsia="es-MX"/>
        </w:rPr>
        <w:t>Los ingresos que la Hacienda Pública Municipal percibirá por concepto de</w:t>
      </w:r>
      <w:r>
        <w:rPr>
          <w:rFonts w:ascii="Arial" w:hAnsi="Arial" w:cs="Arial"/>
          <w:sz w:val="24"/>
          <w:szCs w:val="24"/>
          <w:lang w:val="es-MX" w:eastAsia="es-MX"/>
        </w:rPr>
        <w:t xml:space="preserve"> </w:t>
      </w:r>
      <w:r w:rsidRPr="002F2F5F">
        <w:rPr>
          <w:rFonts w:ascii="Arial" w:hAnsi="Arial" w:cs="Arial"/>
          <w:sz w:val="24"/>
          <w:szCs w:val="24"/>
          <w:lang w:val="es-MX" w:eastAsia="es-MX"/>
        </w:rPr>
        <w:t>aprovechamientos, se clasificarán de la siguiente manera:</w:t>
      </w:r>
    </w:p>
    <w:p w:rsidR="00A75559" w:rsidRDefault="00A75559" w:rsidP="002F2F5F">
      <w:pPr>
        <w:widowControl/>
        <w:adjustRightInd w:val="0"/>
        <w:spacing w:line="360" w:lineRule="auto"/>
        <w:rPr>
          <w:rFonts w:ascii="Arial" w:hAnsi="Arial" w:cs="Arial"/>
          <w:sz w:val="24"/>
          <w:szCs w:val="24"/>
          <w:lang w:val="es-MX" w:eastAsia="es-MX"/>
        </w:rPr>
      </w:pPr>
    </w:p>
    <w:bookmarkStart w:id="4" w:name="_MON_1508309878"/>
    <w:bookmarkEnd w:id="4"/>
    <w:p w:rsidR="002F2F5F" w:rsidRPr="00674133" w:rsidRDefault="00DF2CCA" w:rsidP="00674133">
      <w:pPr>
        <w:widowControl/>
        <w:adjustRightInd w:val="0"/>
        <w:spacing w:line="360" w:lineRule="auto"/>
        <w:rPr>
          <w:rFonts w:ascii="Arial" w:hAnsi="Arial" w:cs="Arial"/>
          <w:sz w:val="24"/>
          <w:szCs w:val="24"/>
          <w:lang w:val="es-MX" w:eastAsia="es-MX"/>
        </w:rPr>
      </w:pPr>
      <w:r>
        <w:rPr>
          <w:rFonts w:ascii="Arial,Bold" w:hAnsi="Arial,Bold" w:cs="Arial,Bold"/>
          <w:b/>
          <w:bCs/>
          <w:sz w:val="24"/>
          <w:szCs w:val="24"/>
          <w:lang w:val="es-MX" w:eastAsia="es-MX"/>
        </w:rPr>
        <w:object w:dxaOrig="9666" w:dyaOrig="7608">
          <v:shape id="_x0000_i1028" type="#_x0000_t75" style="width:501.75pt;height:394.5pt" o:ole="">
            <v:imagedata r:id="rId18" o:title=""/>
          </v:shape>
          <o:OLEObject Type="Embed" ProgID="Excel.Sheet.12" ShapeID="_x0000_i1028" DrawAspect="Content" ObjectID="_1731415403" r:id="rId19"/>
        </w:object>
      </w:r>
    </w:p>
    <w:p w:rsidR="00674133" w:rsidRPr="00674133" w:rsidRDefault="00674133" w:rsidP="00674133">
      <w:pPr>
        <w:widowControl/>
        <w:adjustRightInd w:val="0"/>
        <w:spacing w:line="360" w:lineRule="auto"/>
        <w:rPr>
          <w:rFonts w:ascii="Arial" w:hAnsi="Arial" w:cs="Arial"/>
          <w:sz w:val="24"/>
          <w:szCs w:val="24"/>
          <w:lang w:val="es-MX" w:eastAsia="es-MX"/>
        </w:rPr>
      </w:pPr>
      <w:r w:rsidRPr="00674133">
        <w:rPr>
          <w:rFonts w:ascii="Arial" w:hAnsi="Arial" w:cs="Arial"/>
          <w:b/>
          <w:bCs/>
          <w:sz w:val="24"/>
          <w:szCs w:val="24"/>
          <w:lang w:val="es-MX" w:eastAsia="es-MX"/>
        </w:rPr>
        <w:t xml:space="preserve">Artículo 10.- </w:t>
      </w:r>
      <w:r w:rsidRPr="00674133">
        <w:rPr>
          <w:rFonts w:ascii="Arial" w:hAnsi="Arial" w:cs="Arial"/>
          <w:sz w:val="24"/>
          <w:szCs w:val="24"/>
          <w:lang w:val="es-MX" w:eastAsia="es-MX"/>
        </w:rPr>
        <w:t>Los ingresos por Participaciones que percibirá la Hacienda Pública Municipal se</w:t>
      </w:r>
    </w:p>
    <w:p w:rsidR="002F2F5F" w:rsidRPr="00674133" w:rsidRDefault="00A75559" w:rsidP="00674133">
      <w:pPr>
        <w:widowControl/>
        <w:adjustRightInd w:val="0"/>
        <w:spacing w:line="360" w:lineRule="auto"/>
        <w:rPr>
          <w:rFonts w:ascii="Arial" w:hAnsi="Arial" w:cs="Arial"/>
          <w:sz w:val="24"/>
          <w:szCs w:val="24"/>
          <w:lang w:val="es-MX" w:eastAsia="es-MX"/>
        </w:rPr>
      </w:pPr>
      <w:r w:rsidRPr="00674133">
        <w:rPr>
          <w:rFonts w:ascii="Arial" w:hAnsi="Arial" w:cs="Arial"/>
          <w:sz w:val="24"/>
          <w:szCs w:val="24"/>
          <w:lang w:val="es-MX" w:eastAsia="es-MX"/>
        </w:rPr>
        <w:t>Integrarán</w:t>
      </w:r>
      <w:r w:rsidR="00674133" w:rsidRPr="00674133">
        <w:rPr>
          <w:rFonts w:ascii="Arial" w:hAnsi="Arial" w:cs="Arial"/>
          <w:sz w:val="24"/>
          <w:szCs w:val="24"/>
          <w:lang w:val="es-MX" w:eastAsia="es-MX"/>
        </w:rPr>
        <w:t xml:space="preserve"> por los siguientes conceptos:</w:t>
      </w:r>
    </w:p>
    <w:p w:rsidR="00674133" w:rsidRPr="000201E8" w:rsidRDefault="00674133" w:rsidP="00674133">
      <w:pPr>
        <w:pStyle w:val="Ttulo"/>
        <w:spacing w:after="0" w:line="360" w:lineRule="auto"/>
        <w:ind w:right="-91"/>
        <w:jc w:val="both"/>
        <w:rPr>
          <w:rFonts w:cs="Arial"/>
          <w:b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7"/>
        <w:gridCol w:w="5057"/>
      </w:tblGrid>
      <w:tr w:rsidR="00157AAB" w:rsidRPr="00026CA3" w:rsidTr="00026CA3">
        <w:tc>
          <w:tcPr>
            <w:tcW w:w="5057" w:type="dxa"/>
            <w:shd w:val="clear" w:color="auto" w:fill="auto"/>
          </w:tcPr>
          <w:p w:rsidR="00157AAB" w:rsidRPr="00026CA3" w:rsidRDefault="00157AAB" w:rsidP="00026CA3">
            <w:pPr>
              <w:pStyle w:val="Ttulo"/>
              <w:spacing w:after="0" w:line="360" w:lineRule="auto"/>
              <w:ind w:right="-91"/>
              <w:rPr>
                <w:szCs w:val="24"/>
              </w:rPr>
            </w:pPr>
            <w:r w:rsidRPr="00026CA3">
              <w:rPr>
                <w:szCs w:val="24"/>
              </w:rPr>
              <w:t>Participaciones</w:t>
            </w:r>
          </w:p>
        </w:tc>
        <w:tc>
          <w:tcPr>
            <w:tcW w:w="5057" w:type="dxa"/>
            <w:shd w:val="clear" w:color="auto" w:fill="auto"/>
          </w:tcPr>
          <w:p w:rsidR="00157AAB" w:rsidRPr="00026CA3" w:rsidRDefault="009077ED" w:rsidP="00026CA3">
            <w:pPr>
              <w:pStyle w:val="Ttulo"/>
              <w:spacing w:after="0" w:line="360" w:lineRule="auto"/>
              <w:ind w:right="-91"/>
              <w:rPr>
                <w:szCs w:val="24"/>
              </w:rPr>
            </w:pPr>
            <w:r>
              <w:rPr>
                <w:szCs w:val="24"/>
              </w:rPr>
              <w:t>1</w:t>
            </w:r>
            <w:r w:rsidR="00DF2CCA">
              <w:rPr>
                <w:szCs w:val="24"/>
              </w:rPr>
              <w:t>7</w:t>
            </w:r>
            <w:r>
              <w:rPr>
                <w:szCs w:val="24"/>
              </w:rPr>
              <w:t>´</w:t>
            </w:r>
            <w:r w:rsidR="00565A10">
              <w:rPr>
                <w:szCs w:val="24"/>
              </w:rPr>
              <w:t>416</w:t>
            </w:r>
            <w:r>
              <w:rPr>
                <w:szCs w:val="24"/>
              </w:rPr>
              <w:t>,</w:t>
            </w:r>
            <w:r w:rsidR="00565A10">
              <w:rPr>
                <w:szCs w:val="24"/>
              </w:rPr>
              <w:t>048</w:t>
            </w:r>
            <w:r>
              <w:rPr>
                <w:szCs w:val="24"/>
              </w:rPr>
              <w:t>.00</w:t>
            </w:r>
          </w:p>
        </w:tc>
      </w:tr>
    </w:tbl>
    <w:p w:rsidR="009459E6" w:rsidRDefault="009459E6" w:rsidP="001D4E8A">
      <w:pPr>
        <w:widowControl/>
        <w:adjustRightInd w:val="0"/>
        <w:spacing w:line="360" w:lineRule="auto"/>
        <w:rPr>
          <w:rFonts w:ascii="Arial" w:hAnsi="Arial" w:cs="Arial"/>
          <w:b/>
          <w:bCs/>
          <w:sz w:val="24"/>
          <w:szCs w:val="24"/>
          <w:lang w:val="es-MX" w:eastAsia="es-MX"/>
        </w:rPr>
      </w:pPr>
    </w:p>
    <w:p w:rsidR="00674133" w:rsidRDefault="00674133" w:rsidP="001D4E8A">
      <w:pPr>
        <w:widowControl/>
        <w:adjustRightInd w:val="0"/>
        <w:spacing w:line="360" w:lineRule="auto"/>
        <w:rPr>
          <w:rFonts w:ascii="Arial" w:hAnsi="Arial" w:cs="Arial"/>
          <w:sz w:val="24"/>
          <w:szCs w:val="24"/>
          <w:lang w:val="es-MX" w:eastAsia="es-MX"/>
        </w:rPr>
      </w:pPr>
      <w:r w:rsidRPr="00B70764">
        <w:rPr>
          <w:rFonts w:ascii="Arial" w:hAnsi="Arial" w:cs="Arial"/>
          <w:b/>
          <w:bCs/>
          <w:sz w:val="24"/>
          <w:szCs w:val="24"/>
          <w:lang w:val="es-MX" w:eastAsia="es-MX"/>
        </w:rPr>
        <w:t xml:space="preserve">Artículo 11.- </w:t>
      </w:r>
      <w:r w:rsidRPr="00B70764">
        <w:rPr>
          <w:rFonts w:ascii="Arial" w:hAnsi="Arial" w:cs="Arial"/>
          <w:sz w:val="24"/>
          <w:szCs w:val="24"/>
          <w:lang w:val="es-MX" w:eastAsia="es-MX"/>
        </w:rPr>
        <w:t>Las aportaciones que recaudará la Hacienda Pública Municipal se integrarán con</w:t>
      </w:r>
      <w:r>
        <w:rPr>
          <w:rFonts w:ascii="Arial" w:hAnsi="Arial" w:cs="Arial"/>
          <w:sz w:val="24"/>
          <w:szCs w:val="24"/>
          <w:lang w:val="es-MX" w:eastAsia="es-MX"/>
        </w:rPr>
        <w:t xml:space="preserve"> </w:t>
      </w:r>
      <w:r w:rsidRPr="00B70764">
        <w:rPr>
          <w:rFonts w:ascii="Arial" w:hAnsi="Arial" w:cs="Arial"/>
          <w:sz w:val="24"/>
          <w:szCs w:val="24"/>
          <w:lang w:val="es-MX" w:eastAsia="es-MX"/>
        </w:rPr>
        <w:t>los siguientes conceptos:</w:t>
      </w:r>
    </w:p>
    <w:p w:rsidR="00A75559" w:rsidRPr="001D4E8A" w:rsidRDefault="00A75559" w:rsidP="001D4E8A">
      <w:pPr>
        <w:widowControl/>
        <w:adjustRightInd w:val="0"/>
        <w:spacing w:line="360" w:lineRule="auto"/>
        <w:rPr>
          <w:rFonts w:ascii="Arial" w:hAnsi="Arial" w:cs="Arial"/>
          <w:sz w:val="24"/>
          <w:szCs w:val="24"/>
        </w:rPr>
      </w:pPr>
    </w:p>
    <w:p w:rsidR="00674133" w:rsidRDefault="00674133" w:rsidP="00674133">
      <w:pPr>
        <w:pStyle w:val="Ttulo"/>
        <w:spacing w:after="0" w:line="360" w:lineRule="auto"/>
        <w:ind w:right="-91"/>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343"/>
      </w:tblGrid>
      <w:tr w:rsidR="001D4E8A" w:rsidRPr="006423AD" w:rsidTr="006423AD">
        <w:tc>
          <w:tcPr>
            <w:tcW w:w="6771" w:type="dxa"/>
            <w:shd w:val="clear" w:color="auto" w:fill="auto"/>
          </w:tcPr>
          <w:p w:rsidR="001D4E8A" w:rsidRPr="006423AD" w:rsidRDefault="001D4E8A" w:rsidP="006423AD">
            <w:pPr>
              <w:pStyle w:val="Ttulo"/>
              <w:spacing w:after="0" w:line="360" w:lineRule="auto"/>
              <w:ind w:right="-91"/>
              <w:jc w:val="left"/>
              <w:rPr>
                <w:szCs w:val="24"/>
              </w:rPr>
            </w:pPr>
            <w:r w:rsidRPr="006423AD">
              <w:rPr>
                <w:szCs w:val="24"/>
              </w:rPr>
              <w:t>Aportaciones</w:t>
            </w:r>
          </w:p>
        </w:tc>
        <w:tc>
          <w:tcPr>
            <w:tcW w:w="3343" w:type="dxa"/>
            <w:shd w:val="clear" w:color="auto" w:fill="auto"/>
          </w:tcPr>
          <w:p w:rsidR="001D4E8A" w:rsidRPr="006423AD" w:rsidRDefault="00565A10" w:rsidP="006423AD">
            <w:pPr>
              <w:pStyle w:val="Ttulo"/>
              <w:spacing w:after="0" w:line="360" w:lineRule="auto"/>
              <w:ind w:right="-91"/>
              <w:rPr>
                <w:szCs w:val="24"/>
              </w:rPr>
            </w:pPr>
            <w:r>
              <w:rPr>
                <w:szCs w:val="24"/>
              </w:rPr>
              <w:t>21</w:t>
            </w:r>
            <w:r w:rsidR="009077ED">
              <w:rPr>
                <w:szCs w:val="24"/>
              </w:rPr>
              <w:t>´</w:t>
            </w:r>
            <w:r>
              <w:rPr>
                <w:szCs w:val="24"/>
              </w:rPr>
              <w:t>750</w:t>
            </w:r>
            <w:r w:rsidR="009077ED">
              <w:rPr>
                <w:szCs w:val="24"/>
              </w:rPr>
              <w:t>,</w:t>
            </w:r>
            <w:r>
              <w:rPr>
                <w:szCs w:val="24"/>
              </w:rPr>
              <w:t>256</w:t>
            </w:r>
            <w:r w:rsidR="009077ED">
              <w:rPr>
                <w:szCs w:val="24"/>
              </w:rPr>
              <w:t>.00</w:t>
            </w:r>
          </w:p>
        </w:tc>
      </w:tr>
    </w:tbl>
    <w:p w:rsidR="00674133" w:rsidRDefault="00674133" w:rsidP="00674133">
      <w:pPr>
        <w:pStyle w:val="Ttulo"/>
        <w:spacing w:after="0" w:line="360" w:lineRule="auto"/>
        <w:ind w:right="-91"/>
        <w:rPr>
          <w:szCs w:val="24"/>
        </w:rPr>
      </w:pPr>
    </w:p>
    <w:p w:rsidR="001A2A5C" w:rsidRDefault="001A2A5C" w:rsidP="00674133">
      <w:pPr>
        <w:widowControl/>
        <w:adjustRightInd w:val="0"/>
        <w:spacing w:line="360" w:lineRule="auto"/>
        <w:rPr>
          <w:rFonts w:ascii="Arial" w:hAnsi="Arial" w:cs="Arial"/>
          <w:b/>
          <w:bCs/>
          <w:sz w:val="24"/>
          <w:szCs w:val="24"/>
          <w:lang w:val="es-MX" w:eastAsia="es-MX"/>
        </w:rPr>
      </w:pPr>
    </w:p>
    <w:p w:rsidR="00674133" w:rsidRPr="00B70764" w:rsidRDefault="00674133" w:rsidP="00674133">
      <w:pPr>
        <w:widowControl/>
        <w:adjustRightInd w:val="0"/>
        <w:spacing w:line="360" w:lineRule="auto"/>
        <w:rPr>
          <w:rFonts w:ascii="Arial" w:hAnsi="Arial" w:cs="Arial"/>
          <w:sz w:val="24"/>
          <w:szCs w:val="24"/>
          <w:lang w:val="es-MX" w:eastAsia="es-MX"/>
        </w:rPr>
      </w:pPr>
      <w:r w:rsidRPr="00B70764">
        <w:rPr>
          <w:rFonts w:ascii="Arial" w:hAnsi="Arial" w:cs="Arial"/>
          <w:b/>
          <w:bCs/>
          <w:sz w:val="24"/>
          <w:szCs w:val="24"/>
          <w:lang w:val="es-MX" w:eastAsia="es-MX"/>
        </w:rPr>
        <w:t xml:space="preserve">Artículo </w:t>
      </w:r>
      <w:r>
        <w:rPr>
          <w:rFonts w:ascii="Arial" w:hAnsi="Arial" w:cs="Arial"/>
          <w:b/>
          <w:bCs/>
          <w:sz w:val="24"/>
          <w:szCs w:val="24"/>
          <w:lang w:val="es-MX" w:eastAsia="es-MX"/>
        </w:rPr>
        <w:t>12</w:t>
      </w:r>
      <w:r w:rsidRPr="00B70764">
        <w:rPr>
          <w:rFonts w:ascii="Arial" w:hAnsi="Arial" w:cs="Arial"/>
          <w:b/>
          <w:bCs/>
          <w:sz w:val="24"/>
          <w:szCs w:val="24"/>
          <w:lang w:val="es-MX" w:eastAsia="es-MX"/>
        </w:rPr>
        <w:t xml:space="preserve">.- </w:t>
      </w:r>
      <w:r w:rsidRPr="00B70764">
        <w:rPr>
          <w:rFonts w:ascii="Arial" w:hAnsi="Arial" w:cs="Arial"/>
          <w:sz w:val="24"/>
          <w:szCs w:val="24"/>
          <w:lang w:val="es-MX" w:eastAsia="es-MX"/>
        </w:rPr>
        <w:t>Los ingresos extraordinarios que podrá percibir la Hacienda Pública Municipal</w:t>
      </w:r>
    </w:p>
    <w:p w:rsidR="00674133" w:rsidRDefault="001163D0" w:rsidP="00674133">
      <w:pPr>
        <w:pStyle w:val="Ttulo"/>
        <w:spacing w:after="0" w:line="360" w:lineRule="auto"/>
        <w:ind w:right="-91"/>
        <w:jc w:val="both"/>
        <w:rPr>
          <w:rFonts w:cs="Arial"/>
          <w:szCs w:val="24"/>
          <w:lang w:val="es-MX" w:eastAsia="es-MX"/>
        </w:rPr>
      </w:pPr>
      <w:r w:rsidRPr="00B70764">
        <w:rPr>
          <w:rFonts w:cs="Arial"/>
          <w:b w:val="0"/>
          <w:szCs w:val="24"/>
          <w:lang w:val="es-MX" w:eastAsia="es-MX"/>
        </w:rPr>
        <w:t>Serán</w:t>
      </w:r>
      <w:r w:rsidR="00674133" w:rsidRPr="00B70764">
        <w:rPr>
          <w:rFonts w:cs="Arial"/>
          <w:b w:val="0"/>
          <w:szCs w:val="24"/>
          <w:lang w:val="es-MX" w:eastAsia="es-MX"/>
        </w:rPr>
        <w:t xml:space="preserve"> los siguientes</w:t>
      </w:r>
      <w:r w:rsidR="00674133" w:rsidRPr="00B70764">
        <w:rPr>
          <w:rFonts w:cs="Arial"/>
          <w:szCs w:val="24"/>
          <w:lang w:val="es-MX" w:eastAsia="es-MX"/>
        </w:rPr>
        <w:t>:</w:t>
      </w:r>
    </w:p>
    <w:p w:rsidR="00674133" w:rsidRPr="00B70764" w:rsidRDefault="00674133" w:rsidP="00674133">
      <w:pPr>
        <w:pStyle w:val="Ttulo"/>
        <w:spacing w:after="0" w:line="360" w:lineRule="auto"/>
        <w:ind w:right="-91"/>
        <w:jc w:val="both"/>
        <w:rPr>
          <w:rFonts w:cs="Arial"/>
          <w:szCs w:val="24"/>
        </w:rPr>
      </w:pPr>
    </w:p>
    <w:bookmarkStart w:id="5" w:name="_MON_1508321080"/>
    <w:bookmarkEnd w:id="5"/>
    <w:p w:rsidR="00674133" w:rsidRDefault="00674133" w:rsidP="00674133">
      <w:pPr>
        <w:pStyle w:val="Ttulo"/>
        <w:spacing w:after="0" w:line="360" w:lineRule="auto"/>
        <w:ind w:right="-91"/>
        <w:rPr>
          <w:szCs w:val="24"/>
        </w:rPr>
      </w:pPr>
      <w:r>
        <w:rPr>
          <w:szCs w:val="24"/>
        </w:rPr>
        <w:object w:dxaOrig="6720" w:dyaOrig="1856">
          <v:shape id="_x0000_i1029" type="#_x0000_t75" style="width:435.75pt;height:92.25pt" o:ole="">
            <v:imagedata r:id="rId20" o:title=""/>
          </v:shape>
          <o:OLEObject Type="Embed" ProgID="Excel.Sheet.12" ShapeID="_x0000_i1029" DrawAspect="Content" ObjectID="_1731415404" r:id="rId21"/>
        </w:object>
      </w:r>
    </w:p>
    <w:p w:rsidR="00674133" w:rsidRDefault="00674133" w:rsidP="00674133">
      <w:pPr>
        <w:pStyle w:val="Ttulo"/>
        <w:spacing w:after="0" w:line="360" w:lineRule="auto"/>
        <w:ind w:right="-91"/>
        <w:rPr>
          <w:szCs w:val="24"/>
        </w:rPr>
      </w:pPr>
    </w:p>
    <w:bookmarkStart w:id="6" w:name="_MON_1508320758"/>
    <w:bookmarkEnd w:id="6"/>
    <w:p w:rsidR="00674133" w:rsidRDefault="00565A10" w:rsidP="00674133">
      <w:pPr>
        <w:pStyle w:val="Ttulo"/>
        <w:spacing w:after="0" w:line="360" w:lineRule="auto"/>
        <w:ind w:right="-91"/>
        <w:rPr>
          <w:szCs w:val="24"/>
        </w:rPr>
      </w:pPr>
      <w:r>
        <w:rPr>
          <w:szCs w:val="24"/>
        </w:rPr>
        <w:object w:dxaOrig="8854" w:dyaOrig="3055">
          <v:shape id="_x0000_i1030" type="#_x0000_t75" style="width:442.5pt;height:153pt" o:ole="">
            <v:imagedata r:id="rId22" o:title=""/>
          </v:shape>
          <o:OLEObject Type="Embed" ProgID="Excel.Sheet.12" ShapeID="_x0000_i1030" DrawAspect="Content" ObjectID="_1731415405" r:id="rId23"/>
        </w:object>
      </w:r>
    </w:p>
    <w:p w:rsidR="00674133" w:rsidRDefault="00674133" w:rsidP="00674133">
      <w:pPr>
        <w:pStyle w:val="Ttulo"/>
        <w:spacing w:after="0" w:line="360" w:lineRule="auto"/>
        <w:ind w:right="-91"/>
        <w:rPr>
          <w:szCs w:val="24"/>
        </w:rPr>
      </w:pPr>
    </w:p>
    <w:bookmarkStart w:id="7" w:name="_MON_1508321341"/>
    <w:bookmarkEnd w:id="7"/>
    <w:p w:rsidR="001163D0" w:rsidRDefault="00674133" w:rsidP="001163D0">
      <w:pPr>
        <w:pStyle w:val="Ttulo"/>
        <w:spacing w:after="0" w:line="360" w:lineRule="auto"/>
        <w:ind w:right="-91"/>
        <w:rPr>
          <w:szCs w:val="24"/>
        </w:rPr>
      </w:pPr>
      <w:r>
        <w:rPr>
          <w:szCs w:val="24"/>
        </w:rPr>
        <w:object w:dxaOrig="8969" w:dyaOrig="1276">
          <v:shape id="_x0000_i1031" type="#_x0000_t75" style="width:448.5pt;height:63.75pt" o:ole="">
            <v:imagedata r:id="rId24" o:title=""/>
          </v:shape>
          <o:OLEObject Type="Embed" ProgID="Excel.Sheet.12" ShapeID="_x0000_i1031" DrawAspect="Content" ObjectID="_1731415406" r:id="rId25"/>
        </w:object>
      </w:r>
    </w:p>
    <w:p w:rsidR="00674133" w:rsidRDefault="00674133" w:rsidP="00674133">
      <w:pPr>
        <w:pStyle w:val="Ttulo"/>
        <w:spacing w:after="0" w:line="360" w:lineRule="auto"/>
        <w:ind w:right="-91"/>
        <w:rPr>
          <w:szCs w:val="24"/>
        </w:rPr>
      </w:pPr>
      <w:r>
        <w:rPr>
          <w:szCs w:val="24"/>
        </w:rPr>
        <w:tab/>
      </w:r>
    </w:p>
    <w:p w:rsidR="001163D0" w:rsidRDefault="001163D0" w:rsidP="00674133">
      <w:pPr>
        <w:pStyle w:val="Ttulo"/>
        <w:spacing w:after="0" w:line="360" w:lineRule="auto"/>
        <w:ind w:right="-91"/>
        <w:rPr>
          <w:szCs w:val="24"/>
        </w:rPr>
      </w:pPr>
    </w:p>
    <w:bookmarkStart w:id="8" w:name="_MON_1508321817"/>
    <w:bookmarkEnd w:id="8"/>
    <w:p w:rsidR="00674133" w:rsidRDefault="00565A10" w:rsidP="00674133">
      <w:pPr>
        <w:pStyle w:val="Ttulo"/>
        <w:spacing w:after="0" w:line="360" w:lineRule="auto"/>
        <w:ind w:right="-91"/>
        <w:rPr>
          <w:szCs w:val="24"/>
        </w:rPr>
      </w:pPr>
      <w:r>
        <w:rPr>
          <w:szCs w:val="24"/>
        </w:rPr>
        <w:object w:dxaOrig="9266" w:dyaOrig="1319">
          <v:shape id="_x0000_i1032" type="#_x0000_t75" style="width:446.25pt;height:65.25pt" o:ole="">
            <v:imagedata r:id="rId26" o:title=""/>
          </v:shape>
          <o:OLEObject Type="Embed" ProgID="Excel.Sheet.12" ShapeID="_x0000_i1032" DrawAspect="Content" ObjectID="_1731415407" r:id="rId27"/>
        </w:object>
      </w:r>
    </w:p>
    <w:p w:rsidR="002F2F5F" w:rsidRDefault="002F2F5F" w:rsidP="002F2F5F">
      <w:pPr>
        <w:widowControl/>
        <w:adjustRightInd w:val="0"/>
        <w:spacing w:line="360" w:lineRule="auto"/>
        <w:rPr>
          <w:rFonts w:ascii="Arial" w:hAnsi="Arial" w:cs="Arial"/>
          <w:sz w:val="24"/>
          <w:szCs w:val="24"/>
          <w:lang w:val="es-MX" w:eastAsia="es-MX"/>
        </w:rPr>
      </w:pPr>
    </w:p>
    <w:p w:rsidR="00234ADF" w:rsidRDefault="00234ADF" w:rsidP="00674133">
      <w:pPr>
        <w:widowControl/>
        <w:adjustRightInd w:val="0"/>
        <w:spacing w:line="360" w:lineRule="auto"/>
        <w:jc w:val="center"/>
        <w:rPr>
          <w:rFonts w:ascii="Arial" w:hAnsi="Arial" w:cs="Arial"/>
          <w:b/>
          <w:bCs/>
          <w:sz w:val="24"/>
          <w:szCs w:val="24"/>
          <w:lang w:val="es-MX" w:eastAsia="es-MX"/>
        </w:rPr>
      </w:pPr>
    </w:p>
    <w:p w:rsidR="00234ADF" w:rsidRDefault="00234ADF" w:rsidP="00674133">
      <w:pPr>
        <w:widowControl/>
        <w:adjustRightInd w:val="0"/>
        <w:spacing w:line="360" w:lineRule="auto"/>
        <w:jc w:val="center"/>
        <w:rPr>
          <w:rFonts w:ascii="Arial" w:hAnsi="Arial" w:cs="Arial"/>
          <w:b/>
          <w:bCs/>
          <w:sz w:val="24"/>
          <w:szCs w:val="24"/>
          <w:lang w:val="es-MX" w:eastAsia="es-MX"/>
        </w:rPr>
      </w:pPr>
    </w:p>
    <w:p w:rsidR="00234ADF" w:rsidRDefault="00234ADF" w:rsidP="00674133">
      <w:pPr>
        <w:widowControl/>
        <w:adjustRightInd w:val="0"/>
        <w:spacing w:line="360" w:lineRule="auto"/>
        <w:jc w:val="center"/>
        <w:rPr>
          <w:rFonts w:ascii="Arial" w:hAnsi="Arial" w:cs="Arial"/>
          <w:b/>
          <w:bCs/>
          <w:sz w:val="24"/>
          <w:szCs w:val="24"/>
          <w:lang w:val="es-MX" w:eastAsia="es-MX"/>
        </w:rPr>
      </w:pPr>
    </w:p>
    <w:p w:rsidR="00234ADF" w:rsidRDefault="00234ADF" w:rsidP="00674133">
      <w:pPr>
        <w:widowControl/>
        <w:adjustRightInd w:val="0"/>
        <w:spacing w:line="360" w:lineRule="auto"/>
        <w:jc w:val="center"/>
        <w:rPr>
          <w:rFonts w:ascii="Arial" w:hAnsi="Arial" w:cs="Arial"/>
          <w:b/>
          <w:bCs/>
          <w:sz w:val="24"/>
          <w:szCs w:val="24"/>
          <w:lang w:val="es-MX" w:eastAsia="es-MX"/>
        </w:rPr>
      </w:pPr>
    </w:p>
    <w:p w:rsidR="00234ADF" w:rsidRDefault="00234ADF" w:rsidP="00674133">
      <w:pPr>
        <w:widowControl/>
        <w:adjustRightInd w:val="0"/>
        <w:spacing w:line="360" w:lineRule="auto"/>
        <w:jc w:val="center"/>
        <w:rPr>
          <w:rFonts w:ascii="Arial" w:hAnsi="Arial" w:cs="Arial"/>
          <w:b/>
          <w:bCs/>
          <w:sz w:val="24"/>
          <w:szCs w:val="24"/>
          <w:lang w:val="es-MX" w:eastAsia="es-MX"/>
        </w:rPr>
      </w:pPr>
    </w:p>
    <w:p w:rsidR="00674133" w:rsidRPr="00674133" w:rsidRDefault="00674133" w:rsidP="00674133">
      <w:pPr>
        <w:widowControl/>
        <w:adjustRightInd w:val="0"/>
        <w:spacing w:line="360" w:lineRule="auto"/>
        <w:jc w:val="center"/>
        <w:rPr>
          <w:rFonts w:ascii="Arial" w:hAnsi="Arial" w:cs="Arial"/>
          <w:b/>
          <w:bCs/>
          <w:sz w:val="24"/>
          <w:szCs w:val="24"/>
          <w:lang w:val="es-MX" w:eastAsia="es-MX"/>
        </w:rPr>
      </w:pPr>
      <w:r w:rsidRPr="00674133">
        <w:rPr>
          <w:rFonts w:ascii="Arial" w:hAnsi="Arial" w:cs="Arial"/>
          <w:b/>
          <w:bCs/>
          <w:sz w:val="24"/>
          <w:szCs w:val="24"/>
          <w:lang w:val="es-MX" w:eastAsia="es-MX"/>
        </w:rPr>
        <w:t>TÍTULO SEGUNDO</w:t>
      </w:r>
    </w:p>
    <w:p w:rsidR="00674133" w:rsidRDefault="00674133" w:rsidP="00674133">
      <w:pPr>
        <w:widowControl/>
        <w:adjustRightInd w:val="0"/>
        <w:spacing w:line="360" w:lineRule="auto"/>
        <w:jc w:val="center"/>
        <w:rPr>
          <w:rFonts w:ascii="Arial" w:hAnsi="Arial" w:cs="Arial"/>
          <w:b/>
          <w:bCs/>
          <w:sz w:val="24"/>
          <w:szCs w:val="24"/>
          <w:lang w:val="es-MX" w:eastAsia="es-MX"/>
        </w:rPr>
      </w:pPr>
      <w:r w:rsidRPr="00674133">
        <w:rPr>
          <w:rFonts w:ascii="Arial" w:hAnsi="Arial" w:cs="Arial"/>
          <w:b/>
          <w:bCs/>
          <w:sz w:val="24"/>
          <w:szCs w:val="24"/>
          <w:lang w:val="es-MX" w:eastAsia="es-MX"/>
        </w:rPr>
        <w:t>IMPUESTOS</w:t>
      </w:r>
    </w:p>
    <w:p w:rsidR="00674133" w:rsidRPr="00674133" w:rsidRDefault="00674133" w:rsidP="00674133">
      <w:pPr>
        <w:widowControl/>
        <w:adjustRightInd w:val="0"/>
        <w:spacing w:line="360" w:lineRule="auto"/>
        <w:jc w:val="center"/>
        <w:rPr>
          <w:rFonts w:ascii="Arial" w:hAnsi="Arial" w:cs="Arial"/>
          <w:b/>
          <w:bCs/>
          <w:sz w:val="24"/>
          <w:szCs w:val="24"/>
          <w:lang w:val="es-MX" w:eastAsia="es-MX"/>
        </w:rPr>
      </w:pPr>
    </w:p>
    <w:p w:rsidR="00674133" w:rsidRPr="00674133" w:rsidRDefault="00674133" w:rsidP="00674133">
      <w:pPr>
        <w:widowControl/>
        <w:adjustRightInd w:val="0"/>
        <w:spacing w:line="360" w:lineRule="auto"/>
        <w:jc w:val="center"/>
        <w:rPr>
          <w:rFonts w:ascii="Arial" w:hAnsi="Arial" w:cs="Arial"/>
          <w:b/>
          <w:bCs/>
          <w:sz w:val="24"/>
          <w:szCs w:val="24"/>
          <w:lang w:val="es-MX" w:eastAsia="es-MX"/>
        </w:rPr>
      </w:pPr>
      <w:r w:rsidRPr="00674133">
        <w:rPr>
          <w:rFonts w:ascii="Arial" w:hAnsi="Arial" w:cs="Arial"/>
          <w:b/>
          <w:bCs/>
          <w:sz w:val="24"/>
          <w:szCs w:val="24"/>
          <w:lang w:val="es-MX" w:eastAsia="es-MX"/>
        </w:rPr>
        <w:t>Capítulo I</w:t>
      </w:r>
    </w:p>
    <w:p w:rsidR="00674133" w:rsidRDefault="00674133" w:rsidP="00674133">
      <w:pPr>
        <w:widowControl/>
        <w:adjustRightInd w:val="0"/>
        <w:spacing w:line="360" w:lineRule="auto"/>
        <w:jc w:val="center"/>
        <w:rPr>
          <w:rFonts w:ascii="Arial" w:hAnsi="Arial" w:cs="Arial"/>
          <w:b/>
          <w:bCs/>
          <w:sz w:val="24"/>
          <w:szCs w:val="24"/>
          <w:lang w:val="es-MX" w:eastAsia="es-MX"/>
        </w:rPr>
      </w:pPr>
      <w:r w:rsidRPr="00674133">
        <w:rPr>
          <w:rFonts w:ascii="Arial" w:hAnsi="Arial" w:cs="Arial"/>
          <w:b/>
          <w:bCs/>
          <w:sz w:val="24"/>
          <w:szCs w:val="24"/>
          <w:lang w:val="es-MX" w:eastAsia="es-MX"/>
        </w:rPr>
        <w:t>Impuesto Predial</w:t>
      </w:r>
    </w:p>
    <w:p w:rsidR="00674133" w:rsidRPr="00674133" w:rsidRDefault="00674133" w:rsidP="00674133">
      <w:pPr>
        <w:widowControl/>
        <w:adjustRightInd w:val="0"/>
        <w:spacing w:line="360" w:lineRule="auto"/>
        <w:jc w:val="center"/>
        <w:rPr>
          <w:rFonts w:ascii="Arial" w:hAnsi="Arial" w:cs="Arial"/>
          <w:b/>
          <w:bCs/>
          <w:sz w:val="24"/>
          <w:szCs w:val="24"/>
          <w:lang w:val="es-MX" w:eastAsia="es-MX"/>
        </w:rPr>
      </w:pPr>
    </w:p>
    <w:p w:rsidR="00234ADF" w:rsidRDefault="00234ADF" w:rsidP="003140EC">
      <w:pPr>
        <w:widowControl/>
        <w:adjustRightInd w:val="0"/>
        <w:spacing w:line="360" w:lineRule="auto"/>
        <w:jc w:val="both"/>
        <w:rPr>
          <w:rFonts w:ascii="Arial" w:hAnsi="Arial" w:cs="Arial"/>
          <w:sz w:val="24"/>
          <w:szCs w:val="24"/>
          <w:lang w:val="es-MX" w:eastAsia="es-MX"/>
        </w:rPr>
      </w:pPr>
      <w:r>
        <w:rPr>
          <w:noProof/>
          <w:szCs w:val="24"/>
        </w:rPr>
        <w:object w:dxaOrig="9180" w:dyaOrig="6172">
          <v:shape id="_x0000_s1065" type="#_x0000_t75" style="position:absolute;left:0;text-align:left;margin-left:-3.35pt;margin-top:94.65pt;width:481pt;height:108.1pt;z-index:251656704">
            <v:imagedata r:id="rId28" o:title=""/>
            <w10:wrap type="square" side="right"/>
          </v:shape>
          <o:OLEObject Type="Embed" ProgID="Excel.Sheet.12" ShapeID="_x0000_s1065" DrawAspect="Content" ObjectID="_1731415437" r:id="rId29"/>
        </w:object>
      </w:r>
      <w:r w:rsidR="00674133" w:rsidRPr="00674133">
        <w:rPr>
          <w:rFonts w:ascii="Arial" w:hAnsi="Arial" w:cs="Arial"/>
          <w:b/>
          <w:bCs/>
          <w:sz w:val="24"/>
          <w:szCs w:val="24"/>
          <w:lang w:val="es-MX" w:eastAsia="es-MX"/>
        </w:rPr>
        <w:t xml:space="preserve">Artículo 13.- </w:t>
      </w:r>
      <w:r w:rsidR="00674133" w:rsidRPr="00674133">
        <w:rPr>
          <w:rFonts w:ascii="Arial" w:hAnsi="Arial" w:cs="Arial"/>
          <w:sz w:val="24"/>
          <w:szCs w:val="24"/>
          <w:lang w:val="es-MX" w:eastAsia="es-MX"/>
        </w:rPr>
        <w:t>Para el cálculo del valor catastral de los predios que servirá de base para el</w:t>
      </w:r>
      <w:r w:rsidR="00674133">
        <w:rPr>
          <w:rFonts w:ascii="Arial" w:hAnsi="Arial" w:cs="Arial"/>
          <w:sz w:val="24"/>
          <w:szCs w:val="24"/>
          <w:lang w:val="es-MX" w:eastAsia="es-MX"/>
        </w:rPr>
        <w:t xml:space="preserve"> </w:t>
      </w:r>
      <w:r w:rsidR="00674133" w:rsidRPr="00674133">
        <w:rPr>
          <w:rFonts w:ascii="Arial" w:hAnsi="Arial" w:cs="Arial"/>
          <w:sz w:val="24"/>
          <w:szCs w:val="24"/>
          <w:lang w:val="es-MX" w:eastAsia="es-MX"/>
        </w:rPr>
        <w:t xml:space="preserve"> </w:t>
      </w:r>
    </w:p>
    <w:p w:rsidR="002F2F5F" w:rsidRPr="00674133" w:rsidRDefault="00234ADF" w:rsidP="003140EC">
      <w:pPr>
        <w:widowControl/>
        <w:adjustRightInd w:val="0"/>
        <w:spacing w:line="360" w:lineRule="auto"/>
        <w:jc w:val="both"/>
        <w:rPr>
          <w:rFonts w:ascii="Arial" w:hAnsi="Arial" w:cs="Arial"/>
          <w:sz w:val="24"/>
          <w:szCs w:val="24"/>
          <w:lang w:val="es-MX" w:eastAsia="es-MX"/>
        </w:rPr>
      </w:pPr>
      <w:r w:rsidRPr="00674133">
        <w:rPr>
          <w:rFonts w:ascii="Arial" w:hAnsi="Arial" w:cs="Arial"/>
          <w:sz w:val="24"/>
          <w:szCs w:val="24"/>
          <w:lang w:val="es-MX" w:eastAsia="es-MX"/>
        </w:rPr>
        <w:t>Pago de</w:t>
      </w:r>
      <w:r>
        <w:rPr>
          <w:rFonts w:ascii="Arial" w:hAnsi="Arial" w:cs="Arial"/>
          <w:sz w:val="24"/>
          <w:szCs w:val="24"/>
          <w:lang w:val="es-MX" w:eastAsia="es-MX"/>
        </w:rPr>
        <w:t xml:space="preserve"> </w:t>
      </w:r>
      <w:r w:rsidRPr="00674133">
        <w:rPr>
          <w:rFonts w:ascii="Arial" w:hAnsi="Arial" w:cs="Arial"/>
          <w:sz w:val="24"/>
          <w:szCs w:val="24"/>
          <w:lang w:val="es-MX" w:eastAsia="es-MX"/>
        </w:rPr>
        <w:t>impuesto predial en los términos del artículo 15 fracción I de la Ley General de</w:t>
      </w:r>
      <w:r>
        <w:rPr>
          <w:rFonts w:ascii="Arial" w:hAnsi="Arial" w:cs="Arial"/>
          <w:sz w:val="24"/>
          <w:szCs w:val="24"/>
          <w:lang w:val="es-MX" w:eastAsia="es-MX"/>
        </w:rPr>
        <w:t xml:space="preserve"> </w:t>
      </w:r>
      <w:r w:rsidRPr="00674133">
        <w:rPr>
          <w:rFonts w:ascii="Arial" w:hAnsi="Arial" w:cs="Arial"/>
          <w:sz w:val="24"/>
          <w:szCs w:val="24"/>
          <w:lang w:val="es-MX" w:eastAsia="es-MX"/>
        </w:rPr>
        <w:t>Hacienda para los</w:t>
      </w:r>
      <w:r>
        <w:rPr>
          <w:rFonts w:ascii="Arial" w:hAnsi="Arial" w:cs="Arial"/>
          <w:sz w:val="24"/>
          <w:szCs w:val="24"/>
          <w:lang w:val="es-MX" w:eastAsia="es-MX"/>
        </w:rPr>
        <w:t xml:space="preserve"> </w:t>
      </w:r>
      <w:r w:rsidRPr="00674133">
        <w:rPr>
          <w:rFonts w:ascii="Arial" w:hAnsi="Arial" w:cs="Arial"/>
          <w:sz w:val="24"/>
          <w:szCs w:val="24"/>
          <w:lang w:val="es-MX" w:eastAsia="es-MX"/>
        </w:rPr>
        <w:t>Municipios del Estado de Yucatán, se aplicarán las siguientes tablas</w:t>
      </w:r>
    </w:p>
    <w:p w:rsidR="002F2F5F" w:rsidRDefault="002F2F5F"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BE6E35" w:rsidP="00BE6E35">
      <w:pPr>
        <w:widowControl/>
        <w:tabs>
          <w:tab w:val="left" w:pos="1572"/>
        </w:tabs>
        <w:adjustRightInd w:val="0"/>
        <w:spacing w:line="360" w:lineRule="auto"/>
        <w:rPr>
          <w:rFonts w:ascii="Arial" w:hAnsi="Arial" w:cs="Arial"/>
          <w:sz w:val="24"/>
          <w:szCs w:val="24"/>
          <w:lang w:val="es-MX" w:eastAsia="es-MX"/>
        </w:rPr>
      </w:pPr>
      <w:r>
        <w:rPr>
          <w:rFonts w:ascii="Arial" w:hAnsi="Arial" w:cs="Arial"/>
          <w:sz w:val="24"/>
          <w:szCs w:val="24"/>
          <w:lang w:val="es-MX" w:eastAsia="es-MX"/>
        </w:rPr>
        <w:tab/>
      </w:r>
      <w:bookmarkStart w:id="9" w:name="_MON_1730637281"/>
      <w:bookmarkEnd w:id="9"/>
      <w:r>
        <w:rPr>
          <w:rFonts w:ascii="Arial" w:hAnsi="Arial" w:cs="Arial"/>
          <w:sz w:val="24"/>
          <w:szCs w:val="24"/>
          <w:lang w:val="es-MX" w:eastAsia="es-MX"/>
        </w:rPr>
        <w:object w:dxaOrig="5818" w:dyaOrig="4372">
          <v:shape id="_x0000_i1033" type="#_x0000_t75" style="width:291pt;height:218.25pt" o:ole="">
            <v:imagedata r:id="rId30" o:title=""/>
          </v:shape>
          <o:OLEObject Type="Embed" ProgID="Excel.Sheet.12" ShapeID="_x0000_i1033" DrawAspect="Content" ObjectID="_1731415408" r:id="rId31"/>
        </w:object>
      </w: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bookmarkStart w:id="10" w:name="_MON_1730637867"/>
    <w:bookmarkEnd w:id="10"/>
    <w:p w:rsidR="001163D0" w:rsidRDefault="009B2ED0" w:rsidP="009B2ED0">
      <w:pPr>
        <w:widowControl/>
        <w:adjustRightInd w:val="0"/>
        <w:spacing w:line="360" w:lineRule="auto"/>
        <w:ind w:left="709" w:firstLine="709"/>
        <w:rPr>
          <w:rFonts w:ascii="Arial" w:hAnsi="Arial" w:cs="Arial"/>
          <w:sz w:val="24"/>
          <w:szCs w:val="24"/>
          <w:lang w:val="es-MX" w:eastAsia="es-MX"/>
        </w:rPr>
      </w:pPr>
      <w:r>
        <w:rPr>
          <w:rFonts w:ascii="Arial" w:hAnsi="Arial" w:cs="Arial"/>
          <w:sz w:val="24"/>
          <w:szCs w:val="24"/>
          <w:lang w:val="es-MX" w:eastAsia="es-MX"/>
        </w:rPr>
        <w:object w:dxaOrig="6856" w:dyaOrig="2341">
          <v:shape id="_x0000_i1034" type="#_x0000_t75" style="width:342.75pt;height:117pt" o:ole="">
            <v:imagedata r:id="rId32" o:title=""/>
          </v:shape>
          <o:OLEObject Type="Embed" ProgID="Excel.Sheet.12" ShapeID="_x0000_i1034" DrawAspect="Content" ObjectID="_1731415409" r:id="rId33"/>
        </w:object>
      </w:r>
    </w:p>
    <w:p w:rsidR="001163D0" w:rsidRDefault="001163D0" w:rsidP="00674133">
      <w:pPr>
        <w:widowControl/>
        <w:adjustRightInd w:val="0"/>
        <w:spacing w:line="360" w:lineRule="auto"/>
        <w:rPr>
          <w:rFonts w:ascii="Arial" w:hAnsi="Arial" w:cs="Arial"/>
          <w:sz w:val="24"/>
          <w:szCs w:val="24"/>
          <w:lang w:val="es-MX" w:eastAsia="es-MX"/>
        </w:rPr>
      </w:pPr>
    </w:p>
    <w:bookmarkStart w:id="11" w:name="_MON_1508335316"/>
    <w:bookmarkEnd w:id="11"/>
    <w:p w:rsidR="005B23C5" w:rsidRDefault="00DF0B33" w:rsidP="005B23C5">
      <w:pPr>
        <w:widowControl/>
        <w:adjustRightInd w:val="0"/>
        <w:spacing w:line="360" w:lineRule="auto"/>
        <w:jc w:val="center"/>
        <w:rPr>
          <w:rFonts w:ascii="Arial" w:hAnsi="Arial" w:cs="Arial"/>
          <w:b/>
          <w:bCs/>
          <w:sz w:val="24"/>
          <w:szCs w:val="24"/>
          <w:lang w:val="es-MX" w:eastAsia="es-MX"/>
        </w:rPr>
      </w:pPr>
      <w:r>
        <w:rPr>
          <w:rFonts w:ascii="Arial" w:hAnsi="Arial" w:cs="Arial"/>
          <w:b/>
          <w:bCs/>
          <w:sz w:val="24"/>
          <w:szCs w:val="24"/>
          <w:lang w:val="es-MX" w:eastAsia="es-MX"/>
        </w:rPr>
        <w:object w:dxaOrig="6555" w:dyaOrig="1840">
          <v:shape id="_x0000_i1035" type="#_x0000_t75" style="width:327.75pt;height:92.25pt" o:ole="">
            <v:imagedata r:id="rId34" o:title=""/>
          </v:shape>
          <o:OLEObject Type="Embed" ProgID="Excel.Sheet.12" ShapeID="_x0000_i1035" DrawAspect="Content" ObjectID="_1731415410" r:id="rId35"/>
        </w:object>
      </w:r>
    </w:p>
    <w:p w:rsidR="00B46056" w:rsidRDefault="00B46056" w:rsidP="00DF0B33">
      <w:pPr>
        <w:rPr>
          <w:rFonts w:ascii="Arial" w:hAnsi="Arial" w:cs="Arial"/>
          <w:sz w:val="22"/>
          <w:szCs w:val="22"/>
        </w:rPr>
      </w:pPr>
    </w:p>
    <w:p w:rsidR="00B46056" w:rsidRDefault="00B46056" w:rsidP="00DF0B33">
      <w:pPr>
        <w:rPr>
          <w:rFonts w:ascii="Arial" w:hAnsi="Arial" w:cs="Arial"/>
          <w:sz w:val="22"/>
          <w:szCs w:val="22"/>
        </w:rPr>
      </w:pPr>
    </w:p>
    <w:p w:rsidR="00A56D74" w:rsidRDefault="00DF0B33" w:rsidP="00DF0B33">
      <w:pPr>
        <w:rPr>
          <w:rFonts w:ascii="Arial" w:hAnsi="Arial" w:cs="Arial"/>
          <w:sz w:val="22"/>
          <w:szCs w:val="22"/>
        </w:rPr>
      </w:pPr>
      <w:r w:rsidRPr="00DF0B33">
        <w:rPr>
          <w:rFonts w:ascii="Arial" w:hAnsi="Arial" w:cs="Arial"/>
          <w:sz w:val="22"/>
          <w:szCs w:val="22"/>
        </w:rPr>
        <w:t>LA TABLA DE VALORES CATASTRALES PROPUESTA PARA EL AÑO 2023 PARA SU MUNICIPIO ES LA SIGUIENTE:</w:t>
      </w:r>
    </w:p>
    <w:p w:rsidR="00B46056" w:rsidRPr="00DF0B33" w:rsidRDefault="00B46056" w:rsidP="00DF0B33">
      <w:pPr>
        <w:rPr>
          <w:rFonts w:ascii="Arial" w:hAnsi="Arial" w:cs="Arial"/>
          <w:sz w:val="22"/>
          <w:szCs w:val="22"/>
        </w:rPr>
      </w:pPr>
    </w:p>
    <w:p w:rsidR="00A56D74" w:rsidRDefault="00A56D74" w:rsidP="00E26333">
      <w:pPr>
        <w:pStyle w:val="Ttulo"/>
        <w:spacing w:after="0" w:line="360" w:lineRule="auto"/>
        <w:ind w:right="-91"/>
        <w:jc w:val="left"/>
        <w:rPr>
          <w:szCs w:val="24"/>
        </w:rPr>
      </w:pPr>
    </w:p>
    <w:bookmarkStart w:id="12" w:name="_MON_1730638828"/>
    <w:bookmarkEnd w:id="12"/>
    <w:p w:rsidR="00DF0B33" w:rsidRDefault="00DF0B33" w:rsidP="00DF0B33">
      <w:pPr>
        <w:pStyle w:val="Ttulo"/>
        <w:spacing w:after="0" w:line="360" w:lineRule="auto"/>
        <w:ind w:right="-91" w:firstLine="709"/>
        <w:jc w:val="left"/>
        <w:rPr>
          <w:szCs w:val="24"/>
        </w:rPr>
      </w:pPr>
      <w:r>
        <w:rPr>
          <w:szCs w:val="24"/>
        </w:rPr>
        <w:object w:dxaOrig="8696" w:dyaOrig="2051">
          <v:shape id="_x0000_i1036" type="#_x0000_t75" style="width:435pt;height:102.75pt" o:ole="">
            <v:imagedata r:id="rId36" o:title=""/>
          </v:shape>
          <o:OLEObject Type="Embed" ProgID="Excel.Sheet.12" ShapeID="_x0000_i1036" DrawAspect="Content" ObjectID="_1731415411" r:id="rId37"/>
        </w:object>
      </w:r>
    </w:p>
    <w:p w:rsidR="005B23C5" w:rsidRDefault="005B23C5" w:rsidP="00E26333">
      <w:pPr>
        <w:pStyle w:val="Ttulo"/>
        <w:spacing w:after="0" w:line="360" w:lineRule="auto"/>
        <w:ind w:right="-91"/>
        <w:jc w:val="left"/>
        <w:rPr>
          <w:szCs w:val="24"/>
        </w:rPr>
      </w:pPr>
    </w:p>
    <w:p w:rsidR="00DF0B33" w:rsidRDefault="00DF0B33" w:rsidP="00E26333">
      <w:pPr>
        <w:pStyle w:val="Ttulo"/>
        <w:spacing w:after="0" w:line="360" w:lineRule="auto"/>
        <w:ind w:right="-91"/>
        <w:jc w:val="left"/>
        <w:rPr>
          <w:szCs w:val="24"/>
        </w:rPr>
      </w:pPr>
    </w:p>
    <w:p w:rsidR="00706D02" w:rsidRDefault="00706D02" w:rsidP="00E26333">
      <w:pPr>
        <w:pStyle w:val="Ttulo"/>
        <w:spacing w:after="0" w:line="360" w:lineRule="auto"/>
        <w:ind w:right="-91"/>
        <w:jc w:val="left"/>
        <w:rPr>
          <w:szCs w:val="24"/>
        </w:rPr>
      </w:pPr>
    </w:p>
    <w:p w:rsidR="00706D02" w:rsidRDefault="00706D02" w:rsidP="00E26333">
      <w:pPr>
        <w:pStyle w:val="Ttulo"/>
        <w:spacing w:after="0" w:line="360" w:lineRule="auto"/>
        <w:ind w:right="-91"/>
        <w:jc w:val="left"/>
        <w:rPr>
          <w:szCs w:val="24"/>
        </w:rPr>
      </w:pPr>
    </w:p>
    <w:p w:rsidR="00706D02" w:rsidRDefault="00706D02" w:rsidP="00E26333">
      <w:pPr>
        <w:pStyle w:val="Ttulo"/>
        <w:spacing w:after="0" w:line="360" w:lineRule="auto"/>
        <w:ind w:right="-91"/>
        <w:jc w:val="left"/>
        <w:rPr>
          <w:szCs w:val="24"/>
        </w:rPr>
      </w:pPr>
    </w:p>
    <w:p w:rsidR="00706D02" w:rsidRDefault="00706D02" w:rsidP="00E26333">
      <w:pPr>
        <w:pStyle w:val="Ttulo"/>
        <w:spacing w:after="0" w:line="360" w:lineRule="auto"/>
        <w:ind w:right="-91"/>
        <w:jc w:val="left"/>
        <w:rPr>
          <w:szCs w:val="24"/>
        </w:rPr>
      </w:pPr>
    </w:p>
    <w:p w:rsidR="00706D02" w:rsidRDefault="00706D02" w:rsidP="00E26333">
      <w:pPr>
        <w:pStyle w:val="Ttulo"/>
        <w:spacing w:after="0" w:line="360" w:lineRule="auto"/>
        <w:ind w:right="-91"/>
        <w:jc w:val="left"/>
        <w:rPr>
          <w:szCs w:val="24"/>
        </w:rPr>
      </w:pPr>
    </w:p>
    <w:p w:rsidR="00706D02" w:rsidRDefault="00706D02" w:rsidP="00E26333">
      <w:pPr>
        <w:pStyle w:val="Ttulo"/>
        <w:spacing w:after="0" w:line="360" w:lineRule="auto"/>
        <w:ind w:right="-91"/>
        <w:jc w:val="left"/>
        <w:rPr>
          <w:szCs w:val="24"/>
        </w:rPr>
      </w:pPr>
    </w:p>
    <w:p w:rsidR="00706D02" w:rsidRDefault="00706D02" w:rsidP="00E26333">
      <w:pPr>
        <w:pStyle w:val="Ttulo"/>
        <w:spacing w:after="0" w:line="360" w:lineRule="auto"/>
        <w:ind w:right="-91"/>
        <w:jc w:val="left"/>
        <w:rPr>
          <w:szCs w:val="24"/>
        </w:rPr>
      </w:pPr>
    </w:p>
    <w:bookmarkStart w:id="13" w:name="_MON_1730639337"/>
    <w:bookmarkEnd w:id="13"/>
    <w:p w:rsidR="00706D02" w:rsidRDefault="00B46056" w:rsidP="00E26333">
      <w:pPr>
        <w:pStyle w:val="Ttulo"/>
        <w:spacing w:after="0" w:line="360" w:lineRule="auto"/>
        <w:ind w:right="-91"/>
        <w:jc w:val="left"/>
        <w:rPr>
          <w:szCs w:val="24"/>
        </w:rPr>
      </w:pPr>
      <w:r>
        <w:rPr>
          <w:szCs w:val="24"/>
        </w:rPr>
        <w:object w:dxaOrig="757" w:dyaOrig="4105">
          <v:shape id="_x0000_i1037" type="#_x0000_t75" style="width:37.5pt;height:210pt" o:ole="">
            <v:imagedata r:id="rId38" o:title=""/>
          </v:shape>
          <o:OLEObject Type="Embed" ProgID="Excel.Sheet.12" ShapeID="_x0000_i1037" DrawAspect="Content" ObjectID="_1731415412" r:id="rId39"/>
        </w:object>
      </w:r>
      <w:bookmarkStart w:id="14" w:name="_MON_1730639616"/>
      <w:bookmarkEnd w:id="14"/>
      <w:r>
        <w:rPr>
          <w:szCs w:val="24"/>
        </w:rPr>
        <w:object w:dxaOrig="7692" w:dyaOrig="4081">
          <v:shape id="_x0000_i1038" type="#_x0000_t75" style="width:421.5pt;height:210pt" o:ole="">
            <v:imagedata r:id="rId40" o:title=""/>
          </v:shape>
          <o:OLEObject Type="Embed" ProgID="Excel.Sheet.12" ShapeID="_x0000_i1038" DrawAspect="Content" ObjectID="_1731415413" r:id="rId41"/>
        </w:object>
      </w:r>
    </w:p>
    <w:p w:rsidR="00DF0B33" w:rsidRPr="00B46056" w:rsidRDefault="00B46056" w:rsidP="00B46056">
      <w:pPr>
        <w:jc w:val="both"/>
        <w:rPr>
          <w:rFonts w:ascii="Calibri" w:hAnsi="Calibri" w:cs="Calibri"/>
          <w:b/>
          <w:bCs/>
        </w:rPr>
      </w:pPr>
      <w:r w:rsidRPr="00B46056">
        <w:rPr>
          <w:rFonts w:ascii="Calibri" w:hAnsi="Calibri" w:cs="Calibri"/>
          <w:b/>
          <w:bCs/>
        </w:rPr>
        <w:t>NOTA: B= TODAS LAS CONSTRUCCIONES EXISTENTES (TIPO Y CALIDAD). EN CASO DE NO ESTAR CLASIFICADAS LAS CONSTRUCCIONES SE PROPONE USAR UN VALOR GENERICO DEL TIPO DE CONSTRUCCION CONCRETO DE ZONA MEDIA CORRESPONDIENTE A:  $ 2,916.00 /M2</w:t>
      </w:r>
    </w:p>
    <w:p w:rsidR="00DF0B33" w:rsidRDefault="00DF0B33" w:rsidP="00E26333">
      <w:pPr>
        <w:pStyle w:val="Ttulo"/>
        <w:spacing w:after="0" w:line="360" w:lineRule="auto"/>
        <w:ind w:right="-91"/>
        <w:jc w:val="left"/>
        <w:rPr>
          <w:szCs w:val="24"/>
        </w:rPr>
      </w:pPr>
    </w:p>
    <w:p w:rsidR="00C06C0C" w:rsidRDefault="00F50932" w:rsidP="00C06C0C">
      <w:pPr>
        <w:widowControl/>
        <w:adjustRightInd w:val="0"/>
        <w:spacing w:line="360" w:lineRule="auto"/>
        <w:jc w:val="both"/>
        <w:rPr>
          <w:rFonts w:ascii="Arial" w:hAnsi="Arial" w:cs="Arial"/>
          <w:sz w:val="24"/>
          <w:szCs w:val="24"/>
          <w:lang w:val="es-MX" w:eastAsia="es-MX"/>
        </w:rPr>
      </w:pPr>
      <w:r>
        <w:rPr>
          <w:rFonts w:ascii="Arial" w:hAnsi="Arial" w:cs="Arial"/>
          <w:sz w:val="24"/>
          <w:szCs w:val="24"/>
          <w:lang w:val="es-MX" w:eastAsia="es-MX"/>
        </w:rPr>
        <w:t>El impuesto se</w:t>
      </w:r>
      <w:r w:rsidR="00A24913">
        <w:rPr>
          <w:rFonts w:ascii="Arial" w:hAnsi="Arial" w:cs="Arial"/>
          <w:sz w:val="24"/>
          <w:szCs w:val="24"/>
          <w:lang w:val="es-MX" w:eastAsia="es-MX"/>
        </w:rPr>
        <w:t xml:space="preserve"> </w:t>
      </w:r>
      <w:r w:rsidRPr="00C06C0C">
        <w:rPr>
          <w:rFonts w:ascii="Arial" w:hAnsi="Arial" w:cs="Arial"/>
          <w:sz w:val="24"/>
          <w:szCs w:val="24"/>
          <w:lang w:val="es-MX" w:eastAsia="es-MX"/>
        </w:rPr>
        <w:t>calculará</w:t>
      </w:r>
      <w:r w:rsidR="00C06C0C" w:rsidRPr="00C06C0C">
        <w:rPr>
          <w:rFonts w:ascii="Arial" w:hAnsi="Arial" w:cs="Arial"/>
          <w:sz w:val="24"/>
          <w:szCs w:val="24"/>
          <w:lang w:val="es-MX" w:eastAsia="es-MX"/>
        </w:rPr>
        <w:t xml:space="preserve"> aplicando al valor catastral determinando. La siguiente:</w:t>
      </w:r>
    </w:p>
    <w:p w:rsidR="00A56D74" w:rsidRPr="00C06C0C" w:rsidRDefault="00A56D74" w:rsidP="00C06C0C">
      <w:pPr>
        <w:widowControl/>
        <w:adjustRightInd w:val="0"/>
        <w:spacing w:line="360" w:lineRule="auto"/>
        <w:jc w:val="both"/>
        <w:rPr>
          <w:rFonts w:ascii="Arial" w:hAnsi="Arial" w:cs="Arial"/>
          <w:sz w:val="24"/>
          <w:szCs w:val="24"/>
          <w:lang w:val="es-MX" w:eastAsia="es-MX"/>
        </w:rPr>
      </w:pPr>
    </w:p>
    <w:p w:rsidR="005B23C5"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TARIFA</w:t>
      </w:r>
    </w:p>
    <w:p w:rsidR="00133CF1" w:rsidRDefault="00133CF1" w:rsidP="00133CF1">
      <w:pPr>
        <w:rPr>
          <w:lang w:val="es-MX" w:eastAsia="es-MX"/>
        </w:rPr>
      </w:pPr>
    </w:p>
    <w:p w:rsidR="002F2F5F" w:rsidRDefault="00736FE4" w:rsidP="005B23C5">
      <w:pPr>
        <w:widowControl/>
        <w:adjustRightInd w:val="0"/>
        <w:spacing w:line="360" w:lineRule="auto"/>
        <w:rPr>
          <w:rFonts w:cs="Arial"/>
          <w:b/>
          <w:szCs w:val="24"/>
          <w:lang w:val="es-MX" w:eastAsia="es-MX"/>
        </w:rPr>
      </w:pPr>
      <w:r>
        <w:rPr>
          <w:rFonts w:cs="Arial"/>
          <w:b/>
          <w:szCs w:val="24"/>
          <w:lang w:val="es-MX" w:eastAsia="es-MX"/>
        </w:rPr>
        <w:tab/>
      </w:r>
      <w:bookmarkStart w:id="15" w:name="_MON_1508322497"/>
      <w:bookmarkEnd w:id="15"/>
      <w:r w:rsidR="006F333F">
        <w:rPr>
          <w:rFonts w:cs="Arial"/>
          <w:b/>
          <w:szCs w:val="24"/>
          <w:lang w:val="es-MX" w:eastAsia="es-MX"/>
        </w:rPr>
        <w:object w:dxaOrig="8414" w:dyaOrig="4319">
          <v:shape id="_x0000_i1039" type="#_x0000_t75" style="width:501.75pt;height:258pt" o:ole="">
            <v:imagedata r:id="rId42" o:title=""/>
          </v:shape>
          <o:OLEObject Type="Embed" ProgID="Excel.Sheet.12" ShapeID="_x0000_i1039" DrawAspect="Content" ObjectID="_1731415414" r:id="rId43"/>
        </w:object>
      </w:r>
    </w:p>
    <w:p w:rsidR="00FC1B70" w:rsidRDefault="00FC1B70" w:rsidP="005B23C5">
      <w:pPr>
        <w:widowControl/>
        <w:adjustRightInd w:val="0"/>
        <w:spacing w:line="360" w:lineRule="auto"/>
        <w:rPr>
          <w:rFonts w:cs="Arial"/>
          <w:b/>
          <w:szCs w:val="24"/>
          <w:lang w:val="es-MX" w:eastAsia="es-MX"/>
        </w:rPr>
      </w:pPr>
    </w:p>
    <w:p w:rsidR="00FC1B70" w:rsidRDefault="00FC1B70" w:rsidP="005B23C5">
      <w:pPr>
        <w:widowControl/>
        <w:adjustRightInd w:val="0"/>
        <w:spacing w:line="360" w:lineRule="auto"/>
        <w:rPr>
          <w:rFonts w:ascii="Arial" w:hAnsi="Arial" w:cs="Arial"/>
          <w:sz w:val="24"/>
          <w:szCs w:val="24"/>
          <w:lang w:val="es-MX" w:eastAsia="es-MX"/>
        </w:rPr>
      </w:pPr>
    </w:p>
    <w:p w:rsidR="007B3F54" w:rsidRPr="00C06C0C" w:rsidRDefault="007B3F54">
      <w:pPr>
        <w:spacing w:line="360" w:lineRule="auto"/>
        <w:ind w:firstLine="708"/>
        <w:jc w:val="both"/>
        <w:rPr>
          <w:rFonts w:ascii="Arial" w:hAnsi="Arial" w:cs="Arial"/>
          <w:sz w:val="24"/>
          <w:szCs w:val="24"/>
        </w:rPr>
      </w:pPr>
      <w:r w:rsidRPr="00C06C0C">
        <w:rPr>
          <w:rFonts w:ascii="Arial" w:hAnsi="Arial" w:cs="Arial"/>
          <w:sz w:val="24"/>
          <w:szCs w:val="24"/>
        </w:rPr>
        <w:t>A la cantidad que exceda del límite inferior le será aplicado el factor determinado en esta tarifa y el resultado se incrementará con la cuota fija anual respectiva.</w:t>
      </w:r>
    </w:p>
    <w:p w:rsidR="007B3F54" w:rsidRPr="00C06C0C" w:rsidRDefault="007B3F54">
      <w:pPr>
        <w:spacing w:line="360" w:lineRule="auto"/>
        <w:jc w:val="both"/>
        <w:rPr>
          <w:rFonts w:ascii="Arial" w:hAnsi="Arial" w:cs="Arial"/>
          <w:sz w:val="24"/>
          <w:szCs w:val="24"/>
        </w:rPr>
      </w:pPr>
    </w:p>
    <w:p w:rsidR="00C06C0C" w:rsidRDefault="007B3F54" w:rsidP="00C06C0C">
      <w:pPr>
        <w:spacing w:line="360" w:lineRule="auto"/>
        <w:ind w:firstLine="708"/>
        <w:jc w:val="both"/>
        <w:rPr>
          <w:rFonts w:ascii="Arial" w:hAnsi="Arial" w:cs="Arial"/>
          <w:sz w:val="24"/>
          <w:szCs w:val="24"/>
        </w:rPr>
      </w:pPr>
      <w:r w:rsidRPr="00C06C0C">
        <w:rPr>
          <w:rFonts w:ascii="Arial" w:hAnsi="Arial" w:cs="Arial"/>
          <w:sz w:val="24"/>
          <w:szCs w:val="24"/>
        </w:rPr>
        <w:t>Todo predio destinado a la producción agropecuaria 10 al millar anual sobre el valor registrado o catastral, sin que la cantidad a pagar resultante exceda a lo establecido por la legislación agraria federal para terrenos ejidales</w:t>
      </w:r>
      <w:r w:rsidR="00C06C0C">
        <w:rPr>
          <w:rFonts w:ascii="Arial" w:hAnsi="Arial" w:cs="Arial"/>
          <w:sz w:val="24"/>
          <w:szCs w:val="24"/>
        </w:rPr>
        <w:t>.</w:t>
      </w:r>
    </w:p>
    <w:p w:rsidR="00C06C0C" w:rsidRDefault="00C06C0C" w:rsidP="00C06C0C">
      <w:pPr>
        <w:spacing w:line="360" w:lineRule="auto"/>
        <w:ind w:firstLine="708"/>
        <w:jc w:val="both"/>
        <w:rPr>
          <w:rFonts w:ascii="Arial" w:hAnsi="Arial" w:cs="Arial"/>
          <w:sz w:val="24"/>
          <w:szCs w:val="24"/>
        </w:rPr>
      </w:pPr>
    </w:p>
    <w:p w:rsidR="00C06C0C" w:rsidRDefault="00C06C0C" w:rsidP="00C06C0C">
      <w:pPr>
        <w:widowControl/>
        <w:adjustRightInd w:val="0"/>
        <w:spacing w:line="360" w:lineRule="auto"/>
        <w:jc w:val="both"/>
        <w:rPr>
          <w:rFonts w:ascii="Arial" w:hAnsi="Arial" w:cs="Arial"/>
          <w:sz w:val="24"/>
          <w:szCs w:val="24"/>
          <w:lang w:val="es-MX" w:eastAsia="es-MX"/>
        </w:rPr>
      </w:pPr>
      <w:r w:rsidRPr="00C06C0C">
        <w:rPr>
          <w:rFonts w:ascii="Arial" w:hAnsi="Arial" w:cs="Arial"/>
          <w:b/>
          <w:bCs/>
          <w:sz w:val="24"/>
          <w:szCs w:val="24"/>
          <w:lang w:val="es-MX" w:eastAsia="es-MX"/>
        </w:rPr>
        <w:t xml:space="preserve">Artículo 14.- </w:t>
      </w:r>
      <w:r w:rsidRPr="00C06C0C">
        <w:rPr>
          <w:rFonts w:ascii="Arial" w:hAnsi="Arial" w:cs="Arial"/>
          <w:sz w:val="24"/>
          <w:szCs w:val="24"/>
          <w:lang w:val="es-MX" w:eastAsia="es-MX"/>
        </w:rPr>
        <w:t>Para efectos de lo dispuesto en la Ley General de Hacienda para los Municipios del</w:t>
      </w:r>
      <w:r>
        <w:rPr>
          <w:rFonts w:ascii="Arial" w:hAnsi="Arial" w:cs="Arial"/>
          <w:sz w:val="24"/>
          <w:szCs w:val="24"/>
          <w:lang w:val="es-MX" w:eastAsia="es-MX"/>
        </w:rPr>
        <w:t xml:space="preserve"> </w:t>
      </w:r>
      <w:r w:rsidRPr="00C06C0C">
        <w:rPr>
          <w:rFonts w:ascii="Arial" w:hAnsi="Arial" w:cs="Arial"/>
          <w:sz w:val="24"/>
          <w:szCs w:val="24"/>
          <w:lang w:val="es-MX" w:eastAsia="es-MX"/>
        </w:rPr>
        <w:t>Estado de Yucatán, cuando se pague el impuesto durante el primer bimestre del año, el contribuyente</w:t>
      </w:r>
      <w:r>
        <w:rPr>
          <w:rFonts w:ascii="Arial" w:hAnsi="Arial" w:cs="Arial"/>
          <w:sz w:val="24"/>
          <w:szCs w:val="24"/>
          <w:lang w:val="es-MX" w:eastAsia="es-MX"/>
        </w:rPr>
        <w:t xml:space="preserve"> </w:t>
      </w:r>
      <w:r w:rsidRPr="00C06C0C">
        <w:rPr>
          <w:rFonts w:ascii="Arial" w:hAnsi="Arial" w:cs="Arial"/>
          <w:sz w:val="24"/>
          <w:szCs w:val="24"/>
          <w:lang w:val="es-MX" w:eastAsia="es-MX"/>
        </w:rPr>
        <w:t>gozará de un descuento del 10 % anual.</w:t>
      </w:r>
    </w:p>
    <w:p w:rsidR="00C06C0C" w:rsidRPr="00C06C0C" w:rsidRDefault="00C06C0C" w:rsidP="00C06C0C">
      <w:pPr>
        <w:widowControl/>
        <w:adjustRightInd w:val="0"/>
        <w:spacing w:line="360" w:lineRule="auto"/>
        <w:jc w:val="both"/>
        <w:rPr>
          <w:rFonts w:ascii="Arial" w:hAnsi="Arial" w:cs="Arial"/>
          <w:sz w:val="24"/>
          <w:szCs w:val="24"/>
          <w:lang w:val="es-MX" w:eastAsia="es-MX"/>
        </w:rPr>
      </w:pPr>
    </w:p>
    <w:p w:rsidR="00C06C0C" w:rsidRDefault="00C06C0C" w:rsidP="00C06C0C">
      <w:pPr>
        <w:widowControl/>
        <w:adjustRightInd w:val="0"/>
        <w:spacing w:line="360" w:lineRule="auto"/>
        <w:jc w:val="both"/>
        <w:rPr>
          <w:rFonts w:ascii="Arial" w:hAnsi="Arial" w:cs="Arial"/>
          <w:sz w:val="24"/>
          <w:szCs w:val="24"/>
          <w:lang w:val="es-MX" w:eastAsia="es-MX"/>
        </w:rPr>
      </w:pPr>
      <w:r w:rsidRPr="00C06C0C">
        <w:rPr>
          <w:rFonts w:ascii="Arial" w:hAnsi="Arial" w:cs="Arial"/>
          <w:b/>
          <w:bCs/>
          <w:sz w:val="24"/>
          <w:szCs w:val="24"/>
          <w:lang w:val="es-MX" w:eastAsia="es-MX"/>
        </w:rPr>
        <w:t>Artículo 15</w:t>
      </w:r>
      <w:r w:rsidRPr="00C06C0C">
        <w:rPr>
          <w:rFonts w:ascii="Arial" w:hAnsi="Arial" w:cs="Arial"/>
          <w:sz w:val="24"/>
          <w:szCs w:val="24"/>
          <w:lang w:val="es-MX" w:eastAsia="es-MX"/>
        </w:rPr>
        <w:t>.- El impuesto predial con base en las rentas o frutos civiles que produzcan los inmuebles a</w:t>
      </w:r>
      <w:r>
        <w:rPr>
          <w:rFonts w:ascii="Arial" w:hAnsi="Arial" w:cs="Arial"/>
          <w:sz w:val="24"/>
          <w:szCs w:val="24"/>
          <w:lang w:val="es-MX" w:eastAsia="es-MX"/>
        </w:rPr>
        <w:t xml:space="preserve"> </w:t>
      </w:r>
      <w:r w:rsidRPr="00C06C0C">
        <w:rPr>
          <w:rFonts w:ascii="Arial" w:hAnsi="Arial" w:cs="Arial"/>
          <w:sz w:val="24"/>
          <w:szCs w:val="24"/>
          <w:lang w:val="es-MX" w:eastAsia="es-MX"/>
        </w:rPr>
        <w:t>que se refiere el artículo 22 de la Ley General de Hacienda para los Municipios del Estado de Yucatán</w:t>
      </w:r>
      <w:r>
        <w:rPr>
          <w:rFonts w:ascii="Arial" w:hAnsi="Arial" w:cs="Arial"/>
          <w:sz w:val="24"/>
          <w:szCs w:val="24"/>
          <w:lang w:val="es-MX" w:eastAsia="es-MX"/>
        </w:rPr>
        <w:t xml:space="preserve"> </w:t>
      </w:r>
      <w:r w:rsidRPr="00C06C0C">
        <w:rPr>
          <w:rFonts w:ascii="Arial" w:hAnsi="Arial" w:cs="Arial"/>
          <w:sz w:val="24"/>
          <w:szCs w:val="24"/>
          <w:lang w:val="es-MX" w:eastAsia="es-MX"/>
        </w:rPr>
        <w:t>se causará con base en la siguiente tabla:</w:t>
      </w:r>
    </w:p>
    <w:p w:rsidR="00C06C0C" w:rsidRPr="00C06C0C" w:rsidRDefault="00C06C0C" w:rsidP="00C06C0C">
      <w:pPr>
        <w:widowControl/>
        <w:adjustRightInd w:val="0"/>
        <w:spacing w:line="360" w:lineRule="auto"/>
        <w:jc w:val="both"/>
        <w:rPr>
          <w:rFonts w:ascii="Arial" w:hAnsi="Arial" w:cs="Arial"/>
          <w:sz w:val="24"/>
          <w:szCs w:val="24"/>
          <w:lang w:val="es-MX" w:eastAsia="es-MX"/>
        </w:rPr>
      </w:pPr>
    </w:p>
    <w:p w:rsidR="00C06C0C" w:rsidRPr="00C06C0C" w:rsidRDefault="00C06C0C" w:rsidP="00C06C0C">
      <w:pPr>
        <w:widowControl/>
        <w:adjustRightInd w:val="0"/>
        <w:spacing w:line="360" w:lineRule="auto"/>
        <w:jc w:val="both"/>
        <w:rPr>
          <w:rFonts w:ascii="Arial" w:hAnsi="Arial" w:cs="Arial"/>
          <w:sz w:val="24"/>
          <w:szCs w:val="24"/>
          <w:lang w:val="es-MX" w:eastAsia="es-MX"/>
        </w:rPr>
      </w:pPr>
      <w:r>
        <w:rPr>
          <w:rFonts w:ascii="Arial" w:hAnsi="Arial" w:cs="Arial"/>
          <w:b/>
          <w:bCs/>
          <w:sz w:val="24"/>
          <w:szCs w:val="24"/>
          <w:lang w:val="es-MX" w:eastAsia="es-MX"/>
        </w:rPr>
        <w:t xml:space="preserve"> </w:t>
      </w:r>
      <w:r w:rsidRPr="00C06C0C">
        <w:rPr>
          <w:rFonts w:ascii="Arial" w:hAnsi="Arial" w:cs="Arial"/>
          <w:b/>
          <w:bCs/>
          <w:sz w:val="24"/>
          <w:szCs w:val="24"/>
          <w:lang w:val="es-MX" w:eastAsia="es-MX"/>
        </w:rPr>
        <w:t xml:space="preserve">I. </w:t>
      </w:r>
      <w:r w:rsidRPr="00C06C0C">
        <w:rPr>
          <w:rFonts w:ascii="Arial" w:hAnsi="Arial" w:cs="Arial"/>
          <w:sz w:val="24"/>
          <w:szCs w:val="24"/>
          <w:lang w:val="es-MX" w:eastAsia="es-MX"/>
        </w:rPr>
        <w:t>Sobre la renta o frutos civiles men</w:t>
      </w:r>
      <w:r w:rsidR="00A56D74">
        <w:rPr>
          <w:rFonts w:ascii="Arial" w:hAnsi="Arial" w:cs="Arial"/>
          <w:sz w:val="24"/>
          <w:szCs w:val="24"/>
          <w:lang w:val="es-MX" w:eastAsia="es-MX"/>
        </w:rPr>
        <w:t xml:space="preserve">suales por casa </w:t>
      </w:r>
      <w:r w:rsidR="00D44981">
        <w:rPr>
          <w:rFonts w:ascii="Arial" w:hAnsi="Arial" w:cs="Arial"/>
          <w:sz w:val="24"/>
          <w:szCs w:val="24"/>
          <w:lang w:val="es-MX" w:eastAsia="es-MX"/>
        </w:rPr>
        <w:t>habitación:</w:t>
      </w:r>
      <w:r w:rsidR="00A56D74">
        <w:rPr>
          <w:rFonts w:ascii="Arial" w:hAnsi="Arial" w:cs="Arial"/>
          <w:sz w:val="24"/>
          <w:szCs w:val="24"/>
          <w:lang w:val="es-MX" w:eastAsia="es-MX"/>
        </w:rPr>
        <w:t xml:space="preserve"> 3</w:t>
      </w:r>
      <w:r w:rsidRPr="00C06C0C">
        <w:rPr>
          <w:rFonts w:ascii="Arial" w:hAnsi="Arial" w:cs="Arial"/>
          <w:sz w:val="24"/>
          <w:szCs w:val="24"/>
          <w:lang w:val="es-MX" w:eastAsia="es-MX"/>
        </w:rPr>
        <w:t>%</w:t>
      </w:r>
    </w:p>
    <w:p w:rsidR="00C06C0C" w:rsidRPr="00C06C0C" w:rsidRDefault="00C06C0C" w:rsidP="00C06C0C">
      <w:pPr>
        <w:widowControl/>
        <w:adjustRightInd w:val="0"/>
        <w:spacing w:line="360" w:lineRule="auto"/>
        <w:jc w:val="both"/>
        <w:rPr>
          <w:rFonts w:ascii="Arial" w:hAnsi="Arial" w:cs="Arial"/>
          <w:sz w:val="24"/>
          <w:szCs w:val="24"/>
          <w:lang w:val="es-MX" w:eastAsia="es-MX"/>
        </w:rPr>
      </w:pPr>
      <w:r w:rsidRPr="00C06C0C">
        <w:rPr>
          <w:rFonts w:ascii="Arial" w:hAnsi="Arial" w:cs="Arial"/>
          <w:b/>
          <w:bCs/>
          <w:sz w:val="24"/>
          <w:szCs w:val="24"/>
          <w:lang w:val="es-MX" w:eastAsia="es-MX"/>
        </w:rPr>
        <w:t xml:space="preserve">II. </w:t>
      </w:r>
      <w:r w:rsidRPr="00C06C0C">
        <w:rPr>
          <w:rFonts w:ascii="Arial" w:hAnsi="Arial" w:cs="Arial"/>
          <w:sz w:val="24"/>
          <w:szCs w:val="24"/>
          <w:lang w:val="es-MX" w:eastAsia="es-MX"/>
        </w:rPr>
        <w:t>Sobre la renta o frutos civiles mensuales por actividades comerciales: 5</w:t>
      </w:r>
      <w:r w:rsidR="00A56D74">
        <w:rPr>
          <w:rFonts w:ascii="Arial" w:hAnsi="Arial" w:cs="Arial"/>
          <w:sz w:val="24"/>
          <w:szCs w:val="24"/>
          <w:lang w:val="es-MX" w:eastAsia="es-MX"/>
        </w:rPr>
        <w:t>.5</w:t>
      </w:r>
      <w:r w:rsidRPr="00C06C0C">
        <w:rPr>
          <w:rFonts w:ascii="Arial" w:hAnsi="Arial" w:cs="Arial"/>
          <w:sz w:val="24"/>
          <w:szCs w:val="24"/>
          <w:lang w:val="es-MX" w:eastAsia="es-MX"/>
        </w:rPr>
        <w:t>%</w:t>
      </w:r>
    </w:p>
    <w:p w:rsidR="00C06C0C" w:rsidRDefault="00C06C0C" w:rsidP="00C06C0C">
      <w:pPr>
        <w:widowControl/>
        <w:adjustRightInd w:val="0"/>
        <w:spacing w:line="360" w:lineRule="auto"/>
        <w:jc w:val="both"/>
        <w:rPr>
          <w:rFonts w:ascii="Arial" w:hAnsi="Arial" w:cs="Arial"/>
          <w:sz w:val="24"/>
          <w:szCs w:val="24"/>
          <w:lang w:val="es-MX" w:eastAsia="es-MX"/>
        </w:rPr>
      </w:pP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CAPÍTULO II</w:t>
      </w:r>
    </w:p>
    <w:p w:rsid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Del Impuesto Sobre Adquisición de Inmuebles</w:t>
      </w: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p>
    <w:p w:rsidR="00C06C0C" w:rsidRDefault="00C06C0C" w:rsidP="00C06C0C">
      <w:pPr>
        <w:widowControl/>
        <w:adjustRightInd w:val="0"/>
        <w:spacing w:line="360" w:lineRule="auto"/>
        <w:jc w:val="both"/>
        <w:rPr>
          <w:rFonts w:ascii="Arial" w:hAnsi="Arial" w:cs="Arial"/>
          <w:sz w:val="24"/>
          <w:szCs w:val="24"/>
          <w:lang w:val="es-MX" w:eastAsia="es-MX"/>
        </w:rPr>
      </w:pPr>
      <w:r w:rsidRPr="00C06C0C">
        <w:rPr>
          <w:rFonts w:ascii="Arial" w:hAnsi="Arial" w:cs="Arial"/>
          <w:b/>
          <w:bCs/>
          <w:sz w:val="24"/>
          <w:szCs w:val="24"/>
          <w:lang w:val="es-MX" w:eastAsia="es-MX"/>
        </w:rPr>
        <w:t xml:space="preserve">Artículo 16.- </w:t>
      </w:r>
      <w:r w:rsidRPr="00C06C0C">
        <w:rPr>
          <w:rFonts w:ascii="Arial" w:hAnsi="Arial" w:cs="Arial"/>
          <w:sz w:val="24"/>
          <w:szCs w:val="24"/>
          <w:lang w:val="es-MX" w:eastAsia="es-MX"/>
        </w:rPr>
        <w:t>El impuesto a que se refiere este capítulo, se calculará aplicando la tasa del 2</w:t>
      </w:r>
      <w:r w:rsidR="00A56D74">
        <w:rPr>
          <w:rFonts w:ascii="Arial" w:hAnsi="Arial" w:cs="Arial"/>
          <w:sz w:val="24"/>
          <w:szCs w:val="24"/>
          <w:lang w:val="es-MX" w:eastAsia="es-MX"/>
        </w:rPr>
        <w:t>.5</w:t>
      </w:r>
      <w:r w:rsidRPr="00C06C0C">
        <w:rPr>
          <w:rFonts w:ascii="Arial" w:hAnsi="Arial" w:cs="Arial"/>
          <w:sz w:val="24"/>
          <w:szCs w:val="24"/>
          <w:lang w:val="es-MX" w:eastAsia="es-MX"/>
        </w:rPr>
        <w:t>%</w:t>
      </w:r>
      <w:r w:rsidR="00A56D74">
        <w:rPr>
          <w:rFonts w:ascii="Arial" w:hAnsi="Arial" w:cs="Arial"/>
          <w:sz w:val="24"/>
          <w:szCs w:val="24"/>
          <w:lang w:val="es-MX" w:eastAsia="es-MX"/>
        </w:rPr>
        <w:t xml:space="preserve"> </w:t>
      </w:r>
      <w:r w:rsidRPr="00C06C0C">
        <w:rPr>
          <w:rFonts w:ascii="Arial" w:hAnsi="Arial" w:cs="Arial"/>
          <w:sz w:val="24"/>
          <w:szCs w:val="24"/>
          <w:lang w:val="es-MX" w:eastAsia="es-MX"/>
        </w:rPr>
        <w:t>a la base gravable señalada en el artículo 33 de la Ley General de Hacienda para los</w:t>
      </w:r>
      <w:r>
        <w:rPr>
          <w:rFonts w:ascii="Arial" w:hAnsi="Arial" w:cs="Arial"/>
          <w:sz w:val="24"/>
          <w:szCs w:val="24"/>
          <w:lang w:val="es-MX" w:eastAsia="es-MX"/>
        </w:rPr>
        <w:t xml:space="preserve"> </w:t>
      </w:r>
      <w:r w:rsidRPr="00C06C0C">
        <w:rPr>
          <w:rFonts w:ascii="Arial" w:hAnsi="Arial" w:cs="Arial"/>
          <w:sz w:val="24"/>
          <w:szCs w:val="24"/>
          <w:lang w:val="es-MX" w:eastAsia="es-MX"/>
        </w:rPr>
        <w:t>Municipios del Estado de Yucatán.</w:t>
      </w:r>
    </w:p>
    <w:p w:rsidR="00C06C0C" w:rsidRDefault="00C06C0C" w:rsidP="00C06C0C">
      <w:pPr>
        <w:widowControl/>
        <w:adjustRightInd w:val="0"/>
        <w:spacing w:line="360" w:lineRule="auto"/>
        <w:jc w:val="both"/>
        <w:rPr>
          <w:rFonts w:ascii="Arial" w:hAnsi="Arial" w:cs="Arial"/>
          <w:sz w:val="24"/>
          <w:szCs w:val="24"/>
          <w:lang w:val="es-MX" w:eastAsia="es-MX"/>
        </w:rPr>
      </w:pPr>
    </w:p>
    <w:p w:rsidR="00234ADF" w:rsidRDefault="00234ADF" w:rsidP="00C06C0C">
      <w:pPr>
        <w:widowControl/>
        <w:adjustRightInd w:val="0"/>
        <w:spacing w:line="360" w:lineRule="auto"/>
        <w:jc w:val="both"/>
        <w:rPr>
          <w:rFonts w:ascii="Arial" w:hAnsi="Arial" w:cs="Arial"/>
          <w:sz w:val="24"/>
          <w:szCs w:val="24"/>
          <w:lang w:val="es-MX" w:eastAsia="es-MX"/>
        </w:rPr>
      </w:pPr>
    </w:p>
    <w:p w:rsidR="00234ADF" w:rsidRDefault="00234ADF" w:rsidP="00C06C0C">
      <w:pPr>
        <w:widowControl/>
        <w:adjustRightInd w:val="0"/>
        <w:spacing w:line="360" w:lineRule="auto"/>
        <w:jc w:val="both"/>
        <w:rPr>
          <w:rFonts w:ascii="Arial" w:hAnsi="Arial" w:cs="Arial"/>
          <w:sz w:val="24"/>
          <w:szCs w:val="24"/>
          <w:lang w:val="es-MX" w:eastAsia="es-MX"/>
        </w:rPr>
      </w:pPr>
    </w:p>
    <w:p w:rsidR="00234ADF" w:rsidRDefault="00234ADF" w:rsidP="00C06C0C">
      <w:pPr>
        <w:widowControl/>
        <w:adjustRightInd w:val="0"/>
        <w:spacing w:line="360" w:lineRule="auto"/>
        <w:jc w:val="both"/>
        <w:rPr>
          <w:rFonts w:ascii="Arial" w:hAnsi="Arial" w:cs="Arial"/>
          <w:sz w:val="24"/>
          <w:szCs w:val="24"/>
          <w:lang w:val="es-MX" w:eastAsia="es-MX"/>
        </w:rPr>
      </w:pPr>
    </w:p>
    <w:p w:rsidR="00234ADF" w:rsidRPr="00C06C0C" w:rsidRDefault="00234ADF" w:rsidP="00C06C0C">
      <w:pPr>
        <w:widowControl/>
        <w:adjustRightInd w:val="0"/>
        <w:spacing w:line="360" w:lineRule="auto"/>
        <w:jc w:val="both"/>
        <w:rPr>
          <w:rFonts w:ascii="Arial" w:hAnsi="Arial" w:cs="Arial"/>
          <w:sz w:val="24"/>
          <w:szCs w:val="24"/>
          <w:lang w:val="es-MX" w:eastAsia="es-MX"/>
        </w:rPr>
      </w:pPr>
    </w:p>
    <w:p w:rsidR="003140EC" w:rsidRDefault="003140EC" w:rsidP="00C06C0C">
      <w:pPr>
        <w:widowControl/>
        <w:adjustRightInd w:val="0"/>
        <w:spacing w:line="360" w:lineRule="auto"/>
        <w:jc w:val="center"/>
        <w:rPr>
          <w:rFonts w:ascii="Arial" w:hAnsi="Arial" w:cs="Arial"/>
          <w:b/>
          <w:bCs/>
          <w:sz w:val="24"/>
          <w:szCs w:val="24"/>
          <w:lang w:val="es-MX" w:eastAsia="es-MX"/>
        </w:rPr>
      </w:pPr>
    </w:p>
    <w:p w:rsidR="003140EC" w:rsidRDefault="003140EC" w:rsidP="00C06C0C">
      <w:pPr>
        <w:widowControl/>
        <w:adjustRightInd w:val="0"/>
        <w:spacing w:line="360" w:lineRule="auto"/>
        <w:jc w:val="center"/>
        <w:rPr>
          <w:rFonts w:ascii="Arial" w:hAnsi="Arial" w:cs="Arial"/>
          <w:b/>
          <w:bCs/>
          <w:sz w:val="24"/>
          <w:szCs w:val="24"/>
          <w:lang w:val="es-MX" w:eastAsia="es-MX"/>
        </w:rPr>
      </w:pP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CAPÍTULO III</w:t>
      </w:r>
    </w:p>
    <w:p w:rsidR="003140EC" w:rsidRDefault="003140EC" w:rsidP="00C06C0C">
      <w:pPr>
        <w:widowControl/>
        <w:adjustRightInd w:val="0"/>
        <w:spacing w:line="360" w:lineRule="auto"/>
        <w:jc w:val="center"/>
        <w:rPr>
          <w:rFonts w:ascii="Arial" w:hAnsi="Arial" w:cs="Arial"/>
          <w:b/>
          <w:bCs/>
          <w:sz w:val="24"/>
          <w:szCs w:val="24"/>
          <w:lang w:val="es-MX" w:eastAsia="es-MX"/>
        </w:rPr>
      </w:pPr>
    </w:p>
    <w:p w:rsid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Impuesto Sobre Espectáculos y Diversiones Públicas</w:t>
      </w: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p>
    <w:p w:rsidR="00C06C0C" w:rsidRPr="00C06C0C" w:rsidRDefault="00C06C0C" w:rsidP="00C06C0C">
      <w:pPr>
        <w:widowControl/>
        <w:adjustRightInd w:val="0"/>
        <w:spacing w:line="360" w:lineRule="auto"/>
        <w:rPr>
          <w:rFonts w:ascii="Arial" w:hAnsi="Arial" w:cs="Arial"/>
          <w:sz w:val="24"/>
          <w:szCs w:val="24"/>
          <w:lang w:val="es-MX" w:eastAsia="es-MX"/>
        </w:rPr>
      </w:pPr>
      <w:r w:rsidRPr="00C06C0C">
        <w:rPr>
          <w:rFonts w:ascii="Arial" w:hAnsi="Arial" w:cs="Arial"/>
          <w:b/>
          <w:bCs/>
          <w:sz w:val="24"/>
          <w:szCs w:val="24"/>
          <w:lang w:val="es-MX" w:eastAsia="es-MX"/>
        </w:rPr>
        <w:t xml:space="preserve">Artículo 17.- </w:t>
      </w:r>
      <w:r w:rsidRPr="00C06C0C">
        <w:rPr>
          <w:rFonts w:ascii="Arial" w:hAnsi="Arial" w:cs="Arial"/>
          <w:sz w:val="24"/>
          <w:szCs w:val="24"/>
          <w:lang w:val="es-MX" w:eastAsia="es-MX"/>
        </w:rPr>
        <w:t xml:space="preserve">El impuesto se </w:t>
      </w:r>
      <w:r w:rsidR="002B6170" w:rsidRPr="00C06C0C">
        <w:rPr>
          <w:rFonts w:ascii="Arial" w:hAnsi="Arial" w:cs="Arial"/>
          <w:sz w:val="24"/>
          <w:szCs w:val="24"/>
          <w:lang w:val="es-MX" w:eastAsia="es-MX"/>
        </w:rPr>
        <w:t>calculará</w:t>
      </w:r>
      <w:r w:rsidRPr="00C06C0C">
        <w:rPr>
          <w:rFonts w:ascii="Arial" w:hAnsi="Arial" w:cs="Arial"/>
          <w:sz w:val="24"/>
          <w:szCs w:val="24"/>
          <w:lang w:val="es-MX" w:eastAsia="es-MX"/>
        </w:rPr>
        <w:t xml:space="preserve"> sobre el monto total de los ingresos percibidos, y se</w:t>
      </w:r>
      <w:r w:rsidR="00736FE4">
        <w:rPr>
          <w:rFonts w:ascii="Arial" w:hAnsi="Arial" w:cs="Arial"/>
          <w:sz w:val="24"/>
          <w:szCs w:val="24"/>
          <w:lang w:val="es-MX" w:eastAsia="es-MX"/>
        </w:rPr>
        <w:t xml:space="preserve"> </w:t>
      </w:r>
      <w:r w:rsidRPr="00C06C0C">
        <w:rPr>
          <w:rFonts w:ascii="Arial" w:hAnsi="Arial" w:cs="Arial"/>
          <w:sz w:val="24"/>
          <w:szCs w:val="24"/>
          <w:lang w:val="es-MX" w:eastAsia="es-MX"/>
        </w:rPr>
        <w:t>determinara aplicando a la base antes referida, las tasas que se establecen a continuación:</w:t>
      </w:r>
    </w:p>
    <w:p w:rsidR="00C06C0C" w:rsidRDefault="00C06C0C" w:rsidP="00C06C0C">
      <w:pPr>
        <w:widowControl/>
        <w:adjustRightInd w:val="0"/>
        <w:spacing w:line="360" w:lineRule="auto"/>
        <w:rPr>
          <w:rFonts w:ascii="Arial" w:hAnsi="Arial" w:cs="Arial"/>
          <w:b/>
          <w:bCs/>
          <w:sz w:val="24"/>
          <w:szCs w:val="24"/>
          <w:lang w:val="es-MX" w:eastAsia="es-MX"/>
        </w:rPr>
      </w:pPr>
    </w:p>
    <w:p w:rsidR="00C06C0C" w:rsidRPr="00C06C0C" w:rsidRDefault="00C06C0C" w:rsidP="00C06C0C">
      <w:pPr>
        <w:widowControl/>
        <w:adjustRightInd w:val="0"/>
        <w:spacing w:line="360" w:lineRule="auto"/>
        <w:rPr>
          <w:rFonts w:ascii="Arial" w:hAnsi="Arial" w:cs="Arial"/>
          <w:sz w:val="24"/>
          <w:szCs w:val="24"/>
          <w:lang w:val="es-MX" w:eastAsia="es-MX"/>
        </w:rPr>
      </w:pPr>
      <w:r>
        <w:rPr>
          <w:rFonts w:ascii="Arial" w:hAnsi="Arial" w:cs="Arial"/>
          <w:b/>
          <w:bCs/>
          <w:sz w:val="24"/>
          <w:szCs w:val="24"/>
          <w:lang w:val="es-MX" w:eastAsia="es-MX"/>
        </w:rPr>
        <w:t xml:space="preserve"> </w:t>
      </w:r>
      <w:r w:rsidRPr="00C06C0C">
        <w:rPr>
          <w:rFonts w:ascii="Arial" w:hAnsi="Arial" w:cs="Arial"/>
          <w:b/>
          <w:bCs/>
          <w:sz w:val="24"/>
          <w:szCs w:val="24"/>
          <w:lang w:val="es-MX" w:eastAsia="es-MX"/>
        </w:rPr>
        <w:t xml:space="preserve">l.- </w:t>
      </w:r>
      <w:r w:rsidRPr="00C06C0C">
        <w:rPr>
          <w:rFonts w:ascii="Arial" w:hAnsi="Arial" w:cs="Arial"/>
          <w:sz w:val="24"/>
          <w:szCs w:val="24"/>
          <w:lang w:val="es-MX" w:eastAsia="es-MX"/>
        </w:rPr>
        <w:t>Funciones de circo…………………………………………………4</w:t>
      </w:r>
      <w:r w:rsidR="00A56D74">
        <w:rPr>
          <w:rFonts w:ascii="Arial" w:hAnsi="Arial" w:cs="Arial"/>
          <w:sz w:val="24"/>
          <w:szCs w:val="24"/>
          <w:lang w:val="es-MX" w:eastAsia="es-MX"/>
        </w:rPr>
        <w:t>.5</w:t>
      </w:r>
      <w:r w:rsidRPr="00C06C0C">
        <w:rPr>
          <w:rFonts w:ascii="Arial" w:hAnsi="Arial" w:cs="Arial"/>
          <w:sz w:val="24"/>
          <w:szCs w:val="24"/>
          <w:lang w:val="es-MX" w:eastAsia="es-MX"/>
        </w:rPr>
        <w:t xml:space="preserve"> %</w:t>
      </w:r>
    </w:p>
    <w:p w:rsidR="00C06C0C" w:rsidRPr="00C06C0C" w:rsidRDefault="00C06C0C" w:rsidP="00C06C0C">
      <w:pPr>
        <w:widowControl/>
        <w:adjustRightInd w:val="0"/>
        <w:spacing w:line="360" w:lineRule="auto"/>
        <w:rPr>
          <w:rFonts w:ascii="Arial" w:hAnsi="Arial" w:cs="Arial"/>
          <w:sz w:val="24"/>
          <w:szCs w:val="24"/>
          <w:lang w:val="es-MX" w:eastAsia="es-MX"/>
        </w:rPr>
      </w:pPr>
      <w:r w:rsidRPr="00C06C0C">
        <w:rPr>
          <w:rFonts w:ascii="Arial" w:hAnsi="Arial" w:cs="Arial"/>
          <w:b/>
          <w:bCs/>
          <w:sz w:val="24"/>
          <w:szCs w:val="24"/>
          <w:lang w:val="es-MX" w:eastAsia="es-MX"/>
        </w:rPr>
        <w:t xml:space="preserve">ll.- </w:t>
      </w:r>
      <w:r w:rsidRPr="00C06C0C">
        <w:rPr>
          <w:rFonts w:ascii="Arial" w:hAnsi="Arial" w:cs="Arial"/>
          <w:sz w:val="24"/>
          <w:szCs w:val="24"/>
          <w:lang w:val="es-MX" w:eastAsia="es-MX"/>
        </w:rPr>
        <w:t>Otros permitidos por la Ley de la Materia………….……….....…5</w:t>
      </w:r>
      <w:r w:rsidR="00A56D74">
        <w:rPr>
          <w:rFonts w:ascii="Arial" w:hAnsi="Arial" w:cs="Arial"/>
          <w:sz w:val="24"/>
          <w:szCs w:val="24"/>
          <w:lang w:val="es-MX" w:eastAsia="es-MX"/>
        </w:rPr>
        <w:t>.5</w:t>
      </w:r>
      <w:r w:rsidRPr="00C06C0C">
        <w:rPr>
          <w:rFonts w:ascii="Arial" w:hAnsi="Arial" w:cs="Arial"/>
          <w:sz w:val="24"/>
          <w:szCs w:val="24"/>
          <w:lang w:val="es-MX" w:eastAsia="es-MX"/>
        </w:rPr>
        <w:t xml:space="preserve"> %</w:t>
      </w:r>
    </w:p>
    <w:p w:rsidR="00C06C0C" w:rsidRDefault="00C06C0C" w:rsidP="00C06C0C">
      <w:pPr>
        <w:widowControl/>
        <w:adjustRightInd w:val="0"/>
        <w:spacing w:line="360" w:lineRule="auto"/>
        <w:rPr>
          <w:rFonts w:ascii="Arial" w:hAnsi="Arial" w:cs="Arial"/>
          <w:b/>
          <w:bCs/>
          <w:sz w:val="24"/>
          <w:szCs w:val="24"/>
          <w:lang w:val="es-MX" w:eastAsia="es-MX"/>
        </w:rPr>
      </w:pP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TÍTULO TERCERO</w:t>
      </w:r>
    </w:p>
    <w:p w:rsid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DERECHOS</w:t>
      </w: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CAPÍTULO I</w:t>
      </w:r>
    </w:p>
    <w:p w:rsid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Derechos por Licencias y Permisos</w:t>
      </w:r>
    </w:p>
    <w:p w:rsidR="00C06C0C" w:rsidRPr="00C06C0C" w:rsidRDefault="00C06C0C" w:rsidP="00C06C0C">
      <w:pPr>
        <w:widowControl/>
        <w:adjustRightInd w:val="0"/>
        <w:spacing w:line="360" w:lineRule="auto"/>
        <w:jc w:val="both"/>
        <w:rPr>
          <w:rFonts w:ascii="Arial" w:hAnsi="Arial" w:cs="Arial"/>
          <w:b/>
          <w:bCs/>
          <w:sz w:val="24"/>
          <w:szCs w:val="24"/>
          <w:lang w:val="es-MX" w:eastAsia="es-MX"/>
        </w:rPr>
      </w:pPr>
    </w:p>
    <w:p w:rsidR="00C06C0C" w:rsidRDefault="00C06C0C" w:rsidP="00C06C0C">
      <w:pPr>
        <w:widowControl/>
        <w:adjustRightInd w:val="0"/>
        <w:spacing w:line="360" w:lineRule="auto"/>
        <w:jc w:val="both"/>
        <w:rPr>
          <w:rFonts w:ascii="Arial" w:hAnsi="Arial" w:cs="Arial"/>
          <w:sz w:val="24"/>
          <w:szCs w:val="24"/>
          <w:lang w:val="es-MX" w:eastAsia="es-MX"/>
        </w:rPr>
      </w:pPr>
      <w:r w:rsidRPr="00C06C0C">
        <w:rPr>
          <w:rFonts w:ascii="Arial" w:hAnsi="Arial" w:cs="Arial"/>
          <w:b/>
          <w:bCs/>
          <w:sz w:val="24"/>
          <w:szCs w:val="24"/>
          <w:lang w:val="es-MX" w:eastAsia="es-MX"/>
        </w:rPr>
        <w:t xml:space="preserve">Artículo 18.- </w:t>
      </w:r>
      <w:r w:rsidRPr="00C06C0C">
        <w:rPr>
          <w:rFonts w:ascii="Arial" w:hAnsi="Arial" w:cs="Arial"/>
          <w:sz w:val="24"/>
          <w:szCs w:val="24"/>
          <w:lang w:val="es-MX" w:eastAsia="es-MX"/>
        </w:rPr>
        <w:t>Por el otorgamiento de las licencias, permisos o autorizaciones para el</w:t>
      </w:r>
      <w:r>
        <w:rPr>
          <w:rFonts w:ascii="Arial" w:hAnsi="Arial" w:cs="Arial"/>
          <w:sz w:val="24"/>
          <w:szCs w:val="24"/>
          <w:lang w:val="es-MX" w:eastAsia="es-MX"/>
        </w:rPr>
        <w:t xml:space="preserve"> </w:t>
      </w:r>
      <w:r w:rsidRPr="00C06C0C">
        <w:rPr>
          <w:rFonts w:ascii="Arial" w:hAnsi="Arial" w:cs="Arial"/>
          <w:sz w:val="24"/>
          <w:szCs w:val="24"/>
          <w:lang w:val="es-MX" w:eastAsia="es-MX"/>
        </w:rPr>
        <w:t>funcionamiento de establecimientos o locales en cuyo giro se contemple la enajenación de</w:t>
      </w:r>
      <w:r>
        <w:rPr>
          <w:rFonts w:ascii="Arial" w:hAnsi="Arial" w:cs="Arial"/>
          <w:sz w:val="24"/>
          <w:szCs w:val="24"/>
          <w:lang w:val="es-MX" w:eastAsia="es-MX"/>
        </w:rPr>
        <w:t xml:space="preserve"> </w:t>
      </w:r>
      <w:r w:rsidRPr="00C06C0C">
        <w:rPr>
          <w:rFonts w:ascii="Arial" w:hAnsi="Arial" w:cs="Arial"/>
          <w:sz w:val="24"/>
          <w:szCs w:val="24"/>
          <w:lang w:val="es-MX" w:eastAsia="es-MX"/>
        </w:rPr>
        <w:t>bebidas alcohólicas o la prestación de servicios que incluyan el expendio de dichas bebidas,</w:t>
      </w:r>
      <w:r>
        <w:rPr>
          <w:rFonts w:ascii="Arial" w:hAnsi="Arial" w:cs="Arial"/>
          <w:sz w:val="24"/>
          <w:szCs w:val="24"/>
          <w:lang w:val="es-MX" w:eastAsia="es-MX"/>
        </w:rPr>
        <w:t xml:space="preserve"> </w:t>
      </w:r>
      <w:r w:rsidRPr="00C06C0C">
        <w:rPr>
          <w:rFonts w:ascii="Arial" w:hAnsi="Arial" w:cs="Arial"/>
          <w:sz w:val="24"/>
          <w:szCs w:val="24"/>
          <w:lang w:val="es-MX" w:eastAsia="es-MX"/>
        </w:rPr>
        <w:t>siempre que se efectúen total o parcialmente con el público en general causarán y pagarán</w:t>
      </w:r>
      <w:r>
        <w:rPr>
          <w:rFonts w:ascii="Arial" w:hAnsi="Arial" w:cs="Arial"/>
          <w:sz w:val="24"/>
          <w:szCs w:val="24"/>
          <w:lang w:val="es-MX" w:eastAsia="es-MX"/>
        </w:rPr>
        <w:t xml:space="preserve"> </w:t>
      </w:r>
      <w:r w:rsidRPr="00C06C0C">
        <w:rPr>
          <w:rFonts w:ascii="Arial" w:hAnsi="Arial" w:cs="Arial"/>
          <w:sz w:val="24"/>
          <w:szCs w:val="24"/>
          <w:lang w:val="es-MX" w:eastAsia="es-MX"/>
        </w:rPr>
        <w:t>derechos de conformidad con las tarifas establecidas en los siguientes artículos.</w:t>
      </w:r>
      <w:r>
        <w:rPr>
          <w:rFonts w:ascii="Arial" w:hAnsi="Arial" w:cs="Arial"/>
          <w:sz w:val="24"/>
          <w:szCs w:val="24"/>
          <w:lang w:val="es-MX" w:eastAsia="es-MX"/>
        </w:rPr>
        <w:t xml:space="preserve"> </w:t>
      </w:r>
    </w:p>
    <w:p w:rsidR="00555C0B" w:rsidRDefault="00555C0B" w:rsidP="00C06C0C">
      <w:pPr>
        <w:widowControl/>
        <w:adjustRightInd w:val="0"/>
        <w:spacing w:line="360" w:lineRule="auto"/>
        <w:jc w:val="both"/>
        <w:rPr>
          <w:rFonts w:ascii="Arial" w:hAnsi="Arial" w:cs="Arial"/>
          <w:sz w:val="24"/>
          <w:szCs w:val="24"/>
          <w:lang w:val="es-MX" w:eastAsia="es-MX"/>
        </w:rPr>
      </w:pPr>
    </w:p>
    <w:p w:rsidR="00C06C0C" w:rsidRDefault="00555C0B" w:rsidP="00133CF1">
      <w:pPr>
        <w:widowControl/>
        <w:adjustRightInd w:val="0"/>
        <w:spacing w:line="360" w:lineRule="auto"/>
        <w:jc w:val="both"/>
        <w:rPr>
          <w:rFonts w:ascii="Arial" w:hAnsi="Arial" w:cs="Arial"/>
          <w:sz w:val="24"/>
          <w:szCs w:val="24"/>
          <w:lang w:val="es-MX" w:eastAsia="es-MX"/>
        </w:rPr>
      </w:pPr>
      <w:r>
        <w:rPr>
          <w:rFonts w:ascii="Arial" w:hAnsi="Arial" w:cs="Arial"/>
          <w:sz w:val="24"/>
          <w:szCs w:val="24"/>
          <w:lang w:val="es-MX" w:eastAsia="es-MX"/>
        </w:rPr>
        <w:t>E</w:t>
      </w:r>
      <w:r w:rsidR="00C06C0C" w:rsidRPr="00C06C0C">
        <w:rPr>
          <w:rFonts w:ascii="Arial" w:hAnsi="Arial" w:cs="Arial"/>
          <w:sz w:val="24"/>
          <w:szCs w:val="24"/>
          <w:lang w:val="es-MX" w:eastAsia="es-MX"/>
        </w:rPr>
        <w:t>n el otorgamiento de las licencias para el funcionamiento de establecimientos o locales</w:t>
      </w:r>
      <w:r w:rsidR="00133CF1">
        <w:rPr>
          <w:rFonts w:ascii="Arial" w:hAnsi="Arial" w:cs="Arial"/>
          <w:sz w:val="24"/>
          <w:szCs w:val="24"/>
          <w:lang w:val="es-MX" w:eastAsia="es-MX"/>
        </w:rPr>
        <w:t xml:space="preserve"> </w:t>
      </w:r>
      <w:r w:rsidR="00C06C0C" w:rsidRPr="00C06C0C">
        <w:rPr>
          <w:rFonts w:ascii="Arial" w:hAnsi="Arial" w:cs="Arial"/>
          <w:sz w:val="24"/>
          <w:szCs w:val="24"/>
          <w:lang w:val="es-MX" w:eastAsia="es-MX"/>
        </w:rPr>
        <w:t>cuyos giros sean la venta de bebidas alcohólicas se cobrará una cuota de acuerdo a la</w:t>
      </w:r>
      <w:r>
        <w:rPr>
          <w:rFonts w:ascii="Arial" w:hAnsi="Arial" w:cs="Arial"/>
          <w:sz w:val="24"/>
          <w:szCs w:val="24"/>
          <w:lang w:val="es-MX" w:eastAsia="es-MX"/>
        </w:rPr>
        <w:t xml:space="preserve"> </w:t>
      </w:r>
      <w:r w:rsidR="00C06C0C" w:rsidRPr="00C06C0C">
        <w:rPr>
          <w:rFonts w:ascii="Arial" w:hAnsi="Arial" w:cs="Arial"/>
          <w:sz w:val="24"/>
          <w:szCs w:val="24"/>
          <w:lang w:val="es-MX" w:eastAsia="es-MX"/>
        </w:rPr>
        <w:t>siguiente tarifa:</w:t>
      </w:r>
    </w:p>
    <w:p w:rsidR="00D44981" w:rsidRDefault="00D44981" w:rsidP="00133CF1">
      <w:pPr>
        <w:widowControl/>
        <w:adjustRightInd w:val="0"/>
        <w:spacing w:line="360" w:lineRule="auto"/>
        <w:jc w:val="both"/>
        <w:rPr>
          <w:rFonts w:ascii="Arial" w:hAnsi="Arial" w:cs="Arial"/>
          <w:sz w:val="24"/>
          <w:szCs w:val="24"/>
          <w:lang w:val="es-MX" w:eastAsia="es-MX"/>
        </w:rPr>
      </w:pPr>
    </w:p>
    <w:p w:rsidR="00C06C0C" w:rsidRDefault="00C06C0C" w:rsidP="00133CF1">
      <w:pPr>
        <w:rPr>
          <w:lang w:val="es-MX" w:eastAsia="es-MX"/>
        </w:rPr>
      </w:pPr>
    </w:p>
    <w:p w:rsidR="00C06C0C" w:rsidRDefault="00555C0B" w:rsidP="00C06C0C">
      <w:pPr>
        <w:widowControl/>
        <w:adjustRightInd w:val="0"/>
        <w:spacing w:line="360" w:lineRule="auto"/>
        <w:jc w:val="both"/>
        <w:rPr>
          <w:rFonts w:ascii="Arial" w:hAnsi="Arial" w:cs="Arial"/>
          <w:sz w:val="24"/>
          <w:szCs w:val="24"/>
          <w:lang w:val="es-MX" w:eastAsia="es-MX"/>
        </w:rPr>
      </w:pPr>
      <w:r>
        <w:rPr>
          <w:rFonts w:ascii="Arial" w:hAnsi="Arial" w:cs="Arial"/>
          <w:sz w:val="24"/>
          <w:szCs w:val="24"/>
          <w:lang w:val="es-MX" w:eastAsia="es-MX"/>
        </w:rPr>
        <w:tab/>
      </w:r>
      <w:bookmarkStart w:id="16" w:name="_MON_1508583119"/>
      <w:bookmarkEnd w:id="16"/>
      <w:r w:rsidR="00565A10">
        <w:rPr>
          <w:rFonts w:ascii="Arial" w:hAnsi="Arial" w:cs="Arial"/>
          <w:sz w:val="24"/>
          <w:szCs w:val="24"/>
          <w:lang w:val="es-MX" w:eastAsia="es-MX"/>
        </w:rPr>
        <w:object w:dxaOrig="9079" w:dyaOrig="1727">
          <v:shape id="_x0000_i1040" type="#_x0000_t75" style="width:453.75pt;height:86.25pt" o:ole="">
            <v:imagedata r:id="rId44" o:title=""/>
          </v:shape>
          <o:OLEObject Type="Embed" ProgID="Excel.Sheet.12" ShapeID="_x0000_i1040" DrawAspect="Content" ObjectID="_1731415415" r:id="rId45"/>
        </w:object>
      </w:r>
    </w:p>
    <w:p w:rsidR="00C06C0C" w:rsidRDefault="00C06C0C" w:rsidP="00C06C0C">
      <w:pPr>
        <w:widowControl/>
        <w:adjustRightInd w:val="0"/>
        <w:spacing w:line="360" w:lineRule="auto"/>
        <w:jc w:val="both"/>
        <w:rPr>
          <w:rFonts w:ascii="Arial" w:hAnsi="Arial" w:cs="Arial"/>
          <w:sz w:val="24"/>
          <w:szCs w:val="24"/>
          <w:lang w:val="es-MX" w:eastAsia="es-MX"/>
        </w:rPr>
      </w:pPr>
    </w:p>
    <w:p w:rsidR="00555C0B" w:rsidRPr="00555C0B" w:rsidRDefault="00555C0B" w:rsidP="00555C0B">
      <w:pPr>
        <w:widowControl/>
        <w:adjustRightInd w:val="0"/>
        <w:spacing w:line="360" w:lineRule="auto"/>
        <w:jc w:val="both"/>
        <w:rPr>
          <w:rFonts w:ascii="Arial" w:hAnsi="Arial" w:cs="Arial"/>
          <w:sz w:val="24"/>
          <w:szCs w:val="24"/>
          <w:lang w:val="es-MX" w:eastAsia="es-MX"/>
        </w:rPr>
      </w:pPr>
      <w:r w:rsidRPr="00555C0B">
        <w:rPr>
          <w:rFonts w:ascii="Arial" w:hAnsi="Arial" w:cs="Arial"/>
          <w:b/>
          <w:bCs/>
          <w:sz w:val="24"/>
          <w:szCs w:val="24"/>
          <w:lang w:val="es-MX" w:eastAsia="es-MX"/>
        </w:rPr>
        <w:t xml:space="preserve">Artículo 19.- </w:t>
      </w:r>
      <w:r w:rsidRPr="00555C0B">
        <w:rPr>
          <w:rFonts w:ascii="Arial" w:hAnsi="Arial" w:cs="Arial"/>
          <w:sz w:val="24"/>
          <w:szCs w:val="24"/>
          <w:lang w:val="es-MX" w:eastAsia="es-MX"/>
        </w:rPr>
        <w:t>Por los permisos eventuales para el funcionamiento de giros relacionados con la</w:t>
      </w:r>
      <w:r>
        <w:rPr>
          <w:rFonts w:ascii="Arial" w:hAnsi="Arial" w:cs="Arial"/>
          <w:sz w:val="24"/>
          <w:szCs w:val="24"/>
          <w:lang w:val="es-MX" w:eastAsia="es-MX"/>
        </w:rPr>
        <w:t xml:space="preserve"> </w:t>
      </w:r>
      <w:r w:rsidRPr="00555C0B">
        <w:rPr>
          <w:rFonts w:ascii="Arial" w:hAnsi="Arial" w:cs="Arial"/>
          <w:sz w:val="24"/>
          <w:szCs w:val="24"/>
          <w:lang w:val="es-MX" w:eastAsia="es-MX"/>
        </w:rPr>
        <w:t>venta de bebidas alcohólicas se les aplicará la cuota de $ 1,</w:t>
      </w:r>
      <w:r w:rsidR="00BB7C36">
        <w:rPr>
          <w:rFonts w:ascii="Arial" w:hAnsi="Arial" w:cs="Arial"/>
          <w:sz w:val="24"/>
          <w:szCs w:val="24"/>
          <w:lang w:val="es-MX" w:eastAsia="es-MX"/>
        </w:rPr>
        <w:t>586</w:t>
      </w:r>
      <w:r w:rsidR="00053D85">
        <w:rPr>
          <w:rFonts w:ascii="Arial" w:hAnsi="Arial" w:cs="Arial"/>
          <w:sz w:val="24"/>
          <w:szCs w:val="24"/>
          <w:lang w:val="es-MX" w:eastAsia="es-MX"/>
        </w:rPr>
        <w:t>.</w:t>
      </w:r>
      <w:r w:rsidRPr="00555C0B">
        <w:rPr>
          <w:rFonts w:ascii="Arial" w:hAnsi="Arial" w:cs="Arial"/>
          <w:sz w:val="24"/>
          <w:szCs w:val="24"/>
          <w:lang w:val="es-MX" w:eastAsia="es-MX"/>
        </w:rPr>
        <w:t>00 diarios.</w:t>
      </w:r>
    </w:p>
    <w:p w:rsidR="00D44981" w:rsidRDefault="00D44981" w:rsidP="00555C0B">
      <w:pPr>
        <w:widowControl/>
        <w:adjustRightInd w:val="0"/>
        <w:spacing w:line="360" w:lineRule="auto"/>
        <w:jc w:val="both"/>
        <w:rPr>
          <w:rFonts w:ascii="Arial" w:hAnsi="Arial" w:cs="Arial"/>
          <w:sz w:val="24"/>
          <w:szCs w:val="24"/>
          <w:lang w:val="es-MX" w:eastAsia="es-MX"/>
        </w:rPr>
      </w:pPr>
    </w:p>
    <w:p w:rsidR="00D44981" w:rsidRPr="00555C0B" w:rsidRDefault="00D44981" w:rsidP="00555C0B">
      <w:pPr>
        <w:widowControl/>
        <w:adjustRightInd w:val="0"/>
        <w:spacing w:line="360" w:lineRule="auto"/>
        <w:jc w:val="both"/>
        <w:rPr>
          <w:rFonts w:ascii="Arial" w:hAnsi="Arial" w:cs="Arial"/>
          <w:sz w:val="24"/>
          <w:szCs w:val="24"/>
          <w:lang w:val="es-MX" w:eastAsia="es-MX"/>
        </w:rPr>
      </w:pPr>
    </w:p>
    <w:p w:rsidR="00C06C0C" w:rsidRPr="00555C0B" w:rsidRDefault="00555C0B" w:rsidP="00555C0B">
      <w:pPr>
        <w:widowControl/>
        <w:adjustRightInd w:val="0"/>
        <w:spacing w:line="360" w:lineRule="auto"/>
        <w:jc w:val="both"/>
        <w:rPr>
          <w:rFonts w:ascii="Arial" w:hAnsi="Arial" w:cs="Arial"/>
          <w:sz w:val="24"/>
          <w:szCs w:val="24"/>
          <w:lang w:val="es-MX" w:eastAsia="es-MX"/>
        </w:rPr>
      </w:pPr>
      <w:r w:rsidRPr="00555C0B">
        <w:rPr>
          <w:rFonts w:ascii="Arial" w:hAnsi="Arial" w:cs="Arial"/>
          <w:b/>
          <w:bCs/>
          <w:sz w:val="24"/>
          <w:szCs w:val="24"/>
          <w:lang w:val="es-MX" w:eastAsia="es-MX"/>
        </w:rPr>
        <w:t xml:space="preserve">Artículo 20.- </w:t>
      </w:r>
      <w:r w:rsidRPr="00555C0B">
        <w:rPr>
          <w:rFonts w:ascii="Arial" w:hAnsi="Arial" w:cs="Arial"/>
          <w:sz w:val="24"/>
          <w:szCs w:val="24"/>
          <w:lang w:val="es-MX" w:eastAsia="es-MX"/>
        </w:rPr>
        <w:t>Para el otorgamiento de licencias de funcionamiento de giros relacionados con la</w:t>
      </w:r>
      <w:r>
        <w:rPr>
          <w:rFonts w:ascii="Arial" w:hAnsi="Arial" w:cs="Arial"/>
          <w:sz w:val="24"/>
          <w:szCs w:val="24"/>
          <w:lang w:val="es-MX" w:eastAsia="es-MX"/>
        </w:rPr>
        <w:t xml:space="preserve"> </w:t>
      </w:r>
      <w:r w:rsidRPr="00555C0B">
        <w:rPr>
          <w:rFonts w:ascii="Arial" w:hAnsi="Arial" w:cs="Arial"/>
          <w:sz w:val="24"/>
          <w:szCs w:val="24"/>
          <w:lang w:val="es-MX" w:eastAsia="es-MX"/>
        </w:rPr>
        <w:t>prestación de servicios que incluyan el expendio de bebidas alcohólicas se aplicará la tarifa</w:t>
      </w:r>
      <w:r>
        <w:rPr>
          <w:rFonts w:ascii="Arial" w:hAnsi="Arial" w:cs="Arial"/>
          <w:sz w:val="24"/>
          <w:szCs w:val="24"/>
          <w:lang w:val="es-MX" w:eastAsia="es-MX"/>
        </w:rPr>
        <w:t xml:space="preserve"> </w:t>
      </w:r>
      <w:r w:rsidRPr="00555C0B">
        <w:rPr>
          <w:rFonts w:ascii="Arial" w:hAnsi="Arial" w:cs="Arial"/>
          <w:sz w:val="24"/>
          <w:szCs w:val="24"/>
          <w:lang w:val="es-MX" w:eastAsia="es-MX"/>
        </w:rPr>
        <w:t>que se relaciona a continuación:</w:t>
      </w:r>
    </w:p>
    <w:p w:rsidR="00C06C0C" w:rsidRPr="00555C0B" w:rsidRDefault="00C06C0C" w:rsidP="00555C0B">
      <w:pPr>
        <w:widowControl/>
        <w:adjustRightInd w:val="0"/>
        <w:spacing w:line="360" w:lineRule="auto"/>
        <w:jc w:val="both"/>
        <w:rPr>
          <w:rFonts w:ascii="Arial" w:hAnsi="Arial" w:cs="Arial"/>
          <w:sz w:val="24"/>
          <w:szCs w:val="24"/>
          <w:lang w:val="es-MX" w:eastAsia="es-MX"/>
        </w:rPr>
      </w:pPr>
    </w:p>
    <w:p w:rsidR="00C06C0C" w:rsidRDefault="00555C0B" w:rsidP="00C06C0C">
      <w:pPr>
        <w:widowControl/>
        <w:adjustRightInd w:val="0"/>
        <w:spacing w:line="360" w:lineRule="auto"/>
        <w:jc w:val="both"/>
        <w:rPr>
          <w:rFonts w:ascii="Arial" w:hAnsi="Arial" w:cs="Arial"/>
          <w:sz w:val="24"/>
          <w:szCs w:val="24"/>
          <w:lang w:val="es-MX" w:eastAsia="es-MX"/>
        </w:rPr>
      </w:pPr>
      <w:r>
        <w:rPr>
          <w:rFonts w:ascii="Arial" w:hAnsi="Arial" w:cs="Arial"/>
          <w:sz w:val="24"/>
          <w:szCs w:val="24"/>
          <w:lang w:val="es-MX" w:eastAsia="es-MX"/>
        </w:rPr>
        <w:tab/>
      </w:r>
      <w:bookmarkStart w:id="17" w:name="_MON_1508583329"/>
      <w:bookmarkEnd w:id="17"/>
      <w:r w:rsidR="00BB7C36">
        <w:rPr>
          <w:rFonts w:ascii="Arial" w:hAnsi="Arial" w:cs="Arial"/>
          <w:sz w:val="24"/>
          <w:szCs w:val="24"/>
          <w:lang w:val="es-MX" w:eastAsia="es-MX"/>
        </w:rPr>
        <w:object w:dxaOrig="9079" w:dyaOrig="2856">
          <v:shape id="_x0000_i1041" type="#_x0000_t75" style="width:453.75pt;height:142.5pt" o:ole="">
            <v:imagedata r:id="rId46" o:title=""/>
          </v:shape>
          <o:OLEObject Type="Embed" ProgID="Excel.Sheet.12" ShapeID="_x0000_i1041" DrawAspect="Content" ObjectID="_1731415416" r:id="rId47"/>
        </w:object>
      </w:r>
    </w:p>
    <w:p w:rsidR="00C06C0C" w:rsidRDefault="00C06C0C" w:rsidP="00C06C0C">
      <w:pPr>
        <w:widowControl/>
        <w:adjustRightInd w:val="0"/>
        <w:spacing w:line="360" w:lineRule="auto"/>
        <w:jc w:val="both"/>
        <w:rPr>
          <w:rFonts w:ascii="Arial" w:hAnsi="Arial" w:cs="Arial"/>
          <w:sz w:val="24"/>
          <w:szCs w:val="24"/>
          <w:lang w:val="es-MX" w:eastAsia="es-MX"/>
        </w:rPr>
      </w:pPr>
    </w:p>
    <w:p w:rsidR="00C06C0C" w:rsidRPr="00555C0B" w:rsidRDefault="00555C0B" w:rsidP="00555C0B">
      <w:pPr>
        <w:widowControl/>
        <w:adjustRightInd w:val="0"/>
        <w:spacing w:line="360" w:lineRule="auto"/>
        <w:jc w:val="both"/>
        <w:rPr>
          <w:rFonts w:ascii="Arial" w:hAnsi="Arial" w:cs="Arial"/>
          <w:sz w:val="24"/>
          <w:szCs w:val="24"/>
          <w:lang w:val="es-MX" w:eastAsia="es-MX"/>
        </w:rPr>
      </w:pPr>
      <w:r w:rsidRPr="00555C0B">
        <w:rPr>
          <w:rFonts w:ascii="Arial" w:hAnsi="Arial" w:cs="Arial"/>
          <w:b/>
          <w:bCs/>
          <w:sz w:val="24"/>
          <w:szCs w:val="24"/>
          <w:lang w:val="es-MX" w:eastAsia="es-MX"/>
        </w:rPr>
        <w:t xml:space="preserve">Artículo 21.- </w:t>
      </w:r>
      <w:r w:rsidRPr="00555C0B">
        <w:rPr>
          <w:rFonts w:ascii="Arial" w:hAnsi="Arial" w:cs="Arial"/>
          <w:sz w:val="24"/>
          <w:szCs w:val="24"/>
          <w:lang w:val="es-MX" w:eastAsia="es-MX"/>
        </w:rPr>
        <w:t>Por el otorgamiento de la revalidación de licencias para el funcionamiento de los</w:t>
      </w:r>
      <w:r>
        <w:rPr>
          <w:rFonts w:ascii="Arial" w:hAnsi="Arial" w:cs="Arial"/>
          <w:sz w:val="24"/>
          <w:szCs w:val="24"/>
          <w:lang w:val="es-MX" w:eastAsia="es-MX"/>
        </w:rPr>
        <w:t xml:space="preserve"> </w:t>
      </w:r>
      <w:r w:rsidRPr="00555C0B">
        <w:rPr>
          <w:rFonts w:ascii="Arial" w:hAnsi="Arial" w:cs="Arial"/>
          <w:sz w:val="24"/>
          <w:szCs w:val="24"/>
          <w:lang w:val="es-MX" w:eastAsia="es-MX"/>
        </w:rPr>
        <w:t>establecimientos que se relacionan en los artículos 18 y 20 de esta Ley, se pagará un derecho</w:t>
      </w:r>
      <w:r>
        <w:rPr>
          <w:rFonts w:ascii="Arial" w:hAnsi="Arial" w:cs="Arial"/>
          <w:sz w:val="24"/>
          <w:szCs w:val="24"/>
          <w:lang w:val="es-MX" w:eastAsia="es-MX"/>
        </w:rPr>
        <w:t xml:space="preserve"> </w:t>
      </w:r>
      <w:r w:rsidRPr="00555C0B">
        <w:rPr>
          <w:rFonts w:ascii="Arial" w:hAnsi="Arial" w:cs="Arial"/>
          <w:sz w:val="24"/>
          <w:szCs w:val="24"/>
          <w:lang w:val="es-MX" w:eastAsia="es-MX"/>
        </w:rPr>
        <w:t>conforme a la siguiente tarifa</w:t>
      </w:r>
    </w:p>
    <w:p w:rsidR="00C06C0C" w:rsidRPr="00555C0B" w:rsidRDefault="00C06C0C" w:rsidP="00555C0B">
      <w:pPr>
        <w:widowControl/>
        <w:adjustRightInd w:val="0"/>
        <w:spacing w:line="360" w:lineRule="auto"/>
        <w:jc w:val="both"/>
        <w:rPr>
          <w:rFonts w:ascii="Arial" w:hAnsi="Arial" w:cs="Arial"/>
          <w:sz w:val="24"/>
          <w:szCs w:val="24"/>
          <w:lang w:val="es-MX" w:eastAsia="es-MX"/>
        </w:rPr>
      </w:pPr>
    </w:p>
    <w:p w:rsidR="00C06C0C" w:rsidRDefault="00736FE4" w:rsidP="00C06C0C">
      <w:pPr>
        <w:widowControl/>
        <w:adjustRightInd w:val="0"/>
        <w:spacing w:line="360" w:lineRule="auto"/>
        <w:jc w:val="both"/>
        <w:rPr>
          <w:rFonts w:ascii="Arial" w:hAnsi="Arial" w:cs="Arial"/>
          <w:sz w:val="24"/>
          <w:szCs w:val="24"/>
          <w:lang w:val="es-MX" w:eastAsia="es-MX"/>
        </w:rPr>
      </w:pPr>
      <w:r>
        <w:rPr>
          <w:rFonts w:ascii="Arial" w:hAnsi="Arial" w:cs="Arial"/>
          <w:sz w:val="24"/>
          <w:szCs w:val="24"/>
          <w:lang w:val="es-MX" w:eastAsia="es-MX"/>
        </w:rPr>
        <w:tab/>
      </w:r>
      <w:bookmarkStart w:id="18" w:name="_MON_1508583492"/>
      <w:bookmarkEnd w:id="18"/>
      <w:r w:rsidR="00BB7C36">
        <w:rPr>
          <w:rFonts w:ascii="Arial" w:hAnsi="Arial" w:cs="Arial"/>
          <w:sz w:val="24"/>
          <w:szCs w:val="24"/>
          <w:lang w:val="es-MX" w:eastAsia="es-MX"/>
        </w:rPr>
        <w:object w:dxaOrig="9079" w:dyaOrig="4165">
          <v:shape id="_x0000_i1042" type="#_x0000_t75" style="width:453.75pt;height:208.5pt" o:ole="">
            <v:imagedata r:id="rId48" o:title=""/>
          </v:shape>
          <o:OLEObject Type="Embed" ProgID="Excel.Sheet.12" ShapeID="_x0000_i1042" DrawAspect="Content" ObjectID="_1731415417" r:id="rId49"/>
        </w:object>
      </w:r>
      <w:r>
        <w:rPr>
          <w:rFonts w:ascii="Arial" w:hAnsi="Arial" w:cs="Arial"/>
          <w:sz w:val="24"/>
          <w:szCs w:val="24"/>
          <w:lang w:val="es-MX" w:eastAsia="es-MX"/>
        </w:rPr>
        <w:tab/>
      </w:r>
    </w:p>
    <w:p w:rsidR="000866E1" w:rsidRDefault="000866E1" w:rsidP="00504071">
      <w:pPr>
        <w:widowControl/>
        <w:adjustRightInd w:val="0"/>
        <w:spacing w:line="360" w:lineRule="auto"/>
        <w:jc w:val="both"/>
        <w:rPr>
          <w:rFonts w:ascii="Arial" w:hAnsi="Arial" w:cs="Arial"/>
          <w:b/>
          <w:bCs/>
          <w:sz w:val="24"/>
          <w:szCs w:val="24"/>
          <w:lang w:val="es-MX" w:eastAsia="es-MX"/>
        </w:rPr>
      </w:pPr>
    </w:p>
    <w:p w:rsidR="00234ADF" w:rsidRDefault="00234ADF" w:rsidP="00053D85">
      <w:pPr>
        <w:widowControl/>
        <w:adjustRightInd w:val="0"/>
        <w:spacing w:line="360" w:lineRule="auto"/>
        <w:jc w:val="both"/>
        <w:rPr>
          <w:rFonts w:ascii="Arial" w:hAnsi="Arial" w:cs="Arial"/>
          <w:b/>
          <w:bCs/>
          <w:sz w:val="24"/>
          <w:szCs w:val="24"/>
          <w:lang w:val="es-MX" w:eastAsia="es-MX"/>
        </w:rPr>
      </w:pPr>
    </w:p>
    <w:p w:rsidR="00234ADF" w:rsidRDefault="00234ADF" w:rsidP="00053D85">
      <w:pPr>
        <w:widowControl/>
        <w:adjustRightInd w:val="0"/>
        <w:spacing w:line="360" w:lineRule="auto"/>
        <w:jc w:val="both"/>
        <w:rPr>
          <w:rFonts w:ascii="Arial" w:hAnsi="Arial" w:cs="Arial"/>
          <w:b/>
          <w:bCs/>
          <w:sz w:val="24"/>
          <w:szCs w:val="24"/>
          <w:lang w:val="es-MX" w:eastAsia="es-MX"/>
        </w:rPr>
      </w:pPr>
    </w:p>
    <w:p w:rsidR="00C06C0C" w:rsidRDefault="00504071" w:rsidP="00053D85">
      <w:pPr>
        <w:widowControl/>
        <w:adjustRightInd w:val="0"/>
        <w:spacing w:line="360" w:lineRule="auto"/>
        <w:jc w:val="both"/>
        <w:rPr>
          <w:rFonts w:ascii="Arial" w:hAnsi="Arial" w:cs="Arial"/>
          <w:sz w:val="24"/>
          <w:szCs w:val="24"/>
          <w:lang w:val="es-MX" w:eastAsia="es-MX"/>
        </w:rPr>
      </w:pPr>
      <w:r w:rsidRPr="00504071">
        <w:rPr>
          <w:rFonts w:ascii="Arial" w:hAnsi="Arial" w:cs="Arial"/>
          <w:b/>
          <w:bCs/>
          <w:sz w:val="24"/>
          <w:szCs w:val="24"/>
          <w:lang w:val="es-MX" w:eastAsia="es-MX"/>
        </w:rPr>
        <w:t xml:space="preserve">Artículo 22.- </w:t>
      </w:r>
      <w:r w:rsidRPr="00504071">
        <w:rPr>
          <w:rFonts w:ascii="Arial" w:hAnsi="Arial" w:cs="Arial"/>
          <w:sz w:val="24"/>
          <w:szCs w:val="24"/>
          <w:lang w:val="es-MX" w:eastAsia="es-MX"/>
        </w:rPr>
        <w:t xml:space="preserve">Por el otorgamiento de las licencias para instalación de anuncios de toda </w:t>
      </w:r>
      <w:r w:rsidR="00A56D74">
        <w:rPr>
          <w:rFonts w:ascii="Arial" w:hAnsi="Arial" w:cs="Arial"/>
          <w:sz w:val="24"/>
          <w:szCs w:val="24"/>
          <w:lang w:val="es-MX" w:eastAsia="es-MX"/>
        </w:rPr>
        <w:t>í</w:t>
      </w:r>
      <w:r w:rsidR="00A56D74" w:rsidRPr="00504071">
        <w:rPr>
          <w:rFonts w:ascii="Arial" w:hAnsi="Arial" w:cs="Arial"/>
          <w:sz w:val="24"/>
          <w:szCs w:val="24"/>
          <w:lang w:val="es-MX" w:eastAsia="es-MX"/>
        </w:rPr>
        <w:t>ndole</w:t>
      </w:r>
      <w:r w:rsidRPr="00504071">
        <w:rPr>
          <w:rFonts w:ascii="Arial" w:hAnsi="Arial" w:cs="Arial"/>
          <w:sz w:val="24"/>
          <w:szCs w:val="24"/>
          <w:lang w:val="es-MX" w:eastAsia="es-MX"/>
        </w:rPr>
        <w:t>,</w:t>
      </w:r>
      <w:r>
        <w:rPr>
          <w:rFonts w:ascii="Arial" w:hAnsi="Arial" w:cs="Arial"/>
          <w:sz w:val="24"/>
          <w:szCs w:val="24"/>
          <w:lang w:val="es-MX" w:eastAsia="es-MX"/>
        </w:rPr>
        <w:t xml:space="preserve"> </w:t>
      </w:r>
      <w:r w:rsidRPr="00504071">
        <w:rPr>
          <w:rFonts w:ascii="Arial" w:hAnsi="Arial" w:cs="Arial"/>
          <w:sz w:val="24"/>
          <w:szCs w:val="24"/>
          <w:lang w:val="es-MX" w:eastAsia="es-MX"/>
        </w:rPr>
        <w:t>se causaran y pagaran derechos de acuerdo con la siguiente tarifa:</w:t>
      </w:r>
    </w:p>
    <w:p w:rsidR="00FE160C" w:rsidRDefault="00FE160C" w:rsidP="00053D85">
      <w:pPr>
        <w:widowControl/>
        <w:adjustRightInd w:val="0"/>
        <w:spacing w:line="360" w:lineRule="auto"/>
        <w:jc w:val="both"/>
        <w:rPr>
          <w:rFonts w:ascii="Arial" w:hAnsi="Arial" w:cs="Arial"/>
          <w:sz w:val="24"/>
          <w:szCs w:val="24"/>
          <w:lang w:val="es-MX" w:eastAsia="es-MX"/>
        </w:rPr>
      </w:pPr>
    </w:p>
    <w:p w:rsidR="00FE160C" w:rsidRDefault="00FE160C" w:rsidP="00053D85">
      <w:pPr>
        <w:widowControl/>
        <w:adjustRightInd w:val="0"/>
        <w:spacing w:line="360" w:lineRule="auto"/>
        <w:jc w:val="both"/>
        <w:rPr>
          <w:rFonts w:ascii="Arial" w:hAnsi="Arial" w:cs="Arial"/>
          <w:sz w:val="24"/>
          <w:szCs w:val="24"/>
          <w:lang w:val="es-MX" w:eastAsia="es-MX"/>
        </w:rPr>
      </w:pPr>
    </w:p>
    <w:p w:rsidR="00FE160C" w:rsidRPr="00504071" w:rsidRDefault="00FE160C" w:rsidP="00053D85">
      <w:pPr>
        <w:widowControl/>
        <w:adjustRightInd w:val="0"/>
        <w:spacing w:line="360" w:lineRule="auto"/>
        <w:jc w:val="both"/>
        <w:rPr>
          <w:rFonts w:ascii="Arial" w:hAnsi="Arial" w:cs="Arial"/>
          <w:sz w:val="24"/>
          <w:szCs w:val="24"/>
          <w:lang w:val="es-MX" w:eastAsia="es-MX"/>
        </w:rPr>
      </w:pPr>
    </w:p>
    <w:bookmarkStart w:id="19" w:name="_MON_1538912571"/>
    <w:bookmarkEnd w:id="19"/>
    <w:p w:rsidR="00C06C0C" w:rsidRPr="00504071" w:rsidRDefault="00BB7C36" w:rsidP="00053D85">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079" w:dyaOrig="3040">
          <v:shape id="_x0000_i1043" type="#_x0000_t75" style="width:453.75pt;height:159pt" o:ole="">
            <v:imagedata r:id="rId50" o:title=""/>
          </v:shape>
          <o:OLEObject Type="Embed" ProgID="Excel.Sheet.12" ShapeID="_x0000_i1043" DrawAspect="Content" ObjectID="_1731415418" r:id="rId51"/>
        </w:object>
      </w:r>
    </w:p>
    <w:bookmarkStart w:id="20" w:name="_MON_1508589321"/>
    <w:bookmarkEnd w:id="20"/>
    <w:p w:rsidR="000543E7" w:rsidRDefault="00650831"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082" w:dyaOrig="310">
          <v:shape id="_x0000_i1044" type="#_x0000_t75" style="width:453.75pt;height:16.5pt" o:ole="">
            <v:imagedata r:id="rId52" o:title=""/>
          </v:shape>
          <o:OLEObject Type="Embed" ProgID="Excel.Sheet.12" ShapeID="_x0000_i1044" DrawAspect="Content" ObjectID="_1731415419" r:id="rId53"/>
        </w:object>
      </w:r>
    </w:p>
    <w:p w:rsidR="000543E7" w:rsidRPr="00504071"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E143FB">
        <w:rPr>
          <w:rFonts w:ascii="Arial" w:hAnsi="Arial" w:cs="Arial"/>
          <w:b/>
          <w:bCs/>
          <w:sz w:val="24"/>
          <w:szCs w:val="24"/>
          <w:lang w:val="es-MX" w:eastAsia="es-MX"/>
        </w:rPr>
        <w:t xml:space="preserve">Artículo 23.- </w:t>
      </w:r>
      <w:r w:rsidRPr="00E143FB">
        <w:rPr>
          <w:rFonts w:ascii="Arial" w:hAnsi="Arial" w:cs="Arial"/>
          <w:sz w:val="24"/>
          <w:szCs w:val="24"/>
          <w:lang w:val="es-MX" w:eastAsia="es-MX"/>
        </w:rPr>
        <w:t>Por el otorgamiento de los permisos a que hace ref</w:t>
      </w:r>
      <w:r>
        <w:rPr>
          <w:rFonts w:ascii="Arial" w:hAnsi="Arial" w:cs="Arial"/>
          <w:sz w:val="24"/>
          <w:szCs w:val="24"/>
          <w:lang w:val="es-MX" w:eastAsia="es-MX"/>
        </w:rPr>
        <w:t xml:space="preserve">erencia el artículo 57 fracción </w:t>
      </w:r>
      <w:r w:rsidRPr="00E143FB">
        <w:rPr>
          <w:rFonts w:ascii="Arial" w:hAnsi="Arial" w:cs="Arial"/>
          <w:sz w:val="24"/>
          <w:szCs w:val="24"/>
          <w:lang w:val="es-MX" w:eastAsia="es-MX"/>
        </w:rPr>
        <w:t>III de la Ley General de Hacienda para los Municipios del Estado de Yucatán, se causarán y</w:t>
      </w:r>
      <w:r>
        <w:rPr>
          <w:rFonts w:ascii="Arial" w:hAnsi="Arial" w:cs="Arial"/>
          <w:sz w:val="24"/>
          <w:szCs w:val="24"/>
          <w:lang w:val="es-MX" w:eastAsia="es-MX"/>
        </w:rPr>
        <w:t xml:space="preserve"> </w:t>
      </w:r>
      <w:r w:rsidRPr="00E143FB">
        <w:rPr>
          <w:rFonts w:ascii="Arial" w:hAnsi="Arial" w:cs="Arial"/>
          <w:sz w:val="24"/>
          <w:szCs w:val="24"/>
          <w:lang w:val="es-MX" w:eastAsia="es-MX"/>
        </w:rPr>
        <w:t>pagarán derechos de acuerdo con las siguientes tarifas:</w:t>
      </w:r>
    </w:p>
    <w:p w:rsidR="000543E7" w:rsidRPr="00E143FB"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E143FB">
        <w:rPr>
          <w:rFonts w:ascii="Arial" w:hAnsi="Arial" w:cs="Arial"/>
          <w:b/>
          <w:bCs/>
          <w:sz w:val="24"/>
          <w:szCs w:val="24"/>
          <w:lang w:val="es-MX" w:eastAsia="es-MX"/>
        </w:rPr>
        <w:t>1.</w:t>
      </w:r>
      <w:r w:rsidRPr="00E143FB">
        <w:rPr>
          <w:rFonts w:ascii="Arial" w:hAnsi="Arial" w:cs="Arial"/>
          <w:sz w:val="24"/>
          <w:szCs w:val="24"/>
          <w:lang w:val="es-MX" w:eastAsia="es-MX"/>
        </w:rPr>
        <w:t>- Permisos de construcción de particulares:</w:t>
      </w:r>
    </w:p>
    <w:p w:rsidR="000543E7" w:rsidRPr="00E143FB"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E143FB">
        <w:rPr>
          <w:rFonts w:ascii="Arial" w:hAnsi="Arial" w:cs="Arial"/>
          <w:sz w:val="24"/>
          <w:szCs w:val="24"/>
          <w:lang w:val="es-MX" w:eastAsia="es-MX"/>
        </w:rPr>
        <w:t>a) Láminas de zinc, cartón, madera, paja.</w:t>
      </w:r>
    </w:p>
    <w:p w:rsidR="000543E7" w:rsidRPr="00E143FB" w:rsidRDefault="000543E7" w:rsidP="000543E7">
      <w:pPr>
        <w:widowControl/>
        <w:adjustRightInd w:val="0"/>
        <w:spacing w:line="360" w:lineRule="auto"/>
        <w:jc w:val="both"/>
        <w:rPr>
          <w:rFonts w:ascii="Arial" w:hAnsi="Arial" w:cs="Arial"/>
          <w:sz w:val="24"/>
          <w:szCs w:val="24"/>
          <w:lang w:val="es-MX" w:eastAsia="es-MX"/>
        </w:rPr>
      </w:pPr>
    </w:p>
    <w:bookmarkStart w:id="21" w:name="_MON_1508589743"/>
    <w:bookmarkEnd w:id="21"/>
    <w:p w:rsidR="000543E7" w:rsidRDefault="007B7855"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4" w:dyaOrig="2878">
          <v:shape id="_x0000_i1045" type="#_x0000_t75" style="width:460.5pt;height:151.5pt" o:ole="">
            <v:imagedata r:id="rId54" o:title=""/>
          </v:shape>
          <o:OLEObject Type="Embed" ProgID="Excel.Sheet.12" ShapeID="_x0000_i1045" DrawAspect="Content" ObjectID="_1731415420" r:id="rId55"/>
        </w:object>
      </w:r>
    </w:p>
    <w:p w:rsidR="00FE160C" w:rsidRDefault="00FE160C" w:rsidP="000543E7">
      <w:pPr>
        <w:widowControl/>
        <w:adjustRightInd w:val="0"/>
        <w:spacing w:line="360" w:lineRule="auto"/>
        <w:jc w:val="both"/>
        <w:rPr>
          <w:rFonts w:ascii="Arial" w:hAnsi="Arial" w:cs="Arial"/>
          <w:sz w:val="24"/>
          <w:szCs w:val="24"/>
          <w:lang w:val="es-MX" w:eastAsia="es-MX"/>
        </w:rPr>
      </w:pPr>
    </w:p>
    <w:p w:rsidR="00FE160C" w:rsidRDefault="00FE160C"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r w:rsidRPr="004A2A03">
        <w:rPr>
          <w:rFonts w:ascii="Arial" w:hAnsi="Arial" w:cs="Arial"/>
          <w:sz w:val="24"/>
          <w:szCs w:val="24"/>
          <w:lang w:val="es-MX" w:eastAsia="es-MX"/>
        </w:rPr>
        <w:t>b) Viguetas y Bovedillas.</w:t>
      </w:r>
    </w:p>
    <w:p w:rsidR="000543E7" w:rsidRDefault="000543E7" w:rsidP="000543E7">
      <w:pPr>
        <w:widowControl/>
        <w:adjustRightInd w:val="0"/>
        <w:rPr>
          <w:rFonts w:ascii="Arial" w:hAnsi="Arial" w:cs="Arial"/>
          <w:sz w:val="24"/>
          <w:szCs w:val="24"/>
          <w:lang w:val="es-MX" w:eastAsia="es-MX"/>
        </w:rPr>
      </w:pPr>
    </w:p>
    <w:bookmarkStart w:id="22" w:name="_MON_1508590201"/>
    <w:bookmarkEnd w:id="22"/>
    <w:p w:rsidR="000543E7" w:rsidRPr="004A2A03" w:rsidRDefault="000543E7"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80" w:dyaOrig="3108">
          <v:shape id="_x0000_i1046" type="#_x0000_t75" style="width:460.5pt;height:158.25pt" o:ole="">
            <v:imagedata r:id="rId56" o:title=""/>
          </v:shape>
          <o:OLEObject Type="Embed" ProgID="Excel.Sheet.12" ShapeID="_x0000_i1046" DrawAspect="Content" ObjectID="_1731415421" r:id="rId57"/>
        </w:object>
      </w:r>
    </w:p>
    <w:p w:rsidR="000543E7" w:rsidRPr="00504071" w:rsidRDefault="000543E7" w:rsidP="000543E7">
      <w:pPr>
        <w:widowControl/>
        <w:adjustRightInd w:val="0"/>
        <w:spacing w:line="360" w:lineRule="auto"/>
        <w:jc w:val="both"/>
        <w:rPr>
          <w:rFonts w:ascii="Arial" w:hAnsi="Arial" w:cs="Arial"/>
          <w:sz w:val="24"/>
          <w:szCs w:val="24"/>
          <w:lang w:val="es-MX" w:eastAsia="es-MX"/>
        </w:rPr>
      </w:pPr>
    </w:p>
    <w:p w:rsidR="000543E7" w:rsidRPr="004A2A03" w:rsidRDefault="000543E7" w:rsidP="000543E7">
      <w:pPr>
        <w:widowControl/>
        <w:adjustRightInd w:val="0"/>
        <w:rPr>
          <w:rFonts w:ascii="Arial" w:hAnsi="Arial" w:cs="Arial"/>
          <w:sz w:val="24"/>
          <w:szCs w:val="24"/>
          <w:lang w:val="es-MX" w:eastAsia="es-MX"/>
        </w:rPr>
      </w:pPr>
      <w:r w:rsidRPr="004A2A03">
        <w:rPr>
          <w:rFonts w:ascii="Arial" w:hAnsi="Arial" w:cs="Arial"/>
          <w:b/>
          <w:bCs/>
          <w:sz w:val="24"/>
          <w:szCs w:val="24"/>
          <w:lang w:val="es-MX" w:eastAsia="es-MX"/>
        </w:rPr>
        <w:t>2.</w:t>
      </w:r>
      <w:r w:rsidRPr="004A2A03">
        <w:rPr>
          <w:rFonts w:ascii="Arial" w:hAnsi="Arial" w:cs="Arial"/>
          <w:sz w:val="24"/>
          <w:szCs w:val="24"/>
          <w:lang w:val="es-MX" w:eastAsia="es-MX"/>
        </w:rPr>
        <w:t xml:space="preserve">- Permisos de construcción de </w:t>
      </w:r>
      <w:r w:rsidRPr="004A2A03">
        <w:rPr>
          <w:rFonts w:ascii="Arial" w:hAnsi="Arial" w:cs="Arial"/>
          <w:b/>
          <w:bCs/>
          <w:sz w:val="24"/>
          <w:szCs w:val="24"/>
          <w:lang w:val="es-MX" w:eastAsia="es-MX"/>
        </w:rPr>
        <w:t>INFONAVIT</w:t>
      </w:r>
      <w:r w:rsidRPr="004A2A03">
        <w:rPr>
          <w:rFonts w:ascii="Arial" w:hAnsi="Arial" w:cs="Arial"/>
          <w:sz w:val="24"/>
          <w:szCs w:val="24"/>
          <w:lang w:val="es-MX" w:eastAsia="es-MX"/>
        </w:rPr>
        <w:t>, Bodegas, Industrias, Comercios, y Grandes</w:t>
      </w:r>
    </w:p>
    <w:p w:rsidR="000543E7" w:rsidRDefault="000543E7" w:rsidP="000543E7">
      <w:pPr>
        <w:widowControl/>
        <w:adjustRightInd w:val="0"/>
        <w:rPr>
          <w:rFonts w:ascii="Arial" w:hAnsi="Arial" w:cs="Arial"/>
          <w:sz w:val="24"/>
          <w:szCs w:val="24"/>
          <w:lang w:val="es-MX" w:eastAsia="es-MX"/>
        </w:rPr>
      </w:pPr>
      <w:r w:rsidRPr="004A2A03">
        <w:rPr>
          <w:rFonts w:ascii="Arial" w:hAnsi="Arial" w:cs="Arial"/>
          <w:sz w:val="24"/>
          <w:szCs w:val="24"/>
          <w:lang w:val="es-MX" w:eastAsia="es-MX"/>
        </w:rPr>
        <w:t>Construcciones:</w:t>
      </w:r>
    </w:p>
    <w:p w:rsidR="000543E7" w:rsidRPr="004A2A03"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r w:rsidRPr="004A2A03">
        <w:rPr>
          <w:rFonts w:ascii="Arial" w:hAnsi="Arial" w:cs="Arial"/>
          <w:sz w:val="24"/>
          <w:szCs w:val="24"/>
          <w:lang w:val="es-MX" w:eastAsia="es-MX"/>
        </w:rPr>
        <w:t>a)</w:t>
      </w:r>
      <w:r>
        <w:rPr>
          <w:rFonts w:ascii="Arial" w:hAnsi="Arial" w:cs="Arial"/>
          <w:sz w:val="24"/>
          <w:szCs w:val="24"/>
          <w:lang w:val="es-MX" w:eastAsia="es-MX"/>
        </w:rPr>
        <w:t xml:space="preserve"> </w:t>
      </w:r>
      <w:r w:rsidRPr="004A2A03">
        <w:rPr>
          <w:rFonts w:ascii="Arial" w:hAnsi="Arial" w:cs="Arial"/>
          <w:sz w:val="24"/>
          <w:szCs w:val="24"/>
          <w:lang w:val="es-MX" w:eastAsia="es-MX"/>
        </w:rPr>
        <w:t>Láminas de zinc, cartón, madera, paja.</w:t>
      </w:r>
    </w:p>
    <w:p w:rsidR="000543E7"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p>
    <w:bookmarkStart w:id="23" w:name="_MON_1508590511"/>
    <w:bookmarkEnd w:id="23"/>
    <w:p w:rsidR="000543E7" w:rsidRDefault="000543E7"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80" w:dyaOrig="2724">
          <v:shape id="_x0000_i1047" type="#_x0000_t75" style="width:460.5pt;height:136.5pt" o:ole="">
            <v:imagedata r:id="rId58" o:title=""/>
          </v:shape>
          <o:OLEObject Type="Embed" ProgID="Excel.Sheet.12" ShapeID="_x0000_i1047" DrawAspect="Content" ObjectID="_1731415422" r:id="rId59"/>
        </w:object>
      </w: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EA5F36" w:rsidRDefault="00EA5F36" w:rsidP="000543E7">
      <w:pPr>
        <w:widowControl/>
        <w:adjustRightInd w:val="0"/>
        <w:rPr>
          <w:rFonts w:ascii="Arial" w:hAnsi="Arial" w:cs="Arial"/>
          <w:sz w:val="24"/>
          <w:szCs w:val="24"/>
          <w:lang w:val="es-MX" w:eastAsia="es-MX"/>
        </w:rPr>
      </w:pPr>
    </w:p>
    <w:p w:rsidR="000543E7" w:rsidRPr="00CB0FC0" w:rsidRDefault="000543E7" w:rsidP="000543E7">
      <w:pPr>
        <w:widowControl/>
        <w:adjustRightInd w:val="0"/>
        <w:rPr>
          <w:rFonts w:ascii="Arial" w:hAnsi="Arial" w:cs="Arial"/>
          <w:sz w:val="24"/>
          <w:szCs w:val="24"/>
          <w:lang w:val="es-MX" w:eastAsia="es-MX"/>
        </w:rPr>
      </w:pPr>
      <w:r w:rsidRPr="00CB0FC0">
        <w:rPr>
          <w:rFonts w:ascii="Arial" w:hAnsi="Arial" w:cs="Arial"/>
          <w:sz w:val="24"/>
          <w:szCs w:val="24"/>
          <w:lang w:val="es-MX" w:eastAsia="es-MX"/>
        </w:rPr>
        <w:t>b) Vigueta y Bovedilla</w:t>
      </w:r>
    </w:p>
    <w:bookmarkStart w:id="24" w:name="_MON_1508590865"/>
    <w:bookmarkEnd w:id="24"/>
    <w:p w:rsidR="000543E7" w:rsidRDefault="000543E7"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0" w:dyaOrig="8512">
          <v:shape id="_x0000_i1048" type="#_x0000_t75" style="width:460.5pt;height:439.5pt" o:ole="">
            <v:imagedata r:id="rId60" o:title=""/>
          </v:shape>
          <o:OLEObject Type="Embed" ProgID="Excel.Sheet.12" ShapeID="_x0000_i1048" DrawAspect="Content" ObjectID="_1731415423" r:id="rId61"/>
        </w:object>
      </w:r>
    </w:p>
    <w:p w:rsidR="00EA5F36" w:rsidRDefault="00EA5F36" w:rsidP="000543E7">
      <w:pPr>
        <w:widowControl/>
        <w:adjustRightInd w:val="0"/>
        <w:rPr>
          <w:rFonts w:ascii="Arial" w:hAnsi="Arial" w:cs="Arial"/>
          <w:b/>
          <w:bCs/>
          <w:sz w:val="24"/>
          <w:szCs w:val="24"/>
          <w:lang w:val="es-MX" w:eastAsia="es-MX"/>
        </w:rPr>
      </w:pPr>
    </w:p>
    <w:p w:rsidR="000543E7" w:rsidRDefault="000543E7" w:rsidP="000543E7">
      <w:pPr>
        <w:widowControl/>
        <w:adjustRightInd w:val="0"/>
        <w:rPr>
          <w:rFonts w:ascii="Arial" w:hAnsi="Arial" w:cs="Arial"/>
          <w:sz w:val="24"/>
          <w:szCs w:val="24"/>
          <w:lang w:val="es-MX" w:eastAsia="es-MX"/>
        </w:rPr>
      </w:pPr>
      <w:r w:rsidRPr="005919C4">
        <w:rPr>
          <w:rFonts w:ascii="Arial" w:hAnsi="Arial" w:cs="Arial"/>
          <w:b/>
          <w:bCs/>
          <w:sz w:val="24"/>
          <w:szCs w:val="24"/>
          <w:lang w:val="es-MX" w:eastAsia="es-MX"/>
        </w:rPr>
        <w:t xml:space="preserve">3.- </w:t>
      </w:r>
      <w:r w:rsidRPr="005919C4">
        <w:rPr>
          <w:rFonts w:ascii="Arial" w:hAnsi="Arial" w:cs="Arial"/>
          <w:sz w:val="24"/>
          <w:szCs w:val="24"/>
          <w:lang w:val="es-MX" w:eastAsia="es-MX"/>
        </w:rPr>
        <w:t>Por inspección para el otorgamiento de la constancia de terminación de obra</w:t>
      </w:r>
    </w:p>
    <w:p w:rsidR="000543E7" w:rsidRPr="005919C4" w:rsidRDefault="000543E7" w:rsidP="000543E7">
      <w:pPr>
        <w:widowControl/>
        <w:adjustRightInd w:val="0"/>
        <w:rPr>
          <w:rFonts w:ascii="Arial" w:hAnsi="Arial" w:cs="Arial"/>
          <w:sz w:val="24"/>
          <w:szCs w:val="24"/>
          <w:lang w:val="es-MX" w:eastAsia="es-MX"/>
        </w:rPr>
      </w:pPr>
    </w:p>
    <w:p w:rsidR="000543E7" w:rsidRPr="005919C4" w:rsidRDefault="000543E7" w:rsidP="000543E7">
      <w:pPr>
        <w:widowControl/>
        <w:adjustRightInd w:val="0"/>
        <w:rPr>
          <w:rFonts w:ascii="Arial" w:hAnsi="Arial" w:cs="Arial"/>
          <w:sz w:val="24"/>
          <w:szCs w:val="24"/>
          <w:lang w:val="es-MX" w:eastAsia="es-MX"/>
        </w:rPr>
      </w:pPr>
      <w:r w:rsidRPr="005919C4">
        <w:rPr>
          <w:rFonts w:ascii="Arial" w:hAnsi="Arial" w:cs="Arial"/>
          <w:sz w:val="24"/>
          <w:szCs w:val="24"/>
          <w:lang w:val="es-MX" w:eastAsia="es-MX"/>
        </w:rPr>
        <w:t>a) Láminas de zinc, cartón, madera, paja</w:t>
      </w:r>
    </w:p>
    <w:bookmarkStart w:id="25" w:name="_MON_1508592237"/>
    <w:bookmarkEnd w:id="25"/>
    <w:p w:rsidR="000543E7" w:rsidRDefault="000543E7"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0" w:dyaOrig="3108">
          <v:shape id="_x0000_i1049" type="#_x0000_t75" style="width:460.5pt;height:158.25pt" o:ole="">
            <v:imagedata r:id="rId62" o:title=""/>
          </v:shape>
          <o:OLEObject Type="Embed" ProgID="Excel.Sheet.12" ShapeID="_x0000_i1049" DrawAspect="Content" ObjectID="_1731415424" r:id="rId63"/>
        </w:object>
      </w:r>
    </w:p>
    <w:p w:rsidR="000543E7" w:rsidRDefault="000543E7" w:rsidP="000543E7">
      <w:pPr>
        <w:widowControl/>
        <w:adjustRightInd w:val="0"/>
        <w:rPr>
          <w:rFonts w:ascii="Arial" w:hAnsi="Arial" w:cs="Arial"/>
          <w:sz w:val="24"/>
          <w:szCs w:val="24"/>
          <w:lang w:val="es-MX" w:eastAsia="es-MX"/>
        </w:rPr>
      </w:pPr>
      <w:r w:rsidRPr="005919C4">
        <w:rPr>
          <w:rFonts w:ascii="Arial" w:hAnsi="Arial" w:cs="Arial"/>
          <w:sz w:val="24"/>
          <w:szCs w:val="24"/>
          <w:lang w:val="es-MX" w:eastAsia="es-MX"/>
        </w:rPr>
        <w:t>b) Viguetas y bovedillas</w:t>
      </w:r>
    </w:p>
    <w:p w:rsidR="000543E7" w:rsidRDefault="000543E7" w:rsidP="000543E7">
      <w:pPr>
        <w:widowControl/>
        <w:adjustRightInd w:val="0"/>
        <w:rPr>
          <w:rFonts w:ascii="Arial" w:hAnsi="Arial" w:cs="Arial"/>
          <w:sz w:val="24"/>
          <w:szCs w:val="24"/>
          <w:lang w:val="es-MX" w:eastAsia="es-MX"/>
        </w:rPr>
      </w:pPr>
    </w:p>
    <w:bookmarkStart w:id="26" w:name="_MON_1508592538"/>
    <w:bookmarkEnd w:id="26"/>
    <w:p w:rsidR="000543E7" w:rsidRPr="005919C4" w:rsidRDefault="000543E7"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80" w:dyaOrig="3108">
          <v:shape id="_x0000_i1050" type="#_x0000_t75" style="width:460.5pt;height:158.25pt" o:ole="">
            <v:imagedata r:id="rId64" o:title=""/>
          </v:shape>
          <o:OLEObject Type="Embed" ProgID="Excel.Sheet.12" ShapeID="_x0000_i1050" DrawAspect="Content" ObjectID="_1731415425" r:id="rId65"/>
        </w:object>
      </w:r>
    </w:p>
    <w:p w:rsidR="000543E7"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5919C4">
        <w:rPr>
          <w:rFonts w:ascii="Arial" w:hAnsi="Arial" w:cs="Arial"/>
          <w:b/>
          <w:bCs/>
          <w:sz w:val="24"/>
          <w:szCs w:val="24"/>
          <w:lang w:val="es-MX" w:eastAsia="es-MX"/>
        </w:rPr>
        <w:t xml:space="preserve">4.- </w:t>
      </w:r>
      <w:r w:rsidRPr="005919C4">
        <w:rPr>
          <w:rFonts w:ascii="Arial" w:hAnsi="Arial" w:cs="Arial"/>
          <w:sz w:val="24"/>
          <w:szCs w:val="24"/>
          <w:lang w:val="es-MX" w:eastAsia="es-MX"/>
        </w:rPr>
        <w:t>Por inspección, revisión de planos y alineamientos del terreno para e</w:t>
      </w:r>
      <w:r>
        <w:rPr>
          <w:rFonts w:ascii="Arial" w:hAnsi="Arial" w:cs="Arial"/>
          <w:sz w:val="24"/>
          <w:szCs w:val="24"/>
          <w:lang w:val="es-MX" w:eastAsia="es-MX"/>
        </w:rPr>
        <w:t xml:space="preserve">l otorgamiento de la licencia o </w:t>
      </w:r>
      <w:r w:rsidRPr="005919C4">
        <w:rPr>
          <w:rFonts w:ascii="Arial" w:hAnsi="Arial" w:cs="Arial"/>
          <w:sz w:val="24"/>
          <w:szCs w:val="24"/>
          <w:lang w:val="es-MX" w:eastAsia="es-MX"/>
        </w:rPr>
        <w:t>permiso de construcción para viviendas de tipo INFONAVIT o cuyo uso sea para bodegas, industrias,</w:t>
      </w:r>
      <w:r>
        <w:rPr>
          <w:rFonts w:ascii="Arial" w:hAnsi="Arial" w:cs="Arial"/>
          <w:sz w:val="24"/>
          <w:szCs w:val="24"/>
          <w:lang w:val="es-MX" w:eastAsia="es-MX"/>
        </w:rPr>
        <w:t xml:space="preserve"> </w:t>
      </w:r>
      <w:r w:rsidRPr="005919C4">
        <w:rPr>
          <w:rFonts w:ascii="Arial" w:hAnsi="Arial" w:cs="Arial"/>
          <w:sz w:val="24"/>
          <w:szCs w:val="24"/>
          <w:lang w:val="es-MX" w:eastAsia="es-MX"/>
        </w:rPr>
        <w:t>comercio, etc.</w:t>
      </w:r>
    </w:p>
    <w:p w:rsidR="000543E7" w:rsidRDefault="000543E7" w:rsidP="000543E7">
      <w:pPr>
        <w:widowControl/>
        <w:adjustRightInd w:val="0"/>
        <w:spacing w:line="360" w:lineRule="auto"/>
        <w:jc w:val="both"/>
        <w:rPr>
          <w:rFonts w:ascii="Arial" w:hAnsi="Arial" w:cs="Arial"/>
          <w:sz w:val="24"/>
          <w:szCs w:val="24"/>
          <w:lang w:val="es-MX" w:eastAsia="es-MX"/>
        </w:rPr>
      </w:pPr>
      <w:r w:rsidRPr="005919C4">
        <w:rPr>
          <w:rFonts w:ascii="Arial" w:hAnsi="Arial" w:cs="Arial"/>
          <w:sz w:val="24"/>
          <w:szCs w:val="24"/>
          <w:lang w:val="es-MX" w:eastAsia="es-MX"/>
        </w:rPr>
        <w:t>a) Láminas de Zinc, cartón, madera, paja</w:t>
      </w:r>
    </w:p>
    <w:p w:rsidR="00733324" w:rsidRDefault="00733324" w:rsidP="000543E7">
      <w:pPr>
        <w:widowControl/>
        <w:adjustRightInd w:val="0"/>
        <w:spacing w:line="360" w:lineRule="auto"/>
        <w:jc w:val="both"/>
        <w:rPr>
          <w:rFonts w:ascii="Arial" w:hAnsi="Arial" w:cs="Arial"/>
          <w:sz w:val="24"/>
          <w:szCs w:val="24"/>
          <w:lang w:val="es-MX" w:eastAsia="es-MX"/>
        </w:rPr>
      </w:pPr>
    </w:p>
    <w:p w:rsidR="00733324" w:rsidRPr="005919C4" w:rsidRDefault="00733324" w:rsidP="000543E7">
      <w:pPr>
        <w:widowControl/>
        <w:adjustRightInd w:val="0"/>
        <w:spacing w:line="360" w:lineRule="auto"/>
        <w:jc w:val="both"/>
        <w:rPr>
          <w:rFonts w:ascii="Arial" w:hAnsi="Arial" w:cs="Arial"/>
          <w:sz w:val="24"/>
          <w:szCs w:val="24"/>
          <w:lang w:val="es-MX" w:eastAsia="es-MX"/>
        </w:rPr>
      </w:pPr>
    </w:p>
    <w:bookmarkStart w:id="27" w:name="_MON_1508592772"/>
    <w:bookmarkEnd w:id="27"/>
    <w:p w:rsidR="000543E7" w:rsidRDefault="000543E7"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0" w:dyaOrig="2724">
          <v:shape id="_x0000_i1051" type="#_x0000_t75" style="width:460.5pt;height:2in" o:ole="">
            <v:imagedata r:id="rId66" o:title=""/>
          </v:shape>
          <o:OLEObject Type="Embed" ProgID="Excel.Sheet.12" ShapeID="_x0000_i1051" DrawAspect="Content" ObjectID="_1731415426" r:id="rId67"/>
        </w:object>
      </w: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0543E7" w:rsidRPr="00AF1281" w:rsidRDefault="000543E7" w:rsidP="000543E7">
      <w:pPr>
        <w:widowControl/>
        <w:adjustRightInd w:val="0"/>
        <w:rPr>
          <w:rFonts w:ascii="Arial" w:hAnsi="Arial" w:cs="Arial"/>
          <w:sz w:val="24"/>
          <w:szCs w:val="24"/>
          <w:lang w:val="es-MX" w:eastAsia="es-MX"/>
        </w:rPr>
      </w:pPr>
      <w:r w:rsidRPr="00AF1281">
        <w:rPr>
          <w:rFonts w:ascii="Arial" w:hAnsi="Arial" w:cs="Arial"/>
          <w:sz w:val="24"/>
          <w:szCs w:val="24"/>
          <w:lang w:val="es-MX" w:eastAsia="es-MX"/>
        </w:rPr>
        <w:t>b) Vigueta y Bovedilla</w:t>
      </w:r>
    </w:p>
    <w:bookmarkStart w:id="28" w:name="_MON_1508592943"/>
    <w:bookmarkEnd w:id="28"/>
    <w:p w:rsidR="000543E7" w:rsidRDefault="000543E7"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0" w:dyaOrig="3108">
          <v:shape id="_x0000_i1052" type="#_x0000_t75" style="width:460.5pt;height:165.75pt" o:ole="">
            <v:imagedata r:id="rId68" o:title=""/>
          </v:shape>
          <o:OLEObject Type="Embed" ProgID="Excel.Sheet.12" ShapeID="_x0000_i1052" DrawAspect="Content" ObjectID="_1731415427" r:id="rId69"/>
        </w:object>
      </w:r>
    </w:p>
    <w:p w:rsidR="000543E7" w:rsidRDefault="000543E7" w:rsidP="000543E7">
      <w:pPr>
        <w:widowControl/>
        <w:adjustRightInd w:val="0"/>
        <w:spacing w:line="360" w:lineRule="auto"/>
        <w:jc w:val="both"/>
        <w:rPr>
          <w:rFonts w:ascii="Arial" w:hAnsi="Arial" w:cs="Arial"/>
          <w:sz w:val="24"/>
          <w:szCs w:val="24"/>
          <w:lang w:val="es-MX" w:eastAsia="es-MX"/>
        </w:rPr>
      </w:pPr>
    </w:p>
    <w:bookmarkStart w:id="29" w:name="_MON_1508593099"/>
    <w:bookmarkEnd w:id="29"/>
    <w:p w:rsidR="000543E7" w:rsidRDefault="000543E7"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0" w:dyaOrig="6687">
          <v:shape id="_x0000_i1053" type="#_x0000_t75" style="width:460.5pt;height:352.5pt" o:ole="">
            <v:imagedata r:id="rId70" o:title=""/>
          </v:shape>
          <o:OLEObject Type="Embed" ProgID="Excel.Sheet.12" ShapeID="_x0000_i1053" DrawAspect="Content" ObjectID="_1731415428" r:id="rId71"/>
        </w:object>
      </w:r>
    </w:p>
    <w:p w:rsidR="000543E7"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sz w:val="24"/>
          <w:szCs w:val="24"/>
          <w:lang w:val="es-MX" w:eastAsia="es-MX"/>
        </w:rPr>
        <w:t>Quedaran exentos del pago de este derecho, las construcciones de cartón, madera o paja siempre que</w:t>
      </w:r>
      <w:r>
        <w:rPr>
          <w:rFonts w:ascii="Arial" w:hAnsi="Arial" w:cs="Arial"/>
          <w:sz w:val="24"/>
          <w:szCs w:val="24"/>
          <w:lang w:val="es-MX" w:eastAsia="es-MX"/>
        </w:rPr>
        <w:t xml:space="preserve"> </w:t>
      </w:r>
      <w:r w:rsidRPr="000A34BC">
        <w:rPr>
          <w:rFonts w:ascii="Arial" w:hAnsi="Arial" w:cs="Arial"/>
          <w:sz w:val="24"/>
          <w:szCs w:val="24"/>
          <w:lang w:val="es-MX" w:eastAsia="es-MX"/>
        </w:rPr>
        <w:t>se destinen a casa-habitación.</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24.- </w:t>
      </w:r>
      <w:r w:rsidRPr="000A34BC">
        <w:rPr>
          <w:rFonts w:ascii="Arial" w:hAnsi="Arial" w:cs="Arial"/>
          <w:sz w:val="24"/>
          <w:szCs w:val="24"/>
          <w:lang w:val="es-MX" w:eastAsia="es-MX"/>
        </w:rPr>
        <w:t>Por el otorgamiento de los permisos para luz y sonido, bai</w:t>
      </w:r>
      <w:r>
        <w:rPr>
          <w:rFonts w:ascii="Arial" w:hAnsi="Arial" w:cs="Arial"/>
          <w:sz w:val="24"/>
          <w:szCs w:val="24"/>
          <w:lang w:val="es-MX" w:eastAsia="es-MX"/>
        </w:rPr>
        <w:t xml:space="preserve">les populares, verbenas y otros </w:t>
      </w:r>
      <w:r w:rsidRPr="000A34BC">
        <w:rPr>
          <w:rFonts w:ascii="Arial" w:hAnsi="Arial" w:cs="Arial"/>
          <w:sz w:val="24"/>
          <w:szCs w:val="24"/>
          <w:lang w:val="es-MX" w:eastAsia="es-MX"/>
        </w:rPr>
        <w:t>similares se cau</w:t>
      </w:r>
      <w:r>
        <w:rPr>
          <w:rFonts w:ascii="Arial" w:hAnsi="Arial" w:cs="Arial"/>
          <w:sz w:val="24"/>
          <w:szCs w:val="24"/>
          <w:lang w:val="es-MX" w:eastAsia="es-MX"/>
        </w:rPr>
        <w:t>s</w:t>
      </w:r>
      <w:r w:rsidR="00733324">
        <w:rPr>
          <w:rFonts w:ascii="Arial" w:hAnsi="Arial" w:cs="Arial"/>
          <w:sz w:val="24"/>
          <w:szCs w:val="24"/>
          <w:lang w:val="es-MX" w:eastAsia="es-MX"/>
        </w:rPr>
        <w:t>arán y pagarán derechos de $ 2</w:t>
      </w:r>
      <w:r w:rsidR="00BB7C36">
        <w:rPr>
          <w:rFonts w:ascii="Arial" w:hAnsi="Arial" w:cs="Arial"/>
          <w:sz w:val="24"/>
          <w:szCs w:val="24"/>
          <w:lang w:val="es-MX" w:eastAsia="es-MX"/>
        </w:rPr>
        <w:t>50</w:t>
      </w:r>
      <w:r w:rsidRPr="000A34BC">
        <w:rPr>
          <w:rFonts w:ascii="Arial" w:hAnsi="Arial" w:cs="Arial"/>
          <w:sz w:val="24"/>
          <w:szCs w:val="24"/>
          <w:lang w:val="es-MX" w:eastAsia="es-MX"/>
        </w:rPr>
        <w:t>.00 por día.</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25.- </w:t>
      </w:r>
      <w:r w:rsidRPr="000A34BC">
        <w:rPr>
          <w:rFonts w:ascii="Arial" w:hAnsi="Arial" w:cs="Arial"/>
          <w:sz w:val="24"/>
          <w:szCs w:val="24"/>
          <w:lang w:val="es-MX" w:eastAsia="es-MX"/>
        </w:rPr>
        <w:t>Por el permiso para el cierre de calles por fiestas o cualq</w:t>
      </w:r>
      <w:r>
        <w:rPr>
          <w:rFonts w:ascii="Arial" w:hAnsi="Arial" w:cs="Arial"/>
          <w:sz w:val="24"/>
          <w:szCs w:val="24"/>
          <w:lang w:val="es-MX" w:eastAsia="es-MX"/>
        </w:rPr>
        <w:t xml:space="preserve">uier evento o espectáculo en la </w:t>
      </w:r>
      <w:r w:rsidRPr="000A34BC">
        <w:rPr>
          <w:rFonts w:ascii="Arial" w:hAnsi="Arial" w:cs="Arial"/>
          <w:sz w:val="24"/>
          <w:szCs w:val="24"/>
          <w:lang w:val="es-MX" w:eastAsia="es-MX"/>
        </w:rPr>
        <w:t>vía pública, se pagará la cantidad de $ 1</w:t>
      </w:r>
      <w:r w:rsidR="00BB7C36">
        <w:rPr>
          <w:rFonts w:ascii="Arial" w:hAnsi="Arial" w:cs="Arial"/>
          <w:sz w:val="24"/>
          <w:szCs w:val="24"/>
          <w:lang w:val="es-MX" w:eastAsia="es-MX"/>
        </w:rPr>
        <w:t>66</w:t>
      </w:r>
      <w:r w:rsidRPr="000A34BC">
        <w:rPr>
          <w:rFonts w:ascii="Arial" w:hAnsi="Arial" w:cs="Arial"/>
          <w:sz w:val="24"/>
          <w:szCs w:val="24"/>
          <w:lang w:val="es-MX" w:eastAsia="es-MX"/>
        </w:rPr>
        <w:t>.00 por día.</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Pr="000A34BC"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26.- </w:t>
      </w:r>
      <w:r w:rsidRPr="000A34BC">
        <w:rPr>
          <w:rFonts w:ascii="Arial" w:hAnsi="Arial" w:cs="Arial"/>
          <w:sz w:val="24"/>
          <w:szCs w:val="24"/>
          <w:lang w:val="es-MX" w:eastAsia="es-MX"/>
        </w:rPr>
        <w:t>Por el otorgamiento de los permisos para cosos taurinos,</w:t>
      </w:r>
      <w:r>
        <w:rPr>
          <w:rFonts w:ascii="Arial" w:hAnsi="Arial" w:cs="Arial"/>
          <w:sz w:val="24"/>
          <w:szCs w:val="24"/>
          <w:lang w:val="es-MX" w:eastAsia="es-MX"/>
        </w:rPr>
        <w:t xml:space="preserve"> se causarán y pagarán derechos </w:t>
      </w:r>
      <w:r w:rsidR="00733324">
        <w:rPr>
          <w:rFonts w:ascii="Arial" w:hAnsi="Arial" w:cs="Arial"/>
          <w:sz w:val="24"/>
          <w:szCs w:val="24"/>
          <w:lang w:val="es-MX" w:eastAsia="es-MX"/>
        </w:rPr>
        <w:t xml:space="preserve">de $ </w:t>
      </w:r>
      <w:r w:rsidR="00BB7C36">
        <w:rPr>
          <w:rFonts w:ascii="Arial" w:hAnsi="Arial" w:cs="Arial"/>
          <w:sz w:val="24"/>
          <w:szCs w:val="24"/>
          <w:lang w:val="es-MX" w:eastAsia="es-MX"/>
        </w:rPr>
        <w:t>83</w:t>
      </w:r>
      <w:r w:rsidRPr="000A34BC">
        <w:rPr>
          <w:rFonts w:ascii="Arial" w:hAnsi="Arial" w:cs="Arial"/>
          <w:sz w:val="24"/>
          <w:szCs w:val="24"/>
          <w:lang w:val="es-MX" w:eastAsia="es-MX"/>
        </w:rPr>
        <w:t>.00 por día por cada uno de los palqueros.</w:t>
      </w:r>
    </w:p>
    <w:p w:rsidR="000543E7" w:rsidRDefault="000543E7" w:rsidP="000543E7">
      <w:pPr>
        <w:widowControl/>
        <w:adjustRightInd w:val="0"/>
        <w:rPr>
          <w:rFonts w:ascii="Arial" w:hAnsi="Arial" w:cs="Arial"/>
          <w:b/>
          <w:bCs/>
          <w:sz w:val="24"/>
          <w:szCs w:val="24"/>
          <w:lang w:val="es-MX" w:eastAsia="es-MX"/>
        </w:rPr>
      </w:pPr>
    </w:p>
    <w:p w:rsidR="000543E7" w:rsidRDefault="000543E7" w:rsidP="000543E7">
      <w:pPr>
        <w:widowControl/>
        <w:adjustRightInd w:val="0"/>
        <w:jc w:val="center"/>
        <w:rPr>
          <w:rFonts w:ascii="Arial" w:hAnsi="Arial" w:cs="Arial"/>
          <w:b/>
          <w:bCs/>
          <w:sz w:val="24"/>
          <w:szCs w:val="24"/>
          <w:lang w:val="es-MX" w:eastAsia="es-MX"/>
        </w:rPr>
      </w:pPr>
    </w:p>
    <w:p w:rsidR="000543E7" w:rsidRDefault="000543E7" w:rsidP="000543E7">
      <w:pPr>
        <w:widowControl/>
        <w:adjustRightInd w:val="0"/>
        <w:spacing w:line="360" w:lineRule="auto"/>
        <w:jc w:val="center"/>
        <w:rPr>
          <w:rFonts w:ascii="Arial" w:hAnsi="Arial" w:cs="Arial"/>
          <w:b/>
          <w:bCs/>
          <w:sz w:val="24"/>
          <w:szCs w:val="24"/>
          <w:lang w:val="es-MX" w:eastAsia="es-MX"/>
        </w:rPr>
      </w:pPr>
    </w:p>
    <w:p w:rsidR="000543E7" w:rsidRDefault="000543E7" w:rsidP="000543E7">
      <w:pPr>
        <w:widowControl/>
        <w:adjustRightInd w:val="0"/>
        <w:spacing w:line="360" w:lineRule="auto"/>
        <w:jc w:val="center"/>
        <w:rPr>
          <w:rFonts w:ascii="Arial" w:hAnsi="Arial" w:cs="Arial"/>
          <w:b/>
          <w:bCs/>
          <w:sz w:val="24"/>
          <w:szCs w:val="24"/>
          <w:lang w:val="es-MX" w:eastAsia="es-MX"/>
        </w:rPr>
      </w:pPr>
      <w:r w:rsidRPr="000A34BC">
        <w:rPr>
          <w:rFonts w:ascii="Arial" w:hAnsi="Arial" w:cs="Arial"/>
          <w:b/>
          <w:bCs/>
          <w:sz w:val="24"/>
          <w:szCs w:val="24"/>
          <w:lang w:val="es-MX" w:eastAsia="es-MX"/>
        </w:rPr>
        <w:t>CAPÍTULO II</w:t>
      </w:r>
    </w:p>
    <w:p w:rsidR="000543E7" w:rsidRDefault="000543E7" w:rsidP="000543E7">
      <w:pPr>
        <w:widowControl/>
        <w:adjustRightInd w:val="0"/>
        <w:spacing w:line="360" w:lineRule="auto"/>
        <w:jc w:val="center"/>
        <w:rPr>
          <w:rFonts w:ascii="Arial" w:hAnsi="Arial" w:cs="Arial"/>
          <w:b/>
          <w:bCs/>
          <w:sz w:val="24"/>
          <w:szCs w:val="24"/>
          <w:lang w:val="es-MX" w:eastAsia="es-MX"/>
        </w:rPr>
      </w:pPr>
      <w:r w:rsidRPr="000A34BC">
        <w:rPr>
          <w:rFonts w:ascii="Arial" w:hAnsi="Arial" w:cs="Arial"/>
          <w:b/>
          <w:bCs/>
          <w:sz w:val="24"/>
          <w:szCs w:val="24"/>
          <w:lang w:val="es-MX" w:eastAsia="es-MX"/>
        </w:rPr>
        <w:t>Derechos por Servicios de Vigilancia</w:t>
      </w:r>
    </w:p>
    <w:p w:rsidR="000543E7" w:rsidRPr="000A34BC" w:rsidRDefault="000543E7" w:rsidP="000543E7">
      <w:pPr>
        <w:widowControl/>
        <w:adjustRightInd w:val="0"/>
        <w:spacing w:line="360" w:lineRule="auto"/>
        <w:jc w:val="center"/>
        <w:rPr>
          <w:rFonts w:ascii="Arial" w:hAnsi="Arial" w:cs="Arial"/>
          <w:b/>
          <w:bCs/>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27.- </w:t>
      </w:r>
      <w:r w:rsidRPr="000A34BC">
        <w:rPr>
          <w:rFonts w:ascii="Arial" w:hAnsi="Arial" w:cs="Arial"/>
          <w:sz w:val="24"/>
          <w:szCs w:val="24"/>
          <w:lang w:val="es-MX" w:eastAsia="es-MX"/>
        </w:rPr>
        <w:t>Por servicios de vigilancia que preste el Ayuntamiento</w:t>
      </w:r>
      <w:r>
        <w:rPr>
          <w:rFonts w:ascii="Arial" w:hAnsi="Arial" w:cs="Arial"/>
          <w:sz w:val="24"/>
          <w:szCs w:val="24"/>
          <w:lang w:val="es-MX" w:eastAsia="es-MX"/>
        </w:rPr>
        <w:t xml:space="preserve"> se pagará por cada elemento de </w:t>
      </w:r>
      <w:r w:rsidRPr="000A34BC">
        <w:rPr>
          <w:rFonts w:ascii="Arial" w:hAnsi="Arial" w:cs="Arial"/>
          <w:sz w:val="24"/>
          <w:szCs w:val="24"/>
          <w:lang w:val="es-MX" w:eastAsia="es-MX"/>
        </w:rPr>
        <w:t>vigilancia asignado, una cuota de acuerdo a la siguiente tarifa:</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I.- </w:t>
      </w:r>
      <w:r w:rsidRPr="000A34BC">
        <w:rPr>
          <w:rFonts w:ascii="Arial" w:hAnsi="Arial" w:cs="Arial"/>
          <w:sz w:val="24"/>
          <w:szCs w:val="24"/>
          <w:lang w:val="es-MX" w:eastAsia="es-MX"/>
        </w:rPr>
        <w:t>Por jornada de 6</w:t>
      </w:r>
      <w:r w:rsidR="00733324">
        <w:rPr>
          <w:rFonts w:ascii="Arial" w:hAnsi="Arial" w:cs="Arial"/>
          <w:sz w:val="24"/>
          <w:szCs w:val="24"/>
          <w:lang w:val="es-MX" w:eastAsia="es-MX"/>
        </w:rPr>
        <w:t xml:space="preserve"> horas………………………………………………………… $ 3</w:t>
      </w:r>
      <w:r w:rsidR="00BB7C36">
        <w:rPr>
          <w:rFonts w:ascii="Arial" w:hAnsi="Arial" w:cs="Arial"/>
          <w:sz w:val="24"/>
          <w:szCs w:val="24"/>
          <w:lang w:val="es-MX" w:eastAsia="es-MX"/>
        </w:rPr>
        <w:t>19</w:t>
      </w:r>
      <w:r w:rsidRPr="000A34BC">
        <w:rPr>
          <w:rFonts w:ascii="Arial" w:hAnsi="Arial" w:cs="Arial"/>
          <w:sz w:val="24"/>
          <w:szCs w:val="24"/>
          <w:lang w:val="es-MX" w:eastAsia="es-MX"/>
        </w:rPr>
        <w:t>.00</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Pr="000A34BC"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II.- </w:t>
      </w:r>
      <w:r w:rsidRPr="000A34BC">
        <w:rPr>
          <w:rFonts w:ascii="Arial" w:hAnsi="Arial" w:cs="Arial"/>
          <w:sz w:val="24"/>
          <w:szCs w:val="24"/>
          <w:lang w:val="es-MX" w:eastAsia="es-MX"/>
        </w:rPr>
        <w:t>Por Hora………………….……………………………………………</w:t>
      </w:r>
      <w:r w:rsidR="003C0FDD">
        <w:rPr>
          <w:rFonts w:ascii="Arial" w:hAnsi="Arial" w:cs="Arial"/>
          <w:sz w:val="24"/>
          <w:szCs w:val="24"/>
          <w:lang w:val="es-MX" w:eastAsia="es-MX"/>
        </w:rPr>
        <w:t>…………. $</w:t>
      </w:r>
      <w:r w:rsidR="00733324">
        <w:rPr>
          <w:rFonts w:ascii="Arial" w:hAnsi="Arial" w:cs="Arial"/>
          <w:sz w:val="24"/>
          <w:szCs w:val="24"/>
          <w:lang w:val="es-MX" w:eastAsia="es-MX"/>
        </w:rPr>
        <w:t xml:space="preserve"> 4</w:t>
      </w:r>
      <w:r w:rsidR="00BB7C36">
        <w:rPr>
          <w:rFonts w:ascii="Arial" w:hAnsi="Arial" w:cs="Arial"/>
          <w:sz w:val="24"/>
          <w:szCs w:val="24"/>
          <w:lang w:val="es-MX" w:eastAsia="es-MX"/>
        </w:rPr>
        <w:t>2</w:t>
      </w:r>
      <w:r w:rsidRPr="000A34BC">
        <w:rPr>
          <w:rFonts w:ascii="Arial" w:hAnsi="Arial" w:cs="Arial"/>
          <w:sz w:val="24"/>
          <w:szCs w:val="24"/>
          <w:lang w:val="es-MX" w:eastAsia="es-MX"/>
        </w:rPr>
        <w:t>.00</w:t>
      </w:r>
    </w:p>
    <w:p w:rsidR="000543E7" w:rsidRDefault="000543E7" w:rsidP="000543E7">
      <w:pPr>
        <w:widowControl/>
        <w:adjustRightInd w:val="0"/>
        <w:spacing w:line="360" w:lineRule="auto"/>
        <w:jc w:val="both"/>
        <w:rPr>
          <w:rFonts w:ascii="Arial" w:hAnsi="Arial" w:cs="Arial"/>
          <w:b/>
          <w:bCs/>
          <w:sz w:val="24"/>
          <w:szCs w:val="24"/>
          <w:lang w:val="es-MX" w:eastAsia="es-MX"/>
        </w:rPr>
      </w:pPr>
    </w:p>
    <w:p w:rsidR="000543E7" w:rsidRDefault="000543E7" w:rsidP="000543E7">
      <w:pPr>
        <w:widowControl/>
        <w:adjustRightInd w:val="0"/>
        <w:spacing w:line="360" w:lineRule="auto"/>
        <w:jc w:val="center"/>
        <w:rPr>
          <w:rFonts w:ascii="Arial" w:hAnsi="Arial" w:cs="Arial"/>
          <w:b/>
          <w:bCs/>
          <w:sz w:val="24"/>
          <w:szCs w:val="24"/>
          <w:lang w:val="es-MX" w:eastAsia="es-MX"/>
        </w:rPr>
      </w:pPr>
      <w:r w:rsidRPr="000A34BC">
        <w:rPr>
          <w:rFonts w:ascii="Arial" w:hAnsi="Arial" w:cs="Arial"/>
          <w:b/>
          <w:bCs/>
          <w:sz w:val="24"/>
          <w:szCs w:val="24"/>
          <w:lang w:val="es-MX" w:eastAsia="es-MX"/>
        </w:rPr>
        <w:t>CAPÍTULO III</w:t>
      </w:r>
    </w:p>
    <w:p w:rsidR="000543E7" w:rsidRDefault="000543E7" w:rsidP="000543E7">
      <w:pPr>
        <w:widowControl/>
        <w:adjustRightInd w:val="0"/>
        <w:spacing w:line="360" w:lineRule="auto"/>
        <w:jc w:val="center"/>
        <w:rPr>
          <w:rFonts w:ascii="Arial" w:hAnsi="Arial" w:cs="Arial"/>
          <w:b/>
          <w:bCs/>
          <w:sz w:val="24"/>
          <w:szCs w:val="24"/>
          <w:lang w:val="es-MX" w:eastAsia="es-MX"/>
        </w:rPr>
      </w:pPr>
      <w:r w:rsidRPr="000A34BC">
        <w:rPr>
          <w:rFonts w:ascii="Arial" w:hAnsi="Arial" w:cs="Arial"/>
          <w:b/>
          <w:bCs/>
          <w:sz w:val="24"/>
          <w:szCs w:val="24"/>
          <w:lang w:val="es-MX" w:eastAsia="es-MX"/>
        </w:rPr>
        <w:t>Derechos por Servicios de Limpia</w:t>
      </w:r>
    </w:p>
    <w:p w:rsidR="000543E7" w:rsidRPr="000A34BC" w:rsidRDefault="000543E7" w:rsidP="000543E7">
      <w:pPr>
        <w:widowControl/>
        <w:adjustRightInd w:val="0"/>
        <w:spacing w:line="360" w:lineRule="auto"/>
        <w:jc w:val="both"/>
        <w:rPr>
          <w:rFonts w:ascii="Arial" w:hAnsi="Arial" w:cs="Arial"/>
          <w:b/>
          <w:bCs/>
          <w:sz w:val="24"/>
          <w:szCs w:val="24"/>
          <w:lang w:val="es-MX" w:eastAsia="es-MX"/>
        </w:rPr>
      </w:pPr>
    </w:p>
    <w:p w:rsidR="000543E7" w:rsidRPr="000A34BC"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28.- </w:t>
      </w:r>
      <w:r w:rsidRPr="000A34BC">
        <w:rPr>
          <w:rFonts w:ascii="Arial" w:hAnsi="Arial" w:cs="Arial"/>
          <w:sz w:val="24"/>
          <w:szCs w:val="24"/>
          <w:lang w:val="es-MX" w:eastAsia="es-MX"/>
        </w:rPr>
        <w:t>Por los derechos correspondientes al servicio de limpia, mensualmente se</w:t>
      </w: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sz w:val="24"/>
          <w:szCs w:val="24"/>
          <w:lang w:val="es-MX" w:eastAsia="es-MX"/>
        </w:rPr>
        <w:t>Causará y pagará la cuota de:</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I</w:t>
      </w:r>
      <w:r w:rsidRPr="000A34BC">
        <w:rPr>
          <w:rFonts w:ascii="Arial" w:hAnsi="Arial" w:cs="Arial"/>
          <w:sz w:val="24"/>
          <w:szCs w:val="24"/>
          <w:lang w:val="es-MX" w:eastAsia="es-MX"/>
        </w:rPr>
        <w:t>.- Por cada recoja habitacional……….…</w:t>
      </w:r>
      <w:r>
        <w:rPr>
          <w:rFonts w:ascii="Arial" w:hAnsi="Arial" w:cs="Arial"/>
          <w:sz w:val="24"/>
          <w:szCs w:val="24"/>
          <w:lang w:val="es-MX" w:eastAsia="es-MX"/>
        </w:rPr>
        <w:t>…</w:t>
      </w:r>
      <w:r w:rsidR="00733324">
        <w:rPr>
          <w:rFonts w:ascii="Arial" w:hAnsi="Arial" w:cs="Arial"/>
          <w:sz w:val="24"/>
          <w:szCs w:val="24"/>
          <w:lang w:val="es-MX" w:eastAsia="es-MX"/>
        </w:rPr>
        <w:t>…$ 1</w:t>
      </w:r>
      <w:r w:rsidR="00BB7C36">
        <w:rPr>
          <w:rFonts w:ascii="Arial" w:hAnsi="Arial" w:cs="Arial"/>
          <w:sz w:val="24"/>
          <w:szCs w:val="24"/>
          <w:lang w:val="es-MX" w:eastAsia="es-MX"/>
        </w:rPr>
        <w:t>4</w:t>
      </w:r>
      <w:r w:rsidRPr="000A34BC">
        <w:rPr>
          <w:rFonts w:ascii="Arial" w:hAnsi="Arial" w:cs="Arial"/>
          <w:sz w:val="24"/>
          <w:szCs w:val="24"/>
          <w:lang w:val="es-MX" w:eastAsia="es-MX"/>
        </w:rPr>
        <w:t>.00</w:t>
      </w: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II</w:t>
      </w:r>
      <w:r w:rsidRPr="000A34BC">
        <w:rPr>
          <w:rFonts w:ascii="Arial" w:hAnsi="Arial" w:cs="Arial"/>
          <w:sz w:val="24"/>
          <w:szCs w:val="24"/>
          <w:lang w:val="es-MX" w:eastAsia="es-MX"/>
        </w:rPr>
        <w:t xml:space="preserve">.- Por cada recoja comercial………………..$ </w:t>
      </w:r>
      <w:r w:rsidR="00BB7C36">
        <w:rPr>
          <w:rFonts w:ascii="Arial" w:hAnsi="Arial" w:cs="Arial"/>
          <w:sz w:val="24"/>
          <w:szCs w:val="24"/>
          <w:lang w:val="es-MX" w:eastAsia="es-MX"/>
        </w:rPr>
        <w:t>20</w:t>
      </w:r>
      <w:r w:rsidRPr="000A34BC">
        <w:rPr>
          <w:rFonts w:ascii="Arial" w:hAnsi="Arial" w:cs="Arial"/>
          <w:sz w:val="24"/>
          <w:szCs w:val="24"/>
          <w:lang w:val="es-MX" w:eastAsia="es-MX"/>
        </w:rPr>
        <w:t>.00</w:t>
      </w:r>
    </w:p>
    <w:p w:rsidR="00FE160C" w:rsidRPr="000A34BC" w:rsidRDefault="00FE160C" w:rsidP="000543E7">
      <w:pPr>
        <w:widowControl/>
        <w:adjustRightInd w:val="0"/>
        <w:spacing w:line="360" w:lineRule="auto"/>
        <w:jc w:val="both"/>
        <w:rPr>
          <w:rFonts w:ascii="Arial" w:hAnsi="Arial" w:cs="Arial"/>
          <w:sz w:val="24"/>
          <w:szCs w:val="24"/>
          <w:lang w:val="es-MX" w:eastAsia="es-MX"/>
        </w:rPr>
      </w:pPr>
    </w:p>
    <w:p w:rsidR="000543E7" w:rsidRPr="000A34BC"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29.- </w:t>
      </w:r>
      <w:r w:rsidRPr="000A34BC">
        <w:rPr>
          <w:rFonts w:ascii="Arial" w:hAnsi="Arial" w:cs="Arial"/>
          <w:sz w:val="24"/>
          <w:szCs w:val="24"/>
          <w:lang w:val="es-MX" w:eastAsia="es-MX"/>
        </w:rPr>
        <w:t>El derecho por el uso de basurero propiedad del</w:t>
      </w:r>
      <w:r>
        <w:rPr>
          <w:rFonts w:ascii="Arial" w:hAnsi="Arial" w:cs="Arial"/>
          <w:sz w:val="24"/>
          <w:szCs w:val="24"/>
          <w:lang w:val="es-MX" w:eastAsia="es-MX"/>
        </w:rPr>
        <w:t xml:space="preserve"> Municipio se causará y cobrará </w:t>
      </w:r>
      <w:r w:rsidRPr="000A34BC">
        <w:rPr>
          <w:rFonts w:ascii="Arial" w:hAnsi="Arial" w:cs="Arial"/>
          <w:sz w:val="24"/>
          <w:szCs w:val="24"/>
          <w:lang w:val="es-MX" w:eastAsia="es-MX"/>
        </w:rPr>
        <w:t>de acuerdo a la siguiente clasificación:</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Default="00B36024" w:rsidP="000543E7">
      <w:pPr>
        <w:widowControl/>
        <w:adjustRightInd w:val="0"/>
        <w:spacing w:line="360" w:lineRule="auto"/>
        <w:jc w:val="both"/>
        <w:rPr>
          <w:rFonts w:ascii="Arial" w:hAnsi="Arial" w:cs="Arial"/>
          <w:sz w:val="24"/>
          <w:szCs w:val="24"/>
          <w:lang w:val="es-MX" w:eastAsia="es-MX"/>
        </w:rPr>
      </w:pPr>
      <w:r>
        <w:rPr>
          <w:rFonts w:ascii="Arial" w:hAnsi="Arial" w:cs="Arial"/>
          <w:b/>
          <w:bCs/>
          <w:sz w:val="24"/>
          <w:szCs w:val="24"/>
          <w:lang w:val="es-MX" w:eastAsia="es-MX"/>
        </w:rPr>
        <w:t xml:space="preserve">  </w:t>
      </w:r>
      <w:r w:rsidR="000543E7" w:rsidRPr="000A34BC">
        <w:rPr>
          <w:rFonts w:ascii="Arial" w:hAnsi="Arial" w:cs="Arial"/>
          <w:b/>
          <w:bCs/>
          <w:sz w:val="24"/>
          <w:szCs w:val="24"/>
          <w:lang w:val="es-MX" w:eastAsia="es-MX"/>
        </w:rPr>
        <w:t>I</w:t>
      </w:r>
      <w:r w:rsidR="000543E7" w:rsidRPr="000A34BC">
        <w:rPr>
          <w:rFonts w:ascii="Arial" w:hAnsi="Arial" w:cs="Arial"/>
          <w:sz w:val="24"/>
          <w:szCs w:val="24"/>
          <w:lang w:val="es-MX" w:eastAsia="es-MX"/>
        </w:rPr>
        <w:t>.- Basura domiciliaria…………….…</w:t>
      </w:r>
      <w:r w:rsidR="000543E7">
        <w:rPr>
          <w:rFonts w:ascii="Arial" w:hAnsi="Arial" w:cs="Arial"/>
          <w:sz w:val="24"/>
          <w:szCs w:val="24"/>
          <w:lang w:val="es-MX" w:eastAsia="es-MX"/>
        </w:rPr>
        <w:t>..</w:t>
      </w:r>
      <w:r w:rsidR="00733324">
        <w:rPr>
          <w:rFonts w:ascii="Arial" w:hAnsi="Arial" w:cs="Arial"/>
          <w:sz w:val="24"/>
          <w:szCs w:val="24"/>
          <w:lang w:val="es-MX" w:eastAsia="es-MX"/>
        </w:rPr>
        <w:t xml:space="preserve"> $ 3</w:t>
      </w:r>
      <w:r w:rsidR="00BB7C36">
        <w:rPr>
          <w:rFonts w:ascii="Arial" w:hAnsi="Arial" w:cs="Arial"/>
          <w:sz w:val="24"/>
          <w:szCs w:val="24"/>
          <w:lang w:val="es-MX" w:eastAsia="es-MX"/>
        </w:rPr>
        <w:t>9</w:t>
      </w:r>
      <w:r w:rsidR="000543E7" w:rsidRPr="000A34BC">
        <w:rPr>
          <w:rFonts w:ascii="Arial" w:hAnsi="Arial" w:cs="Arial"/>
          <w:sz w:val="24"/>
          <w:szCs w:val="24"/>
          <w:lang w:val="es-MX" w:eastAsia="es-MX"/>
        </w:rPr>
        <w:t>.00 por viaje</w:t>
      </w:r>
    </w:p>
    <w:p w:rsidR="000543E7" w:rsidRDefault="00B36024" w:rsidP="000543E7">
      <w:pPr>
        <w:widowControl/>
        <w:adjustRightInd w:val="0"/>
        <w:spacing w:line="360" w:lineRule="auto"/>
        <w:jc w:val="both"/>
        <w:rPr>
          <w:rFonts w:ascii="Arial" w:hAnsi="Arial" w:cs="Arial"/>
          <w:sz w:val="24"/>
          <w:szCs w:val="24"/>
          <w:lang w:val="es-MX" w:eastAsia="es-MX"/>
        </w:rPr>
      </w:pPr>
      <w:r>
        <w:rPr>
          <w:rFonts w:ascii="Arial" w:hAnsi="Arial" w:cs="Arial"/>
          <w:b/>
          <w:bCs/>
          <w:sz w:val="24"/>
          <w:szCs w:val="24"/>
          <w:lang w:val="es-MX" w:eastAsia="es-MX"/>
        </w:rPr>
        <w:t xml:space="preserve"> </w:t>
      </w:r>
      <w:r w:rsidR="000543E7" w:rsidRPr="000A34BC">
        <w:rPr>
          <w:rFonts w:ascii="Arial" w:hAnsi="Arial" w:cs="Arial"/>
          <w:b/>
          <w:bCs/>
          <w:sz w:val="24"/>
          <w:szCs w:val="24"/>
          <w:lang w:val="es-MX" w:eastAsia="es-MX"/>
        </w:rPr>
        <w:t>II</w:t>
      </w:r>
      <w:r w:rsidR="000543E7" w:rsidRPr="000A34BC">
        <w:rPr>
          <w:rFonts w:ascii="Arial" w:hAnsi="Arial" w:cs="Arial"/>
          <w:sz w:val="24"/>
          <w:szCs w:val="24"/>
          <w:lang w:val="es-MX" w:eastAsia="es-MX"/>
        </w:rPr>
        <w:t xml:space="preserve">.- Desechos orgánicos……………… $ </w:t>
      </w:r>
      <w:r w:rsidR="00BB7C36">
        <w:rPr>
          <w:rFonts w:ascii="Arial" w:hAnsi="Arial" w:cs="Arial"/>
          <w:sz w:val="24"/>
          <w:szCs w:val="24"/>
          <w:lang w:val="es-MX" w:eastAsia="es-MX"/>
        </w:rPr>
        <w:t>31</w:t>
      </w:r>
      <w:r w:rsidR="000543E7" w:rsidRPr="000A34BC">
        <w:rPr>
          <w:rFonts w:ascii="Arial" w:hAnsi="Arial" w:cs="Arial"/>
          <w:sz w:val="24"/>
          <w:szCs w:val="24"/>
          <w:lang w:val="es-MX" w:eastAsia="es-MX"/>
        </w:rPr>
        <w:t>.00 por viaje</w:t>
      </w: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III.- </w:t>
      </w:r>
      <w:r>
        <w:rPr>
          <w:rFonts w:ascii="Arial" w:hAnsi="Arial" w:cs="Arial"/>
          <w:sz w:val="24"/>
          <w:szCs w:val="24"/>
          <w:lang w:val="es-MX" w:eastAsia="es-MX"/>
        </w:rPr>
        <w:t>Desechos industriales……….…...</w:t>
      </w:r>
      <w:r w:rsidR="00733324">
        <w:rPr>
          <w:rFonts w:ascii="Arial" w:hAnsi="Arial" w:cs="Arial"/>
          <w:sz w:val="24"/>
          <w:szCs w:val="24"/>
          <w:lang w:val="es-MX" w:eastAsia="es-MX"/>
        </w:rPr>
        <w:t xml:space="preserve"> $ </w:t>
      </w:r>
      <w:r w:rsidR="00BB7C36">
        <w:rPr>
          <w:rFonts w:ascii="Arial" w:hAnsi="Arial" w:cs="Arial"/>
          <w:sz w:val="24"/>
          <w:szCs w:val="24"/>
          <w:lang w:val="es-MX" w:eastAsia="es-MX"/>
        </w:rPr>
        <w:t>80</w:t>
      </w:r>
      <w:r w:rsidRPr="000A34BC">
        <w:rPr>
          <w:rFonts w:ascii="Arial" w:hAnsi="Arial" w:cs="Arial"/>
          <w:sz w:val="24"/>
          <w:szCs w:val="24"/>
          <w:lang w:val="es-MX" w:eastAsia="es-MX"/>
        </w:rPr>
        <w:t>.00 por viaje</w:t>
      </w:r>
    </w:p>
    <w:p w:rsidR="000543E7" w:rsidRDefault="000543E7" w:rsidP="000543E7">
      <w:pPr>
        <w:widowControl/>
        <w:adjustRightInd w:val="0"/>
        <w:spacing w:line="360" w:lineRule="auto"/>
        <w:jc w:val="both"/>
        <w:rPr>
          <w:rFonts w:ascii="Arial" w:hAnsi="Arial" w:cs="Arial"/>
          <w:sz w:val="24"/>
          <w:szCs w:val="24"/>
          <w:lang w:val="es-MX" w:eastAsia="es-MX"/>
        </w:rPr>
      </w:pPr>
    </w:p>
    <w:p w:rsidR="00B36024" w:rsidRPr="000A34BC" w:rsidRDefault="00B36024" w:rsidP="000543E7">
      <w:pPr>
        <w:widowControl/>
        <w:adjustRightInd w:val="0"/>
        <w:spacing w:line="360" w:lineRule="auto"/>
        <w:jc w:val="both"/>
        <w:rPr>
          <w:rFonts w:ascii="Arial" w:hAnsi="Arial" w:cs="Arial"/>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45334B">
        <w:rPr>
          <w:rFonts w:ascii="Arial" w:hAnsi="Arial" w:cs="Arial"/>
          <w:b/>
          <w:bCs/>
          <w:sz w:val="24"/>
          <w:szCs w:val="24"/>
          <w:lang w:val="es-MX" w:eastAsia="es-MX"/>
        </w:rPr>
        <w:t>CAPÍTULO IV</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45334B">
        <w:rPr>
          <w:rFonts w:ascii="Arial" w:hAnsi="Arial" w:cs="Arial"/>
          <w:b/>
          <w:bCs/>
          <w:sz w:val="24"/>
          <w:szCs w:val="24"/>
          <w:lang w:val="es-MX" w:eastAsia="es-MX"/>
        </w:rPr>
        <w:t>Derechos por Servicio de Agua Potable</w:t>
      </w:r>
    </w:p>
    <w:p w:rsidR="000543E7" w:rsidRPr="0045334B" w:rsidRDefault="000543E7" w:rsidP="000543E7">
      <w:pPr>
        <w:widowControl/>
        <w:adjustRightInd w:val="0"/>
        <w:spacing w:line="360" w:lineRule="auto"/>
        <w:jc w:val="both"/>
        <w:rPr>
          <w:rFonts w:ascii="Arial" w:hAnsi="Arial" w:cs="Arial"/>
          <w:b/>
          <w:bCs/>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45334B">
        <w:rPr>
          <w:rFonts w:ascii="Arial" w:hAnsi="Arial" w:cs="Arial"/>
          <w:b/>
          <w:bCs/>
          <w:sz w:val="24"/>
          <w:szCs w:val="24"/>
          <w:lang w:val="es-MX" w:eastAsia="es-MX"/>
        </w:rPr>
        <w:t xml:space="preserve">Artículo 30.- </w:t>
      </w:r>
      <w:r w:rsidRPr="0045334B">
        <w:rPr>
          <w:rFonts w:ascii="Arial" w:hAnsi="Arial" w:cs="Arial"/>
          <w:sz w:val="24"/>
          <w:szCs w:val="24"/>
          <w:lang w:val="es-MX" w:eastAsia="es-MX"/>
        </w:rPr>
        <w:t>Los propietarios de predios que cuenten con ap</w:t>
      </w:r>
      <w:r>
        <w:rPr>
          <w:rFonts w:ascii="Arial" w:hAnsi="Arial" w:cs="Arial"/>
          <w:sz w:val="24"/>
          <w:szCs w:val="24"/>
          <w:lang w:val="es-MX" w:eastAsia="es-MX"/>
        </w:rPr>
        <w:t xml:space="preserve">aratos de medición, pagarán una </w:t>
      </w:r>
      <w:r w:rsidRPr="0045334B">
        <w:rPr>
          <w:rFonts w:ascii="Arial" w:hAnsi="Arial" w:cs="Arial"/>
          <w:sz w:val="24"/>
          <w:szCs w:val="24"/>
          <w:lang w:val="es-MX" w:eastAsia="es-MX"/>
        </w:rPr>
        <w:t>tarifa bimestral con base en el consumo de agua del periodo:</w:t>
      </w:r>
    </w:p>
    <w:p w:rsidR="000543E7" w:rsidRPr="0045334B"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45334B">
        <w:rPr>
          <w:rFonts w:ascii="Arial" w:hAnsi="Arial" w:cs="Arial"/>
          <w:sz w:val="24"/>
          <w:szCs w:val="24"/>
          <w:lang w:val="es-MX" w:eastAsia="es-MX"/>
        </w:rPr>
        <w:t>Si no cuentan con medidores, se pagarán cuotas bimestrales por:</w:t>
      </w:r>
    </w:p>
    <w:p w:rsidR="000543E7" w:rsidRDefault="000543E7" w:rsidP="000543E7">
      <w:pPr>
        <w:widowControl/>
        <w:adjustRightInd w:val="0"/>
        <w:spacing w:line="360" w:lineRule="auto"/>
        <w:jc w:val="both"/>
        <w:rPr>
          <w:rFonts w:ascii="Arial" w:hAnsi="Arial" w:cs="Arial"/>
          <w:sz w:val="24"/>
          <w:szCs w:val="24"/>
          <w:lang w:val="es-MX" w:eastAsia="es-MX"/>
        </w:rPr>
      </w:pPr>
    </w:p>
    <w:bookmarkStart w:id="30" w:name="_MON_1508595149"/>
    <w:bookmarkEnd w:id="30"/>
    <w:p w:rsidR="000543E7" w:rsidRDefault="00BB7C36"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66" w:dyaOrig="2525">
          <v:shape id="_x0000_i1054" type="#_x0000_t75" style="width:459.75pt;height:127.5pt" o:ole="">
            <v:imagedata r:id="rId72" o:title=""/>
          </v:shape>
          <o:OLEObject Type="Embed" ProgID="Excel.Sheet.12" ShapeID="_x0000_i1054" DrawAspect="Content" ObjectID="_1731415429" r:id="rId73"/>
        </w:object>
      </w:r>
    </w:p>
    <w:p w:rsidR="000543E7" w:rsidRDefault="000543E7" w:rsidP="000543E7">
      <w:pPr>
        <w:widowControl/>
        <w:adjustRightInd w:val="0"/>
        <w:rPr>
          <w:rFonts w:ascii="Arial" w:hAnsi="Arial" w:cs="Arial"/>
          <w:sz w:val="24"/>
          <w:szCs w:val="24"/>
          <w:lang w:val="es-MX" w:eastAsia="es-MX"/>
        </w:rPr>
      </w:pPr>
    </w:p>
    <w:p w:rsidR="000543E7" w:rsidRPr="0045334B" w:rsidRDefault="000543E7" w:rsidP="000543E7">
      <w:pPr>
        <w:widowControl/>
        <w:adjustRightInd w:val="0"/>
        <w:rPr>
          <w:rFonts w:ascii="Arial" w:hAnsi="Arial" w:cs="Arial"/>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45334B">
        <w:rPr>
          <w:rFonts w:ascii="Arial" w:hAnsi="Arial" w:cs="Arial"/>
          <w:b/>
          <w:bCs/>
          <w:sz w:val="24"/>
          <w:szCs w:val="24"/>
          <w:lang w:val="es-MX" w:eastAsia="es-MX"/>
        </w:rPr>
        <w:t>CAPÍTULO V</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45334B">
        <w:rPr>
          <w:rFonts w:ascii="Arial" w:hAnsi="Arial" w:cs="Arial"/>
          <w:b/>
          <w:bCs/>
          <w:sz w:val="24"/>
          <w:szCs w:val="24"/>
          <w:lang w:val="es-MX" w:eastAsia="es-MX"/>
        </w:rPr>
        <w:t>Derechos por Servicios Rastro</w:t>
      </w:r>
    </w:p>
    <w:p w:rsidR="000543E7" w:rsidRPr="0045334B" w:rsidRDefault="000543E7" w:rsidP="00B36024">
      <w:pPr>
        <w:widowControl/>
        <w:adjustRightInd w:val="0"/>
        <w:spacing w:line="360" w:lineRule="auto"/>
        <w:jc w:val="both"/>
        <w:rPr>
          <w:rFonts w:ascii="Arial" w:hAnsi="Arial" w:cs="Arial"/>
          <w:b/>
          <w:bCs/>
          <w:sz w:val="24"/>
          <w:szCs w:val="24"/>
          <w:lang w:val="es-MX" w:eastAsia="es-MX"/>
        </w:rPr>
      </w:pPr>
    </w:p>
    <w:p w:rsidR="000543E7" w:rsidRDefault="000543E7" w:rsidP="00B36024">
      <w:pPr>
        <w:widowControl/>
        <w:adjustRightInd w:val="0"/>
        <w:spacing w:line="360" w:lineRule="auto"/>
        <w:jc w:val="both"/>
        <w:rPr>
          <w:rFonts w:ascii="Arial" w:hAnsi="Arial" w:cs="Arial"/>
          <w:sz w:val="24"/>
          <w:szCs w:val="24"/>
          <w:lang w:val="es-MX" w:eastAsia="es-MX"/>
        </w:rPr>
      </w:pPr>
      <w:r w:rsidRPr="0045334B">
        <w:rPr>
          <w:rFonts w:ascii="Arial" w:hAnsi="Arial" w:cs="Arial"/>
          <w:b/>
          <w:bCs/>
          <w:sz w:val="24"/>
          <w:szCs w:val="24"/>
          <w:lang w:val="es-MX" w:eastAsia="es-MX"/>
        </w:rPr>
        <w:t xml:space="preserve">Artículo 31.- </w:t>
      </w:r>
      <w:r w:rsidRPr="0045334B">
        <w:rPr>
          <w:rFonts w:ascii="Arial" w:hAnsi="Arial" w:cs="Arial"/>
          <w:sz w:val="24"/>
          <w:szCs w:val="24"/>
          <w:lang w:val="es-MX" w:eastAsia="es-MX"/>
        </w:rPr>
        <w:t>Son objeto de este derecho, matanza, guarda en corrales, t</w:t>
      </w:r>
      <w:r>
        <w:rPr>
          <w:rFonts w:ascii="Arial" w:hAnsi="Arial" w:cs="Arial"/>
          <w:sz w:val="24"/>
          <w:szCs w:val="24"/>
          <w:lang w:val="es-MX" w:eastAsia="es-MX"/>
        </w:rPr>
        <w:t xml:space="preserve">ransporte, pesaje en básculas e </w:t>
      </w:r>
      <w:r w:rsidRPr="0045334B">
        <w:rPr>
          <w:rFonts w:ascii="Arial" w:hAnsi="Arial" w:cs="Arial"/>
          <w:sz w:val="24"/>
          <w:szCs w:val="24"/>
          <w:lang w:val="es-MX" w:eastAsia="es-MX"/>
        </w:rPr>
        <w:t>inspección de animales realizados en el rastro municipal, se pagarán y causarán las siguientes</w:t>
      </w:r>
      <w:r>
        <w:rPr>
          <w:rFonts w:ascii="Arial" w:hAnsi="Arial" w:cs="Arial"/>
          <w:sz w:val="24"/>
          <w:szCs w:val="24"/>
          <w:lang w:val="es-MX" w:eastAsia="es-MX"/>
        </w:rPr>
        <w:t xml:space="preserve"> </w:t>
      </w:r>
      <w:r w:rsidRPr="0045334B">
        <w:rPr>
          <w:rFonts w:ascii="Arial" w:hAnsi="Arial" w:cs="Arial"/>
          <w:sz w:val="24"/>
          <w:szCs w:val="24"/>
          <w:lang w:val="es-MX" w:eastAsia="es-MX"/>
        </w:rPr>
        <w:t>tarifas:</w:t>
      </w:r>
    </w:p>
    <w:p w:rsidR="000543E7" w:rsidRPr="0045334B" w:rsidRDefault="000543E7" w:rsidP="00B36024">
      <w:pPr>
        <w:widowControl/>
        <w:adjustRightInd w:val="0"/>
        <w:spacing w:line="360" w:lineRule="auto"/>
        <w:jc w:val="both"/>
        <w:rPr>
          <w:rFonts w:ascii="Arial" w:hAnsi="Arial" w:cs="Arial"/>
          <w:sz w:val="24"/>
          <w:szCs w:val="24"/>
          <w:lang w:val="es-MX" w:eastAsia="es-MX"/>
        </w:rPr>
      </w:pPr>
    </w:p>
    <w:p w:rsidR="000543E7" w:rsidRDefault="000543E7" w:rsidP="00B36024">
      <w:pPr>
        <w:widowControl/>
        <w:adjustRightInd w:val="0"/>
        <w:spacing w:line="360" w:lineRule="auto"/>
        <w:jc w:val="both"/>
        <w:rPr>
          <w:rFonts w:ascii="Arial" w:hAnsi="Arial" w:cs="Arial"/>
          <w:sz w:val="24"/>
          <w:szCs w:val="24"/>
          <w:lang w:val="es-MX" w:eastAsia="es-MX"/>
        </w:rPr>
      </w:pPr>
      <w:r w:rsidRPr="009F2F67">
        <w:rPr>
          <w:rFonts w:ascii="Arial" w:hAnsi="Arial" w:cs="Arial"/>
          <w:sz w:val="24"/>
          <w:szCs w:val="24"/>
          <w:lang w:val="es-MX" w:eastAsia="es-MX"/>
        </w:rPr>
        <w:t>I. Los derechos por matanza de ganado, se pagarán de acuerdo a la siguiente tarifa:</w:t>
      </w:r>
    </w:p>
    <w:p w:rsidR="000543E7" w:rsidRDefault="000543E7" w:rsidP="000543E7">
      <w:pPr>
        <w:widowControl/>
        <w:adjustRightInd w:val="0"/>
        <w:rPr>
          <w:rFonts w:ascii="Arial" w:hAnsi="Arial" w:cs="Arial"/>
          <w:sz w:val="24"/>
          <w:szCs w:val="24"/>
          <w:lang w:val="es-MX" w:eastAsia="es-MX"/>
        </w:rPr>
      </w:pPr>
    </w:p>
    <w:bookmarkStart w:id="31" w:name="_MON_1508595446"/>
    <w:bookmarkEnd w:id="31"/>
    <w:p w:rsidR="000543E7" w:rsidRDefault="00BB7C36"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66" w:dyaOrig="1523">
          <v:shape id="_x0000_i1055" type="#_x0000_t75" style="width:459.75pt;height:75pt" o:ole="">
            <v:imagedata r:id="rId74" o:title=""/>
          </v:shape>
          <o:OLEObject Type="Embed" ProgID="Excel.Sheet.12" ShapeID="_x0000_i1055" DrawAspect="Content" ObjectID="_1731415430" r:id="rId75"/>
        </w:object>
      </w:r>
    </w:p>
    <w:p w:rsidR="000543E7" w:rsidRPr="009F2F67" w:rsidRDefault="000543E7" w:rsidP="000543E7">
      <w:pPr>
        <w:widowControl/>
        <w:adjustRightInd w:val="0"/>
        <w:rPr>
          <w:rFonts w:ascii="Arial" w:hAnsi="Arial" w:cs="Arial"/>
          <w:sz w:val="24"/>
          <w:szCs w:val="24"/>
          <w:lang w:val="es-MX" w:eastAsia="es-MX"/>
        </w:rPr>
      </w:pPr>
    </w:p>
    <w:p w:rsidR="000543E7" w:rsidRPr="009F2F6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sz w:val="24"/>
          <w:szCs w:val="24"/>
          <w:lang w:val="es-MX" w:eastAsia="es-MX"/>
        </w:rPr>
        <w:t>II. Los derechos por pesaje de ganado en básculas del Ayuntamiento, se pagarán de</w:t>
      </w:r>
      <w:r>
        <w:rPr>
          <w:rFonts w:ascii="Arial" w:hAnsi="Arial" w:cs="Arial"/>
          <w:sz w:val="24"/>
          <w:szCs w:val="24"/>
          <w:lang w:val="es-MX" w:eastAsia="es-MX"/>
        </w:rPr>
        <w:t xml:space="preserve"> </w:t>
      </w:r>
      <w:r w:rsidRPr="009F2F67">
        <w:rPr>
          <w:rFonts w:ascii="Arial" w:hAnsi="Arial" w:cs="Arial"/>
          <w:sz w:val="24"/>
          <w:szCs w:val="24"/>
          <w:lang w:val="es-MX" w:eastAsia="es-MX"/>
        </w:rPr>
        <w:t>acuerdo a la siguiente tarifa:</w:t>
      </w:r>
    </w:p>
    <w:p w:rsidR="000543E7" w:rsidRPr="009F2F67" w:rsidRDefault="000543E7" w:rsidP="00B36024">
      <w:pPr>
        <w:widowControl/>
        <w:adjustRightInd w:val="0"/>
        <w:spacing w:line="360" w:lineRule="auto"/>
        <w:rPr>
          <w:rFonts w:ascii="Arial" w:hAnsi="Arial" w:cs="Arial"/>
          <w:sz w:val="24"/>
          <w:szCs w:val="24"/>
          <w:lang w:val="es-MX" w:eastAsia="es-MX"/>
        </w:rPr>
      </w:pPr>
    </w:p>
    <w:bookmarkStart w:id="32" w:name="_MON_1508595572"/>
    <w:bookmarkEnd w:id="32"/>
    <w:p w:rsidR="000543E7" w:rsidRDefault="00BB7C36" w:rsidP="000543E7">
      <w:pPr>
        <w:widowControl/>
        <w:adjustRightInd w:val="0"/>
        <w:rPr>
          <w:rFonts w:ascii="Arial" w:hAnsi="Arial" w:cs="Arial"/>
          <w:sz w:val="19"/>
          <w:szCs w:val="19"/>
          <w:lang w:val="es-MX" w:eastAsia="es-MX"/>
        </w:rPr>
      </w:pPr>
      <w:r w:rsidRPr="009A2D7F">
        <w:rPr>
          <w:rFonts w:ascii="Arial" w:hAnsi="Arial" w:cs="Arial"/>
          <w:sz w:val="19"/>
          <w:szCs w:val="19"/>
          <w:lang w:val="es-MX" w:eastAsia="es-MX"/>
        </w:rPr>
        <w:object w:dxaOrig="9166" w:dyaOrig="1523">
          <v:shape id="_x0000_i1056" type="#_x0000_t75" style="width:459.75pt;height:75pt" o:ole="">
            <v:imagedata r:id="rId76" o:title=""/>
          </v:shape>
          <o:OLEObject Type="Embed" ProgID="Excel.Sheet.12" ShapeID="_x0000_i1056" DrawAspect="Content" ObjectID="_1731415431" r:id="rId77"/>
        </w:object>
      </w:r>
    </w:p>
    <w:p w:rsidR="000543E7" w:rsidRPr="009F2F67" w:rsidRDefault="000543E7" w:rsidP="000543E7">
      <w:pPr>
        <w:widowControl/>
        <w:adjustRightInd w:val="0"/>
        <w:rPr>
          <w:rFonts w:ascii="Arial" w:hAnsi="Arial" w:cs="Arial"/>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sz w:val="24"/>
          <w:szCs w:val="24"/>
          <w:lang w:val="es-MX" w:eastAsia="es-MX"/>
        </w:rPr>
        <w:t>III. Los derechos por la guarda en corrales del ganado, se pagará de acuerdo a la siguiente tarifa:</w:t>
      </w:r>
    </w:p>
    <w:bookmarkStart w:id="33" w:name="_MON_1508595851"/>
    <w:bookmarkEnd w:id="33"/>
    <w:p w:rsidR="000543E7" w:rsidRDefault="00A82E45"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66" w:dyaOrig="1523">
          <v:shape id="_x0000_i1057" type="#_x0000_t75" style="width:459.75pt;height:75pt" o:ole="">
            <v:imagedata r:id="rId78" o:title=""/>
          </v:shape>
          <o:OLEObject Type="Embed" ProgID="Excel.Sheet.12" ShapeID="_x0000_i1057" DrawAspect="Content" ObjectID="_1731415432" r:id="rId79"/>
        </w:object>
      </w:r>
    </w:p>
    <w:p w:rsidR="000543E7" w:rsidRDefault="000543E7" w:rsidP="000543E7">
      <w:pPr>
        <w:widowControl/>
        <w:adjustRightInd w:val="0"/>
        <w:rPr>
          <w:rFonts w:ascii="Arial" w:hAnsi="Arial" w:cs="Arial"/>
          <w:sz w:val="24"/>
          <w:szCs w:val="24"/>
          <w:lang w:val="es-MX" w:eastAsia="es-MX"/>
        </w:rPr>
      </w:pPr>
    </w:p>
    <w:p w:rsidR="000543E7" w:rsidRPr="009F2F67" w:rsidRDefault="000543E7" w:rsidP="000543E7">
      <w:pPr>
        <w:widowControl/>
        <w:adjustRightInd w:val="0"/>
        <w:rPr>
          <w:rFonts w:ascii="Arial" w:hAnsi="Arial" w:cs="Arial"/>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CAPÍTULO VI</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Derechos por Certificados y Constancias</w:t>
      </w:r>
    </w:p>
    <w:p w:rsidR="000543E7" w:rsidRPr="009F2F67" w:rsidRDefault="000543E7"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both"/>
        <w:rPr>
          <w:rFonts w:ascii="Arial" w:hAnsi="Arial" w:cs="Arial"/>
          <w:sz w:val="24"/>
          <w:szCs w:val="24"/>
          <w:lang w:val="es-MX" w:eastAsia="es-MX"/>
        </w:rPr>
      </w:pPr>
      <w:r w:rsidRPr="009F2F67">
        <w:rPr>
          <w:rFonts w:ascii="Arial" w:hAnsi="Arial" w:cs="Arial"/>
          <w:b/>
          <w:bCs/>
          <w:sz w:val="24"/>
          <w:szCs w:val="24"/>
          <w:lang w:val="es-MX" w:eastAsia="es-MX"/>
        </w:rPr>
        <w:t xml:space="preserve">Artículo 32.- </w:t>
      </w:r>
      <w:r w:rsidRPr="009F2F67">
        <w:rPr>
          <w:rFonts w:ascii="Arial" w:hAnsi="Arial" w:cs="Arial"/>
          <w:sz w:val="24"/>
          <w:szCs w:val="24"/>
          <w:lang w:val="es-MX" w:eastAsia="es-MX"/>
        </w:rPr>
        <w:t xml:space="preserve">Por los certificados y constancias que expida la </w:t>
      </w:r>
      <w:r>
        <w:rPr>
          <w:rFonts w:ascii="Arial" w:hAnsi="Arial" w:cs="Arial"/>
          <w:sz w:val="24"/>
          <w:szCs w:val="24"/>
          <w:lang w:val="es-MX" w:eastAsia="es-MX"/>
        </w:rPr>
        <w:t xml:space="preserve">autoridad municipal, se pagarán </w:t>
      </w:r>
      <w:r w:rsidRPr="009F2F67">
        <w:rPr>
          <w:rFonts w:ascii="Arial" w:hAnsi="Arial" w:cs="Arial"/>
          <w:sz w:val="24"/>
          <w:szCs w:val="24"/>
          <w:lang w:val="es-MX" w:eastAsia="es-MX"/>
        </w:rPr>
        <w:t>las cuotas siguientes:</w:t>
      </w:r>
    </w:p>
    <w:p w:rsidR="000543E7" w:rsidRDefault="000543E7" w:rsidP="000543E7">
      <w:pPr>
        <w:widowControl/>
        <w:adjustRightInd w:val="0"/>
        <w:rPr>
          <w:rFonts w:ascii="Arial" w:hAnsi="Arial" w:cs="Arial"/>
          <w:sz w:val="24"/>
          <w:szCs w:val="24"/>
          <w:lang w:val="es-MX" w:eastAsia="es-MX"/>
        </w:rPr>
      </w:pPr>
    </w:p>
    <w:bookmarkStart w:id="34" w:name="_MON_1508595970"/>
    <w:bookmarkEnd w:id="34"/>
    <w:p w:rsidR="000543E7" w:rsidRDefault="001D2EDA"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66" w:dyaOrig="1523">
          <v:shape id="_x0000_i1058" type="#_x0000_t75" style="width:459.75pt;height:75pt" o:ole="">
            <v:imagedata r:id="rId80" o:title=""/>
          </v:shape>
          <o:OLEObject Type="Embed" ProgID="Excel.Sheet.12" ShapeID="_x0000_i1058" DrawAspect="Content" ObjectID="_1731415433" r:id="rId81"/>
        </w:object>
      </w:r>
    </w:p>
    <w:p w:rsidR="000543E7" w:rsidRDefault="000543E7" w:rsidP="000543E7">
      <w:pPr>
        <w:widowControl/>
        <w:adjustRightInd w:val="0"/>
        <w:rPr>
          <w:rFonts w:ascii="Arial" w:hAnsi="Arial" w:cs="Arial"/>
          <w:sz w:val="24"/>
          <w:szCs w:val="24"/>
          <w:lang w:val="es-MX" w:eastAsia="es-MX"/>
        </w:rPr>
      </w:pPr>
    </w:p>
    <w:p w:rsidR="00EA5F36" w:rsidRDefault="00EA5F36"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CAPÍTULO VII</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Derechos por Servicios de Mercados y Centrales de Abastos</w:t>
      </w:r>
    </w:p>
    <w:p w:rsidR="000543E7" w:rsidRPr="009F2F67" w:rsidRDefault="000543E7"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both"/>
        <w:rPr>
          <w:rFonts w:ascii="Arial" w:hAnsi="Arial" w:cs="Arial"/>
          <w:sz w:val="24"/>
          <w:szCs w:val="24"/>
          <w:lang w:val="es-MX" w:eastAsia="es-MX"/>
        </w:rPr>
      </w:pPr>
      <w:r w:rsidRPr="007D2F5A">
        <w:rPr>
          <w:rFonts w:ascii="Arial" w:hAnsi="Arial" w:cs="Arial"/>
          <w:b/>
          <w:bCs/>
          <w:sz w:val="24"/>
          <w:szCs w:val="24"/>
          <w:lang w:val="es-MX" w:eastAsia="es-MX"/>
        </w:rPr>
        <w:t>Artículo 33.-</w:t>
      </w:r>
      <w:r w:rsidRPr="009F2F67">
        <w:rPr>
          <w:rFonts w:ascii="Arial" w:hAnsi="Arial" w:cs="Arial"/>
          <w:b/>
          <w:bCs/>
          <w:sz w:val="24"/>
          <w:szCs w:val="24"/>
          <w:lang w:val="es-MX" w:eastAsia="es-MX"/>
        </w:rPr>
        <w:t xml:space="preserve"> </w:t>
      </w:r>
      <w:r w:rsidRPr="009F2F67">
        <w:rPr>
          <w:rFonts w:ascii="Arial" w:hAnsi="Arial" w:cs="Arial"/>
          <w:sz w:val="24"/>
          <w:szCs w:val="24"/>
          <w:lang w:val="es-MX" w:eastAsia="es-MX"/>
        </w:rPr>
        <w:t>Los derechos por servicios de mercados se causarán y pagarán de co</w:t>
      </w:r>
      <w:r>
        <w:rPr>
          <w:rFonts w:ascii="Arial" w:hAnsi="Arial" w:cs="Arial"/>
          <w:sz w:val="24"/>
          <w:szCs w:val="24"/>
          <w:lang w:val="es-MX" w:eastAsia="es-MX"/>
        </w:rPr>
        <w:t xml:space="preserve">nformidad </w:t>
      </w:r>
      <w:r w:rsidRPr="009F2F67">
        <w:rPr>
          <w:rFonts w:ascii="Arial" w:hAnsi="Arial" w:cs="Arial"/>
          <w:sz w:val="24"/>
          <w:szCs w:val="24"/>
          <w:lang w:val="es-MX" w:eastAsia="es-MX"/>
        </w:rPr>
        <w:t>con las siguientes tarifas:</w:t>
      </w:r>
    </w:p>
    <w:p w:rsidR="000543E7" w:rsidRPr="009F2F67" w:rsidRDefault="000543E7" w:rsidP="000543E7">
      <w:pPr>
        <w:widowControl/>
        <w:adjustRightInd w:val="0"/>
        <w:rPr>
          <w:rFonts w:ascii="Arial" w:hAnsi="Arial" w:cs="Arial"/>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b/>
          <w:bCs/>
          <w:sz w:val="24"/>
          <w:szCs w:val="24"/>
          <w:lang w:val="es-MX" w:eastAsia="es-MX"/>
        </w:rPr>
        <w:t xml:space="preserve">I.- </w:t>
      </w:r>
      <w:r w:rsidRPr="009F2F67">
        <w:rPr>
          <w:rFonts w:ascii="Arial" w:hAnsi="Arial" w:cs="Arial"/>
          <w:sz w:val="24"/>
          <w:szCs w:val="24"/>
          <w:lang w:val="es-MX" w:eastAsia="es-MX"/>
        </w:rPr>
        <w:t xml:space="preserve">Locatarios fijos……………………………………………………………...$ </w:t>
      </w:r>
      <w:r w:rsidR="00A82E45">
        <w:rPr>
          <w:rFonts w:ascii="Arial" w:hAnsi="Arial" w:cs="Arial"/>
          <w:sz w:val="24"/>
          <w:szCs w:val="24"/>
          <w:lang w:val="es-MX" w:eastAsia="es-MX"/>
        </w:rPr>
        <w:t>9</w:t>
      </w:r>
      <w:r w:rsidR="001D2EDA">
        <w:rPr>
          <w:rFonts w:ascii="Arial" w:hAnsi="Arial" w:cs="Arial"/>
          <w:sz w:val="24"/>
          <w:szCs w:val="24"/>
          <w:lang w:val="es-MX" w:eastAsia="es-MX"/>
        </w:rPr>
        <w:t>7</w:t>
      </w:r>
      <w:r w:rsidRPr="009F2F67">
        <w:rPr>
          <w:rFonts w:ascii="Arial" w:hAnsi="Arial" w:cs="Arial"/>
          <w:sz w:val="24"/>
          <w:szCs w:val="24"/>
          <w:lang w:val="es-MX" w:eastAsia="es-MX"/>
        </w:rPr>
        <w:t>.00 mensuales</w:t>
      </w:r>
    </w:p>
    <w:p w:rsidR="000543E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b/>
          <w:bCs/>
          <w:sz w:val="24"/>
          <w:szCs w:val="24"/>
          <w:lang w:val="es-MX" w:eastAsia="es-MX"/>
        </w:rPr>
        <w:t xml:space="preserve">II.- </w:t>
      </w:r>
      <w:r w:rsidRPr="009F2F67">
        <w:rPr>
          <w:rFonts w:ascii="Arial" w:hAnsi="Arial" w:cs="Arial"/>
          <w:sz w:val="24"/>
          <w:szCs w:val="24"/>
          <w:lang w:val="es-MX" w:eastAsia="es-MX"/>
        </w:rPr>
        <w:t>Locatarios semi</w:t>
      </w:r>
      <w:r w:rsidR="007D2F5A">
        <w:rPr>
          <w:rFonts w:ascii="Arial" w:hAnsi="Arial" w:cs="Arial"/>
          <w:sz w:val="24"/>
          <w:szCs w:val="24"/>
          <w:lang w:val="es-MX" w:eastAsia="es-MX"/>
        </w:rPr>
        <w:t>f</w:t>
      </w:r>
      <w:r w:rsidR="00702DC5">
        <w:rPr>
          <w:rFonts w:ascii="Arial" w:hAnsi="Arial" w:cs="Arial"/>
          <w:sz w:val="24"/>
          <w:szCs w:val="24"/>
          <w:lang w:val="es-MX" w:eastAsia="es-MX"/>
        </w:rPr>
        <w:t>ijos…………….………………………</w:t>
      </w:r>
      <w:r w:rsidR="00A82E45">
        <w:rPr>
          <w:rFonts w:ascii="Arial" w:hAnsi="Arial" w:cs="Arial"/>
          <w:sz w:val="24"/>
          <w:szCs w:val="24"/>
          <w:lang w:val="es-MX" w:eastAsia="es-MX"/>
        </w:rPr>
        <w:t>………………..…$ 1</w:t>
      </w:r>
      <w:r w:rsidR="001D2EDA">
        <w:rPr>
          <w:rFonts w:ascii="Arial" w:hAnsi="Arial" w:cs="Arial"/>
          <w:sz w:val="24"/>
          <w:szCs w:val="24"/>
          <w:lang w:val="es-MX" w:eastAsia="es-MX"/>
        </w:rPr>
        <w:t>3</w:t>
      </w:r>
      <w:r w:rsidRPr="009F2F67">
        <w:rPr>
          <w:rFonts w:ascii="Arial" w:hAnsi="Arial" w:cs="Arial"/>
          <w:sz w:val="24"/>
          <w:szCs w:val="24"/>
          <w:lang w:val="es-MX" w:eastAsia="es-MX"/>
        </w:rPr>
        <w:t>.00 diarios</w:t>
      </w:r>
    </w:p>
    <w:p w:rsidR="000543E7" w:rsidRPr="009F2F6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b/>
          <w:bCs/>
          <w:sz w:val="24"/>
          <w:szCs w:val="24"/>
          <w:lang w:val="es-MX" w:eastAsia="es-MX"/>
        </w:rPr>
        <w:t>III.</w:t>
      </w:r>
      <w:r w:rsidRPr="009F2F67">
        <w:rPr>
          <w:rFonts w:ascii="Arial" w:hAnsi="Arial" w:cs="Arial"/>
          <w:sz w:val="24"/>
          <w:szCs w:val="24"/>
          <w:lang w:val="es-MX" w:eastAsia="es-MX"/>
        </w:rPr>
        <w:t>- Ambulantes………………………………</w:t>
      </w:r>
      <w:r>
        <w:rPr>
          <w:rFonts w:ascii="Arial" w:hAnsi="Arial" w:cs="Arial"/>
          <w:sz w:val="24"/>
          <w:szCs w:val="24"/>
          <w:lang w:val="es-MX" w:eastAsia="es-MX"/>
        </w:rPr>
        <w:t>………………………………. $ 1</w:t>
      </w:r>
      <w:r w:rsidR="001D2EDA">
        <w:rPr>
          <w:rFonts w:ascii="Arial" w:hAnsi="Arial" w:cs="Arial"/>
          <w:sz w:val="24"/>
          <w:szCs w:val="24"/>
          <w:lang w:val="es-MX" w:eastAsia="es-MX"/>
        </w:rPr>
        <w:t>8</w:t>
      </w:r>
      <w:r>
        <w:rPr>
          <w:rFonts w:ascii="Arial" w:hAnsi="Arial" w:cs="Arial"/>
          <w:sz w:val="24"/>
          <w:szCs w:val="24"/>
          <w:lang w:val="es-MX" w:eastAsia="es-MX"/>
        </w:rPr>
        <w:t xml:space="preserve">.00 cuota por </w:t>
      </w:r>
      <w:r w:rsidRPr="009F2F67">
        <w:rPr>
          <w:rFonts w:ascii="Arial" w:hAnsi="Arial" w:cs="Arial"/>
          <w:sz w:val="24"/>
          <w:szCs w:val="24"/>
          <w:lang w:val="es-MX" w:eastAsia="es-MX"/>
        </w:rPr>
        <w:t>día</w:t>
      </w:r>
    </w:p>
    <w:p w:rsidR="000543E7" w:rsidRDefault="000543E7" w:rsidP="00B36024">
      <w:pPr>
        <w:widowControl/>
        <w:adjustRightInd w:val="0"/>
        <w:spacing w:line="360" w:lineRule="auto"/>
        <w:jc w:val="center"/>
        <w:rPr>
          <w:rFonts w:ascii="Arial" w:hAnsi="Arial" w:cs="Arial"/>
          <w:b/>
          <w:bCs/>
          <w:sz w:val="24"/>
          <w:szCs w:val="24"/>
          <w:lang w:val="es-MX" w:eastAsia="es-MX"/>
        </w:rPr>
      </w:pPr>
    </w:p>
    <w:p w:rsidR="003140EC" w:rsidRDefault="003140EC"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CAPÍTULO VIII</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Derechos por Servicios de Cementerios</w:t>
      </w:r>
    </w:p>
    <w:p w:rsidR="000543E7" w:rsidRPr="009F2F67" w:rsidRDefault="000543E7"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b/>
          <w:bCs/>
          <w:sz w:val="24"/>
          <w:szCs w:val="24"/>
          <w:lang w:val="es-MX" w:eastAsia="es-MX"/>
        </w:rPr>
        <w:t xml:space="preserve">Artículo 34.- </w:t>
      </w:r>
      <w:r w:rsidRPr="009F2F67">
        <w:rPr>
          <w:rFonts w:ascii="Arial" w:hAnsi="Arial" w:cs="Arial"/>
          <w:sz w:val="24"/>
          <w:szCs w:val="24"/>
          <w:lang w:val="es-MX" w:eastAsia="es-MX"/>
        </w:rPr>
        <w:t xml:space="preserve">Los derechos a que se refiere este capítulo, se causarán y </w:t>
      </w:r>
      <w:r>
        <w:rPr>
          <w:rFonts w:ascii="Arial" w:hAnsi="Arial" w:cs="Arial"/>
          <w:sz w:val="24"/>
          <w:szCs w:val="24"/>
          <w:lang w:val="es-MX" w:eastAsia="es-MX"/>
        </w:rPr>
        <w:t xml:space="preserve">pagarán conforme a las </w:t>
      </w:r>
      <w:r w:rsidRPr="0017099D">
        <w:rPr>
          <w:rFonts w:ascii="Arial" w:hAnsi="Arial" w:cs="Arial"/>
          <w:sz w:val="24"/>
          <w:szCs w:val="24"/>
          <w:lang w:val="es-MX" w:eastAsia="es-MX"/>
        </w:rPr>
        <w:t>siguientes cuotas:</w:t>
      </w:r>
    </w:p>
    <w:p w:rsidR="00B36024" w:rsidRDefault="00B36024" w:rsidP="00B36024">
      <w:pPr>
        <w:widowControl/>
        <w:adjustRightInd w:val="0"/>
        <w:spacing w:line="360" w:lineRule="auto"/>
        <w:rPr>
          <w:rFonts w:ascii="Arial" w:hAnsi="Arial" w:cs="Arial"/>
          <w:b/>
          <w:bCs/>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I.- </w:t>
      </w:r>
      <w:r w:rsidRPr="0017099D">
        <w:rPr>
          <w:rFonts w:ascii="Arial" w:hAnsi="Arial" w:cs="Arial"/>
          <w:sz w:val="24"/>
          <w:szCs w:val="24"/>
          <w:lang w:val="es-MX" w:eastAsia="es-MX"/>
        </w:rPr>
        <w:t>Inhumaciones en fosas y criptas</w:t>
      </w:r>
    </w:p>
    <w:p w:rsidR="000543E7" w:rsidRDefault="000543E7" w:rsidP="00B36024">
      <w:pPr>
        <w:widowControl/>
        <w:adjustRightInd w:val="0"/>
        <w:spacing w:line="360" w:lineRule="auto"/>
        <w:rPr>
          <w:rFonts w:ascii="Arial" w:hAnsi="Arial" w:cs="Arial"/>
          <w:b/>
          <w:bCs/>
          <w:sz w:val="24"/>
          <w:szCs w:val="24"/>
          <w:lang w:val="es-MX" w:eastAsia="es-MX"/>
        </w:rPr>
      </w:pPr>
      <w:r w:rsidRPr="0017099D">
        <w:rPr>
          <w:rFonts w:ascii="Arial" w:hAnsi="Arial" w:cs="Arial"/>
          <w:b/>
          <w:bCs/>
          <w:sz w:val="24"/>
          <w:szCs w:val="24"/>
          <w:lang w:val="es-MX" w:eastAsia="es-MX"/>
        </w:rPr>
        <w:t>ADULTOS</w:t>
      </w:r>
    </w:p>
    <w:p w:rsidR="00B36024" w:rsidRDefault="00B36024" w:rsidP="00B36024">
      <w:pPr>
        <w:widowControl/>
        <w:adjustRightInd w:val="0"/>
        <w:spacing w:line="360" w:lineRule="auto"/>
        <w:rPr>
          <w:rFonts w:ascii="Arial" w:hAnsi="Arial" w:cs="Arial"/>
          <w:b/>
          <w:bCs/>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a)</w:t>
      </w:r>
      <w:r>
        <w:rPr>
          <w:rFonts w:ascii="Arial" w:hAnsi="Arial" w:cs="Arial"/>
          <w:sz w:val="24"/>
          <w:szCs w:val="24"/>
          <w:lang w:val="es-MX" w:eastAsia="es-MX"/>
        </w:rPr>
        <w:t xml:space="preserve"> </w:t>
      </w:r>
      <w:r w:rsidRPr="0017099D">
        <w:rPr>
          <w:rFonts w:ascii="Arial" w:hAnsi="Arial" w:cs="Arial"/>
          <w:sz w:val="24"/>
          <w:szCs w:val="24"/>
          <w:lang w:val="es-MX" w:eastAsia="es-MX"/>
        </w:rPr>
        <w:t xml:space="preserve">Por temporalidad de 2 años……………………………………………………….. $ </w:t>
      </w:r>
      <w:r w:rsidR="00B36024">
        <w:rPr>
          <w:rFonts w:ascii="Arial" w:hAnsi="Arial" w:cs="Arial"/>
          <w:sz w:val="24"/>
          <w:szCs w:val="24"/>
          <w:lang w:val="es-MX" w:eastAsia="es-MX"/>
        </w:rPr>
        <w:t xml:space="preserve">  </w:t>
      </w:r>
      <w:r w:rsidR="00A82E45">
        <w:rPr>
          <w:rFonts w:ascii="Arial" w:hAnsi="Arial" w:cs="Arial"/>
          <w:sz w:val="24"/>
          <w:szCs w:val="24"/>
          <w:lang w:val="es-MX" w:eastAsia="es-MX"/>
        </w:rPr>
        <w:t>2</w:t>
      </w:r>
      <w:r w:rsidR="001D2EDA">
        <w:rPr>
          <w:rFonts w:ascii="Arial" w:hAnsi="Arial" w:cs="Arial"/>
          <w:sz w:val="24"/>
          <w:szCs w:val="24"/>
          <w:lang w:val="es-MX" w:eastAsia="es-MX"/>
        </w:rPr>
        <w:t>49</w:t>
      </w:r>
      <w:r w:rsidRPr="0017099D">
        <w:rPr>
          <w:rFonts w:ascii="Arial" w:hAnsi="Arial" w:cs="Arial"/>
          <w:sz w:val="24"/>
          <w:szCs w:val="24"/>
          <w:lang w:val="es-MX" w:eastAsia="es-MX"/>
        </w:rPr>
        <w:t>.00</w:t>
      </w: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b) </w:t>
      </w:r>
      <w:r w:rsidRPr="0017099D">
        <w:rPr>
          <w:rFonts w:ascii="Arial" w:hAnsi="Arial" w:cs="Arial"/>
          <w:sz w:val="24"/>
          <w:szCs w:val="24"/>
          <w:lang w:val="es-MX" w:eastAsia="es-MX"/>
        </w:rPr>
        <w:t>Adquirida a perpetu</w:t>
      </w:r>
      <w:r w:rsidR="007D2F5A">
        <w:rPr>
          <w:rFonts w:ascii="Arial" w:hAnsi="Arial" w:cs="Arial"/>
          <w:sz w:val="24"/>
          <w:szCs w:val="24"/>
          <w:lang w:val="es-MX" w:eastAsia="es-MX"/>
        </w:rPr>
        <w:t>idad…………………………………………………………… $ 2</w:t>
      </w:r>
      <w:r w:rsidR="00A82E45">
        <w:rPr>
          <w:rFonts w:ascii="Arial" w:hAnsi="Arial" w:cs="Arial"/>
          <w:sz w:val="24"/>
          <w:szCs w:val="24"/>
          <w:lang w:val="es-MX" w:eastAsia="es-MX"/>
        </w:rPr>
        <w:t>,</w:t>
      </w:r>
      <w:r w:rsidR="001D2EDA">
        <w:rPr>
          <w:rFonts w:ascii="Arial" w:hAnsi="Arial" w:cs="Arial"/>
          <w:sz w:val="24"/>
          <w:szCs w:val="24"/>
          <w:lang w:val="es-MX" w:eastAsia="es-MX"/>
        </w:rPr>
        <w:t>448</w:t>
      </w:r>
      <w:r w:rsidR="00491D95">
        <w:rPr>
          <w:rFonts w:ascii="Arial" w:hAnsi="Arial" w:cs="Arial"/>
          <w:sz w:val="24"/>
          <w:szCs w:val="24"/>
          <w:lang w:val="es-MX" w:eastAsia="es-MX"/>
        </w:rPr>
        <w:t>.</w:t>
      </w:r>
      <w:r w:rsidRPr="0017099D">
        <w:rPr>
          <w:rFonts w:ascii="Arial" w:hAnsi="Arial" w:cs="Arial"/>
          <w:sz w:val="24"/>
          <w:szCs w:val="24"/>
          <w:lang w:val="es-MX" w:eastAsia="es-MX"/>
        </w:rPr>
        <w:t>00</w:t>
      </w: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c) </w:t>
      </w:r>
      <w:r w:rsidRPr="0017099D">
        <w:rPr>
          <w:rFonts w:ascii="Arial" w:hAnsi="Arial" w:cs="Arial"/>
          <w:sz w:val="24"/>
          <w:szCs w:val="24"/>
          <w:lang w:val="es-MX" w:eastAsia="es-MX"/>
        </w:rPr>
        <w:t xml:space="preserve">Refrendo por depósitos de restos a 6 meses…………………………………….. $ </w:t>
      </w:r>
      <w:r w:rsidR="00B36024">
        <w:rPr>
          <w:rFonts w:ascii="Arial" w:hAnsi="Arial" w:cs="Arial"/>
          <w:sz w:val="24"/>
          <w:szCs w:val="24"/>
          <w:lang w:val="es-MX" w:eastAsia="es-MX"/>
        </w:rPr>
        <w:t xml:space="preserve"> </w:t>
      </w:r>
      <w:r w:rsidR="00A82E45">
        <w:rPr>
          <w:rFonts w:ascii="Arial" w:hAnsi="Arial" w:cs="Arial"/>
          <w:sz w:val="24"/>
          <w:szCs w:val="24"/>
          <w:lang w:val="es-MX" w:eastAsia="es-MX"/>
        </w:rPr>
        <w:t>2</w:t>
      </w:r>
      <w:r w:rsidR="001D2EDA">
        <w:rPr>
          <w:rFonts w:ascii="Arial" w:hAnsi="Arial" w:cs="Arial"/>
          <w:sz w:val="24"/>
          <w:szCs w:val="24"/>
          <w:lang w:val="es-MX" w:eastAsia="es-MX"/>
        </w:rPr>
        <w:t>50</w:t>
      </w:r>
      <w:r w:rsidRPr="0017099D">
        <w:rPr>
          <w:rFonts w:ascii="Arial" w:hAnsi="Arial" w:cs="Arial"/>
          <w:sz w:val="24"/>
          <w:szCs w:val="24"/>
          <w:lang w:val="es-MX" w:eastAsia="es-MX"/>
        </w:rPr>
        <w:t>.00</w:t>
      </w:r>
    </w:p>
    <w:p w:rsidR="000543E7" w:rsidRPr="0017099D" w:rsidRDefault="000543E7" w:rsidP="00B36024">
      <w:pPr>
        <w:widowControl/>
        <w:adjustRightInd w:val="0"/>
        <w:spacing w:line="360" w:lineRule="auto"/>
        <w:rPr>
          <w:rFonts w:ascii="Arial" w:hAnsi="Arial" w:cs="Arial"/>
          <w:sz w:val="24"/>
          <w:szCs w:val="24"/>
          <w:lang w:val="es-MX" w:eastAsia="es-MX"/>
        </w:rPr>
      </w:pPr>
    </w:p>
    <w:p w:rsidR="000543E7" w:rsidRPr="0017099D"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sz w:val="24"/>
          <w:szCs w:val="24"/>
          <w:lang w:val="es-MX" w:eastAsia="es-MX"/>
        </w:rPr>
        <w:t>En las fosas o criptas para niños, las tarifas aplicadas a cada uno de los conceptos serán el</w:t>
      </w: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sz w:val="24"/>
          <w:szCs w:val="24"/>
          <w:lang w:val="es-MX" w:eastAsia="es-MX"/>
        </w:rPr>
        <w:t>50% de las aplicadas por los adultos.</w:t>
      </w:r>
    </w:p>
    <w:p w:rsidR="000543E7" w:rsidRPr="0017099D" w:rsidRDefault="000543E7" w:rsidP="00B36024">
      <w:pPr>
        <w:widowControl/>
        <w:adjustRightInd w:val="0"/>
        <w:spacing w:line="360" w:lineRule="auto"/>
        <w:rPr>
          <w:rFonts w:ascii="Arial" w:hAnsi="Arial" w:cs="Arial"/>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II.- </w:t>
      </w:r>
      <w:r w:rsidRPr="0017099D">
        <w:rPr>
          <w:rFonts w:ascii="Arial" w:hAnsi="Arial" w:cs="Arial"/>
          <w:sz w:val="24"/>
          <w:szCs w:val="24"/>
          <w:lang w:val="es-MX" w:eastAsia="es-MX"/>
        </w:rPr>
        <w:t xml:space="preserve">Permiso de mantenimiento o construcción de cripta o gaveta en </w:t>
      </w:r>
      <w:r>
        <w:rPr>
          <w:rFonts w:ascii="Arial" w:hAnsi="Arial" w:cs="Arial"/>
          <w:sz w:val="24"/>
          <w:szCs w:val="24"/>
          <w:lang w:val="es-MX" w:eastAsia="es-MX"/>
        </w:rPr>
        <w:t xml:space="preserve">cualquiera de las clases de los </w:t>
      </w:r>
      <w:r w:rsidRPr="0017099D">
        <w:rPr>
          <w:rFonts w:ascii="Arial" w:hAnsi="Arial" w:cs="Arial"/>
          <w:sz w:val="24"/>
          <w:szCs w:val="24"/>
          <w:lang w:val="es-MX" w:eastAsia="es-MX"/>
        </w:rPr>
        <w:t xml:space="preserve">cementerios </w:t>
      </w:r>
      <w:r>
        <w:rPr>
          <w:rFonts w:ascii="Arial" w:hAnsi="Arial" w:cs="Arial"/>
          <w:sz w:val="24"/>
          <w:szCs w:val="24"/>
          <w:lang w:val="es-MX" w:eastAsia="es-MX"/>
        </w:rPr>
        <w:t>municipales…………………………………………………</w:t>
      </w:r>
      <w:r w:rsidRPr="0017099D">
        <w:rPr>
          <w:rFonts w:ascii="Arial" w:hAnsi="Arial" w:cs="Arial"/>
          <w:sz w:val="24"/>
          <w:szCs w:val="24"/>
          <w:lang w:val="es-MX" w:eastAsia="es-MX"/>
        </w:rPr>
        <w:t>………</w:t>
      </w:r>
      <w:r>
        <w:rPr>
          <w:rFonts w:ascii="Arial" w:hAnsi="Arial" w:cs="Arial"/>
          <w:sz w:val="24"/>
          <w:szCs w:val="24"/>
          <w:lang w:val="es-MX" w:eastAsia="es-MX"/>
        </w:rPr>
        <w:t xml:space="preserve"> </w:t>
      </w:r>
      <w:r w:rsidR="00B36024">
        <w:rPr>
          <w:rFonts w:ascii="Arial" w:hAnsi="Arial" w:cs="Arial"/>
          <w:sz w:val="24"/>
          <w:szCs w:val="24"/>
          <w:lang w:val="es-MX" w:eastAsia="es-MX"/>
        </w:rPr>
        <w:t xml:space="preserve">  </w:t>
      </w:r>
      <w:r>
        <w:rPr>
          <w:rFonts w:ascii="Arial" w:hAnsi="Arial" w:cs="Arial"/>
          <w:sz w:val="24"/>
          <w:szCs w:val="24"/>
          <w:lang w:val="es-MX" w:eastAsia="es-MX"/>
        </w:rPr>
        <w:t>$</w:t>
      </w:r>
      <w:r w:rsidR="00A82E45">
        <w:rPr>
          <w:rFonts w:ascii="Arial" w:hAnsi="Arial" w:cs="Arial"/>
          <w:sz w:val="24"/>
          <w:szCs w:val="24"/>
          <w:lang w:val="es-MX" w:eastAsia="es-MX"/>
        </w:rPr>
        <w:t>3</w:t>
      </w:r>
      <w:r w:rsidR="001D2EDA">
        <w:rPr>
          <w:rFonts w:ascii="Arial" w:hAnsi="Arial" w:cs="Arial"/>
          <w:sz w:val="24"/>
          <w:szCs w:val="24"/>
          <w:lang w:val="es-MX" w:eastAsia="es-MX"/>
        </w:rPr>
        <w:t>31</w:t>
      </w:r>
      <w:r w:rsidRPr="0017099D">
        <w:rPr>
          <w:rFonts w:ascii="Arial" w:hAnsi="Arial" w:cs="Arial"/>
          <w:sz w:val="24"/>
          <w:szCs w:val="24"/>
          <w:lang w:val="es-MX" w:eastAsia="es-MX"/>
        </w:rPr>
        <w:t>.00</w:t>
      </w:r>
    </w:p>
    <w:p w:rsidR="007D2F5A" w:rsidRDefault="007D2F5A" w:rsidP="00B36024">
      <w:pPr>
        <w:widowControl/>
        <w:adjustRightInd w:val="0"/>
        <w:spacing w:line="360" w:lineRule="auto"/>
        <w:rPr>
          <w:rFonts w:ascii="Arial" w:hAnsi="Arial" w:cs="Arial"/>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III.- </w:t>
      </w:r>
      <w:r w:rsidRPr="0017099D">
        <w:rPr>
          <w:rFonts w:ascii="Arial" w:hAnsi="Arial" w:cs="Arial"/>
          <w:sz w:val="24"/>
          <w:szCs w:val="24"/>
          <w:lang w:val="es-MX" w:eastAsia="es-MX"/>
        </w:rPr>
        <w:t>Exhumación después de transcurrido</w:t>
      </w:r>
      <w:r w:rsidR="00B36024">
        <w:rPr>
          <w:rFonts w:ascii="Arial" w:hAnsi="Arial" w:cs="Arial"/>
          <w:sz w:val="24"/>
          <w:szCs w:val="24"/>
          <w:lang w:val="es-MX" w:eastAsia="es-MX"/>
        </w:rPr>
        <w:t xml:space="preserve"> el término de Ley…………………………. $</w:t>
      </w:r>
      <w:r w:rsidR="00A82E45">
        <w:rPr>
          <w:rFonts w:ascii="Arial" w:hAnsi="Arial" w:cs="Arial"/>
          <w:sz w:val="24"/>
          <w:szCs w:val="24"/>
          <w:lang w:val="es-MX" w:eastAsia="es-MX"/>
        </w:rPr>
        <w:t>2</w:t>
      </w:r>
      <w:r w:rsidR="001D2EDA">
        <w:rPr>
          <w:rFonts w:ascii="Arial" w:hAnsi="Arial" w:cs="Arial"/>
          <w:sz w:val="24"/>
          <w:szCs w:val="24"/>
          <w:lang w:val="es-MX" w:eastAsia="es-MX"/>
        </w:rPr>
        <w:t>50</w:t>
      </w:r>
      <w:r w:rsidRPr="0017099D">
        <w:rPr>
          <w:rFonts w:ascii="Arial" w:hAnsi="Arial" w:cs="Arial"/>
          <w:sz w:val="24"/>
          <w:szCs w:val="24"/>
          <w:lang w:val="es-MX" w:eastAsia="es-MX"/>
        </w:rPr>
        <w:t>.00</w:t>
      </w:r>
    </w:p>
    <w:p w:rsidR="000543E7" w:rsidRPr="0017099D" w:rsidRDefault="000543E7" w:rsidP="00B36024">
      <w:pPr>
        <w:widowControl/>
        <w:adjustRightInd w:val="0"/>
        <w:spacing w:line="360" w:lineRule="auto"/>
        <w:rPr>
          <w:rFonts w:ascii="Arial" w:hAnsi="Arial" w:cs="Arial"/>
          <w:sz w:val="24"/>
          <w:szCs w:val="24"/>
          <w:lang w:val="es-MX" w:eastAsia="es-MX"/>
        </w:rPr>
      </w:pPr>
    </w:p>
    <w:p w:rsidR="00EA5F36" w:rsidRDefault="00EA5F36"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CAPÍTULO IX</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Derechos por Servicios de la Unidad de Acceso a la Información</w:t>
      </w:r>
    </w:p>
    <w:p w:rsidR="000543E7" w:rsidRPr="0017099D" w:rsidRDefault="000543E7"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both"/>
        <w:rPr>
          <w:rFonts w:ascii="Arial" w:hAnsi="Arial" w:cs="Arial"/>
          <w:b/>
          <w:bCs/>
          <w:sz w:val="24"/>
          <w:szCs w:val="24"/>
          <w:lang w:val="es-MX" w:eastAsia="es-MX"/>
        </w:rPr>
      </w:pPr>
      <w:r w:rsidRPr="0017099D">
        <w:rPr>
          <w:rFonts w:ascii="Arial" w:hAnsi="Arial" w:cs="Arial"/>
          <w:b/>
          <w:bCs/>
          <w:sz w:val="24"/>
          <w:szCs w:val="24"/>
          <w:lang w:val="es-MX" w:eastAsia="es-MX"/>
        </w:rPr>
        <w:t xml:space="preserve">Artículo 35.- </w:t>
      </w:r>
      <w:r w:rsidRPr="0017099D">
        <w:rPr>
          <w:rFonts w:ascii="Arial" w:hAnsi="Arial" w:cs="Arial"/>
          <w:sz w:val="24"/>
          <w:szCs w:val="24"/>
          <w:lang w:val="es-MX" w:eastAsia="es-MX"/>
        </w:rPr>
        <w:t>Son sujetos obligados al pago de derechos por los servicios que preste la Unid</w:t>
      </w:r>
      <w:r>
        <w:rPr>
          <w:rFonts w:ascii="Arial" w:hAnsi="Arial" w:cs="Arial"/>
          <w:sz w:val="24"/>
          <w:szCs w:val="24"/>
          <w:lang w:val="es-MX" w:eastAsia="es-MX"/>
        </w:rPr>
        <w:t xml:space="preserve">ad de </w:t>
      </w:r>
      <w:r w:rsidRPr="0017099D">
        <w:rPr>
          <w:rFonts w:ascii="Arial" w:hAnsi="Arial" w:cs="Arial"/>
          <w:sz w:val="24"/>
          <w:szCs w:val="24"/>
          <w:lang w:val="es-MX" w:eastAsia="es-MX"/>
        </w:rPr>
        <w:t>Acceso a la información Pública Municipal de Chankom, las personas físicas que soliciten, cualesquiera</w:t>
      </w:r>
      <w:r>
        <w:rPr>
          <w:rFonts w:ascii="Arial" w:hAnsi="Arial" w:cs="Arial"/>
          <w:sz w:val="24"/>
          <w:szCs w:val="24"/>
          <w:lang w:val="es-MX" w:eastAsia="es-MX"/>
        </w:rPr>
        <w:t xml:space="preserve"> </w:t>
      </w:r>
      <w:r w:rsidRPr="0017099D">
        <w:rPr>
          <w:rFonts w:ascii="Arial" w:hAnsi="Arial" w:cs="Arial"/>
          <w:sz w:val="24"/>
          <w:szCs w:val="24"/>
          <w:lang w:val="es-MX" w:eastAsia="es-MX"/>
        </w:rPr>
        <w:t>de los servicios a que se refiere este capítulo</w:t>
      </w:r>
      <w:r w:rsidRPr="0017099D">
        <w:rPr>
          <w:rFonts w:ascii="Arial" w:hAnsi="Arial" w:cs="Arial"/>
          <w:b/>
          <w:bCs/>
          <w:sz w:val="24"/>
          <w:szCs w:val="24"/>
          <w:lang w:val="es-MX" w:eastAsia="es-MX"/>
        </w:rPr>
        <w:t>.</w:t>
      </w:r>
    </w:p>
    <w:p w:rsidR="00593642" w:rsidRDefault="00593642" w:rsidP="00B36024">
      <w:pPr>
        <w:widowControl/>
        <w:adjustRightInd w:val="0"/>
        <w:spacing w:line="360" w:lineRule="auto"/>
        <w:jc w:val="both"/>
        <w:rPr>
          <w:rFonts w:ascii="Arial" w:hAnsi="Arial" w:cs="Arial"/>
          <w:sz w:val="24"/>
          <w:szCs w:val="24"/>
          <w:lang w:val="es-MX" w:eastAsia="es-MX"/>
        </w:rPr>
      </w:pPr>
    </w:p>
    <w:p w:rsidR="000543E7" w:rsidRPr="0017099D" w:rsidRDefault="000543E7" w:rsidP="00B36024">
      <w:pPr>
        <w:widowControl/>
        <w:adjustRightInd w:val="0"/>
        <w:spacing w:line="360" w:lineRule="auto"/>
        <w:jc w:val="both"/>
        <w:rPr>
          <w:rFonts w:ascii="Arial" w:hAnsi="Arial" w:cs="Arial"/>
          <w:sz w:val="24"/>
          <w:szCs w:val="24"/>
          <w:lang w:val="es-MX" w:eastAsia="es-MX"/>
        </w:rPr>
      </w:pPr>
      <w:r w:rsidRPr="0017099D">
        <w:rPr>
          <w:rFonts w:ascii="Arial" w:hAnsi="Arial" w:cs="Arial"/>
          <w:sz w:val="24"/>
          <w:szCs w:val="24"/>
          <w:lang w:val="es-MX" w:eastAsia="es-MX"/>
        </w:rPr>
        <w:t>Los derechos a los que se refiere este capítulo se causarán y pagarán conforme a las</w:t>
      </w:r>
    </w:p>
    <w:p w:rsidR="000543E7" w:rsidRDefault="000543E7" w:rsidP="00B36024">
      <w:pPr>
        <w:widowControl/>
        <w:adjustRightInd w:val="0"/>
        <w:spacing w:line="360" w:lineRule="auto"/>
        <w:jc w:val="both"/>
        <w:rPr>
          <w:rFonts w:ascii="Arial" w:hAnsi="Arial" w:cs="Arial"/>
          <w:sz w:val="24"/>
          <w:szCs w:val="24"/>
          <w:lang w:val="es-MX" w:eastAsia="es-MX"/>
        </w:rPr>
      </w:pPr>
      <w:r w:rsidRPr="0017099D">
        <w:rPr>
          <w:rFonts w:ascii="Arial" w:hAnsi="Arial" w:cs="Arial"/>
          <w:sz w:val="24"/>
          <w:szCs w:val="24"/>
          <w:lang w:val="es-MX" w:eastAsia="es-MX"/>
        </w:rPr>
        <w:t>Siguientes cuotas:</w:t>
      </w:r>
    </w:p>
    <w:p w:rsidR="00503CF8" w:rsidRDefault="00503CF8" w:rsidP="00B36024">
      <w:pPr>
        <w:widowControl/>
        <w:adjustRightInd w:val="0"/>
        <w:spacing w:line="360" w:lineRule="auto"/>
        <w:rPr>
          <w:rFonts w:ascii="Arial" w:hAnsi="Arial" w:cs="Arial"/>
          <w:sz w:val="24"/>
          <w:szCs w:val="24"/>
          <w:lang w:val="es-MX" w:eastAsia="es-MX"/>
        </w:rPr>
      </w:pPr>
    </w:p>
    <w:p w:rsidR="000543E7" w:rsidRDefault="00147C29" w:rsidP="00B36024">
      <w:pPr>
        <w:widowControl/>
        <w:adjustRightInd w:val="0"/>
        <w:spacing w:line="360" w:lineRule="auto"/>
        <w:rPr>
          <w:rFonts w:ascii="Arial" w:hAnsi="Arial" w:cs="Arial"/>
          <w:sz w:val="24"/>
          <w:szCs w:val="24"/>
          <w:lang w:val="es-MX" w:eastAsia="es-MX"/>
        </w:rPr>
      </w:pPr>
      <w:r>
        <w:rPr>
          <w:rFonts w:ascii="Arial" w:hAnsi="Arial" w:cs="Arial"/>
          <w:sz w:val="24"/>
          <w:szCs w:val="24"/>
          <w:lang w:val="es-MX" w:eastAsia="es-MX"/>
        </w:rPr>
        <w:t xml:space="preserve"> </w:t>
      </w:r>
      <w:r w:rsidR="00593642">
        <w:rPr>
          <w:rFonts w:ascii="Arial" w:hAnsi="Arial" w:cs="Arial"/>
          <w:sz w:val="24"/>
          <w:szCs w:val="24"/>
          <w:lang w:val="es-MX" w:eastAsia="es-MX"/>
        </w:rPr>
        <w:t>P</w:t>
      </w:r>
      <w:r>
        <w:rPr>
          <w:rFonts w:ascii="Arial" w:hAnsi="Arial" w:cs="Arial"/>
          <w:sz w:val="24"/>
          <w:szCs w:val="24"/>
          <w:lang w:val="es-MX" w:eastAsia="es-MX"/>
        </w:rPr>
        <w:t>or copia simple de una a veinte son gratuitas, de acuerdo</w:t>
      </w:r>
      <w:r w:rsidR="00593642">
        <w:rPr>
          <w:rFonts w:ascii="Arial" w:hAnsi="Arial" w:cs="Arial"/>
          <w:sz w:val="24"/>
          <w:szCs w:val="24"/>
          <w:lang w:val="es-MX" w:eastAsia="es-MX"/>
        </w:rPr>
        <w:t xml:space="preserve"> al artículo 141de</w:t>
      </w:r>
      <w:r>
        <w:rPr>
          <w:rFonts w:ascii="Arial" w:hAnsi="Arial" w:cs="Arial"/>
          <w:sz w:val="24"/>
          <w:szCs w:val="24"/>
          <w:lang w:val="es-MX" w:eastAsia="es-MX"/>
        </w:rPr>
        <w:t xml:space="preserve"> la ley general aplicable</w:t>
      </w:r>
      <w:r w:rsidR="00503CF8">
        <w:rPr>
          <w:rFonts w:ascii="Arial" w:hAnsi="Arial" w:cs="Arial"/>
          <w:sz w:val="24"/>
          <w:szCs w:val="24"/>
          <w:lang w:val="es-MX" w:eastAsia="es-MX"/>
        </w:rPr>
        <w:t xml:space="preserve">  </w:t>
      </w:r>
      <w:r>
        <w:rPr>
          <w:rFonts w:ascii="Arial" w:hAnsi="Arial" w:cs="Arial"/>
          <w:sz w:val="24"/>
          <w:szCs w:val="24"/>
          <w:lang w:val="es-MX" w:eastAsia="es-MX"/>
        </w:rPr>
        <w:t xml:space="preserve"> $.00</w:t>
      </w:r>
    </w:p>
    <w:p w:rsidR="00503CF8" w:rsidRPr="0017099D" w:rsidRDefault="00503CF8" w:rsidP="00B36024">
      <w:pPr>
        <w:widowControl/>
        <w:adjustRightInd w:val="0"/>
        <w:spacing w:line="360" w:lineRule="auto"/>
        <w:rPr>
          <w:rFonts w:ascii="Arial" w:hAnsi="Arial" w:cs="Arial"/>
          <w:sz w:val="24"/>
          <w:szCs w:val="24"/>
          <w:lang w:val="es-MX" w:eastAsia="es-MX"/>
        </w:rPr>
      </w:pPr>
    </w:p>
    <w:p w:rsidR="000543E7" w:rsidRDefault="00B36024" w:rsidP="00B36024">
      <w:pPr>
        <w:widowControl/>
        <w:adjustRightInd w:val="0"/>
        <w:spacing w:line="360" w:lineRule="auto"/>
        <w:rPr>
          <w:rFonts w:ascii="Arial" w:hAnsi="Arial" w:cs="Arial"/>
          <w:sz w:val="24"/>
          <w:szCs w:val="24"/>
          <w:lang w:val="es-MX" w:eastAsia="es-MX"/>
        </w:rPr>
      </w:pPr>
      <w:r>
        <w:rPr>
          <w:rFonts w:ascii="Arial" w:hAnsi="Arial" w:cs="Arial"/>
          <w:b/>
          <w:bCs/>
          <w:sz w:val="24"/>
          <w:szCs w:val="24"/>
          <w:lang w:val="es-MX" w:eastAsia="es-MX"/>
        </w:rPr>
        <w:t xml:space="preserve">  </w:t>
      </w:r>
      <w:r w:rsidR="000543E7" w:rsidRPr="0017099D">
        <w:rPr>
          <w:rFonts w:ascii="Arial" w:hAnsi="Arial" w:cs="Arial"/>
          <w:b/>
          <w:bCs/>
          <w:sz w:val="24"/>
          <w:szCs w:val="24"/>
          <w:lang w:val="es-MX" w:eastAsia="es-MX"/>
        </w:rPr>
        <w:t xml:space="preserve">l.- </w:t>
      </w:r>
      <w:r w:rsidR="000543E7" w:rsidRPr="0017099D">
        <w:rPr>
          <w:rFonts w:ascii="Arial" w:hAnsi="Arial" w:cs="Arial"/>
          <w:sz w:val="24"/>
          <w:szCs w:val="24"/>
          <w:lang w:val="es-MX" w:eastAsia="es-MX"/>
        </w:rPr>
        <w:t>Por</w:t>
      </w:r>
      <w:r w:rsidR="00147C29">
        <w:rPr>
          <w:rFonts w:ascii="Arial" w:hAnsi="Arial" w:cs="Arial"/>
          <w:sz w:val="24"/>
          <w:szCs w:val="24"/>
          <w:lang w:val="es-MX" w:eastAsia="es-MX"/>
        </w:rPr>
        <w:t xml:space="preserve"> emisión de </w:t>
      </w:r>
      <w:r w:rsidR="00147C29" w:rsidRPr="0017099D">
        <w:rPr>
          <w:rFonts w:ascii="Arial" w:hAnsi="Arial" w:cs="Arial"/>
          <w:sz w:val="24"/>
          <w:szCs w:val="24"/>
          <w:lang w:val="es-MX" w:eastAsia="es-MX"/>
        </w:rPr>
        <w:t>copia</w:t>
      </w:r>
      <w:r w:rsidR="000543E7" w:rsidRPr="0017099D">
        <w:rPr>
          <w:rFonts w:ascii="Arial" w:hAnsi="Arial" w:cs="Arial"/>
          <w:sz w:val="24"/>
          <w:szCs w:val="24"/>
          <w:lang w:val="es-MX" w:eastAsia="es-MX"/>
        </w:rPr>
        <w:t xml:space="preserve"> de simple </w:t>
      </w:r>
      <w:r w:rsidR="00147C29">
        <w:rPr>
          <w:rFonts w:ascii="Arial" w:hAnsi="Arial" w:cs="Arial"/>
          <w:sz w:val="24"/>
          <w:szCs w:val="24"/>
          <w:lang w:val="es-MX" w:eastAsia="es-MX"/>
        </w:rPr>
        <w:t>después de las 20 copias ...</w:t>
      </w:r>
      <w:r w:rsidR="000543E7" w:rsidRPr="0017099D">
        <w:rPr>
          <w:rFonts w:ascii="Arial" w:hAnsi="Arial" w:cs="Arial"/>
          <w:sz w:val="24"/>
          <w:szCs w:val="24"/>
          <w:lang w:val="es-MX" w:eastAsia="es-MX"/>
        </w:rPr>
        <w:t>……………</w:t>
      </w:r>
      <w:r w:rsidR="000543E7">
        <w:rPr>
          <w:rFonts w:ascii="Arial" w:hAnsi="Arial" w:cs="Arial"/>
          <w:sz w:val="24"/>
          <w:szCs w:val="24"/>
          <w:lang w:val="es-MX" w:eastAsia="es-MX"/>
        </w:rPr>
        <w:t>………</w:t>
      </w:r>
      <w:r w:rsidR="00503CF8">
        <w:rPr>
          <w:rFonts w:ascii="Arial" w:hAnsi="Arial" w:cs="Arial"/>
          <w:sz w:val="24"/>
          <w:szCs w:val="24"/>
          <w:lang w:val="es-MX" w:eastAsia="es-MX"/>
        </w:rPr>
        <w:t>.</w:t>
      </w:r>
      <w:r w:rsidR="000543E7">
        <w:rPr>
          <w:rFonts w:ascii="Arial" w:hAnsi="Arial" w:cs="Arial"/>
          <w:sz w:val="24"/>
          <w:szCs w:val="24"/>
          <w:lang w:val="es-MX" w:eastAsia="es-MX"/>
        </w:rPr>
        <w:t>.</w:t>
      </w:r>
      <w:r w:rsidR="000543E7" w:rsidRPr="0017099D">
        <w:rPr>
          <w:rFonts w:ascii="Arial" w:hAnsi="Arial" w:cs="Arial"/>
          <w:sz w:val="24"/>
          <w:szCs w:val="24"/>
          <w:lang w:val="es-MX" w:eastAsia="es-MX"/>
        </w:rPr>
        <w:t xml:space="preserve"> </w:t>
      </w:r>
      <w:r w:rsidR="00593642" w:rsidRPr="0017099D">
        <w:rPr>
          <w:rFonts w:ascii="Arial" w:hAnsi="Arial" w:cs="Arial"/>
          <w:sz w:val="24"/>
          <w:szCs w:val="24"/>
          <w:lang w:val="es-MX" w:eastAsia="es-MX"/>
        </w:rPr>
        <w:t xml:space="preserve">$ </w:t>
      </w:r>
      <w:r w:rsidR="00593642">
        <w:rPr>
          <w:rFonts w:ascii="Arial" w:hAnsi="Arial" w:cs="Arial"/>
          <w:sz w:val="24"/>
          <w:szCs w:val="24"/>
          <w:lang w:val="es-MX" w:eastAsia="es-MX"/>
        </w:rPr>
        <w:t>1.00</w:t>
      </w:r>
    </w:p>
    <w:p w:rsidR="000543E7" w:rsidRDefault="00B36024" w:rsidP="00B36024">
      <w:pPr>
        <w:widowControl/>
        <w:adjustRightInd w:val="0"/>
        <w:spacing w:line="360" w:lineRule="auto"/>
        <w:rPr>
          <w:rFonts w:ascii="Arial" w:hAnsi="Arial" w:cs="Arial"/>
          <w:sz w:val="24"/>
          <w:szCs w:val="24"/>
          <w:lang w:val="es-MX" w:eastAsia="es-MX"/>
        </w:rPr>
      </w:pPr>
      <w:r>
        <w:rPr>
          <w:rFonts w:ascii="Arial" w:hAnsi="Arial" w:cs="Arial"/>
          <w:b/>
          <w:bCs/>
          <w:sz w:val="24"/>
          <w:szCs w:val="24"/>
          <w:lang w:val="es-MX" w:eastAsia="es-MX"/>
        </w:rPr>
        <w:t xml:space="preserve"> </w:t>
      </w:r>
      <w:r w:rsidR="000543E7" w:rsidRPr="0017099D">
        <w:rPr>
          <w:rFonts w:ascii="Arial" w:hAnsi="Arial" w:cs="Arial"/>
          <w:b/>
          <w:bCs/>
          <w:sz w:val="24"/>
          <w:szCs w:val="24"/>
          <w:lang w:val="es-MX" w:eastAsia="es-MX"/>
        </w:rPr>
        <w:t xml:space="preserve">ll.- </w:t>
      </w:r>
      <w:r w:rsidR="00147C29">
        <w:rPr>
          <w:rFonts w:ascii="Arial" w:hAnsi="Arial" w:cs="Arial"/>
          <w:sz w:val="24"/>
          <w:szCs w:val="24"/>
          <w:lang w:val="es-MX" w:eastAsia="es-MX"/>
        </w:rPr>
        <w:t>Por expedición de copias</w:t>
      </w:r>
      <w:r w:rsidR="000543E7" w:rsidRPr="0017099D">
        <w:rPr>
          <w:rFonts w:ascii="Arial" w:hAnsi="Arial" w:cs="Arial"/>
          <w:sz w:val="24"/>
          <w:szCs w:val="24"/>
          <w:lang w:val="es-MX" w:eastAsia="es-MX"/>
        </w:rPr>
        <w:t xml:space="preserve"> </w:t>
      </w:r>
      <w:r w:rsidR="00147C29">
        <w:rPr>
          <w:rFonts w:ascii="Arial" w:hAnsi="Arial" w:cs="Arial"/>
          <w:sz w:val="24"/>
          <w:szCs w:val="24"/>
          <w:lang w:val="es-MX" w:eastAsia="es-MX"/>
        </w:rPr>
        <w:t>certif</w:t>
      </w:r>
      <w:r w:rsidR="000543E7" w:rsidRPr="0017099D">
        <w:rPr>
          <w:rFonts w:ascii="Arial" w:hAnsi="Arial" w:cs="Arial"/>
          <w:sz w:val="24"/>
          <w:szCs w:val="24"/>
          <w:lang w:val="es-MX" w:eastAsia="es-MX"/>
        </w:rPr>
        <w:t>icada</w:t>
      </w:r>
      <w:r w:rsidR="00147C29">
        <w:rPr>
          <w:rFonts w:ascii="Arial" w:hAnsi="Arial" w:cs="Arial"/>
          <w:sz w:val="24"/>
          <w:szCs w:val="24"/>
          <w:lang w:val="es-MX" w:eastAsia="es-MX"/>
        </w:rPr>
        <w:t>……………………..</w:t>
      </w:r>
      <w:r w:rsidR="000543E7" w:rsidRPr="0017099D">
        <w:rPr>
          <w:rFonts w:ascii="Arial" w:hAnsi="Arial" w:cs="Arial"/>
          <w:sz w:val="24"/>
          <w:szCs w:val="24"/>
          <w:lang w:val="es-MX" w:eastAsia="es-MX"/>
        </w:rPr>
        <w:t>…………………..…</w:t>
      </w:r>
      <w:r w:rsidR="00503CF8">
        <w:rPr>
          <w:rFonts w:ascii="Arial" w:hAnsi="Arial" w:cs="Arial"/>
          <w:sz w:val="24"/>
          <w:szCs w:val="24"/>
          <w:lang w:val="es-MX" w:eastAsia="es-MX"/>
        </w:rPr>
        <w:t>...</w:t>
      </w:r>
      <w:r w:rsidR="000543E7" w:rsidRPr="0017099D">
        <w:rPr>
          <w:rFonts w:ascii="Arial" w:hAnsi="Arial" w:cs="Arial"/>
          <w:sz w:val="24"/>
          <w:szCs w:val="24"/>
          <w:lang w:val="es-MX" w:eastAsia="es-MX"/>
        </w:rPr>
        <w:t>… $</w:t>
      </w:r>
      <w:r>
        <w:rPr>
          <w:rFonts w:ascii="Arial" w:hAnsi="Arial" w:cs="Arial"/>
          <w:sz w:val="24"/>
          <w:szCs w:val="24"/>
          <w:lang w:val="es-MX" w:eastAsia="es-MX"/>
        </w:rPr>
        <w:t xml:space="preserve">  </w:t>
      </w:r>
      <w:r w:rsidR="000543E7" w:rsidRPr="0017099D">
        <w:rPr>
          <w:rFonts w:ascii="Arial" w:hAnsi="Arial" w:cs="Arial"/>
          <w:sz w:val="24"/>
          <w:szCs w:val="24"/>
          <w:lang w:val="es-MX" w:eastAsia="es-MX"/>
        </w:rPr>
        <w:t xml:space="preserve"> 3.00</w:t>
      </w: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lll.- </w:t>
      </w:r>
      <w:r w:rsidRPr="0017099D">
        <w:rPr>
          <w:rFonts w:ascii="Arial" w:hAnsi="Arial" w:cs="Arial"/>
          <w:sz w:val="24"/>
          <w:szCs w:val="24"/>
          <w:lang w:val="es-MX" w:eastAsia="es-MX"/>
        </w:rPr>
        <w:t>Por información</w:t>
      </w:r>
      <w:r w:rsidR="00503CF8">
        <w:rPr>
          <w:rFonts w:ascii="Arial" w:hAnsi="Arial" w:cs="Arial"/>
          <w:sz w:val="24"/>
          <w:szCs w:val="24"/>
          <w:lang w:val="es-MX" w:eastAsia="es-MX"/>
        </w:rPr>
        <w:t xml:space="preserve"> </w:t>
      </w:r>
      <w:r w:rsidRPr="0017099D">
        <w:rPr>
          <w:rFonts w:ascii="Arial" w:hAnsi="Arial" w:cs="Arial"/>
          <w:sz w:val="24"/>
          <w:szCs w:val="24"/>
          <w:lang w:val="es-MX" w:eastAsia="es-MX"/>
        </w:rPr>
        <w:t xml:space="preserve"> en discos magnétic</w:t>
      </w:r>
      <w:r>
        <w:rPr>
          <w:rFonts w:ascii="Arial" w:hAnsi="Arial" w:cs="Arial"/>
          <w:sz w:val="24"/>
          <w:szCs w:val="24"/>
          <w:lang w:val="es-MX" w:eastAsia="es-MX"/>
        </w:rPr>
        <w:t>os y discos compactos……</w:t>
      </w:r>
      <w:r w:rsidR="00503CF8">
        <w:rPr>
          <w:rFonts w:ascii="Arial" w:hAnsi="Arial" w:cs="Arial"/>
          <w:sz w:val="24"/>
          <w:szCs w:val="24"/>
          <w:lang w:val="es-MX" w:eastAsia="es-MX"/>
        </w:rPr>
        <w:t>……………</w:t>
      </w:r>
      <w:r>
        <w:rPr>
          <w:rFonts w:ascii="Arial" w:hAnsi="Arial" w:cs="Arial"/>
          <w:sz w:val="24"/>
          <w:szCs w:val="24"/>
          <w:lang w:val="es-MX" w:eastAsia="es-MX"/>
        </w:rPr>
        <w:t>…</w:t>
      </w:r>
      <w:r w:rsidR="00503CF8">
        <w:rPr>
          <w:rFonts w:ascii="Arial" w:hAnsi="Arial" w:cs="Arial"/>
          <w:sz w:val="24"/>
          <w:szCs w:val="24"/>
          <w:lang w:val="es-MX" w:eastAsia="es-MX"/>
        </w:rPr>
        <w:t>.</w:t>
      </w:r>
      <w:r>
        <w:rPr>
          <w:rFonts w:ascii="Arial" w:hAnsi="Arial" w:cs="Arial"/>
          <w:sz w:val="24"/>
          <w:szCs w:val="24"/>
          <w:lang w:val="es-MX" w:eastAsia="es-MX"/>
        </w:rPr>
        <w:t>.</w:t>
      </w:r>
      <w:r w:rsidRPr="0017099D">
        <w:rPr>
          <w:rFonts w:ascii="Arial" w:hAnsi="Arial" w:cs="Arial"/>
          <w:sz w:val="24"/>
          <w:szCs w:val="24"/>
          <w:lang w:val="es-MX" w:eastAsia="es-MX"/>
        </w:rPr>
        <w:t xml:space="preserve"> $ </w:t>
      </w:r>
      <w:r w:rsidR="00B36024">
        <w:rPr>
          <w:rFonts w:ascii="Arial" w:hAnsi="Arial" w:cs="Arial"/>
          <w:sz w:val="24"/>
          <w:szCs w:val="24"/>
          <w:lang w:val="es-MX" w:eastAsia="es-MX"/>
        </w:rPr>
        <w:t xml:space="preserve"> </w:t>
      </w:r>
      <w:r w:rsidR="00503CF8">
        <w:rPr>
          <w:rFonts w:ascii="Arial" w:hAnsi="Arial" w:cs="Arial"/>
          <w:sz w:val="24"/>
          <w:szCs w:val="24"/>
          <w:lang w:val="es-MX" w:eastAsia="es-MX"/>
        </w:rPr>
        <w:t>10</w:t>
      </w:r>
      <w:r w:rsidRPr="0017099D">
        <w:rPr>
          <w:rFonts w:ascii="Arial" w:hAnsi="Arial" w:cs="Arial"/>
          <w:sz w:val="24"/>
          <w:szCs w:val="24"/>
          <w:lang w:val="es-MX" w:eastAsia="es-MX"/>
        </w:rPr>
        <w:t>.00</w:t>
      </w:r>
    </w:p>
    <w:p w:rsidR="00503CF8" w:rsidRDefault="000543E7" w:rsidP="00B36024">
      <w:pPr>
        <w:widowControl/>
        <w:adjustRightInd w:val="0"/>
        <w:spacing w:line="360" w:lineRule="auto"/>
        <w:rPr>
          <w:rFonts w:ascii="Arial" w:hAnsi="Arial" w:cs="Arial"/>
          <w:b/>
          <w:bCs/>
          <w:sz w:val="24"/>
          <w:szCs w:val="24"/>
          <w:lang w:val="es-MX" w:eastAsia="es-MX"/>
        </w:rPr>
      </w:pPr>
      <w:r w:rsidRPr="0017099D">
        <w:rPr>
          <w:rFonts w:ascii="Arial" w:hAnsi="Arial" w:cs="Arial"/>
          <w:b/>
          <w:bCs/>
          <w:sz w:val="24"/>
          <w:szCs w:val="24"/>
          <w:lang w:val="es-MX" w:eastAsia="es-MX"/>
        </w:rPr>
        <w:t xml:space="preserve">lV.- </w:t>
      </w:r>
      <w:r w:rsidR="00503CF8" w:rsidRPr="0017099D">
        <w:rPr>
          <w:rFonts w:ascii="Arial" w:hAnsi="Arial" w:cs="Arial"/>
          <w:sz w:val="24"/>
          <w:szCs w:val="24"/>
          <w:lang w:val="es-MX" w:eastAsia="es-MX"/>
        </w:rPr>
        <w:t>Por información</w:t>
      </w:r>
      <w:r w:rsidR="00503CF8">
        <w:rPr>
          <w:rFonts w:ascii="Arial" w:hAnsi="Arial" w:cs="Arial"/>
          <w:sz w:val="24"/>
          <w:szCs w:val="24"/>
          <w:lang w:val="es-MX" w:eastAsia="es-MX"/>
        </w:rPr>
        <w:t xml:space="preserve"> certificada</w:t>
      </w:r>
      <w:r w:rsidR="00503CF8" w:rsidRPr="0017099D">
        <w:rPr>
          <w:rFonts w:ascii="Arial" w:hAnsi="Arial" w:cs="Arial"/>
          <w:sz w:val="24"/>
          <w:szCs w:val="24"/>
          <w:lang w:val="es-MX" w:eastAsia="es-MX"/>
        </w:rPr>
        <w:t xml:space="preserve"> en discos magnétic</w:t>
      </w:r>
      <w:r w:rsidR="00503CF8">
        <w:rPr>
          <w:rFonts w:ascii="Arial" w:hAnsi="Arial" w:cs="Arial"/>
          <w:sz w:val="24"/>
          <w:szCs w:val="24"/>
          <w:lang w:val="es-MX" w:eastAsia="es-MX"/>
        </w:rPr>
        <w:t>os y discos compactos</w:t>
      </w:r>
      <w:r w:rsidR="00593642">
        <w:rPr>
          <w:rFonts w:ascii="Arial" w:hAnsi="Arial" w:cs="Arial"/>
          <w:sz w:val="24"/>
          <w:szCs w:val="24"/>
          <w:lang w:val="es-MX" w:eastAsia="es-MX"/>
        </w:rPr>
        <w:t>..……</w:t>
      </w:r>
      <w:r w:rsidR="00503CF8">
        <w:rPr>
          <w:rFonts w:ascii="Arial" w:hAnsi="Arial" w:cs="Arial"/>
          <w:sz w:val="24"/>
          <w:szCs w:val="24"/>
          <w:lang w:val="es-MX" w:eastAsia="es-MX"/>
        </w:rPr>
        <w:t>…..</w:t>
      </w:r>
      <w:r w:rsidR="00503CF8" w:rsidRPr="0017099D">
        <w:rPr>
          <w:rFonts w:ascii="Arial" w:hAnsi="Arial" w:cs="Arial"/>
          <w:sz w:val="24"/>
          <w:szCs w:val="24"/>
          <w:lang w:val="es-MX" w:eastAsia="es-MX"/>
        </w:rPr>
        <w:t xml:space="preserve"> $ </w:t>
      </w:r>
      <w:r w:rsidR="00503CF8">
        <w:rPr>
          <w:rFonts w:ascii="Arial" w:hAnsi="Arial" w:cs="Arial"/>
          <w:sz w:val="24"/>
          <w:szCs w:val="24"/>
          <w:lang w:val="es-MX" w:eastAsia="es-MX"/>
        </w:rPr>
        <w:t xml:space="preserve"> 10</w:t>
      </w:r>
      <w:r w:rsidR="00503CF8" w:rsidRPr="0017099D">
        <w:rPr>
          <w:rFonts w:ascii="Arial" w:hAnsi="Arial" w:cs="Arial"/>
          <w:sz w:val="24"/>
          <w:szCs w:val="24"/>
          <w:lang w:val="es-MX" w:eastAsia="es-MX"/>
        </w:rPr>
        <w:t>.00</w:t>
      </w:r>
    </w:p>
    <w:p w:rsidR="000543E7" w:rsidRDefault="00503CF8"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V.- </w:t>
      </w:r>
      <w:r w:rsidR="000543E7" w:rsidRPr="0017099D">
        <w:rPr>
          <w:rFonts w:ascii="Arial" w:hAnsi="Arial" w:cs="Arial"/>
          <w:sz w:val="24"/>
          <w:szCs w:val="24"/>
          <w:lang w:val="es-MX" w:eastAsia="es-MX"/>
        </w:rPr>
        <w:t xml:space="preserve">Por </w:t>
      </w:r>
      <w:r w:rsidR="00593642" w:rsidRPr="0017099D">
        <w:rPr>
          <w:rFonts w:ascii="Arial" w:hAnsi="Arial" w:cs="Arial"/>
          <w:sz w:val="24"/>
          <w:szCs w:val="24"/>
          <w:lang w:val="es-MX" w:eastAsia="es-MX"/>
        </w:rPr>
        <w:t xml:space="preserve">información </w:t>
      </w:r>
      <w:r w:rsidR="00593642">
        <w:rPr>
          <w:rFonts w:ascii="Arial" w:hAnsi="Arial" w:cs="Arial"/>
          <w:sz w:val="24"/>
          <w:szCs w:val="24"/>
          <w:lang w:val="es-MX" w:eastAsia="es-MX"/>
        </w:rPr>
        <w:t xml:space="preserve">en </w:t>
      </w:r>
      <w:r w:rsidR="00593642" w:rsidRPr="0017099D">
        <w:rPr>
          <w:rFonts w:ascii="Arial" w:hAnsi="Arial" w:cs="Arial"/>
          <w:sz w:val="24"/>
          <w:szCs w:val="24"/>
          <w:lang w:val="es-MX" w:eastAsia="es-MX"/>
        </w:rPr>
        <w:t>DVD</w:t>
      </w:r>
      <w:r w:rsidR="000543E7" w:rsidRPr="0017099D">
        <w:rPr>
          <w:rFonts w:ascii="Arial" w:hAnsi="Arial" w:cs="Arial"/>
          <w:sz w:val="24"/>
          <w:szCs w:val="24"/>
          <w:lang w:val="es-MX" w:eastAsia="es-MX"/>
        </w:rPr>
        <w:t>…</w:t>
      </w:r>
      <w:r>
        <w:rPr>
          <w:rFonts w:ascii="Arial" w:hAnsi="Arial" w:cs="Arial"/>
          <w:sz w:val="24"/>
          <w:szCs w:val="24"/>
          <w:lang w:val="es-MX" w:eastAsia="es-MX"/>
        </w:rPr>
        <w:t>…………………………………</w:t>
      </w:r>
      <w:r w:rsidR="00593642">
        <w:rPr>
          <w:rFonts w:ascii="Arial" w:hAnsi="Arial" w:cs="Arial"/>
          <w:sz w:val="24"/>
          <w:szCs w:val="24"/>
          <w:lang w:val="es-MX" w:eastAsia="es-MX"/>
        </w:rPr>
        <w:t>..</w:t>
      </w:r>
      <w:r>
        <w:rPr>
          <w:rFonts w:ascii="Arial" w:hAnsi="Arial" w:cs="Arial"/>
          <w:sz w:val="24"/>
          <w:szCs w:val="24"/>
          <w:lang w:val="es-MX" w:eastAsia="es-MX"/>
        </w:rPr>
        <w:t>..</w:t>
      </w:r>
      <w:r w:rsidR="000543E7" w:rsidRPr="0017099D">
        <w:rPr>
          <w:rFonts w:ascii="Arial" w:hAnsi="Arial" w:cs="Arial"/>
          <w:sz w:val="24"/>
          <w:szCs w:val="24"/>
          <w:lang w:val="es-MX" w:eastAsia="es-MX"/>
        </w:rPr>
        <w:t>……………………</w:t>
      </w:r>
      <w:r w:rsidR="000543E7">
        <w:rPr>
          <w:rFonts w:ascii="Arial" w:hAnsi="Arial" w:cs="Arial"/>
          <w:sz w:val="24"/>
          <w:szCs w:val="24"/>
          <w:lang w:val="es-MX" w:eastAsia="es-MX"/>
        </w:rPr>
        <w:t>….</w:t>
      </w:r>
      <w:r>
        <w:rPr>
          <w:rFonts w:ascii="Arial" w:hAnsi="Arial" w:cs="Arial"/>
          <w:sz w:val="24"/>
          <w:szCs w:val="24"/>
          <w:lang w:val="es-MX" w:eastAsia="es-MX"/>
        </w:rPr>
        <w:t xml:space="preserve"> $ 10</w:t>
      </w:r>
      <w:r w:rsidR="000543E7" w:rsidRPr="0017099D">
        <w:rPr>
          <w:rFonts w:ascii="Arial" w:hAnsi="Arial" w:cs="Arial"/>
          <w:sz w:val="24"/>
          <w:szCs w:val="24"/>
          <w:lang w:val="es-MX" w:eastAsia="es-MX"/>
        </w:rPr>
        <w:t>.00</w:t>
      </w:r>
    </w:p>
    <w:p w:rsidR="00503CF8" w:rsidRDefault="00503CF8" w:rsidP="00503CF8">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V</w:t>
      </w:r>
      <w:r>
        <w:rPr>
          <w:rFonts w:ascii="Arial" w:hAnsi="Arial" w:cs="Arial"/>
          <w:b/>
          <w:bCs/>
          <w:sz w:val="24"/>
          <w:szCs w:val="24"/>
          <w:lang w:val="es-MX" w:eastAsia="es-MX"/>
        </w:rPr>
        <w:t>I</w:t>
      </w:r>
      <w:r w:rsidRPr="0017099D">
        <w:rPr>
          <w:rFonts w:ascii="Arial" w:hAnsi="Arial" w:cs="Arial"/>
          <w:b/>
          <w:bCs/>
          <w:sz w:val="24"/>
          <w:szCs w:val="24"/>
          <w:lang w:val="es-MX" w:eastAsia="es-MX"/>
        </w:rPr>
        <w:t xml:space="preserve">.- </w:t>
      </w:r>
      <w:r w:rsidRPr="0017099D">
        <w:rPr>
          <w:rFonts w:ascii="Arial" w:hAnsi="Arial" w:cs="Arial"/>
          <w:sz w:val="24"/>
          <w:szCs w:val="24"/>
          <w:lang w:val="es-MX" w:eastAsia="es-MX"/>
        </w:rPr>
        <w:t xml:space="preserve">Por información </w:t>
      </w:r>
      <w:r>
        <w:rPr>
          <w:rFonts w:ascii="Arial" w:hAnsi="Arial" w:cs="Arial"/>
          <w:sz w:val="24"/>
          <w:szCs w:val="24"/>
          <w:lang w:val="es-MX" w:eastAsia="es-MX"/>
        </w:rPr>
        <w:t xml:space="preserve">certificada </w:t>
      </w:r>
      <w:r w:rsidR="00593642">
        <w:rPr>
          <w:rFonts w:ascii="Arial" w:hAnsi="Arial" w:cs="Arial"/>
          <w:sz w:val="24"/>
          <w:szCs w:val="24"/>
          <w:lang w:val="es-MX" w:eastAsia="es-MX"/>
        </w:rPr>
        <w:t>en</w:t>
      </w:r>
      <w:r w:rsidRPr="0017099D">
        <w:rPr>
          <w:rFonts w:ascii="Arial" w:hAnsi="Arial" w:cs="Arial"/>
          <w:sz w:val="24"/>
          <w:szCs w:val="24"/>
          <w:lang w:val="es-MX" w:eastAsia="es-MX"/>
        </w:rPr>
        <w:t xml:space="preserve"> DVD…</w:t>
      </w:r>
      <w:r w:rsidR="00593642">
        <w:rPr>
          <w:rFonts w:ascii="Arial" w:hAnsi="Arial" w:cs="Arial"/>
          <w:sz w:val="24"/>
          <w:szCs w:val="24"/>
          <w:lang w:val="es-MX" w:eastAsia="es-MX"/>
        </w:rPr>
        <w:t>…………………….</w:t>
      </w:r>
      <w:r>
        <w:rPr>
          <w:rFonts w:ascii="Arial" w:hAnsi="Arial" w:cs="Arial"/>
          <w:sz w:val="24"/>
          <w:szCs w:val="24"/>
          <w:lang w:val="es-MX" w:eastAsia="es-MX"/>
        </w:rPr>
        <w:t>..</w:t>
      </w:r>
      <w:r w:rsidRPr="0017099D">
        <w:rPr>
          <w:rFonts w:ascii="Arial" w:hAnsi="Arial" w:cs="Arial"/>
          <w:sz w:val="24"/>
          <w:szCs w:val="24"/>
          <w:lang w:val="es-MX" w:eastAsia="es-MX"/>
        </w:rPr>
        <w:t>……………………</w:t>
      </w:r>
      <w:r>
        <w:rPr>
          <w:rFonts w:ascii="Arial" w:hAnsi="Arial" w:cs="Arial"/>
          <w:sz w:val="24"/>
          <w:szCs w:val="24"/>
          <w:lang w:val="es-MX" w:eastAsia="es-MX"/>
        </w:rPr>
        <w:t>…. $ 10</w:t>
      </w:r>
      <w:r w:rsidRPr="0017099D">
        <w:rPr>
          <w:rFonts w:ascii="Arial" w:hAnsi="Arial" w:cs="Arial"/>
          <w:sz w:val="24"/>
          <w:szCs w:val="24"/>
          <w:lang w:val="es-MX" w:eastAsia="es-MX"/>
        </w:rPr>
        <w:t>.00</w:t>
      </w:r>
    </w:p>
    <w:p w:rsidR="000543E7" w:rsidRPr="0017099D" w:rsidRDefault="000543E7" w:rsidP="00B36024">
      <w:pPr>
        <w:widowControl/>
        <w:adjustRightInd w:val="0"/>
        <w:spacing w:line="360" w:lineRule="auto"/>
        <w:rPr>
          <w:rFonts w:ascii="Arial" w:hAnsi="Arial" w:cs="Arial"/>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17099D">
        <w:rPr>
          <w:rFonts w:ascii="Arial" w:hAnsi="Arial" w:cs="Arial"/>
          <w:sz w:val="24"/>
          <w:szCs w:val="24"/>
          <w:lang w:val="es-MX" w:eastAsia="es-MX"/>
        </w:rPr>
        <w:t>El pago de este derecho no es en razón de la información solicitada,</w:t>
      </w:r>
      <w:r>
        <w:rPr>
          <w:rFonts w:ascii="Arial" w:hAnsi="Arial" w:cs="Arial"/>
          <w:sz w:val="24"/>
          <w:szCs w:val="24"/>
          <w:lang w:val="es-MX" w:eastAsia="es-MX"/>
        </w:rPr>
        <w:t xml:space="preserve"> sino por el costo del medio en </w:t>
      </w:r>
      <w:r w:rsidRPr="0017099D">
        <w:rPr>
          <w:rFonts w:ascii="Arial" w:hAnsi="Arial" w:cs="Arial"/>
          <w:sz w:val="24"/>
          <w:szCs w:val="24"/>
          <w:lang w:val="es-MX" w:eastAsia="es-MX"/>
        </w:rPr>
        <w:t>que se proporciona.</w:t>
      </w:r>
    </w:p>
    <w:p w:rsidR="00452EA4" w:rsidRDefault="00452EA4"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CAPÍTULO X</w:t>
      </w:r>
    </w:p>
    <w:p w:rsidR="000543E7" w:rsidRPr="0017099D"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Derecho por Servicio de Alumbrado Público</w:t>
      </w:r>
    </w:p>
    <w:p w:rsidR="000543E7" w:rsidRPr="0017099D" w:rsidRDefault="000543E7" w:rsidP="00B36024">
      <w:pPr>
        <w:widowControl/>
        <w:adjustRightInd w:val="0"/>
        <w:spacing w:line="360" w:lineRule="auto"/>
        <w:jc w:val="center"/>
        <w:rPr>
          <w:rFonts w:ascii="Arial" w:hAnsi="Arial" w:cs="Arial"/>
          <w:b/>
          <w:bCs/>
          <w:sz w:val="24"/>
          <w:szCs w:val="24"/>
          <w:lang w:val="es-MX" w:eastAsia="es-MX"/>
        </w:rPr>
      </w:pPr>
    </w:p>
    <w:p w:rsidR="000543E7" w:rsidRPr="0017099D" w:rsidRDefault="000543E7" w:rsidP="00A51C59">
      <w:pPr>
        <w:widowControl/>
        <w:adjustRightInd w:val="0"/>
        <w:spacing w:line="360" w:lineRule="auto"/>
        <w:jc w:val="both"/>
        <w:rPr>
          <w:rFonts w:ascii="Arial" w:hAnsi="Arial" w:cs="Arial"/>
          <w:sz w:val="24"/>
          <w:szCs w:val="24"/>
          <w:lang w:val="es-MX" w:eastAsia="es-MX"/>
        </w:rPr>
      </w:pPr>
      <w:r w:rsidRPr="0017099D">
        <w:rPr>
          <w:rFonts w:ascii="Arial" w:hAnsi="Arial" w:cs="Arial"/>
          <w:b/>
          <w:bCs/>
          <w:sz w:val="24"/>
          <w:szCs w:val="24"/>
          <w:lang w:val="es-MX" w:eastAsia="es-MX"/>
        </w:rPr>
        <w:t xml:space="preserve">Artículo 36.- </w:t>
      </w:r>
      <w:r w:rsidRPr="0017099D">
        <w:rPr>
          <w:rFonts w:ascii="Arial" w:hAnsi="Arial" w:cs="Arial"/>
          <w:sz w:val="24"/>
          <w:szCs w:val="24"/>
          <w:lang w:val="es-MX" w:eastAsia="es-MX"/>
        </w:rPr>
        <w:t>El derecho por el servicio de alumbrado público será el que r</w:t>
      </w:r>
      <w:r>
        <w:rPr>
          <w:rFonts w:ascii="Arial" w:hAnsi="Arial" w:cs="Arial"/>
          <w:sz w:val="24"/>
          <w:szCs w:val="24"/>
          <w:lang w:val="es-MX" w:eastAsia="es-MX"/>
        </w:rPr>
        <w:t xml:space="preserve">esulte de aplicar la tarifa que </w:t>
      </w:r>
      <w:r w:rsidRPr="0017099D">
        <w:rPr>
          <w:rFonts w:ascii="Arial" w:hAnsi="Arial" w:cs="Arial"/>
          <w:sz w:val="24"/>
          <w:szCs w:val="24"/>
          <w:lang w:val="es-MX" w:eastAsia="es-MX"/>
        </w:rPr>
        <w:t>se describe en la Ley General de Hacienda pa</w:t>
      </w:r>
      <w:r>
        <w:rPr>
          <w:rFonts w:ascii="Arial" w:hAnsi="Arial" w:cs="Arial"/>
          <w:sz w:val="24"/>
          <w:szCs w:val="24"/>
          <w:lang w:val="es-MX" w:eastAsia="es-MX"/>
        </w:rPr>
        <w:t xml:space="preserve">ra los Municipios del Estado de </w:t>
      </w:r>
      <w:r w:rsidRPr="0017099D">
        <w:rPr>
          <w:rFonts w:ascii="Arial" w:hAnsi="Arial" w:cs="Arial"/>
          <w:sz w:val="24"/>
          <w:szCs w:val="24"/>
          <w:lang w:val="es-MX" w:eastAsia="es-MX"/>
        </w:rPr>
        <w:t>Yucatán.</w:t>
      </w:r>
    </w:p>
    <w:p w:rsidR="000543E7" w:rsidRDefault="000543E7" w:rsidP="00B36024">
      <w:pPr>
        <w:widowControl/>
        <w:adjustRightInd w:val="0"/>
        <w:spacing w:line="360" w:lineRule="auto"/>
        <w:jc w:val="center"/>
        <w:rPr>
          <w:rFonts w:ascii="Arial" w:hAnsi="Arial" w:cs="Arial"/>
          <w:b/>
          <w:bCs/>
          <w:sz w:val="24"/>
          <w:szCs w:val="24"/>
          <w:lang w:val="es-MX" w:eastAsia="es-MX"/>
        </w:rPr>
      </w:pPr>
    </w:p>
    <w:p w:rsidR="00EA5F36" w:rsidRDefault="00EA5F36" w:rsidP="00B36024">
      <w:pPr>
        <w:widowControl/>
        <w:adjustRightInd w:val="0"/>
        <w:spacing w:line="360" w:lineRule="auto"/>
        <w:jc w:val="center"/>
        <w:rPr>
          <w:rFonts w:ascii="Arial" w:hAnsi="Arial" w:cs="Arial"/>
          <w:b/>
          <w:bCs/>
          <w:sz w:val="24"/>
          <w:szCs w:val="24"/>
          <w:lang w:val="es-MX" w:eastAsia="es-MX"/>
        </w:rPr>
      </w:pPr>
    </w:p>
    <w:p w:rsidR="00452EA4" w:rsidRDefault="00452EA4"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CAPÍTULO XI</w:t>
      </w:r>
    </w:p>
    <w:p w:rsidR="000543E7" w:rsidRPr="0017099D"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Derechos por Servicios de Supervisión Sanitaria de Matanza</w:t>
      </w:r>
    </w:p>
    <w:p w:rsidR="000543E7" w:rsidRDefault="000543E7" w:rsidP="00B36024">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17099D">
        <w:rPr>
          <w:rFonts w:ascii="Arial" w:hAnsi="Arial" w:cs="Arial"/>
          <w:b/>
          <w:bCs/>
          <w:sz w:val="24"/>
          <w:szCs w:val="24"/>
          <w:lang w:val="es-MX" w:eastAsia="es-MX"/>
        </w:rPr>
        <w:t xml:space="preserve">Artículo 37.- </w:t>
      </w:r>
      <w:r w:rsidRPr="0017099D">
        <w:rPr>
          <w:rFonts w:ascii="Arial" w:hAnsi="Arial" w:cs="Arial"/>
          <w:sz w:val="24"/>
          <w:szCs w:val="24"/>
          <w:lang w:val="es-MX" w:eastAsia="es-MX"/>
        </w:rPr>
        <w:t>Es objeto de este derecho, la supervisión sanitaria efectuada por la autoridad</w:t>
      </w:r>
      <w:r w:rsidR="00A51C59">
        <w:rPr>
          <w:rFonts w:ascii="Arial" w:hAnsi="Arial" w:cs="Arial"/>
          <w:sz w:val="24"/>
          <w:szCs w:val="24"/>
          <w:lang w:val="es-MX" w:eastAsia="es-MX"/>
        </w:rPr>
        <w:t xml:space="preserve"> </w:t>
      </w:r>
      <w:r w:rsidRPr="0017099D">
        <w:rPr>
          <w:rFonts w:ascii="Arial" w:hAnsi="Arial" w:cs="Arial"/>
          <w:sz w:val="24"/>
          <w:szCs w:val="24"/>
          <w:lang w:val="es-MX" w:eastAsia="es-MX"/>
        </w:rPr>
        <w:t>Municipal para la autorización de matanza de animales de consumo fuera del rastro Municipal</w:t>
      </w:r>
      <w:r>
        <w:rPr>
          <w:rFonts w:ascii="Arial" w:hAnsi="Arial" w:cs="Arial"/>
          <w:sz w:val="24"/>
          <w:szCs w:val="24"/>
          <w:lang w:val="es-MX" w:eastAsia="es-MX"/>
        </w:rPr>
        <w:t>.</w:t>
      </w:r>
    </w:p>
    <w:p w:rsidR="00A51C59" w:rsidRPr="0017099D" w:rsidRDefault="00A51C59" w:rsidP="00A51C59">
      <w:pPr>
        <w:widowControl/>
        <w:adjustRightInd w:val="0"/>
        <w:spacing w:line="360" w:lineRule="auto"/>
        <w:jc w:val="both"/>
        <w:rPr>
          <w:rFonts w:ascii="Arial" w:hAnsi="Arial" w:cs="Arial"/>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sz w:val="24"/>
          <w:szCs w:val="24"/>
          <w:lang w:val="es-MX" w:eastAsia="es-MX"/>
        </w:rPr>
        <w:t>Los derechos, se pagarán de acuerdo a la siguiente tarifa:</w:t>
      </w:r>
    </w:p>
    <w:p w:rsidR="000543E7" w:rsidRDefault="000543E7" w:rsidP="00B36024">
      <w:pPr>
        <w:widowControl/>
        <w:adjustRightInd w:val="0"/>
        <w:spacing w:line="360" w:lineRule="auto"/>
        <w:rPr>
          <w:rFonts w:ascii="Arial" w:hAnsi="Arial" w:cs="Arial"/>
          <w:sz w:val="24"/>
          <w:szCs w:val="24"/>
          <w:lang w:val="es-MX" w:eastAsia="es-MX"/>
        </w:rPr>
      </w:pPr>
    </w:p>
    <w:bookmarkStart w:id="35" w:name="_MON_1508596594"/>
    <w:bookmarkEnd w:id="35"/>
    <w:p w:rsidR="000543E7" w:rsidRDefault="001D2EDA"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66" w:dyaOrig="1523">
          <v:shape id="_x0000_i1059" type="#_x0000_t75" style="width:459.75pt;height:75pt" o:ole="">
            <v:imagedata r:id="rId82" o:title=""/>
          </v:shape>
          <o:OLEObject Type="Embed" ProgID="Excel.Sheet.12" ShapeID="_x0000_i1059" DrawAspect="Content" ObjectID="_1731415434" r:id="rId83"/>
        </w:object>
      </w:r>
    </w:p>
    <w:p w:rsidR="000543E7"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p>
    <w:p w:rsidR="00A51C59" w:rsidRDefault="00A51C59" w:rsidP="000543E7">
      <w:pPr>
        <w:widowControl/>
        <w:adjustRightInd w:val="0"/>
        <w:rPr>
          <w:rFonts w:ascii="Arial" w:hAnsi="Arial" w:cs="Arial"/>
          <w:sz w:val="24"/>
          <w:szCs w:val="24"/>
          <w:lang w:val="es-MX" w:eastAsia="es-MX"/>
        </w:rPr>
      </w:pPr>
    </w:p>
    <w:p w:rsidR="00A51C59" w:rsidRPr="0017099D" w:rsidRDefault="00A51C59" w:rsidP="000543E7">
      <w:pPr>
        <w:widowControl/>
        <w:adjustRightInd w:val="0"/>
        <w:rPr>
          <w:rFonts w:ascii="Arial" w:hAnsi="Arial" w:cs="Arial"/>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TÍTULO CUARTO</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CONTRIBUCIONES ESPECIALES</w:t>
      </w:r>
    </w:p>
    <w:p w:rsidR="000543E7" w:rsidRPr="0017099D" w:rsidRDefault="000543E7"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CAPÍTULO ÚNICO</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Contribuciones Especiales por Mejoras</w:t>
      </w:r>
    </w:p>
    <w:p w:rsidR="000543E7" w:rsidRPr="0017099D" w:rsidRDefault="000543E7" w:rsidP="00A51C59">
      <w:pPr>
        <w:widowControl/>
        <w:adjustRightInd w:val="0"/>
        <w:spacing w:line="360" w:lineRule="auto"/>
        <w:jc w:val="center"/>
        <w:rPr>
          <w:rFonts w:ascii="Arial" w:hAnsi="Arial" w:cs="Arial"/>
          <w:b/>
          <w:bCs/>
          <w:sz w:val="24"/>
          <w:szCs w:val="24"/>
          <w:lang w:val="es-MX" w:eastAsia="es-MX"/>
        </w:rPr>
      </w:pPr>
    </w:p>
    <w:p w:rsidR="000543E7" w:rsidRPr="00A51C59" w:rsidRDefault="000543E7" w:rsidP="00A51C59">
      <w:pPr>
        <w:widowControl/>
        <w:adjustRightInd w:val="0"/>
        <w:spacing w:line="360" w:lineRule="auto"/>
        <w:jc w:val="both"/>
        <w:rPr>
          <w:rFonts w:ascii="Arial" w:hAnsi="Arial" w:cs="Arial"/>
          <w:sz w:val="22"/>
          <w:szCs w:val="24"/>
          <w:lang w:val="es-MX" w:eastAsia="es-MX"/>
        </w:rPr>
      </w:pPr>
      <w:r w:rsidRPr="00A51C59">
        <w:rPr>
          <w:rFonts w:ascii="Arial" w:hAnsi="Arial" w:cs="Arial"/>
          <w:b/>
          <w:bCs/>
          <w:sz w:val="22"/>
          <w:szCs w:val="24"/>
          <w:lang w:val="es-MX" w:eastAsia="es-MX"/>
        </w:rPr>
        <w:t xml:space="preserve">Artículo 38.- </w:t>
      </w:r>
      <w:r w:rsidRPr="00A51C59">
        <w:rPr>
          <w:rFonts w:ascii="Arial" w:hAnsi="Arial" w:cs="Arial"/>
          <w:sz w:val="22"/>
          <w:szCs w:val="24"/>
          <w:lang w:val="es-MX" w:eastAsia="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0543E7" w:rsidRDefault="000543E7" w:rsidP="00A51C59">
      <w:pPr>
        <w:widowControl/>
        <w:adjustRightInd w:val="0"/>
        <w:spacing w:line="360" w:lineRule="auto"/>
        <w:rPr>
          <w:rFonts w:ascii="Arial" w:hAnsi="Arial" w:cs="Arial"/>
          <w:sz w:val="22"/>
          <w:szCs w:val="24"/>
          <w:lang w:val="es-MX" w:eastAsia="es-MX"/>
        </w:rPr>
      </w:pPr>
    </w:p>
    <w:p w:rsidR="007D2F5A" w:rsidRPr="00A51C59" w:rsidRDefault="007D2F5A" w:rsidP="00A51C59">
      <w:pPr>
        <w:widowControl/>
        <w:adjustRightInd w:val="0"/>
        <w:spacing w:line="360" w:lineRule="auto"/>
        <w:rPr>
          <w:rFonts w:ascii="Arial" w:hAnsi="Arial" w:cs="Arial"/>
          <w:sz w:val="22"/>
          <w:szCs w:val="24"/>
          <w:lang w:val="es-MX" w:eastAsia="es-MX"/>
        </w:rPr>
      </w:pPr>
    </w:p>
    <w:p w:rsidR="000543E7" w:rsidRPr="00A51C59" w:rsidRDefault="000543E7" w:rsidP="00A51C59">
      <w:pPr>
        <w:widowControl/>
        <w:adjustRightInd w:val="0"/>
        <w:spacing w:line="360" w:lineRule="auto"/>
        <w:rPr>
          <w:rFonts w:ascii="Arial" w:hAnsi="Arial" w:cs="Arial"/>
          <w:sz w:val="22"/>
          <w:szCs w:val="24"/>
          <w:lang w:val="es-MX" w:eastAsia="es-MX"/>
        </w:rPr>
      </w:pPr>
      <w:r w:rsidRPr="00A51C59">
        <w:rPr>
          <w:rFonts w:ascii="Arial" w:hAnsi="Arial" w:cs="Arial"/>
          <w:sz w:val="22"/>
          <w:szCs w:val="24"/>
          <w:lang w:val="es-MX" w:eastAsia="es-MX"/>
        </w:rPr>
        <w:t>La cuota a pagar se determinará de conformidad con lo establecido al efecto por el artículo 125 de la Ley General de Hacienda para los Municipios del Estado de Yucatán.</w:t>
      </w:r>
    </w:p>
    <w:p w:rsidR="000543E7" w:rsidRDefault="000543E7" w:rsidP="000543E7">
      <w:pPr>
        <w:widowControl/>
        <w:adjustRightInd w:val="0"/>
        <w:rPr>
          <w:rFonts w:ascii="Arial" w:hAnsi="Arial" w:cs="Arial"/>
          <w:b/>
          <w:bCs/>
          <w:sz w:val="24"/>
          <w:szCs w:val="24"/>
          <w:lang w:val="es-MX" w:eastAsia="es-MX"/>
        </w:rPr>
      </w:pPr>
    </w:p>
    <w:p w:rsidR="000543E7" w:rsidRDefault="000543E7" w:rsidP="000543E7">
      <w:pPr>
        <w:widowControl/>
        <w:adjustRightInd w:val="0"/>
        <w:jc w:val="center"/>
        <w:rPr>
          <w:rFonts w:ascii="Arial" w:hAnsi="Arial" w:cs="Arial"/>
          <w:b/>
          <w:bCs/>
          <w:sz w:val="24"/>
          <w:szCs w:val="24"/>
          <w:lang w:val="es-MX" w:eastAsia="es-MX"/>
        </w:rPr>
      </w:pPr>
    </w:p>
    <w:p w:rsidR="00EA5F36" w:rsidRDefault="00EA5F36" w:rsidP="00A51C59">
      <w:pPr>
        <w:widowControl/>
        <w:adjustRightInd w:val="0"/>
        <w:spacing w:line="360" w:lineRule="auto"/>
        <w:jc w:val="center"/>
        <w:rPr>
          <w:rFonts w:ascii="Arial" w:hAnsi="Arial" w:cs="Arial"/>
          <w:b/>
          <w:bCs/>
          <w:sz w:val="24"/>
          <w:szCs w:val="24"/>
          <w:lang w:val="es-MX" w:eastAsia="es-MX"/>
        </w:rPr>
      </w:pPr>
    </w:p>
    <w:p w:rsidR="00EA5F36" w:rsidRDefault="00EA5F36"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TÍTULO QUINTO</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PRODUCTOS</w:t>
      </w:r>
    </w:p>
    <w:p w:rsidR="000543E7" w:rsidRDefault="000543E7" w:rsidP="00A51C59">
      <w:pPr>
        <w:widowControl/>
        <w:adjustRightInd w:val="0"/>
        <w:spacing w:line="360" w:lineRule="auto"/>
        <w:jc w:val="center"/>
        <w:rPr>
          <w:rFonts w:ascii="Arial" w:hAnsi="Arial" w:cs="Arial"/>
          <w:b/>
          <w:bCs/>
          <w:sz w:val="24"/>
          <w:szCs w:val="24"/>
          <w:lang w:val="es-MX" w:eastAsia="es-MX"/>
        </w:rPr>
      </w:pP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Productos Derivados de Bienes Inmuebles</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39.- </w:t>
      </w:r>
      <w:r w:rsidRPr="00F87F0D">
        <w:rPr>
          <w:rFonts w:ascii="Arial" w:hAnsi="Arial" w:cs="Arial"/>
          <w:sz w:val="24"/>
          <w:szCs w:val="24"/>
          <w:lang w:val="es-MX" w:eastAsia="es-MX"/>
        </w:rPr>
        <w:t>El Municipio percibirá productos derivados de sus bienes inmuebles por los siguientes</w:t>
      </w:r>
      <w:r>
        <w:rPr>
          <w:rFonts w:ascii="Arial" w:hAnsi="Arial" w:cs="Arial"/>
          <w:sz w:val="24"/>
          <w:szCs w:val="24"/>
          <w:lang w:val="es-MX" w:eastAsia="es-MX"/>
        </w:rPr>
        <w:t xml:space="preserve"> </w:t>
      </w:r>
      <w:r w:rsidRPr="00F87F0D">
        <w:rPr>
          <w:rFonts w:ascii="Arial" w:hAnsi="Arial" w:cs="Arial"/>
          <w:sz w:val="24"/>
          <w:szCs w:val="24"/>
          <w:lang w:val="es-MX" w:eastAsia="es-MX"/>
        </w:rPr>
        <w:t>conceptos:</w:t>
      </w:r>
    </w:p>
    <w:p w:rsidR="000543E7" w:rsidRPr="00F87F0D" w:rsidRDefault="000543E7" w:rsidP="00A51C59">
      <w:pPr>
        <w:widowControl/>
        <w:adjustRightInd w:val="0"/>
        <w:spacing w:line="360" w:lineRule="auto"/>
        <w:jc w:val="both"/>
        <w:rPr>
          <w:rFonts w:ascii="Arial" w:hAnsi="Arial" w:cs="Arial"/>
          <w:sz w:val="24"/>
          <w:szCs w:val="24"/>
          <w:lang w:val="es-MX" w:eastAsia="es-MX"/>
        </w:rPr>
      </w:pPr>
    </w:p>
    <w:p w:rsidR="000543E7" w:rsidRDefault="00A51C59" w:rsidP="00A51C59">
      <w:pPr>
        <w:widowControl/>
        <w:adjustRightInd w:val="0"/>
        <w:spacing w:line="360" w:lineRule="auto"/>
        <w:jc w:val="both"/>
        <w:rPr>
          <w:rFonts w:ascii="Arial" w:hAnsi="Arial" w:cs="Arial"/>
          <w:sz w:val="24"/>
          <w:szCs w:val="24"/>
          <w:lang w:val="es-MX" w:eastAsia="es-MX"/>
        </w:rPr>
      </w:pPr>
      <w:r>
        <w:rPr>
          <w:rFonts w:ascii="Arial" w:hAnsi="Arial" w:cs="Arial"/>
          <w:b/>
          <w:bCs/>
          <w:sz w:val="24"/>
          <w:szCs w:val="24"/>
          <w:lang w:val="es-MX" w:eastAsia="es-MX"/>
        </w:rPr>
        <w:t xml:space="preserve">  </w:t>
      </w:r>
      <w:r w:rsidR="000543E7" w:rsidRPr="00F87F0D">
        <w:rPr>
          <w:rFonts w:ascii="Arial" w:hAnsi="Arial" w:cs="Arial"/>
          <w:b/>
          <w:bCs/>
          <w:sz w:val="24"/>
          <w:szCs w:val="24"/>
          <w:lang w:val="es-MX" w:eastAsia="es-MX"/>
        </w:rPr>
        <w:t xml:space="preserve">I.- </w:t>
      </w:r>
      <w:r w:rsidR="000543E7" w:rsidRPr="00F87F0D">
        <w:rPr>
          <w:rFonts w:ascii="Arial" w:hAnsi="Arial" w:cs="Arial"/>
          <w:sz w:val="24"/>
          <w:szCs w:val="24"/>
          <w:lang w:val="es-MX" w:eastAsia="es-MX"/>
        </w:rPr>
        <w:t>Arrendamiento o enajenación de bienes inmuebles; La cantidad a p</w:t>
      </w:r>
      <w:r w:rsidR="000543E7">
        <w:rPr>
          <w:rFonts w:ascii="Arial" w:hAnsi="Arial" w:cs="Arial"/>
          <w:sz w:val="24"/>
          <w:szCs w:val="24"/>
          <w:lang w:val="es-MX" w:eastAsia="es-MX"/>
        </w:rPr>
        <w:t xml:space="preserve">ercibir será la acordada por el </w:t>
      </w:r>
      <w:r w:rsidR="000543E7" w:rsidRPr="00F87F0D">
        <w:rPr>
          <w:rFonts w:ascii="Arial" w:hAnsi="Arial" w:cs="Arial"/>
          <w:sz w:val="24"/>
          <w:szCs w:val="24"/>
          <w:lang w:val="es-MX" w:eastAsia="es-MX"/>
        </w:rPr>
        <w:t>Cabildo al considerar las características y ubicación del inmueble.</w:t>
      </w:r>
    </w:p>
    <w:p w:rsidR="000543E7" w:rsidRPr="00F87F0D" w:rsidRDefault="000543E7" w:rsidP="00A51C59">
      <w:pPr>
        <w:widowControl/>
        <w:adjustRightInd w:val="0"/>
        <w:spacing w:line="360" w:lineRule="auto"/>
        <w:jc w:val="both"/>
        <w:rPr>
          <w:rFonts w:ascii="Arial" w:hAnsi="Arial" w:cs="Arial"/>
          <w:sz w:val="24"/>
          <w:szCs w:val="24"/>
          <w:lang w:val="es-MX" w:eastAsia="es-MX"/>
        </w:rPr>
      </w:pPr>
    </w:p>
    <w:p w:rsidR="000543E7" w:rsidRDefault="00A51C59" w:rsidP="00A51C59">
      <w:pPr>
        <w:widowControl/>
        <w:adjustRightInd w:val="0"/>
        <w:spacing w:line="360" w:lineRule="auto"/>
        <w:jc w:val="both"/>
        <w:rPr>
          <w:rFonts w:ascii="Arial" w:hAnsi="Arial" w:cs="Arial"/>
          <w:sz w:val="24"/>
          <w:szCs w:val="24"/>
          <w:lang w:val="es-MX" w:eastAsia="es-MX"/>
        </w:rPr>
      </w:pPr>
      <w:r>
        <w:rPr>
          <w:rFonts w:ascii="Arial" w:hAnsi="Arial" w:cs="Arial"/>
          <w:b/>
          <w:bCs/>
          <w:sz w:val="24"/>
          <w:szCs w:val="24"/>
          <w:lang w:val="es-MX" w:eastAsia="es-MX"/>
        </w:rPr>
        <w:t xml:space="preserve"> </w:t>
      </w:r>
      <w:r w:rsidR="000543E7" w:rsidRPr="00F87F0D">
        <w:rPr>
          <w:rFonts w:ascii="Arial" w:hAnsi="Arial" w:cs="Arial"/>
          <w:b/>
          <w:bCs/>
          <w:sz w:val="24"/>
          <w:szCs w:val="24"/>
          <w:lang w:val="es-MX" w:eastAsia="es-MX"/>
        </w:rPr>
        <w:t>II.</w:t>
      </w:r>
      <w:r w:rsidR="000543E7" w:rsidRPr="00F87F0D">
        <w:rPr>
          <w:rFonts w:ascii="Arial" w:hAnsi="Arial" w:cs="Arial"/>
          <w:sz w:val="24"/>
          <w:szCs w:val="24"/>
          <w:lang w:val="es-MX" w:eastAsia="es-MX"/>
        </w:rPr>
        <w:t>- Por arrendamiento temporal o concesión por el tiempo útil de locale</w:t>
      </w:r>
      <w:r w:rsidR="000543E7">
        <w:rPr>
          <w:rFonts w:ascii="Arial" w:hAnsi="Arial" w:cs="Arial"/>
          <w:sz w:val="24"/>
          <w:szCs w:val="24"/>
          <w:lang w:val="es-MX" w:eastAsia="es-MX"/>
        </w:rPr>
        <w:t xml:space="preserve">s ubicados en bienes de dominio </w:t>
      </w:r>
      <w:r w:rsidR="000543E7" w:rsidRPr="00F87F0D">
        <w:rPr>
          <w:rFonts w:ascii="Arial" w:hAnsi="Arial" w:cs="Arial"/>
          <w:sz w:val="24"/>
          <w:szCs w:val="24"/>
          <w:lang w:val="es-MX" w:eastAsia="es-MX"/>
        </w:rPr>
        <w:t>público, tales como mercados, plazas, jardines, unidades deportivas y otros bienes destinados a un</w:t>
      </w:r>
      <w:r w:rsidR="000543E7">
        <w:rPr>
          <w:rFonts w:ascii="Arial" w:hAnsi="Arial" w:cs="Arial"/>
          <w:sz w:val="24"/>
          <w:szCs w:val="24"/>
          <w:lang w:val="es-MX" w:eastAsia="es-MX"/>
        </w:rPr>
        <w:t xml:space="preserve"> </w:t>
      </w:r>
      <w:r w:rsidR="000543E7" w:rsidRPr="00F87F0D">
        <w:rPr>
          <w:rFonts w:ascii="Arial" w:hAnsi="Arial" w:cs="Arial"/>
          <w:sz w:val="24"/>
          <w:szCs w:val="24"/>
          <w:lang w:val="es-MX" w:eastAsia="es-MX"/>
        </w:rPr>
        <w:t>servicio público, La cantidad a percibir será la acordada por el cabildo al considerar las características y</w:t>
      </w:r>
      <w:r w:rsidR="000543E7">
        <w:rPr>
          <w:rFonts w:ascii="Arial" w:hAnsi="Arial" w:cs="Arial"/>
          <w:sz w:val="24"/>
          <w:szCs w:val="24"/>
          <w:lang w:val="es-MX" w:eastAsia="es-MX"/>
        </w:rPr>
        <w:t xml:space="preserve"> </w:t>
      </w:r>
      <w:r w:rsidR="000543E7" w:rsidRPr="00F87F0D">
        <w:rPr>
          <w:rFonts w:ascii="Arial" w:hAnsi="Arial" w:cs="Arial"/>
          <w:sz w:val="24"/>
          <w:szCs w:val="24"/>
          <w:lang w:val="es-MX" w:eastAsia="es-MX"/>
        </w:rPr>
        <w:t>ubicación del inmueble.</w:t>
      </w:r>
    </w:p>
    <w:p w:rsidR="00A51C59" w:rsidRDefault="00A51C59" w:rsidP="00A51C59">
      <w:pPr>
        <w:widowControl/>
        <w:adjustRightInd w:val="0"/>
        <w:spacing w:line="360" w:lineRule="auto"/>
        <w:rPr>
          <w:rFonts w:ascii="Arial" w:hAnsi="Arial" w:cs="Arial"/>
          <w:b/>
          <w:bCs/>
          <w:sz w:val="24"/>
          <w:szCs w:val="24"/>
          <w:lang w:val="es-MX" w:eastAsia="es-MX"/>
        </w:rPr>
      </w:pPr>
    </w:p>
    <w:p w:rsidR="00A51C59" w:rsidRDefault="00A51C59"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III.- </w:t>
      </w:r>
      <w:r w:rsidRPr="00F87F0D">
        <w:rPr>
          <w:rFonts w:ascii="Arial" w:hAnsi="Arial" w:cs="Arial"/>
          <w:sz w:val="24"/>
          <w:szCs w:val="24"/>
          <w:lang w:val="es-MX" w:eastAsia="es-MX"/>
        </w:rPr>
        <w:t>Por concesión del uso del piso en la vía pública o en bienes destin</w:t>
      </w:r>
      <w:r>
        <w:rPr>
          <w:rFonts w:ascii="Arial" w:hAnsi="Arial" w:cs="Arial"/>
          <w:sz w:val="24"/>
          <w:szCs w:val="24"/>
          <w:lang w:val="es-MX" w:eastAsia="es-MX"/>
        </w:rPr>
        <w:t xml:space="preserve">ados a un servicio público como </w:t>
      </w:r>
      <w:r w:rsidRPr="00F87F0D">
        <w:rPr>
          <w:rFonts w:ascii="Arial" w:hAnsi="Arial" w:cs="Arial"/>
          <w:sz w:val="24"/>
          <w:szCs w:val="24"/>
          <w:lang w:val="es-MX" w:eastAsia="es-MX"/>
        </w:rPr>
        <w:t>unidades deportivas, plazas y otros bienes de dominio público.</w:t>
      </w:r>
    </w:p>
    <w:p w:rsidR="000543E7" w:rsidRPr="00F87F0D" w:rsidRDefault="000543E7" w:rsidP="00A51C59">
      <w:pPr>
        <w:widowControl/>
        <w:adjustRightInd w:val="0"/>
        <w:spacing w:line="360" w:lineRule="auto"/>
        <w:rPr>
          <w:rFonts w:ascii="Arial" w:hAnsi="Arial" w:cs="Arial"/>
          <w:sz w:val="24"/>
          <w:szCs w:val="24"/>
          <w:lang w:val="es-MX" w:eastAsia="es-MX"/>
        </w:rPr>
      </w:pPr>
    </w:p>
    <w:p w:rsidR="000543E7" w:rsidRPr="00F87F0D" w:rsidRDefault="000543E7" w:rsidP="000543E7">
      <w:pPr>
        <w:widowControl/>
        <w:adjustRightInd w:val="0"/>
        <w:rPr>
          <w:rFonts w:ascii="Arial" w:hAnsi="Arial" w:cs="Arial"/>
          <w:sz w:val="24"/>
          <w:szCs w:val="24"/>
          <w:lang w:val="es-MX" w:eastAsia="es-MX"/>
        </w:rPr>
      </w:pPr>
      <w:r w:rsidRPr="00F87F0D">
        <w:rPr>
          <w:rFonts w:ascii="Arial" w:hAnsi="Arial" w:cs="Arial"/>
          <w:b/>
          <w:bCs/>
          <w:sz w:val="24"/>
          <w:szCs w:val="24"/>
          <w:lang w:val="es-MX" w:eastAsia="es-MX"/>
        </w:rPr>
        <w:t xml:space="preserve">a) </w:t>
      </w:r>
      <w:r w:rsidRPr="00F87F0D">
        <w:rPr>
          <w:rFonts w:ascii="Arial" w:hAnsi="Arial" w:cs="Arial"/>
          <w:sz w:val="24"/>
          <w:szCs w:val="24"/>
          <w:lang w:val="es-MX" w:eastAsia="es-MX"/>
        </w:rPr>
        <w:t>Por derecho de piso a vendedores con puestos semi</w:t>
      </w:r>
      <w:r w:rsidR="007D2F5A">
        <w:rPr>
          <w:rFonts w:ascii="Arial" w:hAnsi="Arial" w:cs="Arial"/>
          <w:sz w:val="24"/>
          <w:szCs w:val="24"/>
          <w:lang w:val="es-MX" w:eastAsia="es-MX"/>
        </w:rPr>
        <w:t>fijos se pagará una cuota de $ 5</w:t>
      </w:r>
      <w:r w:rsidRPr="00F87F0D">
        <w:rPr>
          <w:rFonts w:ascii="Arial" w:hAnsi="Arial" w:cs="Arial"/>
          <w:sz w:val="24"/>
          <w:szCs w:val="24"/>
          <w:lang w:val="es-MX" w:eastAsia="es-MX"/>
        </w:rPr>
        <w:t>.00</w:t>
      </w:r>
    </w:p>
    <w:p w:rsidR="000543E7" w:rsidRDefault="000543E7" w:rsidP="000543E7">
      <w:pPr>
        <w:widowControl/>
        <w:adjustRightInd w:val="0"/>
        <w:rPr>
          <w:rFonts w:ascii="Arial" w:hAnsi="Arial" w:cs="Arial"/>
          <w:sz w:val="24"/>
          <w:szCs w:val="24"/>
          <w:lang w:val="es-MX" w:eastAsia="es-MX"/>
        </w:rPr>
      </w:pPr>
      <w:r w:rsidRPr="00F87F0D">
        <w:rPr>
          <w:rFonts w:ascii="Arial" w:hAnsi="Arial" w:cs="Arial"/>
          <w:sz w:val="24"/>
          <w:szCs w:val="24"/>
          <w:lang w:val="es-MX" w:eastAsia="es-MX"/>
        </w:rPr>
        <w:t>Diarios por metro cuadrado.</w:t>
      </w:r>
    </w:p>
    <w:p w:rsidR="000543E7" w:rsidRPr="00F87F0D" w:rsidRDefault="000543E7" w:rsidP="000543E7">
      <w:pPr>
        <w:widowControl/>
        <w:adjustRightInd w:val="0"/>
        <w:rPr>
          <w:rFonts w:ascii="Arial" w:hAnsi="Arial" w:cs="Arial"/>
          <w:sz w:val="24"/>
          <w:szCs w:val="24"/>
          <w:lang w:val="es-MX" w:eastAsia="es-MX"/>
        </w:rPr>
      </w:pPr>
    </w:p>
    <w:p w:rsidR="000543E7" w:rsidRPr="00F87F0D" w:rsidRDefault="000543E7" w:rsidP="000543E7">
      <w:pPr>
        <w:widowControl/>
        <w:adjustRightInd w:val="0"/>
        <w:rPr>
          <w:rFonts w:ascii="Arial" w:hAnsi="Arial" w:cs="Arial"/>
          <w:sz w:val="24"/>
          <w:szCs w:val="24"/>
          <w:lang w:val="es-MX" w:eastAsia="es-MX"/>
        </w:rPr>
      </w:pPr>
      <w:r w:rsidRPr="00F87F0D">
        <w:rPr>
          <w:rFonts w:ascii="Arial" w:hAnsi="Arial" w:cs="Arial"/>
          <w:b/>
          <w:bCs/>
          <w:sz w:val="24"/>
          <w:szCs w:val="24"/>
          <w:lang w:val="es-MX" w:eastAsia="es-MX"/>
        </w:rPr>
        <w:t xml:space="preserve">b) </w:t>
      </w:r>
      <w:r w:rsidRPr="00F87F0D">
        <w:rPr>
          <w:rFonts w:ascii="Arial" w:hAnsi="Arial" w:cs="Arial"/>
          <w:sz w:val="24"/>
          <w:szCs w:val="24"/>
          <w:lang w:val="es-MX" w:eastAsia="es-MX"/>
        </w:rPr>
        <w:t>En los casos de vendedores ambulantes se establecerá una cuota fija de $ 1</w:t>
      </w:r>
      <w:r w:rsidR="001D2EDA">
        <w:rPr>
          <w:rFonts w:ascii="Arial" w:hAnsi="Arial" w:cs="Arial"/>
          <w:sz w:val="24"/>
          <w:szCs w:val="24"/>
          <w:lang w:val="es-MX" w:eastAsia="es-MX"/>
        </w:rPr>
        <w:t>7</w:t>
      </w:r>
      <w:r w:rsidRPr="00F87F0D">
        <w:rPr>
          <w:rFonts w:ascii="Arial" w:hAnsi="Arial" w:cs="Arial"/>
          <w:sz w:val="24"/>
          <w:szCs w:val="24"/>
          <w:lang w:val="es-MX" w:eastAsia="es-MX"/>
        </w:rPr>
        <w:t>.00 por día.</w:t>
      </w:r>
    </w:p>
    <w:p w:rsidR="000543E7" w:rsidRDefault="000543E7" w:rsidP="000543E7">
      <w:pPr>
        <w:widowControl/>
        <w:adjustRightInd w:val="0"/>
        <w:rPr>
          <w:rFonts w:ascii="Arial" w:hAnsi="Arial" w:cs="Arial"/>
          <w:b/>
          <w:bCs/>
          <w:sz w:val="24"/>
          <w:szCs w:val="24"/>
          <w:lang w:val="es-MX" w:eastAsia="es-MX"/>
        </w:rPr>
      </w:pPr>
    </w:p>
    <w:p w:rsidR="00A51C59" w:rsidRDefault="00A51C5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II</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Productos de Bienes Muebles</w:t>
      </w:r>
    </w:p>
    <w:p w:rsidR="000543E7" w:rsidRDefault="000543E7"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40.- </w:t>
      </w:r>
      <w:r w:rsidRPr="00F87F0D">
        <w:rPr>
          <w:rFonts w:ascii="Arial" w:hAnsi="Arial" w:cs="Arial"/>
          <w:sz w:val="24"/>
          <w:szCs w:val="24"/>
          <w:lang w:val="es-MX" w:eastAsia="es-MX"/>
        </w:rPr>
        <w:t>El Municipio podrá percibir productos por concepto de la enajenación de sus bienes</w:t>
      </w:r>
      <w:r>
        <w:rPr>
          <w:rFonts w:ascii="Arial" w:hAnsi="Arial" w:cs="Arial"/>
          <w:sz w:val="24"/>
          <w:szCs w:val="24"/>
          <w:lang w:val="es-MX" w:eastAsia="es-MX"/>
        </w:rPr>
        <w:t xml:space="preserve"> </w:t>
      </w:r>
      <w:r w:rsidRPr="00F87F0D">
        <w:rPr>
          <w:rFonts w:ascii="Arial" w:hAnsi="Arial" w:cs="Arial"/>
          <w:sz w:val="24"/>
          <w:szCs w:val="24"/>
          <w:lang w:val="es-MX" w:eastAsia="es-MX"/>
        </w:rPr>
        <w:t>muebles, siempre y cuando éstos resulten innecesarios para la administración municipal, o bien que</w:t>
      </w:r>
      <w:r>
        <w:rPr>
          <w:rFonts w:ascii="Arial" w:hAnsi="Arial" w:cs="Arial"/>
          <w:sz w:val="24"/>
          <w:szCs w:val="24"/>
          <w:lang w:val="es-MX" w:eastAsia="es-MX"/>
        </w:rPr>
        <w:t xml:space="preserve"> </w:t>
      </w:r>
      <w:r w:rsidRPr="00F87F0D">
        <w:rPr>
          <w:rFonts w:ascii="Arial" w:hAnsi="Arial" w:cs="Arial"/>
          <w:sz w:val="24"/>
          <w:szCs w:val="24"/>
          <w:lang w:val="es-MX" w:eastAsia="es-MX"/>
        </w:rPr>
        <w:t>resulte incosteable su mantenimiento y conservación, debiendo sujetarse las enajenaciones a las reglas</w:t>
      </w:r>
      <w:r>
        <w:rPr>
          <w:rFonts w:ascii="Arial" w:hAnsi="Arial" w:cs="Arial"/>
          <w:sz w:val="24"/>
          <w:szCs w:val="24"/>
          <w:lang w:val="es-MX" w:eastAsia="es-MX"/>
        </w:rPr>
        <w:t xml:space="preserve"> </w:t>
      </w:r>
      <w:r w:rsidRPr="00F87F0D">
        <w:rPr>
          <w:rFonts w:ascii="Arial" w:hAnsi="Arial" w:cs="Arial"/>
          <w:sz w:val="24"/>
          <w:szCs w:val="24"/>
          <w:lang w:val="es-MX" w:eastAsia="es-MX"/>
        </w:rPr>
        <w:t>establecidas en el artículo 142 de la Ley General de Hacienda para los Municipios del Estado de</w:t>
      </w:r>
      <w:r>
        <w:rPr>
          <w:rFonts w:ascii="Arial" w:hAnsi="Arial" w:cs="Arial"/>
          <w:sz w:val="24"/>
          <w:szCs w:val="24"/>
          <w:lang w:val="es-MX" w:eastAsia="es-MX"/>
        </w:rPr>
        <w:t xml:space="preserve"> </w:t>
      </w:r>
      <w:r w:rsidRPr="00F87F0D">
        <w:rPr>
          <w:rFonts w:ascii="Arial" w:hAnsi="Arial" w:cs="Arial"/>
          <w:sz w:val="24"/>
          <w:szCs w:val="24"/>
          <w:lang w:val="es-MX" w:eastAsia="es-MX"/>
        </w:rPr>
        <w:t>Yucatán.</w:t>
      </w:r>
    </w:p>
    <w:p w:rsidR="000543E7" w:rsidRDefault="000543E7" w:rsidP="00A51C59">
      <w:pPr>
        <w:widowControl/>
        <w:adjustRightInd w:val="0"/>
        <w:spacing w:line="360" w:lineRule="auto"/>
        <w:rPr>
          <w:rFonts w:ascii="Arial" w:hAnsi="Arial" w:cs="Arial"/>
          <w:sz w:val="24"/>
          <w:szCs w:val="24"/>
          <w:lang w:val="es-MX" w:eastAsia="es-MX"/>
        </w:rPr>
      </w:pP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III</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Productos Financieros</w:t>
      </w:r>
    </w:p>
    <w:p w:rsidR="000543E7" w:rsidRDefault="000543E7"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41.- </w:t>
      </w:r>
      <w:r w:rsidRPr="00F87F0D">
        <w:rPr>
          <w:rFonts w:ascii="Arial" w:hAnsi="Arial" w:cs="Arial"/>
          <w:sz w:val="24"/>
          <w:szCs w:val="24"/>
          <w:lang w:val="es-MX" w:eastAsia="es-MX"/>
        </w:rPr>
        <w:t>El Municipio percibirá productos derivados de las inversiones financieras que realice</w:t>
      </w:r>
      <w:r>
        <w:rPr>
          <w:rFonts w:ascii="Arial" w:hAnsi="Arial" w:cs="Arial"/>
          <w:sz w:val="24"/>
          <w:szCs w:val="24"/>
          <w:lang w:val="es-MX" w:eastAsia="es-MX"/>
        </w:rPr>
        <w:t xml:space="preserve"> </w:t>
      </w:r>
      <w:r w:rsidRPr="00F87F0D">
        <w:rPr>
          <w:rFonts w:ascii="Arial" w:hAnsi="Arial" w:cs="Arial"/>
          <w:sz w:val="24"/>
          <w:szCs w:val="24"/>
          <w:lang w:val="es-MX" w:eastAsia="es-MX"/>
        </w:rPr>
        <w:t>transitoriamente con motivo de la percepción de ingresos extraordinarios o períodos de alta recaudación.</w:t>
      </w:r>
    </w:p>
    <w:p w:rsidR="00A51C59" w:rsidRPr="00F87F0D" w:rsidRDefault="00A51C59" w:rsidP="00A51C59">
      <w:pPr>
        <w:widowControl/>
        <w:adjustRightInd w:val="0"/>
        <w:spacing w:line="360" w:lineRule="auto"/>
        <w:jc w:val="both"/>
        <w:rPr>
          <w:rFonts w:ascii="Arial" w:hAnsi="Arial" w:cs="Arial"/>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sz w:val="24"/>
          <w:szCs w:val="24"/>
          <w:lang w:val="es-MX" w:eastAsia="es-MX"/>
        </w:rPr>
        <w:t>Dichos depósitos deberán hacerse eligiendo la alternativa de mayor r</w:t>
      </w:r>
      <w:r>
        <w:rPr>
          <w:rFonts w:ascii="Arial" w:hAnsi="Arial" w:cs="Arial"/>
          <w:sz w:val="24"/>
          <w:szCs w:val="24"/>
          <w:lang w:val="es-MX" w:eastAsia="es-MX"/>
        </w:rPr>
        <w:t xml:space="preserve">endimiento financiero siempre y </w:t>
      </w:r>
      <w:r w:rsidRPr="00F87F0D">
        <w:rPr>
          <w:rFonts w:ascii="Arial" w:hAnsi="Arial" w:cs="Arial"/>
          <w:sz w:val="24"/>
          <w:szCs w:val="24"/>
          <w:lang w:val="es-MX" w:eastAsia="es-MX"/>
        </w:rPr>
        <w:t>cuando, no se límite la disponibilidad inmediata de los recursos conforme las fechas en que éstos serán</w:t>
      </w:r>
      <w:r>
        <w:rPr>
          <w:rFonts w:ascii="Arial" w:hAnsi="Arial" w:cs="Arial"/>
          <w:sz w:val="24"/>
          <w:szCs w:val="24"/>
          <w:lang w:val="es-MX" w:eastAsia="es-MX"/>
        </w:rPr>
        <w:t xml:space="preserve"> </w:t>
      </w:r>
      <w:r w:rsidRPr="00F87F0D">
        <w:rPr>
          <w:rFonts w:ascii="Arial" w:hAnsi="Arial" w:cs="Arial"/>
          <w:sz w:val="24"/>
          <w:szCs w:val="24"/>
          <w:lang w:val="es-MX" w:eastAsia="es-MX"/>
        </w:rPr>
        <w:t>requeridos por la administración.</w:t>
      </w:r>
    </w:p>
    <w:p w:rsidR="00A51C59" w:rsidRDefault="00A51C59"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IV</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Otros Productos</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p>
    <w:p w:rsidR="000543E7" w:rsidRPr="00F87F0D"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42.- </w:t>
      </w:r>
      <w:r w:rsidRPr="00F87F0D">
        <w:rPr>
          <w:rFonts w:ascii="Arial" w:hAnsi="Arial" w:cs="Arial"/>
          <w:sz w:val="24"/>
          <w:szCs w:val="24"/>
          <w:lang w:val="es-MX" w:eastAsia="es-MX"/>
        </w:rPr>
        <w:t>El Municipio percibirá productos derivados de sus funci</w:t>
      </w:r>
      <w:r>
        <w:rPr>
          <w:rFonts w:ascii="Arial" w:hAnsi="Arial" w:cs="Arial"/>
          <w:sz w:val="24"/>
          <w:szCs w:val="24"/>
          <w:lang w:val="es-MX" w:eastAsia="es-MX"/>
        </w:rPr>
        <w:t xml:space="preserve">ones de derecho privado, por el </w:t>
      </w:r>
      <w:r w:rsidRPr="00F87F0D">
        <w:rPr>
          <w:rFonts w:ascii="Arial" w:hAnsi="Arial" w:cs="Arial"/>
          <w:sz w:val="24"/>
          <w:szCs w:val="24"/>
          <w:lang w:val="es-MX" w:eastAsia="es-MX"/>
        </w:rPr>
        <w:t>ejercicio de sus derechos sobre bienes ajenos y cualquier otro tipo de productos no comprendidos en los</w:t>
      </w:r>
      <w:r>
        <w:rPr>
          <w:rFonts w:ascii="Arial" w:hAnsi="Arial" w:cs="Arial"/>
          <w:sz w:val="24"/>
          <w:szCs w:val="24"/>
          <w:lang w:val="es-MX" w:eastAsia="es-MX"/>
        </w:rPr>
        <w:t xml:space="preserve"> </w:t>
      </w:r>
      <w:r w:rsidRPr="00F87F0D">
        <w:rPr>
          <w:rFonts w:ascii="Arial" w:hAnsi="Arial" w:cs="Arial"/>
          <w:sz w:val="24"/>
          <w:szCs w:val="24"/>
          <w:lang w:val="es-MX" w:eastAsia="es-MX"/>
        </w:rPr>
        <w:t>tres capítulos anteriores.</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TÍTULO SEXTO</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APROVECHAMIENTOS</w:t>
      </w:r>
    </w:p>
    <w:p w:rsidR="000543E7" w:rsidRDefault="000543E7" w:rsidP="00A51C59">
      <w:pPr>
        <w:widowControl/>
        <w:adjustRightInd w:val="0"/>
        <w:spacing w:line="360" w:lineRule="auto"/>
        <w:jc w:val="center"/>
        <w:rPr>
          <w:rFonts w:ascii="Arial" w:hAnsi="Arial" w:cs="Arial"/>
          <w:b/>
          <w:bCs/>
          <w:sz w:val="24"/>
          <w:szCs w:val="24"/>
          <w:lang w:val="es-MX" w:eastAsia="es-MX"/>
        </w:rPr>
      </w:pPr>
    </w:p>
    <w:p w:rsidR="007D2F5A" w:rsidRDefault="007D2F5A" w:rsidP="00A51C59">
      <w:pPr>
        <w:widowControl/>
        <w:adjustRightInd w:val="0"/>
        <w:spacing w:line="360" w:lineRule="auto"/>
        <w:jc w:val="center"/>
        <w:rPr>
          <w:rFonts w:ascii="Arial" w:hAnsi="Arial" w:cs="Arial"/>
          <w:b/>
          <w:bCs/>
          <w:sz w:val="24"/>
          <w:szCs w:val="24"/>
          <w:lang w:val="es-MX" w:eastAsia="es-MX"/>
        </w:rPr>
      </w:pPr>
    </w:p>
    <w:p w:rsidR="007D2F5A" w:rsidRPr="00F87F0D" w:rsidRDefault="007D2F5A"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Aprovechamientos Derivados por Sanciones Municipales</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43.- </w:t>
      </w:r>
      <w:r w:rsidRPr="00F87F0D">
        <w:rPr>
          <w:rFonts w:ascii="Arial" w:hAnsi="Arial" w:cs="Arial"/>
          <w:sz w:val="24"/>
          <w:szCs w:val="24"/>
          <w:lang w:val="es-MX" w:eastAsia="es-MX"/>
        </w:rPr>
        <w:t>Son aprovechamientos los ingresos que percibe el Municipio por funciones de derecho</w:t>
      </w:r>
      <w:r>
        <w:rPr>
          <w:rFonts w:ascii="Arial" w:hAnsi="Arial" w:cs="Arial"/>
          <w:sz w:val="24"/>
          <w:szCs w:val="24"/>
          <w:lang w:val="es-MX" w:eastAsia="es-MX"/>
        </w:rPr>
        <w:t xml:space="preserve"> </w:t>
      </w:r>
      <w:r w:rsidRPr="00F87F0D">
        <w:rPr>
          <w:rFonts w:ascii="Arial" w:hAnsi="Arial" w:cs="Arial"/>
          <w:sz w:val="24"/>
          <w:szCs w:val="24"/>
          <w:lang w:val="es-MX" w:eastAsia="es-MX"/>
        </w:rPr>
        <w:t>público distintos de las contribuciones. Los ingresos derivados de financiamiento y de los que obtengan</w:t>
      </w:r>
      <w:r>
        <w:rPr>
          <w:rFonts w:ascii="Arial" w:hAnsi="Arial" w:cs="Arial"/>
          <w:sz w:val="24"/>
          <w:szCs w:val="24"/>
          <w:lang w:val="es-MX" w:eastAsia="es-MX"/>
        </w:rPr>
        <w:t xml:space="preserve"> </w:t>
      </w:r>
      <w:r w:rsidRPr="00F87F0D">
        <w:rPr>
          <w:rFonts w:ascii="Arial" w:hAnsi="Arial" w:cs="Arial"/>
          <w:sz w:val="24"/>
          <w:szCs w:val="24"/>
          <w:lang w:val="es-MX" w:eastAsia="es-MX"/>
        </w:rPr>
        <w:t>los organismos descentralizados y las empresas de participación estatal.</w:t>
      </w:r>
    </w:p>
    <w:p w:rsidR="000543E7" w:rsidRPr="00F87F0D" w:rsidRDefault="000543E7" w:rsidP="00A51C59">
      <w:pPr>
        <w:widowControl/>
        <w:adjustRightInd w:val="0"/>
        <w:spacing w:line="360" w:lineRule="auto"/>
        <w:rPr>
          <w:rFonts w:ascii="Arial" w:hAnsi="Arial" w:cs="Arial"/>
          <w:sz w:val="24"/>
          <w:szCs w:val="24"/>
          <w:lang w:val="es-MX" w:eastAsia="es-MX"/>
        </w:rPr>
      </w:pP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sz w:val="24"/>
          <w:szCs w:val="24"/>
          <w:lang w:val="es-MX" w:eastAsia="es-MX"/>
        </w:rPr>
        <w:t>El Municipio percibirá aprovechamientos derivados de:</w:t>
      </w:r>
    </w:p>
    <w:p w:rsidR="000543E7" w:rsidRPr="00F87F0D" w:rsidRDefault="000543E7" w:rsidP="00A51C59">
      <w:pPr>
        <w:widowControl/>
        <w:adjustRightInd w:val="0"/>
        <w:spacing w:line="360" w:lineRule="auto"/>
        <w:rPr>
          <w:rFonts w:ascii="Arial" w:hAnsi="Arial" w:cs="Arial"/>
          <w:sz w:val="24"/>
          <w:szCs w:val="24"/>
          <w:lang w:val="es-MX" w:eastAsia="es-MX"/>
        </w:rPr>
      </w:pPr>
    </w:p>
    <w:p w:rsidR="000543E7" w:rsidRDefault="000543E7" w:rsidP="00A51C59">
      <w:pPr>
        <w:widowControl/>
        <w:adjustRightInd w:val="0"/>
        <w:spacing w:line="360" w:lineRule="auto"/>
        <w:rPr>
          <w:rFonts w:ascii="Arial" w:hAnsi="Arial" w:cs="Arial"/>
          <w:b/>
          <w:bCs/>
          <w:sz w:val="24"/>
          <w:szCs w:val="24"/>
          <w:lang w:val="es-MX" w:eastAsia="es-MX"/>
        </w:rPr>
      </w:pPr>
      <w:r w:rsidRPr="00F87F0D">
        <w:rPr>
          <w:rFonts w:ascii="Arial" w:hAnsi="Arial" w:cs="Arial"/>
          <w:b/>
          <w:bCs/>
          <w:sz w:val="24"/>
          <w:szCs w:val="24"/>
          <w:lang w:val="es-MX" w:eastAsia="es-MX"/>
        </w:rPr>
        <w:t>I</w:t>
      </w:r>
      <w:r w:rsidRPr="00F87F0D">
        <w:rPr>
          <w:rFonts w:ascii="Arial" w:hAnsi="Arial" w:cs="Arial"/>
          <w:sz w:val="24"/>
          <w:szCs w:val="24"/>
          <w:lang w:val="es-MX" w:eastAsia="es-MX"/>
        </w:rPr>
        <w:t xml:space="preserve">.- </w:t>
      </w:r>
      <w:r w:rsidRPr="00F87F0D">
        <w:rPr>
          <w:rFonts w:ascii="Arial" w:hAnsi="Arial" w:cs="Arial"/>
          <w:b/>
          <w:bCs/>
          <w:sz w:val="24"/>
          <w:szCs w:val="24"/>
          <w:lang w:val="es-MX" w:eastAsia="es-MX"/>
        </w:rPr>
        <w:t>Infracciones por faltas administrativas:</w:t>
      </w:r>
    </w:p>
    <w:p w:rsidR="000543E7" w:rsidRPr="00F87F0D"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ind w:firstLine="709"/>
        <w:jc w:val="both"/>
        <w:rPr>
          <w:rFonts w:ascii="Arial" w:hAnsi="Arial" w:cs="Arial"/>
          <w:sz w:val="24"/>
          <w:szCs w:val="24"/>
          <w:lang w:val="es-MX" w:eastAsia="es-MX"/>
        </w:rPr>
      </w:pPr>
      <w:r w:rsidRPr="00F87F0D">
        <w:rPr>
          <w:rFonts w:ascii="Arial" w:hAnsi="Arial" w:cs="Arial"/>
          <w:sz w:val="24"/>
          <w:szCs w:val="24"/>
          <w:lang w:val="es-MX" w:eastAsia="es-MX"/>
        </w:rPr>
        <w:t>Por violación a las disposiciones contenidas en los reglamentos municipales, se cobrarán las</w:t>
      </w:r>
      <w:r>
        <w:rPr>
          <w:rFonts w:ascii="Arial" w:hAnsi="Arial" w:cs="Arial"/>
          <w:sz w:val="24"/>
          <w:szCs w:val="24"/>
          <w:lang w:val="es-MX" w:eastAsia="es-MX"/>
        </w:rPr>
        <w:t xml:space="preserve"> </w:t>
      </w:r>
      <w:r w:rsidRPr="00F87F0D">
        <w:rPr>
          <w:rFonts w:ascii="Arial" w:hAnsi="Arial" w:cs="Arial"/>
          <w:sz w:val="24"/>
          <w:szCs w:val="24"/>
          <w:lang w:val="es-MX" w:eastAsia="es-MX"/>
        </w:rPr>
        <w:t>multas establecidas en cada uno de dichos ordenamientos.</w:t>
      </w:r>
    </w:p>
    <w:p w:rsidR="000543E7" w:rsidRPr="00F87F0D" w:rsidRDefault="000543E7" w:rsidP="00A51C59">
      <w:pPr>
        <w:widowControl/>
        <w:adjustRightInd w:val="0"/>
        <w:spacing w:line="360" w:lineRule="auto"/>
        <w:ind w:firstLine="709"/>
        <w:rPr>
          <w:rFonts w:ascii="Arial" w:hAnsi="Arial" w:cs="Arial"/>
          <w:sz w:val="24"/>
          <w:szCs w:val="24"/>
          <w:lang w:val="es-MX" w:eastAsia="es-MX"/>
        </w:rPr>
      </w:pPr>
    </w:p>
    <w:p w:rsidR="000543E7" w:rsidRDefault="000543E7" w:rsidP="00A51C59">
      <w:pPr>
        <w:widowControl/>
        <w:adjustRightInd w:val="0"/>
        <w:spacing w:line="360" w:lineRule="auto"/>
        <w:rPr>
          <w:rFonts w:ascii="Arial" w:hAnsi="Arial" w:cs="Arial"/>
          <w:b/>
          <w:bCs/>
          <w:sz w:val="24"/>
          <w:szCs w:val="24"/>
          <w:lang w:val="es-MX" w:eastAsia="es-MX"/>
        </w:rPr>
      </w:pPr>
      <w:r w:rsidRPr="00F87F0D">
        <w:rPr>
          <w:rFonts w:ascii="Arial" w:hAnsi="Arial" w:cs="Arial"/>
          <w:b/>
          <w:bCs/>
          <w:sz w:val="24"/>
          <w:szCs w:val="24"/>
          <w:lang w:val="es-MX" w:eastAsia="es-MX"/>
        </w:rPr>
        <w:t>II</w:t>
      </w:r>
      <w:r w:rsidRPr="00F87F0D">
        <w:rPr>
          <w:rFonts w:ascii="Arial" w:hAnsi="Arial" w:cs="Arial"/>
          <w:sz w:val="24"/>
          <w:szCs w:val="24"/>
          <w:lang w:val="es-MX" w:eastAsia="es-MX"/>
        </w:rPr>
        <w:t xml:space="preserve">.- </w:t>
      </w:r>
      <w:r w:rsidRPr="00F87F0D">
        <w:rPr>
          <w:rFonts w:ascii="Arial" w:hAnsi="Arial" w:cs="Arial"/>
          <w:b/>
          <w:bCs/>
          <w:sz w:val="24"/>
          <w:szCs w:val="24"/>
          <w:lang w:val="es-MX" w:eastAsia="es-MX"/>
        </w:rPr>
        <w:t>Infracciones por faltas de carácter fiscal:</w:t>
      </w:r>
    </w:p>
    <w:p w:rsidR="000543E7" w:rsidRPr="00F87F0D" w:rsidRDefault="000543E7" w:rsidP="00A51C59">
      <w:pPr>
        <w:widowControl/>
        <w:adjustRightInd w:val="0"/>
        <w:spacing w:line="360" w:lineRule="auto"/>
        <w:rPr>
          <w:rFonts w:ascii="Arial" w:hAnsi="Arial" w:cs="Arial"/>
          <w:b/>
          <w:bCs/>
          <w:sz w:val="24"/>
          <w:szCs w:val="24"/>
          <w:lang w:val="es-MX" w:eastAsia="es-MX"/>
        </w:rPr>
      </w:pPr>
    </w:p>
    <w:p w:rsidR="000543E7" w:rsidRPr="00F87F0D"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 </w:t>
      </w:r>
      <w:r w:rsidRPr="00F87F0D">
        <w:rPr>
          <w:rFonts w:ascii="Arial" w:hAnsi="Arial" w:cs="Arial"/>
          <w:sz w:val="24"/>
          <w:szCs w:val="24"/>
          <w:lang w:val="es-MX" w:eastAsia="es-MX"/>
        </w:rPr>
        <w:t>Por pagarse en forma extemporánea y a requerimiento de la au</w:t>
      </w:r>
      <w:r>
        <w:rPr>
          <w:rFonts w:ascii="Arial" w:hAnsi="Arial" w:cs="Arial"/>
          <w:sz w:val="24"/>
          <w:szCs w:val="24"/>
          <w:lang w:val="es-MX" w:eastAsia="es-MX"/>
        </w:rPr>
        <w:t xml:space="preserve">toridad municipal cualquiera de </w:t>
      </w:r>
      <w:r w:rsidRPr="00F87F0D">
        <w:rPr>
          <w:rFonts w:ascii="Arial" w:hAnsi="Arial" w:cs="Arial"/>
          <w:sz w:val="24"/>
          <w:szCs w:val="24"/>
          <w:lang w:val="es-MX" w:eastAsia="es-MX"/>
        </w:rPr>
        <w:t>las contribuciones a que se refiera a esta Ley. Multa de 1.5 a 4 veces el salario mínimo vigente en el</w:t>
      </w:r>
      <w:r>
        <w:rPr>
          <w:rFonts w:ascii="Arial" w:hAnsi="Arial" w:cs="Arial"/>
          <w:sz w:val="24"/>
          <w:szCs w:val="24"/>
          <w:lang w:val="es-MX" w:eastAsia="es-MX"/>
        </w:rPr>
        <w:t xml:space="preserve"> </w:t>
      </w:r>
      <w:r w:rsidRPr="00F87F0D">
        <w:rPr>
          <w:rFonts w:ascii="Arial" w:hAnsi="Arial" w:cs="Arial"/>
          <w:sz w:val="24"/>
          <w:szCs w:val="24"/>
          <w:lang w:val="es-MX" w:eastAsia="es-MX"/>
        </w:rPr>
        <w:t>Estado.</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Pr="00F87F0D"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b) </w:t>
      </w:r>
      <w:r w:rsidRPr="00F87F0D">
        <w:rPr>
          <w:rFonts w:ascii="Arial" w:hAnsi="Arial" w:cs="Arial"/>
          <w:sz w:val="24"/>
          <w:szCs w:val="24"/>
          <w:lang w:val="es-MX" w:eastAsia="es-MX"/>
        </w:rPr>
        <w:t>Por no presentar o proporcionar el contribuyente los datos e informes que exigen las leyes</w:t>
      </w:r>
    </w:p>
    <w:p w:rsidR="000543E7" w:rsidRPr="00F87F0D"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sz w:val="24"/>
          <w:szCs w:val="24"/>
          <w:lang w:val="es-MX" w:eastAsia="es-MX"/>
        </w:rPr>
        <w:t>Fiscales o proporcionarlos extemporáneamente, hacerlo con informa</w:t>
      </w:r>
      <w:r>
        <w:rPr>
          <w:rFonts w:ascii="Arial" w:hAnsi="Arial" w:cs="Arial"/>
          <w:sz w:val="24"/>
          <w:szCs w:val="24"/>
          <w:lang w:val="es-MX" w:eastAsia="es-MX"/>
        </w:rPr>
        <w:t>ción alterada. Multa de</w:t>
      </w:r>
      <w:r w:rsidR="00A51C59">
        <w:rPr>
          <w:rFonts w:ascii="Arial" w:hAnsi="Arial" w:cs="Arial"/>
          <w:sz w:val="24"/>
          <w:szCs w:val="24"/>
          <w:lang w:val="es-MX" w:eastAsia="es-MX"/>
        </w:rPr>
        <w:t xml:space="preserve"> </w:t>
      </w:r>
      <w:r>
        <w:rPr>
          <w:rFonts w:ascii="Arial" w:hAnsi="Arial" w:cs="Arial"/>
          <w:sz w:val="24"/>
          <w:szCs w:val="24"/>
          <w:lang w:val="es-MX" w:eastAsia="es-MX"/>
        </w:rPr>
        <w:t xml:space="preserve">1.5 a 4 </w:t>
      </w:r>
      <w:r w:rsidRPr="00F87F0D">
        <w:rPr>
          <w:rFonts w:ascii="Arial" w:hAnsi="Arial" w:cs="Arial"/>
          <w:sz w:val="24"/>
          <w:szCs w:val="24"/>
          <w:lang w:val="es-MX" w:eastAsia="es-MX"/>
        </w:rPr>
        <w:t>veces el salario mínimo vigente en el Estado.</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c) </w:t>
      </w:r>
      <w:r w:rsidRPr="00F87F0D">
        <w:rPr>
          <w:rFonts w:ascii="Arial" w:hAnsi="Arial" w:cs="Arial"/>
          <w:sz w:val="24"/>
          <w:szCs w:val="24"/>
          <w:lang w:val="es-MX" w:eastAsia="es-MX"/>
        </w:rPr>
        <w:t>Por no comparecer el contribuyente ante la autoridad municipal para presentar, comprobar o</w:t>
      </w:r>
      <w:r>
        <w:rPr>
          <w:rFonts w:ascii="Arial" w:hAnsi="Arial" w:cs="Arial"/>
          <w:sz w:val="24"/>
          <w:szCs w:val="24"/>
          <w:lang w:val="es-MX" w:eastAsia="es-MX"/>
        </w:rPr>
        <w:t xml:space="preserve"> </w:t>
      </w:r>
      <w:r w:rsidRPr="00F87F0D">
        <w:rPr>
          <w:rFonts w:ascii="Arial" w:hAnsi="Arial" w:cs="Arial"/>
          <w:sz w:val="24"/>
          <w:szCs w:val="24"/>
          <w:lang w:val="es-MX" w:eastAsia="es-MX"/>
        </w:rPr>
        <w:t xml:space="preserve">aclarar cualquier asunto, para el que dicha autoridad esté facultada por las leyes </w:t>
      </w:r>
      <w:r w:rsidR="00452EA4" w:rsidRPr="00F87F0D">
        <w:rPr>
          <w:rFonts w:ascii="Arial" w:hAnsi="Arial" w:cs="Arial"/>
          <w:sz w:val="24"/>
          <w:szCs w:val="24"/>
          <w:lang w:val="es-MX" w:eastAsia="es-MX"/>
        </w:rPr>
        <w:t xml:space="preserve">fiscales </w:t>
      </w:r>
      <w:r w:rsidR="00452EA4">
        <w:rPr>
          <w:rFonts w:ascii="Arial" w:hAnsi="Arial" w:cs="Arial"/>
          <w:sz w:val="24"/>
          <w:szCs w:val="24"/>
          <w:lang w:val="es-MX" w:eastAsia="es-MX"/>
        </w:rPr>
        <w:t>vigentes</w:t>
      </w:r>
      <w:r w:rsidRPr="00F87F0D">
        <w:rPr>
          <w:rFonts w:ascii="Arial" w:hAnsi="Arial" w:cs="Arial"/>
          <w:sz w:val="24"/>
          <w:szCs w:val="24"/>
          <w:lang w:val="es-MX" w:eastAsia="es-MX"/>
        </w:rPr>
        <w:t>.</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sz w:val="24"/>
          <w:szCs w:val="24"/>
          <w:lang w:val="es-MX" w:eastAsia="es-MX"/>
        </w:rPr>
        <w:t>Multa de 1.5 a 4 veces el salario mínimo vigente en el Estado.</w:t>
      </w:r>
    </w:p>
    <w:p w:rsidR="007D2F5A" w:rsidRDefault="007D2F5A" w:rsidP="00A51C59">
      <w:pPr>
        <w:widowControl/>
        <w:adjustRightInd w:val="0"/>
        <w:spacing w:line="360" w:lineRule="auto"/>
        <w:rPr>
          <w:rFonts w:ascii="Arial" w:hAnsi="Arial" w:cs="Arial"/>
          <w:sz w:val="24"/>
          <w:szCs w:val="24"/>
          <w:lang w:val="es-MX" w:eastAsia="es-MX"/>
        </w:rPr>
      </w:pPr>
    </w:p>
    <w:p w:rsidR="000543E7" w:rsidRPr="00F87F0D" w:rsidRDefault="000543E7" w:rsidP="00A51C59">
      <w:pPr>
        <w:widowControl/>
        <w:adjustRightInd w:val="0"/>
        <w:spacing w:line="360" w:lineRule="auto"/>
        <w:rPr>
          <w:rFonts w:ascii="Arial" w:hAnsi="Arial" w:cs="Arial"/>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II</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Aprovechamientos Derivados de Recursos Transferidos al Municipio</w:t>
      </w:r>
    </w:p>
    <w:p w:rsidR="00452EA4" w:rsidRPr="00F87F0D" w:rsidRDefault="00452EA4"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44.- </w:t>
      </w:r>
      <w:r w:rsidRPr="00F87F0D">
        <w:rPr>
          <w:rFonts w:ascii="Arial" w:hAnsi="Arial" w:cs="Arial"/>
          <w:sz w:val="24"/>
          <w:szCs w:val="24"/>
          <w:lang w:val="es-MX" w:eastAsia="es-MX"/>
        </w:rPr>
        <w:t>Corresponderán a este capítulo de ingresos, los que perciba el municipio por</w:t>
      </w:r>
      <w:r w:rsidR="00A51C59">
        <w:rPr>
          <w:rFonts w:ascii="Arial" w:hAnsi="Arial" w:cs="Arial"/>
          <w:sz w:val="24"/>
          <w:szCs w:val="24"/>
          <w:lang w:val="es-MX" w:eastAsia="es-MX"/>
        </w:rPr>
        <w:t xml:space="preserve"> </w:t>
      </w:r>
      <w:r w:rsidRPr="00F87F0D">
        <w:rPr>
          <w:rFonts w:ascii="Arial" w:hAnsi="Arial" w:cs="Arial"/>
          <w:sz w:val="24"/>
          <w:szCs w:val="24"/>
          <w:lang w:val="es-MX" w:eastAsia="es-MX"/>
        </w:rPr>
        <w:t>Cuenta de:</w:t>
      </w:r>
    </w:p>
    <w:p w:rsidR="00A51C59" w:rsidRPr="00F87F0D" w:rsidRDefault="00A51C59" w:rsidP="00A51C59">
      <w:pPr>
        <w:widowControl/>
        <w:adjustRightInd w:val="0"/>
        <w:spacing w:line="360" w:lineRule="auto"/>
        <w:jc w:val="both"/>
        <w:rPr>
          <w:rFonts w:ascii="Arial" w:hAnsi="Arial" w:cs="Arial"/>
          <w:sz w:val="24"/>
          <w:szCs w:val="24"/>
          <w:lang w:val="es-MX" w:eastAsia="es-MX"/>
        </w:rPr>
      </w:pPr>
    </w:p>
    <w:p w:rsidR="000543E7" w:rsidRDefault="00A51C59" w:rsidP="00A51C59">
      <w:pPr>
        <w:widowControl/>
        <w:adjustRightInd w:val="0"/>
        <w:spacing w:line="360" w:lineRule="auto"/>
        <w:rPr>
          <w:rFonts w:ascii="Arial" w:hAnsi="Arial" w:cs="Arial"/>
          <w:sz w:val="24"/>
          <w:szCs w:val="24"/>
          <w:lang w:val="es-MX" w:eastAsia="es-MX"/>
        </w:rPr>
      </w:pPr>
      <w:r>
        <w:rPr>
          <w:rFonts w:ascii="Arial" w:hAnsi="Arial" w:cs="Arial"/>
          <w:b/>
          <w:bCs/>
          <w:sz w:val="24"/>
          <w:szCs w:val="24"/>
          <w:lang w:val="es-MX" w:eastAsia="es-MX"/>
        </w:rPr>
        <w:t xml:space="preserve">  </w:t>
      </w:r>
      <w:r w:rsidR="000543E7" w:rsidRPr="00F87F0D">
        <w:rPr>
          <w:rFonts w:ascii="Arial" w:hAnsi="Arial" w:cs="Arial"/>
          <w:b/>
          <w:bCs/>
          <w:sz w:val="24"/>
          <w:szCs w:val="24"/>
          <w:lang w:val="es-MX" w:eastAsia="es-MX"/>
        </w:rPr>
        <w:t xml:space="preserve">I.- </w:t>
      </w:r>
      <w:r w:rsidR="000543E7" w:rsidRPr="00F87F0D">
        <w:rPr>
          <w:rFonts w:ascii="Arial" w:hAnsi="Arial" w:cs="Arial"/>
          <w:sz w:val="24"/>
          <w:szCs w:val="24"/>
          <w:lang w:val="es-MX" w:eastAsia="es-MX"/>
        </w:rPr>
        <w:t>Cesiones;</w:t>
      </w:r>
    </w:p>
    <w:p w:rsidR="000543E7" w:rsidRDefault="00A51C59" w:rsidP="00A51C59">
      <w:pPr>
        <w:widowControl/>
        <w:adjustRightInd w:val="0"/>
        <w:spacing w:line="360" w:lineRule="auto"/>
        <w:rPr>
          <w:rFonts w:ascii="Arial" w:hAnsi="Arial" w:cs="Arial"/>
          <w:sz w:val="24"/>
          <w:szCs w:val="24"/>
          <w:lang w:val="es-MX" w:eastAsia="es-MX"/>
        </w:rPr>
      </w:pPr>
      <w:r>
        <w:rPr>
          <w:rFonts w:ascii="Arial" w:hAnsi="Arial" w:cs="Arial"/>
          <w:b/>
          <w:bCs/>
          <w:sz w:val="24"/>
          <w:szCs w:val="24"/>
          <w:lang w:val="es-MX" w:eastAsia="es-MX"/>
        </w:rPr>
        <w:t xml:space="preserve"> </w:t>
      </w:r>
      <w:r w:rsidR="000543E7" w:rsidRPr="00F87F0D">
        <w:rPr>
          <w:rFonts w:ascii="Arial" w:hAnsi="Arial" w:cs="Arial"/>
          <w:b/>
          <w:bCs/>
          <w:sz w:val="24"/>
          <w:szCs w:val="24"/>
          <w:lang w:val="es-MX" w:eastAsia="es-MX"/>
        </w:rPr>
        <w:t xml:space="preserve">II.- </w:t>
      </w:r>
      <w:r w:rsidR="000543E7" w:rsidRPr="00F87F0D">
        <w:rPr>
          <w:rFonts w:ascii="Arial" w:hAnsi="Arial" w:cs="Arial"/>
          <w:sz w:val="24"/>
          <w:szCs w:val="24"/>
          <w:lang w:val="es-MX" w:eastAsia="es-MX"/>
        </w:rPr>
        <w:t>Herencias;</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III.- </w:t>
      </w:r>
      <w:r w:rsidRPr="00F87F0D">
        <w:rPr>
          <w:rFonts w:ascii="Arial" w:hAnsi="Arial" w:cs="Arial"/>
          <w:sz w:val="24"/>
          <w:szCs w:val="24"/>
          <w:lang w:val="es-MX" w:eastAsia="es-MX"/>
        </w:rPr>
        <w:t>Legados;</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IV.- </w:t>
      </w:r>
      <w:r w:rsidRPr="00F87F0D">
        <w:rPr>
          <w:rFonts w:ascii="Arial" w:hAnsi="Arial" w:cs="Arial"/>
          <w:sz w:val="24"/>
          <w:szCs w:val="24"/>
          <w:lang w:val="es-MX" w:eastAsia="es-MX"/>
        </w:rPr>
        <w:t>Donaciones;</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V.- </w:t>
      </w:r>
      <w:r w:rsidRPr="00F87F0D">
        <w:rPr>
          <w:rFonts w:ascii="Arial" w:hAnsi="Arial" w:cs="Arial"/>
          <w:sz w:val="24"/>
          <w:szCs w:val="24"/>
          <w:lang w:val="es-MX" w:eastAsia="es-MX"/>
        </w:rPr>
        <w:t>Adjudicaciones judiciales;</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VI.- </w:t>
      </w:r>
      <w:r w:rsidRPr="00F87F0D">
        <w:rPr>
          <w:rFonts w:ascii="Arial" w:hAnsi="Arial" w:cs="Arial"/>
          <w:sz w:val="24"/>
          <w:szCs w:val="24"/>
          <w:lang w:val="es-MX" w:eastAsia="es-MX"/>
        </w:rPr>
        <w:t>Adjudicaciones administrativas;</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VII.- </w:t>
      </w:r>
      <w:r w:rsidRPr="00F87F0D">
        <w:rPr>
          <w:rFonts w:ascii="Arial" w:hAnsi="Arial" w:cs="Arial"/>
          <w:sz w:val="24"/>
          <w:szCs w:val="24"/>
          <w:lang w:val="es-MX" w:eastAsia="es-MX"/>
        </w:rPr>
        <w:t>Subsidios de otro nivel de gobierno;</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VIII.- </w:t>
      </w:r>
      <w:r w:rsidRPr="00F87F0D">
        <w:rPr>
          <w:rFonts w:ascii="Arial" w:hAnsi="Arial" w:cs="Arial"/>
          <w:sz w:val="24"/>
          <w:szCs w:val="24"/>
          <w:lang w:val="es-MX" w:eastAsia="es-MX"/>
        </w:rPr>
        <w:t>Subsidios de organismos públicos y privados, y</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IX.- </w:t>
      </w:r>
      <w:r w:rsidRPr="00F87F0D">
        <w:rPr>
          <w:rFonts w:ascii="Arial" w:hAnsi="Arial" w:cs="Arial"/>
          <w:sz w:val="24"/>
          <w:szCs w:val="24"/>
          <w:lang w:val="es-MX" w:eastAsia="es-MX"/>
        </w:rPr>
        <w:t>Multas impuestas por autoridades administrativas federales no fiscales.</w:t>
      </w:r>
    </w:p>
    <w:p w:rsidR="000543E7" w:rsidRPr="00F87F0D" w:rsidRDefault="000543E7" w:rsidP="00A51C59">
      <w:pPr>
        <w:widowControl/>
        <w:adjustRightInd w:val="0"/>
        <w:spacing w:line="360" w:lineRule="auto"/>
        <w:rPr>
          <w:rFonts w:ascii="Arial" w:hAnsi="Arial" w:cs="Arial"/>
          <w:sz w:val="24"/>
          <w:szCs w:val="24"/>
          <w:lang w:val="es-MX" w:eastAsia="es-MX"/>
        </w:rPr>
      </w:pPr>
    </w:p>
    <w:p w:rsidR="000543E7" w:rsidRPr="00F87F0D" w:rsidRDefault="000543E7" w:rsidP="008B3910">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45.- </w:t>
      </w:r>
      <w:r w:rsidRPr="00F87F0D">
        <w:rPr>
          <w:rFonts w:ascii="Arial" w:hAnsi="Arial" w:cs="Arial"/>
          <w:sz w:val="24"/>
          <w:szCs w:val="24"/>
          <w:lang w:val="es-MX" w:eastAsia="es-MX"/>
        </w:rPr>
        <w:t>El Municipio percibirá aprovechamientos derivados de otro</w:t>
      </w:r>
      <w:r>
        <w:rPr>
          <w:rFonts w:ascii="Arial" w:hAnsi="Arial" w:cs="Arial"/>
          <w:sz w:val="24"/>
          <w:szCs w:val="24"/>
          <w:lang w:val="es-MX" w:eastAsia="es-MX"/>
        </w:rPr>
        <w:t xml:space="preserve">s conceptos no previstos en los </w:t>
      </w:r>
      <w:r w:rsidRPr="00F87F0D">
        <w:rPr>
          <w:rFonts w:ascii="Arial" w:hAnsi="Arial" w:cs="Arial"/>
          <w:sz w:val="24"/>
          <w:szCs w:val="24"/>
          <w:lang w:val="es-MX" w:eastAsia="es-MX"/>
        </w:rPr>
        <w:t>capítulos anteriores, cuyo rendimiento, ya sea en efectivo o en especie, deberá ser ingresado al erario</w:t>
      </w:r>
      <w:r>
        <w:rPr>
          <w:rFonts w:ascii="Arial" w:hAnsi="Arial" w:cs="Arial"/>
          <w:sz w:val="24"/>
          <w:szCs w:val="24"/>
          <w:lang w:val="es-MX" w:eastAsia="es-MX"/>
        </w:rPr>
        <w:t xml:space="preserve"> </w:t>
      </w:r>
      <w:r w:rsidRPr="00F87F0D">
        <w:rPr>
          <w:rFonts w:ascii="Arial" w:hAnsi="Arial" w:cs="Arial"/>
          <w:sz w:val="24"/>
          <w:szCs w:val="24"/>
          <w:lang w:val="es-MX" w:eastAsia="es-MX"/>
        </w:rPr>
        <w:t>municipal, expidiendo de inmediato el recibo oficial respectivo.</w:t>
      </w:r>
    </w:p>
    <w:p w:rsidR="000543E7" w:rsidRDefault="000543E7" w:rsidP="00A51C59">
      <w:pPr>
        <w:widowControl/>
        <w:adjustRightInd w:val="0"/>
        <w:spacing w:line="360" w:lineRule="auto"/>
        <w:rPr>
          <w:rFonts w:ascii="Arial" w:hAnsi="Arial" w:cs="Arial"/>
          <w:b/>
          <w:bCs/>
          <w:sz w:val="24"/>
          <w:szCs w:val="24"/>
          <w:lang w:val="es-MX" w:eastAsia="es-MX"/>
        </w:rPr>
      </w:pPr>
    </w:p>
    <w:p w:rsidR="00452EA4" w:rsidRDefault="00452EA4"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TÍTULO SÉPTIMO</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PARTICIPACIONES Y APORTACIONES</w:t>
      </w:r>
    </w:p>
    <w:p w:rsidR="00452EA4" w:rsidRDefault="00452EA4" w:rsidP="00A51C59">
      <w:pPr>
        <w:widowControl/>
        <w:adjustRightInd w:val="0"/>
        <w:spacing w:line="360" w:lineRule="auto"/>
        <w:jc w:val="center"/>
        <w:rPr>
          <w:rFonts w:ascii="Arial" w:hAnsi="Arial" w:cs="Arial"/>
          <w:b/>
          <w:bCs/>
          <w:sz w:val="24"/>
          <w:szCs w:val="24"/>
          <w:lang w:val="es-MX" w:eastAsia="es-MX"/>
        </w:rPr>
      </w:pPr>
    </w:p>
    <w:p w:rsidR="00452EA4" w:rsidRDefault="00452EA4" w:rsidP="00A51C59">
      <w:pPr>
        <w:widowControl/>
        <w:adjustRightInd w:val="0"/>
        <w:spacing w:line="360" w:lineRule="auto"/>
        <w:jc w:val="center"/>
        <w:rPr>
          <w:rFonts w:ascii="Arial" w:hAnsi="Arial" w:cs="Arial"/>
          <w:b/>
          <w:bCs/>
          <w:sz w:val="24"/>
          <w:szCs w:val="24"/>
          <w:lang w:val="es-MX" w:eastAsia="es-MX"/>
        </w:rPr>
      </w:pP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ÚNICO</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Participaciones Federales, Estatales y Aportaciones</w:t>
      </w:r>
    </w:p>
    <w:p w:rsidR="00452EA4" w:rsidRDefault="00452EA4" w:rsidP="00A51C59">
      <w:pPr>
        <w:widowControl/>
        <w:adjustRightInd w:val="0"/>
        <w:spacing w:line="360" w:lineRule="auto"/>
        <w:jc w:val="center"/>
        <w:rPr>
          <w:rFonts w:ascii="Arial" w:hAnsi="Arial" w:cs="Arial"/>
          <w:b/>
          <w:bCs/>
          <w:sz w:val="24"/>
          <w:szCs w:val="24"/>
          <w:lang w:val="es-MX" w:eastAsia="es-MX"/>
        </w:rPr>
      </w:pPr>
    </w:p>
    <w:p w:rsidR="00452EA4" w:rsidRPr="00F87F0D" w:rsidRDefault="00452EA4"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8B3910">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Artículo 46.</w:t>
      </w:r>
      <w:r w:rsidRPr="00F87F0D">
        <w:rPr>
          <w:rFonts w:ascii="Arial" w:hAnsi="Arial" w:cs="Arial"/>
          <w:sz w:val="24"/>
          <w:szCs w:val="24"/>
          <w:lang w:val="es-MX" w:eastAsia="es-MX"/>
        </w:rPr>
        <w:t>- Son participaciones y aportaciones, los ingresos provenientes de contribuciones y</w:t>
      </w:r>
      <w:r>
        <w:rPr>
          <w:rFonts w:ascii="Arial" w:hAnsi="Arial" w:cs="Arial"/>
          <w:sz w:val="24"/>
          <w:szCs w:val="24"/>
          <w:lang w:val="es-MX" w:eastAsia="es-MX"/>
        </w:rPr>
        <w:t xml:space="preserve"> </w:t>
      </w:r>
      <w:r w:rsidRPr="00F87F0D">
        <w:rPr>
          <w:rFonts w:ascii="Arial" w:hAnsi="Arial" w:cs="Arial"/>
          <w:sz w:val="24"/>
          <w:szCs w:val="24"/>
          <w:lang w:val="es-MX" w:eastAsia="es-MX"/>
        </w:rPr>
        <w:t>aprovechamientos federales, estatales y municipales que tienen derecho a percibir el Estado y sus</w:t>
      </w:r>
      <w:r>
        <w:rPr>
          <w:rFonts w:ascii="Arial" w:hAnsi="Arial" w:cs="Arial"/>
          <w:sz w:val="24"/>
          <w:szCs w:val="24"/>
          <w:lang w:val="es-MX" w:eastAsia="es-MX"/>
        </w:rPr>
        <w:t xml:space="preserve"> </w:t>
      </w:r>
      <w:r w:rsidRPr="00F87F0D">
        <w:rPr>
          <w:rFonts w:ascii="Arial" w:hAnsi="Arial" w:cs="Arial"/>
          <w:sz w:val="24"/>
          <w:szCs w:val="24"/>
          <w:lang w:val="es-MX" w:eastAsia="es-MX"/>
        </w:rPr>
        <w:t>Municipios, en virtud de su adhesión al Sistema Nacional de Coordinación Fiscal o de las leyes fiscales</w:t>
      </w:r>
      <w:r>
        <w:rPr>
          <w:rFonts w:ascii="Arial" w:hAnsi="Arial" w:cs="Arial"/>
          <w:sz w:val="24"/>
          <w:szCs w:val="24"/>
          <w:lang w:val="es-MX" w:eastAsia="es-MX"/>
        </w:rPr>
        <w:t xml:space="preserve"> </w:t>
      </w:r>
      <w:r w:rsidRPr="00F87F0D">
        <w:rPr>
          <w:rFonts w:ascii="Arial" w:hAnsi="Arial" w:cs="Arial"/>
          <w:sz w:val="24"/>
          <w:szCs w:val="24"/>
          <w:lang w:val="es-MX" w:eastAsia="es-MX"/>
        </w:rPr>
        <w:t>relativas y conforme a las normas que establezcan y regulen su distribución.</w:t>
      </w:r>
    </w:p>
    <w:p w:rsidR="000543E7" w:rsidRPr="00F87F0D" w:rsidRDefault="000543E7" w:rsidP="008B3910">
      <w:pPr>
        <w:widowControl/>
        <w:adjustRightInd w:val="0"/>
        <w:spacing w:line="360" w:lineRule="auto"/>
        <w:jc w:val="both"/>
        <w:rPr>
          <w:rFonts w:ascii="Arial" w:hAnsi="Arial" w:cs="Arial"/>
          <w:sz w:val="24"/>
          <w:szCs w:val="24"/>
          <w:lang w:val="es-MX" w:eastAsia="es-MX"/>
        </w:rPr>
      </w:pPr>
    </w:p>
    <w:p w:rsidR="000543E7" w:rsidRPr="00F87F0D" w:rsidRDefault="000543E7" w:rsidP="008B3910">
      <w:pPr>
        <w:widowControl/>
        <w:adjustRightInd w:val="0"/>
        <w:spacing w:line="360" w:lineRule="auto"/>
        <w:jc w:val="both"/>
        <w:rPr>
          <w:rFonts w:ascii="Arial" w:hAnsi="Arial" w:cs="Arial"/>
          <w:sz w:val="24"/>
          <w:szCs w:val="24"/>
          <w:lang w:val="es-MX" w:eastAsia="es-MX"/>
        </w:rPr>
      </w:pPr>
      <w:r w:rsidRPr="00F87F0D">
        <w:rPr>
          <w:rFonts w:ascii="Arial" w:hAnsi="Arial" w:cs="Arial"/>
          <w:sz w:val="24"/>
          <w:szCs w:val="24"/>
          <w:lang w:val="es-MX" w:eastAsia="es-MX"/>
        </w:rPr>
        <w:t>La Hacienda Pública Municipal percibirá las participaciones estatales y federales determinadas</w:t>
      </w:r>
      <w:r>
        <w:rPr>
          <w:rFonts w:ascii="Arial" w:hAnsi="Arial" w:cs="Arial"/>
          <w:sz w:val="24"/>
          <w:szCs w:val="24"/>
          <w:lang w:val="es-MX" w:eastAsia="es-MX"/>
        </w:rPr>
        <w:t xml:space="preserve"> </w:t>
      </w:r>
      <w:r w:rsidRPr="00F87F0D">
        <w:rPr>
          <w:rFonts w:ascii="Arial" w:hAnsi="Arial" w:cs="Arial"/>
          <w:sz w:val="24"/>
          <w:szCs w:val="24"/>
          <w:lang w:val="es-MX" w:eastAsia="es-MX"/>
        </w:rPr>
        <w:t>en los convenios relativos y en la Ley de Coordinación Fiscal del Estado de Yucatán.</w:t>
      </w:r>
    </w:p>
    <w:p w:rsidR="000543E7" w:rsidRPr="00C839D4" w:rsidRDefault="000543E7" w:rsidP="00A51C59">
      <w:pPr>
        <w:widowControl/>
        <w:adjustRightInd w:val="0"/>
        <w:spacing w:line="360" w:lineRule="auto"/>
        <w:jc w:val="both"/>
        <w:rPr>
          <w:rFonts w:ascii="Arial" w:hAnsi="Arial" w:cs="Arial"/>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C839D4">
        <w:rPr>
          <w:rFonts w:ascii="Arial" w:hAnsi="Arial" w:cs="Arial"/>
          <w:b/>
          <w:bCs/>
          <w:sz w:val="24"/>
          <w:szCs w:val="24"/>
          <w:lang w:val="es-MX" w:eastAsia="es-MX"/>
        </w:rPr>
        <w:t>TÍTULO OCTAVO</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C839D4">
        <w:rPr>
          <w:rFonts w:ascii="Arial" w:hAnsi="Arial" w:cs="Arial"/>
          <w:b/>
          <w:bCs/>
          <w:sz w:val="24"/>
          <w:szCs w:val="24"/>
          <w:lang w:val="es-MX" w:eastAsia="es-MX"/>
        </w:rPr>
        <w:t>INGRESOS EXTRAORDINARIOS</w:t>
      </w:r>
    </w:p>
    <w:p w:rsidR="000543E7" w:rsidRPr="00C839D4" w:rsidRDefault="000543E7" w:rsidP="00A51C59">
      <w:pPr>
        <w:widowControl/>
        <w:adjustRightInd w:val="0"/>
        <w:spacing w:line="360" w:lineRule="auto"/>
        <w:jc w:val="center"/>
        <w:rPr>
          <w:rFonts w:ascii="Arial" w:hAnsi="Arial" w:cs="Arial"/>
          <w:b/>
          <w:bCs/>
          <w:sz w:val="24"/>
          <w:szCs w:val="24"/>
          <w:lang w:val="es-MX" w:eastAsia="es-MX"/>
        </w:rPr>
      </w:pPr>
    </w:p>
    <w:p w:rsidR="000543E7" w:rsidRPr="00C839D4" w:rsidRDefault="000543E7" w:rsidP="00A51C59">
      <w:pPr>
        <w:widowControl/>
        <w:adjustRightInd w:val="0"/>
        <w:spacing w:line="360" w:lineRule="auto"/>
        <w:jc w:val="center"/>
        <w:rPr>
          <w:rFonts w:ascii="Arial" w:hAnsi="Arial" w:cs="Arial"/>
          <w:b/>
          <w:bCs/>
          <w:sz w:val="24"/>
          <w:szCs w:val="24"/>
          <w:lang w:val="es-MX" w:eastAsia="es-MX"/>
        </w:rPr>
      </w:pPr>
      <w:r w:rsidRPr="00C839D4">
        <w:rPr>
          <w:rFonts w:ascii="Arial" w:hAnsi="Arial" w:cs="Arial"/>
          <w:b/>
          <w:bCs/>
          <w:sz w:val="24"/>
          <w:szCs w:val="24"/>
          <w:lang w:val="es-MX" w:eastAsia="es-MX"/>
        </w:rPr>
        <w:t>CAPÍTULO ÚNICO</w:t>
      </w:r>
    </w:p>
    <w:p w:rsidR="000543E7" w:rsidRPr="00C839D4" w:rsidRDefault="000543E7" w:rsidP="00A51C59">
      <w:pPr>
        <w:widowControl/>
        <w:adjustRightInd w:val="0"/>
        <w:spacing w:line="360" w:lineRule="auto"/>
        <w:jc w:val="center"/>
        <w:rPr>
          <w:rFonts w:ascii="Arial" w:hAnsi="Arial" w:cs="Arial"/>
          <w:b/>
          <w:bCs/>
          <w:sz w:val="24"/>
          <w:szCs w:val="24"/>
          <w:lang w:val="es-MX" w:eastAsia="es-MX"/>
        </w:rPr>
      </w:pPr>
      <w:r w:rsidRPr="00C839D4">
        <w:rPr>
          <w:rFonts w:ascii="Arial" w:hAnsi="Arial" w:cs="Arial"/>
          <w:b/>
          <w:bCs/>
          <w:sz w:val="24"/>
          <w:szCs w:val="24"/>
          <w:lang w:val="es-MX" w:eastAsia="es-MX"/>
        </w:rPr>
        <w:t>De los Empréstitos, Subsidios y los Provenientes del Estado o la Federación</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8B3910">
      <w:pPr>
        <w:widowControl/>
        <w:adjustRightInd w:val="0"/>
        <w:spacing w:line="360" w:lineRule="auto"/>
        <w:jc w:val="both"/>
        <w:rPr>
          <w:rFonts w:ascii="Arial" w:hAnsi="Arial" w:cs="Arial"/>
          <w:b/>
          <w:bCs/>
          <w:sz w:val="24"/>
          <w:szCs w:val="24"/>
          <w:lang w:val="es-MX" w:eastAsia="es-MX"/>
        </w:rPr>
      </w:pPr>
      <w:r w:rsidRPr="00C839D4">
        <w:rPr>
          <w:rFonts w:ascii="Arial" w:hAnsi="Arial" w:cs="Arial"/>
          <w:b/>
          <w:bCs/>
          <w:sz w:val="24"/>
          <w:szCs w:val="24"/>
          <w:lang w:val="es-MX" w:eastAsia="es-MX"/>
        </w:rPr>
        <w:t xml:space="preserve">Artículo 47.- </w:t>
      </w:r>
      <w:r w:rsidRPr="00C839D4">
        <w:rPr>
          <w:rFonts w:ascii="Arial" w:hAnsi="Arial" w:cs="Arial"/>
          <w:sz w:val="24"/>
          <w:szCs w:val="24"/>
          <w:lang w:val="es-MX" w:eastAsia="es-MX"/>
        </w:rPr>
        <w:t>El Municipio podrá percibir ingresos extraordinarios, cuando así lo decrete de manera</w:t>
      </w:r>
      <w:r>
        <w:rPr>
          <w:rFonts w:ascii="Arial" w:hAnsi="Arial" w:cs="Arial"/>
          <w:sz w:val="24"/>
          <w:szCs w:val="24"/>
          <w:lang w:val="es-MX" w:eastAsia="es-MX"/>
        </w:rPr>
        <w:t xml:space="preserve"> </w:t>
      </w:r>
      <w:r w:rsidRPr="00C839D4">
        <w:rPr>
          <w:rFonts w:ascii="Arial" w:hAnsi="Arial" w:cs="Arial"/>
          <w:sz w:val="24"/>
          <w:szCs w:val="24"/>
          <w:lang w:val="es-MX" w:eastAsia="es-MX"/>
        </w:rPr>
        <w:t>excepcional el Congreso del Estado, o cuando los reciba de la Federación o del Estado, por conceptos</w:t>
      </w:r>
      <w:r>
        <w:rPr>
          <w:rFonts w:ascii="Arial" w:hAnsi="Arial" w:cs="Arial"/>
          <w:sz w:val="24"/>
          <w:szCs w:val="24"/>
          <w:lang w:val="es-MX" w:eastAsia="es-MX"/>
        </w:rPr>
        <w:t xml:space="preserve"> </w:t>
      </w:r>
      <w:r w:rsidRPr="00C839D4">
        <w:rPr>
          <w:rFonts w:ascii="Arial" w:hAnsi="Arial" w:cs="Arial"/>
          <w:sz w:val="24"/>
          <w:szCs w:val="24"/>
          <w:lang w:val="es-MX" w:eastAsia="es-MX"/>
        </w:rPr>
        <w:t>diferentes a participaciones o aportaciones</w:t>
      </w:r>
      <w:r w:rsidRPr="00C839D4">
        <w:rPr>
          <w:rFonts w:ascii="Arial" w:hAnsi="Arial" w:cs="Arial"/>
          <w:b/>
          <w:bCs/>
          <w:sz w:val="24"/>
          <w:szCs w:val="24"/>
          <w:lang w:val="es-MX" w:eastAsia="es-MX"/>
        </w:rPr>
        <w:t>.</w:t>
      </w:r>
    </w:p>
    <w:p w:rsidR="000543E7" w:rsidRPr="00C839D4" w:rsidRDefault="000543E7" w:rsidP="00A51C59">
      <w:pPr>
        <w:widowControl/>
        <w:adjustRightInd w:val="0"/>
        <w:spacing w:line="360" w:lineRule="auto"/>
        <w:rPr>
          <w:rFonts w:ascii="Arial" w:hAnsi="Arial" w:cs="Arial"/>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C839D4">
        <w:rPr>
          <w:rFonts w:ascii="Arial" w:hAnsi="Arial" w:cs="Arial"/>
          <w:b/>
          <w:bCs/>
          <w:sz w:val="24"/>
          <w:szCs w:val="24"/>
          <w:lang w:val="es-MX" w:eastAsia="es-MX"/>
        </w:rPr>
        <w:t>T r a n s i t o r i o:</w:t>
      </w:r>
    </w:p>
    <w:p w:rsidR="008B3910" w:rsidRPr="001A07B2" w:rsidRDefault="000543E7" w:rsidP="008B3910">
      <w:pPr>
        <w:widowControl/>
        <w:adjustRightInd w:val="0"/>
        <w:spacing w:line="360" w:lineRule="auto"/>
        <w:jc w:val="both"/>
        <w:rPr>
          <w:rFonts w:ascii="Arial" w:hAnsi="Arial" w:cs="Arial"/>
          <w:sz w:val="22"/>
          <w:szCs w:val="22"/>
        </w:rPr>
      </w:pPr>
      <w:r w:rsidRPr="00C839D4">
        <w:rPr>
          <w:rFonts w:ascii="Arial" w:hAnsi="Arial" w:cs="Arial"/>
          <w:b/>
          <w:bCs/>
          <w:sz w:val="24"/>
          <w:szCs w:val="24"/>
          <w:lang w:val="es-MX" w:eastAsia="es-MX"/>
        </w:rPr>
        <w:t xml:space="preserve">Artículo </w:t>
      </w:r>
      <w:r w:rsidR="00452EA4" w:rsidRPr="00C839D4">
        <w:rPr>
          <w:rFonts w:ascii="Arial" w:hAnsi="Arial" w:cs="Arial"/>
          <w:b/>
          <w:bCs/>
          <w:sz w:val="24"/>
          <w:szCs w:val="24"/>
          <w:lang w:val="es-MX" w:eastAsia="es-MX"/>
        </w:rPr>
        <w:t>Único. -</w:t>
      </w:r>
      <w:r w:rsidRPr="00C839D4">
        <w:rPr>
          <w:rFonts w:ascii="Arial" w:hAnsi="Arial" w:cs="Arial"/>
          <w:b/>
          <w:bCs/>
          <w:sz w:val="24"/>
          <w:szCs w:val="24"/>
          <w:lang w:val="es-MX" w:eastAsia="es-MX"/>
        </w:rPr>
        <w:t xml:space="preserve"> </w:t>
      </w:r>
      <w:r w:rsidRPr="00C839D4">
        <w:rPr>
          <w:rFonts w:ascii="Arial" w:hAnsi="Arial" w:cs="Arial"/>
          <w:sz w:val="24"/>
          <w:szCs w:val="24"/>
          <w:lang w:val="es-MX" w:eastAsia="es-MX"/>
        </w:rPr>
        <w:t>Para poder percibir aprovechamientos vía infracciones</w:t>
      </w:r>
      <w:r>
        <w:rPr>
          <w:rFonts w:ascii="Arial" w:hAnsi="Arial" w:cs="Arial"/>
          <w:sz w:val="24"/>
          <w:szCs w:val="24"/>
          <w:lang w:val="es-MX" w:eastAsia="es-MX"/>
        </w:rPr>
        <w:t xml:space="preserve"> por faltas administrativas, el </w:t>
      </w:r>
      <w:r w:rsidRPr="00C839D4">
        <w:rPr>
          <w:rFonts w:ascii="Arial" w:hAnsi="Arial" w:cs="Arial"/>
          <w:sz w:val="24"/>
          <w:szCs w:val="24"/>
          <w:lang w:val="es-MX" w:eastAsia="es-MX"/>
        </w:rPr>
        <w:t>Ayuntamiento deberá contar con los reglamentos municipales respectivos, los que establecerán los</w:t>
      </w:r>
      <w:r>
        <w:rPr>
          <w:rFonts w:ascii="Arial" w:hAnsi="Arial" w:cs="Arial"/>
          <w:sz w:val="24"/>
          <w:szCs w:val="24"/>
          <w:lang w:val="es-MX" w:eastAsia="es-MX"/>
        </w:rPr>
        <w:t xml:space="preserve"> </w:t>
      </w:r>
      <w:r w:rsidRPr="00C839D4">
        <w:rPr>
          <w:rFonts w:ascii="Arial" w:hAnsi="Arial" w:cs="Arial"/>
          <w:sz w:val="24"/>
          <w:szCs w:val="24"/>
          <w:lang w:val="es-MX" w:eastAsia="es-MX"/>
        </w:rPr>
        <w:t>montos de las sanciones correspondientes.</w:t>
      </w:r>
      <w:r w:rsidR="008B3910" w:rsidRPr="001A07B2">
        <w:rPr>
          <w:rFonts w:ascii="Arial" w:hAnsi="Arial" w:cs="Arial"/>
          <w:sz w:val="22"/>
          <w:szCs w:val="22"/>
        </w:rPr>
        <w:t xml:space="preserve"> </w:t>
      </w:r>
    </w:p>
    <w:p w:rsidR="007B3F54" w:rsidRPr="001A07B2" w:rsidRDefault="007B3F54">
      <w:pPr>
        <w:spacing w:line="360" w:lineRule="auto"/>
        <w:ind w:firstLine="709"/>
        <w:jc w:val="both"/>
        <w:rPr>
          <w:rFonts w:ascii="Arial" w:hAnsi="Arial" w:cs="Arial"/>
          <w:sz w:val="22"/>
          <w:szCs w:val="22"/>
        </w:rPr>
      </w:pPr>
    </w:p>
    <w:sectPr w:rsidR="007B3F54" w:rsidRPr="001A07B2">
      <w:headerReference w:type="default" r:id="rId84"/>
      <w:footerReference w:type="even" r:id="rId85"/>
      <w:footerReference w:type="default" r:id="rId86"/>
      <w:pgSz w:w="12242" w:h="15842" w:code="1"/>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B2" w:rsidRDefault="006402B2">
      <w:r>
        <w:separator/>
      </w:r>
    </w:p>
  </w:endnote>
  <w:endnote w:type="continuationSeparator" w:id="0">
    <w:p w:rsidR="006402B2" w:rsidRDefault="0064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54" w:rsidRDefault="007B3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B3F54" w:rsidRDefault="007B3F54">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54" w:rsidRDefault="007B3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1486">
      <w:rPr>
        <w:rStyle w:val="Nmerodepgina"/>
        <w:noProof/>
      </w:rPr>
      <w:t>2</w:t>
    </w:r>
    <w:r>
      <w:rPr>
        <w:rStyle w:val="Nmerodepgina"/>
      </w:rPr>
      <w:fldChar w:fldCharType="end"/>
    </w:r>
  </w:p>
  <w:p w:rsidR="007B3F54" w:rsidRDefault="007B3F54">
    <w:pPr>
      <w:pBdr>
        <w:top w:val="single" w:sz="4" w:space="1" w:color="auto"/>
      </w:pBdr>
      <w:tabs>
        <w:tab w:val="center" w:pos="4419"/>
        <w:tab w:val="right" w:pos="8838"/>
      </w:tabs>
      <w:ind w:right="360"/>
      <w:jc w:val="center"/>
      <w:rPr>
        <w:sz w:val="16"/>
      </w:rPr>
    </w:pPr>
  </w:p>
  <w:p w:rsidR="007B3F54" w:rsidRDefault="007B3F54">
    <w:pPr>
      <w:tabs>
        <w:tab w:val="center" w:pos="4419"/>
        <w:tab w:val="right" w:pos="8838"/>
      </w:tabs>
      <w:ind w:right="360"/>
      <w:jc w:val="center"/>
      <w:rPr>
        <w:sz w:val="16"/>
      </w:rPr>
    </w:pPr>
  </w:p>
  <w:p w:rsidR="007B3F54" w:rsidRDefault="007B3F54">
    <w:pPr>
      <w:tabs>
        <w:tab w:val="center" w:pos="4419"/>
        <w:tab w:val="right" w:pos="8838"/>
      </w:tabs>
      <w:ind w:right="360"/>
      <w:jc w:val="center"/>
      <w:rPr>
        <w:sz w:val="16"/>
      </w:rPr>
    </w:pPr>
    <w:r>
      <w:rPr>
        <w:sz w:val="16"/>
      </w:rPr>
      <w:t>H. CONGRESO DEL ESTADO</w:t>
    </w:r>
  </w:p>
  <w:p w:rsidR="007B3F54" w:rsidRDefault="007B3F54">
    <w:pPr>
      <w:tabs>
        <w:tab w:val="center" w:pos="4419"/>
        <w:tab w:val="right" w:pos="8838"/>
      </w:tabs>
      <w:ind w:right="360"/>
      <w:jc w:val="center"/>
      <w:rPr>
        <w:sz w:val="16"/>
      </w:rPr>
    </w:pPr>
    <w:r>
      <w:rPr>
        <w:sz w:val="16"/>
      </w:rPr>
      <w:t>OFICIALIA MAYOR.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B2" w:rsidRDefault="006402B2">
      <w:r>
        <w:separator/>
      </w:r>
    </w:p>
  </w:footnote>
  <w:footnote w:type="continuationSeparator" w:id="0">
    <w:p w:rsidR="006402B2" w:rsidRDefault="00640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54" w:rsidRDefault="006A326C">
    <w:pPr>
      <w:pStyle w:val="Ttulo"/>
      <w:ind w:right="-91"/>
      <w:rPr>
        <w:b w:val="0"/>
        <w:sz w:val="20"/>
      </w:rPr>
    </w:pPr>
    <w:r>
      <w:rPr>
        <w:b w:val="0"/>
        <w:sz w:val="20"/>
      </w:rPr>
      <w:t xml:space="preserve">INICIATIVA DE </w:t>
    </w:r>
    <w:r w:rsidR="001163D0">
      <w:rPr>
        <w:b w:val="0"/>
        <w:sz w:val="20"/>
      </w:rPr>
      <w:t xml:space="preserve">LA </w:t>
    </w:r>
    <w:r w:rsidR="00FE6CEF">
      <w:rPr>
        <w:b w:val="0"/>
        <w:sz w:val="20"/>
      </w:rPr>
      <w:t>LEY DE INGRESOS DEL MUNICIPIO DE CHANKOM, YUCATÁN</w:t>
    </w:r>
  </w:p>
  <w:p w:rsidR="007B3F54" w:rsidRDefault="007B3F54">
    <w:pPr>
      <w:pStyle w:val="Encabezado"/>
      <w:pBdr>
        <w:bottom w:val="single" w:sz="4" w:space="1" w:color="auto"/>
      </w:pBd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A35"/>
    <w:multiLevelType w:val="hybridMultilevel"/>
    <w:tmpl w:val="58F06B8A"/>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6910DD6"/>
    <w:multiLevelType w:val="hybridMultilevel"/>
    <w:tmpl w:val="1B58821A"/>
    <w:lvl w:ilvl="0" w:tplc="77FEBA4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C275D8A"/>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FFD1FDA"/>
    <w:multiLevelType w:val="hybridMultilevel"/>
    <w:tmpl w:val="34B0AB08"/>
    <w:lvl w:ilvl="0" w:tplc="CB68D0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6D7132"/>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0845635"/>
    <w:multiLevelType w:val="hybridMultilevel"/>
    <w:tmpl w:val="5A12DB7E"/>
    <w:lvl w:ilvl="0" w:tplc="8884D1C0">
      <w:numFmt w:val="decimal"/>
      <w:lvlText w:val="%1."/>
      <w:lvlJc w:val="left"/>
      <w:pPr>
        <w:ind w:left="-643" w:hanging="360"/>
      </w:pPr>
      <w:rPr>
        <w:rFonts w:hint="default"/>
      </w:rPr>
    </w:lvl>
    <w:lvl w:ilvl="1" w:tplc="080A0019" w:tentative="1">
      <w:start w:val="1"/>
      <w:numFmt w:val="lowerLetter"/>
      <w:lvlText w:val="%2."/>
      <w:lvlJc w:val="left"/>
      <w:pPr>
        <w:ind w:left="77" w:hanging="360"/>
      </w:pPr>
    </w:lvl>
    <w:lvl w:ilvl="2" w:tplc="080A001B" w:tentative="1">
      <w:start w:val="1"/>
      <w:numFmt w:val="lowerRoman"/>
      <w:lvlText w:val="%3."/>
      <w:lvlJc w:val="right"/>
      <w:pPr>
        <w:ind w:left="797" w:hanging="180"/>
      </w:pPr>
    </w:lvl>
    <w:lvl w:ilvl="3" w:tplc="080A000F" w:tentative="1">
      <w:start w:val="1"/>
      <w:numFmt w:val="decimal"/>
      <w:lvlText w:val="%4."/>
      <w:lvlJc w:val="left"/>
      <w:pPr>
        <w:ind w:left="1517" w:hanging="360"/>
      </w:pPr>
    </w:lvl>
    <w:lvl w:ilvl="4" w:tplc="080A0019" w:tentative="1">
      <w:start w:val="1"/>
      <w:numFmt w:val="lowerLetter"/>
      <w:lvlText w:val="%5."/>
      <w:lvlJc w:val="left"/>
      <w:pPr>
        <w:ind w:left="2237" w:hanging="360"/>
      </w:pPr>
    </w:lvl>
    <w:lvl w:ilvl="5" w:tplc="080A001B" w:tentative="1">
      <w:start w:val="1"/>
      <w:numFmt w:val="lowerRoman"/>
      <w:lvlText w:val="%6."/>
      <w:lvlJc w:val="right"/>
      <w:pPr>
        <w:ind w:left="2957" w:hanging="180"/>
      </w:pPr>
    </w:lvl>
    <w:lvl w:ilvl="6" w:tplc="080A000F" w:tentative="1">
      <w:start w:val="1"/>
      <w:numFmt w:val="decimal"/>
      <w:lvlText w:val="%7."/>
      <w:lvlJc w:val="left"/>
      <w:pPr>
        <w:ind w:left="3677" w:hanging="360"/>
      </w:pPr>
    </w:lvl>
    <w:lvl w:ilvl="7" w:tplc="080A0019" w:tentative="1">
      <w:start w:val="1"/>
      <w:numFmt w:val="lowerLetter"/>
      <w:lvlText w:val="%8."/>
      <w:lvlJc w:val="left"/>
      <w:pPr>
        <w:ind w:left="4397" w:hanging="360"/>
      </w:pPr>
    </w:lvl>
    <w:lvl w:ilvl="8" w:tplc="080A001B" w:tentative="1">
      <w:start w:val="1"/>
      <w:numFmt w:val="lowerRoman"/>
      <w:lvlText w:val="%9."/>
      <w:lvlJc w:val="right"/>
      <w:pPr>
        <w:ind w:left="5117" w:hanging="180"/>
      </w:pPr>
    </w:lvl>
  </w:abstractNum>
  <w:abstractNum w:abstractNumId="9">
    <w:nsid w:val="71767E50"/>
    <w:multiLevelType w:val="hybridMultilevel"/>
    <w:tmpl w:val="7570C7CC"/>
    <w:lvl w:ilvl="0" w:tplc="7F848E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4"/>
  </w:num>
  <w:num w:numId="4">
    <w:abstractNumId w:val="3"/>
  </w:num>
  <w:num w:numId="5">
    <w:abstractNumId w:val="5"/>
  </w:num>
  <w:num w:numId="6">
    <w:abstractNumId w:val="6"/>
  </w:num>
  <w:num w:numId="7">
    <w:abstractNumId w:val="1"/>
  </w:num>
  <w:num w:numId="8">
    <w:abstractNumId w:val="7"/>
  </w:num>
  <w:num w:numId="9">
    <w:abstractNumId w:val="8"/>
  </w:num>
  <w:num w:numId="10">
    <w:abstractNumId w:val="9"/>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1F"/>
    <w:rsid w:val="00004CFD"/>
    <w:rsid w:val="000209F8"/>
    <w:rsid w:val="00026CA3"/>
    <w:rsid w:val="00034457"/>
    <w:rsid w:val="0003590F"/>
    <w:rsid w:val="000405D8"/>
    <w:rsid w:val="00043171"/>
    <w:rsid w:val="00044679"/>
    <w:rsid w:val="00053D85"/>
    <w:rsid w:val="000543E7"/>
    <w:rsid w:val="00054B5F"/>
    <w:rsid w:val="00066962"/>
    <w:rsid w:val="0008338A"/>
    <w:rsid w:val="000866E1"/>
    <w:rsid w:val="0009120A"/>
    <w:rsid w:val="00095C28"/>
    <w:rsid w:val="000A39DD"/>
    <w:rsid w:val="000B7274"/>
    <w:rsid w:val="000C132A"/>
    <w:rsid w:val="000C25D7"/>
    <w:rsid w:val="000C38E2"/>
    <w:rsid w:val="000C49F9"/>
    <w:rsid w:val="000C5451"/>
    <w:rsid w:val="000D2F3B"/>
    <w:rsid w:val="000D6162"/>
    <w:rsid w:val="001163D0"/>
    <w:rsid w:val="00127F12"/>
    <w:rsid w:val="00127F63"/>
    <w:rsid w:val="00133CF1"/>
    <w:rsid w:val="00134251"/>
    <w:rsid w:val="00147C29"/>
    <w:rsid w:val="001551C1"/>
    <w:rsid w:val="00157733"/>
    <w:rsid w:val="00157AAB"/>
    <w:rsid w:val="00162F99"/>
    <w:rsid w:val="00164C19"/>
    <w:rsid w:val="0018029D"/>
    <w:rsid w:val="0018736D"/>
    <w:rsid w:val="0019529A"/>
    <w:rsid w:val="001A07B2"/>
    <w:rsid w:val="001A2A5C"/>
    <w:rsid w:val="001B2B23"/>
    <w:rsid w:val="001D2EDA"/>
    <w:rsid w:val="001D4E8A"/>
    <w:rsid w:val="001D7F5A"/>
    <w:rsid w:val="001E0071"/>
    <w:rsid w:val="001E46A0"/>
    <w:rsid w:val="002308FB"/>
    <w:rsid w:val="002324D6"/>
    <w:rsid w:val="00234ADF"/>
    <w:rsid w:val="00246C0E"/>
    <w:rsid w:val="002500C0"/>
    <w:rsid w:val="0028115A"/>
    <w:rsid w:val="00281198"/>
    <w:rsid w:val="00282A34"/>
    <w:rsid w:val="002A4007"/>
    <w:rsid w:val="002A46EC"/>
    <w:rsid w:val="002A609D"/>
    <w:rsid w:val="002B0B05"/>
    <w:rsid w:val="002B2B4A"/>
    <w:rsid w:val="002B6170"/>
    <w:rsid w:val="002C3124"/>
    <w:rsid w:val="002D603F"/>
    <w:rsid w:val="002E629D"/>
    <w:rsid w:val="002F2F5F"/>
    <w:rsid w:val="002F43E3"/>
    <w:rsid w:val="002F7114"/>
    <w:rsid w:val="00300A0A"/>
    <w:rsid w:val="00301D83"/>
    <w:rsid w:val="003140EC"/>
    <w:rsid w:val="003266AA"/>
    <w:rsid w:val="00334031"/>
    <w:rsid w:val="003347B2"/>
    <w:rsid w:val="00371B89"/>
    <w:rsid w:val="00373921"/>
    <w:rsid w:val="00374AA9"/>
    <w:rsid w:val="0037650A"/>
    <w:rsid w:val="0038028A"/>
    <w:rsid w:val="00392976"/>
    <w:rsid w:val="003973F5"/>
    <w:rsid w:val="003A08D5"/>
    <w:rsid w:val="003A1122"/>
    <w:rsid w:val="003A2D5A"/>
    <w:rsid w:val="003B1486"/>
    <w:rsid w:val="003B24F3"/>
    <w:rsid w:val="003B3209"/>
    <w:rsid w:val="003B61EB"/>
    <w:rsid w:val="003C0FDD"/>
    <w:rsid w:val="003C2F76"/>
    <w:rsid w:val="003E623A"/>
    <w:rsid w:val="003F148C"/>
    <w:rsid w:val="0040042F"/>
    <w:rsid w:val="004018AE"/>
    <w:rsid w:val="00415E98"/>
    <w:rsid w:val="00423CEF"/>
    <w:rsid w:val="00424F9A"/>
    <w:rsid w:val="00425CE9"/>
    <w:rsid w:val="0044487D"/>
    <w:rsid w:val="00452EA4"/>
    <w:rsid w:val="00457746"/>
    <w:rsid w:val="00491D95"/>
    <w:rsid w:val="00495A82"/>
    <w:rsid w:val="004B2C96"/>
    <w:rsid w:val="004B53D6"/>
    <w:rsid w:val="004C0987"/>
    <w:rsid w:val="004D5376"/>
    <w:rsid w:val="004E4267"/>
    <w:rsid w:val="004E43D1"/>
    <w:rsid w:val="004F2DFC"/>
    <w:rsid w:val="004F50E0"/>
    <w:rsid w:val="00503CF8"/>
    <w:rsid w:val="00504071"/>
    <w:rsid w:val="0052011F"/>
    <w:rsid w:val="00537113"/>
    <w:rsid w:val="00541F62"/>
    <w:rsid w:val="00555C0B"/>
    <w:rsid w:val="00562F06"/>
    <w:rsid w:val="00565A10"/>
    <w:rsid w:val="00576831"/>
    <w:rsid w:val="00586FC6"/>
    <w:rsid w:val="00593642"/>
    <w:rsid w:val="005A1084"/>
    <w:rsid w:val="005B09B5"/>
    <w:rsid w:val="005B23C5"/>
    <w:rsid w:val="005B4B0B"/>
    <w:rsid w:val="005C3084"/>
    <w:rsid w:val="005C7D1E"/>
    <w:rsid w:val="005D2477"/>
    <w:rsid w:val="005E1563"/>
    <w:rsid w:val="005E2B8B"/>
    <w:rsid w:val="005E5F9C"/>
    <w:rsid w:val="00604D64"/>
    <w:rsid w:val="00605066"/>
    <w:rsid w:val="00623B10"/>
    <w:rsid w:val="00623CD9"/>
    <w:rsid w:val="0062580E"/>
    <w:rsid w:val="00627A62"/>
    <w:rsid w:val="006401A7"/>
    <w:rsid w:val="006402B2"/>
    <w:rsid w:val="006423AD"/>
    <w:rsid w:val="00644AC2"/>
    <w:rsid w:val="00650831"/>
    <w:rsid w:val="00660858"/>
    <w:rsid w:val="00661ECE"/>
    <w:rsid w:val="00674133"/>
    <w:rsid w:val="00674612"/>
    <w:rsid w:val="00690C04"/>
    <w:rsid w:val="006A326C"/>
    <w:rsid w:val="006A78FD"/>
    <w:rsid w:val="006C554E"/>
    <w:rsid w:val="006C7CD3"/>
    <w:rsid w:val="006D197A"/>
    <w:rsid w:val="006E3E1C"/>
    <w:rsid w:val="006E3F93"/>
    <w:rsid w:val="006F31AA"/>
    <w:rsid w:val="006F333F"/>
    <w:rsid w:val="006F5133"/>
    <w:rsid w:val="00702DC5"/>
    <w:rsid w:val="00706D02"/>
    <w:rsid w:val="00721AC3"/>
    <w:rsid w:val="00724033"/>
    <w:rsid w:val="00733324"/>
    <w:rsid w:val="00736FE4"/>
    <w:rsid w:val="0073723E"/>
    <w:rsid w:val="0074396B"/>
    <w:rsid w:val="007515D4"/>
    <w:rsid w:val="00752CF0"/>
    <w:rsid w:val="00761F15"/>
    <w:rsid w:val="007669CC"/>
    <w:rsid w:val="00777144"/>
    <w:rsid w:val="00781068"/>
    <w:rsid w:val="007876E9"/>
    <w:rsid w:val="00797D3C"/>
    <w:rsid w:val="007A407D"/>
    <w:rsid w:val="007A66BB"/>
    <w:rsid w:val="007B3F54"/>
    <w:rsid w:val="007B7855"/>
    <w:rsid w:val="007D2F5A"/>
    <w:rsid w:val="007D3E50"/>
    <w:rsid w:val="007D58B2"/>
    <w:rsid w:val="007E0337"/>
    <w:rsid w:val="007E2F6D"/>
    <w:rsid w:val="007E34B9"/>
    <w:rsid w:val="007E350C"/>
    <w:rsid w:val="00802FB8"/>
    <w:rsid w:val="00810980"/>
    <w:rsid w:val="00812CC5"/>
    <w:rsid w:val="00815651"/>
    <w:rsid w:val="00816E11"/>
    <w:rsid w:val="00821C8E"/>
    <w:rsid w:val="008240D4"/>
    <w:rsid w:val="00871BD6"/>
    <w:rsid w:val="008758CA"/>
    <w:rsid w:val="00896641"/>
    <w:rsid w:val="00897A50"/>
    <w:rsid w:val="008A36EC"/>
    <w:rsid w:val="008A641F"/>
    <w:rsid w:val="008A6850"/>
    <w:rsid w:val="008B2376"/>
    <w:rsid w:val="008B3910"/>
    <w:rsid w:val="008D230A"/>
    <w:rsid w:val="008F6498"/>
    <w:rsid w:val="00902763"/>
    <w:rsid w:val="009077ED"/>
    <w:rsid w:val="00916047"/>
    <w:rsid w:val="00922877"/>
    <w:rsid w:val="00930036"/>
    <w:rsid w:val="0093007A"/>
    <w:rsid w:val="00934CFD"/>
    <w:rsid w:val="009459E6"/>
    <w:rsid w:val="00950ECE"/>
    <w:rsid w:val="00951FF1"/>
    <w:rsid w:val="00954067"/>
    <w:rsid w:val="00962E7A"/>
    <w:rsid w:val="00977470"/>
    <w:rsid w:val="009809F7"/>
    <w:rsid w:val="009871FA"/>
    <w:rsid w:val="00991476"/>
    <w:rsid w:val="00991509"/>
    <w:rsid w:val="009B0207"/>
    <w:rsid w:val="009B2ED0"/>
    <w:rsid w:val="009E4AD1"/>
    <w:rsid w:val="009F33D6"/>
    <w:rsid w:val="009F39B0"/>
    <w:rsid w:val="00A03321"/>
    <w:rsid w:val="00A17923"/>
    <w:rsid w:val="00A24913"/>
    <w:rsid w:val="00A25A40"/>
    <w:rsid w:val="00A31E55"/>
    <w:rsid w:val="00A4572B"/>
    <w:rsid w:val="00A51C59"/>
    <w:rsid w:val="00A56D74"/>
    <w:rsid w:val="00A62E5F"/>
    <w:rsid w:val="00A75559"/>
    <w:rsid w:val="00A82618"/>
    <w:rsid w:val="00A82E45"/>
    <w:rsid w:val="00A86816"/>
    <w:rsid w:val="00A95C8E"/>
    <w:rsid w:val="00AA3334"/>
    <w:rsid w:val="00AC3F48"/>
    <w:rsid w:val="00AD53C5"/>
    <w:rsid w:val="00B0009C"/>
    <w:rsid w:val="00B065D0"/>
    <w:rsid w:val="00B21EDE"/>
    <w:rsid w:val="00B2408D"/>
    <w:rsid w:val="00B30512"/>
    <w:rsid w:val="00B3587A"/>
    <w:rsid w:val="00B36024"/>
    <w:rsid w:val="00B46056"/>
    <w:rsid w:val="00B518F7"/>
    <w:rsid w:val="00B57770"/>
    <w:rsid w:val="00B6632A"/>
    <w:rsid w:val="00B75434"/>
    <w:rsid w:val="00B97BFF"/>
    <w:rsid w:val="00BA3979"/>
    <w:rsid w:val="00BB6876"/>
    <w:rsid w:val="00BB7C36"/>
    <w:rsid w:val="00BC47D0"/>
    <w:rsid w:val="00BC52DF"/>
    <w:rsid w:val="00BE6E35"/>
    <w:rsid w:val="00C06C0C"/>
    <w:rsid w:val="00C50A63"/>
    <w:rsid w:val="00C523A6"/>
    <w:rsid w:val="00C822D0"/>
    <w:rsid w:val="00C92D2A"/>
    <w:rsid w:val="00C946EF"/>
    <w:rsid w:val="00C955A3"/>
    <w:rsid w:val="00CA1371"/>
    <w:rsid w:val="00CA24F6"/>
    <w:rsid w:val="00CB0870"/>
    <w:rsid w:val="00CB7791"/>
    <w:rsid w:val="00CC2B06"/>
    <w:rsid w:val="00CC50AE"/>
    <w:rsid w:val="00CD4B8D"/>
    <w:rsid w:val="00D1333D"/>
    <w:rsid w:val="00D17E02"/>
    <w:rsid w:val="00D34B4F"/>
    <w:rsid w:val="00D34B93"/>
    <w:rsid w:val="00D446DF"/>
    <w:rsid w:val="00D44981"/>
    <w:rsid w:val="00D4543C"/>
    <w:rsid w:val="00D55BBE"/>
    <w:rsid w:val="00D57F43"/>
    <w:rsid w:val="00D6010F"/>
    <w:rsid w:val="00D70EA2"/>
    <w:rsid w:val="00D76012"/>
    <w:rsid w:val="00D926E8"/>
    <w:rsid w:val="00D96028"/>
    <w:rsid w:val="00D9662B"/>
    <w:rsid w:val="00DA3FB7"/>
    <w:rsid w:val="00DA6B99"/>
    <w:rsid w:val="00DC04D5"/>
    <w:rsid w:val="00DC1982"/>
    <w:rsid w:val="00DC7A78"/>
    <w:rsid w:val="00DD6FC0"/>
    <w:rsid w:val="00DE3F61"/>
    <w:rsid w:val="00DF0386"/>
    <w:rsid w:val="00DF0B33"/>
    <w:rsid w:val="00DF1BCE"/>
    <w:rsid w:val="00DF2CCA"/>
    <w:rsid w:val="00E03C81"/>
    <w:rsid w:val="00E26333"/>
    <w:rsid w:val="00E2701B"/>
    <w:rsid w:val="00E428A8"/>
    <w:rsid w:val="00E57B07"/>
    <w:rsid w:val="00E65357"/>
    <w:rsid w:val="00E665A4"/>
    <w:rsid w:val="00E67FAC"/>
    <w:rsid w:val="00E836FD"/>
    <w:rsid w:val="00E859D3"/>
    <w:rsid w:val="00E94537"/>
    <w:rsid w:val="00E97330"/>
    <w:rsid w:val="00EA0D31"/>
    <w:rsid w:val="00EA5F36"/>
    <w:rsid w:val="00EB603F"/>
    <w:rsid w:val="00EB63A6"/>
    <w:rsid w:val="00EB6966"/>
    <w:rsid w:val="00ED3CA6"/>
    <w:rsid w:val="00ED54CB"/>
    <w:rsid w:val="00EE3E5C"/>
    <w:rsid w:val="00EF6087"/>
    <w:rsid w:val="00EF6C2E"/>
    <w:rsid w:val="00F00E95"/>
    <w:rsid w:val="00F06798"/>
    <w:rsid w:val="00F32B42"/>
    <w:rsid w:val="00F50932"/>
    <w:rsid w:val="00F6057F"/>
    <w:rsid w:val="00F62EF2"/>
    <w:rsid w:val="00F63538"/>
    <w:rsid w:val="00F81BB4"/>
    <w:rsid w:val="00F8543E"/>
    <w:rsid w:val="00F86FEA"/>
    <w:rsid w:val="00FA25E7"/>
    <w:rsid w:val="00FB11A9"/>
    <w:rsid w:val="00FB3FA0"/>
    <w:rsid w:val="00FC1486"/>
    <w:rsid w:val="00FC1B70"/>
    <w:rsid w:val="00FD12DE"/>
    <w:rsid w:val="00FD4CFD"/>
    <w:rsid w:val="00FE160C"/>
    <w:rsid w:val="00FE4BB0"/>
    <w:rsid w:val="00FE6CEF"/>
    <w:rsid w:val="00FF07A6"/>
    <w:rsid w:val="00FF1942"/>
    <w:rsid w:val="00FF4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54399E-AF71-42C5-B88E-D4871854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lang w:val="es-ES_tradnl" w:eastAsia="es-ES"/>
    </w:rPr>
  </w:style>
  <w:style w:type="paragraph" w:styleId="Ttulo1">
    <w:name w:val="heading 1"/>
    <w:basedOn w:val="Normal"/>
    <w:next w:val="Normal"/>
    <w:qFormat/>
    <w:pPr>
      <w:keepNext/>
      <w:spacing w:after="120"/>
      <w:jc w:val="center"/>
      <w:outlineLvl w:val="0"/>
    </w:pPr>
    <w:rPr>
      <w:rFonts w:ascii="Arial" w:hAnsi="Arial" w:cs="Arial"/>
      <w:b/>
      <w:bCs/>
      <w:sz w:val="28"/>
      <w:szCs w:val="28"/>
    </w:rPr>
  </w:style>
  <w:style w:type="paragraph" w:styleId="Ttulo2">
    <w:name w:val="heading 2"/>
    <w:basedOn w:val="Normal"/>
    <w:next w:val="Normal"/>
    <w:qFormat/>
    <w:pPr>
      <w:keepNext/>
      <w:tabs>
        <w:tab w:val="left" w:pos="4263"/>
        <w:tab w:val="left" w:pos="8526"/>
      </w:tabs>
      <w:jc w:val="both"/>
      <w:outlineLvl w:val="1"/>
    </w:pPr>
    <w:rPr>
      <w:rFonts w:ascii="Arial" w:hAnsi="Arial" w:cs="Arial"/>
      <w:b/>
      <w:bCs/>
      <w:szCs w:val="24"/>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w:basedOn w:val="Normal"/>
    <w:next w:val="Normal"/>
    <w:link w:val="Ttulo3Car"/>
    <w:qFormat/>
    <w:pPr>
      <w:keepNext/>
      <w:widowControl/>
      <w:autoSpaceDE/>
      <w:autoSpaceDN/>
      <w:spacing w:line="360" w:lineRule="auto"/>
      <w:jc w:val="both"/>
      <w:outlineLvl w:val="2"/>
    </w:pPr>
    <w:rPr>
      <w:rFonts w:ascii="Arial" w:hAnsi="Arial"/>
      <w:b/>
    </w:rPr>
  </w:style>
  <w:style w:type="paragraph" w:styleId="Ttulo4">
    <w:name w:val="heading 4"/>
    <w:basedOn w:val="Normal"/>
    <w:next w:val="Normal"/>
    <w:qFormat/>
    <w:pPr>
      <w:keepNext/>
      <w:widowControl/>
      <w:autoSpaceDE/>
      <w:autoSpaceDN/>
      <w:spacing w:after="120"/>
      <w:outlineLvl w:val="3"/>
    </w:pPr>
    <w:rPr>
      <w:rFonts w:ascii="Arial" w:hAnsi="Arial"/>
      <w:b/>
    </w:rPr>
  </w:style>
  <w:style w:type="paragraph" w:styleId="Ttulo5">
    <w:name w:val="heading 5"/>
    <w:basedOn w:val="Normal"/>
    <w:next w:val="Normal"/>
    <w:qFormat/>
    <w:pPr>
      <w:keepNext/>
      <w:spacing w:after="120"/>
      <w:jc w:val="center"/>
      <w:outlineLvl w:val="4"/>
    </w:pPr>
    <w:rPr>
      <w:rFonts w:ascii="Arial" w:hAnsi="Arial"/>
      <w:b/>
    </w:rPr>
  </w:style>
  <w:style w:type="paragraph" w:styleId="Ttulo6">
    <w:name w:val="heading 6"/>
    <w:basedOn w:val="Normal"/>
    <w:next w:val="Normal"/>
    <w:qFormat/>
    <w:pPr>
      <w:keepNext/>
      <w:spacing w:line="360" w:lineRule="auto"/>
      <w:jc w:val="center"/>
      <w:outlineLvl w:val="5"/>
    </w:pPr>
    <w:rPr>
      <w:rFonts w:ascii="Arial" w:hAnsi="Arial"/>
      <w:b/>
      <w:sz w:val="24"/>
    </w:rPr>
  </w:style>
  <w:style w:type="paragraph" w:styleId="Ttulo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cs="Arial"/>
      <w:b/>
      <w:sz w:val="24"/>
      <w:lang w:val="es-MX"/>
    </w:rPr>
  </w:style>
  <w:style w:type="paragraph" w:styleId="Ttulo8">
    <w:name w:val="heading 8"/>
    <w:basedOn w:val="Normal"/>
    <w:next w:val="Normal"/>
    <w:qFormat/>
    <w:pPr>
      <w:keepNext/>
      <w:spacing w:after="120"/>
      <w:outlineLvl w:val="7"/>
    </w:pPr>
    <w:rPr>
      <w:rFonts w:ascii="Arial" w:hAnsi="Arial" w:cs="Arial"/>
      <w:b/>
      <w:bCs/>
      <w:szCs w:val="24"/>
    </w:rPr>
  </w:style>
  <w:style w:type="paragraph" w:styleId="Ttulo9">
    <w:name w:val="heading 9"/>
    <w:basedOn w:val="Normal"/>
    <w:next w:val="Normal"/>
    <w:qFormat/>
    <w:pPr>
      <w:keepNext/>
      <w:spacing w:line="360" w:lineRule="auto"/>
      <w:jc w:val="center"/>
      <w:outlineLvl w:val="8"/>
    </w:pPr>
    <w:rPr>
      <w:rFonts w:ascii="Arial" w:hAnsi="Arial" w:cs="Arial"/>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pPr>
      <w:tabs>
        <w:tab w:val="center" w:pos="4419"/>
        <w:tab w:val="right" w:pos="8838"/>
      </w:tabs>
    </w:pPr>
  </w:style>
  <w:style w:type="paragraph" w:styleId="Textoindependiente">
    <w:name w:val="Body Text"/>
    <w:basedOn w:val="Normal"/>
    <w:rPr>
      <w:szCs w:val="24"/>
    </w:rPr>
  </w:style>
  <w:style w:type="paragraph" w:styleId="Sangradetextonormal">
    <w:name w:val="Body Text Indent"/>
    <w:basedOn w:val="Normal"/>
    <w:pPr>
      <w:widowControl/>
      <w:spacing w:before="120" w:after="120"/>
      <w:jc w:val="both"/>
    </w:pPr>
    <w:rPr>
      <w:rFonts w:ascii="Arial" w:hAnsi="Arial" w:cs="Arial"/>
      <w:szCs w:val="24"/>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cs="Arial"/>
      <w:szCs w:val="24"/>
    </w:rPr>
  </w:style>
  <w:style w:type="paragraph" w:styleId="Sangra2detindependiente">
    <w:name w:val="Body Text Indent 2"/>
    <w:basedOn w:val="Normal"/>
    <w:pPr>
      <w:spacing w:after="120" w:line="-360" w:lineRule="auto"/>
      <w:ind w:right="193" w:firstLine="709"/>
      <w:jc w:val="both"/>
    </w:pPr>
    <w:rPr>
      <w:rFonts w:ascii="Arial" w:hAnsi="Arial" w:cs="Arial"/>
      <w:sz w:val="24"/>
      <w:szCs w:val="24"/>
    </w:rPr>
  </w:style>
  <w:style w:type="paragraph" w:styleId="Sangra3detindependiente">
    <w:name w:val="Body Text Indent 3"/>
    <w:basedOn w:val="Normal"/>
    <w:pPr>
      <w:spacing w:after="120" w:line="-360" w:lineRule="auto"/>
      <w:ind w:right="51" w:firstLine="709"/>
      <w:jc w:val="both"/>
    </w:pPr>
    <w:rPr>
      <w:rFonts w:ascii="Arial" w:hAnsi="Arial" w:cs="Arial"/>
      <w:sz w:val="24"/>
      <w:szCs w:val="24"/>
    </w:rPr>
  </w:style>
  <w:style w:type="paragraph" w:styleId="Ttulo">
    <w:name w:val="Título"/>
    <w:basedOn w:val="Normal"/>
    <w:qFormat/>
    <w:pPr>
      <w:widowControl/>
      <w:autoSpaceDE/>
      <w:autoSpaceDN/>
      <w:spacing w:after="120"/>
      <w:jc w:val="center"/>
    </w:pPr>
    <w:rPr>
      <w:rFonts w:ascii="Arial" w:hAnsi="Arial"/>
      <w:b/>
      <w:sz w:val="24"/>
    </w:rPr>
  </w:style>
  <w:style w:type="paragraph" w:styleId="Subttulo">
    <w:name w:val="Subtitle"/>
    <w:basedOn w:val="Normal"/>
    <w:qFormat/>
    <w:pPr>
      <w:widowControl/>
      <w:autoSpaceDE/>
      <w:autoSpaceDN/>
      <w:spacing w:line="360" w:lineRule="auto"/>
      <w:jc w:val="center"/>
    </w:pPr>
    <w:rPr>
      <w:rFonts w:ascii="Arial" w:hAnsi="Arial"/>
      <w:b/>
      <w:sz w:val="24"/>
    </w:rPr>
  </w:style>
  <w:style w:type="paragraph" w:styleId="Textoindependiente2">
    <w:name w:val="Body Text 2"/>
    <w:basedOn w:val="Normal"/>
    <w:pPr>
      <w:spacing w:line="360" w:lineRule="auto"/>
      <w:jc w:val="both"/>
    </w:pPr>
    <w:rPr>
      <w:rFonts w:ascii="Arial" w:hAnsi="Arial"/>
      <w:bCs/>
      <w:sz w:val="21"/>
    </w:rPr>
  </w:style>
  <w:style w:type="paragraph" w:styleId="Textoindependiente3">
    <w:name w:val="Body Text 3"/>
    <w:basedOn w:val="Normal"/>
    <w:pPr>
      <w:spacing w:line="300" w:lineRule="exact"/>
      <w:jc w:val="both"/>
    </w:pPr>
    <w:rPr>
      <w:rFonts w:ascii="Arial" w:hAnsi="Arial"/>
      <w:sz w:val="22"/>
    </w:rPr>
  </w:style>
  <w:style w:type="paragraph" w:styleId="Mapadeldocumento">
    <w:name w:val="Document Map"/>
    <w:basedOn w:val="Normal"/>
    <w:semiHidden/>
    <w:pPr>
      <w:shd w:val="clear" w:color="auto" w:fill="000080"/>
    </w:pPr>
    <w:rPr>
      <w:rFonts w:ascii="Tahoma" w:hAnsi="Tahoma"/>
    </w:rPr>
  </w:style>
  <w:style w:type="paragraph" w:customStyle="1" w:styleId="BodyText2">
    <w:name w:val="Body Text 2"/>
    <w:basedOn w:val="Normal"/>
    <w:pPr>
      <w:overflowPunct w:val="0"/>
      <w:adjustRightInd w:val="0"/>
      <w:spacing w:line="360" w:lineRule="auto"/>
      <w:jc w:val="both"/>
      <w:textAlignment w:val="baseline"/>
    </w:pPr>
    <w:rPr>
      <w:rFonts w:ascii="Arial" w:hAnsi="Arial"/>
      <w:sz w:val="22"/>
      <w:lang w:val="es-ES"/>
    </w:rPr>
  </w:style>
  <w:style w:type="paragraph" w:customStyle="1" w:styleId="DefaultCar">
    <w:name w:val="Default Car"/>
    <w:link w:val="DefaultCarCar"/>
    <w:rsid w:val="007B3F5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7B3F54"/>
    <w:rPr>
      <w:rFonts w:ascii="Arial" w:hAnsi="Arial" w:cs="Arial"/>
      <w:color w:val="000000"/>
      <w:sz w:val="24"/>
      <w:szCs w:val="24"/>
      <w:lang w:val="es-ES" w:eastAsia="es-ES" w:bidi="ar-SA"/>
    </w:rPr>
  </w:style>
  <w:style w:type="paragraph" w:styleId="Textodeglobo">
    <w:name w:val="Balloon Text"/>
    <w:basedOn w:val="Normal"/>
    <w:semiHidden/>
    <w:rsid w:val="007B3F54"/>
    <w:rPr>
      <w:rFonts w:ascii="Tahoma" w:hAnsi="Tahoma" w:cs="Tahoma"/>
      <w:sz w:val="16"/>
      <w:szCs w:val="16"/>
    </w:rPr>
  </w:style>
  <w:style w:type="character" w:styleId="nfasis">
    <w:name w:val="Emphasis"/>
    <w:qFormat/>
    <w:rsid w:val="003F148C"/>
    <w:rPr>
      <w:i/>
      <w:iCs/>
    </w:rPr>
  </w:style>
  <w:style w:type="character" w:styleId="Textoennegrita">
    <w:name w:val="Strong"/>
    <w:qFormat/>
    <w:rsid w:val="003F148C"/>
    <w:rPr>
      <w:b/>
      <w:bCs/>
    </w:rPr>
  </w:style>
  <w:style w:type="paragraph" w:styleId="Prrafodelista">
    <w:name w:val="List Paragraph"/>
    <w:basedOn w:val="Normal"/>
    <w:uiPriority w:val="34"/>
    <w:qFormat/>
    <w:rsid w:val="00A95C8E"/>
    <w:pPr>
      <w:ind w:left="708"/>
    </w:pPr>
  </w:style>
  <w:style w:type="character" w:customStyle="1" w:styleId="Ttulo3Car">
    <w:name w:val="Título 3 Car"/>
    <w:aliases w:val=" Car Car Car, Car Car Car Car Car4, Car Car Car Car Car Car Car Car3, Car Car Car Car Car Car Car Car Car Car4, Car Car Car Car Car Car Car Car Car Car Car1, Car Car Car Car Car Car Car Car Car3, Car Car Car Car Car Car2"/>
    <w:link w:val="Ttulo3"/>
    <w:rsid w:val="009809F7"/>
    <w:rPr>
      <w:rFonts w:ascii="Arial" w:hAnsi="Arial"/>
      <w:b/>
      <w:lang w:val="es-ES_tradnl" w:eastAsia="es-ES"/>
    </w:rPr>
  </w:style>
  <w:style w:type="paragraph" w:customStyle="1" w:styleId="Style1">
    <w:name w:val="Style1"/>
    <w:basedOn w:val="Normal"/>
    <w:uiPriority w:val="99"/>
    <w:rsid w:val="00896641"/>
    <w:pPr>
      <w:adjustRightInd w:val="0"/>
    </w:pPr>
    <w:rPr>
      <w:rFonts w:ascii="Arial Narrow" w:hAnsi="Arial Narrow"/>
      <w:sz w:val="24"/>
      <w:szCs w:val="24"/>
      <w:lang w:val="es-MX" w:eastAsia="es-MX"/>
    </w:rPr>
  </w:style>
  <w:style w:type="paragraph" w:customStyle="1" w:styleId="Style2">
    <w:name w:val="Style2"/>
    <w:basedOn w:val="Normal"/>
    <w:uiPriority w:val="99"/>
    <w:rsid w:val="00896641"/>
    <w:pPr>
      <w:adjustRightInd w:val="0"/>
    </w:pPr>
    <w:rPr>
      <w:rFonts w:ascii="Arial Narrow" w:hAnsi="Arial Narrow"/>
      <w:sz w:val="24"/>
      <w:szCs w:val="24"/>
      <w:lang w:val="es-MX" w:eastAsia="es-MX"/>
    </w:rPr>
  </w:style>
  <w:style w:type="paragraph" w:customStyle="1" w:styleId="Style3">
    <w:name w:val="Style3"/>
    <w:basedOn w:val="Normal"/>
    <w:uiPriority w:val="99"/>
    <w:rsid w:val="00896641"/>
    <w:pPr>
      <w:adjustRightInd w:val="0"/>
    </w:pPr>
    <w:rPr>
      <w:rFonts w:ascii="Arial Narrow" w:hAnsi="Arial Narrow"/>
      <w:sz w:val="24"/>
      <w:szCs w:val="24"/>
      <w:lang w:val="es-MX" w:eastAsia="es-MX"/>
    </w:rPr>
  </w:style>
  <w:style w:type="paragraph" w:customStyle="1" w:styleId="Style4">
    <w:name w:val="Style4"/>
    <w:basedOn w:val="Normal"/>
    <w:uiPriority w:val="99"/>
    <w:rsid w:val="00896641"/>
    <w:pPr>
      <w:adjustRightInd w:val="0"/>
    </w:pPr>
    <w:rPr>
      <w:rFonts w:ascii="Arial Narrow" w:hAnsi="Arial Narrow"/>
      <w:sz w:val="24"/>
      <w:szCs w:val="24"/>
      <w:lang w:val="es-MX" w:eastAsia="es-MX"/>
    </w:rPr>
  </w:style>
  <w:style w:type="paragraph" w:customStyle="1" w:styleId="Style5">
    <w:name w:val="Style5"/>
    <w:basedOn w:val="Normal"/>
    <w:uiPriority w:val="99"/>
    <w:rsid w:val="00896641"/>
    <w:pPr>
      <w:adjustRightInd w:val="0"/>
      <w:spacing w:line="211" w:lineRule="exact"/>
    </w:pPr>
    <w:rPr>
      <w:rFonts w:ascii="Arial Narrow" w:hAnsi="Arial Narrow"/>
      <w:sz w:val="24"/>
      <w:szCs w:val="24"/>
      <w:lang w:val="es-MX" w:eastAsia="es-MX"/>
    </w:rPr>
  </w:style>
  <w:style w:type="paragraph" w:customStyle="1" w:styleId="Style6">
    <w:name w:val="Style6"/>
    <w:basedOn w:val="Normal"/>
    <w:uiPriority w:val="99"/>
    <w:rsid w:val="00896641"/>
    <w:pPr>
      <w:adjustRightInd w:val="0"/>
      <w:spacing w:line="230" w:lineRule="exact"/>
      <w:jc w:val="center"/>
    </w:pPr>
    <w:rPr>
      <w:rFonts w:ascii="Arial Narrow" w:hAnsi="Arial Narrow"/>
      <w:sz w:val="24"/>
      <w:szCs w:val="24"/>
      <w:lang w:val="es-MX" w:eastAsia="es-MX"/>
    </w:rPr>
  </w:style>
  <w:style w:type="paragraph" w:customStyle="1" w:styleId="Style7">
    <w:name w:val="Style7"/>
    <w:basedOn w:val="Normal"/>
    <w:uiPriority w:val="99"/>
    <w:rsid w:val="00896641"/>
    <w:pPr>
      <w:adjustRightInd w:val="0"/>
    </w:pPr>
    <w:rPr>
      <w:rFonts w:ascii="Arial Narrow" w:hAnsi="Arial Narrow"/>
      <w:sz w:val="24"/>
      <w:szCs w:val="24"/>
      <w:lang w:val="es-MX" w:eastAsia="es-MX"/>
    </w:rPr>
  </w:style>
  <w:style w:type="paragraph" w:customStyle="1" w:styleId="Style8">
    <w:name w:val="Style8"/>
    <w:basedOn w:val="Normal"/>
    <w:uiPriority w:val="99"/>
    <w:rsid w:val="00896641"/>
    <w:pPr>
      <w:adjustRightInd w:val="0"/>
    </w:pPr>
    <w:rPr>
      <w:rFonts w:ascii="Arial Narrow" w:hAnsi="Arial Narrow"/>
      <w:sz w:val="24"/>
      <w:szCs w:val="24"/>
      <w:lang w:val="es-MX" w:eastAsia="es-MX"/>
    </w:rPr>
  </w:style>
  <w:style w:type="paragraph" w:customStyle="1" w:styleId="Style9">
    <w:name w:val="Style9"/>
    <w:basedOn w:val="Normal"/>
    <w:uiPriority w:val="99"/>
    <w:rsid w:val="00896641"/>
    <w:pPr>
      <w:adjustRightInd w:val="0"/>
    </w:pPr>
    <w:rPr>
      <w:rFonts w:ascii="Arial Narrow" w:hAnsi="Arial Narrow"/>
      <w:sz w:val="24"/>
      <w:szCs w:val="24"/>
      <w:lang w:val="es-MX" w:eastAsia="es-MX"/>
    </w:rPr>
  </w:style>
  <w:style w:type="character" w:customStyle="1" w:styleId="FontStyle11">
    <w:name w:val="Font Style11"/>
    <w:uiPriority w:val="99"/>
    <w:rsid w:val="00896641"/>
    <w:rPr>
      <w:rFonts w:ascii="Arial Narrow" w:hAnsi="Arial Narrow" w:cs="Arial Narrow"/>
      <w:b/>
      <w:bCs/>
      <w:sz w:val="20"/>
      <w:szCs w:val="20"/>
    </w:rPr>
  </w:style>
  <w:style w:type="character" w:customStyle="1" w:styleId="FontStyle12">
    <w:name w:val="Font Style12"/>
    <w:uiPriority w:val="99"/>
    <w:rsid w:val="00896641"/>
    <w:rPr>
      <w:rFonts w:ascii="Arial Narrow" w:hAnsi="Arial Narrow" w:cs="Arial Narrow"/>
      <w:sz w:val="18"/>
      <w:szCs w:val="18"/>
    </w:rPr>
  </w:style>
  <w:style w:type="character" w:customStyle="1" w:styleId="FontStyle13">
    <w:name w:val="Font Style13"/>
    <w:uiPriority w:val="99"/>
    <w:rsid w:val="00896641"/>
    <w:rPr>
      <w:rFonts w:ascii="Arial Narrow" w:hAnsi="Arial Narrow" w:cs="Arial Narrow"/>
      <w:sz w:val="8"/>
      <w:szCs w:val="8"/>
    </w:rPr>
  </w:style>
  <w:style w:type="character" w:customStyle="1" w:styleId="FontStyle14">
    <w:name w:val="Font Style14"/>
    <w:uiPriority w:val="99"/>
    <w:rsid w:val="00896641"/>
    <w:rPr>
      <w:rFonts w:ascii="Arial Narrow" w:hAnsi="Arial Narrow" w:cs="Arial Narrow"/>
      <w:i/>
      <w:iCs/>
      <w:sz w:val="16"/>
      <w:szCs w:val="16"/>
    </w:rPr>
  </w:style>
  <w:style w:type="character" w:customStyle="1" w:styleId="FontStyle15">
    <w:name w:val="Font Style15"/>
    <w:uiPriority w:val="99"/>
    <w:rsid w:val="00896641"/>
    <w:rPr>
      <w:rFonts w:ascii="Arial Narrow" w:hAnsi="Arial Narrow" w:cs="Arial Narrow"/>
      <w:b/>
      <w:bCs/>
      <w:sz w:val="16"/>
      <w:szCs w:val="16"/>
    </w:rPr>
  </w:style>
  <w:style w:type="character" w:customStyle="1" w:styleId="FontStyle16">
    <w:name w:val="Font Style16"/>
    <w:uiPriority w:val="99"/>
    <w:rsid w:val="00896641"/>
    <w:rPr>
      <w:rFonts w:ascii="Arial Narrow" w:hAnsi="Arial Narrow" w:cs="Arial Narrow"/>
      <w:b/>
      <w:bCs/>
      <w:sz w:val="16"/>
      <w:szCs w:val="16"/>
    </w:rPr>
  </w:style>
  <w:style w:type="character" w:customStyle="1" w:styleId="FontStyle17">
    <w:name w:val="Font Style17"/>
    <w:uiPriority w:val="99"/>
    <w:rsid w:val="00896641"/>
    <w:rPr>
      <w:rFonts w:ascii="Arial Narrow" w:hAnsi="Arial Narrow" w:cs="Arial Narrow"/>
      <w:sz w:val="16"/>
      <w:szCs w:val="16"/>
    </w:rPr>
  </w:style>
  <w:style w:type="character" w:customStyle="1" w:styleId="FontStyle18">
    <w:name w:val="Font Style18"/>
    <w:uiPriority w:val="99"/>
    <w:rsid w:val="00896641"/>
    <w:rPr>
      <w:rFonts w:ascii="Arial" w:hAnsi="Arial" w:cs="Arial"/>
      <w:b/>
      <w:bCs/>
      <w:sz w:val="16"/>
      <w:szCs w:val="16"/>
    </w:rPr>
  </w:style>
  <w:style w:type="table" w:styleId="Tablaconcuadrcula">
    <w:name w:val="Table Grid"/>
    <w:basedOn w:val="Tablanormal"/>
    <w:rsid w:val="000431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aliases w:val=" Car Car7"/>
    <w:link w:val="Piedepgina"/>
    <w:rsid w:val="00D1333D"/>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Hoja_de_c_lculo_de_Microsoft_Excel16.xlsx"/><Relationship Id="rId21" Type="http://schemas.openxmlformats.org/officeDocument/2006/relationships/package" Target="embeddings/Hoja_de_c_lculo_de_Microsoft_Excel7.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Hoja_de_c_lculo_de_Microsoft_Excel20.xlsx"/><Relationship Id="rId50" Type="http://schemas.openxmlformats.org/officeDocument/2006/relationships/image" Target="media/image22.emf"/><Relationship Id="rId55" Type="http://schemas.openxmlformats.org/officeDocument/2006/relationships/package" Target="embeddings/Hoja_de_c_lculo_de_Microsoft_Excel24.xlsx"/><Relationship Id="rId63" Type="http://schemas.openxmlformats.org/officeDocument/2006/relationships/package" Target="embeddings/Hoja_de_c_lculo_de_Microsoft_Excel28.xlsx"/><Relationship Id="rId68" Type="http://schemas.openxmlformats.org/officeDocument/2006/relationships/image" Target="media/image31.emf"/><Relationship Id="rId76" Type="http://schemas.openxmlformats.org/officeDocument/2006/relationships/image" Target="media/image35.emf"/><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package" Target="embeddings/Hoja_de_c_lculo_de_Microsoft_Excel32.xlsx"/><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Hoja_de_c_lculo_de_Microsoft_Excel11.xlsx"/><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Hoja_de_c_lculo_de_Microsoft_Excel15.xlsx"/><Relationship Id="rId40" Type="http://schemas.openxmlformats.org/officeDocument/2006/relationships/image" Target="media/image17.emf"/><Relationship Id="rId45" Type="http://schemas.openxmlformats.org/officeDocument/2006/relationships/package" Target="embeddings/Hoja_de_c_lculo_de_Microsoft_Excel19.xlsx"/><Relationship Id="rId53" Type="http://schemas.openxmlformats.org/officeDocument/2006/relationships/package" Target="embeddings/Hoja_de_c_lculo_de_Microsoft_Excel23.xlsx"/><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package" Target="embeddings/Hoja_de_c_lculo_de_Microsoft_Excel36.xlsx"/><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package" Target="embeddings/Hoja_de_c_lculo_de_Microsoft_Excel27.xlsx"/><Relationship Id="rId82" Type="http://schemas.openxmlformats.org/officeDocument/2006/relationships/image" Target="media/image38.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package" Target="embeddings/Hoja_de_c_lculo_de_Microsoft_Excel14.xlsx"/><Relationship Id="rId43" Type="http://schemas.openxmlformats.org/officeDocument/2006/relationships/package" Target="embeddings/Hoja_de_c_lculo_de_Microsoft_Excel18.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package" Target="embeddings/Hoja_de_c_lculo_de_Microsoft_Excel31.xlsx"/><Relationship Id="rId77" Type="http://schemas.openxmlformats.org/officeDocument/2006/relationships/package" Target="embeddings/Hoja_de_c_lculo_de_Microsoft_Excel35.xlsx"/><Relationship Id="rId8" Type="http://schemas.openxmlformats.org/officeDocument/2006/relationships/image" Target="media/image1.emf"/><Relationship Id="rId51" Type="http://schemas.openxmlformats.org/officeDocument/2006/relationships/package" Target="embeddings/Hoja_de_c_lculo_de_Microsoft_Excel22.xlsx"/><Relationship Id="rId72" Type="http://schemas.openxmlformats.org/officeDocument/2006/relationships/image" Target="media/image33.emf"/><Relationship Id="rId80" Type="http://schemas.openxmlformats.org/officeDocument/2006/relationships/image" Target="media/image37.emf"/><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3.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Hoja_de_c_lculo_de_Microsoft_Excel26.xlsx"/><Relationship Id="rId67" Type="http://schemas.openxmlformats.org/officeDocument/2006/relationships/package" Target="embeddings/Hoja_de_c_lculo_de_Microsoft_Excel30.xlsx"/><Relationship Id="rId20" Type="http://schemas.openxmlformats.org/officeDocument/2006/relationships/image" Target="media/image7.emf"/><Relationship Id="rId41" Type="http://schemas.openxmlformats.org/officeDocument/2006/relationships/package" Target="embeddings/Hoja_de_c_lculo_de_Microsoft_Excel17.xlsx"/><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package" Target="embeddings/Hoja_de_c_lculo_de_Microsoft_Excel34.xlsx"/><Relationship Id="rId83" Type="http://schemas.openxmlformats.org/officeDocument/2006/relationships/package" Target="embeddings/Hoja_de_c_lculo_de_Microsoft_Excel38.xlsx"/><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Hoja_de_c_lculo_de_Microsoft_Excel21.xlsx"/><Relationship Id="rId57" Type="http://schemas.openxmlformats.org/officeDocument/2006/relationships/package" Target="embeddings/Hoja_de_c_lculo_de_Microsoft_Excel25.xlsx"/><Relationship Id="rId10" Type="http://schemas.openxmlformats.org/officeDocument/2006/relationships/image" Target="media/image2.emf"/><Relationship Id="rId31" Type="http://schemas.openxmlformats.org/officeDocument/2006/relationships/package" Target="embeddings/Hoja_de_c_lculo_de_Microsoft_Excel12.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package" Target="embeddings/Hoja_de_c_lculo_de_Microsoft_Excel29.xlsx"/><Relationship Id="rId73" Type="http://schemas.openxmlformats.org/officeDocument/2006/relationships/package" Target="embeddings/Hoja_de_c_lculo_de_Microsoft_Excel33.xlsx"/><Relationship Id="rId78" Type="http://schemas.openxmlformats.org/officeDocument/2006/relationships/image" Target="media/image36.emf"/><Relationship Id="rId81" Type="http://schemas.openxmlformats.org/officeDocument/2006/relationships/package" Target="embeddings/Hoja_de_c_lculo_de_Microsoft_Excel37.xlsx"/><Relationship Id="rId86"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AD6F-5051-46B4-983E-528EA2C0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DICTAMEN.dot</Template>
  <TotalTime>1</TotalTime>
  <Pages>30</Pages>
  <Words>3124</Words>
  <Characters>17183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20267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congreso</dc:creator>
  <cp:keywords/>
  <cp:lastModifiedBy>Lesly Pantoja</cp:lastModifiedBy>
  <cp:revision>2</cp:revision>
  <cp:lastPrinted>2022-11-24T20:49:00Z</cp:lastPrinted>
  <dcterms:created xsi:type="dcterms:W3CDTF">2022-12-01T21:57:00Z</dcterms:created>
  <dcterms:modified xsi:type="dcterms:W3CDTF">2022-12-01T21:57:00Z</dcterms:modified>
</cp:coreProperties>
</file>