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55C60" w14:textId="79279207" w:rsidR="00E3630F" w:rsidRPr="00111EEA" w:rsidRDefault="00071A4E" w:rsidP="00EF2600">
      <w:pPr>
        <w:pStyle w:val="Textoindependiente"/>
        <w:spacing w:before="0" w:line="360" w:lineRule="auto"/>
        <w:ind w:left="0"/>
        <w:jc w:val="both"/>
        <w:rPr>
          <w:rFonts w:ascii="Arial" w:eastAsia="Arial" w:hAnsi="Arial" w:cs="Arial"/>
          <w:b/>
          <w:sz w:val="20"/>
          <w:szCs w:val="20"/>
          <w:lang w:eastAsia="en-US"/>
        </w:rPr>
      </w:pPr>
      <w:bookmarkStart w:id="0" w:name="_Hlk151656924"/>
      <w:r>
        <w:rPr>
          <w:rFonts w:ascii="Arial" w:eastAsia="Arial" w:hAnsi="Arial" w:cs="Arial"/>
          <w:b/>
          <w:sz w:val="20"/>
          <w:szCs w:val="20"/>
        </w:rPr>
        <w:t xml:space="preserve">XLVII.- </w:t>
      </w:r>
      <w:r w:rsidR="00E3630F" w:rsidRPr="00111EEA">
        <w:rPr>
          <w:rFonts w:ascii="Arial" w:eastAsia="Arial" w:hAnsi="Arial" w:cs="Arial"/>
          <w:b/>
          <w:sz w:val="20"/>
          <w:szCs w:val="20"/>
        </w:rPr>
        <w:t>LEY DE INGRESOS DEL MUNICIPIO DE TIMUCUY, YUCATÁN PARA EL EJERCICIO FISCAL 2025:</w:t>
      </w:r>
    </w:p>
    <w:p w14:paraId="6E158FC3" w14:textId="77777777" w:rsidR="00E3630F" w:rsidRPr="00111EEA" w:rsidRDefault="00E3630F" w:rsidP="00EF2600">
      <w:pPr>
        <w:pStyle w:val="Textoindependiente"/>
        <w:spacing w:before="0" w:line="360" w:lineRule="auto"/>
        <w:ind w:left="0"/>
        <w:rPr>
          <w:rFonts w:ascii="Arial" w:hAnsi="Arial" w:cs="Arial"/>
          <w:sz w:val="20"/>
          <w:szCs w:val="20"/>
        </w:rPr>
      </w:pPr>
    </w:p>
    <w:p w14:paraId="4C391138" w14:textId="24142CE2" w:rsidR="00E3630F" w:rsidRPr="00111EEA" w:rsidRDefault="0015510C" w:rsidP="00EF2600">
      <w:pPr>
        <w:pStyle w:val="Textoindependiente"/>
        <w:spacing w:before="0" w:line="360" w:lineRule="auto"/>
        <w:ind w:left="0"/>
        <w:jc w:val="center"/>
        <w:rPr>
          <w:rFonts w:ascii="Arial" w:eastAsia="Arial" w:hAnsi="Arial" w:cs="Arial"/>
          <w:b/>
          <w:sz w:val="20"/>
          <w:szCs w:val="20"/>
        </w:rPr>
      </w:pPr>
      <w:r w:rsidRPr="00111EEA">
        <w:rPr>
          <w:rFonts w:ascii="Arial" w:eastAsia="Arial" w:hAnsi="Arial" w:cs="Arial"/>
          <w:b/>
          <w:sz w:val="20"/>
          <w:szCs w:val="20"/>
        </w:rPr>
        <w:t>TÍ</w:t>
      </w:r>
      <w:r w:rsidR="00E3630F" w:rsidRPr="00111EEA">
        <w:rPr>
          <w:rFonts w:ascii="Arial" w:eastAsia="Arial" w:hAnsi="Arial" w:cs="Arial"/>
          <w:b/>
          <w:sz w:val="20"/>
          <w:szCs w:val="20"/>
        </w:rPr>
        <w:t xml:space="preserve">TULO PRIMERO </w:t>
      </w:r>
    </w:p>
    <w:p w14:paraId="4456620B" w14:textId="77777777" w:rsidR="00E3630F" w:rsidRPr="00111EEA" w:rsidRDefault="00E3630F" w:rsidP="00EF2600">
      <w:pPr>
        <w:pStyle w:val="Textoindependiente"/>
        <w:spacing w:before="0" w:line="360" w:lineRule="auto"/>
        <w:ind w:left="0"/>
        <w:jc w:val="center"/>
        <w:rPr>
          <w:rFonts w:ascii="Arial" w:eastAsia="Arial" w:hAnsi="Arial" w:cs="Arial"/>
          <w:b/>
          <w:sz w:val="20"/>
          <w:szCs w:val="20"/>
        </w:rPr>
      </w:pPr>
      <w:r w:rsidRPr="00111EEA">
        <w:rPr>
          <w:rFonts w:ascii="Arial" w:eastAsia="Arial" w:hAnsi="Arial" w:cs="Arial"/>
          <w:b/>
          <w:sz w:val="20"/>
          <w:szCs w:val="20"/>
        </w:rPr>
        <w:t>DISPOSICIONES GENERALES</w:t>
      </w:r>
    </w:p>
    <w:p w14:paraId="40FC0B86" w14:textId="77777777" w:rsidR="00E3630F" w:rsidRPr="00111EEA" w:rsidRDefault="00E3630F" w:rsidP="00EF2600">
      <w:pPr>
        <w:pStyle w:val="Textoindependiente"/>
        <w:spacing w:before="0" w:line="360" w:lineRule="auto"/>
        <w:ind w:left="0"/>
        <w:jc w:val="center"/>
        <w:rPr>
          <w:rFonts w:ascii="Arial" w:eastAsia="Arial" w:hAnsi="Arial" w:cs="Arial"/>
          <w:b/>
          <w:bCs/>
          <w:sz w:val="20"/>
          <w:szCs w:val="20"/>
        </w:rPr>
      </w:pPr>
    </w:p>
    <w:p w14:paraId="2052F11E" w14:textId="563D1FBC" w:rsidR="00E3630F" w:rsidRPr="00111EEA" w:rsidRDefault="0015510C" w:rsidP="00EF2600">
      <w:pPr>
        <w:pStyle w:val="Textoindependiente"/>
        <w:spacing w:before="0" w:line="360" w:lineRule="auto"/>
        <w:ind w:left="0"/>
        <w:jc w:val="center"/>
        <w:rPr>
          <w:rFonts w:ascii="Arial" w:eastAsia="Arial" w:hAnsi="Arial" w:cs="Arial"/>
          <w:b/>
          <w:bCs/>
          <w:sz w:val="20"/>
          <w:szCs w:val="20"/>
        </w:rPr>
      </w:pPr>
      <w:r w:rsidRPr="00111EEA">
        <w:rPr>
          <w:rFonts w:ascii="Arial" w:eastAsia="Arial" w:hAnsi="Arial" w:cs="Arial"/>
          <w:b/>
          <w:bCs/>
          <w:sz w:val="20"/>
          <w:szCs w:val="20"/>
        </w:rPr>
        <w:t>CAPÍ</w:t>
      </w:r>
      <w:r w:rsidR="00E3630F" w:rsidRPr="00111EEA">
        <w:rPr>
          <w:rFonts w:ascii="Arial" w:eastAsia="Arial" w:hAnsi="Arial" w:cs="Arial"/>
          <w:b/>
          <w:bCs/>
          <w:sz w:val="20"/>
          <w:szCs w:val="20"/>
        </w:rPr>
        <w:t>TULO I</w:t>
      </w:r>
    </w:p>
    <w:p w14:paraId="28F8D2C8" w14:textId="77777777" w:rsidR="00E3630F" w:rsidRPr="00111EEA" w:rsidRDefault="00E3630F" w:rsidP="00EF2600">
      <w:pPr>
        <w:pStyle w:val="Textoindependiente"/>
        <w:spacing w:before="0" w:line="360" w:lineRule="auto"/>
        <w:ind w:left="0"/>
        <w:jc w:val="center"/>
        <w:rPr>
          <w:rFonts w:ascii="Arial" w:eastAsia="Arial" w:hAnsi="Arial" w:cs="Arial"/>
          <w:b/>
          <w:sz w:val="20"/>
          <w:szCs w:val="20"/>
        </w:rPr>
      </w:pPr>
      <w:r w:rsidRPr="00111EEA">
        <w:rPr>
          <w:rFonts w:ascii="Arial" w:eastAsia="Arial" w:hAnsi="Arial" w:cs="Arial"/>
          <w:b/>
          <w:sz w:val="20"/>
          <w:szCs w:val="20"/>
        </w:rPr>
        <w:t>De la Naturaleza y Objeto de la Ley</w:t>
      </w:r>
    </w:p>
    <w:p w14:paraId="6CBB160D" w14:textId="77777777" w:rsidR="00E3630F" w:rsidRPr="00111EEA" w:rsidRDefault="00E3630F" w:rsidP="00D86726">
      <w:pPr>
        <w:pStyle w:val="Textoindependiente"/>
        <w:spacing w:before="0" w:line="360" w:lineRule="auto"/>
        <w:ind w:left="0"/>
        <w:rPr>
          <w:rFonts w:ascii="Arial" w:hAnsi="Arial" w:cs="Arial"/>
          <w:b/>
          <w:sz w:val="20"/>
          <w:szCs w:val="20"/>
        </w:rPr>
      </w:pPr>
    </w:p>
    <w:p w14:paraId="6049D0EE" w14:textId="46CF61DC" w:rsidR="00E3630F" w:rsidRPr="00111EEA" w:rsidRDefault="00E3630F" w:rsidP="00EF2600">
      <w:pPr>
        <w:pStyle w:val="Textoindependiente"/>
        <w:spacing w:before="0" w:line="360" w:lineRule="auto"/>
        <w:ind w:left="0"/>
        <w:jc w:val="both"/>
        <w:rPr>
          <w:rFonts w:ascii="Arial" w:eastAsia="Arial" w:hAnsi="Arial" w:cs="Arial"/>
          <w:sz w:val="20"/>
          <w:szCs w:val="20"/>
        </w:rPr>
      </w:pPr>
      <w:r w:rsidRPr="00111EEA">
        <w:rPr>
          <w:rFonts w:ascii="Arial" w:eastAsia="Arial" w:hAnsi="Arial" w:cs="Arial"/>
          <w:b/>
          <w:sz w:val="20"/>
          <w:szCs w:val="20"/>
        </w:rPr>
        <w:t>Artículo 1.-</w:t>
      </w:r>
      <w:r w:rsidR="007E72AC" w:rsidRPr="00111EEA">
        <w:rPr>
          <w:rFonts w:ascii="Arial" w:eastAsia="Arial" w:hAnsi="Arial" w:cs="Arial"/>
          <w:sz w:val="20"/>
          <w:szCs w:val="20"/>
        </w:rPr>
        <w:t xml:space="preserve"> Esta L</w:t>
      </w:r>
      <w:r w:rsidRPr="00111EEA">
        <w:rPr>
          <w:rFonts w:ascii="Arial" w:eastAsia="Arial" w:hAnsi="Arial" w:cs="Arial"/>
          <w:sz w:val="20"/>
          <w:szCs w:val="20"/>
        </w:rPr>
        <w:t>ey tiene por objeto establecer los conceptos por los que la Hacienda Pública del Municipio de Timucuy, Yucatán percibirá ingresos durante el Ejercicio Fiscal 2025; determinar las tasas,</w:t>
      </w:r>
      <w:r w:rsidR="00357DD3" w:rsidRPr="00111EEA">
        <w:rPr>
          <w:rFonts w:ascii="Arial" w:eastAsia="Arial" w:hAnsi="Arial" w:cs="Arial"/>
          <w:sz w:val="20"/>
          <w:szCs w:val="20"/>
        </w:rPr>
        <w:t xml:space="preserve"> </w:t>
      </w:r>
      <w:r w:rsidRPr="00111EEA">
        <w:rPr>
          <w:rFonts w:ascii="Arial" w:eastAsia="Arial" w:hAnsi="Arial" w:cs="Arial"/>
          <w:sz w:val="20"/>
          <w:szCs w:val="20"/>
        </w:rPr>
        <w:t>cuotas y tarifas aplicables para el cobro de las contribuciones; así como proponer el pronóstico de ingresos a percibir en el mismo período.</w:t>
      </w:r>
    </w:p>
    <w:p w14:paraId="0AE11CFF" w14:textId="77777777" w:rsidR="00E3630F" w:rsidRPr="00111EEA" w:rsidRDefault="00E3630F" w:rsidP="00EF2600">
      <w:pPr>
        <w:pStyle w:val="Textoindependiente"/>
        <w:spacing w:before="0" w:line="360" w:lineRule="auto"/>
        <w:ind w:left="0"/>
        <w:rPr>
          <w:rFonts w:ascii="Arial" w:hAnsi="Arial" w:cs="Arial"/>
          <w:sz w:val="20"/>
          <w:szCs w:val="20"/>
        </w:rPr>
      </w:pPr>
    </w:p>
    <w:p w14:paraId="792210A4" w14:textId="2EB1C72C" w:rsidR="00E3630F" w:rsidRPr="00111EEA" w:rsidRDefault="00E3630F" w:rsidP="00EF2600">
      <w:pPr>
        <w:pStyle w:val="Textoindependiente"/>
        <w:spacing w:before="0" w:line="360" w:lineRule="auto"/>
        <w:ind w:left="0"/>
        <w:jc w:val="both"/>
        <w:rPr>
          <w:rFonts w:ascii="Arial" w:eastAsia="Arial" w:hAnsi="Arial" w:cs="Arial"/>
          <w:sz w:val="20"/>
          <w:szCs w:val="20"/>
        </w:rPr>
      </w:pPr>
      <w:r w:rsidRPr="00111EEA">
        <w:rPr>
          <w:rFonts w:ascii="Arial" w:eastAsia="Arial" w:hAnsi="Arial" w:cs="Arial"/>
          <w:b/>
          <w:sz w:val="20"/>
          <w:szCs w:val="20"/>
        </w:rPr>
        <w:t>Artículo 2.-</w:t>
      </w:r>
      <w:r w:rsidRPr="00111EEA">
        <w:rPr>
          <w:rFonts w:ascii="Arial" w:eastAsia="Arial" w:hAnsi="Arial" w:cs="Arial"/>
          <w:sz w:val="20"/>
          <w:szCs w:val="20"/>
        </w:rPr>
        <w:t xml:space="preserve"> Las personas que dentro del Municipio de Timucuy, Yucatán tuvieren bienes o celebren actos que surtan efectos en el mismo, están obligados a contribuir para los gastos públicos de la m</w:t>
      </w:r>
      <w:r w:rsidR="007E72AC" w:rsidRPr="00111EEA">
        <w:rPr>
          <w:rFonts w:ascii="Arial" w:eastAsia="Arial" w:hAnsi="Arial" w:cs="Arial"/>
          <w:sz w:val="20"/>
          <w:szCs w:val="20"/>
        </w:rPr>
        <w:t>anera que se determina en esta L</w:t>
      </w:r>
      <w:r w:rsidRPr="00111EEA">
        <w:rPr>
          <w:rFonts w:ascii="Arial" w:eastAsia="Arial" w:hAnsi="Arial" w:cs="Arial"/>
          <w:sz w:val="20"/>
          <w:szCs w:val="20"/>
        </w:rPr>
        <w:t>ey, en la Ley de Hacienda para el Municipio de Timucuy, Yucatán, el Código Fiscal del Estado de Yucatán y en los demás ordenamientos fiscales de carácter local y federal.</w:t>
      </w:r>
    </w:p>
    <w:p w14:paraId="2AE551A6" w14:textId="77777777" w:rsidR="00E3630F" w:rsidRPr="00111EEA" w:rsidRDefault="00E3630F" w:rsidP="00EF2600">
      <w:pPr>
        <w:pStyle w:val="Textoindependiente"/>
        <w:spacing w:before="0" w:line="360" w:lineRule="auto"/>
        <w:ind w:left="0"/>
        <w:rPr>
          <w:rFonts w:ascii="Arial" w:hAnsi="Arial" w:cs="Arial"/>
          <w:sz w:val="20"/>
          <w:szCs w:val="20"/>
        </w:rPr>
      </w:pPr>
    </w:p>
    <w:p w14:paraId="3A7A20B3" w14:textId="1B910D81" w:rsidR="00E3630F" w:rsidRPr="00111EEA" w:rsidRDefault="00E3630F" w:rsidP="00EF2600">
      <w:pPr>
        <w:pStyle w:val="Textoindependiente"/>
        <w:spacing w:before="0" w:line="360" w:lineRule="auto"/>
        <w:ind w:left="0"/>
        <w:jc w:val="both"/>
        <w:rPr>
          <w:rFonts w:ascii="Arial" w:eastAsia="Arial" w:hAnsi="Arial" w:cs="Arial"/>
          <w:sz w:val="20"/>
          <w:szCs w:val="20"/>
        </w:rPr>
      </w:pPr>
      <w:r w:rsidRPr="00111EEA">
        <w:rPr>
          <w:rFonts w:ascii="Arial" w:eastAsia="Arial" w:hAnsi="Arial" w:cs="Arial"/>
          <w:b/>
          <w:sz w:val="20"/>
          <w:szCs w:val="20"/>
        </w:rPr>
        <w:t>Artículo 3.-</w:t>
      </w:r>
      <w:r w:rsidRPr="00111EEA">
        <w:rPr>
          <w:rFonts w:ascii="Arial" w:eastAsia="Arial" w:hAnsi="Arial" w:cs="Arial"/>
          <w:sz w:val="20"/>
          <w:szCs w:val="20"/>
        </w:rPr>
        <w:t xml:space="preserve"> Los ingresos que se recauden por l</w:t>
      </w:r>
      <w:r w:rsidR="007E72AC" w:rsidRPr="00111EEA">
        <w:rPr>
          <w:rFonts w:ascii="Arial" w:eastAsia="Arial" w:hAnsi="Arial" w:cs="Arial"/>
          <w:sz w:val="20"/>
          <w:szCs w:val="20"/>
        </w:rPr>
        <w:t>os conceptos señalados en esta L</w:t>
      </w:r>
      <w:r w:rsidRPr="00111EEA">
        <w:rPr>
          <w:rFonts w:ascii="Arial" w:eastAsia="Arial" w:hAnsi="Arial" w:cs="Arial"/>
          <w:sz w:val="20"/>
          <w:szCs w:val="20"/>
        </w:rPr>
        <w:t>ey, se destinarán a sufragar los gastos públicos establecidos y autorizados en el Presupuesto de Egresos del Municipio de Timucuy, Yucatán así como en lo dispuesto en los convenios de coordinación y en las leyes en que se fundamenten.</w:t>
      </w:r>
    </w:p>
    <w:p w14:paraId="7A45533B" w14:textId="77777777" w:rsidR="00E3630F" w:rsidRPr="00111EEA" w:rsidRDefault="00E3630F" w:rsidP="00EF2600">
      <w:pPr>
        <w:pStyle w:val="Textoindependiente"/>
        <w:spacing w:before="0" w:line="360" w:lineRule="auto"/>
        <w:ind w:left="0"/>
        <w:rPr>
          <w:rFonts w:ascii="Arial" w:hAnsi="Arial" w:cs="Arial"/>
          <w:sz w:val="20"/>
          <w:szCs w:val="20"/>
        </w:rPr>
      </w:pPr>
    </w:p>
    <w:p w14:paraId="50970754" w14:textId="77777777" w:rsidR="00E3630F" w:rsidRPr="00111EEA" w:rsidRDefault="00E3630F" w:rsidP="00EF2600">
      <w:pPr>
        <w:spacing w:after="0" w:line="360" w:lineRule="auto"/>
        <w:jc w:val="center"/>
        <w:rPr>
          <w:rFonts w:ascii="Arial" w:eastAsia="Arial" w:hAnsi="Arial"/>
          <w:b/>
          <w:bCs/>
          <w:sz w:val="20"/>
          <w:szCs w:val="20"/>
        </w:rPr>
      </w:pPr>
      <w:r w:rsidRPr="00111EEA">
        <w:rPr>
          <w:rFonts w:ascii="Arial" w:eastAsia="Arial" w:hAnsi="Arial"/>
          <w:b/>
          <w:bCs/>
          <w:sz w:val="20"/>
          <w:szCs w:val="20"/>
        </w:rPr>
        <w:t>CAPÍTULO II</w:t>
      </w:r>
    </w:p>
    <w:p w14:paraId="4D00F5F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 los conceptos de Ingreso y su Pronóstico</w:t>
      </w:r>
    </w:p>
    <w:p w14:paraId="38E8AD0B" w14:textId="77777777" w:rsidR="00E3630F" w:rsidRPr="00111EEA" w:rsidRDefault="00E3630F" w:rsidP="00D86726">
      <w:pPr>
        <w:spacing w:after="0" w:line="360" w:lineRule="auto"/>
        <w:rPr>
          <w:rFonts w:ascii="Arial" w:hAnsi="Arial"/>
          <w:sz w:val="20"/>
          <w:szCs w:val="20"/>
        </w:rPr>
      </w:pPr>
    </w:p>
    <w:p w14:paraId="75F2AAFC"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4.- </w:t>
      </w:r>
      <w:r w:rsidRPr="00111EEA">
        <w:rPr>
          <w:rFonts w:ascii="Arial" w:eastAsia="Arial" w:hAnsi="Arial"/>
          <w:sz w:val="20"/>
          <w:szCs w:val="20"/>
        </w:rPr>
        <w:t>De conformidad con lo establecido por el Código Fiscal y la Ley de Coordinación Fiscal, ambas del Estado de Yucatán y la Ley de Hacienda para el Municipio de Timucuy, Yucatán, para cubrir el gasto público y demás obligaciones a su cargo, la Hacienda Pública del Municipio de Timucuy, Yucatán percibirá ingresos durante el Ejercicio Fiscal 2025, por los siguientes conceptos:</w:t>
      </w:r>
    </w:p>
    <w:p w14:paraId="361DAFEA" w14:textId="77777777" w:rsidR="007E72AC" w:rsidRPr="00111EEA" w:rsidRDefault="007E72AC" w:rsidP="007E72AC">
      <w:pPr>
        <w:spacing w:after="0" w:line="240" w:lineRule="auto"/>
        <w:jc w:val="both"/>
        <w:rPr>
          <w:rFonts w:ascii="Arial" w:eastAsia="Arial" w:hAnsi="Arial"/>
          <w:sz w:val="20"/>
          <w:szCs w:val="20"/>
        </w:rPr>
      </w:pPr>
    </w:p>
    <w:p w14:paraId="1CAD3E7C" w14:textId="77777777" w:rsidR="00E3630F" w:rsidRPr="00111EEA" w:rsidRDefault="00E3630F" w:rsidP="007E72AC">
      <w:pPr>
        <w:spacing w:after="0" w:line="360" w:lineRule="auto"/>
        <w:ind w:left="567"/>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Impuestos.</w:t>
      </w:r>
    </w:p>
    <w:p w14:paraId="3D42DF28"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lastRenderedPageBreak/>
        <w:t xml:space="preserve">II.- </w:t>
      </w:r>
      <w:r w:rsidRPr="00111EEA">
        <w:rPr>
          <w:rFonts w:ascii="Arial" w:eastAsia="Arial" w:hAnsi="Arial"/>
          <w:sz w:val="20"/>
          <w:szCs w:val="20"/>
        </w:rPr>
        <w:t>Derechos.</w:t>
      </w:r>
    </w:p>
    <w:p w14:paraId="4977DFA4"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Contribuciones Especiales.</w:t>
      </w:r>
    </w:p>
    <w:p w14:paraId="16CB75D1"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IV.- </w:t>
      </w:r>
      <w:r w:rsidRPr="00111EEA">
        <w:rPr>
          <w:rFonts w:ascii="Arial" w:eastAsia="Arial" w:hAnsi="Arial"/>
          <w:sz w:val="20"/>
          <w:szCs w:val="20"/>
        </w:rPr>
        <w:t>Productos.</w:t>
      </w:r>
    </w:p>
    <w:p w14:paraId="1673813C"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Aprovechamientos.</w:t>
      </w:r>
    </w:p>
    <w:p w14:paraId="68319803" w14:textId="4F6E0EE8"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VI.- </w:t>
      </w:r>
      <w:r w:rsidRPr="00111EEA">
        <w:rPr>
          <w:rFonts w:ascii="Arial" w:eastAsia="Arial" w:hAnsi="Arial"/>
          <w:sz w:val="20"/>
          <w:szCs w:val="20"/>
        </w:rPr>
        <w:t>Participaciones federales.</w:t>
      </w:r>
    </w:p>
    <w:p w14:paraId="51A1944A" w14:textId="4C3EA822"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VII.- </w:t>
      </w:r>
      <w:r w:rsidRPr="00111EEA">
        <w:rPr>
          <w:rFonts w:ascii="Arial" w:eastAsia="Arial" w:hAnsi="Arial"/>
          <w:sz w:val="20"/>
          <w:szCs w:val="20"/>
        </w:rPr>
        <w:t>Participaciones estatales.</w:t>
      </w:r>
    </w:p>
    <w:p w14:paraId="3EC2B59F" w14:textId="1AC4EFA1"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VIII.- </w:t>
      </w:r>
      <w:r w:rsidRPr="00111EEA">
        <w:rPr>
          <w:rFonts w:ascii="Arial" w:eastAsia="Arial" w:hAnsi="Arial"/>
          <w:sz w:val="20"/>
          <w:szCs w:val="20"/>
        </w:rPr>
        <w:t>Aportaciones federales.</w:t>
      </w:r>
    </w:p>
    <w:p w14:paraId="4EBE6D54"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IX.- </w:t>
      </w:r>
      <w:r w:rsidRPr="00111EEA">
        <w:rPr>
          <w:rFonts w:ascii="Arial" w:eastAsia="Arial" w:hAnsi="Arial"/>
          <w:sz w:val="20"/>
          <w:szCs w:val="20"/>
        </w:rPr>
        <w:t>Ingresos extraordinarios.</w:t>
      </w:r>
    </w:p>
    <w:p w14:paraId="7A74FDD0" w14:textId="77777777" w:rsidR="00E3630F" w:rsidRPr="00111EEA" w:rsidRDefault="00E3630F" w:rsidP="00EF2600">
      <w:pPr>
        <w:spacing w:after="0" w:line="360" w:lineRule="auto"/>
        <w:rPr>
          <w:rFonts w:ascii="Arial" w:eastAsia="Times New Roman" w:hAnsi="Arial"/>
          <w:sz w:val="20"/>
          <w:szCs w:val="20"/>
        </w:rPr>
      </w:pPr>
    </w:p>
    <w:p w14:paraId="753A0DA5" w14:textId="77777777" w:rsidR="00E3630F" w:rsidRPr="00111EEA" w:rsidRDefault="00E3630F" w:rsidP="00D86726">
      <w:pPr>
        <w:spacing w:after="0" w:line="360" w:lineRule="auto"/>
        <w:jc w:val="both"/>
        <w:rPr>
          <w:rFonts w:ascii="Arial" w:eastAsia="Arial" w:hAnsi="Arial"/>
          <w:sz w:val="20"/>
          <w:szCs w:val="20"/>
        </w:rPr>
      </w:pPr>
      <w:r w:rsidRPr="00111EEA">
        <w:rPr>
          <w:rFonts w:ascii="Arial" w:eastAsia="Arial" w:hAnsi="Arial"/>
          <w:b/>
          <w:sz w:val="20"/>
          <w:szCs w:val="20"/>
        </w:rPr>
        <w:t xml:space="preserve">Artículo 5.- </w:t>
      </w:r>
      <w:r w:rsidRPr="00111EEA">
        <w:rPr>
          <w:rFonts w:ascii="Arial" w:eastAsia="Arial" w:hAnsi="Arial"/>
          <w:sz w:val="20"/>
          <w:szCs w:val="20"/>
        </w:rPr>
        <w:t>Los impuestos que el municipio percibirá se clasificarán como sigue:</w:t>
      </w:r>
    </w:p>
    <w:p w14:paraId="4F2A6129" w14:textId="77777777" w:rsidR="00E3630F" w:rsidRPr="00111EEA" w:rsidRDefault="00E3630F" w:rsidP="00EF2600">
      <w:pPr>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42"/>
        <w:gridCol w:w="1057"/>
        <w:gridCol w:w="1212"/>
      </w:tblGrid>
      <w:tr w:rsidR="00B75720" w:rsidRPr="00111EEA" w14:paraId="06309C8E" w14:textId="77777777" w:rsidTr="00D86726">
        <w:tc>
          <w:tcPr>
            <w:tcW w:w="37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DE433A" w14:textId="77777777" w:rsidR="00B75720" w:rsidRPr="00111EEA" w:rsidRDefault="00B75720" w:rsidP="00D86726">
            <w:pPr>
              <w:spacing w:after="0" w:line="360" w:lineRule="auto"/>
              <w:ind w:right="256"/>
              <w:jc w:val="both"/>
              <w:rPr>
                <w:rFonts w:ascii="Arial" w:eastAsia="Times New Roman" w:hAnsi="Arial"/>
                <w:b/>
                <w:bCs/>
                <w:sz w:val="20"/>
                <w:szCs w:val="20"/>
                <w:lang w:eastAsia="es-MX"/>
              </w:rPr>
            </w:pPr>
            <w:r w:rsidRPr="00111EEA">
              <w:rPr>
                <w:rFonts w:ascii="Arial" w:eastAsia="Times New Roman" w:hAnsi="Arial"/>
                <w:b/>
                <w:bCs/>
                <w:sz w:val="20"/>
                <w:szCs w:val="20"/>
                <w:lang w:eastAsia="es-MX"/>
              </w:rPr>
              <w:t>Impuestos</w:t>
            </w:r>
          </w:p>
        </w:tc>
        <w:tc>
          <w:tcPr>
            <w:tcW w:w="580" w:type="pct"/>
            <w:tcBorders>
              <w:top w:val="single" w:sz="4" w:space="0" w:color="auto"/>
              <w:left w:val="single" w:sz="4" w:space="0" w:color="auto"/>
              <w:bottom w:val="single" w:sz="4" w:space="0" w:color="auto"/>
            </w:tcBorders>
            <w:shd w:val="clear" w:color="auto" w:fill="D9D9D9"/>
          </w:tcPr>
          <w:p w14:paraId="0503C876" w14:textId="3735D8AD" w:rsidR="00B75720" w:rsidRPr="00111EEA" w:rsidRDefault="00B75720" w:rsidP="00B75720">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65" w:type="pct"/>
            <w:tcBorders>
              <w:top w:val="single" w:sz="4" w:space="0" w:color="auto"/>
              <w:left w:val="nil"/>
              <w:bottom w:val="single" w:sz="4" w:space="0" w:color="auto"/>
              <w:right w:val="single" w:sz="4" w:space="0" w:color="auto"/>
            </w:tcBorders>
            <w:shd w:val="clear" w:color="auto" w:fill="D9D9D9"/>
            <w:vAlign w:val="center"/>
            <w:hideMark/>
          </w:tcPr>
          <w:p w14:paraId="14C5E00A" w14:textId="10AE2D12" w:rsidR="00B75720" w:rsidRPr="00111EEA" w:rsidRDefault="00B75720" w:rsidP="00D86726">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152,233.00</w:t>
            </w:r>
          </w:p>
        </w:tc>
      </w:tr>
      <w:tr w:rsidR="00B75720" w:rsidRPr="00111EEA" w14:paraId="17B174B3" w14:textId="77777777" w:rsidTr="00D86726">
        <w:tc>
          <w:tcPr>
            <w:tcW w:w="3755" w:type="pct"/>
            <w:tcBorders>
              <w:top w:val="nil"/>
              <w:left w:val="single" w:sz="4" w:space="0" w:color="auto"/>
              <w:bottom w:val="single" w:sz="4" w:space="0" w:color="auto"/>
              <w:right w:val="single" w:sz="4" w:space="0" w:color="auto"/>
            </w:tcBorders>
            <w:vAlign w:val="center"/>
            <w:hideMark/>
          </w:tcPr>
          <w:p w14:paraId="11F29A8D" w14:textId="0D867699" w:rsidR="00B75720" w:rsidRPr="00111EEA" w:rsidRDefault="007E72AC"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sobre los I</w:t>
            </w:r>
            <w:r w:rsidR="00B75720" w:rsidRPr="00111EEA">
              <w:rPr>
                <w:rFonts w:ascii="Arial" w:eastAsia="Times New Roman" w:hAnsi="Arial"/>
                <w:sz w:val="20"/>
                <w:szCs w:val="20"/>
                <w:lang w:eastAsia="es-MX"/>
              </w:rPr>
              <w:t>ngresos</w:t>
            </w:r>
          </w:p>
        </w:tc>
        <w:tc>
          <w:tcPr>
            <w:tcW w:w="580" w:type="pct"/>
            <w:tcBorders>
              <w:top w:val="nil"/>
              <w:left w:val="nil"/>
              <w:bottom w:val="single" w:sz="4" w:space="0" w:color="auto"/>
              <w:right w:val="nil"/>
            </w:tcBorders>
          </w:tcPr>
          <w:p w14:paraId="686F993C" w14:textId="27C62B6F"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231FD815" w14:textId="7D2DFDD4"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6,441.00</w:t>
            </w:r>
          </w:p>
        </w:tc>
      </w:tr>
      <w:tr w:rsidR="00B75720" w:rsidRPr="00111EEA" w14:paraId="0FDAB972" w14:textId="77777777" w:rsidTr="00D86726">
        <w:tc>
          <w:tcPr>
            <w:tcW w:w="3755" w:type="pct"/>
            <w:tcBorders>
              <w:top w:val="nil"/>
              <w:left w:val="single" w:sz="4" w:space="0" w:color="auto"/>
              <w:bottom w:val="single" w:sz="4" w:space="0" w:color="auto"/>
              <w:right w:val="single" w:sz="4" w:space="0" w:color="auto"/>
            </w:tcBorders>
            <w:vAlign w:val="center"/>
            <w:hideMark/>
          </w:tcPr>
          <w:p w14:paraId="0DD6AD0E" w14:textId="07C24DBE"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Impuestos </w:t>
            </w:r>
            <w:r w:rsidR="007E72AC" w:rsidRPr="00111EEA">
              <w:rPr>
                <w:rFonts w:ascii="Arial" w:eastAsia="Times New Roman" w:hAnsi="Arial"/>
                <w:sz w:val="20"/>
                <w:szCs w:val="20"/>
                <w:lang w:eastAsia="es-MX"/>
              </w:rPr>
              <w:t>sobre el P</w:t>
            </w:r>
            <w:r w:rsidRPr="00111EEA">
              <w:rPr>
                <w:rFonts w:ascii="Arial" w:eastAsia="Times New Roman" w:hAnsi="Arial"/>
                <w:sz w:val="20"/>
                <w:szCs w:val="20"/>
                <w:lang w:eastAsia="es-MX"/>
              </w:rPr>
              <w:t>atrimonio</w:t>
            </w:r>
          </w:p>
        </w:tc>
        <w:tc>
          <w:tcPr>
            <w:tcW w:w="580" w:type="pct"/>
            <w:tcBorders>
              <w:top w:val="nil"/>
              <w:left w:val="nil"/>
              <w:bottom w:val="single" w:sz="4" w:space="0" w:color="auto"/>
              <w:right w:val="nil"/>
            </w:tcBorders>
          </w:tcPr>
          <w:p w14:paraId="3FEABD54" w14:textId="50FFA9A1"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7FB9A422" w14:textId="1C56904E"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15,951.00</w:t>
            </w:r>
          </w:p>
        </w:tc>
      </w:tr>
      <w:tr w:rsidR="00B75720" w:rsidRPr="00111EEA" w14:paraId="02D7D725" w14:textId="77777777" w:rsidTr="00D86726">
        <w:tc>
          <w:tcPr>
            <w:tcW w:w="3755" w:type="pct"/>
            <w:tcBorders>
              <w:top w:val="nil"/>
              <w:left w:val="single" w:sz="4" w:space="0" w:color="auto"/>
              <w:bottom w:val="single" w:sz="4" w:space="0" w:color="auto"/>
              <w:right w:val="single" w:sz="4" w:space="0" w:color="auto"/>
            </w:tcBorders>
            <w:vAlign w:val="center"/>
            <w:hideMark/>
          </w:tcPr>
          <w:p w14:paraId="5508FF16" w14:textId="788807BC" w:rsidR="00B75720" w:rsidRPr="00111EEA" w:rsidRDefault="007E72AC"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sobre la Producción, el Consumo y las T</w:t>
            </w:r>
            <w:r w:rsidR="00B75720" w:rsidRPr="00111EEA">
              <w:rPr>
                <w:rFonts w:ascii="Arial" w:eastAsia="Times New Roman" w:hAnsi="Arial"/>
                <w:sz w:val="20"/>
                <w:szCs w:val="20"/>
                <w:lang w:eastAsia="es-MX"/>
              </w:rPr>
              <w:t>ransacciones</w:t>
            </w:r>
          </w:p>
        </w:tc>
        <w:tc>
          <w:tcPr>
            <w:tcW w:w="580" w:type="pct"/>
            <w:tcBorders>
              <w:top w:val="nil"/>
              <w:left w:val="nil"/>
              <w:bottom w:val="single" w:sz="4" w:space="0" w:color="auto"/>
              <w:right w:val="nil"/>
            </w:tcBorders>
          </w:tcPr>
          <w:p w14:paraId="38FAD34D" w14:textId="775E38DA"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552EE36E" w14:textId="2B6E13D0"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117,495.00</w:t>
            </w:r>
          </w:p>
        </w:tc>
      </w:tr>
      <w:tr w:rsidR="00B75720" w:rsidRPr="00111EEA" w14:paraId="59815BD4" w14:textId="77777777" w:rsidTr="00D86726">
        <w:tc>
          <w:tcPr>
            <w:tcW w:w="3755" w:type="pct"/>
            <w:tcBorders>
              <w:top w:val="nil"/>
              <w:left w:val="single" w:sz="4" w:space="0" w:color="auto"/>
              <w:bottom w:val="single" w:sz="4" w:space="0" w:color="auto"/>
              <w:right w:val="single" w:sz="4" w:space="0" w:color="auto"/>
            </w:tcBorders>
            <w:vAlign w:val="center"/>
            <w:hideMark/>
          </w:tcPr>
          <w:p w14:paraId="142F8E48" w14:textId="77777777"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sobre Nóminas y Asimilables</w:t>
            </w:r>
          </w:p>
        </w:tc>
        <w:tc>
          <w:tcPr>
            <w:tcW w:w="580" w:type="pct"/>
            <w:tcBorders>
              <w:top w:val="nil"/>
              <w:left w:val="nil"/>
              <w:bottom w:val="single" w:sz="4" w:space="0" w:color="auto"/>
              <w:right w:val="nil"/>
            </w:tcBorders>
          </w:tcPr>
          <w:p w14:paraId="5632EB2C" w14:textId="60BB8E72"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7F72284F" w14:textId="57CC5DAF"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75720" w:rsidRPr="00111EEA" w14:paraId="09918995" w14:textId="77777777" w:rsidTr="00D86726">
        <w:tc>
          <w:tcPr>
            <w:tcW w:w="3755" w:type="pct"/>
            <w:tcBorders>
              <w:top w:val="nil"/>
              <w:left w:val="single" w:sz="4" w:space="0" w:color="auto"/>
              <w:bottom w:val="single" w:sz="4" w:space="0" w:color="auto"/>
              <w:right w:val="single" w:sz="4" w:space="0" w:color="auto"/>
            </w:tcBorders>
            <w:vAlign w:val="center"/>
            <w:hideMark/>
          </w:tcPr>
          <w:p w14:paraId="52ACBB0B" w14:textId="77777777"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Ecológicos</w:t>
            </w:r>
          </w:p>
        </w:tc>
        <w:tc>
          <w:tcPr>
            <w:tcW w:w="580" w:type="pct"/>
            <w:tcBorders>
              <w:top w:val="nil"/>
              <w:left w:val="nil"/>
              <w:bottom w:val="single" w:sz="4" w:space="0" w:color="auto"/>
              <w:right w:val="nil"/>
            </w:tcBorders>
          </w:tcPr>
          <w:p w14:paraId="71C35A8F" w14:textId="7D4321A6"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47906578" w14:textId="7A74E6B3"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75720" w:rsidRPr="00111EEA" w14:paraId="430DBC49" w14:textId="77777777" w:rsidTr="00D86726">
        <w:tc>
          <w:tcPr>
            <w:tcW w:w="3755" w:type="pct"/>
            <w:tcBorders>
              <w:top w:val="nil"/>
              <w:left w:val="single" w:sz="4" w:space="0" w:color="auto"/>
              <w:bottom w:val="single" w:sz="4" w:space="0" w:color="auto"/>
              <w:right w:val="single" w:sz="4" w:space="0" w:color="auto"/>
            </w:tcBorders>
            <w:vAlign w:val="center"/>
            <w:hideMark/>
          </w:tcPr>
          <w:p w14:paraId="2F57DC91" w14:textId="63613A83"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Accesorios</w:t>
            </w:r>
            <w:r w:rsidR="007E72AC" w:rsidRPr="00111EEA">
              <w:rPr>
                <w:rFonts w:ascii="Arial" w:eastAsia="Times New Roman" w:hAnsi="Arial"/>
                <w:sz w:val="20"/>
                <w:szCs w:val="20"/>
                <w:lang w:eastAsia="es-MX"/>
              </w:rPr>
              <w:t xml:space="preserve"> de Impuestos</w:t>
            </w:r>
          </w:p>
        </w:tc>
        <w:tc>
          <w:tcPr>
            <w:tcW w:w="580" w:type="pct"/>
            <w:tcBorders>
              <w:top w:val="nil"/>
              <w:left w:val="nil"/>
              <w:bottom w:val="single" w:sz="4" w:space="0" w:color="auto"/>
              <w:right w:val="nil"/>
            </w:tcBorders>
          </w:tcPr>
          <w:p w14:paraId="429462BF" w14:textId="532A1ECF"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58B56C6F" w14:textId="6E7611C3"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12,346.00</w:t>
            </w:r>
          </w:p>
        </w:tc>
      </w:tr>
      <w:tr w:rsidR="00B75720" w:rsidRPr="00111EEA" w14:paraId="5555DF93" w14:textId="77777777" w:rsidTr="003F788A">
        <w:tc>
          <w:tcPr>
            <w:tcW w:w="3755" w:type="pct"/>
            <w:tcBorders>
              <w:top w:val="nil"/>
              <w:left w:val="single" w:sz="4" w:space="0" w:color="auto"/>
              <w:bottom w:val="single" w:sz="4" w:space="0" w:color="auto"/>
              <w:right w:val="single" w:sz="4" w:space="0" w:color="auto"/>
            </w:tcBorders>
            <w:vAlign w:val="center"/>
            <w:hideMark/>
          </w:tcPr>
          <w:p w14:paraId="00FD0DD2" w14:textId="77777777"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Otros Impuestos</w:t>
            </w:r>
          </w:p>
        </w:tc>
        <w:tc>
          <w:tcPr>
            <w:tcW w:w="580" w:type="pct"/>
            <w:tcBorders>
              <w:top w:val="nil"/>
              <w:left w:val="nil"/>
              <w:bottom w:val="single" w:sz="4" w:space="0" w:color="auto"/>
              <w:right w:val="nil"/>
            </w:tcBorders>
            <w:vAlign w:val="center"/>
          </w:tcPr>
          <w:p w14:paraId="10CC7732" w14:textId="1E7FF0B2" w:rsidR="00B75720" w:rsidRPr="00111EEA" w:rsidRDefault="00B75720"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0707E7D7" w14:textId="519D0B6F" w:rsidR="00B75720" w:rsidRPr="00111EEA" w:rsidRDefault="00B75720"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75720" w:rsidRPr="00111EEA" w14:paraId="144A7B20" w14:textId="77777777" w:rsidTr="003F788A">
        <w:tc>
          <w:tcPr>
            <w:tcW w:w="3755" w:type="pct"/>
            <w:tcBorders>
              <w:top w:val="nil"/>
              <w:left w:val="single" w:sz="4" w:space="0" w:color="auto"/>
              <w:bottom w:val="single" w:sz="4" w:space="0" w:color="auto"/>
              <w:right w:val="single" w:sz="4" w:space="0" w:color="auto"/>
            </w:tcBorders>
            <w:vAlign w:val="center"/>
            <w:hideMark/>
          </w:tcPr>
          <w:p w14:paraId="5A6EDFC8" w14:textId="76F2349E" w:rsidR="00B75720" w:rsidRPr="00111EEA" w:rsidRDefault="00B75720" w:rsidP="00D86726">
            <w:pPr>
              <w:spacing w:after="0"/>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Impuestos no comprendidos en </w:t>
            </w:r>
            <w:r w:rsidR="007E72AC"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80" w:type="pct"/>
            <w:tcBorders>
              <w:top w:val="nil"/>
              <w:left w:val="nil"/>
              <w:bottom w:val="single" w:sz="4" w:space="0" w:color="auto"/>
              <w:right w:val="nil"/>
            </w:tcBorders>
            <w:vAlign w:val="center"/>
          </w:tcPr>
          <w:p w14:paraId="5F1156A5" w14:textId="709027B6" w:rsidR="00B75720" w:rsidRPr="00111EEA" w:rsidRDefault="00B75720"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6A8BE7DA" w14:textId="0F0572CA" w:rsidR="00B75720" w:rsidRPr="00111EEA" w:rsidRDefault="00B75720"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086247CE" w14:textId="77777777" w:rsidR="00E3630F" w:rsidRPr="00111EEA" w:rsidRDefault="00E3630F" w:rsidP="00EF2600">
      <w:pPr>
        <w:spacing w:after="0" w:line="360" w:lineRule="auto"/>
        <w:rPr>
          <w:rFonts w:ascii="Arial" w:eastAsia="Arial" w:hAnsi="Arial"/>
          <w:b/>
          <w:sz w:val="20"/>
          <w:szCs w:val="20"/>
        </w:rPr>
      </w:pPr>
    </w:p>
    <w:p w14:paraId="3D6960C2"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6.- </w:t>
      </w:r>
      <w:r w:rsidRPr="00111EEA">
        <w:rPr>
          <w:rFonts w:ascii="Arial" w:eastAsia="Arial" w:hAnsi="Arial"/>
          <w:sz w:val="20"/>
          <w:szCs w:val="20"/>
        </w:rPr>
        <w:t>Los derechos que el municipio percibirá se causarán por los siguientes conceptos:</w:t>
      </w:r>
    </w:p>
    <w:p w14:paraId="0EB1D1CA"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844"/>
        <w:gridCol w:w="1053"/>
        <w:gridCol w:w="1214"/>
      </w:tblGrid>
      <w:tr w:rsidR="00BA6A56" w:rsidRPr="00111EEA" w14:paraId="2ACB5FFC" w14:textId="77777777" w:rsidTr="003F788A">
        <w:tc>
          <w:tcPr>
            <w:tcW w:w="3756" w:type="pct"/>
            <w:tcBorders>
              <w:top w:val="single" w:sz="4" w:space="0" w:color="auto"/>
              <w:left w:val="single" w:sz="4" w:space="0" w:color="auto"/>
              <w:bottom w:val="single" w:sz="4" w:space="0" w:color="auto"/>
              <w:right w:val="nil"/>
            </w:tcBorders>
            <w:shd w:val="clear" w:color="auto" w:fill="D9D9D9"/>
            <w:vAlign w:val="bottom"/>
            <w:hideMark/>
          </w:tcPr>
          <w:p w14:paraId="56C9E7A8" w14:textId="77777777" w:rsidR="00BA6A56" w:rsidRPr="00111EEA" w:rsidRDefault="00BA6A56" w:rsidP="00D86726">
            <w:pPr>
              <w:spacing w:after="0" w:line="360" w:lineRule="auto"/>
              <w:ind w:right="116"/>
              <w:jc w:val="both"/>
              <w:rPr>
                <w:rFonts w:ascii="Arial" w:eastAsia="Times New Roman" w:hAnsi="Arial"/>
                <w:b/>
                <w:bCs/>
                <w:sz w:val="20"/>
                <w:szCs w:val="20"/>
                <w:lang w:eastAsia="es-MX"/>
              </w:rPr>
            </w:pPr>
            <w:r w:rsidRPr="00111EEA">
              <w:rPr>
                <w:rFonts w:ascii="Arial" w:eastAsia="Times New Roman" w:hAnsi="Arial"/>
                <w:b/>
                <w:bCs/>
                <w:sz w:val="20"/>
                <w:szCs w:val="20"/>
                <w:lang w:eastAsia="es-MX"/>
              </w:rPr>
              <w:t>Derechos</w:t>
            </w:r>
          </w:p>
        </w:tc>
        <w:tc>
          <w:tcPr>
            <w:tcW w:w="578" w:type="pct"/>
            <w:tcBorders>
              <w:top w:val="single" w:sz="4" w:space="0" w:color="auto"/>
              <w:left w:val="single" w:sz="4" w:space="0" w:color="auto"/>
              <w:bottom w:val="single" w:sz="4" w:space="0" w:color="auto"/>
            </w:tcBorders>
            <w:shd w:val="clear" w:color="auto" w:fill="D9D9D9"/>
            <w:vAlign w:val="center"/>
          </w:tcPr>
          <w:p w14:paraId="3989C7A0" w14:textId="1C9C8BD1" w:rsidR="00BA6A56" w:rsidRPr="00111EEA" w:rsidRDefault="00955D36" w:rsidP="003F788A">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66" w:type="pct"/>
            <w:tcBorders>
              <w:top w:val="single" w:sz="4" w:space="0" w:color="auto"/>
              <w:left w:val="nil"/>
              <w:bottom w:val="single" w:sz="4" w:space="0" w:color="auto"/>
              <w:right w:val="single" w:sz="4" w:space="0" w:color="auto"/>
            </w:tcBorders>
            <w:shd w:val="clear" w:color="auto" w:fill="D9D9D9"/>
            <w:vAlign w:val="center"/>
            <w:hideMark/>
          </w:tcPr>
          <w:p w14:paraId="1AC8F77E" w14:textId="2717078F" w:rsidR="00BA6A56" w:rsidRPr="00111EEA" w:rsidRDefault="00BA6A56" w:rsidP="003F788A">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736,630.00</w:t>
            </w:r>
          </w:p>
        </w:tc>
      </w:tr>
      <w:tr w:rsidR="00BA6A56" w:rsidRPr="00111EEA" w14:paraId="5C31976E" w14:textId="77777777" w:rsidTr="003F788A">
        <w:tc>
          <w:tcPr>
            <w:tcW w:w="3756" w:type="pct"/>
            <w:tcBorders>
              <w:top w:val="nil"/>
              <w:left w:val="single" w:sz="4" w:space="0" w:color="auto"/>
              <w:bottom w:val="single" w:sz="4" w:space="0" w:color="auto"/>
              <w:right w:val="single" w:sz="4" w:space="0" w:color="auto"/>
            </w:tcBorders>
            <w:vAlign w:val="bottom"/>
            <w:hideMark/>
          </w:tcPr>
          <w:p w14:paraId="572E1DC3" w14:textId="77777777" w:rsidR="00BA6A56" w:rsidRPr="00111EEA" w:rsidRDefault="00BA6A56" w:rsidP="00D86726">
            <w:pPr>
              <w:spacing w:after="0" w:line="24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Derechos por el uso, goce, aprovechamiento o explotación de bienes de dominio público</w:t>
            </w:r>
          </w:p>
        </w:tc>
        <w:tc>
          <w:tcPr>
            <w:tcW w:w="578" w:type="pct"/>
            <w:tcBorders>
              <w:top w:val="nil"/>
              <w:left w:val="nil"/>
              <w:bottom w:val="single" w:sz="4" w:space="0" w:color="auto"/>
              <w:right w:val="nil"/>
            </w:tcBorders>
            <w:vAlign w:val="center"/>
          </w:tcPr>
          <w:p w14:paraId="4B648DC4" w14:textId="3CAC9A0E"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1F38AC2A" w14:textId="75BC1452"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27,333.00</w:t>
            </w:r>
          </w:p>
        </w:tc>
      </w:tr>
      <w:tr w:rsidR="00BA6A56" w:rsidRPr="00111EEA" w14:paraId="33277EEF" w14:textId="77777777" w:rsidTr="003F788A">
        <w:tc>
          <w:tcPr>
            <w:tcW w:w="3756" w:type="pct"/>
            <w:tcBorders>
              <w:top w:val="nil"/>
              <w:left w:val="single" w:sz="4" w:space="0" w:color="auto"/>
              <w:bottom w:val="single" w:sz="4" w:space="0" w:color="auto"/>
              <w:right w:val="single" w:sz="4" w:space="0" w:color="auto"/>
            </w:tcBorders>
            <w:vAlign w:val="bottom"/>
            <w:hideMark/>
          </w:tcPr>
          <w:p w14:paraId="758B3E6F" w14:textId="77777777" w:rsidR="00BA6A56" w:rsidRPr="00111EEA" w:rsidRDefault="00BA6A56" w:rsidP="00D86726">
            <w:pPr>
              <w:spacing w:after="0" w:line="36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Derechos por prestación de servicios</w:t>
            </w:r>
          </w:p>
        </w:tc>
        <w:tc>
          <w:tcPr>
            <w:tcW w:w="578" w:type="pct"/>
            <w:tcBorders>
              <w:top w:val="nil"/>
              <w:left w:val="nil"/>
              <w:bottom w:val="single" w:sz="4" w:space="0" w:color="auto"/>
              <w:right w:val="nil"/>
            </w:tcBorders>
            <w:vAlign w:val="center"/>
          </w:tcPr>
          <w:p w14:paraId="604B51A1" w14:textId="142F9305"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79E7229B" w14:textId="6B9F7B55"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A6A56" w:rsidRPr="00111EEA" w14:paraId="065EA9A8" w14:textId="77777777" w:rsidTr="003F788A">
        <w:tc>
          <w:tcPr>
            <w:tcW w:w="3756" w:type="pct"/>
            <w:tcBorders>
              <w:top w:val="nil"/>
              <w:left w:val="single" w:sz="4" w:space="0" w:color="auto"/>
              <w:bottom w:val="single" w:sz="4" w:space="0" w:color="auto"/>
              <w:right w:val="single" w:sz="4" w:space="0" w:color="auto"/>
            </w:tcBorders>
            <w:vAlign w:val="bottom"/>
            <w:hideMark/>
          </w:tcPr>
          <w:p w14:paraId="0D3D5C96" w14:textId="77777777" w:rsidR="00BA6A56" w:rsidRPr="00111EEA" w:rsidRDefault="00BA6A56" w:rsidP="00D86726">
            <w:pPr>
              <w:spacing w:after="0" w:line="36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Otros Derechos</w:t>
            </w:r>
          </w:p>
        </w:tc>
        <w:tc>
          <w:tcPr>
            <w:tcW w:w="578" w:type="pct"/>
            <w:tcBorders>
              <w:top w:val="nil"/>
              <w:left w:val="nil"/>
              <w:bottom w:val="single" w:sz="4" w:space="0" w:color="auto"/>
              <w:right w:val="nil"/>
            </w:tcBorders>
            <w:vAlign w:val="center"/>
          </w:tcPr>
          <w:p w14:paraId="1D70A6B4" w14:textId="32DFB6F3"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06159E18" w14:textId="4487811A"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223,376.00</w:t>
            </w:r>
          </w:p>
        </w:tc>
      </w:tr>
      <w:tr w:rsidR="00BA6A56" w:rsidRPr="00111EEA" w14:paraId="30780F8A" w14:textId="77777777" w:rsidTr="003F788A">
        <w:tc>
          <w:tcPr>
            <w:tcW w:w="3756" w:type="pct"/>
            <w:tcBorders>
              <w:top w:val="nil"/>
              <w:left w:val="single" w:sz="4" w:space="0" w:color="auto"/>
              <w:bottom w:val="single" w:sz="4" w:space="0" w:color="auto"/>
              <w:right w:val="single" w:sz="4" w:space="0" w:color="auto"/>
            </w:tcBorders>
            <w:vAlign w:val="bottom"/>
            <w:hideMark/>
          </w:tcPr>
          <w:p w14:paraId="789F4893" w14:textId="77777777" w:rsidR="00BA6A56" w:rsidRPr="00111EEA" w:rsidRDefault="00BA6A56" w:rsidP="00D86726">
            <w:pPr>
              <w:spacing w:after="0" w:line="36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Accesorios de derechos</w:t>
            </w:r>
          </w:p>
        </w:tc>
        <w:tc>
          <w:tcPr>
            <w:tcW w:w="578" w:type="pct"/>
            <w:tcBorders>
              <w:top w:val="nil"/>
              <w:left w:val="nil"/>
              <w:bottom w:val="single" w:sz="4" w:space="0" w:color="auto"/>
              <w:right w:val="nil"/>
            </w:tcBorders>
            <w:vAlign w:val="center"/>
          </w:tcPr>
          <w:p w14:paraId="7E53A5FD" w14:textId="3CFD8790"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11B03899" w14:textId="05B7FC38"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423,860.00</w:t>
            </w:r>
          </w:p>
        </w:tc>
      </w:tr>
      <w:tr w:rsidR="00BA6A56" w:rsidRPr="00111EEA" w14:paraId="5BE3CDB9" w14:textId="77777777" w:rsidTr="003F788A">
        <w:tc>
          <w:tcPr>
            <w:tcW w:w="3756" w:type="pct"/>
            <w:tcBorders>
              <w:top w:val="single" w:sz="4" w:space="0" w:color="auto"/>
              <w:left w:val="single" w:sz="4" w:space="0" w:color="auto"/>
              <w:bottom w:val="single" w:sz="4" w:space="0" w:color="auto"/>
              <w:right w:val="single" w:sz="4" w:space="0" w:color="auto"/>
            </w:tcBorders>
            <w:vAlign w:val="bottom"/>
            <w:hideMark/>
          </w:tcPr>
          <w:p w14:paraId="08F8DF54" w14:textId="56F0B3C4" w:rsidR="00BA6A56" w:rsidRPr="00111EEA" w:rsidRDefault="00BA6A56" w:rsidP="00D86726">
            <w:pPr>
              <w:spacing w:after="0"/>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Derechos no comprendidos en </w:t>
            </w:r>
            <w:r w:rsidR="00D86726"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78" w:type="pct"/>
            <w:tcBorders>
              <w:top w:val="single" w:sz="4" w:space="0" w:color="auto"/>
              <w:left w:val="nil"/>
              <w:bottom w:val="single" w:sz="4" w:space="0" w:color="auto"/>
              <w:right w:val="nil"/>
            </w:tcBorders>
            <w:vAlign w:val="center"/>
          </w:tcPr>
          <w:p w14:paraId="171A35AA" w14:textId="344F9AEB" w:rsidR="00BA6A56" w:rsidRPr="00111EEA" w:rsidRDefault="00E76944"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single" w:sz="4" w:space="0" w:color="auto"/>
              <w:left w:val="nil"/>
              <w:bottom w:val="single" w:sz="4" w:space="0" w:color="auto"/>
              <w:right w:val="single" w:sz="4" w:space="0" w:color="auto"/>
            </w:tcBorders>
            <w:vAlign w:val="center"/>
            <w:hideMark/>
          </w:tcPr>
          <w:p w14:paraId="4E9C43D9" w14:textId="6A13DD35"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62,061.00</w:t>
            </w:r>
          </w:p>
        </w:tc>
      </w:tr>
    </w:tbl>
    <w:p w14:paraId="4D580FA4" w14:textId="77777777" w:rsidR="00E3630F" w:rsidRPr="00111EEA" w:rsidRDefault="00E3630F" w:rsidP="00D86726">
      <w:pPr>
        <w:spacing w:after="0" w:line="360" w:lineRule="auto"/>
        <w:rPr>
          <w:rFonts w:ascii="Arial" w:hAnsi="Arial"/>
          <w:sz w:val="20"/>
          <w:szCs w:val="20"/>
        </w:rPr>
      </w:pPr>
    </w:p>
    <w:p w14:paraId="1787DBC0" w14:textId="77777777" w:rsidR="00D86726" w:rsidRPr="00111EEA" w:rsidRDefault="00D86726" w:rsidP="00D86726">
      <w:pPr>
        <w:spacing w:after="0" w:line="360" w:lineRule="auto"/>
        <w:rPr>
          <w:rFonts w:ascii="Arial" w:hAnsi="Arial"/>
          <w:sz w:val="20"/>
          <w:szCs w:val="20"/>
        </w:rPr>
      </w:pPr>
    </w:p>
    <w:p w14:paraId="465CF3D3"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lastRenderedPageBreak/>
        <w:t xml:space="preserve">Artículo 7.- </w:t>
      </w:r>
      <w:r w:rsidRPr="00111EEA">
        <w:rPr>
          <w:rFonts w:ascii="Arial" w:eastAsia="Arial" w:hAnsi="Arial"/>
          <w:sz w:val="20"/>
          <w:szCs w:val="20"/>
        </w:rPr>
        <w:t>Las contribuciones de mejoras que la Hacienda Pública Municipal tiene derecho de percibir, serán las siguientes:</w:t>
      </w:r>
    </w:p>
    <w:p w14:paraId="7702B90B" w14:textId="77777777" w:rsidR="00E3630F" w:rsidRPr="00111EEA" w:rsidRDefault="00E3630F" w:rsidP="001C4EAF">
      <w:pPr>
        <w:spacing w:after="0" w:line="360" w:lineRule="auto"/>
        <w:rPr>
          <w:rFonts w:ascii="Arial" w:eastAsia="Times New Roman" w:hAnsi="Arial"/>
          <w:sz w:val="20"/>
          <w:szCs w:val="20"/>
        </w:rPr>
      </w:pPr>
    </w:p>
    <w:tbl>
      <w:tblPr>
        <w:tblW w:w="5000" w:type="pct"/>
        <w:tblCellMar>
          <w:left w:w="70" w:type="dxa"/>
          <w:right w:w="70" w:type="dxa"/>
        </w:tblCellMar>
        <w:tblLook w:val="04A0" w:firstRow="1" w:lastRow="0" w:firstColumn="1" w:lastColumn="0" w:noHBand="0" w:noVBand="1"/>
      </w:tblPr>
      <w:tblGrid>
        <w:gridCol w:w="6873"/>
        <w:gridCol w:w="1059"/>
        <w:gridCol w:w="1179"/>
      </w:tblGrid>
      <w:tr w:rsidR="00197483" w:rsidRPr="00111EEA" w14:paraId="700C779F" w14:textId="77777777" w:rsidTr="003F788A">
        <w:tc>
          <w:tcPr>
            <w:tcW w:w="3772" w:type="pct"/>
            <w:tcBorders>
              <w:top w:val="single" w:sz="4" w:space="0" w:color="auto"/>
              <w:left w:val="single" w:sz="4" w:space="0" w:color="auto"/>
              <w:bottom w:val="single" w:sz="4" w:space="0" w:color="auto"/>
              <w:right w:val="nil"/>
            </w:tcBorders>
            <w:shd w:val="clear" w:color="auto" w:fill="D9D9D9"/>
            <w:hideMark/>
          </w:tcPr>
          <w:p w14:paraId="3E81E191" w14:textId="77777777" w:rsidR="00197483" w:rsidRPr="00111EEA" w:rsidRDefault="00197483" w:rsidP="00D86726">
            <w:pPr>
              <w:spacing w:after="0" w:line="360" w:lineRule="auto"/>
              <w:ind w:right="14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Contribuciones de mejoras</w:t>
            </w:r>
          </w:p>
        </w:tc>
        <w:tc>
          <w:tcPr>
            <w:tcW w:w="581" w:type="pct"/>
            <w:tcBorders>
              <w:top w:val="single" w:sz="4" w:space="0" w:color="auto"/>
              <w:left w:val="single" w:sz="4" w:space="0" w:color="auto"/>
              <w:bottom w:val="single" w:sz="4" w:space="0" w:color="auto"/>
            </w:tcBorders>
            <w:shd w:val="clear" w:color="auto" w:fill="D9D9D9"/>
            <w:vAlign w:val="center"/>
          </w:tcPr>
          <w:p w14:paraId="49EF9046" w14:textId="2321958F" w:rsidR="00197483" w:rsidRPr="00111EEA" w:rsidRDefault="00197483" w:rsidP="003F788A">
            <w:pPr>
              <w:spacing w:after="0" w:line="360" w:lineRule="auto"/>
              <w:ind w:left="99" w:hanging="101"/>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47" w:type="pct"/>
            <w:tcBorders>
              <w:top w:val="single" w:sz="4" w:space="0" w:color="auto"/>
              <w:left w:val="nil"/>
              <w:bottom w:val="single" w:sz="4" w:space="0" w:color="auto"/>
              <w:right w:val="single" w:sz="4" w:space="0" w:color="auto"/>
            </w:tcBorders>
            <w:shd w:val="clear" w:color="auto" w:fill="D9D9D9"/>
            <w:vAlign w:val="center"/>
            <w:hideMark/>
          </w:tcPr>
          <w:p w14:paraId="17B75A36" w14:textId="06DC3BD2" w:rsidR="00197483" w:rsidRPr="00111EEA" w:rsidRDefault="00197483" w:rsidP="00D86726">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4,186.00</w:t>
            </w:r>
          </w:p>
        </w:tc>
      </w:tr>
      <w:tr w:rsidR="00197483" w:rsidRPr="00111EEA" w14:paraId="122E6E24" w14:textId="77777777" w:rsidTr="003F788A">
        <w:tc>
          <w:tcPr>
            <w:tcW w:w="3772" w:type="pct"/>
            <w:tcBorders>
              <w:top w:val="nil"/>
              <w:left w:val="single" w:sz="4" w:space="0" w:color="auto"/>
              <w:bottom w:val="single" w:sz="4" w:space="0" w:color="auto"/>
              <w:right w:val="single" w:sz="4" w:space="0" w:color="auto"/>
            </w:tcBorders>
            <w:hideMark/>
          </w:tcPr>
          <w:p w14:paraId="2955FCD5" w14:textId="77777777" w:rsidR="00197483" w:rsidRPr="00111EEA" w:rsidRDefault="00197483" w:rsidP="003F788A">
            <w:pPr>
              <w:spacing w:after="0" w:line="360" w:lineRule="auto"/>
              <w:ind w:left="351" w:right="145"/>
              <w:jc w:val="both"/>
              <w:rPr>
                <w:rFonts w:ascii="Arial" w:eastAsia="Times New Roman" w:hAnsi="Arial"/>
                <w:sz w:val="20"/>
                <w:szCs w:val="20"/>
                <w:lang w:eastAsia="es-MX"/>
              </w:rPr>
            </w:pPr>
            <w:r w:rsidRPr="00111EEA">
              <w:rPr>
                <w:rFonts w:ascii="Arial" w:eastAsia="Times New Roman" w:hAnsi="Arial"/>
                <w:sz w:val="20"/>
                <w:szCs w:val="20"/>
                <w:lang w:eastAsia="es-MX"/>
              </w:rPr>
              <w:t>Contribución de mejoras por obras públicas</w:t>
            </w:r>
          </w:p>
        </w:tc>
        <w:tc>
          <w:tcPr>
            <w:tcW w:w="581" w:type="pct"/>
            <w:tcBorders>
              <w:top w:val="nil"/>
              <w:left w:val="nil"/>
              <w:bottom w:val="single" w:sz="4" w:space="0" w:color="auto"/>
              <w:right w:val="nil"/>
            </w:tcBorders>
            <w:vAlign w:val="center"/>
          </w:tcPr>
          <w:p w14:paraId="45F1DC12" w14:textId="14B6B30D" w:rsidR="00197483" w:rsidRPr="00111EEA" w:rsidRDefault="00A75A57" w:rsidP="003F788A">
            <w:pPr>
              <w:spacing w:after="0" w:line="360" w:lineRule="auto"/>
              <w:ind w:left="99" w:hanging="101"/>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7" w:type="pct"/>
            <w:tcBorders>
              <w:top w:val="nil"/>
              <w:left w:val="nil"/>
              <w:bottom w:val="single" w:sz="4" w:space="0" w:color="auto"/>
              <w:right w:val="single" w:sz="4" w:space="0" w:color="auto"/>
            </w:tcBorders>
            <w:vAlign w:val="center"/>
            <w:hideMark/>
          </w:tcPr>
          <w:p w14:paraId="62D14AC6" w14:textId="067EB4FC" w:rsidR="00197483" w:rsidRPr="00111EEA" w:rsidRDefault="00197483"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4,186.00</w:t>
            </w:r>
          </w:p>
        </w:tc>
      </w:tr>
      <w:tr w:rsidR="00197483" w:rsidRPr="00111EEA" w14:paraId="4DDCCBAF" w14:textId="77777777" w:rsidTr="003F788A">
        <w:tc>
          <w:tcPr>
            <w:tcW w:w="3772" w:type="pct"/>
            <w:tcBorders>
              <w:top w:val="nil"/>
              <w:left w:val="single" w:sz="4" w:space="0" w:color="auto"/>
              <w:bottom w:val="single" w:sz="4" w:space="0" w:color="auto"/>
              <w:right w:val="single" w:sz="4" w:space="0" w:color="auto"/>
            </w:tcBorders>
            <w:hideMark/>
          </w:tcPr>
          <w:p w14:paraId="1A441740" w14:textId="6F73A686" w:rsidR="00197483" w:rsidRPr="00111EEA" w:rsidRDefault="00197483" w:rsidP="003F788A">
            <w:pPr>
              <w:spacing w:after="0"/>
              <w:ind w:left="351" w:right="145"/>
              <w:jc w:val="both"/>
              <w:rPr>
                <w:rFonts w:ascii="Arial" w:eastAsia="Times New Roman" w:hAnsi="Arial"/>
                <w:sz w:val="20"/>
                <w:szCs w:val="20"/>
                <w:lang w:eastAsia="es-MX"/>
              </w:rPr>
            </w:pPr>
            <w:r w:rsidRPr="00111EEA">
              <w:rPr>
                <w:rFonts w:ascii="Arial" w:eastAsia="Times New Roman" w:hAnsi="Arial"/>
                <w:sz w:val="20"/>
                <w:szCs w:val="20"/>
                <w:lang w:eastAsia="es-MX"/>
              </w:rPr>
              <w:t>Contribuciones de Mejoras no comprendidas en la Ley de Ingresos causadas en ejercicios fiscales anteriores pendientes de liquidación o pago</w:t>
            </w:r>
          </w:p>
        </w:tc>
        <w:tc>
          <w:tcPr>
            <w:tcW w:w="581" w:type="pct"/>
            <w:tcBorders>
              <w:top w:val="nil"/>
              <w:left w:val="nil"/>
              <w:bottom w:val="single" w:sz="4" w:space="0" w:color="auto"/>
              <w:right w:val="nil"/>
            </w:tcBorders>
            <w:vAlign w:val="center"/>
          </w:tcPr>
          <w:p w14:paraId="5EC0BD0D" w14:textId="603120C1" w:rsidR="00197483" w:rsidRPr="00111EEA" w:rsidRDefault="00A75A57" w:rsidP="003F788A">
            <w:pPr>
              <w:spacing w:after="0" w:line="360" w:lineRule="auto"/>
              <w:ind w:left="99" w:hanging="101"/>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7" w:type="pct"/>
            <w:tcBorders>
              <w:top w:val="nil"/>
              <w:left w:val="nil"/>
              <w:bottom w:val="single" w:sz="4" w:space="0" w:color="auto"/>
              <w:right w:val="single" w:sz="4" w:space="0" w:color="auto"/>
            </w:tcBorders>
            <w:vAlign w:val="center"/>
            <w:hideMark/>
          </w:tcPr>
          <w:p w14:paraId="413CA042" w14:textId="6A94850A" w:rsidR="00197483" w:rsidRPr="00111EEA" w:rsidRDefault="00197483"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2A7ECBE5" w14:textId="77777777" w:rsidR="00E3630F" w:rsidRPr="00111EEA" w:rsidRDefault="00E3630F" w:rsidP="001C4EAF">
      <w:pPr>
        <w:spacing w:after="0" w:line="360" w:lineRule="auto"/>
        <w:rPr>
          <w:rFonts w:ascii="Arial" w:hAnsi="Arial"/>
          <w:sz w:val="20"/>
          <w:szCs w:val="20"/>
        </w:rPr>
      </w:pPr>
    </w:p>
    <w:p w14:paraId="5D60E96E" w14:textId="77777777" w:rsidR="00E3630F" w:rsidRPr="00111EEA" w:rsidRDefault="00E3630F" w:rsidP="001C4EAF">
      <w:pPr>
        <w:spacing w:after="0" w:line="360" w:lineRule="auto"/>
        <w:jc w:val="both"/>
        <w:rPr>
          <w:rFonts w:ascii="Arial" w:eastAsia="Arial" w:hAnsi="Arial"/>
          <w:sz w:val="20"/>
          <w:szCs w:val="20"/>
        </w:rPr>
      </w:pPr>
      <w:r w:rsidRPr="00111EEA">
        <w:rPr>
          <w:rFonts w:ascii="Arial" w:eastAsia="Arial" w:hAnsi="Arial"/>
          <w:b/>
          <w:sz w:val="20"/>
          <w:szCs w:val="20"/>
        </w:rPr>
        <w:t xml:space="preserve">Artículo 8.- </w:t>
      </w:r>
      <w:r w:rsidRPr="00111EEA">
        <w:rPr>
          <w:rFonts w:ascii="Arial" w:eastAsia="Arial" w:hAnsi="Arial"/>
          <w:sz w:val="20"/>
          <w:szCs w:val="20"/>
        </w:rPr>
        <w:t>Los ingresos que la Hacienda Pública Municipal percibirá por concepto de productos, serán las siguientes:</w:t>
      </w:r>
    </w:p>
    <w:p w14:paraId="42C85791" w14:textId="77777777" w:rsidR="00D86726" w:rsidRPr="00111EEA" w:rsidRDefault="00D86726" w:rsidP="001C4EAF">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886"/>
        <w:gridCol w:w="1068"/>
        <w:gridCol w:w="1157"/>
      </w:tblGrid>
      <w:tr w:rsidR="00C46BF3" w:rsidRPr="00111EEA" w14:paraId="2A95DC47" w14:textId="77777777" w:rsidTr="003F788A">
        <w:tc>
          <w:tcPr>
            <w:tcW w:w="3779" w:type="pct"/>
            <w:tcBorders>
              <w:top w:val="single" w:sz="4" w:space="0" w:color="auto"/>
              <w:left w:val="single" w:sz="4" w:space="0" w:color="auto"/>
              <w:bottom w:val="single" w:sz="4" w:space="0" w:color="auto"/>
              <w:right w:val="nil"/>
            </w:tcBorders>
            <w:shd w:val="clear" w:color="auto" w:fill="D9D9D9"/>
            <w:hideMark/>
          </w:tcPr>
          <w:p w14:paraId="0578E609" w14:textId="77777777" w:rsidR="00C46BF3" w:rsidRPr="00111EEA" w:rsidRDefault="00C46BF3" w:rsidP="003F788A">
            <w:pPr>
              <w:spacing w:after="0" w:line="360" w:lineRule="auto"/>
              <w:ind w:right="158"/>
              <w:jc w:val="both"/>
              <w:rPr>
                <w:rFonts w:ascii="Arial" w:eastAsia="Times New Roman" w:hAnsi="Arial"/>
                <w:b/>
                <w:bCs/>
                <w:sz w:val="20"/>
                <w:szCs w:val="20"/>
                <w:lang w:eastAsia="es-MX"/>
              </w:rPr>
            </w:pPr>
            <w:r w:rsidRPr="00111EEA">
              <w:rPr>
                <w:rFonts w:ascii="Arial" w:eastAsia="Times New Roman" w:hAnsi="Arial"/>
                <w:b/>
                <w:bCs/>
                <w:sz w:val="20"/>
                <w:szCs w:val="20"/>
                <w:lang w:eastAsia="es-MX"/>
              </w:rPr>
              <w:t>Productos</w:t>
            </w:r>
          </w:p>
        </w:tc>
        <w:tc>
          <w:tcPr>
            <w:tcW w:w="586" w:type="pct"/>
            <w:tcBorders>
              <w:top w:val="single" w:sz="4" w:space="0" w:color="auto"/>
              <w:left w:val="single" w:sz="4" w:space="0" w:color="auto"/>
              <w:bottom w:val="single" w:sz="4" w:space="0" w:color="auto"/>
            </w:tcBorders>
            <w:shd w:val="clear" w:color="auto" w:fill="D9D9D9"/>
            <w:vAlign w:val="center"/>
          </w:tcPr>
          <w:p w14:paraId="77113F6A" w14:textId="67B59B41" w:rsidR="00C46BF3" w:rsidRPr="00111EEA" w:rsidRDefault="00C46BF3" w:rsidP="00D86726">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35" w:type="pct"/>
            <w:tcBorders>
              <w:top w:val="single" w:sz="4" w:space="0" w:color="auto"/>
              <w:left w:val="nil"/>
              <w:bottom w:val="single" w:sz="4" w:space="0" w:color="auto"/>
              <w:right w:val="single" w:sz="4" w:space="0" w:color="auto"/>
            </w:tcBorders>
            <w:shd w:val="clear" w:color="auto" w:fill="D9D9D9"/>
            <w:vAlign w:val="center"/>
            <w:hideMark/>
          </w:tcPr>
          <w:p w14:paraId="0A1D8C23" w14:textId="1B0056DE" w:rsidR="00C46BF3" w:rsidRPr="00111EEA" w:rsidRDefault="00C46BF3" w:rsidP="003F788A">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330.00</w:t>
            </w:r>
          </w:p>
        </w:tc>
      </w:tr>
      <w:tr w:rsidR="00C46BF3" w:rsidRPr="00111EEA" w14:paraId="5E9E70AD" w14:textId="77777777" w:rsidTr="003F788A">
        <w:tc>
          <w:tcPr>
            <w:tcW w:w="3779" w:type="pct"/>
            <w:tcBorders>
              <w:top w:val="nil"/>
              <w:left w:val="single" w:sz="4" w:space="0" w:color="auto"/>
              <w:bottom w:val="single" w:sz="4" w:space="0" w:color="auto"/>
              <w:right w:val="single" w:sz="4" w:space="0" w:color="auto"/>
            </w:tcBorders>
            <w:hideMark/>
          </w:tcPr>
          <w:p w14:paraId="52306729" w14:textId="77777777" w:rsidR="00C46BF3" w:rsidRPr="00111EEA" w:rsidRDefault="00C46BF3" w:rsidP="003F788A">
            <w:pPr>
              <w:spacing w:after="0" w:line="360" w:lineRule="auto"/>
              <w:ind w:left="351" w:right="158"/>
              <w:rPr>
                <w:rFonts w:ascii="Arial" w:eastAsia="Times New Roman" w:hAnsi="Arial"/>
                <w:sz w:val="20"/>
                <w:szCs w:val="20"/>
                <w:lang w:eastAsia="es-MX"/>
              </w:rPr>
            </w:pPr>
            <w:r w:rsidRPr="00111EEA">
              <w:rPr>
                <w:rFonts w:ascii="Arial" w:eastAsia="Times New Roman" w:hAnsi="Arial"/>
                <w:sz w:val="20"/>
                <w:szCs w:val="20"/>
                <w:lang w:eastAsia="es-MX"/>
              </w:rPr>
              <w:t>Productos</w:t>
            </w:r>
          </w:p>
        </w:tc>
        <w:tc>
          <w:tcPr>
            <w:tcW w:w="586" w:type="pct"/>
            <w:tcBorders>
              <w:top w:val="nil"/>
              <w:left w:val="nil"/>
              <w:bottom w:val="single" w:sz="4" w:space="0" w:color="auto"/>
              <w:right w:val="nil"/>
            </w:tcBorders>
            <w:vAlign w:val="center"/>
          </w:tcPr>
          <w:p w14:paraId="7348F697" w14:textId="4380D4E0" w:rsidR="00C46BF3" w:rsidRPr="00111EEA" w:rsidRDefault="00C46BF3" w:rsidP="00D86726">
            <w:pPr>
              <w:spacing w:after="0" w:line="360" w:lineRule="auto"/>
              <w:rPr>
                <w:rFonts w:ascii="Arial" w:eastAsia="Times New Roman" w:hAnsi="Arial"/>
                <w:sz w:val="20"/>
                <w:szCs w:val="20"/>
                <w:lang w:eastAsia="es-MX"/>
              </w:rPr>
            </w:pPr>
            <w:r w:rsidRPr="00111EEA">
              <w:rPr>
                <w:rFonts w:ascii="Arial" w:eastAsia="Times New Roman" w:hAnsi="Arial"/>
                <w:bCs/>
                <w:sz w:val="20"/>
                <w:szCs w:val="20"/>
                <w:lang w:eastAsia="es-MX"/>
              </w:rPr>
              <w:t>$</w:t>
            </w:r>
          </w:p>
        </w:tc>
        <w:tc>
          <w:tcPr>
            <w:tcW w:w="635" w:type="pct"/>
            <w:tcBorders>
              <w:top w:val="nil"/>
              <w:left w:val="nil"/>
              <w:bottom w:val="single" w:sz="4" w:space="0" w:color="auto"/>
              <w:right w:val="single" w:sz="4" w:space="0" w:color="auto"/>
            </w:tcBorders>
            <w:vAlign w:val="center"/>
            <w:hideMark/>
          </w:tcPr>
          <w:p w14:paraId="25F261CB" w14:textId="6BBAAB42" w:rsidR="00C46BF3" w:rsidRPr="00111EEA" w:rsidRDefault="00C46BF3"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330.00</w:t>
            </w:r>
          </w:p>
        </w:tc>
      </w:tr>
      <w:tr w:rsidR="00C46BF3" w:rsidRPr="00111EEA" w14:paraId="1AAE1839" w14:textId="77777777" w:rsidTr="003F788A">
        <w:tc>
          <w:tcPr>
            <w:tcW w:w="3779" w:type="pct"/>
            <w:tcBorders>
              <w:top w:val="nil"/>
              <w:left w:val="single" w:sz="4" w:space="0" w:color="auto"/>
              <w:bottom w:val="single" w:sz="4" w:space="0" w:color="auto"/>
              <w:right w:val="single" w:sz="4" w:space="0" w:color="auto"/>
            </w:tcBorders>
            <w:hideMark/>
          </w:tcPr>
          <w:p w14:paraId="7F558512" w14:textId="37DDDBDD" w:rsidR="00C46BF3" w:rsidRPr="00111EEA" w:rsidRDefault="00C46BF3" w:rsidP="003F788A">
            <w:pPr>
              <w:spacing w:after="0"/>
              <w:ind w:left="351" w:right="158"/>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Productos no comprendidos en </w:t>
            </w:r>
            <w:r w:rsidR="001C4EAF"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86" w:type="pct"/>
            <w:tcBorders>
              <w:top w:val="nil"/>
              <w:left w:val="nil"/>
              <w:bottom w:val="single" w:sz="4" w:space="0" w:color="auto"/>
              <w:right w:val="nil"/>
            </w:tcBorders>
            <w:vAlign w:val="center"/>
          </w:tcPr>
          <w:p w14:paraId="28A0644F" w14:textId="27F6D80D" w:rsidR="00C46BF3" w:rsidRPr="00111EEA" w:rsidRDefault="00C46BF3" w:rsidP="00D86726">
            <w:pPr>
              <w:spacing w:after="0" w:line="360" w:lineRule="auto"/>
              <w:rPr>
                <w:rFonts w:ascii="Arial" w:eastAsia="Times New Roman" w:hAnsi="Arial"/>
                <w:sz w:val="20"/>
                <w:szCs w:val="20"/>
                <w:lang w:eastAsia="es-MX"/>
              </w:rPr>
            </w:pPr>
            <w:r w:rsidRPr="00111EEA">
              <w:rPr>
                <w:rFonts w:ascii="Arial" w:eastAsia="Times New Roman" w:hAnsi="Arial"/>
                <w:bCs/>
                <w:sz w:val="20"/>
                <w:szCs w:val="20"/>
                <w:lang w:eastAsia="es-MX"/>
              </w:rPr>
              <w:t>$</w:t>
            </w:r>
          </w:p>
        </w:tc>
        <w:tc>
          <w:tcPr>
            <w:tcW w:w="635" w:type="pct"/>
            <w:tcBorders>
              <w:top w:val="nil"/>
              <w:left w:val="nil"/>
              <w:bottom w:val="single" w:sz="4" w:space="0" w:color="auto"/>
              <w:right w:val="single" w:sz="4" w:space="0" w:color="auto"/>
            </w:tcBorders>
            <w:vAlign w:val="center"/>
            <w:hideMark/>
          </w:tcPr>
          <w:p w14:paraId="0EDEF6C8" w14:textId="5128E32F" w:rsidR="00C46BF3" w:rsidRPr="00111EEA" w:rsidRDefault="00C46BF3"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23E3F3B6" w14:textId="77777777" w:rsidR="00E3630F" w:rsidRPr="00111EEA" w:rsidRDefault="00E3630F" w:rsidP="001C4EAF">
      <w:pPr>
        <w:spacing w:after="0" w:line="360" w:lineRule="auto"/>
        <w:rPr>
          <w:rFonts w:ascii="Arial" w:hAnsi="Arial"/>
          <w:sz w:val="20"/>
          <w:szCs w:val="20"/>
        </w:rPr>
      </w:pPr>
    </w:p>
    <w:p w14:paraId="7B095F03" w14:textId="77777777" w:rsidR="00E3630F" w:rsidRPr="00111EEA" w:rsidRDefault="00E3630F" w:rsidP="001C4EAF">
      <w:pPr>
        <w:spacing w:after="0" w:line="360" w:lineRule="auto"/>
        <w:jc w:val="both"/>
        <w:rPr>
          <w:rFonts w:ascii="Arial" w:eastAsia="Arial" w:hAnsi="Arial"/>
          <w:sz w:val="20"/>
          <w:szCs w:val="20"/>
        </w:rPr>
      </w:pPr>
      <w:r w:rsidRPr="00111EEA">
        <w:rPr>
          <w:rFonts w:ascii="Arial" w:eastAsia="Arial" w:hAnsi="Arial"/>
          <w:b/>
          <w:sz w:val="20"/>
          <w:szCs w:val="20"/>
        </w:rPr>
        <w:t xml:space="preserve">Artículo 9.- </w:t>
      </w:r>
      <w:r w:rsidRPr="00111EEA">
        <w:rPr>
          <w:rFonts w:ascii="Arial" w:eastAsia="Arial" w:hAnsi="Arial"/>
          <w:sz w:val="20"/>
          <w:szCs w:val="20"/>
        </w:rPr>
        <w:t>Los ingresos que la Hacienda Pública Municipal percibirá por concepto de aprovechamientos, se clasificarán de la siguiente manera:</w:t>
      </w:r>
    </w:p>
    <w:p w14:paraId="318EE463" w14:textId="77777777" w:rsidR="00E3630F" w:rsidRPr="00111EEA" w:rsidRDefault="00E3630F" w:rsidP="001C4EAF">
      <w:pPr>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83"/>
        <w:gridCol w:w="1051"/>
        <w:gridCol w:w="1177"/>
      </w:tblGrid>
      <w:tr w:rsidR="002828BF" w:rsidRPr="00111EEA" w14:paraId="6DF4C29A" w14:textId="77777777" w:rsidTr="001C4EAF">
        <w:tc>
          <w:tcPr>
            <w:tcW w:w="3777" w:type="pct"/>
            <w:tcBorders>
              <w:top w:val="single" w:sz="4" w:space="0" w:color="auto"/>
              <w:left w:val="single" w:sz="4" w:space="0" w:color="auto"/>
              <w:bottom w:val="single" w:sz="4" w:space="0" w:color="auto"/>
              <w:right w:val="nil"/>
            </w:tcBorders>
            <w:shd w:val="clear" w:color="auto" w:fill="D9D9D9"/>
            <w:hideMark/>
          </w:tcPr>
          <w:p w14:paraId="51DC6BD3" w14:textId="77777777" w:rsidR="002828BF" w:rsidRPr="00111EEA" w:rsidRDefault="002828BF" w:rsidP="003F788A">
            <w:pPr>
              <w:spacing w:after="0" w:line="360" w:lineRule="auto"/>
              <w:ind w:right="15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Aprovechamientos</w:t>
            </w:r>
          </w:p>
        </w:tc>
        <w:tc>
          <w:tcPr>
            <w:tcW w:w="577" w:type="pct"/>
            <w:tcBorders>
              <w:top w:val="single" w:sz="4" w:space="0" w:color="auto"/>
              <w:left w:val="single" w:sz="4" w:space="0" w:color="auto"/>
              <w:bottom w:val="single" w:sz="4" w:space="0" w:color="auto"/>
            </w:tcBorders>
            <w:shd w:val="clear" w:color="auto" w:fill="D9D9D9"/>
            <w:vAlign w:val="center"/>
          </w:tcPr>
          <w:p w14:paraId="2774333E" w14:textId="4A779639" w:rsidR="002828BF" w:rsidRPr="00111EEA" w:rsidRDefault="002828B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D9D9D9"/>
            <w:vAlign w:val="center"/>
            <w:hideMark/>
          </w:tcPr>
          <w:p w14:paraId="102170E5" w14:textId="53816E60" w:rsidR="002828BF" w:rsidRPr="00111EEA" w:rsidRDefault="002828BF" w:rsidP="001C4EAF">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8,797.00</w:t>
            </w:r>
          </w:p>
        </w:tc>
      </w:tr>
      <w:tr w:rsidR="002828BF" w:rsidRPr="00111EEA" w14:paraId="7B7DA0A7" w14:textId="77777777" w:rsidTr="001C4EAF">
        <w:tc>
          <w:tcPr>
            <w:tcW w:w="3777" w:type="pct"/>
            <w:tcBorders>
              <w:top w:val="nil"/>
              <w:left w:val="single" w:sz="4" w:space="0" w:color="auto"/>
              <w:bottom w:val="single" w:sz="4" w:space="0" w:color="auto"/>
              <w:right w:val="single" w:sz="4" w:space="0" w:color="auto"/>
            </w:tcBorders>
            <w:hideMark/>
          </w:tcPr>
          <w:p w14:paraId="61DA7DBD" w14:textId="77777777" w:rsidR="002828BF" w:rsidRPr="00111EEA" w:rsidRDefault="002828BF" w:rsidP="003F788A">
            <w:pPr>
              <w:spacing w:after="0" w:line="360" w:lineRule="auto"/>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Aprovechamientos </w:t>
            </w:r>
          </w:p>
        </w:tc>
        <w:tc>
          <w:tcPr>
            <w:tcW w:w="577" w:type="pct"/>
            <w:tcBorders>
              <w:top w:val="nil"/>
              <w:left w:val="nil"/>
              <w:bottom w:val="single" w:sz="4" w:space="0" w:color="auto"/>
              <w:right w:val="nil"/>
            </w:tcBorders>
            <w:vAlign w:val="center"/>
          </w:tcPr>
          <w:p w14:paraId="06F75ECC" w14:textId="68CAEB3C"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161695CD" w14:textId="2FDE8740"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8,797.00</w:t>
            </w:r>
          </w:p>
        </w:tc>
      </w:tr>
      <w:tr w:rsidR="002828BF" w:rsidRPr="00111EEA" w14:paraId="4971198B" w14:textId="77777777" w:rsidTr="001C4EAF">
        <w:tc>
          <w:tcPr>
            <w:tcW w:w="3777" w:type="pct"/>
            <w:tcBorders>
              <w:top w:val="nil"/>
              <w:left w:val="single" w:sz="4" w:space="0" w:color="auto"/>
              <w:bottom w:val="single" w:sz="4" w:space="0" w:color="auto"/>
              <w:right w:val="single" w:sz="4" w:space="0" w:color="auto"/>
            </w:tcBorders>
            <w:hideMark/>
          </w:tcPr>
          <w:p w14:paraId="1D8915F0" w14:textId="77777777" w:rsidR="002828BF" w:rsidRPr="00111EEA" w:rsidRDefault="002828BF" w:rsidP="003F788A">
            <w:pPr>
              <w:spacing w:after="0" w:line="360" w:lineRule="auto"/>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Aprovechamientos patrimoniales</w:t>
            </w:r>
          </w:p>
        </w:tc>
        <w:tc>
          <w:tcPr>
            <w:tcW w:w="577" w:type="pct"/>
            <w:tcBorders>
              <w:top w:val="nil"/>
              <w:left w:val="nil"/>
              <w:bottom w:val="single" w:sz="4" w:space="0" w:color="auto"/>
              <w:right w:val="nil"/>
            </w:tcBorders>
            <w:vAlign w:val="center"/>
          </w:tcPr>
          <w:p w14:paraId="1F5F3AAF" w14:textId="47D7F9D6"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2F1B67FD" w14:textId="5AFC6298"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2828BF" w:rsidRPr="00111EEA" w14:paraId="14CC7BF8" w14:textId="77777777" w:rsidTr="001C4EAF">
        <w:tc>
          <w:tcPr>
            <w:tcW w:w="3777" w:type="pct"/>
            <w:tcBorders>
              <w:top w:val="nil"/>
              <w:left w:val="single" w:sz="4" w:space="0" w:color="auto"/>
              <w:bottom w:val="single" w:sz="4" w:space="0" w:color="auto"/>
              <w:right w:val="single" w:sz="4" w:space="0" w:color="auto"/>
            </w:tcBorders>
            <w:hideMark/>
          </w:tcPr>
          <w:p w14:paraId="12EDD206" w14:textId="77777777" w:rsidR="002828BF" w:rsidRPr="00111EEA" w:rsidRDefault="002828BF" w:rsidP="003F788A">
            <w:pPr>
              <w:spacing w:after="0" w:line="360" w:lineRule="auto"/>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Accesorios de aprovechamientos </w:t>
            </w:r>
          </w:p>
        </w:tc>
        <w:tc>
          <w:tcPr>
            <w:tcW w:w="577" w:type="pct"/>
            <w:tcBorders>
              <w:top w:val="nil"/>
              <w:left w:val="nil"/>
              <w:bottom w:val="single" w:sz="4" w:space="0" w:color="auto"/>
              <w:right w:val="nil"/>
            </w:tcBorders>
            <w:vAlign w:val="center"/>
          </w:tcPr>
          <w:p w14:paraId="7A04ED32" w14:textId="2CBBD431"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489EF291" w14:textId="235B20C5"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2828BF" w:rsidRPr="00111EEA" w14:paraId="07AC2D4A" w14:textId="77777777" w:rsidTr="001C4EAF">
        <w:tc>
          <w:tcPr>
            <w:tcW w:w="3777" w:type="pct"/>
            <w:tcBorders>
              <w:top w:val="nil"/>
              <w:left w:val="single" w:sz="4" w:space="0" w:color="auto"/>
              <w:bottom w:val="single" w:sz="4" w:space="0" w:color="auto"/>
              <w:right w:val="single" w:sz="4" w:space="0" w:color="auto"/>
            </w:tcBorders>
            <w:hideMark/>
          </w:tcPr>
          <w:p w14:paraId="03BCA407" w14:textId="4619C460" w:rsidR="002828BF" w:rsidRPr="00111EEA" w:rsidRDefault="002828BF" w:rsidP="001C4EAF">
            <w:pPr>
              <w:spacing w:after="0"/>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Aprovechamientos no comprendidos en </w:t>
            </w:r>
            <w:r w:rsidR="001C4EAF"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77" w:type="pct"/>
            <w:tcBorders>
              <w:top w:val="nil"/>
              <w:left w:val="nil"/>
              <w:bottom w:val="single" w:sz="4" w:space="0" w:color="auto"/>
              <w:right w:val="nil"/>
            </w:tcBorders>
            <w:vAlign w:val="center"/>
          </w:tcPr>
          <w:p w14:paraId="3E125A2D" w14:textId="5676D704"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76ED463B" w14:textId="2A0C89E2"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73521A11" w14:textId="77777777" w:rsidR="00E3630F" w:rsidRPr="00111EEA" w:rsidRDefault="00E3630F" w:rsidP="001C4EAF">
      <w:pPr>
        <w:spacing w:after="0" w:line="360" w:lineRule="auto"/>
        <w:rPr>
          <w:rFonts w:ascii="Arial" w:hAnsi="Arial"/>
          <w:sz w:val="20"/>
          <w:szCs w:val="20"/>
        </w:rPr>
      </w:pPr>
    </w:p>
    <w:p w14:paraId="2FBEE222"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10.- </w:t>
      </w:r>
      <w:r w:rsidRPr="00111EEA">
        <w:rPr>
          <w:rFonts w:ascii="Arial" w:eastAsia="Arial" w:hAnsi="Arial"/>
          <w:sz w:val="20"/>
          <w:szCs w:val="20"/>
        </w:rPr>
        <w:t>Los ingresos por Participaciones que percibirá la Hacienda Pública Municipal se integrarán por los siguientes conceptos:</w:t>
      </w:r>
    </w:p>
    <w:p w14:paraId="48F5F1D1" w14:textId="77777777" w:rsidR="00E3630F" w:rsidRPr="00111EEA" w:rsidRDefault="00E3630F" w:rsidP="001C4EAF">
      <w:pPr>
        <w:spacing w:after="0" w:line="360" w:lineRule="auto"/>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860"/>
        <w:gridCol w:w="670"/>
        <w:gridCol w:w="161"/>
        <w:gridCol w:w="1420"/>
      </w:tblGrid>
      <w:tr w:rsidR="001C4EAF" w:rsidRPr="00111EEA" w14:paraId="2D05C1DA" w14:textId="77777777" w:rsidTr="00362E75">
        <w:tc>
          <w:tcPr>
            <w:tcW w:w="3809" w:type="pct"/>
            <w:tcBorders>
              <w:top w:val="single" w:sz="4" w:space="0" w:color="auto"/>
              <w:left w:val="single" w:sz="4" w:space="0" w:color="auto"/>
              <w:bottom w:val="single" w:sz="4" w:space="0" w:color="auto"/>
              <w:right w:val="nil"/>
            </w:tcBorders>
            <w:shd w:val="clear" w:color="auto" w:fill="D9D9D9"/>
            <w:hideMark/>
          </w:tcPr>
          <w:p w14:paraId="0C44648E" w14:textId="47347601" w:rsidR="001C4EAF" w:rsidRPr="00111EEA" w:rsidRDefault="001C4EAF" w:rsidP="001C4EAF">
            <w:pPr>
              <w:spacing w:after="0" w:line="360" w:lineRule="auto"/>
              <w:ind w:right="15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Participaciones</w:t>
            </w:r>
          </w:p>
        </w:tc>
        <w:tc>
          <w:tcPr>
            <w:tcW w:w="545" w:type="pct"/>
            <w:gridSpan w:val="2"/>
            <w:tcBorders>
              <w:top w:val="single" w:sz="4" w:space="0" w:color="auto"/>
              <w:left w:val="single" w:sz="4" w:space="0" w:color="auto"/>
              <w:bottom w:val="single" w:sz="4" w:space="0" w:color="auto"/>
            </w:tcBorders>
            <w:shd w:val="clear" w:color="auto" w:fill="D9D9D9"/>
            <w:vAlign w:val="center"/>
          </w:tcPr>
          <w:p w14:paraId="36D25BCD" w14:textId="77777777" w:rsidR="001C4EAF" w:rsidRPr="00111EEA" w:rsidRDefault="001C4EA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D9D9D9"/>
            <w:hideMark/>
          </w:tcPr>
          <w:p w14:paraId="3F189480" w14:textId="521C8C0C" w:rsidR="001C4EAF" w:rsidRPr="00111EEA" w:rsidRDefault="001C4EAF" w:rsidP="001C4EAF">
            <w:pPr>
              <w:spacing w:after="0" w:line="360" w:lineRule="auto"/>
              <w:jc w:val="right"/>
              <w:rPr>
                <w:rFonts w:ascii="Arial" w:eastAsia="Times New Roman" w:hAnsi="Arial"/>
                <w:b/>
                <w:bCs/>
                <w:sz w:val="20"/>
                <w:szCs w:val="20"/>
                <w:lang w:eastAsia="es-MX"/>
              </w:rPr>
            </w:pPr>
            <w:r w:rsidRPr="00111EEA">
              <w:rPr>
                <w:rFonts w:ascii="Arial" w:eastAsia="Times New Roman" w:hAnsi="Arial"/>
                <w:b/>
                <w:sz w:val="20"/>
                <w:szCs w:val="20"/>
                <w:lang w:eastAsia="es-MX"/>
              </w:rPr>
              <w:t>23,912,686.00</w:t>
            </w:r>
          </w:p>
        </w:tc>
      </w:tr>
      <w:tr w:rsidR="001C4EAF" w:rsidRPr="00111EEA" w14:paraId="4BF6792F" w14:textId="77777777" w:rsidTr="001C4EAF">
        <w:tc>
          <w:tcPr>
            <w:tcW w:w="3809" w:type="pct"/>
            <w:tcBorders>
              <w:top w:val="single" w:sz="4" w:space="0" w:color="auto"/>
              <w:left w:val="single" w:sz="4" w:space="0" w:color="auto"/>
              <w:bottom w:val="single" w:sz="4" w:space="0" w:color="auto"/>
              <w:right w:val="single" w:sz="4" w:space="0" w:color="auto"/>
            </w:tcBorders>
            <w:hideMark/>
          </w:tcPr>
          <w:p w14:paraId="1E4AB2FF" w14:textId="77777777" w:rsidR="001C4EAF" w:rsidRPr="00111EEA" w:rsidRDefault="001C4EAF"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Participaciones</w:t>
            </w:r>
          </w:p>
        </w:tc>
        <w:tc>
          <w:tcPr>
            <w:tcW w:w="412" w:type="pct"/>
            <w:tcBorders>
              <w:top w:val="single" w:sz="4" w:space="0" w:color="auto"/>
              <w:left w:val="nil"/>
              <w:bottom w:val="single" w:sz="4" w:space="0" w:color="auto"/>
              <w:right w:val="nil"/>
            </w:tcBorders>
          </w:tcPr>
          <w:p w14:paraId="54F4634B" w14:textId="0EDD6829" w:rsidR="001C4EAF" w:rsidRPr="00111EEA" w:rsidRDefault="001C4EA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779" w:type="pct"/>
            <w:gridSpan w:val="2"/>
            <w:tcBorders>
              <w:top w:val="single" w:sz="4" w:space="0" w:color="auto"/>
              <w:left w:val="nil"/>
              <w:bottom w:val="single" w:sz="4" w:space="0" w:color="auto"/>
              <w:right w:val="single" w:sz="4" w:space="0" w:color="auto"/>
            </w:tcBorders>
            <w:hideMark/>
          </w:tcPr>
          <w:p w14:paraId="32C1B2D6" w14:textId="695DF7B2" w:rsidR="001C4EAF" w:rsidRPr="00111EEA" w:rsidRDefault="001C4EA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23,912,686.00</w:t>
            </w:r>
          </w:p>
        </w:tc>
      </w:tr>
    </w:tbl>
    <w:p w14:paraId="4993D7D1" w14:textId="77777777" w:rsidR="00E3630F" w:rsidRPr="00111EEA" w:rsidRDefault="00E3630F" w:rsidP="001C4EAF">
      <w:pPr>
        <w:spacing w:after="0" w:line="240" w:lineRule="auto"/>
        <w:rPr>
          <w:rFonts w:ascii="Arial" w:hAnsi="Arial"/>
          <w:sz w:val="20"/>
          <w:szCs w:val="20"/>
        </w:rPr>
      </w:pPr>
    </w:p>
    <w:p w14:paraId="47CB3B4D"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b/>
          <w:sz w:val="20"/>
          <w:szCs w:val="20"/>
        </w:rPr>
        <w:lastRenderedPageBreak/>
        <w:t xml:space="preserve">Artículo 11.- </w:t>
      </w:r>
      <w:r w:rsidRPr="00111EEA">
        <w:rPr>
          <w:rFonts w:ascii="Arial" w:eastAsia="Arial" w:hAnsi="Arial"/>
          <w:sz w:val="20"/>
          <w:szCs w:val="20"/>
        </w:rPr>
        <w:t>Las aportaciones que recaudará la Hacienda Pública Municipal se integrarán con los siguientes conceptos:</w:t>
      </w:r>
    </w:p>
    <w:p w14:paraId="79D56953" w14:textId="77777777" w:rsidR="00C05831" w:rsidRPr="00111EEA" w:rsidRDefault="00C05831" w:rsidP="001C4EAF">
      <w:pPr>
        <w:spacing w:after="0" w:line="240" w:lineRule="auto"/>
        <w:rPr>
          <w:rFonts w:ascii="Arial" w:hAnsi="Arial"/>
          <w:sz w:val="20"/>
          <w:szCs w:val="20"/>
        </w:rPr>
      </w:pPr>
    </w:p>
    <w:tbl>
      <w:tblPr>
        <w:tblW w:w="4977" w:type="pct"/>
        <w:tblLayout w:type="fixed"/>
        <w:tblCellMar>
          <w:left w:w="70" w:type="dxa"/>
          <w:right w:w="70" w:type="dxa"/>
        </w:tblCellMar>
        <w:tblLook w:val="04A0" w:firstRow="1" w:lastRow="0" w:firstColumn="1" w:lastColumn="0" w:noHBand="0" w:noVBand="1"/>
      </w:tblPr>
      <w:tblGrid>
        <w:gridCol w:w="6941"/>
        <w:gridCol w:w="568"/>
        <w:gridCol w:w="138"/>
        <w:gridCol w:w="1422"/>
      </w:tblGrid>
      <w:tr w:rsidR="001C4EAF" w:rsidRPr="00111EEA" w14:paraId="56FD8136" w14:textId="77777777" w:rsidTr="001C4EAF">
        <w:tc>
          <w:tcPr>
            <w:tcW w:w="3827" w:type="pct"/>
            <w:tcBorders>
              <w:top w:val="single" w:sz="4" w:space="0" w:color="auto"/>
              <w:left w:val="single" w:sz="4" w:space="0" w:color="auto"/>
              <w:bottom w:val="single" w:sz="4" w:space="0" w:color="auto"/>
              <w:right w:val="nil"/>
            </w:tcBorders>
            <w:shd w:val="clear" w:color="auto" w:fill="D9D9D9"/>
            <w:hideMark/>
          </w:tcPr>
          <w:p w14:paraId="3F84AF5E" w14:textId="6589F4C5" w:rsidR="001C4EAF" w:rsidRPr="00111EEA" w:rsidRDefault="001C4EAF" w:rsidP="001C4EAF">
            <w:pPr>
              <w:spacing w:after="0" w:line="360" w:lineRule="auto"/>
              <w:ind w:right="15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Aportaciones</w:t>
            </w:r>
          </w:p>
        </w:tc>
        <w:tc>
          <w:tcPr>
            <w:tcW w:w="313" w:type="pct"/>
            <w:tcBorders>
              <w:top w:val="single" w:sz="4" w:space="0" w:color="auto"/>
              <w:left w:val="single" w:sz="4" w:space="0" w:color="auto"/>
              <w:bottom w:val="single" w:sz="4" w:space="0" w:color="auto"/>
            </w:tcBorders>
            <w:shd w:val="clear" w:color="auto" w:fill="D9D9D9"/>
            <w:vAlign w:val="center"/>
          </w:tcPr>
          <w:p w14:paraId="60486C95" w14:textId="77777777" w:rsidR="001C4EAF" w:rsidRPr="00111EEA" w:rsidRDefault="001C4EAF" w:rsidP="00362E75">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861" w:type="pct"/>
            <w:gridSpan w:val="2"/>
            <w:tcBorders>
              <w:top w:val="single" w:sz="4" w:space="0" w:color="auto"/>
              <w:left w:val="nil"/>
              <w:bottom w:val="single" w:sz="4" w:space="0" w:color="auto"/>
              <w:right w:val="single" w:sz="4" w:space="0" w:color="auto"/>
            </w:tcBorders>
            <w:shd w:val="clear" w:color="auto" w:fill="D9D9D9"/>
            <w:hideMark/>
          </w:tcPr>
          <w:p w14:paraId="557A7C40" w14:textId="306E5F9E" w:rsidR="001C4EAF" w:rsidRPr="00111EEA" w:rsidRDefault="001C4EAF" w:rsidP="00362E75">
            <w:pPr>
              <w:spacing w:after="0" w:line="360" w:lineRule="auto"/>
              <w:jc w:val="right"/>
              <w:rPr>
                <w:rFonts w:ascii="Arial" w:eastAsia="Times New Roman" w:hAnsi="Arial"/>
                <w:b/>
                <w:bCs/>
                <w:sz w:val="20"/>
                <w:szCs w:val="20"/>
                <w:lang w:eastAsia="es-MX"/>
              </w:rPr>
            </w:pPr>
            <w:r w:rsidRPr="00111EEA">
              <w:rPr>
                <w:rFonts w:ascii="Arial" w:eastAsia="Times New Roman" w:hAnsi="Arial"/>
                <w:b/>
                <w:sz w:val="20"/>
                <w:szCs w:val="20"/>
                <w:lang w:eastAsia="es-MX"/>
              </w:rPr>
              <w:t>19,513,507.00</w:t>
            </w:r>
          </w:p>
        </w:tc>
      </w:tr>
      <w:tr w:rsidR="00B52F3E" w:rsidRPr="00111EEA" w14:paraId="2B213955" w14:textId="77777777" w:rsidTr="001C4EAF">
        <w:tc>
          <w:tcPr>
            <w:tcW w:w="3827" w:type="pct"/>
            <w:tcBorders>
              <w:top w:val="single" w:sz="4" w:space="0" w:color="auto"/>
              <w:left w:val="single" w:sz="4" w:space="0" w:color="auto"/>
              <w:bottom w:val="single" w:sz="4" w:space="0" w:color="auto"/>
              <w:right w:val="single" w:sz="4" w:space="0" w:color="auto"/>
            </w:tcBorders>
            <w:hideMark/>
          </w:tcPr>
          <w:p w14:paraId="7FD4877D" w14:textId="77777777" w:rsidR="00B52F3E" w:rsidRPr="00111EEA" w:rsidRDefault="00B52F3E"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 xml:space="preserve">Aportaciones </w:t>
            </w:r>
          </w:p>
        </w:tc>
        <w:tc>
          <w:tcPr>
            <w:tcW w:w="389" w:type="pct"/>
            <w:gridSpan w:val="2"/>
            <w:tcBorders>
              <w:top w:val="single" w:sz="4" w:space="0" w:color="auto"/>
              <w:left w:val="nil"/>
              <w:bottom w:val="single" w:sz="4" w:space="0" w:color="auto"/>
              <w:right w:val="nil"/>
            </w:tcBorders>
          </w:tcPr>
          <w:p w14:paraId="1679C395" w14:textId="5EF1B5B9" w:rsidR="00B52F3E" w:rsidRPr="00111EEA" w:rsidRDefault="00C05831"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175ECE68" w14:textId="366D343C" w:rsidR="00B52F3E" w:rsidRPr="00111EEA" w:rsidRDefault="00B52F3E"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19,513,507.00</w:t>
            </w:r>
          </w:p>
        </w:tc>
      </w:tr>
    </w:tbl>
    <w:p w14:paraId="34A14BA5" w14:textId="77777777" w:rsidR="00E3630F" w:rsidRPr="00111EEA" w:rsidRDefault="00E3630F" w:rsidP="001C4EAF">
      <w:pPr>
        <w:spacing w:after="0" w:line="360" w:lineRule="auto"/>
        <w:rPr>
          <w:rFonts w:ascii="Arial" w:hAnsi="Arial"/>
          <w:sz w:val="20"/>
          <w:szCs w:val="20"/>
        </w:rPr>
      </w:pPr>
    </w:p>
    <w:p w14:paraId="2ADFC3A6" w14:textId="5748142E"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12.- </w:t>
      </w:r>
      <w:r w:rsidRPr="00111EEA">
        <w:rPr>
          <w:rFonts w:ascii="Arial" w:eastAsia="Arial" w:hAnsi="Arial"/>
          <w:sz w:val="20"/>
          <w:szCs w:val="20"/>
        </w:rPr>
        <w:t xml:space="preserve">Los ingresos extraordinarios que podrá percibir la Hacienda Pública Municipal serán </w:t>
      </w:r>
      <w:r w:rsidR="00401655" w:rsidRPr="00111EEA">
        <w:rPr>
          <w:rFonts w:ascii="Arial" w:eastAsia="Arial" w:hAnsi="Arial"/>
          <w:sz w:val="20"/>
          <w:szCs w:val="20"/>
        </w:rPr>
        <w:t>l</w:t>
      </w:r>
      <w:r w:rsidRPr="00111EEA">
        <w:rPr>
          <w:rFonts w:ascii="Arial" w:eastAsia="Arial" w:hAnsi="Arial"/>
          <w:sz w:val="20"/>
          <w:szCs w:val="20"/>
        </w:rPr>
        <w:t>os siguientes:</w:t>
      </w:r>
    </w:p>
    <w:p w14:paraId="65616E73" w14:textId="77777777" w:rsidR="00E3630F" w:rsidRPr="00111EEA" w:rsidRDefault="00E3630F" w:rsidP="001C4EAF">
      <w:pPr>
        <w:spacing w:after="0" w:line="24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0"/>
        <w:gridCol w:w="948"/>
        <w:gridCol w:w="1223"/>
      </w:tblGrid>
      <w:tr w:rsidR="00FF0027" w:rsidRPr="00111EEA" w14:paraId="70F3EB70"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65D725FD" w14:textId="611745DE" w:rsidR="00FF0027" w:rsidRPr="00111EEA" w:rsidRDefault="00FF0027" w:rsidP="001C4EAF">
            <w:pPr>
              <w:spacing w:after="0" w:line="24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Ingresos por ventas de bienes, prestaciones de servicios y otros ingresos</w:t>
            </w:r>
          </w:p>
        </w:tc>
        <w:tc>
          <w:tcPr>
            <w:tcW w:w="520" w:type="pct"/>
            <w:tcBorders>
              <w:top w:val="single" w:sz="4" w:space="0" w:color="auto"/>
              <w:left w:val="nil"/>
              <w:bottom w:val="single" w:sz="4" w:space="0" w:color="auto"/>
              <w:right w:val="nil"/>
            </w:tcBorders>
            <w:shd w:val="clear" w:color="auto" w:fill="D9D9D9"/>
          </w:tcPr>
          <w:p w14:paraId="33744756" w14:textId="2BE7B732" w:rsidR="00FF0027" w:rsidRPr="00111EEA" w:rsidRDefault="00FF0027" w:rsidP="001C4EAF">
            <w:pPr>
              <w:spacing w:after="0"/>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71" w:type="pct"/>
            <w:tcBorders>
              <w:top w:val="single" w:sz="4" w:space="0" w:color="auto"/>
              <w:left w:val="nil"/>
              <w:bottom w:val="single" w:sz="4" w:space="0" w:color="auto"/>
              <w:right w:val="single" w:sz="4" w:space="0" w:color="auto"/>
            </w:tcBorders>
            <w:shd w:val="clear" w:color="auto" w:fill="D9D9D9"/>
            <w:hideMark/>
          </w:tcPr>
          <w:p w14:paraId="09D9508D" w14:textId="24E9ABE5" w:rsidR="00FF0027" w:rsidRPr="00111EEA" w:rsidRDefault="00FF0027" w:rsidP="001C4EAF">
            <w:pPr>
              <w:spacing w:after="0"/>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FF0027" w:rsidRPr="00111EEA" w14:paraId="21F9BD59" w14:textId="77777777" w:rsidTr="001C4EAF">
        <w:tc>
          <w:tcPr>
            <w:tcW w:w="3809" w:type="pct"/>
            <w:tcBorders>
              <w:top w:val="nil"/>
              <w:left w:val="single" w:sz="4" w:space="0" w:color="auto"/>
              <w:bottom w:val="single" w:sz="4" w:space="0" w:color="auto"/>
              <w:right w:val="single" w:sz="4" w:space="0" w:color="auto"/>
            </w:tcBorders>
            <w:hideMark/>
          </w:tcPr>
          <w:p w14:paraId="589C2D0F" w14:textId="32A38261"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instituciones públicas de seguridad social</w:t>
            </w:r>
          </w:p>
        </w:tc>
        <w:tc>
          <w:tcPr>
            <w:tcW w:w="520" w:type="pct"/>
            <w:tcBorders>
              <w:top w:val="nil"/>
              <w:left w:val="nil"/>
              <w:bottom w:val="single" w:sz="4" w:space="0" w:color="auto"/>
              <w:right w:val="nil"/>
            </w:tcBorders>
          </w:tcPr>
          <w:p w14:paraId="78DBB117" w14:textId="736BCC69"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7A797E93" w14:textId="0EE16B3D"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744D2F68" w14:textId="77777777" w:rsidTr="001C4EAF">
        <w:tc>
          <w:tcPr>
            <w:tcW w:w="3809" w:type="pct"/>
            <w:tcBorders>
              <w:top w:val="nil"/>
              <w:left w:val="single" w:sz="4" w:space="0" w:color="auto"/>
              <w:bottom w:val="single" w:sz="4" w:space="0" w:color="auto"/>
              <w:right w:val="single" w:sz="4" w:space="0" w:color="auto"/>
            </w:tcBorders>
            <w:hideMark/>
          </w:tcPr>
          <w:p w14:paraId="04E1C133" w14:textId="5954E213"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 de empresas productivas del estado</w:t>
            </w:r>
          </w:p>
        </w:tc>
        <w:tc>
          <w:tcPr>
            <w:tcW w:w="520" w:type="pct"/>
            <w:tcBorders>
              <w:top w:val="nil"/>
              <w:left w:val="nil"/>
              <w:bottom w:val="single" w:sz="4" w:space="0" w:color="auto"/>
              <w:right w:val="nil"/>
            </w:tcBorders>
          </w:tcPr>
          <w:p w14:paraId="026FADF3" w14:textId="02717967"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63BD680A" w14:textId="1F25A676"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0602B0AF" w14:textId="77777777" w:rsidTr="001C4EAF">
        <w:tc>
          <w:tcPr>
            <w:tcW w:w="3809" w:type="pct"/>
            <w:tcBorders>
              <w:top w:val="nil"/>
              <w:left w:val="single" w:sz="4" w:space="0" w:color="auto"/>
              <w:bottom w:val="single" w:sz="4" w:space="0" w:color="auto"/>
              <w:right w:val="single" w:sz="4" w:space="0" w:color="auto"/>
            </w:tcBorders>
            <w:hideMark/>
          </w:tcPr>
          <w:p w14:paraId="50209893" w14:textId="3C43561B"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y fideicomisos no empresariales y no financieros</w:t>
            </w:r>
          </w:p>
        </w:tc>
        <w:tc>
          <w:tcPr>
            <w:tcW w:w="520" w:type="pct"/>
            <w:tcBorders>
              <w:top w:val="nil"/>
              <w:left w:val="nil"/>
              <w:bottom w:val="single" w:sz="4" w:space="0" w:color="auto"/>
              <w:right w:val="nil"/>
            </w:tcBorders>
          </w:tcPr>
          <w:p w14:paraId="3591BD78" w14:textId="0945F764"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0D8A198B" w14:textId="1170F5C8"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6F7E39CA" w14:textId="77777777" w:rsidTr="001C4EAF">
        <w:tc>
          <w:tcPr>
            <w:tcW w:w="3809" w:type="pct"/>
            <w:tcBorders>
              <w:top w:val="nil"/>
              <w:left w:val="single" w:sz="4" w:space="0" w:color="auto"/>
              <w:bottom w:val="single" w:sz="4" w:space="0" w:color="auto"/>
              <w:right w:val="single" w:sz="4" w:space="0" w:color="auto"/>
            </w:tcBorders>
            <w:hideMark/>
          </w:tcPr>
          <w:p w14:paraId="3040CC1E" w14:textId="5BD0DBBB"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empresariales no financieras con participación estatal mayoritaria</w:t>
            </w:r>
          </w:p>
        </w:tc>
        <w:tc>
          <w:tcPr>
            <w:tcW w:w="520" w:type="pct"/>
            <w:tcBorders>
              <w:top w:val="nil"/>
              <w:left w:val="nil"/>
              <w:bottom w:val="single" w:sz="4" w:space="0" w:color="auto"/>
              <w:right w:val="nil"/>
            </w:tcBorders>
          </w:tcPr>
          <w:p w14:paraId="33CE3B08" w14:textId="6EBC757D"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40E36A9F" w14:textId="331E7DD6"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4D52D4ED" w14:textId="77777777" w:rsidTr="001C4EAF">
        <w:tc>
          <w:tcPr>
            <w:tcW w:w="3809" w:type="pct"/>
            <w:tcBorders>
              <w:top w:val="nil"/>
              <w:left w:val="single" w:sz="4" w:space="0" w:color="auto"/>
              <w:bottom w:val="single" w:sz="4" w:space="0" w:color="auto"/>
              <w:right w:val="single" w:sz="4" w:space="0" w:color="auto"/>
            </w:tcBorders>
            <w:hideMark/>
          </w:tcPr>
          <w:p w14:paraId="587BE707" w14:textId="3C3AC064"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empresariales financieras monetarias  con participación estatal mayoritaria</w:t>
            </w:r>
          </w:p>
        </w:tc>
        <w:tc>
          <w:tcPr>
            <w:tcW w:w="520" w:type="pct"/>
            <w:tcBorders>
              <w:top w:val="nil"/>
              <w:left w:val="nil"/>
              <w:bottom w:val="single" w:sz="4" w:space="0" w:color="auto"/>
              <w:right w:val="nil"/>
            </w:tcBorders>
          </w:tcPr>
          <w:p w14:paraId="77A6EA25" w14:textId="5525AA36"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245AE012" w14:textId="09BB75E8"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791C9207" w14:textId="77777777" w:rsidTr="001C4EAF">
        <w:tc>
          <w:tcPr>
            <w:tcW w:w="3809" w:type="pct"/>
            <w:tcBorders>
              <w:top w:val="nil"/>
              <w:left w:val="single" w:sz="4" w:space="0" w:color="auto"/>
              <w:bottom w:val="single" w:sz="4" w:space="0" w:color="auto"/>
              <w:right w:val="single" w:sz="4" w:space="0" w:color="auto"/>
            </w:tcBorders>
            <w:hideMark/>
          </w:tcPr>
          <w:p w14:paraId="7DBF5F63" w14:textId="7F54307D"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empresariales financieras no monetarias con participación estatal mayoritaria</w:t>
            </w:r>
          </w:p>
        </w:tc>
        <w:tc>
          <w:tcPr>
            <w:tcW w:w="520" w:type="pct"/>
            <w:tcBorders>
              <w:top w:val="nil"/>
              <w:left w:val="nil"/>
              <w:bottom w:val="single" w:sz="4" w:space="0" w:color="auto"/>
              <w:right w:val="nil"/>
            </w:tcBorders>
          </w:tcPr>
          <w:p w14:paraId="70B06E96" w14:textId="365266B1"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31BB4A42" w14:textId="5971755E"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3706BD1E" w14:textId="77777777" w:rsidTr="001C4EAF">
        <w:tc>
          <w:tcPr>
            <w:tcW w:w="3809" w:type="pct"/>
            <w:tcBorders>
              <w:top w:val="nil"/>
              <w:left w:val="single" w:sz="4" w:space="0" w:color="auto"/>
              <w:bottom w:val="single" w:sz="4" w:space="0" w:color="auto"/>
              <w:right w:val="single" w:sz="4" w:space="0" w:color="auto"/>
            </w:tcBorders>
            <w:hideMark/>
          </w:tcPr>
          <w:p w14:paraId="581AFE64" w14:textId="5B132739"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fideicomisos financieros públicos con participación estatal mayoritaria</w:t>
            </w:r>
          </w:p>
        </w:tc>
        <w:tc>
          <w:tcPr>
            <w:tcW w:w="520" w:type="pct"/>
            <w:tcBorders>
              <w:top w:val="nil"/>
              <w:left w:val="nil"/>
              <w:bottom w:val="single" w:sz="4" w:space="0" w:color="auto"/>
              <w:right w:val="nil"/>
            </w:tcBorders>
          </w:tcPr>
          <w:p w14:paraId="08BDD02C" w14:textId="2E1ACB70"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1E9E393E" w14:textId="3B8F6FB9"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6B6505F9" w14:textId="77777777" w:rsidTr="001C4EAF">
        <w:tc>
          <w:tcPr>
            <w:tcW w:w="3809" w:type="pct"/>
            <w:tcBorders>
              <w:top w:val="nil"/>
              <w:left w:val="single" w:sz="4" w:space="0" w:color="auto"/>
              <w:bottom w:val="single" w:sz="4" w:space="0" w:color="auto"/>
              <w:right w:val="single" w:sz="4" w:space="0" w:color="auto"/>
            </w:tcBorders>
            <w:hideMark/>
          </w:tcPr>
          <w:p w14:paraId="1891E737" w14:textId="42EB515F"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los poderes legislativo y judicial y de los órganos autónomos</w:t>
            </w:r>
          </w:p>
        </w:tc>
        <w:tc>
          <w:tcPr>
            <w:tcW w:w="520" w:type="pct"/>
            <w:tcBorders>
              <w:top w:val="nil"/>
              <w:left w:val="nil"/>
              <w:bottom w:val="single" w:sz="4" w:space="0" w:color="auto"/>
              <w:right w:val="nil"/>
            </w:tcBorders>
          </w:tcPr>
          <w:p w14:paraId="7C684038" w14:textId="33CE9AF7"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305FEF1D" w14:textId="74E7D1CB"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63E197D6" w14:textId="77777777" w:rsidTr="001C4EAF">
        <w:tc>
          <w:tcPr>
            <w:tcW w:w="3809" w:type="pct"/>
            <w:tcBorders>
              <w:top w:val="nil"/>
              <w:left w:val="single" w:sz="4" w:space="0" w:color="auto"/>
              <w:bottom w:val="single" w:sz="4" w:space="0" w:color="auto"/>
              <w:right w:val="single" w:sz="4" w:space="0" w:color="auto"/>
            </w:tcBorders>
            <w:hideMark/>
          </w:tcPr>
          <w:p w14:paraId="1DA30484" w14:textId="5FFBB179" w:rsidR="00FF0027" w:rsidRPr="00111EEA" w:rsidRDefault="001C4EAF"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Otros Ingresos</w:t>
            </w:r>
          </w:p>
        </w:tc>
        <w:tc>
          <w:tcPr>
            <w:tcW w:w="520" w:type="pct"/>
            <w:tcBorders>
              <w:top w:val="nil"/>
              <w:left w:val="nil"/>
              <w:bottom w:val="single" w:sz="4" w:space="0" w:color="auto"/>
              <w:right w:val="nil"/>
            </w:tcBorders>
          </w:tcPr>
          <w:p w14:paraId="02F92AB3" w14:textId="181BD531"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11F0F487" w14:textId="46749EB4"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608AE0CE"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1627"/>
        <w:gridCol w:w="543"/>
      </w:tblGrid>
      <w:tr w:rsidR="000E0469" w:rsidRPr="00111EEA" w14:paraId="4F2C2B7A"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4ADF2689" w14:textId="16CF9C95" w:rsidR="000E0469" w:rsidRPr="00111EEA" w:rsidRDefault="000E0469" w:rsidP="001C4EAF">
            <w:pPr>
              <w:spacing w:after="0" w:line="24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Transferencias, asignaciones, subsidios y subvenciones, y pensiones y jubilaciones</w:t>
            </w:r>
          </w:p>
        </w:tc>
        <w:tc>
          <w:tcPr>
            <w:tcW w:w="893" w:type="pct"/>
            <w:tcBorders>
              <w:top w:val="single" w:sz="4" w:space="0" w:color="auto"/>
              <w:left w:val="nil"/>
              <w:bottom w:val="single" w:sz="4" w:space="0" w:color="auto"/>
              <w:right w:val="nil"/>
            </w:tcBorders>
            <w:shd w:val="clear" w:color="auto" w:fill="D9D9D9"/>
            <w:vAlign w:val="center"/>
          </w:tcPr>
          <w:p w14:paraId="5763F2D5" w14:textId="2E215DA2" w:rsidR="000E0469" w:rsidRPr="00111EEA" w:rsidRDefault="000E0469"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298" w:type="pct"/>
            <w:tcBorders>
              <w:top w:val="single" w:sz="4" w:space="0" w:color="auto"/>
              <w:left w:val="nil"/>
              <w:bottom w:val="single" w:sz="4" w:space="0" w:color="auto"/>
              <w:right w:val="single" w:sz="4" w:space="0" w:color="auto"/>
            </w:tcBorders>
            <w:shd w:val="clear" w:color="auto" w:fill="D9D9D9"/>
            <w:hideMark/>
          </w:tcPr>
          <w:p w14:paraId="6DD63E97" w14:textId="3866B614" w:rsidR="000E0469" w:rsidRPr="00111EEA" w:rsidRDefault="000E0469" w:rsidP="00EF2600">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0E0469" w:rsidRPr="00111EEA" w14:paraId="650E06C9" w14:textId="77777777" w:rsidTr="001C4EAF">
        <w:tc>
          <w:tcPr>
            <w:tcW w:w="3809" w:type="pct"/>
            <w:tcBorders>
              <w:top w:val="nil"/>
              <w:left w:val="single" w:sz="4" w:space="0" w:color="auto"/>
              <w:bottom w:val="single" w:sz="4" w:space="0" w:color="auto"/>
              <w:right w:val="single" w:sz="4" w:space="0" w:color="auto"/>
            </w:tcBorders>
            <w:hideMark/>
          </w:tcPr>
          <w:p w14:paraId="6C8CD4A3" w14:textId="5839BD3F"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Transferenc</w:t>
            </w:r>
            <w:r w:rsidR="001C4EAF" w:rsidRPr="00111EEA">
              <w:rPr>
                <w:rFonts w:ascii="Arial" w:eastAsia="Times New Roman" w:hAnsi="Arial"/>
                <w:sz w:val="20"/>
                <w:szCs w:val="20"/>
                <w:lang w:eastAsia="es-MX"/>
              </w:rPr>
              <w:t>ias y A</w:t>
            </w:r>
            <w:r w:rsidRPr="00111EEA">
              <w:rPr>
                <w:rFonts w:ascii="Arial" w:eastAsia="Times New Roman" w:hAnsi="Arial"/>
                <w:sz w:val="20"/>
                <w:szCs w:val="20"/>
                <w:lang w:eastAsia="es-MX"/>
              </w:rPr>
              <w:t>signaciones</w:t>
            </w:r>
          </w:p>
        </w:tc>
        <w:tc>
          <w:tcPr>
            <w:tcW w:w="893" w:type="pct"/>
            <w:tcBorders>
              <w:top w:val="nil"/>
              <w:left w:val="nil"/>
              <w:bottom w:val="single" w:sz="4" w:space="0" w:color="auto"/>
              <w:right w:val="nil"/>
            </w:tcBorders>
            <w:vAlign w:val="center"/>
          </w:tcPr>
          <w:p w14:paraId="1737EC4F" w14:textId="7EBE9BC9"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71C671F0" w14:textId="3067BFDA"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691DE1EE" w14:textId="77777777" w:rsidTr="001C4EAF">
        <w:tc>
          <w:tcPr>
            <w:tcW w:w="3809" w:type="pct"/>
            <w:tcBorders>
              <w:top w:val="nil"/>
              <w:left w:val="single" w:sz="4" w:space="0" w:color="auto"/>
              <w:bottom w:val="single" w:sz="4" w:space="0" w:color="auto"/>
              <w:right w:val="single" w:sz="4" w:space="0" w:color="auto"/>
            </w:tcBorders>
            <w:hideMark/>
          </w:tcPr>
          <w:p w14:paraId="66273DEF"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Subsidios y Subvenciones</w:t>
            </w:r>
          </w:p>
        </w:tc>
        <w:tc>
          <w:tcPr>
            <w:tcW w:w="893" w:type="pct"/>
            <w:tcBorders>
              <w:top w:val="nil"/>
              <w:left w:val="nil"/>
              <w:bottom w:val="single" w:sz="4" w:space="0" w:color="auto"/>
              <w:right w:val="nil"/>
            </w:tcBorders>
            <w:vAlign w:val="center"/>
          </w:tcPr>
          <w:p w14:paraId="306CF4B6" w14:textId="4B6B6912"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0A7FEFC4" w14:textId="57714B92"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10B4FDDD" w14:textId="77777777" w:rsidTr="001C4EAF">
        <w:tc>
          <w:tcPr>
            <w:tcW w:w="3809" w:type="pct"/>
            <w:tcBorders>
              <w:top w:val="nil"/>
              <w:left w:val="single" w:sz="4" w:space="0" w:color="auto"/>
              <w:bottom w:val="single" w:sz="4" w:space="0" w:color="auto"/>
              <w:right w:val="single" w:sz="4" w:space="0" w:color="auto"/>
            </w:tcBorders>
            <w:hideMark/>
          </w:tcPr>
          <w:p w14:paraId="3A715C5A"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 xml:space="preserve">Pensiones y Jubilaciones </w:t>
            </w:r>
          </w:p>
        </w:tc>
        <w:tc>
          <w:tcPr>
            <w:tcW w:w="893" w:type="pct"/>
            <w:tcBorders>
              <w:top w:val="nil"/>
              <w:left w:val="nil"/>
              <w:bottom w:val="single" w:sz="4" w:space="0" w:color="auto"/>
              <w:right w:val="nil"/>
            </w:tcBorders>
            <w:vAlign w:val="center"/>
          </w:tcPr>
          <w:p w14:paraId="6AC45113" w14:textId="3A4298C0"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29F0A9F6" w14:textId="5EF4A755"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2BB44E84" w14:textId="77777777" w:rsidTr="001C4EAF">
        <w:tc>
          <w:tcPr>
            <w:tcW w:w="3809" w:type="pct"/>
            <w:tcBorders>
              <w:top w:val="nil"/>
              <w:left w:val="single" w:sz="4" w:space="0" w:color="auto"/>
              <w:bottom w:val="single" w:sz="4" w:space="0" w:color="auto"/>
              <w:right w:val="single" w:sz="4" w:space="0" w:color="auto"/>
            </w:tcBorders>
            <w:hideMark/>
          </w:tcPr>
          <w:p w14:paraId="0A7BC34E"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Transferencias a Fideicomisos, mandatos y análogos</w:t>
            </w:r>
          </w:p>
        </w:tc>
        <w:tc>
          <w:tcPr>
            <w:tcW w:w="893" w:type="pct"/>
            <w:tcBorders>
              <w:top w:val="nil"/>
              <w:left w:val="nil"/>
              <w:bottom w:val="single" w:sz="4" w:space="0" w:color="auto"/>
              <w:right w:val="nil"/>
            </w:tcBorders>
            <w:vAlign w:val="center"/>
          </w:tcPr>
          <w:p w14:paraId="7D1BCA00" w14:textId="506EBCBD"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49004DC5" w14:textId="08674702"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3F34F086"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1627"/>
        <w:gridCol w:w="543"/>
      </w:tblGrid>
      <w:tr w:rsidR="001C4EAF" w:rsidRPr="00111EEA" w14:paraId="45984FFB"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7B864C72" w14:textId="34D9957F" w:rsidR="001C4EAF" w:rsidRPr="00111EEA" w:rsidRDefault="001C4EAF" w:rsidP="00362E75">
            <w:pPr>
              <w:spacing w:after="0" w:line="24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Convenios</w:t>
            </w:r>
          </w:p>
        </w:tc>
        <w:tc>
          <w:tcPr>
            <w:tcW w:w="893" w:type="pct"/>
            <w:tcBorders>
              <w:top w:val="single" w:sz="4" w:space="0" w:color="auto"/>
              <w:left w:val="nil"/>
              <w:bottom w:val="single" w:sz="4" w:space="0" w:color="auto"/>
              <w:right w:val="nil"/>
            </w:tcBorders>
            <w:shd w:val="clear" w:color="auto" w:fill="D9D9D9"/>
            <w:vAlign w:val="center"/>
          </w:tcPr>
          <w:p w14:paraId="6A2FA686" w14:textId="77777777" w:rsidR="001C4EAF" w:rsidRPr="00111EEA" w:rsidRDefault="001C4EA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298" w:type="pct"/>
            <w:tcBorders>
              <w:top w:val="single" w:sz="4" w:space="0" w:color="auto"/>
              <w:left w:val="nil"/>
              <w:bottom w:val="single" w:sz="4" w:space="0" w:color="auto"/>
              <w:right w:val="single" w:sz="4" w:space="0" w:color="auto"/>
            </w:tcBorders>
            <w:shd w:val="clear" w:color="auto" w:fill="D9D9D9"/>
            <w:vAlign w:val="center"/>
            <w:hideMark/>
          </w:tcPr>
          <w:p w14:paraId="41145F49" w14:textId="77777777" w:rsidR="001C4EAF" w:rsidRPr="00111EEA" w:rsidRDefault="001C4EA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0E0469" w:rsidRPr="00111EEA" w14:paraId="743346E5" w14:textId="77777777" w:rsidTr="001C4EAF">
        <w:tc>
          <w:tcPr>
            <w:tcW w:w="3809" w:type="pct"/>
            <w:tcBorders>
              <w:top w:val="single" w:sz="4" w:space="0" w:color="auto"/>
              <w:left w:val="single" w:sz="4" w:space="0" w:color="auto"/>
              <w:bottom w:val="single" w:sz="4" w:space="0" w:color="auto"/>
              <w:right w:val="single" w:sz="4" w:space="0" w:color="auto"/>
            </w:tcBorders>
            <w:hideMark/>
          </w:tcPr>
          <w:p w14:paraId="6CFC24F6"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Convenios</w:t>
            </w:r>
          </w:p>
        </w:tc>
        <w:tc>
          <w:tcPr>
            <w:tcW w:w="893" w:type="pct"/>
            <w:tcBorders>
              <w:top w:val="single" w:sz="4" w:space="0" w:color="auto"/>
              <w:left w:val="nil"/>
              <w:bottom w:val="single" w:sz="4" w:space="0" w:color="auto"/>
              <w:right w:val="nil"/>
            </w:tcBorders>
            <w:vAlign w:val="center"/>
          </w:tcPr>
          <w:p w14:paraId="1790FFD8" w14:textId="30B3B8C4"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298" w:type="pct"/>
            <w:tcBorders>
              <w:top w:val="single" w:sz="4" w:space="0" w:color="auto"/>
              <w:left w:val="nil"/>
              <w:bottom w:val="single" w:sz="4" w:space="0" w:color="auto"/>
              <w:right w:val="single" w:sz="4" w:space="0" w:color="auto"/>
            </w:tcBorders>
            <w:vAlign w:val="center"/>
            <w:hideMark/>
          </w:tcPr>
          <w:p w14:paraId="2022DADE" w14:textId="1F7CF35D"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6E33ADA2"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1627"/>
        <w:gridCol w:w="543"/>
      </w:tblGrid>
      <w:tr w:rsidR="000E0469" w:rsidRPr="00111EEA" w14:paraId="35DF542C"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4F99162A" w14:textId="77777777" w:rsidR="000E0469" w:rsidRPr="00111EEA" w:rsidRDefault="000E0469" w:rsidP="00EF2600">
            <w:pPr>
              <w:spacing w:after="0" w:line="36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Ingresos derivados de Financiamientos</w:t>
            </w:r>
          </w:p>
        </w:tc>
        <w:tc>
          <w:tcPr>
            <w:tcW w:w="893" w:type="pct"/>
            <w:tcBorders>
              <w:top w:val="single" w:sz="4" w:space="0" w:color="auto"/>
              <w:left w:val="nil"/>
              <w:bottom w:val="single" w:sz="4" w:space="0" w:color="auto"/>
              <w:right w:val="nil"/>
            </w:tcBorders>
            <w:shd w:val="clear" w:color="auto" w:fill="D9D9D9"/>
            <w:vAlign w:val="center"/>
          </w:tcPr>
          <w:p w14:paraId="3D8705A6" w14:textId="0D7AEF89" w:rsidR="000E0469" w:rsidRPr="00111EEA" w:rsidRDefault="000E0469"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298" w:type="pct"/>
            <w:tcBorders>
              <w:top w:val="single" w:sz="4" w:space="0" w:color="auto"/>
              <w:left w:val="nil"/>
              <w:bottom w:val="single" w:sz="4" w:space="0" w:color="auto"/>
              <w:right w:val="single" w:sz="4" w:space="0" w:color="auto"/>
            </w:tcBorders>
            <w:shd w:val="clear" w:color="auto" w:fill="D9D9D9"/>
            <w:vAlign w:val="center"/>
            <w:hideMark/>
          </w:tcPr>
          <w:p w14:paraId="3EF41BE7" w14:textId="477A6525" w:rsidR="000E0469" w:rsidRPr="00111EEA" w:rsidRDefault="000E0469" w:rsidP="001C4EAF">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0E0469" w:rsidRPr="00111EEA" w14:paraId="0B1341B0" w14:textId="77777777" w:rsidTr="001C4EAF">
        <w:tc>
          <w:tcPr>
            <w:tcW w:w="3809" w:type="pct"/>
            <w:tcBorders>
              <w:top w:val="nil"/>
              <w:left w:val="single" w:sz="4" w:space="0" w:color="auto"/>
              <w:bottom w:val="single" w:sz="4" w:space="0" w:color="auto"/>
              <w:right w:val="single" w:sz="4" w:space="0" w:color="auto"/>
            </w:tcBorders>
            <w:hideMark/>
          </w:tcPr>
          <w:p w14:paraId="53ACDB00"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Endeudamiento interno</w:t>
            </w:r>
          </w:p>
        </w:tc>
        <w:tc>
          <w:tcPr>
            <w:tcW w:w="893" w:type="pct"/>
            <w:tcBorders>
              <w:top w:val="nil"/>
              <w:left w:val="nil"/>
              <w:bottom w:val="single" w:sz="4" w:space="0" w:color="auto"/>
              <w:right w:val="nil"/>
            </w:tcBorders>
            <w:vAlign w:val="center"/>
          </w:tcPr>
          <w:p w14:paraId="47005FAE" w14:textId="4016F14A"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vAlign w:val="center"/>
            <w:hideMark/>
          </w:tcPr>
          <w:p w14:paraId="295A5FA0" w14:textId="7FF07689" w:rsidR="000E0469" w:rsidRPr="00111EEA" w:rsidRDefault="000E0469"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426AECEA" w14:textId="77777777" w:rsidTr="001C4EAF">
        <w:tc>
          <w:tcPr>
            <w:tcW w:w="3809" w:type="pct"/>
            <w:tcBorders>
              <w:top w:val="nil"/>
              <w:left w:val="single" w:sz="4" w:space="0" w:color="auto"/>
              <w:bottom w:val="single" w:sz="4" w:space="0" w:color="auto"/>
              <w:right w:val="single" w:sz="4" w:space="0" w:color="auto"/>
            </w:tcBorders>
            <w:hideMark/>
          </w:tcPr>
          <w:p w14:paraId="7CCBB821"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Endeudamiento externo</w:t>
            </w:r>
          </w:p>
        </w:tc>
        <w:tc>
          <w:tcPr>
            <w:tcW w:w="893" w:type="pct"/>
            <w:tcBorders>
              <w:top w:val="nil"/>
              <w:left w:val="nil"/>
              <w:bottom w:val="single" w:sz="4" w:space="0" w:color="auto"/>
              <w:right w:val="nil"/>
            </w:tcBorders>
            <w:vAlign w:val="center"/>
          </w:tcPr>
          <w:p w14:paraId="231C936F" w14:textId="6D6AAC25"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vAlign w:val="center"/>
            <w:hideMark/>
          </w:tcPr>
          <w:p w14:paraId="2E63B6DC" w14:textId="74635E10" w:rsidR="000E0469" w:rsidRPr="00111EEA" w:rsidRDefault="000E0469"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71F95AB3" w14:textId="77777777" w:rsidTr="001C4EAF">
        <w:tc>
          <w:tcPr>
            <w:tcW w:w="3809" w:type="pct"/>
            <w:tcBorders>
              <w:top w:val="single" w:sz="4" w:space="0" w:color="auto"/>
              <w:left w:val="single" w:sz="4" w:space="0" w:color="auto"/>
              <w:bottom w:val="single" w:sz="4" w:space="0" w:color="auto"/>
              <w:right w:val="single" w:sz="4" w:space="0" w:color="auto"/>
            </w:tcBorders>
            <w:hideMark/>
          </w:tcPr>
          <w:p w14:paraId="1B0FA26E"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Financiamiento Interno</w:t>
            </w:r>
          </w:p>
        </w:tc>
        <w:tc>
          <w:tcPr>
            <w:tcW w:w="893" w:type="pct"/>
            <w:tcBorders>
              <w:top w:val="nil"/>
              <w:left w:val="nil"/>
              <w:bottom w:val="single" w:sz="4" w:space="0" w:color="auto"/>
              <w:right w:val="nil"/>
            </w:tcBorders>
            <w:vAlign w:val="center"/>
          </w:tcPr>
          <w:p w14:paraId="2ADA22EF" w14:textId="5FB7E0FF"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vAlign w:val="center"/>
            <w:hideMark/>
          </w:tcPr>
          <w:p w14:paraId="41D70C22" w14:textId="1A50DA79" w:rsidR="000E0469" w:rsidRPr="00111EEA" w:rsidRDefault="000E0469"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061989E1" w14:textId="77777777" w:rsidR="00E3630F" w:rsidRPr="00111EEA" w:rsidRDefault="00E3630F" w:rsidP="00EF2600">
      <w:pPr>
        <w:spacing w:after="0" w:line="360" w:lineRule="auto"/>
        <w:rPr>
          <w:rFonts w:ascii="Arial" w:hAnsi="Arial"/>
          <w:sz w:val="20"/>
          <w:szCs w:val="20"/>
        </w:rPr>
      </w:pPr>
    </w:p>
    <w:p w14:paraId="1CCB322A" w14:textId="2375F2ED" w:rsidR="00E3630F" w:rsidRPr="00111EEA" w:rsidRDefault="00E3630F" w:rsidP="00A613E5">
      <w:pPr>
        <w:spacing w:after="0" w:line="360" w:lineRule="auto"/>
        <w:jc w:val="both"/>
        <w:rPr>
          <w:rFonts w:ascii="Arial" w:eastAsia="Arial" w:hAnsi="Arial"/>
          <w:sz w:val="20"/>
          <w:szCs w:val="20"/>
        </w:rPr>
      </w:pPr>
      <w:r w:rsidRPr="00111EEA">
        <w:rPr>
          <w:rFonts w:ascii="Arial" w:eastAsia="Arial" w:hAnsi="Arial"/>
          <w:b/>
          <w:sz w:val="20"/>
          <w:szCs w:val="20"/>
        </w:rPr>
        <w:t xml:space="preserve">Artículo 13.- </w:t>
      </w:r>
      <w:r w:rsidRPr="00111EEA">
        <w:rPr>
          <w:rFonts w:ascii="Arial" w:hAnsi="Arial"/>
          <w:sz w:val="20"/>
          <w:szCs w:val="20"/>
        </w:rPr>
        <w:t xml:space="preserve">El total de ingresos que el Ayuntamiento de Timucuy, Yucatán calcula recibir durante el ejercicio fiscal 2025, asciende a la suma de: </w:t>
      </w:r>
      <w:r w:rsidRPr="00111EEA">
        <w:rPr>
          <w:rFonts w:ascii="Arial" w:hAnsi="Arial"/>
          <w:b/>
          <w:sz w:val="20"/>
          <w:szCs w:val="20"/>
        </w:rPr>
        <w:t>$44,</w:t>
      </w:r>
      <w:r w:rsidR="00816004" w:rsidRPr="00111EEA">
        <w:rPr>
          <w:rFonts w:ascii="Arial" w:hAnsi="Arial"/>
          <w:b/>
          <w:sz w:val="20"/>
          <w:szCs w:val="20"/>
        </w:rPr>
        <w:t xml:space="preserve"> </w:t>
      </w:r>
      <w:r w:rsidRPr="00111EEA">
        <w:rPr>
          <w:rFonts w:ascii="Arial" w:hAnsi="Arial"/>
          <w:b/>
          <w:sz w:val="20"/>
          <w:szCs w:val="20"/>
        </w:rPr>
        <w:t>328,</w:t>
      </w:r>
      <w:r w:rsidR="00816004" w:rsidRPr="00111EEA">
        <w:rPr>
          <w:rFonts w:ascii="Arial" w:hAnsi="Arial"/>
          <w:b/>
          <w:sz w:val="20"/>
          <w:szCs w:val="20"/>
        </w:rPr>
        <w:t xml:space="preserve"> </w:t>
      </w:r>
      <w:r w:rsidRPr="00111EEA">
        <w:rPr>
          <w:rFonts w:ascii="Arial" w:hAnsi="Arial"/>
          <w:b/>
          <w:sz w:val="20"/>
          <w:szCs w:val="20"/>
        </w:rPr>
        <w:t>369.00</w:t>
      </w:r>
    </w:p>
    <w:p w14:paraId="3A503C4A" w14:textId="77777777" w:rsidR="00E3630F" w:rsidRPr="00111EEA" w:rsidRDefault="00E3630F" w:rsidP="00EF2600">
      <w:pPr>
        <w:spacing w:after="0" w:line="360" w:lineRule="auto"/>
        <w:rPr>
          <w:rFonts w:ascii="Arial" w:hAnsi="Arial"/>
          <w:sz w:val="20"/>
          <w:szCs w:val="20"/>
        </w:rPr>
      </w:pPr>
    </w:p>
    <w:p w14:paraId="3325C43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SEGUNDO</w:t>
      </w:r>
    </w:p>
    <w:p w14:paraId="4AE549F2"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IMPUESTOS</w:t>
      </w:r>
    </w:p>
    <w:p w14:paraId="5952AC31" w14:textId="77777777" w:rsidR="00E3630F" w:rsidRPr="00111EEA" w:rsidRDefault="00E3630F" w:rsidP="001C4EAF">
      <w:pPr>
        <w:spacing w:after="0" w:line="240" w:lineRule="auto"/>
        <w:jc w:val="center"/>
        <w:rPr>
          <w:rFonts w:ascii="Arial" w:eastAsia="Arial" w:hAnsi="Arial"/>
          <w:sz w:val="20"/>
          <w:szCs w:val="20"/>
        </w:rPr>
      </w:pPr>
    </w:p>
    <w:p w14:paraId="53A4C77D" w14:textId="77777777" w:rsidR="00E3630F" w:rsidRPr="00111EEA" w:rsidRDefault="00E3630F" w:rsidP="00EF2600">
      <w:pPr>
        <w:spacing w:after="0" w:line="360" w:lineRule="auto"/>
        <w:jc w:val="center"/>
        <w:rPr>
          <w:rFonts w:ascii="Arial" w:eastAsia="Arial" w:hAnsi="Arial"/>
          <w:b/>
          <w:bCs/>
          <w:sz w:val="20"/>
          <w:szCs w:val="20"/>
        </w:rPr>
      </w:pPr>
      <w:r w:rsidRPr="00111EEA">
        <w:rPr>
          <w:rFonts w:ascii="Arial" w:eastAsia="Arial" w:hAnsi="Arial"/>
          <w:b/>
          <w:bCs/>
          <w:sz w:val="20"/>
          <w:szCs w:val="20"/>
        </w:rPr>
        <w:t xml:space="preserve">CAPÍTULO I </w:t>
      </w:r>
    </w:p>
    <w:p w14:paraId="7385F1A1" w14:textId="77777777" w:rsidR="00E3630F" w:rsidRPr="00111EEA" w:rsidRDefault="00E3630F" w:rsidP="00EF2600">
      <w:pPr>
        <w:spacing w:after="0" w:line="360" w:lineRule="auto"/>
        <w:jc w:val="center"/>
        <w:rPr>
          <w:rFonts w:ascii="Arial" w:eastAsia="Arial" w:hAnsi="Arial"/>
          <w:b/>
          <w:bCs/>
          <w:sz w:val="20"/>
          <w:szCs w:val="20"/>
        </w:rPr>
      </w:pPr>
      <w:r w:rsidRPr="00111EEA">
        <w:rPr>
          <w:rFonts w:ascii="Arial" w:eastAsia="Arial" w:hAnsi="Arial"/>
          <w:b/>
          <w:bCs/>
          <w:sz w:val="20"/>
          <w:szCs w:val="20"/>
        </w:rPr>
        <w:t>Impuesto Predial</w:t>
      </w:r>
    </w:p>
    <w:p w14:paraId="7493AAEA" w14:textId="77777777" w:rsidR="00E3630F" w:rsidRPr="00111EEA" w:rsidRDefault="00E3630F" w:rsidP="001C4EAF">
      <w:pPr>
        <w:spacing w:after="0" w:line="240" w:lineRule="auto"/>
        <w:rPr>
          <w:rFonts w:ascii="Arial" w:hAnsi="Arial"/>
          <w:sz w:val="20"/>
          <w:szCs w:val="20"/>
        </w:rPr>
      </w:pPr>
    </w:p>
    <w:p w14:paraId="6010D5E8"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14.- </w:t>
      </w:r>
      <w:r w:rsidRPr="00111EEA">
        <w:rPr>
          <w:rFonts w:ascii="Arial" w:eastAsia="Arial" w:hAnsi="Arial"/>
          <w:sz w:val="20"/>
          <w:szCs w:val="20"/>
        </w:rPr>
        <w:t>Cuando la base del impuesto predial sea el valor catastral del inmueble, el impuesto se determinará aplicando al valor catastral, la siguiente:</w:t>
      </w:r>
    </w:p>
    <w:p w14:paraId="55EB06AE" w14:textId="77777777" w:rsidR="001C4EAF" w:rsidRPr="00111EEA" w:rsidRDefault="001C4EAF" w:rsidP="001C4EAF">
      <w:pPr>
        <w:spacing w:after="0" w:line="240" w:lineRule="auto"/>
        <w:jc w:val="center"/>
        <w:rPr>
          <w:rFonts w:ascii="Arial" w:hAnsi="Arial"/>
          <w:b/>
          <w:bCs/>
          <w:sz w:val="20"/>
          <w:szCs w:val="20"/>
        </w:rPr>
      </w:pPr>
    </w:p>
    <w:p w14:paraId="542D0435" w14:textId="346C15E2" w:rsidR="00E3630F" w:rsidRPr="00111EEA" w:rsidRDefault="00E3630F" w:rsidP="001C4EAF">
      <w:pPr>
        <w:spacing w:after="0" w:line="240" w:lineRule="auto"/>
        <w:jc w:val="center"/>
        <w:rPr>
          <w:rFonts w:ascii="Arial" w:eastAsia="Arial" w:hAnsi="Arial"/>
          <w:b/>
          <w:bCs/>
          <w:sz w:val="20"/>
          <w:szCs w:val="20"/>
        </w:rPr>
      </w:pPr>
      <w:r w:rsidRPr="00111EEA">
        <w:rPr>
          <w:rFonts w:ascii="Arial" w:eastAsia="Arial" w:hAnsi="Arial"/>
          <w:b/>
          <w:bCs/>
          <w:sz w:val="20"/>
          <w:szCs w:val="20"/>
        </w:rPr>
        <w:t>TARIFA:</w:t>
      </w:r>
    </w:p>
    <w:p w14:paraId="5E073CD8" w14:textId="77777777" w:rsidR="00E3630F" w:rsidRPr="00111EEA" w:rsidRDefault="00E3630F" w:rsidP="001C4EAF">
      <w:pPr>
        <w:spacing w:after="0" w:line="24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2004"/>
        <w:gridCol w:w="1985"/>
        <w:gridCol w:w="2406"/>
        <w:gridCol w:w="2710"/>
      </w:tblGrid>
      <w:tr w:rsidR="00E3630F" w:rsidRPr="00111EEA" w14:paraId="30DBDEA3" w14:textId="77777777" w:rsidTr="00F5340F">
        <w:tc>
          <w:tcPr>
            <w:tcW w:w="1101" w:type="pct"/>
            <w:tcBorders>
              <w:top w:val="single" w:sz="6" w:space="0" w:color="201E1E"/>
              <w:left w:val="single" w:sz="6" w:space="0" w:color="201E1E"/>
              <w:bottom w:val="single" w:sz="6" w:space="0" w:color="201E1E"/>
              <w:right w:val="single" w:sz="6" w:space="0" w:color="201E1E"/>
            </w:tcBorders>
          </w:tcPr>
          <w:p w14:paraId="56B61CB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Límite inferior</w:t>
            </w:r>
          </w:p>
        </w:tc>
        <w:tc>
          <w:tcPr>
            <w:tcW w:w="1090" w:type="pct"/>
            <w:tcBorders>
              <w:top w:val="single" w:sz="6" w:space="0" w:color="201E1E"/>
              <w:left w:val="single" w:sz="6" w:space="0" w:color="201E1E"/>
              <w:bottom w:val="single" w:sz="6" w:space="0" w:color="201E1E"/>
              <w:right w:val="single" w:sz="6" w:space="0" w:color="201E1E"/>
            </w:tcBorders>
          </w:tcPr>
          <w:p w14:paraId="2379323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Límite superior</w:t>
            </w:r>
          </w:p>
        </w:tc>
        <w:tc>
          <w:tcPr>
            <w:tcW w:w="1321" w:type="pct"/>
            <w:tcBorders>
              <w:top w:val="single" w:sz="6" w:space="0" w:color="201E1E"/>
              <w:left w:val="single" w:sz="6" w:space="0" w:color="201E1E"/>
              <w:bottom w:val="single" w:sz="6" w:space="0" w:color="201E1E"/>
              <w:right w:val="single" w:sz="6" w:space="0" w:color="201E1E"/>
            </w:tcBorders>
          </w:tcPr>
          <w:p w14:paraId="7B881A4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Cuota fija anual</w:t>
            </w:r>
          </w:p>
        </w:tc>
        <w:tc>
          <w:tcPr>
            <w:tcW w:w="1488" w:type="pct"/>
            <w:tcBorders>
              <w:top w:val="single" w:sz="6" w:space="0" w:color="201E1E"/>
              <w:left w:val="single" w:sz="6" w:space="0" w:color="201E1E"/>
              <w:bottom w:val="single" w:sz="6" w:space="0" w:color="201E1E"/>
              <w:right w:val="single" w:sz="6" w:space="0" w:color="201E1E"/>
            </w:tcBorders>
          </w:tcPr>
          <w:p w14:paraId="2F642B3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Factor para aplicar al excedente del límite inferior</w:t>
            </w:r>
          </w:p>
        </w:tc>
      </w:tr>
      <w:tr w:rsidR="00E3630F" w:rsidRPr="00111EEA" w14:paraId="422BA9F0"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7DF8E96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Pesos</w:t>
            </w:r>
          </w:p>
        </w:tc>
        <w:tc>
          <w:tcPr>
            <w:tcW w:w="1090" w:type="pct"/>
            <w:tcBorders>
              <w:top w:val="single" w:sz="6" w:space="0" w:color="201E1E"/>
              <w:left w:val="single" w:sz="6" w:space="0" w:color="201E1E"/>
              <w:bottom w:val="single" w:sz="6" w:space="0" w:color="201E1E"/>
              <w:right w:val="single" w:sz="6" w:space="0" w:color="201E1E"/>
            </w:tcBorders>
            <w:hideMark/>
          </w:tcPr>
          <w:p w14:paraId="511E2A1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Pesos</w:t>
            </w:r>
          </w:p>
        </w:tc>
        <w:tc>
          <w:tcPr>
            <w:tcW w:w="1321" w:type="pct"/>
            <w:tcBorders>
              <w:top w:val="single" w:sz="6" w:space="0" w:color="201E1E"/>
              <w:left w:val="single" w:sz="6" w:space="0" w:color="201E1E"/>
              <w:bottom w:val="single" w:sz="6" w:space="0" w:color="201E1E"/>
              <w:right w:val="single" w:sz="6" w:space="0" w:color="201E1E"/>
            </w:tcBorders>
            <w:hideMark/>
          </w:tcPr>
          <w:p w14:paraId="0D41BE4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Pesos</w:t>
            </w:r>
          </w:p>
        </w:tc>
        <w:tc>
          <w:tcPr>
            <w:tcW w:w="1488" w:type="pct"/>
            <w:tcBorders>
              <w:top w:val="single" w:sz="6" w:space="0" w:color="201E1E"/>
              <w:left w:val="single" w:sz="6" w:space="0" w:color="201E1E"/>
              <w:bottom w:val="single" w:sz="6" w:space="0" w:color="201E1E"/>
              <w:right w:val="single" w:sz="6" w:space="0" w:color="201E1E"/>
            </w:tcBorders>
          </w:tcPr>
          <w:p w14:paraId="2E2E52CF" w14:textId="77777777" w:rsidR="00E3630F" w:rsidRPr="00111EEA" w:rsidRDefault="00E3630F" w:rsidP="00EF2600">
            <w:pPr>
              <w:spacing w:after="0" w:line="360" w:lineRule="auto"/>
              <w:jc w:val="center"/>
              <w:rPr>
                <w:rFonts w:ascii="Arial" w:eastAsia="Times New Roman" w:hAnsi="Arial"/>
                <w:sz w:val="20"/>
                <w:szCs w:val="20"/>
              </w:rPr>
            </w:pPr>
          </w:p>
        </w:tc>
      </w:tr>
      <w:tr w:rsidR="00E3630F" w:rsidRPr="00111EEA" w14:paraId="0382052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02334C1" w14:textId="5CF33FA2"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685CCA" w:rsidRPr="00111EEA">
              <w:rPr>
                <w:rFonts w:ascii="Arial" w:eastAsia="Arial" w:hAnsi="Arial"/>
                <w:sz w:val="20"/>
                <w:szCs w:val="20"/>
              </w:rPr>
              <w:t xml:space="preserve">        </w:t>
            </w:r>
            <w:r w:rsidRPr="00111EEA">
              <w:rPr>
                <w:rFonts w:ascii="Arial" w:eastAsia="Arial" w:hAnsi="Arial"/>
                <w:sz w:val="20"/>
                <w:szCs w:val="20"/>
              </w:rPr>
              <w:t>0.01</w:t>
            </w:r>
          </w:p>
        </w:tc>
        <w:tc>
          <w:tcPr>
            <w:tcW w:w="1090" w:type="pct"/>
            <w:tcBorders>
              <w:top w:val="single" w:sz="6" w:space="0" w:color="201E1E"/>
              <w:left w:val="single" w:sz="6" w:space="0" w:color="201E1E"/>
              <w:bottom w:val="single" w:sz="6" w:space="0" w:color="201E1E"/>
              <w:right w:val="single" w:sz="6" w:space="0" w:color="201E1E"/>
            </w:tcBorders>
            <w:hideMark/>
          </w:tcPr>
          <w:p w14:paraId="01AB9E6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$ 4,000.00</w:t>
            </w:r>
          </w:p>
        </w:tc>
        <w:tc>
          <w:tcPr>
            <w:tcW w:w="1321" w:type="pct"/>
            <w:tcBorders>
              <w:top w:val="single" w:sz="6" w:space="0" w:color="201E1E"/>
              <w:left w:val="single" w:sz="6" w:space="0" w:color="201E1E"/>
              <w:bottom w:val="single" w:sz="6" w:space="0" w:color="201E1E"/>
              <w:right w:val="single" w:sz="6" w:space="0" w:color="201E1E"/>
            </w:tcBorders>
            <w:hideMark/>
          </w:tcPr>
          <w:p w14:paraId="2FE91B3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$ 12.65</w:t>
            </w:r>
          </w:p>
        </w:tc>
        <w:tc>
          <w:tcPr>
            <w:tcW w:w="1488" w:type="pct"/>
            <w:tcBorders>
              <w:top w:val="single" w:sz="6" w:space="0" w:color="201E1E"/>
              <w:left w:val="single" w:sz="6" w:space="0" w:color="201E1E"/>
              <w:bottom w:val="single" w:sz="6" w:space="0" w:color="201E1E"/>
              <w:right w:val="single" w:sz="6" w:space="0" w:color="201E1E"/>
            </w:tcBorders>
            <w:hideMark/>
          </w:tcPr>
          <w:p w14:paraId="1CC66E4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1EFA865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E0C246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$ 4,001.00</w:t>
            </w:r>
          </w:p>
        </w:tc>
        <w:tc>
          <w:tcPr>
            <w:tcW w:w="1090" w:type="pct"/>
            <w:tcBorders>
              <w:top w:val="single" w:sz="6" w:space="0" w:color="201E1E"/>
              <w:left w:val="single" w:sz="6" w:space="0" w:color="201E1E"/>
              <w:bottom w:val="single" w:sz="6" w:space="0" w:color="201E1E"/>
              <w:right w:val="single" w:sz="6" w:space="0" w:color="201E1E"/>
            </w:tcBorders>
            <w:hideMark/>
          </w:tcPr>
          <w:p w14:paraId="22DC38B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$ 5,500.00</w:t>
            </w:r>
          </w:p>
        </w:tc>
        <w:tc>
          <w:tcPr>
            <w:tcW w:w="1321" w:type="pct"/>
            <w:tcBorders>
              <w:top w:val="single" w:sz="6" w:space="0" w:color="201E1E"/>
              <w:left w:val="single" w:sz="6" w:space="0" w:color="201E1E"/>
              <w:bottom w:val="single" w:sz="6" w:space="0" w:color="201E1E"/>
              <w:right w:val="single" w:sz="6" w:space="0" w:color="201E1E"/>
            </w:tcBorders>
            <w:hideMark/>
          </w:tcPr>
          <w:p w14:paraId="7579778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$ 20.07</w:t>
            </w:r>
          </w:p>
        </w:tc>
        <w:tc>
          <w:tcPr>
            <w:tcW w:w="1488" w:type="pct"/>
            <w:tcBorders>
              <w:top w:val="single" w:sz="6" w:space="0" w:color="201E1E"/>
              <w:left w:val="single" w:sz="6" w:space="0" w:color="201E1E"/>
              <w:bottom w:val="single" w:sz="6" w:space="0" w:color="201E1E"/>
              <w:right w:val="single" w:sz="6" w:space="0" w:color="201E1E"/>
            </w:tcBorders>
            <w:hideMark/>
          </w:tcPr>
          <w:p w14:paraId="4FEBAA8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4B99F31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0C017EE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$ 5,501.00</w:t>
            </w:r>
          </w:p>
        </w:tc>
        <w:tc>
          <w:tcPr>
            <w:tcW w:w="1090" w:type="pct"/>
            <w:tcBorders>
              <w:top w:val="single" w:sz="6" w:space="0" w:color="201E1E"/>
              <w:left w:val="single" w:sz="6" w:space="0" w:color="201E1E"/>
              <w:bottom w:val="single" w:sz="6" w:space="0" w:color="201E1E"/>
              <w:right w:val="single" w:sz="6" w:space="0" w:color="201E1E"/>
            </w:tcBorders>
            <w:hideMark/>
          </w:tcPr>
          <w:p w14:paraId="306DDA4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$ 6,500.00</w:t>
            </w:r>
          </w:p>
        </w:tc>
        <w:tc>
          <w:tcPr>
            <w:tcW w:w="1321" w:type="pct"/>
            <w:tcBorders>
              <w:top w:val="single" w:sz="6" w:space="0" w:color="201E1E"/>
              <w:left w:val="single" w:sz="6" w:space="0" w:color="201E1E"/>
              <w:bottom w:val="single" w:sz="6" w:space="0" w:color="201E1E"/>
              <w:right w:val="single" w:sz="6" w:space="0" w:color="201E1E"/>
            </w:tcBorders>
            <w:hideMark/>
          </w:tcPr>
          <w:p w14:paraId="015AB8E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$ 27.60</w:t>
            </w:r>
          </w:p>
        </w:tc>
        <w:tc>
          <w:tcPr>
            <w:tcW w:w="1488" w:type="pct"/>
            <w:tcBorders>
              <w:top w:val="single" w:sz="6" w:space="0" w:color="201E1E"/>
              <w:left w:val="single" w:sz="6" w:space="0" w:color="201E1E"/>
              <w:bottom w:val="single" w:sz="6" w:space="0" w:color="201E1E"/>
              <w:right w:val="single" w:sz="6" w:space="0" w:color="201E1E"/>
            </w:tcBorders>
            <w:hideMark/>
          </w:tcPr>
          <w:p w14:paraId="1073F56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13A956F1"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C10998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$ 6,501.00</w:t>
            </w:r>
          </w:p>
        </w:tc>
        <w:tc>
          <w:tcPr>
            <w:tcW w:w="1090" w:type="pct"/>
            <w:tcBorders>
              <w:top w:val="single" w:sz="6" w:space="0" w:color="201E1E"/>
              <w:left w:val="single" w:sz="6" w:space="0" w:color="201E1E"/>
              <w:bottom w:val="single" w:sz="6" w:space="0" w:color="201E1E"/>
              <w:right w:val="single" w:sz="6" w:space="0" w:color="201E1E"/>
            </w:tcBorders>
            <w:hideMark/>
          </w:tcPr>
          <w:p w14:paraId="53DFC20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$ 7,500.00</w:t>
            </w:r>
          </w:p>
        </w:tc>
        <w:tc>
          <w:tcPr>
            <w:tcW w:w="1321" w:type="pct"/>
            <w:tcBorders>
              <w:top w:val="single" w:sz="6" w:space="0" w:color="201E1E"/>
              <w:left w:val="single" w:sz="6" w:space="0" w:color="201E1E"/>
              <w:bottom w:val="single" w:sz="6" w:space="0" w:color="201E1E"/>
              <w:right w:val="single" w:sz="6" w:space="0" w:color="201E1E"/>
            </w:tcBorders>
            <w:hideMark/>
          </w:tcPr>
          <w:p w14:paraId="4A23D16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$ 35.65</w:t>
            </w:r>
          </w:p>
        </w:tc>
        <w:tc>
          <w:tcPr>
            <w:tcW w:w="1488" w:type="pct"/>
            <w:tcBorders>
              <w:top w:val="single" w:sz="6" w:space="0" w:color="201E1E"/>
              <w:left w:val="single" w:sz="6" w:space="0" w:color="201E1E"/>
              <w:bottom w:val="single" w:sz="6" w:space="0" w:color="201E1E"/>
              <w:right w:val="single" w:sz="6" w:space="0" w:color="201E1E"/>
            </w:tcBorders>
            <w:hideMark/>
          </w:tcPr>
          <w:p w14:paraId="5B241E4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64EBF37C"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2791F4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$ 7,501.00</w:t>
            </w:r>
          </w:p>
        </w:tc>
        <w:tc>
          <w:tcPr>
            <w:tcW w:w="1090" w:type="pct"/>
            <w:tcBorders>
              <w:top w:val="single" w:sz="6" w:space="0" w:color="201E1E"/>
              <w:left w:val="single" w:sz="6" w:space="0" w:color="201E1E"/>
              <w:bottom w:val="single" w:sz="6" w:space="0" w:color="201E1E"/>
              <w:right w:val="single" w:sz="6" w:space="0" w:color="201E1E"/>
            </w:tcBorders>
            <w:hideMark/>
          </w:tcPr>
          <w:p w14:paraId="5BB2152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$ 8,500.00</w:t>
            </w:r>
          </w:p>
        </w:tc>
        <w:tc>
          <w:tcPr>
            <w:tcW w:w="1321" w:type="pct"/>
            <w:tcBorders>
              <w:top w:val="single" w:sz="6" w:space="0" w:color="201E1E"/>
              <w:left w:val="single" w:sz="6" w:space="0" w:color="201E1E"/>
              <w:bottom w:val="single" w:sz="6" w:space="0" w:color="201E1E"/>
              <w:right w:val="single" w:sz="6" w:space="0" w:color="201E1E"/>
            </w:tcBorders>
            <w:hideMark/>
          </w:tcPr>
          <w:p w14:paraId="59E246A4"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$ 42.55</w:t>
            </w:r>
          </w:p>
        </w:tc>
        <w:tc>
          <w:tcPr>
            <w:tcW w:w="1488" w:type="pct"/>
            <w:tcBorders>
              <w:top w:val="single" w:sz="6" w:space="0" w:color="201E1E"/>
              <w:left w:val="single" w:sz="6" w:space="0" w:color="201E1E"/>
              <w:bottom w:val="single" w:sz="6" w:space="0" w:color="201E1E"/>
              <w:right w:val="single" w:sz="6" w:space="0" w:color="201E1E"/>
            </w:tcBorders>
            <w:hideMark/>
          </w:tcPr>
          <w:p w14:paraId="58BCFAB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03042643"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AE8B92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$ 8,501.00</w:t>
            </w:r>
          </w:p>
        </w:tc>
        <w:tc>
          <w:tcPr>
            <w:tcW w:w="1090" w:type="pct"/>
            <w:tcBorders>
              <w:top w:val="single" w:sz="6" w:space="0" w:color="201E1E"/>
              <w:left w:val="single" w:sz="6" w:space="0" w:color="201E1E"/>
              <w:bottom w:val="single" w:sz="6" w:space="0" w:color="201E1E"/>
              <w:right w:val="single" w:sz="6" w:space="0" w:color="201E1E"/>
            </w:tcBorders>
            <w:hideMark/>
          </w:tcPr>
          <w:p w14:paraId="5D151172"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$ 10,000.00</w:t>
            </w:r>
          </w:p>
        </w:tc>
        <w:tc>
          <w:tcPr>
            <w:tcW w:w="1321" w:type="pct"/>
            <w:tcBorders>
              <w:top w:val="single" w:sz="6" w:space="0" w:color="201E1E"/>
              <w:left w:val="single" w:sz="6" w:space="0" w:color="201E1E"/>
              <w:bottom w:val="single" w:sz="6" w:space="0" w:color="201E1E"/>
              <w:right w:val="single" w:sz="6" w:space="0" w:color="201E1E"/>
            </w:tcBorders>
            <w:hideMark/>
          </w:tcPr>
          <w:p w14:paraId="0C4B264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$ 54.05</w:t>
            </w:r>
          </w:p>
        </w:tc>
        <w:tc>
          <w:tcPr>
            <w:tcW w:w="1488" w:type="pct"/>
            <w:tcBorders>
              <w:top w:val="single" w:sz="6" w:space="0" w:color="201E1E"/>
              <w:left w:val="single" w:sz="6" w:space="0" w:color="201E1E"/>
              <w:bottom w:val="single" w:sz="6" w:space="0" w:color="201E1E"/>
              <w:right w:val="single" w:sz="6" w:space="0" w:color="201E1E"/>
            </w:tcBorders>
            <w:hideMark/>
          </w:tcPr>
          <w:p w14:paraId="3A08E9F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1BF70DDF"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513C8C0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$ 10,000.01</w:t>
            </w:r>
          </w:p>
        </w:tc>
        <w:tc>
          <w:tcPr>
            <w:tcW w:w="1090" w:type="pct"/>
            <w:tcBorders>
              <w:top w:val="single" w:sz="6" w:space="0" w:color="201E1E"/>
              <w:left w:val="single" w:sz="6" w:space="0" w:color="201E1E"/>
              <w:bottom w:val="single" w:sz="6" w:space="0" w:color="201E1E"/>
              <w:right w:val="single" w:sz="6" w:space="0" w:color="201E1E"/>
            </w:tcBorders>
            <w:hideMark/>
          </w:tcPr>
          <w:p w14:paraId="1AD5423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$20,000.00</w:t>
            </w:r>
          </w:p>
        </w:tc>
        <w:tc>
          <w:tcPr>
            <w:tcW w:w="1321" w:type="pct"/>
            <w:tcBorders>
              <w:top w:val="single" w:sz="6" w:space="0" w:color="201E1E"/>
              <w:left w:val="single" w:sz="6" w:space="0" w:color="201E1E"/>
              <w:bottom w:val="single" w:sz="6" w:space="0" w:color="201E1E"/>
              <w:right w:val="single" w:sz="6" w:space="0" w:color="201E1E"/>
            </w:tcBorders>
            <w:hideMark/>
          </w:tcPr>
          <w:p w14:paraId="0259F5A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$ 59.80</w:t>
            </w:r>
          </w:p>
        </w:tc>
        <w:tc>
          <w:tcPr>
            <w:tcW w:w="1488" w:type="pct"/>
            <w:tcBorders>
              <w:top w:val="single" w:sz="6" w:space="0" w:color="201E1E"/>
              <w:left w:val="single" w:sz="6" w:space="0" w:color="201E1E"/>
              <w:bottom w:val="single" w:sz="6" w:space="0" w:color="201E1E"/>
              <w:right w:val="single" w:sz="6" w:space="0" w:color="201E1E"/>
            </w:tcBorders>
            <w:hideMark/>
          </w:tcPr>
          <w:p w14:paraId="5031A79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723C909B"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FDBEF76" w14:textId="0FB25C96"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$20,000.01</w:t>
            </w:r>
          </w:p>
        </w:tc>
        <w:tc>
          <w:tcPr>
            <w:tcW w:w="1090" w:type="pct"/>
            <w:tcBorders>
              <w:top w:val="single" w:sz="6" w:space="0" w:color="201E1E"/>
              <w:left w:val="single" w:sz="6" w:space="0" w:color="201E1E"/>
              <w:bottom w:val="single" w:sz="6" w:space="0" w:color="201E1E"/>
              <w:right w:val="single" w:sz="6" w:space="0" w:color="201E1E"/>
            </w:tcBorders>
            <w:hideMark/>
          </w:tcPr>
          <w:p w14:paraId="637E7EB2"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$30,000.00</w:t>
            </w:r>
          </w:p>
        </w:tc>
        <w:tc>
          <w:tcPr>
            <w:tcW w:w="1321" w:type="pct"/>
            <w:tcBorders>
              <w:top w:val="single" w:sz="6" w:space="0" w:color="201E1E"/>
              <w:left w:val="single" w:sz="6" w:space="0" w:color="201E1E"/>
              <w:bottom w:val="single" w:sz="6" w:space="0" w:color="201E1E"/>
              <w:right w:val="single" w:sz="6" w:space="0" w:color="201E1E"/>
            </w:tcBorders>
            <w:hideMark/>
          </w:tcPr>
          <w:p w14:paraId="06CF642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$63.00</w:t>
            </w:r>
          </w:p>
        </w:tc>
        <w:tc>
          <w:tcPr>
            <w:tcW w:w="1488" w:type="pct"/>
            <w:tcBorders>
              <w:top w:val="single" w:sz="6" w:space="0" w:color="201E1E"/>
              <w:left w:val="single" w:sz="6" w:space="0" w:color="201E1E"/>
              <w:bottom w:val="single" w:sz="6" w:space="0" w:color="201E1E"/>
              <w:right w:val="single" w:sz="6" w:space="0" w:color="201E1E"/>
            </w:tcBorders>
            <w:hideMark/>
          </w:tcPr>
          <w:p w14:paraId="5D4319A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7266B6B0"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18848232" w14:textId="53478028"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$30,000.01</w:t>
            </w:r>
          </w:p>
        </w:tc>
        <w:tc>
          <w:tcPr>
            <w:tcW w:w="1090" w:type="pct"/>
            <w:tcBorders>
              <w:top w:val="single" w:sz="6" w:space="0" w:color="201E1E"/>
              <w:left w:val="single" w:sz="6" w:space="0" w:color="201E1E"/>
              <w:bottom w:val="single" w:sz="6" w:space="0" w:color="201E1E"/>
              <w:right w:val="single" w:sz="6" w:space="0" w:color="201E1E"/>
            </w:tcBorders>
            <w:hideMark/>
          </w:tcPr>
          <w:p w14:paraId="2E83839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$50,000.00</w:t>
            </w:r>
          </w:p>
        </w:tc>
        <w:tc>
          <w:tcPr>
            <w:tcW w:w="1321" w:type="pct"/>
            <w:tcBorders>
              <w:top w:val="single" w:sz="6" w:space="0" w:color="201E1E"/>
              <w:left w:val="single" w:sz="6" w:space="0" w:color="201E1E"/>
              <w:bottom w:val="single" w:sz="6" w:space="0" w:color="201E1E"/>
              <w:right w:val="single" w:sz="6" w:space="0" w:color="201E1E"/>
            </w:tcBorders>
            <w:hideMark/>
          </w:tcPr>
          <w:p w14:paraId="065D1AD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$75.00</w:t>
            </w:r>
          </w:p>
        </w:tc>
        <w:tc>
          <w:tcPr>
            <w:tcW w:w="1488" w:type="pct"/>
            <w:tcBorders>
              <w:top w:val="single" w:sz="6" w:space="0" w:color="201E1E"/>
              <w:left w:val="single" w:sz="6" w:space="0" w:color="201E1E"/>
              <w:bottom w:val="single" w:sz="6" w:space="0" w:color="201E1E"/>
              <w:right w:val="single" w:sz="6" w:space="0" w:color="201E1E"/>
            </w:tcBorders>
            <w:hideMark/>
          </w:tcPr>
          <w:p w14:paraId="3CDC81A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50F3662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97B61AA" w14:textId="6856B550"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$50,000.01</w:t>
            </w:r>
          </w:p>
        </w:tc>
        <w:tc>
          <w:tcPr>
            <w:tcW w:w="1090" w:type="pct"/>
            <w:tcBorders>
              <w:top w:val="single" w:sz="6" w:space="0" w:color="201E1E"/>
              <w:left w:val="single" w:sz="6" w:space="0" w:color="201E1E"/>
              <w:bottom w:val="single" w:sz="6" w:space="0" w:color="201E1E"/>
              <w:right w:val="single" w:sz="6" w:space="0" w:color="201E1E"/>
            </w:tcBorders>
            <w:hideMark/>
          </w:tcPr>
          <w:p w14:paraId="3D5EADF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$70,000.00</w:t>
            </w:r>
          </w:p>
        </w:tc>
        <w:tc>
          <w:tcPr>
            <w:tcW w:w="1321" w:type="pct"/>
            <w:tcBorders>
              <w:top w:val="single" w:sz="6" w:space="0" w:color="201E1E"/>
              <w:left w:val="single" w:sz="6" w:space="0" w:color="201E1E"/>
              <w:bottom w:val="single" w:sz="6" w:space="0" w:color="201E1E"/>
              <w:right w:val="single" w:sz="6" w:space="0" w:color="201E1E"/>
            </w:tcBorders>
            <w:hideMark/>
          </w:tcPr>
          <w:p w14:paraId="7444DC8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$100.00</w:t>
            </w:r>
          </w:p>
        </w:tc>
        <w:tc>
          <w:tcPr>
            <w:tcW w:w="1488" w:type="pct"/>
            <w:tcBorders>
              <w:top w:val="single" w:sz="6" w:space="0" w:color="201E1E"/>
              <w:left w:val="single" w:sz="6" w:space="0" w:color="201E1E"/>
              <w:bottom w:val="single" w:sz="6" w:space="0" w:color="201E1E"/>
              <w:right w:val="single" w:sz="6" w:space="0" w:color="201E1E"/>
            </w:tcBorders>
            <w:hideMark/>
          </w:tcPr>
          <w:p w14:paraId="10CE2F2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335BF04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4A29320" w14:textId="20E4659B"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$70,000.01</w:t>
            </w:r>
          </w:p>
        </w:tc>
        <w:tc>
          <w:tcPr>
            <w:tcW w:w="1090" w:type="pct"/>
            <w:tcBorders>
              <w:top w:val="single" w:sz="6" w:space="0" w:color="201E1E"/>
              <w:left w:val="single" w:sz="6" w:space="0" w:color="201E1E"/>
              <w:bottom w:val="single" w:sz="6" w:space="0" w:color="201E1E"/>
              <w:right w:val="single" w:sz="6" w:space="0" w:color="201E1E"/>
            </w:tcBorders>
            <w:hideMark/>
          </w:tcPr>
          <w:p w14:paraId="0BF30BD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$100,000.00</w:t>
            </w:r>
          </w:p>
        </w:tc>
        <w:tc>
          <w:tcPr>
            <w:tcW w:w="1321" w:type="pct"/>
            <w:tcBorders>
              <w:top w:val="single" w:sz="6" w:space="0" w:color="201E1E"/>
              <w:left w:val="single" w:sz="6" w:space="0" w:color="201E1E"/>
              <w:bottom w:val="single" w:sz="6" w:space="0" w:color="201E1E"/>
              <w:right w:val="single" w:sz="6" w:space="0" w:color="201E1E"/>
            </w:tcBorders>
            <w:hideMark/>
          </w:tcPr>
          <w:p w14:paraId="061B03F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$140.00</w:t>
            </w:r>
          </w:p>
        </w:tc>
        <w:tc>
          <w:tcPr>
            <w:tcW w:w="1488" w:type="pct"/>
            <w:tcBorders>
              <w:top w:val="single" w:sz="6" w:space="0" w:color="201E1E"/>
              <w:left w:val="single" w:sz="6" w:space="0" w:color="201E1E"/>
              <w:bottom w:val="single" w:sz="6" w:space="0" w:color="201E1E"/>
              <w:right w:val="single" w:sz="6" w:space="0" w:color="201E1E"/>
            </w:tcBorders>
            <w:hideMark/>
          </w:tcPr>
          <w:p w14:paraId="5572E22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7FE1D4E1"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91EA1E5" w14:textId="1AD1451B"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$100,000.01</w:t>
            </w:r>
          </w:p>
        </w:tc>
        <w:tc>
          <w:tcPr>
            <w:tcW w:w="1090" w:type="pct"/>
            <w:tcBorders>
              <w:top w:val="single" w:sz="6" w:space="0" w:color="201E1E"/>
              <w:left w:val="single" w:sz="6" w:space="0" w:color="201E1E"/>
              <w:bottom w:val="single" w:sz="6" w:space="0" w:color="201E1E"/>
              <w:right w:val="single" w:sz="6" w:space="0" w:color="201E1E"/>
            </w:tcBorders>
            <w:hideMark/>
          </w:tcPr>
          <w:p w14:paraId="5735CBE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$500,000.00</w:t>
            </w:r>
          </w:p>
        </w:tc>
        <w:tc>
          <w:tcPr>
            <w:tcW w:w="1321" w:type="pct"/>
            <w:tcBorders>
              <w:top w:val="single" w:sz="6" w:space="0" w:color="201E1E"/>
              <w:left w:val="single" w:sz="6" w:space="0" w:color="201E1E"/>
              <w:bottom w:val="single" w:sz="6" w:space="0" w:color="201E1E"/>
              <w:right w:val="single" w:sz="6" w:space="0" w:color="201E1E"/>
            </w:tcBorders>
          </w:tcPr>
          <w:p w14:paraId="45DCEEA2"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47BB84C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0.0008</w:t>
            </w:r>
          </w:p>
        </w:tc>
      </w:tr>
      <w:tr w:rsidR="00E3630F" w:rsidRPr="00111EEA" w14:paraId="0BC2CB0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15B0AEFB" w14:textId="77FAB8D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$500,0</w:t>
            </w:r>
            <w:r w:rsidR="00616B89" w:rsidRPr="00111EEA">
              <w:rPr>
                <w:rFonts w:ascii="Arial" w:eastAsia="Arial" w:hAnsi="Arial"/>
                <w:sz w:val="20"/>
                <w:szCs w:val="20"/>
              </w:rPr>
              <w:t>00.01</w:t>
            </w:r>
          </w:p>
        </w:tc>
        <w:tc>
          <w:tcPr>
            <w:tcW w:w="1090" w:type="pct"/>
            <w:tcBorders>
              <w:top w:val="single" w:sz="6" w:space="0" w:color="201E1E"/>
              <w:left w:val="single" w:sz="6" w:space="0" w:color="201E1E"/>
              <w:bottom w:val="single" w:sz="6" w:space="0" w:color="201E1E"/>
              <w:right w:val="single" w:sz="6" w:space="0" w:color="201E1E"/>
            </w:tcBorders>
            <w:hideMark/>
          </w:tcPr>
          <w:p w14:paraId="363594B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$800,000.00</w:t>
            </w:r>
          </w:p>
        </w:tc>
        <w:tc>
          <w:tcPr>
            <w:tcW w:w="1321" w:type="pct"/>
            <w:tcBorders>
              <w:top w:val="single" w:sz="6" w:space="0" w:color="201E1E"/>
              <w:left w:val="single" w:sz="6" w:space="0" w:color="201E1E"/>
              <w:bottom w:val="single" w:sz="6" w:space="0" w:color="201E1E"/>
              <w:right w:val="single" w:sz="6" w:space="0" w:color="201E1E"/>
            </w:tcBorders>
            <w:hideMark/>
          </w:tcPr>
          <w:p w14:paraId="40983AC1"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2B12D003"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0.0009</w:t>
            </w:r>
          </w:p>
        </w:tc>
      </w:tr>
      <w:tr w:rsidR="00E3630F" w:rsidRPr="00111EEA" w14:paraId="5B4FAEA5"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AF3670B" w14:textId="4626BCD8"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$800,000.01</w:t>
            </w:r>
          </w:p>
        </w:tc>
        <w:tc>
          <w:tcPr>
            <w:tcW w:w="1090" w:type="pct"/>
            <w:tcBorders>
              <w:top w:val="single" w:sz="6" w:space="0" w:color="201E1E"/>
              <w:left w:val="single" w:sz="6" w:space="0" w:color="201E1E"/>
              <w:bottom w:val="single" w:sz="6" w:space="0" w:color="201E1E"/>
              <w:right w:val="single" w:sz="6" w:space="0" w:color="201E1E"/>
            </w:tcBorders>
            <w:hideMark/>
          </w:tcPr>
          <w:p w14:paraId="76C4DDD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$1,100,000.00</w:t>
            </w:r>
          </w:p>
        </w:tc>
        <w:tc>
          <w:tcPr>
            <w:tcW w:w="1321" w:type="pct"/>
            <w:tcBorders>
              <w:top w:val="single" w:sz="6" w:space="0" w:color="201E1E"/>
              <w:left w:val="single" w:sz="6" w:space="0" w:color="201E1E"/>
              <w:bottom w:val="single" w:sz="6" w:space="0" w:color="201E1E"/>
              <w:right w:val="single" w:sz="6" w:space="0" w:color="201E1E"/>
            </w:tcBorders>
          </w:tcPr>
          <w:p w14:paraId="79809BC9"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55E55DE3"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0.0010</w:t>
            </w:r>
          </w:p>
        </w:tc>
      </w:tr>
      <w:tr w:rsidR="00E3630F" w:rsidRPr="00111EEA" w14:paraId="2120BD0D"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1AEBE056" w14:textId="21060824"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$1,100,000.01</w:t>
            </w:r>
          </w:p>
        </w:tc>
        <w:tc>
          <w:tcPr>
            <w:tcW w:w="1090" w:type="pct"/>
            <w:tcBorders>
              <w:top w:val="single" w:sz="6" w:space="0" w:color="201E1E"/>
              <w:left w:val="single" w:sz="6" w:space="0" w:color="201E1E"/>
              <w:bottom w:val="single" w:sz="6" w:space="0" w:color="201E1E"/>
              <w:right w:val="single" w:sz="6" w:space="0" w:color="201E1E"/>
            </w:tcBorders>
            <w:hideMark/>
          </w:tcPr>
          <w:p w14:paraId="660A086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$1,400,000.00</w:t>
            </w:r>
          </w:p>
        </w:tc>
        <w:tc>
          <w:tcPr>
            <w:tcW w:w="1321" w:type="pct"/>
            <w:tcBorders>
              <w:top w:val="single" w:sz="6" w:space="0" w:color="201E1E"/>
              <w:left w:val="single" w:sz="6" w:space="0" w:color="201E1E"/>
              <w:bottom w:val="single" w:sz="6" w:space="0" w:color="201E1E"/>
              <w:right w:val="single" w:sz="6" w:space="0" w:color="201E1E"/>
            </w:tcBorders>
          </w:tcPr>
          <w:p w14:paraId="29F123FF"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22FEB98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0.0011</w:t>
            </w:r>
          </w:p>
        </w:tc>
      </w:tr>
      <w:tr w:rsidR="00E3630F" w:rsidRPr="00111EEA" w14:paraId="0829CE95"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00014E01" w14:textId="7E4D06B0"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$1,400,000.01</w:t>
            </w:r>
          </w:p>
        </w:tc>
        <w:tc>
          <w:tcPr>
            <w:tcW w:w="1090" w:type="pct"/>
            <w:tcBorders>
              <w:top w:val="single" w:sz="6" w:space="0" w:color="201E1E"/>
              <w:left w:val="single" w:sz="6" w:space="0" w:color="201E1E"/>
              <w:bottom w:val="single" w:sz="6" w:space="0" w:color="201E1E"/>
              <w:right w:val="single" w:sz="6" w:space="0" w:color="201E1E"/>
            </w:tcBorders>
            <w:hideMark/>
          </w:tcPr>
          <w:p w14:paraId="4D1A2B4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$1,700,000.00</w:t>
            </w:r>
          </w:p>
        </w:tc>
        <w:tc>
          <w:tcPr>
            <w:tcW w:w="1321" w:type="pct"/>
            <w:tcBorders>
              <w:top w:val="single" w:sz="6" w:space="0" w:color="201E1E"/>
              <w:left w:val="single" w:sz="6" w:space="0" w:color="201E1E"/>
              <w:bottom w:val="single" w:sz="6" w:space="0" w:color="201E1E"/>
              <w:right w:val="single" w:sz="6" w:space="0" w:color="201E1E"/>
            </w:tcBorders>
          </w:tcPr>
          <w:p w14:paraId="7FFAC4AA"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5257AA3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0.0012</w:t>
            </w:r>
          </w:p>
        </w:tc>
      </w:tr>
      <w:tr w:rsidR="00E3630F" w:rsidRPr="00111EEA" w14:paraId="1AE1A075"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6E6F25C" w14:textId="52768D9A"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$1,700,000.01</w:t>
            </w:r>
          </w:p>
        </w:tc>
        <w:tc>
          <w:tcPr>
            <w:tcW w:w="1090" w:type="pct"/>
            <w:tcBorders>
              <w:top w:val="single" w:sz="6" w:space="0" w:color="201E1E"/>
              <w:left w:val="single" w:sz="6" w:space="0" w:color="201E1E"/>
              <w:bottom w:val="single" w:sz="6" w:space="0" w:color="201E1E"/>
              <w:right w:val="single" w:sz="6" w:space="0" w:color="201E1E"/>
            </w:tcBorders>
            <w:hideMark/>
          </w:tcPr>
          <w:p w14:paraId="24EC912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$2,000,000.00</w:t>
            </w:r>
          </w:p>
        </w:tc>
        <w:tc>
          <w:tcPr>
            <w:tcW w:w="1321" w:type="pct"/>
            <w:tcBorders>
              <w:top w:val="single" w:sz="6" w:space="0" w:color="201E1E"/>
              <w:left w:val="single" w:sz="6" w:space="0" w:color="201E1E"/>
              <w:bottom w:val="single" w:sz="6" w:space="0" w:color="201E1E"/>
              <w:right w:val="single" w:sz="6" w:space="0" w:color="201E1E"/>
            </w:tcBorders>
          </w:tcPr>
          <w:p w14:paraId="22898E4A"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12246FC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0.0013</w:t>
            </w:r>
          </w:p>
        </w:tc>
      </w:tr>
      <w:tr w:rsidR="00E3630F" w:rsidRPr="00111EEA" w14:paraId="6A2CB0EB"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5CD55695" w14:textId="43858AD9"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$2,000,000.01</w:t>
            </w:r>
          </w:p>
        </w:tc>
        <w:tc>
          <w:tcPr>
            <w:tcW w:w="1090" w:type="pct"/>
            <w:tcBorders>
              <w:top w:val="single" w:sz="6" w:space="0" w:color="201E1E"/>
              <w:left w:val="single" w:sz="6" w:space="0" w:color="201E1E"/>
              <w:bottom w:val="single" w:sz="6" w:space="0" w:color="201E1E"/>
              <w:right w:val="single" w:sz="6" w:space="0" w:color="201E1E"/>
            </w:tcBorders>
            <w:hideMark/>
          </w:tcPr>
          <w:p w14:paraId="7F67872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$2,300,000.00</w:t>
            </w:r>
          </w:p>
        </w:tc>
        <w:tc>
          <w:tcPr>
            <w:tcW w:w="1321" w:type="pct"/>
            <w:tcBorders>
              <w:top w:val="single" w:sz="6" w:space="0" w:color="201E1E"/>
              <w:left w:val="single" w:sz="6" w:space="0" w:color="201E1E"/>
              <w:bottom w:val="single" w:sz="6" w:space="0" w:color="201E1E"/>
              <w:right w:val="single" w:sz="6" w:space="0" w:color="201E1E"/>
            </w:tcBorders>
          </w:tcPr>
          <w:p w14:paraId="41B94BD2"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7C9E90F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0.0015</w:t>
            </w:r>
          </w:p>
        </w:tc>
      </w:tr>
      <w:tr w:rsidR="00E3630F" w:rsidRPr="00111EEA" w14:paraId="69358428"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F8C0901" w14:textId="47CF9277"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$2,300,000.01</w:t>
            </w:r>
          </w:p>
        </w:tc>
        <w:tc>
          <w:tcPr>
            <w:tcW w:w="1090" w:type="pct"/>
            <w:tcBorders>
              <w:top w:val="single" w:sz="6" w:space="0" w:color="201E1E"/>
              <w:left w:val="single" w:sz="6" w:space="0" w:color="201E1E"/>
              <w:bottom w:val="single" w:sz="6" w:space="0" w:color="201E1E"/>
              <w:right w:val="single" w:sz="6" w:space="0" w:color="201E1E"/>
            </w:tcBorders>
            <w:hideMark/>
          </w:tcPr>
          <w:p w14:paraId="4A4238D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$2,600,000.00</w:t>
            </w:r>
          </w:p>
        </w:tc>
        <w:tc>
          <w:tcPr>
            <w:tcW w:w="1321" w:type="pct"/>
            <w:tcBorders>
              <w:top w:val="single" w:sz="6" w:space="0" w:color="201E1E"/>
              <w:left w:val="single" w:sz="6" w:space="0" w:color="201E1E"/>
              <w:bottom w:val="single" w:sz="6" w:space="0" w:color="201E1E"/>
              <w:right w:val="single" w:sz="6" w:space="0" w:color="201E1E"/>
            </w:tcBorders>
          </w:tcPr>
          <w:p w14:paraId="698B62E6"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235E06B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0.0016</w:t>
            </w:r>
          </w:p>
        </w:tc>
      </w:tr>
      <w:tr w:rsidR="00E3630F" w:rsidRPr="00111EEA" w14:paraId="33500D7D"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51BEA44" w14:textId="1379A7A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$2,600,00</w:t>
            </w:r>
            <w:r w:rsidR="00616B89" w:rsidRPr="00111EEA">
              <w:rPr>
                <w:rFonts w:ascii="Arial" w:eastAsia="Arial" w:hAnsi="Arial"/>
                <w:sz w:val="20"/>
                <w:szCs w:val="20"/>
              </w:rPr>
              <w:t>0.01</w:t>
            </w:r>
          </w:p>
        </w:tc>
        <w:tc>
          <w:tcPr>
            <w:tcW w:w="1090" w:type="pct"/>
            <w:tcBorders>
              <w:top w:val="single" w:sz="6" w:space="0" w:color="201E1E"/>
              <w:left w:val="single" w:sz="6" w:space="0" w:color="201E1E"/>
              <w:bottom w:val="single" w:sz="6" w:space="0" w:color="201E1E"/>
              <w:right w:val="single" w:sz="6" w:space="0" w:color="201E1E"/>
            </w:tcBorders>
            <w:hideMark/>
          </w:tcPr>
          <w:p w14:paraId="5AF7169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$3,000,000.00</w:t>
            </w:r>
          </w:p>
        </w:tc>
        <w:tc>
          <w:tcPr>
            <w:tcW w:w="1321" w:type="pct"/>
            <w:tcBorders>
              <w:top w:val="single" w:sz="6" w:space="0" w:color="201E1E"/>
              <w:left w:val="single" w:sz="6" w:space="0" w:color="201E1E"/>
              <w:bottom w:val="single" w:sz="6" w:space="0" w:color="201E1E"/>
              <w:right w:val="single" w:sz="6" w:space="0" w:color="201E1E"/>
            </w:tcBorders>
          </w:tcPr>
          <w:p w14:paraId="542A30D6"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71A0725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0.0017</w:t>
            </w:r>
          </w:p>
        </w:tc>
      </w:tr>
      <w:tr w:rsidR="00E3630F" w:rsidRPr="00111EEA" w14:paraId="1533E77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12234C7" w14:textId="1F219008"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$3,000,000.01</w:t>
            </w:r>
          </w:p>
        </w:tc>
        <w:tc>
          <w:tcPr>
            <w:tcW w:w="1090" w:type="pct"/>
            <w:tcBorders>
              <w:top w:val="single" w:sz="6" w:space="0" w:color="201E1E"/>
              <w:left w:val="single" w:sz="6" w:space="0" w:color="201E1E"/>
              <w:bottom w:val="single" w:sz="6" w:space="0" w:color="201E1E"/>
              <w:right w:val="single" w:sz="6" w:space="0" w:color="201E1E"/>
            </w:tcBorders>
            <w:hideMark/>
          </w:tcPr>
          <w:p w14:paraId="384F6AE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$3,300,000.00</w:t>
            </w:r>
          </w:p>
        </w:tc>
        <w:tc>
          <w:tcPr>
            <w:tcW w:w="1321" w:type="pct"/>
            <w:tcBorders>
              <w:top w:val="single" w:sz="6" w:space="0" w:color="201E1E"/>
              <w:left w:val="single" w:sz="6" w:space="0" w:color="201E1E"/>
              <w:bottom w:val="single" w:sz="6" w:space="0" w:color="201E1E"/>
              <w:right w:val="single" w:sz="6" w:space="0" w:color="201E1E"/>
            </w:tcBorders>
            <w:hideMark/>
          </w:tcPr>
          <w:p w14:paraId="59C49A4C"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66603DE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0.0018</w:t>
            </w:r>
          </w:p>
        </w:tc>
      </w:tr>
      <w:tr w:rsidR="00E3630F" w:rsidRPr="00111EEA" w14:paraId="6A9E5074"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03448A12" w14:textId="2B011C3A"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$3,300,000.01</w:t>
            </w:r>
          </w:p>
        </w:tc>
        <w:tc>
          <w:tcPr>
            <w:tcW w:w="1090" w:type="pct"/>
            <w:tcBorders>
              <w:top w:val="single" w:sz="6" w:space="0" w:color="201E1E"/>
              <w:left w:val="single" w:sz="6" w:space="0" w:color="201E1E"/>
              <w:bottom w:val="single" w:sz="6" w:space="0" w:color="201E1E"/>
              <w:right w:val="single" w:sz="6" w:space="0" w:color="201E1E"/>
            </w:tcBorders>
            <w:hideMark/>
          </w:tcPr>
          <w:p w14:paraId="777177F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$3,600,000.00</w:t>
            </w:r>
          </w:p>
        </w:tc>
        <w:tc>
          <w:tcPr>
            <w:tcW w:w="1321" w:type="pct"/>
            <w:tcBorders>
              <w:top w:val="single" w:sz="6" w:space="0" w:color="201E1E"/>
              <w:left w:val="single" w:sz="6" w:space="0" w:color="201E1E"/>
              <w:bottom w:val="single" w:sz="6" w:space="0" w:color="201E1E"/>
              <w:right w:val="single" w:sz="6" w:space="0" w:color="201E1E"/>
            </w:tcBorders>
          </w:tcPr>
          <w:p w14:paraId="5714AECD"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4F82DE7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0.0019</w:t>
            </w:r>
          </w:p>
        </w:tc>
      </w:tr>
      <w:tr w:rsidR="00E3630F" w:rsidRPr="00111EEA" w14:paraId="53E7C5C7"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56815352" w14:textId="1D54C277"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$3,600,000.01</w:t>
            </w:r>
          </w:p>
        </w:tc>
        <w:tc>
          <w:tcPr>
            <w:tcW w:w="1090" w:type="pct"/>
            <w:tcBorders>
              <w:top w:val="single" w:sz="6" w:space="0" w:color="201E1E"/>
              <w:left w:val="single" w:sz="6" w:space="0" w:color="201E1E"/>
              <w:bottom w:val="single" w:sz="6" w:space="0" w:color="201E1E"/>
              <w:right w:val="single" w:sz="6" w:space="0" w:color="201E1E"/>
            </w:tcBorders>
            <w:hideMark/>
          </w:tcPr>
          <w:p w14:paraId="3A66612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$4,000,000.00</w:t>
            </w:r>
          </w:p>
        </w:tc>
        <w:tc>
          <w:tcPr>
            <w:tcW w:w="1321" w:type="pct"/>
            <w:tcBorders>
              <w:top w:val="single" w:sz="6" w:space="0" w:color="201E1E"/>
              <w:left w:val="single" w:sz="6" w:space="0" w:color="201E1E"/>
              <w:bottom w:val="single" w:sz="6" w:space="0" w:color="201E1E"/>
              <w:right w:val="single" w:sz="6" w:space="0" w:color="201E1E"/>
            </w:tcBorders>
          </w:tcPr>
          <w:p w14:paraId="04AB0D3D"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3127836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0.0020</w:t>
            </w:r>
          </w:p>
        </w:tc>
      </w:tr>
      <w:tr w:rsidR="00E3630F" w:rsidRPr="00111EEA" w14:paraId="7BD126B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7D9B3D34" w14:textId="5A8E1960"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$4,000,000.01</w:t>
            </w:r>
          </w:p>
        </w:tc>
        <w:tc>
          <w:tcPr>
            <w:tcW w:w="1090" w:type="pct"/>
            <w:tcBorders>
              <w:top w:val="single" w:sz="6" w:space="0" w:color="201E1E"/>
              <w:left w:val="single" w:sz="6" w:space="0" w:color="201E1E"/>
              <w:bottom w:val="single" w:sz="6" w:space="0" w:color="201E1E"/>
              <w:right w:val="single" w:sz="6" w:space="0" w:color="201E1E"/>
            </w:tcBorders>
            <w:hideMark/>
          </w:tcPr>
          <w:p w14:paraId="4787F2E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$4,500,000.00</w:t>
            </w:r>
          </w:p>
        </w:tc>
        <w:tc>
          <w:tcPr>
            <w:tcW w:w="1321" w:type="pct"/>
            <w:tcBorders>
              <w:top w:val="single" w:sz="6" w:space="0" w:color="201E1E"/>
              <w:left w:val="single" w:sz="6" w:space="0" w:color="201E1E"/>
              <w:bottom w:val="single" w:sz="6" w:space="0" w:color="201E1E"/>
              <w:right w:val="single" w:sz="6" w:space="0" w:color="201E1E"/>
            </w:tcBorders>
          </w:tcPr>
          <w:p w14:paraId="457E1089"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104D2D5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0.0025</w:t>
            </w:r>
          </w:p>
        </w:tc>
      </w:tr>
      <w:tr w:rsidR="00E3630F" w:rsidRPr="00111EEA" w14:paraId="2A1E976B"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1C71898" w14:textId="2A5FEF9C"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$4,600,000.01</w:t>
            </w:r>
          </w:p>
        </w:tc>
        <w:tc>
          <w:tcPr>
            <w:tcW w:w="1090" w:type="pct"/>
            <w:tcBorders>
              <w:top w:val="single" w:sz="6" w:space="0" w:color="201E1E"/>
              <w:left w:val="single" w:sz="6" w:space="0" w:color="201E1E"/>
              <w:bottom w:val="single" w:sz="6" w:space="0" w:color="201E1E"/>
              <w:right w:val="single" w:sz="6" w:space="0" w:color="201E1E"/>
            </w:tcBorders>
            <w:hideMark/>
          </w:tcPr>
          <w:p w14:paraId="6E07381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1321" w:type="pct"/>
            <w:tcBorders>
              <w:top w:val="single" w:sz="6" w:space="0" w:color="201E1E"/>
              <w:left w:val="single" w:sz="6" w:space="0" w:color="201E1E"/>
              <w:bottom w:val="single" w:sz="6" w:space="0" w:color="201E1E"/>
              <w:right w:val="single" w:sz="6" w:space="0" w:color="201E1E"/>
            </w:tcBorders>
            <w:hideMark/>
          </w:tcPr>
          <w:p w14:paraId="25FF9F07"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hAnsi="Arial"/>
                <w:sz w:val="20"/>
                <w:szCs w:val="20"/>
              </w:rPr>
              <w:t>En adelante</w:t>
            </w:r>
          </w:p>
        </w:tc>
        <w:tc>
          <w:tcPr>
            <w:tcW w:w="1488" w:type="pct"/>
            <w:tcBorders>
              <w:top w:val="single" w:sz="6" w:space="0" w:color="201E1E"/>
              <w:left w:val="single" w:sz="6" w:space="0" w:color="201E1E"/>
              <w:bottom w:val="single" w:sz="6" w:space="0" w:color="201E1E"/>
              <w:right w:val="single" w:sz="6" w:space="0" w:color="201E1E"/>
            </w:tcBorders>
            <w:hideMark/>
          </w:tcPr>
          <w:p w14:paraId="5A848CE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0.0030</w:t>
            </w:r>
          </w:p>
        </w:tc>
      </w:tr>
    </w:tbl>
    <w:p w14:paraId="72A3B65D" w14:textId="77777777" w:rsidR="00E3630F" w:rsidRPr="00111EEA" w:rsidRDefault="00E3630F" w:rsidP="00616B89">
      <w:pPr>
        <w:spacing w:after="0" w:line="240" w:lineRule="auto"/>
        <w:rPr>
          <w:rFonts w:ascii="Arial" w:hAnsi="Arial"/>
          <w:sz w:val="20"/>
          <w:szCs w:val="20"/>
        </w:rPr>
      </w:pPr>
    </w:p>
    <w:p w14:paraId="0D980D7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A la cantidad que exceda del límite inferior le será aplicado el factor determinado en esta tarifa y el resultado se incrementará con la cuota fija anual respectiva</w:t>
      </w:r>
    </w:p>
    <w:p w14:paraId="3D77EB45" w14:textId="77777777" w:rsidR="00616B89" w:rsidRPr="00111EEA" w:rsidRDefault="00616B89" w:rsidP="00616B89">
      <w:pPr>
        <w:spacing w:after="0" w:line="240" w:lineRule="auto"/>
        <w:jc w:val="both"/>
        <w:rPr>
          <w:rFonts w:ascii="Arial" w:hAnsi="Arial"/>
          <w:sz w:val="20"/>
          <w:szCs w:val="20"/>
        </w:rPr>
      </w:pPr>
    </w:p>
    <w:p w14:paraId="21616C49"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3183F820" w14:textId="77777777" w:rsidR="00E3630F" w:rsidRPr="00111EEA" w:rsidRDefault="00E3630F" w:rsidP="00616B89">
      <w:pPr>
        <w:spacing w:after="0" w:line="240" w:lineRule="auto"/>
        <w:rPr>
          <w:rFonts w:ascii="Arial" w:hAnsi="Arial"/>
          <w:sz w:val="20"/>
          <w:szCs w:val="20"/>
        </w:rPr>
      </w:pPr>
    </w:p>
    <w:p w14:paraId="2ED2A1AB" w14:textId="77777777" w:rsidR="00E3630F" w:rsidRPr="00111EEA" w:rsidRDefault="00E3630F" w:rsidP="00616B89">
      <w:pPr>
        <w:spacing w:after="0" w:line="240" w:lineRule="auto"/>
        <w:jc w:val="center"/>
        <w:rPr>
          <w:rFonts w:ascii="Arial" w:eastAsia="Arial" w:hAnsi="Arial"/>
          <w:b/>
          <w:sz w:val="20"/>
          <w:szCs w:val="20"/>
        </w:rPr>
      </w:pPr>
      <w:r w:rsidRPr="00111EEA">
        <w:rPr>
          <w:rFonts w:ascii="Arial" w:eastAsia="Arial" w:hAnsi="Arial"/>
          <w:b/>
          <w:sz w:val="20"/>
          <w:szCs w:val="20"/>
        </w:rPr>
        <w:t>Tabla de Valores Unitarios de Terreno</w:t>
      </w:r>
    </w:p>
    <w:p w14:paraId="3C89875D" w14:textId="77777777" w:rsidR="00616B89" w:rsidRPr="00111EEA" w:rsidRDefault="00616B89" w:rsidP="00616B89">
      <w:pPr>
        <w:spacing w:after="0" w:line="240" w:lineRule="auto"/>
        <w:jc w:val="center"/>
        <w:rPr>
          <w:rFonts w:ascii="Arial" w:eastAsia="Arial" w:hAnsi="Arial"/>
          <w:sz w:val="10"/>
          <w:szCs w:val="1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58"/>
        <w:gridCol w:w="849"/>
        <w:gridCol w:w="1560"/>
      </w:tblGrid>
      <w:tr w:rsidR="00616B89" w:rsidRPr="00111EEA" w14:paraId="55398241" w14:textId="7E35EEBD" w:rsidTr="00645F2F">
        <w:tc>
          <w:tcPr>
            <w:tcW w:w="3672" w:type="pct"/>
            <w:hideMark/>
          </w:tcPr>
          <w:p w14:paraId="669C1A39" w14:textId="77777777" w:rsidR="00616B89" w:rsidRPr="00111EEA" w:rsidRDefault="00616B89" w:rsidP="00616B89">
            <w:pPr>
              <w:spacing w:after="0" w:line="360" w:lineRule="auto"/>
              <w:jc w:val="center"/>
              <w:rPr>
                <w:rFonts w:ascii="Arial" w:eastAsia="Arial" w:hAnsi="Arial"/>
                <w:sz w:val="20"/>
                <w:szCs w:val="20"/>
              </w:rPr>
            </w:pPr>
            <w:r w:rsidRPr="00111EEA">
              <w:rPr>
                <w:rFonts w:ascii="Arial" w:eastAsia="Arial" w:hAnsi="Arial"/>
                <w:b/>
                <w:sz w:val="20"/>
                <w:szCs w:val="20"/>
              </w:rPr>
              <w:t>Sección 1</w:t>
            </w:r>
          </w:p>
        </w:tc>
        <w:tc>
          <w:tcPr>
            <w:tcW w:w="1328" w:type="pct"/>
            <w:gridSpan w:val="2"/>
            <w:vAlign w:val="center"/>
          </w:tcPr>
          <w:p w14:paraId="1802C5AC" w14:textId="7D28F808" w:rsidR="00616B89" w:rsidRPr="00111EEA" w:rsidRDefault="00616B89" w:rsidP="00616B89">
            <w:pPr>
              <w:spacing w:after="0" w:line="360" w:lineRule="auto"/>
              <w:jc w:val="center"/>
              <w:rPr>
                <w:rFonts w:ascii="Arial" w:eastAsia="Arial" w:hAnsi="Arial"/>
                <w:b/>
                <w:sz w:val="20"/>
                <w:szCs w:val="20"/>
              </w:rPr>
            </w:pPr>
            <w:r w:rsidRPr="00111EEA">
              <w:rPr>
                <w:rFonts w:ascii="Arial" w:eastAsia="Arial" w:hAnsi="Arial"/>
                <w:b/>
                <w:sz w:val="20"/>
                <w:szCs w:val="20"/>
              </w:rPr>
              <w:t>Valor por m2</w:t>
            </w:r>
          </w:p>
        </w:tc>
      </w:tr>
      <w:tr w:rsidR="004A5B07" w:rsidRPr="00111EEA" w14:paraId="5B5BC5CD" w14:textId="3D6607D0" w:rsidTr="00645F2F">
        <w:tc>
          <w:tcPr>
            <w:tcW w:w="3672" w:type="pct"/>
            <w:hideMark/>
          </w:tcPr>
          <w:p w14:paraId="1A46D5CD"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19 a la 23 entre 16 y 20</w:t>
            </w:r>
          </w:p>
        </w:tc>
        <w:tc>
          <w:tcPr>
            <w:tcW w:w="468" w:type="pct"/>
            <w:tcBorders>
              <w:right w:val="nil"/>
            </w:tcBorders>
            <w:vAlign w:val="center"/>
          </w:tcPr>
          <w:p w14:paraId="0E469679" w14:textId="64C1DE2F"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4507669D" w14:textId="12E152F7"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4A5B07" w:rsidRPr="00111EEA" w14:paraId="207B8522" w14:textId="47F879E3" w:rsidTr="00645F2F">
        <w:tc>
          <w:tcPr>
            <w:tcW w:w="3672" w:type="pct"/>
            <w:hideMark/>
          </w:tcPr>
          <w:p w14:paraId="6AC0360B"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16 a la 20 entre 19 y 23</w:t>
            </w:r>
          </w:p>
        </w:tc>
        <w:tc>
          <w:tcPr>
            <w:tcW w:w="468" w:type="pct"/>
            <w:tcBorders>
              <w:right w:val="nil"/>
            </w:tcBorders>
            <w:vAlign w:val="center"/>
          </w:tcPr>
          <w:p w14:paraId="2268E60A" w14:textId="4644CED3"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2D4DC8AE" w14:textId="709BF0C1"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4A5B07" w:rsidRPr="00111EEA" w14:paraId="331181BF" w14:textId="1C1873C9" w:rsidTr="00645F2F">
        <w:tc>
          <w:tcPr>
            <w:tcW w:w="3672" w:type="pct"/>
            <w:hideMark/>
          </w:tcPr>
          <w:p w14:paraId="3DAF2692" w14:textId="151179E3" w:rsidR="004A5B07" w:rsidRPr="00111EEA" w:rsidRDefault="00616B89" w:rsidP="00616B89">
            <w:pPr>
              <w:spacing w:after="0" w:line="360" w:lineRule="auto"/>
              <w:ind w:left="137"/>
              <w:rPr>
                <w:rFonts w:ascii="Arial" w:eastAsia="Arial" w:hAnsi="Arial"/>
                <w:sz w:val="20"/>
                <w:szCs w:val="20"/>
              </w:rPr>
            </w:pPr>
            <w:r w:rsidRPr="00111EEA">
              <w:rPr>
                <w:rFonts w:ascii="Arial" w:eastAsia="Arial" w:hAnsi="Arial"/>
                <w:sz w:val="20"/>
                <w:szCs w:val="20"/>
              </w:rPr>
              <w:t>De la calle 15 entre 18-</w:t>
            </w:r>
            <w:r w:rsidR="004A5B07" w:rsidRPr="00111EEA">
              <w:rPr>
                <w:rFonts w:ascii="Arial" w:eastAsia="Arial" w:hAnsi="Arial"/>
                <w:sz w:val="20"/>
                <w:szCs w:val="20"/>
              </w:rPr>
              <w:t>A y 20</w:t>
            </w:r>
          </w:p>
        </w:tc>
        <w:tc>
          <w:tcPr>
            <w:tcW w:w="468" w:type="pct"/>
            <w:tcBorders>
              <w:right w:val="nil"/>
            </w:tcBorders>
            <w:vAlign w:val="center"/>
          </w:tcPr>
          <w:p w14:paraId="711E9ED0" w14:textId="3D41944F"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3EBF85A0" w14:textId="1CF27A49"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4A5B07" w:rsidRPr="00111EEA" w14:paraId="0B771E13" w14:textId="547632E6" w:rsidTr="00645F2F">
        <w:tc>
          <w:tcPr>
            <w:tcW w:w="3672" w:type="pct"/>
            <w:hideMark/>
          </w:tcPr>
          <w:p w14:paraId="41AB4F1C" w14:textId="35A2972B" w:rsidR="004A5B07" w:rsidRPr="00111EEA" w:rsidRDefault="00616B89" w:rsidP="00616B89">
            <w:pPr>
              <w:spacing w:after="0" w:line="360" w:lineRule="auto"/>
              <w:ind w:left="137"/>
              <w:rPr>
                <w:rFonts w:ascii="Arial" w:eastAsia="Arial" w:hAnsi="Arial"/>
                <w:sz w:val="20"/>
                <w:szCs w:val="20"/>
              </w:rPr>
            </w:pPr>
            <w:r w:rsidRPr="00111EEA">
              <w:rPr>
                <w:rFonts w:ascii="Arial" w:eastAsia="Arial" w:hAnsi="Arial"/>
                <w:sz w:val="20"/>
                <w:szCs w:val="20"/>
              </w:rPr>
              <w:t>De la calle 18-</w:t>
            </w:r>
            <w:r w:rsidR="004A5B07" w:rsidRPr="00111EEA">
              <w:rPr>
                <w:rFonts w:ascii="Arial" w:eastAsia="Arial" w:hAnsi="Arial"/>
                <w:sz w:val="20"/>
                <w:szCs w:val="20"/>
              </w:rPr>
              <w:t>A a la 20 entre 15 y 19</w:t>
            </w:r>
          </w:p>
        </w:tc>
        <w:tc>
          <w:tcPr>
            <w:tcW w:w="468" w:type="pct"/>
            <w:tcBorders>
              <w:right w:val="nil"/>
            </w:tcBorders>
            <w:vAlign w:val="center"/>
          </w:tcPr>
          <w:p w14:paraId="558B9159" w14:textId="0C0BE308"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6653DD78" w14:textId="04EA833A"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4A5B07" w:rsidRPr="00111EEA" w14:paraId="2C13AAA1" w14:textId="3A643224" w:rsidTr="00645F2F">
        <w:tc>
          <w:tcPr>
            <w:tcW w:w="3672" w:type="pct"/>
            <w:hideMark/>
          </w:tcPr>
          <w:p w14:paraId="73C96C75"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19 a la 23 entre 14 y 16</w:t>
            </w:r>
          </w:p>
        </w:tc>
        <w:tc>
          <w:tcPr>
            <w:tcW w:w="468" w:type="pct"/>
            <w:tcBorders>
              <w:right w:val="nil"/>
            </w:tcBorders>
            <w:vAlign w:val="center"/>
          </w:tcPr>
          <w:p w14:paraId="30E457FC" w14:textId="1A323384"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43102E45" w14:textId="700B20D5"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4A5B07" w:rsidRPr="00111EEA" w14:paraId="59911925" w14:textId="5ECBF118" w:rsidTr="00645F2F">
        <w:tc>
          <w:tcPr>
            <w:tcW w:w="3672" w:type="pct"/>
            <w:hideMark/>
          </w:tcPr>
          <w:p w14:paraId="0985BF67"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14 entre 19 y 23</w:t>
            </w:r>
          </w:p>
        </w:tc>
        <w:tc>
          <w:tcPr>
            <w:tcW w:w="468" w:type="pct"/>
            <w:tcBorders>
              <w:right w:val="nil"/>
            </w:tcBorders>
            <w:vAlign w:val="center"/>
          </w:tcPr>
          <w:p w14:paraId="50ED125D" w14:textId="76B5C233"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31E66229" w14:textId="0513B394" w:rsidR="004A5B07" w:rsidRPr="00111EEA" w:rsidRDefault="002E62AB" w:rsidP="00645F2F">
            <w:pPr>
              <w:spacing w:after="0" w:line="360" w:lineRule="auto"/>
              <w:jc w:val="center"/>
              <w:rPr>
                <w:rFonts w:ascii="Arial" w:eastAsia="Arial" w:hAnsi="Arial"/>
                <w:sz w:val="20"/>
                <w:szCs w:val="20"/>
              </w:rPr>
            </w:pPr>
            <w:r w:rsidRPr="00111EEA">
              <w:rPr>
                <w:rFonts w:ascii="Arial" w:eastAsia="Arial" w:hAnsi="Arial"/>
                <w:sz w:val="20"/>
                <w:szCs w:val="20"/>
              </w:rPr>
              <w:t>11</w:t>
            </w:r>
            <w:r w:rsidR="00815CF9" w:rsidRPr="00111EEA">
              <w:rPr>
                <w:rFonts w:ascii="Arial" w:eastAsia="Arial" w:hAnsi="Arial"/>
                <w:sz w:val="20"/>
                <w:szCs w:val="20"/>
              </w:rPr>
              <w:t>.</w:t>
            </w:r>
            <w:r w:rsidRPr="00111EEA">
              <w:rPr>
                <w:rFonts w:ascii="Arial" w:eastAsia="Arial" w:hAnsi="Arial"/>
                <w:sz w:val="20"/>
                <w:szCs w:val="20"/>
              </w:rPr>
              <w:t>50</w:t>
            </w:r>
          </w:p>
        </w:tc>
      </w:tr>
      <w:tr w:rsidR="004A5B07" w:rsidRPr="00111EEA" w14:paraId="7B36697D" w14:textId="6E5099B5" w:rsidTr="00645F2F">
        <w:tc>
          <w:tcPr>
            <w:tcW w:w="3672" w:type="pct"/>
            <w:hideMark/>
          </w:tcPr>
          <w:p w14:paraId="2E7E89B8"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Resto de la sección y periferia</w:t>
            </w:r>
          </w:p>
        </w:tc>
        <w:tc>
          <w:tcPr>
            <w:tcW w:w="468" w:type="pct"/>
            <w:tcBorders>
              <w:right w:val="nil"/>
            </w:tcBorders>
            <w:vAlign w:val="center"/>
          </w:tcPr>
          <w:p w14:paraId="2525944A" w14:textId="21ED6058"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2DB6A523" w14:textId="5FDCF32E" w:rsidR="004A5B07" w:rsidRPr="00111EEA" w:rsidRDefault="00815CF9" w:rsidP="00645F2F">
            <w:pPr>
              <w:spacing w:after="0" w:line="360" w:lineRule="auto"/>
              <w:jc w:val="center"/>
              <w:rPr>
                <w:rFonts w:ascii="Arial" w:eastAsia="Arial" w:hAnsi="Arial"/>
                <w:sz w:val="20"/>
                <w:szCs w:val="20"/>
              </w:rPr>
            </w:pPr>
            <w:r w:rsidRPr="00111EEA">
              <w:rPr>
                <w:rFonts w:ascii="Arial" w:eastAsia="Arial" w:hAnsi="Arial"/>
                <w:sz w:val="20"/>
                <w:szCs w:val="20"/>
              </w:rPr>
              <w:t>45. 00</w:t>
            </w:r>
          </w:p>
        </w:tc>
      </w:tr>
    </w:tbl>
    <w:p w14:paraId="3660FAB9" w14:textId="77777777" w:rsidR="00E3630F" w:rsidRPr="00111EEA" w:rsidRDefault="00E3630F" w:rsidP="00645F2F">
      <w:pPr>
        <w:spacing w:after="0" w:line="240" w:lineRule="auto"/>
        <w:rPr>
          <w:rFonts w:ascii="Arial" w:hAnsi="Arial"/>
          <w:sz w:val="20"/>
          <w:szCs w:val="20"/>
        </w:rPr>
      </w:pPr>
    </w:p>
    <w:tbl>
      <w:tblPr>
        <w:tblW w:w="4976" w:type="pct"/>
        <w:tblCellMar>
          <w:left w:w="0" w:type="dxa"/>
          <w:right w:w="0" w:type="dxa"/>
        </w:tblCellMar>
        <w:tblLook w:val="01E0" w:firstRow="1" w:lastRow="1" w:firstColumn="1" w:lastColumn="1" w:noHBand="0" w:noVBand="0"/>
      </w:tblPr>
      <w:tblGrid>
        <w:gridCol w:w="6629"/>
        <w:gridCol w:w="876"/>
        <w:gridCol w:w="1559"/>
      </w:tblGrid>
      <w:tr w:rsidR="00E3630F" w:rsidRPr="00111EEA" w14:paraId="56F47BD3" w14:textId="77777777" w:rsidTr="00645F2F">
        <w:tc>
          <w:tcPr>
            <w:tcW w:w="3657" w:type="pct"/>
            <w:tcBorders>
              <w:top w:val="single" w:sz="6" w:space="0" w:color="201E1E"/>
              <w:left w:val="single" w:sz="6" w:space="0" w:color="201E1E"/>
              <w:bottom w:val="single" w:sz="6" w:space="0" w:color="201E1E"/>
              <w:right w:val="single" w:sz="4" w:space="0" w:color="auto"/>
            </w:tcBorders>
            <w:vAlign w:val="center"/>
            <w:hideMark/>
          </w:tcPr>
          <w:p w14:paraId="417F5F34" w14:textId="77777777" w:rsidR="00E3630F" w:rsidRPr="00111EEA" w:rsidRDefault="00E3630F" w:rsidP="00616B89">
            <w:pPr>
              <w:spacing w:after="0" w:line="360" w:lineRule="auto"/>
              <w:jc w:val="center"/>
              <w:rPr>
                <w:rFonts w:ascii="Arial" w:eastAsia="Arial" w:hAnsi="Arial"/>
                <w:sz w:val="20"/>
                <w:szCs w:val="20"/>
              </w:rPr>
            </w:pPr>
            <w:r w:rsidRPr="00111EEA">
              <w:rPr>
                <w:rFonts w:ascii="Arial" w:eastAsia="Arial" w:hAnsi="Arial"/>
                <w:b/>
                <w:sz w:val="20"/>
                <w:szCs w:val="20"/>
              </w:rPr>
              <w:t>Sección 2</w:t>
            </w:r>
          </w:p>
        </w:tc>
        <w:tc>
          <w:tcPr>
            <w:tcW w:w="1343" w:type="pct"/>
            <w:gridSpan w:val="2"/>
            <w:tcBorders>
              <w:top w:val="single" w:sz="4" w:space="0" w:color="auto"/>
              <w:left w:val="single" w:sz="4" w:space="0" w:color="auto"/>
              <w:bottom w:val="single" w:sz="4" w:space="0" w:color="auto"/>
              <w:right w:val="single" w:sz="4" w:space="0" w:color="auto"/>
            </w:tcBorders>
          </w:tcPr>
          <w:p w14:paraId="4E74191E"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Valor por m2</w:t>
            </w:r>
          </w:p>
        </w:tc>
      </w:tr>
      <w:tr w:rsidR="00E3630F" w:rsidRPr="00111EEA" w14:paraId="2249FA3E"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7C3F2504"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23 a la 25 entre 16 y 20</w:t>
            </w:r>
          </w:p>
        </w:tc>
        <w:tc>
          <w:tcPr>
            <w:tcW w:w="483" w:type="pct"/>
            <w:tcBorders>
              <w:top w:val="single" w:sz="4" w:space="0" w:color="auto"/>
              <w:left w:val="single" w:sz="4" w:space="0" w:color="auto"/>
              <w:bottom w:val="single" w:sz="4" w:space="0" w:color="auto"/>
            </w:tcBorders>
            <w:vAlign w:val="center"/>
          </w:tcPr>
          <w:p w14:paraId="1D7C02B7"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3980EE7D"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10AF4530"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0B11E548"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16 a la 20 entre 23 y 25</w:t>
            </w:r>
          </w:p>
        </w:tc>
        <w:tc>
          <w:tcPr>
            <w:tcW w:w="483" w:type="pct"/>
            <w:tcBorders>
              <w:top w:val="single" w:sz="4" w:space="0" w:color="auto"/>
              <w:left w:val="single" w:sz="4" w:space="0" w:color="auto"/>
              <w:bottom w:val="single" w:sz="4" w:space="0" w:color="auto"/>
            </w:tcBorders>
            <w:vAlign w:val="center"/>
          </w:tcPr>
          <w:p w14:paraId="4895BCF1"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337E55D3"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06FA1392"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2EFE0B7E"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27 a la 29 entre 16 y 20</w:t>
            </w:r>
          </w:p>
        </w:tc>
        <w:tc>
          <w:tcPr>
            <w:tcW w:w="483" w:type="pct"/>
            <w:tcBorders>
              <w:top w:val="single" w:sz="4" w:space="0" w:color="auto"/>
              <w:left w:val="single" w:sz="4" w:space="0" w:color="auto"/>
              <w:bottom w:val="single" w:sz="4" w:space="0" w:color="auto"/>
            </w:tcBorders>
            <w:vAlign w:val="center"/>
          </w:tcPr>
          <w:p w14:paraId="630BBE6F"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5495841C"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744B1974"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42CD8302"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16 a la 20 entre 25 y 29</w:t>
            </w:r>
          </w:p>
        </w:tc>
        <w:tc>
          <w:tcPr>
            <w:tcW w:w="483" w:type="pct"/>
            <w:tcBorders>
              <w:top w:val="single" w:sz="4" w:space="0" w:color="auto"/>
              <w:left w:val="single" w:sz="4" w:space="0" w:color="auto"/>
              <w:bottom w:val="single" w:sz="4" w:space="0" w:color="auto"/>
            </w:tcBorders>
            <w:vAlign w:val="center"/>
          </w:tcPr>
          <w:p w14:paraId="6127BBB1"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4C585895"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644F0FD2"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001C625E"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23 a la 27 entre 16 y 16</w:t>
            </w:r>
          </w:p>
        </w:tc>
        <w:tc>
          <w:tcPr>
            <w:tcW w:w="483" w:type="pct"/>
            <w:tcBorders>
              <w:top w:val="single" w:sz="4" w:space="0" w:color="auto"/>
              <w:left w:val="single" w:sz="4" w:space="0" w:color="auto"/>
              <w:bottom w:val="single" w:sz="4" w:space="0" w:color="auto"/>
            </w:tcBorders>
            <w:vAlign w:val="center"/>
          </w:tcPr>
          <w:p w14:paraId="5BF660ED"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15F14775"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43AB4428"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481ECD98"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14 a entre 23 y 27</w:t>
            </w:r>
          </w:p>
        </w:tc>
        <w:tc>
          <w:tcPr>
            <w:tcW w:w="483" w:type="pct"/>
            <w:tcBorders>
              <w:top w:val="single" w:sz="4" w:space="0" w:color="auto"/>
              <w:left w:val="single" w:sz="4" w:space="0" w:color="auto"/>
              <w:bottom w:val="single" w:sz="4" w:space="0" w:color="auto"/>
            </w:tcBorders>
            <w:vAlign w:val="center"/>
          </w:tcPr>
          <w:p w14:paraId="60C2260B"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133A6E6F"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3EB6DC6D"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1C629657"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Resto de la sección y periferia</w:t>
            </w:r>
          </w:p>
        </w:tc>
        <w:tc>
          <w:tcPr>
            <w:tcW w:w="483" w:type="pct"/>
            <w:tcBorders>
              <w:top w:val="single" w:sz="4" w:space="0" w:color="auto"/>
              <w:left w:val="single" w:sz="4" w:space="0" w:color="auto"/>
              <w:bottom w:val="single" w:sz="4" w:space="0" w:color="auto"/>
            </w:tcBorders>
            <w:vAlign w:val="center"/>
          </w:tcPr>
          <w:p w14:paraId="0D2E38FD"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414CE9EC"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45.00</w:t>
            </w:r>
          </w:p>
        </w:tc>
      </w:tr>
    </w:tbl>
    <w:p w14:paraId="08330556" w14:textId="77777777" w:rsidR="00E3630F" w:rsidRPr="00111EEA" w:rsidRDefault="00E3630F" w:rsidP="00645F2F">
      <w:pPr>
        <w:spacing w:after="0" w:line="240" w:lineRule="auto"/>
        <w:rPr>
          <w:rFonts w:ascii="Arial" w:hAnsi="Arial"/>
          <w:sz w:val="20"/>
          <w:szCs w:val="20"/>
        </w:rPr>
      </w:pPr>
    </w:p>
    <w:tbl>
      <w:tblPr>
        <w:tblW w:w="4982" w:type="pct"/>
        <w:tblInd w:w="-8" w:type="dxa"/>
        <w:tblCellMar>
          <w:left w:w="0" w:type="dxa"/>
          <w:right w:w="0" w:type="dxa"/>
        </w:tblCellMar>
        <w:tblLook w:val="01E0" w:firstRow="1" w:lastRow="1" w:firstColumn="1" w:lastColumn="1" w:noHBand="0" w:noVBand="0"/>
      </w:tblPr>
      <w:tblGrid>
        <w:gridCol w:w="6663"/>
        <w:gridCol w:w="849"/>
        <w:gridCol w:w="1560"/>
      </w:tblGrid>
      <w:tr w:rsidR="00E3630F" w:rsidRPr="00111EEA" w14:paraId="7CFBD8F8" w14:textId="77777777" w:rsidTr="00645F2F">
        <w:tc>
          <w:tcPr>
            <w:tcW w:w="3672" w:type="pct"/>
            <w:tcBorders>
              <w:top w:val="single" w:sz="6" w:space="0" w:color="201E1E"/>
              <w:left w:val="single" w:sz="6" w:space="0" w:color="201E1E"/>
              <w:bottom w:val="single" w:sz="6" w:space="0" w:color="201E1E"/>
              <w:right w:val="single" w:sz="6" w:space="0" w:color="201E1E"/>
            </w:tcBorders>
            <w:vAlign w:val="center"/>
            <w:hideMark/>
          </w:tcPr>
          <w:p w14:paraId="28606F83" w14:textId="77777777" w:rsidR="00E3630F" w:rsidRPr="00111EEA" w:rsidRDefault="00E3630F" w:rsidP="00616B89">
            <w:pPr>
              <w:spacing w:after="0" w:line="360" w:lineRule="auto"/>
              <w:jc w:val="center"/>
              <w:rPr>
                <w:rFonts w:ascii="Arial" w:eastAsia="Arial" w:hAnsi="Arial"/>
                <w:sz w:val="20"/>
                <w:szCs w:val="20"/>
              </w:rPr>
            </w:pPr>
            <w:r w:rsidRPr="00111EEA">
              <w:rPr>
                <w:rFonts w:ascii="Arial" w:eastAsia="Arial" w:hAnsi="Arial"/>
                <w:b/>
                <w:sz w:val="20"/>
                <w:szCs w:val="20"/>
              </w:rPr>
              <w:t>Sección 3</w:t>
            </w:r>
          </w:p>
        </w:tc>
        <w:tc>
          <w:tcPr>
            <w:tcW w:w="1328" w:type="pct"/>
            <w:gridSpan w:val="2"/>
            <w:tcBorders>
              <w:top w:val="single" w:sz="6" w:space="0" w:color="201E1E"/>
              <w:left w:val="single" w:sz="6" w:space="0" w:color="201E1E"/>
              <w:bottom w:val="single" w:sz="6" w:space="0" w:color="201E1E"/>
              <w:right w:val="single" w:sz="6" w:space="0" w:color="201E1E"/>
            </w:tcBorders>
          </w:tcPr>
          <w:p w14:paraId="16A2C212"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Valor por m2</w:t>
            </w:r>
          </w:p>
        </w:tc>
      </w:tr>
      <w:tr w:rsidR="00E3630F" w:rsidRPr="00111EEA" w14:paraId="7488B94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64BF9748" w14:textId="590250A5" w:rsidR="00E3630F" w:rsidRPr="00111EEA" w:rsidRDefault="00616B89" w:rsidP="00645F2F">
            <w:pPr>
              <w:spacing w:after="0" w:line="360" w:lineRule="auto"/>
              <w:ind w:left="142"/>
              <w:rPr>
                <w:rFonts w:ascii="Arial" w:eastAsia="Arial" w:hAnsi="Arial"/>
                <w:sz w:val="20"/>
                <w:szCs w:val="20"/>
              </w:rPr>
            </w:pPr>
            <w:r w:rsidRPr="00111EEA">
              <w:rPr>
                <w:rFonts w:ascii="Arial" w:eastAsia="Arial" w:hAnsi="Arial"/>
                <w:sz w:val="20"/>
                <w:szCs w:val="20"/>
              </w:rPr>
              <w:t>De la calle 23-</w:t>
            </w:r>
            <w:r w:rsidR="00E3630F" w:rsidRPr="00111EEA">
              <w:rPr>
                <w:rFonts w:ascii="Arial" w:eastAsia="Arial" w:hAnsi="Arial"/>
                <w:sz w:val="20"/>
                <w:szCs w:val="20"/>
              </w:rPr>
              <w:t>A a la 25 entre 20 y 22</w:t>
            </w:r>
          </w:p>
        </w:tc>
        <w:tc>
          <w:tcPr>
            <w:tcW w:w="468" w:type="pct"/>
            <w:tcBorders>
              <w:top w:val="single" w:sz="6" w:space="0" w:color="201E1E"/>
              <w:left w:val="single" w:sz="6" w:space="0" w:color="201E1E"/>
              <w:bottom w:val="single" w:sz="6" w:space="0" w:color="201E1E"/>
            </w:tcBorders>
            <w:vAlign w:val="center"/>
          </w:tcPr>
          <w:p w14:paraId="251B824B"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2B62489F"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24.15</w:t>
            </w:r>
          </w:p>
        </w:tc>
      </w:tr>
      <w:tr w:rsidR="00E3630F" w:rsidRPr="00111EEA" w14:paraId="78BDA5F1"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C38B781"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20 a la 22 entre 23a y 25</w:t>
            </w:r>
          </w:p>
        </w:tc>
        <w:tc>
          <w:tcPr>
            <w:tcW w:w="468" w:type="pct"/>
            <w:tcBorders>
              <w:top w:val="single" w:sz="6" w:space="0" w:color="201E1E"/>
              <w:left w:val="single" w:sz="6" w:space="0" w:color="201E1E"/>
              <w:bottom w:val="single" w:sz="6" w:space="0" w:color="201E1E"/>
            </w:tcBorders>
            <w:vAlign w:val="center"/>
          </w:tcPr>
          <w:p w14:paraId="66E49A1D"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6AF94AF6"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24.15</w:t>
            </w:r>
          </w:p>
        </w:tc>
      </w:tr>
      <w:tr w:rsidR="00E3630F" w:rsidRPr="00111EEA" w14:paraId="0D4474CB"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1E940205"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25 a la 31 entre 22 y 26</w:t>
            </w:r>
          </w:p>
        </w:tc>
        <w:tc>
          <w:tcPr>
            <w:tcW w:w="468" w:type="pct"/>
            <w:tcBorders>
              <w:top w:val="single" w:sz="6" w:space="0" w:color="201E1E"/>
              <w:left w:val="single" w:sz="6" w:space="0" w:color="201E1E"/>
              <w:bottom w:val="single" w:sz="6" w:space="0" w:color="201E1E"/>
            </w:tcBorders>
            <w:vAlign w:val="center"/>
          </w:tcPr>
          <w:p w14:paraId="2F1E29D9"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33382DDE"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78CEDD7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16414CBE"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24 a la 26 entre 25 y 31</w:t>
            </w:r>
          </w:p>
        </w:tc>
        <w:tc>
          <w:tcPr>
            <w:tcW w:w="468" w:type="pct"/>
            <w:tcBorders>
              <w:top w:val="single" w:sz="6" w:space="0" w:color="201E1E"/>
              <w:left w:val="single" w:sz="6" w:space="0" w:color="201E1E"/>
              <w:bottom w:val="single" w:sz="6" w:space="0" w:color="201E1E"/>
            </w:tcBorders>
            <w:vAlign w:val="center"/>
          </w:tcPr>
          <w:p w14:paraId="6229C2F4"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7728F1BD"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3CE2CB8F"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312F72C"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27 a la 31 entre 20 y 22</w:t>
            </w:r>
          </w:p>
        </w:tc>
        <w:tc>
          <w:tcPr>
            <w:tcW w:w="468" w:type="pct"/>
            <w:tcBorders>
              <w:top w:val="single" w:sz="6" w:space="0" w:color="201E1E"/>
              <w:left w:val="single" w:sz="6" w:space="0" w:color="201E1E"/>
              <w:bottom w:val="single" w:sz="6" w:space="0" w:color="201E1E"/>
            </w:tcBorders>
            <w:vAlign w:val="center"/>
          </w:tcPr>
          <w:p w14:paraId="79A11DD6"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35028631"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53A668B2"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63A80AE8"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20 a la 22 entre 25 y 31</w:t>
            </w:r>
          </w:p>
        </w:tc>
        <w:tc>
          <w:tcPr>
            <w:tcW w:w="468" w:type="pct"/>
            <w:tcBorders>
              <w:top w:val="single" w:sz="6" w:space="0" w:color="201E1E"/>
              <w:left w:val="single" w:sz="6" w:space="0" w:color="201E1E"/>
              <w:bottom w:val="single" w:sz="6" w:space="0" w:color="201E1E"/>
            </w:tcBorders>
            <w:vAlign w:val="center"/>
          </w:tcPr>
          <w:p w14:paraId="40B75DF1"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559BC376"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402F38BF"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20B64E8"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Resto de la sección y periferia</w:t>
            </w:r>
          </w:p>
        </w:tc>
        <w:tc>
          <w:tcPr>
            <w:tcW w:w="468" w:type="pct"/>
            <w:tcBorders>
              <w:top w:val="single" w:sz="6" w:space="0" w:color="201E1E"/>
              <w:left w:val="single" w:sz="6" w:space="0" w:color="201E1E"/>
              <w:bottom w:val="single" w:sz="6" w:space="0" w:color="201E1E"/>
            </w:tcBorders>
            <w:vAlign w:val="center"/>
          </w:tcPr>
          <w:p w14:paraId="7A2AF5DD"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5D271A77"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45.00</w:t>
            </w:r>
          </w:p>
        </w:tc>
      </w:tr>
    </w:tbl>
    <w:p w14:paraId="6EA0D857" w14:textId="77777777" w:rsidR="00E3630F" w:rsidRPr="00111EEA" w:rsidRDefault="00E3630F" w:rsidP="00645F2F">
      <w:pPr>
        <w:spacing w:after="0" w:line="240" w:lineRule="auto"/>
        <w:rPr>
          <w:rFonts w:ascii="Arial" w:eastAsia="Times New Roman" w:hAnsi="Arial"/>
          <w:sz w:val="20"/>
          <w:szCs w:val="20"/>
        </w:rPr>
      </w:pPr>
    </w:p>
    <w:tbl>
      <w:tblPr>
        <w:tblW w:w="4977" w:type="pct"/>
        <w:tblCellMar>
          <w:left w:w="0" w:type="dxa"/>
          <w:right w:w="0" w:type="dxa"/>
        </w:tblCellMar>
        <w:tblLook w:val="01E0" w:firstRow="1" w:lastRow="1" w:firstColumn="1" w:lastColumn="1" w:noHBand="0" w:noVBand="0"/>
      </w:tblPr>
      <w:tblGrid>
        <w:gridCol w:w="6656"/>
        <w:gridCol w:w="850"/>
        <w:gridCol w:w="1557"/>
      </w:tblGrid>
      <w:tr w:rsidR="00E3630F" w:rsidRPr="00111EEA" w14:paraId="06E944DF" w14:textId="77777777" w:rsidTr="00645F2F">
        <w:tc>
          <w:tcPr>
            <w:tcW w:w="3672" w:type="pct"/>
            <w:tcBorders>
              <w:top w:val="single" w:sz="6" w:space="0" w:color="201E1E"/>
              <w:left w:val="single" w:sz="6" w:space="0" w:color="201E1E"/>
              <w:bottom w:val="single" w:sz="6" w:space="0" w:color="201E1E"/>
              <w:right w:val="single" w:sz="6" w:space="0" w:color="201E1E"/>
            </w:tcBorders>
            <w:vAlign w:val="center"/>
            <w:hideMark/>
          </w:tcPr>
          <w:p w14:paraId="2B988375"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b/>
                <w:sz w:val="20"/>
                <w:szCs w:val="20"/>
              </w:rPr>
              <w:t>Sección 4</w:t>
            </w:r>
          </w:p>
        </w:tc>
        <w:tc>
          <w:tcPr>
            <w:tcW w:w="1328" w:type="pct"/>
            <w:gridSpan w:val="2"/>
            <w:tcBorders>
              <w:top w:val="single" w:sz="6" w:space="0" w:color="201E1E"/>
              <w:left w:val="single" w:sz="6" w:space="0" w:color="201E1E"/>
              <w:bottom w:val="single" w:sz="6" w:space="0" w:color="201E1E"/>
              <w:right w:val="single" w:sz="6" w:space="0" w:color="201E1E"/>
            </w:tcBorders>
          </w:tcPr>
          <w:p w14:paraId="14F7F11B"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Valor por m2</w:t>
            </w:r>
          </w:p>
        </w:tc>
      </w:tr>
      <w:tr w:rsidR="00E3630F" w:rsidRPr="00111EEA" w14:paraId="17E9ABC5"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E03CAFF"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19 a la 23 A entre 20 y 22</w:t>
            </w:r>
          </w:p>
        </w:tc>
        <w:tc>
          <w:tcPr>
            <w:tcW w:w="469" w:type="pct"/>
            <w:tcBorders>
              <w:top w:val="single" w:sz="6" w:space="0" w:color="201E1E"/>
              <w:left w:val="single" w:sz="6" w:space="0" w:color="201E1E"/>
              <w:bottom w:val="single" w:sz="6" w:space="0" w:color="201E1E"/>
            </w:tcBorders>
            <w:vAlign w:val="center"/>
          </w:tcPr>
          <w:p w14:paraId="328F6404"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41FCBCF4"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0F9B3818"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7A6F50D9"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20 a la 22 entre 19 y 23 A</w:t>
            </w:r>
          </w:p>
        </w:tc>
        <w:tc>
          <w:tcPr>
            <w:tcW w:w="469" w:type="pct"/>
            <w:tcBorders>
              <w:top w:val="single" w:sz="6" w:space="0" w:color="201E1E"/>
              <w:left w:val="single" w:sz="6" w:space="0" w:color="201E1E"/>
              <w:bottom w:val="single" w:sz="6" w:space="0" w:color="201E1E"/>
            </w:tcBorders>
            <w:vAlign w:val="center"/>
          </w:tcPr>
          <w:p w14:paraId="1B7D7C16"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380E1728"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74A97893"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50C3AD09"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17 a la 25 entre 22 y 26</w:t>
            </w:r>
          </w:p>
        </w:tc>
        <w:tc>
          <w:tcPr>
            <w:tcW w:w="469" w:type="pct"/>
            <w:tcBorders>
              <w:top w:val="single" w:sz="6" w:space="0" w:color="201E1E"/>
              <w:left w:val="single" w:sz="6" w:space="0" w:color="201E1E"/>
              <w:bottom w:val="single" w:sz="6" w:space="0" w:color="201E1E"/>
            </w:tcBorders>
            <w:vAlign w:val="center"/>
          </w:tcPr>
          <w:p w14:paraId="7DD21492"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7F6C313A"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061559E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24839F02"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24 a la 26 entre 17 y 25</w:t>
            </w:r>
          </w:p>
        </w:tc>
        <w:tc>
          <w:tcPr>
            <w:tcW w:w="469" w:type="pct"/>
            <w:tcBorders>
              <w:top w:val="single" w:sz="6" w:space="0" w:color="201E1E"/>
              <w:left w:val="single" w:sz="6" w:space="0" w:color="201E1E"/>
              <w:bottom w:val="single" w:sz="6" w:space="0" w:color="201E1E"/>
            </w:tcBorders>
            <w:vAlign w:val="center"/>
          </w:tcPr>
          <w:p w14:paraId="6877D016"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5776DD51"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3A1752D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7C268E7D"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20 a la 22 entre 17 y 19</w:t>
            </w:r>
          </w:p>
        </w:tc>
        <w:tc>
          <w:tcPr>
            <w:tcW w:w="469" w:type="pct"/>
            <w:tcBorders>
              <w:top w:val="single" w:sz="6" w:space="0" w:color="201E1E"/>
              <w:left w:val="single" w:sz="6" w:space="0" w:color="201E1E"/>
              <w:bottom w:val="single" w:sz="6" w:space="0" w:color="201E1E"/>
            </w:tcBorders>
            <w:vAlign w:val="center"/>
          </w:tcPr>
          <w:p w14:paraId="6E354B9E"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0DA2D022"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1C739E80"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2BD1B535"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17 entre 20 y 22</w:t>
            </w:r>
          </w:p>
        </w:tc>
        <w:tc>
          <w:tcPr>
            <w:tcW w:w="469" w:type="pct"/>
            <w:tcBorders>
              <w:top w:val="single" w:sz="6" w:space="0" w:color="201E1E"/>
              <w:left w:val="single" w:sz="6" w:space="0" w:color="201E1E"/>
              <w:bottom w:val="single" w:sz="6" w:space="0" w:color="201E1E"/>
            </w:tcBorders>
            <w:vAlign w:val="center"/>
          </w:tcPr>
          <w:p w14:paraId="27218773"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4C560E69"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595EAD03"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1A944B80"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Resto de la sección</w:t>
            </w:r>
          </w:p>
        </w:tc>
        <w:tc>
          <w:tcPr>
            <w:tcW w:w="469" w:type="pct"/>
            <w:tcBorders>
              <w:top w:val="single" w:sz="6" w:space="0" w:color="201E1E"/>
              <w:left w:val="single" w:sz="6" w:space="0" w:color="201E1E"/>
              <w:bottom w:val="single" w:sz="6" w:space="0" w:color="201E1E"/>
            </w:tcBorders>
            <w:vAlign w:val="center"/>
          </w:tcPr>
          <w:p w14:paraId="46212D6A"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01D81307" w14:textId="70AC33BE"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8.05</w:t>
            </w:r>
          </w:p>
        </w:tc>
      </w:tr>
      <w:tr w:rsidR="00E3630F" w:rsidRPr="00111EEA" w14:paraId="57A1F6BB"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20203226" w14:textId="256BFD4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Todas las comisaría</w:t>
            </w:r>
            <w:r w:rsidR="00645F2F" w:rsidRPr="00111EEA">
              <w:rPr>
                <w:rFonts w:ascii="Arial" w:eastAsia="Arial" w:hAnsi="Arial"/>
                <w:sz w:val="20"/>
                <w:szCs w:val="20"/>
              </w:rPr>
              <w:t>s</w:t>
            </w:r>
          </w:p>
        </w:tc>
        <w:tc>
          <w:tcPr>
            <w:tcW w:w="469" w:type="pct"/>
            <w:tcBorders>
              <w:top w:val="single" w:sz="6" w:space="0" w:color="201E1E"/>
              <w:left w:val="single" w:sz="6" w:space="0" w:color="201E1E"/>
              <w:bottom w:val="single" w:sz="6" w:space="0" w:color="201E1E"/>
            </w:tcBorders>
            <w:vAlign w:val="center"/>
          </w:tcPr>
          <w:p w14:paraId="0E308F0F"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77ECEF37" w14:textId="238D66F8"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45.00</w:t>
            </w:r>
          </w:p>
        </w:tc>
      </w:tr>
    </w:tbl>
    <w:p w14:paraId="7B83578B" w14:textId="77777777" w:rsidR="00E3630F" w:rsidRPr="00111EEA" w:rsidRDefault="00E3630F" w:rsidP="00645F2F">
      <w:pPr>
        <w:spacing w:after="0" w:line="24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6656"/>
        <w:gridCol w:w="1202"/>
        <w:gridCol w:w="1247"/>
      </w:tblGrid>
      <w:tr w:rsidR="00E3630F" w:rsidRPr="00111EEA" w14:paraId="68C3A608" w14:textId="77777777" w:rsidTr="00645F2F">
        <w:trPr>
          <w:trHeight w:val="341"/>
        </w:trPr>
        <w:tc>
          <w:tcPr>
            <w:tcW w:w="3655" w:type="pct"/>
            <w:tcBorders>
              <w:top w:val="single" w:sz="6" w:space="0" w:color="201E1E"/>
              <w:left w:val="single" w:sz="6" w:space="0" w:color="201E1E"/>
              <w:bottom w:val="single" w:sz="6" w:space="0" w:color="201E1E"/>
              <w:right w:val="single" w:sz="6" w:space="0" w:color="201E1E"/>
            </w:tcBorders>
            <w:vAlign w:val="center"/>
            <w:hideMark/>
          </w:tcPr>
          <w:p w14:paraId="78C27A1C"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b/>
                <w:sz w:val="20"/>
                <w:szCs w:val="20"/>
              </w:rPr>
              <w:t>Rústicos</w:t>
            </w:r>
          </w:p>
        </w:tc>
        <w:tc>
          <w:tcPr>
            <w:tcW w:w="1345" w:type="pct"/>
            <w:gridSpan w:val="2"/>
            <w:tcBorders>
              <w:top w:val="single" w:sz="6" w:space="0" w:color="201E1E"/>
              <w:left w:val="single" w:sz="6" w:space="0" w:color="201E1E"/>
              <w:bottom w:val="single" w:sz="6" w:space="0" w:color="201E1E"/>
              <w:right w:val="single" w:sz="6" w:space="0" w:color="201E1E"/>
            </w:tcBorders>
            <w:vAlign w:val="center"/>
          </w:tcPr>
          <w:p w14:paraId="57D385DF" w14:textId="49FA9513" w:rsidR="00E3630F" w:rsidRPr="00111EEA" w:rsidRDefault="00E3630F" w:rsidP="0047799C">
            <w:pPr>
              <w:spacing w:after="0" w:line="240" w:lineRule="auto"/>
              <w:jc w:val="center"/>
              <w:rPr>
                <w:rFonts w:ascii="Arial" w:eastAsia="Arial" w:hAnsi="Arial"/>
                <w:b/>
                <w:sz w:val="20"/>
                <w:szCs w:val="20"/>
              </w:rPr>
            </w:pPr>
            <w:r w:rsidRPr="00111EEA">
              <w:rPr>
                <w:rFonts w:ascii="Arial" w:eastAsia="Arial" w:hAnsi="Arial"/>
                <w:b/>
                <w:sz w:val="20"/>
                <w:szCs w:val="20"/>
              </w:rPr>
              <w:t xml:space="preserve">Valor </w:t>
            </w:r>
            <w:r w:rsidR="0047799C">
              <w:rPr>
                <w:rFonts w:ascii="Arial" w:eastAsia="Arial" w:hAnsi="Arial"/>
                <w:b/>
                <w:sz w:val="20"/>
                <w:szCs w:val="20"/>
              </w:rPr>
              <w:t xml:space="preserve">X </w:t>
            </w:r>
            <w:r w:rsidR="00645F2F" w:rsidRPr="00111EEA">
              <w:rPr>
                <w:rFonts w:ascii="Arial" w:eastAsia="Arial" w:hAnsi="Arial"/>
                <w:b/>
                <w:sz w:val="20"/>
                <w:szCs w:val="20"/>
              </w:rPr>
              <w:t>H</w:t>
            </w:r>
            <w:r w:rsidRPr="00111EEA">
              <w:rPr>
                <w:rFonts w:ascii="Arial" w:eastAsia="Arial" w:hAnsi="Arial"/>
                <w:b/>
                <w:sz w:val="20"/>
                <w:szCs w:val="20"/>
              </w:rPr>
              <w:t>AS</w:t>
            </w:r>
          </w:p>
        </w:tc>
      </w:tr>
      <w:tr w:rsidR="00E3630F" w:rsidRPr="00111EEA" w14:paraId="09421362" w14:textId="77777777" w:rsidTr="00645F2F">
        <w:tc>
          <w:tcPr>
            <w:tcW w:w="3655" w:type="pct"/>
            <w:tcBorders>
              <w:top w:val="single" w:sz="6" w:space="0" w:color="201E1E"/>
              <w:left w:val="single" w:sz="6" w:space="0" w:color="201E1E"/>
              <w:bottom w:val="single" w:sz="6" w:space="0" w:color="201E1E"/>
              <w:right w:val="single" w:sz="6" w:space="0" w:color="201E1E"/>
            </w:tcBorders>
            <w:vAlign w:val="center"/>
            <w:hideMark/>
          </w:tcPr>
          <w:p w14:paraId="34C581EF"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sz w:val="20"/>
                <w:szCs w:val="20"/>
              </w:rPr>
              <w:t>Brecha</w:t>
            </w:r>
          </w:p>
        </w:tc>
        <w:tc>
          <w:tcPr>
            <w:tcW w:w="660" w:type="pct"/>
            <w:tcBorders>
              <w:top w:val="single" w:sz="6" w:space="0" w:color="201E1E"/>
              <w:left w:val="single" w:sz="6" w:space="0" w:color="201E1E"/>
              <w:bottom w:val="single" w:sz="6" w:space="0" w:color="201E1E"/>
            </w:tcBorders>
            <w:vAlign w:val="center"/>
          </w:tcPr>
          <w:p w14:paraId="18167F6D" w14:textId="77777777" w:rsidR="00E3630F" w:rsidRPr="00111EEA" w:rsidRDefault="00E3630F" w:rsidP="00645F2F">
            <w:pPr>
              <w:spacing w:after="0" w:line="240" w:lineRule="auto"/>
              <w:ind w:right="353"/>
              <w:jc w:val="right"/>
              <w:rPr>
                <w:rFonts w:ascii="Arial" w:eastAsia="Arial" w:hAnsi="Arial"/>
                <w:sz w:val="20"/>
                <w:szCs w:val="20"/>
              </w:rPr>
            </w:pPr>
            <w:r w:rsidRPr="00111EEA">
              <w:rPr>
                <w:rFonts w:ascii="Arial" w:eastAsia="Arial" w:hAnsi="Arial"/>
                <w:sz w:val="20"/>
                <w:szCs w:val="20"/>
              </w:rPr>
              <w:t>$</w:t>
            </w:r>
          </w:p>
        </w:tc>
        <w:tc>
          <w:tcPr>
            <w:tcW w:w="685" w:type="pct"/>
            <w:tcBorders>
              <w:top w:val="single" w:sz="6" w:space="0" w:color="201E1E"/>
              <w:left w:val="nil"/>
              <w:bottom w:val="single" w:sz="6" w:space="0" w:color="201E1E"/>
              <w:right w:val="single" w:sz="6" w:space="0" w:color="201E1E"/>
            </w:tcBorders>
            <w:vAlign w:val="center"/>
            <w:hideMark/>
          </w:tcPr>
          <w:p w14:paraId="322324A8" w14:textId="3C5A2B52" w:rsidR="00E3630F" w:rsidRPr="00111EEA" w:rsidRDefault="00645F2F" w:rsidP="000474C0">
            <w:pPr>
              <w:spacing w:after="0" w:line="240" w:lineRule="auto"/>
              <w:ind w:right="182"/>
              <w:jc w:val="center"/>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60,000.00</w:t>
            </w:r>
          </w:p>
        </w:tc>
      </w:tr>
      <w:tr w:rsidR="00E3630F" w:rsidRPr="00111EEA" w14:paraId="64A7D6DB" w14:textId="77777777" w:rsidTr="00645F2F">
        <w:tc>
          <w:tcPr>
            <w:tcW w:w="3655" w:type="pct"/>
            <w:tcBorders>
              <w:top w:val="single" w:sz="6" w:space="0" w:color="201E1E"/>
              <w:left w:val="single" w:sz="6" w:space="0" w:color="201E1E"/>
              <w:bottom w:val="single" w:sz="6" w:space="0" w:color="201E1E"/>
              <w:right w:val="single" w:sz="6" w:space="0" w:color="201E1E"/>
            </w:tcBorders>
            <w:vAlign w:val="center"/>
            <w:hideMark/>
          </w:tcPr>
          <w:p w14:paraId="46EE3B9E"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sz w:val="20"/>
                <w:szCs w:val="20"/>
              </w:rPr>
              <w:t>Camino blanco</w:t>
            </w:r>
          </w:p>
        </w:tc>
        <w:tc>
          <w:tcPr>
            <w:tcW w:w="660" w:type="pct"/>
            <w:tcBorders>
              <w:top w:val="single" w:sz="6" w:space="0" w:color="201E1E"/>
              <w:left w:val="single" w:sz="6" w:space="0" w:color="201E1E"/>
              <w:bottom w:val="single" w:sz="6" w:space="0" w:color="201E1E"/>
            </w:tcBorders>
            <w:vAlign w:val="center"/>
          </w:tcPr>
          <w:p w14:paraId="3C71EBE6" w14:textId="77777777" w:rsidR="00E3630F" w:rsidRPr="00111EEA" w:rsidRDefault="00E3630F" w:rsidP="00645F2F">
            <w:pPr>
              <w:spacing w:after="0" w:line="240" w:lineRule="auto"/>
              <w:ind w:right="353"/>
              <w:jc w:val="right"/>
              <w:rPr>
                <w:rFonts w:ascii="Arial" w:eastAsia="Arial" w:hAnsi="Arial"/>
                <w:sz w:val="20"/>
                <w:szCs w:val="20"/>
              </w:rPr>
            </w:pPr>
            <w:r w:rsidRPr="00111EEA">
              <w:rPr>
                <w:rFonts w:ascii="Arial" w:eastAsia="Arial" w:hAnsi="Arial"/>
                <w:sz w:val="20"/>
                <w:szCs w:val="20"/>
              </w:rPr>
              <w:t>$</w:t>
            </w:r>
          </w:p>
        </w:tc>
        <w:tc>
          <w:tcPr>
            <w:tcW w:w="685" w:type="pct"/>
            <w:tcBorders>
              <w:top w:val="single" w:sz="6" w:space="0" w:color="201E1E"/>
              <w:left w:val="nil"/>
              <w:bottom w:val="single" w:sz="6" w:space="0" w:color="201E1E"/>
              <w:right w:val="single" w:sz="6" w:space="0" w:color="201E1E"/>
            </w:tcBorders>
            <w:vAlign w:val="center"/>
            <w:hideMark/>
          </w:tcPr>
          <w:p w14:paraId="7973A5AD" w14:textId="77777777" w:rsidR="00E3630F" w:rsidRPr="00111EEA" w:rsidRDefault="00E3630F" w:rsidP="000474C0">
            <w:pPr>
              <w:spacing w:after="0" w:line="240" w:lineRule="auto"/>
              <w:ind w:right="182"/>
              <w:jc w:val="center"/>
              <w:rPr>
                <w:rFonts w:ascii="Arial" w:eastAsia="Arial" w:hAnsi="Arial"/>
                <w:sz w:val="20"/>
                <w:szCs w:val="20"/>
              </w:rPr>
            </w:pPr>
            <w:r w:rsidRPr="00111EEA">
              <w:rPr>
                <w:rFonts w:ascii="Arial" w:eastAsia="Arial" w:hAnsi="Arial"/>
                <w:sz w:val="20"/>
                <w:szCs w:val="20"/>
              </w:rPr>
              <w:t>120,000.00</w:t>
            </w:r>
          </w:p>
        </w:tc>
      </w:tr>
      <w:tr w:rsidR="00E3630F" w:rsidRPr="00111EEA" w14:paraId="5ED35F17" w14:textId="77777777" w:rsidTr="00645F2F">
        <w:tc>
          <w:tcPr>
            <w:tcW w:w="3655" w:type="pct"/>
            <w:tcBorders>
              <w:top w:val="single" w:sz="6" w:space="0" w:color="201E1E"/>
              <w:left w:val="single" w:sz="6" w:space="0" w:color="201E1E"/>
              <w:bottom w:val="single" w:sz="6" w:space="0" w:color="201E1E"/>
              <w:right w:val="single" w:sz="6" w:space="0" w:color="201E1E"/>
            </w:tcBorders>
            <w:vAlign w:val="center"/>
            <w:hideMark/>
          </w:tcPr>
          <w:p w14:paraId="15EA76E3"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sz w:val="20"/>
                <w:szCs w:val="20"/>
              </w:rPr>
              <w:t>Carretera</w:t>
            </w:r>
          </w:p>
        </w:tc>
        <w:tc>
          <w:tcPr>
            <w:tcW w:w="660" w:type="pct"/>
            <w:tcBorders>
              <w:top w:val="single" w:sz="6" w:space="0" w:color="201E1E"/>
              <w:left w:val="single" w:sz="6" w:space="0" w:color="201E1E"/>
              <w:bottom w:val="single" w:sz="6" w:space="0" w:color="201E1E"/>
            </w:tcBorders>
            <w:vAlign w:val="center"/>
          </w:tcPr>
          <w:p w14:paraId="5EDFA872" w14:textId="77777777" w:rsidR="00E3630F" w:rsidRPr="00111EEA" w:rsidRDefault="00E3630F" w:rsidP="00645F2F">
            <w:pPr>
              <w:spacing w:after="0" w:line="240" w:lineRule="auto"/>
              <w:ind w:right="353"/>
              <w:jc w:val="right"/>
              <w:rPr>
                <w:rFonts w:ascii="Arial" w:eastAsia="Arial" w:hAnsi="Arial"/>
                <w:sz w:val="20"/>
                <w:szCs w:val="20"/>
              </w:rPr>
            </w:pPr>
            <w:r w:rsidRPr="00111EEA">
              <w:rPr>
                <w:rFonts w:ascii="Arial" w:eastAsia="Arial" w:hAnsi="Arial"/>
                <w:sz w:val="20"/>
                <w:szCs w:val="20"/>
              </w:rPr>
              <w:t>$</w:t>
            </w:r>
          </w:p>
        </w:tc>
        <w:tc>
          <w:tcPr>
            <w:tcW w:w="685" w:type="pct"/>
            <w:tcBorders>
              <w:top w:val="single" w:sz="6" w:space="0" w:color="201E1E"/>
              <w:left w:val="nil"/>
              <w:bottom w:val="single" w:sz="6" w:space="0" w:color="201E1E"/>
              <w:right w:val="single" w:sz="6" w:space="0" w:color="201E1E"/>
            </w:tcBorders>
            <w:vAlign w:val="center"/>
            <w:hideMark/>
          </w:tcPr>
          <w:p w14:paraId="454E1047" w14:textId="77777777" w:rsidR="00E3630F" w:rsidRPr="00111EEA" w:rsidRDefault="00E3630F" w:rsidP="000474C0">
            <w:pPr>
              <w:spacing w:after="0" w:line="240" w:lineRule="auto"/>
              <w:ind w:right="182"/>
              <w:jc w:val="center"/>
              <w:rPr>
                <w:rFonts w:ascii="Arial" w:eastAsia="Arial" w:hAnsi="Arial"/>
                <w:sz w:val="20"/>
                <w:szCs w:val="20"/>
              </w:rPr>
            </w:pPr>
            <w:r w:rsidRPr="00111EEA">
              <w:rPr>
                <w:rFonts w:ascii="Arial" w:eastAsia="Arial" w:hAnsi="Arial"/>
                <w:sz w:val="20"/>
                <w:szCs w:val="20"/>
              </w:rPr>
              <w:t>180,000.00</w:t>
            </w:r>
          </w:p>
        </w:tc>
      </w:tr>
    </w:tbl>
    <w:p w14:paraId="6DF3D363" w14:textId="77777777" w:rsidR="00E3630F" w:rsidRPr="00111EEA" w:rsidRDefault="00E3630F" w:rsidP="00EF2600">
      <w:pPr>
        <w:spacing w:after="0" w:line="360" w:lineRule="auto"/>
        <w:jc w:val="center"/>
        <w:rPr>
          <w:rFonts w:ascii="Arial" w:eastAsia="Arial" w:hAnsi="Arial"/>
          <w:b/>
          <w:sz w:val="20"/>
          <w:szCs w:val="20"/>
        </w:rPr>
      </w:pPr>
    </w:p>
    <w:p w14:paraId="3E017B98" w14:textId="7CA78568" w:rsidR="00E3630F" w:rsidRPr="00111EEA" w:rsidRDefault="00645F2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Tabla de </w:t>
      </w:r>
      <w:r w:rsidR="00E3630F" w:rsidRPr="00111EEA">
        <w:rPr>
          <w:rFonts w:ascii="Arial" w:eastAsia="Arial" w:hAnsi="Arial"/>
          <w:b/>
          <w:sz w:val="20"/>
          <w:szCs w:val="20"/>
        </w:rPr>
        <w:t>Valores Unitarios de Construcción</w:t>
      </w:r>
    </w:p>
    <w:p w14:paraId="59EF4F28" w14:textId="77777777" w:rsidR="00E3630F" w:rsidRPr="00111EEA" w:rsidRDefault="00E3630F" w:rsidP="00EF2600">
      <w:pPr>
        <w:spacing w:after="0" w:line="360" w:lineRule="auto"/>
        <w:rPr>
          <w:rFonts w:ascii="Arial" w:hAnsi="Arial"/>
          <w:sz w:val="20"/>
          <w:szCs w:val="20"/>
        </w:rPr>
      </w:pPr>
    </w:p>
    <w:tbl>
      <w:tblPr>
        <w:tblW w:w="4998" w:type="pct"/>
        <w:tblCellMar>
          <w:left w:w="0" w:type="dxa"/>
          <w:right w:w="0" w:type="dxa"/>
        </w:tblCellMar>
        <w:tblLook w:val="01E0" w:firstRow="1" w:lastRow="1" w:firstColumn="1" w:lastColumn="1" w:noHBand="0" w:noVBand="0"/>
      </w:tblPr>
      <w:tblGrid>
        <w:gridCol w:w="3558"/>
        <w:gridCol w:w="1764"/>
        <w:gridCol w:w="1729"/>
        <w:gridCol w:w="2050"/>
      </w:tblGrid>
      <w:tr w:rsidR="00645F2F" w:rsidRPr="00111EEA" w14:paraId="2C100802" w14:textId="77777777" w:rsidTr="000474C0">
        <w:trPr>
          <w:trHeight w:val="345"/>
        </w:trPr>
        <w:tc>
          <w:tcPr>
            <w:tcW w:w="1955" w:type="pct"/>
            <w:vMerge w:val="restart"/>
            <w:tcBorders>
              <w:top w:val="single" w:sz="6" w:space="0" w:color="201E1E"/>
              <w:left w:val="single" w:sz="6" w:space="0" w:color="201E1E"/>
              <w:right w:val="single" w:sz="4" w:space="0" w:color="auto"/>
            </w:tcBorders>
            <w:vAlign w:val="center"/>
          </w:tcPr>
          <w:p w14:paraId="4CBCA2AC" w14:textId="77777777" w:rsidR="00645F2F" w:rsidRPr="00111EEA" w:rsidRDefault="00645F2F" w:rsidP="000474C0">
            <w:pPr>
              <w:spacing w:after="0" w:line="360" w:lineRule="auto"/>
              <w:jc w:val="center"/>
              <w:rPr>
                <w:rFonts w:ascii="Arial" w:eastAsia="Arial" w:hAnsi="Arial"/>
                <w:sz w:val="20"/>
                <w:szCs w:val="20"/>
              </w:rPr>
            </w:pPr>
            <w:r w:rsidRPr="00111EEA">
              <w:rPr>
                <w:rFonts w:ascii="Arial" w:eastAsia="Arial" w:hAnsi="Arial"/>
                <w:b/>
                <w:sz w:val="20"/>
                <w:szCs w:val="20"/>
              </w:rPr>
              <w:t>Tipo</w:t>
            </w:r>
          </w:p>
        </w:tc>
        <w:tc>
          <w:tcPr>
            <w:tcW w:w="3045" w:type="pct"/>
            <w:gridSpan w:val="3"/>
            <w:tcBorders>
              <w:top w:val="single" w:sz="4" w:space="0" w:color="auto"/>
              <w:left w:val="single" w:sz="4" w:space="0" w:color="auto"/>
              <w:bottom w:val="single" w:sz="4" w:space="0" w:color="auto"/>
              <w:right w:val="single" w:sz="4" w:space="0" w:color="auto"/>
            </w:tcBorders>
          </w:tcPr>
          <w:p w14:paraId="331AF404" w14:textId="14F2607A" w:rsidR="00645F2F" w:rsidRPr="00111EEA" w:rsidRDefault="00645F2F" w:rsidP="00645F2F">
            <w:pPr>
              <w:spacing w:after="0" w:line="360" w:lineRule="auto"/>
              <w:jc w:val="center"/>
              <w:rPr>
                <w:rFonts w:ascii="Arial" w:eastAsia="Arial" w:hAnsi="Arial"/>
                <w:sz w:val="20"/>
                <w:szCs w:val="20"/>
              </w:rPr>
            </w:pPr>
            <w:r w:rsidRPr="00111EEA">
              <w:rPr>
                <w:rFonts w:ascii="Arial" w:eastAsia="Arial" w:hAnsi="Arial"/>
                <w:b/>
                <w:sz w:val="20"/>
                <w:szCs w:val="20"/>
              </w:rPr>
              <w:t>$ por m2</w:t>
            </w:r>
          </w:p>
        </w:tc>
      </w:tr>
      <w:tr w:rsidR="00645F2F" w:rsidRPr="00111EEA" w14:paraId="2495187E" w14:textId="77777777" w:rsidTr="000474C0">
        <w:trPr>
          <w:trHeight w:val="275"/>
        </w:trPr>
        <w:tc>
          <w:tcPr>
            <w:tcW w:w="1955" w:type="pct"/>
            <w:vMerge/>
            <w:tcBorders>
              <w:left w:val="single" w:sz="6" w:space="0" w:color="201E1E"/>
              <w:bottom w:val="single" w:sz="6" w:space="0" w:color="201E1E"/>
              <w:right w:val="single" w:sz="4" w:space="0" w:color="auto"/>
            </w:tcBorders>
          </w:tcPr>
          <w:p w14:paraId="4B7879CA" w14:textId="77777777" w:rsidR="00645F2F" w:rsidRPr="00111EEA" w:rsidRDefault="00645F2F" w:rsidP="00EF2600">
            <w:pPr>
              <w:spacing w:after="0" w:line="360" w:lineRule="auto"/>
              <w:jc w:val="center"/>
              <w:rPr>
                <w:rFonts w:ascii="Arial" w:eastAsia="Arial" w:hAnsi="Arial"/>
                <w:b/>
                <w:sz w:val="20"/>
                <w:szCs w:val="20"/>
              </w:rPr>
            </w:pPr>
          </w:p>
        </w:tc>
        <w:tc>
          <w:tcPr>
            <w:tcW w:w="969" w:type="pct"/>
            <w:tcBorders>
              <w:top w:val="single" w:sz="4" w:space="0" w:color="auto"/>
              <w:left w:val="single" w:sz="4" w:space="0" w:color="auto"/>
              <w:bottom w:val="single" w:sz="4" w:space="0" w:color="auto"/>
              <w:right w:val="single" w:sz="4" w:space="0" w:color="auto"/>
            </w:tcBorders>
          </w:tcPr>
          <w:p w14:paraId="67E50E3A" w14:textId="62993AC4" w:rsidR="00645F2F" w:rsidRPr="00111EEA" w:rsidRDefault="00645F2F" w:rsidP="00EF2600">
            <w:pPr>
              <w:spacing w:after="0" w:line="360" w:lineRule="auto"/>
              <w:jc w:val="center"/>
              <w:rPr>
                <w:rFonts w:ascii="Arial" w:eastAsia="Arial" w:hAnsi="Arial"/>
                <w:b/>
                <w:sz w:val="20"/>
                <w:szCs w:val="20"/>
              </w:rPr>
            </w:pPr>
            <w:r w:rsidRPr="00111EEA">
              <w:rPr>
                <w:rFonts w:ascii="Arial" w:eastAsia="Arial" w:hAnsi="Arial"/>
                <w:b/>
                <w:sz w:val="20"/>
                <w:szCs w:val="20"/>
              </w:rPr>
              <w:t>Área Centro</w:t>
            </w:r>
          </w:p>
        </w:tc>
        <w:tc>
          <w:tcPr>
            <w:tcW w:w="950" w:type="pct"/>
            <w:tcBorders>
              <w:top w:val="single" w:sz="4" w:space="0" w:color="auto"/>
              <w:left w:val="single" w:sz="4" w:space="0" w:color="auto"/>
              <w:bottom w:val="single" w:sz="4" w:space="0" w:color="auto"/>
              <w:right w:val="single" w:sz="4" w:space="0" w:color="auto"/>
            </w:tcBorders>
          </w:tcPr>
          <w:p w14:paraId="595FAAB9" w14:textId="484CFE81" w:rsidR="00645F2F" w:rsidRPr="00111EEA" w:rsidRDefault="00645F2F" w:rsidP="00645F2F">
            <w:pPr>
              <w:spacing w:after="0" w:line="360" w:lineRule="auto"/>
              <w:jc w:val="center"/>
              <w:rPr>
                <w:rFonts w:ascii="Arial" w:eastAsia="Arial" w:hAnsi="Arial"/>
                <w:sz w:val="20"/>
                <w:szCs w:val="20"/>
              </w:rPr>
            </w:pPr>
            <w:r w:rsidRPr="00111EEA">
              <w:rPr>
                <w:rFonts w:ascii="Arial" w:eastAsia="Arial" w:hAnsi="Arial"/>
                <w:b/>
                <w:sz w:val="20"/>
                <w:szCs w:val="20"/>
              </w:rPr>
              <w:t>Área</w:t>
            </w:r>
            <w:r w:rsidRPr="00111EEA">
              <w:rPr>
                <w:rFonts w:ascii="Arial" w:eastAsia="Arial" w:hAnsi="Arial"/>
                <w:sz w:val="20"/>
                <w:szCs w:val="20"/>
              </w:rPr>
              <w:t xml:space="preserve"> </w:t>
            </w:r>
            <w:r w:rsidRPr="00111EEA">
              <w:rPr>
                <w:rFonts w:ascii="Arial" w:eastAsia="Arial" w:hAnsi="Arial"/>
                <w:b/>
                <w:sz w:val="20"/>
                <w:szCs w:val="20"/>
              </w:rPr>
              <w:t>Media</w:t>
            </w:r>
          </w:p>
        </w:tc>
        <w:tc>
          <w:tcPr>
            <w:tcW w:w="1126" w:type="pct"/>
            <w:tcBorders>
              <w:top w:val="single" w:sz="4" w:space="0" w:color="auto"/>
              <w:left w:val="single" w:sz="4" w:space="0" w:color="auto"/>
              <w:bottom w:val="single" w:sz="4" w:space="0" w:color="auto"/>
              <w:right w:val="single" w:sz="4" w:space="0" w:color="auto"/>
            </w:tcBorders>
          </w:tcPr>
          <w:p w14:paraId="46256B60" w14:textId="0C010869" w:rsidR="00645F2F" w:rsidRPr="00111EEA" w:rsidRDefault="00645F2F" w:rsidP="00EF2600">
            <w:pPr>
              <w:spacing w:after="0" w:line="360" w:lineRule="auto"/>
              <w:jc w:val="center"/>
              <w:rPr>
                <w:rFonts w:ascii="Arial" w:eastAsia="Arial" w:hAnsi="Arial"/>
                <w:b/>
                <w:sz w:val="20"/>
                <w:szCs w:val="20"/>
              </w:rPr>
            </w:pPr>
            <w:r w:rsidRPr="00111EEA">
              <w:rPr>
                <w:rFonts w:ascii="Arial" w:eastAsia="Arial" w:hAnsi="Arial"/>
                <w:b/>
                <w:sz w:val="20"/>
                <w:szCs w:val="20"/>
              </w:rPr>
              <w:t>Periferia</w:t>
            </w:r>
          </w:p>
        </w:tc>
      </w:tr>
      <w:tr w:rsidR="00E3630F" w:rsidRPr="00111EEA" w14:paraId="161FB26B"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7E10044C"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Concreto de lujo</w:t>
            </w:r>
          </w:p>
        </w:tc>
        <w:tc>
          <w:tcPr>
            <w:tcW w:w="969" w:type="pct"/>
            <w:tcBorders>
              <w:top w:val="single" w:sz="4" w:space="0" w:color="auto"/>
              <w:left w:val="single" w:sz="6" w:space="0" w:color="201E1E"/>
              <w:bottom w:val="single" w:sz="6" w:space="0" w:color="201E1E"/>
              <w:right w:val="single" w:sz="6" w:space="0" w:color="201E1E"/>
            </w:tcBorders>
            <w:hideMark/>
          </w:tcPr>
          <w:p w14:paraId="4781D41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$ 1,955.00</w:t>
            </w:r>
          </w:p>
        </w:tc>
        <w:tc>
          <w:tcPr>
            <w:tcW w:w="950" w:type="pct"/>
            <w:tcBorders>
              <w:top w:val="single" w:sz="4" w:space="0" w:color="auto"/>
              <w:left w:val="single" w:sz="6" w:space="0" w:color="201E1E"/>
              <w:bottom w:val="single" w:sz="6" w:space="0" w:color="201E1E"/>
              <w:right w:val="single" w:sz="6" w:space="0" w:color="201E1E"/>
            </w:tcBorders>
            <w:hideMark/>
          </w:tcPr>
          <w:p w14:paraId="5AB15EC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$ 1,495.00</w:t>
            </w:r>
          </w:p>
        </w:tc>
        <w:tc>
          <w:tcPr>
            <w:tcW w:w="1126" w:type="pct"/>
            <w:tcBorders>
              <w:top w:val="single" w:sz="4" w:space="0" w:color="auto"/>
              <w:left w:val="single" w:sz="6" w:space="0" w:color="201E1E"/>
              <w:bottom w:val="single" w:sz="6" w:space="0" w:color="201E1E"/>
              <w:right w:val="single" w:sz="6" w:space="0" w:color="201E1E"/>
            </w:tcBorders>
            <w:hideMark/>
          </w:tcPr>
          <w:p w14:paraId="618DC08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$ 1,023.50</w:t>
            </w:r>
          </w:p>
        </w:tc>
      </w:tr>
      <w:tr w:rsidR="00E3630F" w:rsidRPr="00111EEA" w14:paraId="3505C945"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590C6F43"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Concreto de primera</w:t>
            </w:r>
          </w:p>
        </w:tc>
        <w:tc>
          <w:tcPr>
            <w:tcW w:w="969" w:type="pct"/>
            <w:tcBorders>
              <w:top w:val="single" w:sz="6" w:space="0" w:color="201E1E"/>
              <w:left w:val="single" w:sz="6" w:space="0" w:color="201E1E"/>
              <w:bottom w:val="single" w:sz="6" w:space="0" w:color="201E1E"/>
              <w:right w:val="single" w:sz="6" w:space="0" w:color="201E1E"/>
            </w:tcBorders>
            <w:hideMark/>
          </w:tcPr>
          <w:p w14:paraId="4D15469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$ 1,725.00</w:t>
            </w:r>
          </w:p>
        </w:tc>
        <w:tc>
          <w:tcPr>
            <w:tcW w:w="950" w:type="pct"/>
            <w:tcBorders>
              <w:top w:val="single" w:sz="6" w:space="0" w:color="201E1E"/>
              <w:left w:val="single" w:sz="6" w:space="0" w:color="201E1E"/>
              <w:bottom w:val="single" w:sz="6" w:space="0" w:color="201E1E"/>
              <w:right w:val="single" w:sz="6" w:space="0" w:color="201E1E"/>
            </w:tcBorders>
            <w:hideMark/>
          </w:tcPr>
          <w:p w14:paraId="4442D6B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$ 1,265.00</w:t>
            </w:r>
          </w:p>
        </w:tc>
        <w:tc>
          <w:tcPr>
            <w:tcW w:w="1126" w:type="pct"/>
            <w:tcBorders>
              <w:top w:val="single" w:sz="6" w:space="0" w:color="201E1E"/>
              <w:left w:val="single" w:sz="6" w:space="0" w:color="201E1E"/>
              <w:bottom w:val="single" w:sz="6" w:space="0" w:color="201E1E"/>
              <w:right w:val="single" w:sz="6" w:space="0" w:color="201E1E"/>
            </w:tcBorders>
            <w:hideMark/>
          </w:tcPr>
          <w:p w14:paraId="53350B77" w14:textId="75BA621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887.80</w:t>
            </w:r>
          </w:p>
        </w:tc>
      </w:tr>
      <w:tr w:rsidR="00E3630F" w:rsidRPr="00111EEA" w14:paraId="2AB032B5"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3A072B44"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Concreto económico</w:t>
            </w:r>
          </w:p>
        </w:tc>
        <w:tc>
          <w:tcPr>
            <w:tcW w:w="969" w:type="pct"/>
            <w:tcBorders>
              <w:top w:val="single" w:sz="6" w:space="0" w:color="201E1E"/>
              <w:left w:val="single" w:sz="6" w:space="0" w:color="201E1E"/>
              <w:bottom w:val="single" w:sz="6" w:space="0" w:color="201E1E"/>
              <w:right w:val="single" w:sz="6" w:space="0" w:color="201E1E"/>
            </w:tcBorders>
            <w:hideMark/>
          </w:tcPr>
          <w:p w14:paraId="4013A95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$ 1,495.00</w:t>
            </w:r>
          </w:p>
        </w:tc>
        <w:tc>
          <w:tcPr>
            <w:tcW w:w="950" w:type="pct"/>
            <w:tcBorders>
              <w:top w:val="single" w:sz="6" w:space="0" w:color="201E1E"/>
              <w:left w:val="single" w:sz="6" w:space="0" w:color="201E1E"/>
              <w:bottom w:val="single" w:sz="6" w:space="0" w:color="201E1E"/>
              <w:right w:val="single" w:sz="6" w:space="0" w:color="201E1E"/>
            </w:tcBorders>
            <w:hideMark/>
          </w:tcPr>
          <w:p w14:paraId="4D536B8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$ 1,035.00</w:t>
            </w:r>
          </w:p>
        </w:tc>
        <w:tc>
          <w:tcPr>
            <w:tcW w:w="1126" w:type="pct"/>
            <w:tcBorders>
              <w:top w:val="single" w:sz="6" w:space="0" w:color="201E1E"/>
              <w:left w:val="single" w:sz="6" w:space="0" w:color="201E1E"/>
              <w:bottom w:val="single" w:sz="6" w:space="0" w:color="201E1E"/>
              <w:right w:val="single" w:sz="6" w:space="0" w:color="201E1E"/>
            </w:tcBorders>
            <w:hideMark/>
          </w:tcPr>
          <w:p w14:paraId="14520C57" w14:textId="0A523339"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632.50</w:t>
            </w:r>
          </w:p>
        </w:tc>
      </w:tr>
      <w:tr w:rsidR="00E3630F" w:rsidRPr="00111EEA" w14:paraId="4EB1FB73"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44962012"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Hierro y rollizos de primera</w:t>
            </w:r>
          </w:p>
        </w:tc>
        <w:tc>
          <w:tcPr>
            <w:tcW w:w="969" w:type="pct"/>
            <w:tcBorders>
              <w:top w:val="single" w:sz="6" w:space="0" w:color="201E1E"/>
              <w:left w:val="single" w:sz="6" w:space="0" w:color="201E1E"/>
              <w:bottom w:val="single" w:sz="6" w:space="0" w:color="201E1E"/>
              <w:right w:val="single" w:sz="6" w:space="0" w:color="201E1E"/>
            </w:tcBorders>
            <w:hideMark/>
          </w:tcPr>
          <w:p w14:paraId="4E5935F8" w14:textId="434ED48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690.00</w:t>
            </w:r>
          </w:p>
        </w:tc>
        <w:tc>
          <w:tcPr>
            <w:tcW w:w="950" w:type="pct"/>
            <w:tcBorders>
              <w:top w:val="single" w:sz="6" w:space="0" w:color="201E1E"/>
              <w:left w:val="single" w:sz="6" w:space="0" w:color="201E1E"/>
              <w:bottom w:val="single" w:sz="6" w:space="0" w:color="201E1E"/>
              <w:right w:val="single" w:sz="6" w:space="0" w:color="201E1E"/>
            </w:tcBorders>
            <w:hideMark/>
          </w:tcPr>
          <w:p w14:paraId="4F78465B" w14:textId="38EAD54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575.00</w:t>
            </w:r>
          </w:p>
        </w:tc>
        <w:tc>
          <w:tcPr>
            <w:tcW w:w="1126" w:type="pct"/>
            <w:tcBorders>
              <w:top w:val="single" w:sz="6" w:space="0" w:color="201E1E"/>
              <w:left w:val="single" w:sz="6" w:space="0" w:color="201E1E"/>
              <w:bottom w:val="single" w:sz="6" w:space="0" w:color="201E1E"/>
              <w:right w:val="single" w:sz="6" w:space="0" w:color="201E1E"/>
            </w:tcBorders>
            <w:hideMark/>
          </w:tcPr>
          <w:p w14:paraId="542FF40A" w14:textId="0E83D8F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510.60</w:t>
            </w:r>
          </w:p>
        </w:tc>
      </w:tr>
      <w:tr w:rsidR="00E3630F" w:rsidRPr="00111EEA" w14:paraId="4CBD6B8D"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1D084020"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Hierro y rollizos económico</w:t>
            </w:r>
          </w:p>
        </w:tc>
        <w:tc>
          <w:tcPr>
            <w:tcW w:w="969" w:type="pct"/>
            <w:tcBorders>
              <w:top w:val="single" w:sz="6" w:space="0" w:color="201E1E"/>
              <w:left w:val="single" w:sz="6" w:space="0" w:color="201E1E"/>
              <w:bottom w:val="single" w:sz="6" w:space="0" w:color="201E1E"/>
              <w:right w:val="single" w:sz="6" w:space="0" w:color="201E1E"/>
            </w:tcBorders>
            <w:hideMark/>
          </w:tcPr>
          <w:p w14:paraId="6090BAD4" w14:textId="1B0477CC"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575.00</w:t>
            </w:r>
          </w:p>
        </w:tc>
        <w:tc>
          <w:tcPr>
            <w:tcW w:w="950" w:type="pct"/>
            <w:tcBorders>
              <w:top w:val="single" w:sz="6" w:space="0" w:color="201E1E"/>
              <w:left w:val="single" w:sz="6" w:space="0" w:color="201E1E"/>
              <w:bottom w:val="single" w:sz="6" w:space="0" w:color="201E1E"/>
              <w:right w:val="single" w:sz="6" w:space="0" w:color="201E1E"/>
            </w:tcBorders>
            <w:hideMark/>
          </w:tcPr>
          <w:p w14:paraId="2B5C417E" w14:textId="2403C12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460.00</w:t>
            </w:r>
          </w:p>
        </w:tc>
        <w:tc>
          <w:tcPr>
            <w:tcW w:w="1126" w:type="pct"/>
            <w:tcBorders>
              <w:top w:val="single" w:sz="6" w:space="0" w:color="201E1E"/>
              <w:left w:val="single" w:sz="6" w:space="0" w:color="201E1E"/>
              <w:bottom w:val="single" w:sz="6" w:space="0" w:color="201E1E"/>
              <w:right w:val="single" w:sz="6" w:space="0" w:color="201E1E"/>
            </w:tcBorders>
            <w:hideMark/>
          </w:tcPr>
          <w:p w14:paraId="0D493686" w14:textId="73274B9A"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377.20</w:t>
            </w:r>
          </w:p>
        </w:tc>
      </w:tr>
      <w:tr w:rsidR="00E3630F" w:rsidRPr="00111EEA" w14:paraId="73ABB94C"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19D3D4E5"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Hierro y rollizos industrial</w:t>
            </w:r>
          </w:p>
        </w:tc>
        <w:tc>
          <w:tcPr>
            <w:tcW w:w="969" w:type="pct"/>
            <w:tcBorders>
              <w:top w:val="single" w:sz="6" w:space="0" w:color="201E1E"/>
              <w:left w:val="single" w:sz="6" w:space="0" w:color="201E1E"/>
              <w:bottom w:val="single" w:sz="6" w:space="0" w:color="201E1E"/>
              <w:right w:val="single" w:sz="6" w:space="0" w:color="201E1E"/>
            </w:tcBorders>
            <w:hideMark/>
          </w:tcPr>
          <w:p w14:paraId="6E9B126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$ 1,035.00</w:t>
            </w:r>
          </w:p>
        </w:tc>
        <w:tc>
          <w:tcPr>
            <w:tcW w:w="950" w:type="pct"/>
            <w:tcBorders>
              <w:top w:val="single" w:sz="6" w:space="0" w:color="201E1E"/>
              <w:left w:val="single" w:sz="6" w:space="0" w:color="201E1E"/>
              <w:bottom w:val="single" w:sz="6" w:space="0" w:color="201E1E"/>
              <w:right w:val="single" w:sz="6" w:space="0" w:color="201E1E"/>
            </w:tcBorders>
            <w:hideMark/>
          </w:tcPr>
          <w:p w14:paraId="4E1E08FB" w14:textId="3F15EB41"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805.00</w:t>
            </w:r>
          </w:p>
        </w:tc>
        <w:tc>
          <w:tcPr>
            <w:tcW w:w="1126" w:type="pct"/>
            <w:tcBorders>
              <w:top w:val="single" w:sz="6" w:space="0" w:color="201E1E"/>
              <w:left w:val="single" w:sz="6" w:space="0" w:color="201E1E"/>
              <w:bottom w:val="single" w:sz="6" w:space="0" w:color="201E1E"/>
              <w:right w:val="single" w:sz="6" w:space="0" w:color="201E1E"/>
            </w:tcBorders>
            <w:hideMark/>
          </w:tcPr>
          <w:p w14:paraId="714B5FEB" w14:textId="458C44E9"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632.50</w:t>
            </w:r>
          </w:p>
        </w:tc>
      </w:tr>
      <w:tr w:rsidR="00E3630F" w:rsidRPr="00111EEA" w14:paraId="7509309F"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1DF08D6D"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Zinc, asbesto o teja de primera</w:t>
            </w:r>
          </w:p>
        </w:tc>
        <w:tc>
          <w:tcPr>
            <w:tcW w:w="969" w:type="pct"/>
            <w:tcBorders>
              <w:top w:val="single" w:sz="6" w:space="0" w:color="201E1E"/>
              <w:left w:val="single" w:sz="6" w:space="0" w:color="201E1E"/>
              <w:bottom w:val="single" w:sz="6" w:space="0" w:color="201E1E"/>
              <w:right w:val="single" w:sz="6" w:space="0" w:color="201E1E"/>
            </w:tcBorders>
            <w:hideMark/>
          </w:tcPr>
          <w:p w14:paraId="306E48F8" w14:textId="157499FD"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575.00</w:t>
            </w:r>
          </w:p>
        </w:tc>
        <w:tc>
          <w:tcPr>
            <w:tcW w:w="950" w:type="pct"/>
            <w:tcBorders>
              <w:top w:val="single" w:sz="6" w:space="0" w:color="201E1E"/>
              <w:left w:val="single" w:sz="6" w:space="0" w:color="201E1E"/>
              <w:bottom w:val="single" w:sz="6" w:space="0" w:color="201E1E"/>
              <w:right w:val="single" w:sz="6" w:space="0" w:color="201E1E"/>
            </w:tcBorders>
            <w:hideMark/>
          </w:tcPr>
          <w:p w14:paraId="11F218AE" w14:textId="1C869996"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460.00</w:t>
            </w:r>
          </w:p>
        </w:tc>
        <w:tc>
          <w:tcPr>
            <w:tcW w:w="1126" w:type="pct"/>
            <w:tcBorders>
              <w:top w:val="single" w:sz="6" w:space="0" w:color="201E1E"/>
              <w:left w:val="single" w:sz="6" w:space="0" w:color="201E1E"/>
              <w:bottom w:val="single" w:sz="6" w:space="0" w:color="201E1E"/>
              <w:right w:val="single" w:sz="6" w:space="0" w:color="201E1E"/>
            </w:tcBorders>
            <w:hideMark/>
          </w:tcPr>
          <w:p w14:paraId="0FA982BC" w14:textId="313C832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377.20</w:t>
            </w:r>
          </w:p>
        </w:tc>
      </w:tr>
      <w:tr w:rsidR="00E3630F" w:rsidRPr="00111EEA" w14:paraId="63B589BC"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7C9B4B27"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Zinc, asbesto o teja económico</w:t>
            </w:r>
          </w:p>
        </w:tc>
        <w:tc>
          <w:tcPr>
            <w:tcW w:w="969" w:type="pct"/>
            <w:tcBorders>
              <w:top w:val="single" w:sz="6" w:space="0" w:color="201E1E"/>
              <w:left w:val="single" w:sz="6" w:space="0" w:color="201E1E"/>
              <w:bottom w:val="single" w:sz="6" w:space="0" w:color="201E1E"/>
              <w:right w:val="single" w:sz="6" w:space="0" w:color="201E1E"/>
            </w:tcBorders>
            <w:hideMark/>
          </w:tcPr>
          <w:p w14:paraId="6C9F200F" w14:textId="35444053"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460.00</w:t>
            </w:r>
          </w:p>
        </w:tc>
        <w:tc>
          <w:tcPr>
            <w:tcW w:w="950" w:type="pct"/>
            <w:tcBorders>
              <w:top w:val="single" w:sz="6" w:space="0" w:color="201E1E"/>
              <w:left w:val="single" w:sz="6" w:space="0" w:color="201E1E"/>
              <w:bottom w:val="single" w:sz="6" w:space="0" w:color="201E1E"/>
              <w:right w:val="single" w:sz="6" w:space="0" w:color="201E1E"/>
            </w:tcBorders>
            <w:hideMark/>
          </w:tcPr>
          <w:p w14:paraId="2F9DDA42" w14:textId="55F697C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345.00</w:t>
            </w:r>
          </w:p>
        </w:tc>
        <w:tc>
          <w:tcPr>
            <w:tcW w:w="1126" w:type="pct"/>
            <w:tcBorders>
              <w:top w:val="single" w:sz="6" w:space="0" w:color="201E1E"/>
              <w:left w:val="single" w:sz="6" w:space="0" w:color="201E1E"/>
              <w:bottom w:val="single" w:sz="6" w:space="0" w:color="201E1E"/>
              <w:right w:val="single" w:sz="6" w:space="0" w:color="201E1E"/>
            </w:tcBorders>
            <w:hideMark/>
          </w:tcPr>
          <w:p w14:paraId="55CAE4BA" w14:textId="797F2C5A"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255.30</w:t>
            </w:r>
          </w:p>
        </w:tc>
      </w:tr>
      <w:tr w:rsidR="00E3630F" w:rsidRPr="00111EEA" w14:paraId="6B142CF2"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4671ED27"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Cartón o paja comercial</w:t>
            </w:r>
          </w:p>
        </w:tc>
        <w:tc>
          <w:tcPr>
            <w:tcW w:w="969" w:type="pct"/>
            <w:tcBorders>
              <w:top w:val="single" w:sz="6" w:space="0" w:color="201E1E"/>
              <w:left w:val="single" w:sz="6" w:space="0" w:color="201E1E"/>
              <w:bottom w:val="single" w:sz="6" w:space="0" w:color="201E1E"/>
              <w:right w:val="single" w:sz="6" w:space="0" w:color="201E1E"/>
            </w:tcBorders>
            <w:hideMark/>
          </w:tcPr>
          <w:p w14:paraId="1BA3D4AD" w14:textId="16647996"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575.00</w:t>
            </w:r>
          </w:p>
        </w:tc>
        <w:tc>
          <w:tcPr>
            <w:tcW w:w="950" w:type="pct"/>
            <w:tcBorders>
              <w:top w:val="single" w:sz="6" w:space="0" w:color="201E1E"/>
              <w:left w:val="single" w:sz="6" w:space="0" w:color="201E1E"/>
              <w:bottom w:val="single" w:sz="6" w:space="0" w:color="201E1E"/>
              <w:right w:val="single" w:sz="6" w:space="0" w:color="201E1E"/>
            </w:tcBorders>
            <w:hideMark/>
          </w:tcPr>
          <w:p w14:paraId="7722ACB6" w14:textId="702895DC"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460.00</w:t>
            </w:r>
          </w:p>
        </w:tc>
        <w:tc>
          <w:tcPr>
            <w:tcW w:w="1126" w:type="pct"/>
            <w:tcBorders>
              <w:top w:val="single" w:sz="6" w:space="0" w:color="201E1E"/>
              <w:left w:val="single" w:sz="6" w:space="0" w:color="201E1E"/>
              <w:bottom w:val="single" w:sz="6" w:space="0" w:color="201E1E"/>
              <w:right w:val="single" w:sz="6" w:space="0" w:color="201E1E"/>
            </w:tcBorders>
            <w:hideMark/>
          </w:tcPr>
          <w:p w14:paraId="0848C758" w14:textId="1ED56EB6"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377.20</w:t>
            </w:r>
          </w:p>
        </w:tc>
      </w:tr>
      <w:tr w:rsidR="00E3630F" w:rsidRPr="00111EEA" w14:paraId="3549F340"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000D1FAD"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Cartón o paja vivienda económica</w:t>
            </w:r>
          </w:p>
        </w:tc>
        <w:tc>
          <w:tcPr>
            <w:tcW w:w="969" w:type="pct"/>
            <w:tcBorders>
              <w:top w:val="single" w:sz="6" w:space="0" w:color="201E1E"/>
              <w:left w:val="single" w:sz="6" w:space="0" w:color="201E1E"/>
              <w:bottom w:val="single" w:sz="6" w:space="0" w:color="201E1E"/>
              <w:right w:val="single" w:sz="6" w:space="0" w:color="201E1E"/>
            </w:tcBorders>
            <w:hideMark/>
          </w:tcPr>
          <w:p w14:paraId="1284E8B9" w14:textId="27992345"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230.00</w:t>
            </w:r>
          </w:p>
        </w:tc>
        <w:tc>
          <w:tcPr>
            <w:tcW w:w="950" w:type="pct"/>
            <w:tcBorders>
              <w:top w:val="single" w:sz="6" w:space="0" w:color="201E1E"/>
              <w:left w:val="single" w:sz="6" w:space="0" w:color="201E1E"/>
              <w:bottom w:val="single" w:sz="6" w:space="0" w:color="201E1E"/>
              <w:right w:val="single" w:sz="6" w:space="0" w:color="201E1E"/>
            </w:tcBorders>
            <w:hideMark/>
          </w:tcPr>
          <w:p w14:paraId="0FE0AF84" w14:textId="7DE5D8C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172.50</w:t>
            </w:r>
          </w:p>
        </w:tc>
        <w:tc>
          <w:tcPr>
            <w:tcW w:w="1126" w:type="pct"/>
            <w:tcBorders>
              <w:top w:val="single" w:sz="6" w:space="0" w:color="201E1E"/>
              <w:left w:val="single" w:sz="6" w:space="0" w:color="201E1E"/>
              <w:bottom w:val="single" w:sz="6" w:space="0" w:color="201E1E"/>
              <w:right w:val="single" w:sz="6" w:space="0" w:color="201E1E"/>
            </w:tcBorders>
            <w:hideMark/>
          </w:tcPr>
          <w:p w14:paraId="39BA25D3" w14:textId="7D04F2E3"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121.90</w:t>
            </w:r>
          </w:p>
        </w:tc>
      </w:tr>
    </w:tbl>
    <w:p w14:paraId="7105BF94" w14:textId="77777777" w:rsidR="00E3630F" w:rsidRPr="00111EEA" w:rsidRDefault="00E3630F" w:rsidP="000474C0">
      <w:pPr>
        <w:spacing w:after="0" w:line="360" w:lineRule="auto"/>
        <w:rPr>
          <w:rFonts w:ascii="Arial" w:eastAsia="Times New Roman" w:hAnsi="Arial"/>
          <w:sz w:val="20"/>
          <w:szCs w:val="20"/>
        </w:rPr>
      </w:pPr>
    </w:p>
    <w:p w14:paraId="04938F19" w14:textId="77777777" w:rsidR="00E3630F" w:rsidRPr="00111EEA" w:rsidRDefault="00E3630F" w:rsidP="00EF2600">
      <w:pPr>
        <w:spacing w:after="0" w:line="360" w:lineRule="auto"/>
        <w:jc w:val="both"/>
        <w:rPr>
          <w:rFonts w:ascii="Arial" w:hAnsi="Arial"/>
          <w:sz w:val="20"/>
          <w:szCs w:val="20"/>
        </w:rPr>
      </w:pPr>
      <w:r w:rsidRPr="00111EEA">
        <w:rPr>
          <w:rFonts w:ascii="Arial" w:eastAsia="Arial" w:hAnsi="Arial"/>
          <w:b/>
          <w:sz w:val="20"/>
          <w:szCs w:val="20"/>
        </w:rPr>
        <w:t xml:space="preserve">Artículo 15.- </w:t>
      </w:r>
      <w:r w:rsidRPr="00111EEA">
        <w:rPr>
          <w:rFonts w:ascii="Arial" w:eastAsia="Arial" w:hAnsi="Arial"/>
          <w:sz w:val="20"/>
          <w:szCs w:val="20"/>
        </w:rPr>
        <w:t>Cuando el impuesto predial se cause sobre la base de rentas o frutos civiles, se pagará mensualmente sobre el monto de la contraprestación, conforme a la siguiente tasa:</w:t>
      </w:r>
    </w:p>
    <w:p w14:paraId="2BE56F26" w14:textId="77777777" w:rsidR="00E3630F" w:rsidRPr="00111EEA" w:rsidRDefault="00E3630F" w:rsidP="00EF2600">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4560"/>
        <w:gridCol w:w="4561"/>
      </w:tblGrid>
      <w:tr w:rsidR="00E3630F" w:rsidRPr="00111EEA" w14:paraId="78050958" w14:textId="77777777" w:rsidTr="000474C0">
        <w:tc>
          <w:tcPr>
            <w:tcW w:w="2500" w:type="pct"/>
            <w:hideMark/>
          </w:tcPr>
          <w:p w14:paraId="1BE5E012"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Predio</w:t>
            </w:r>
          </w:p>
        </w:tc>
        <w:tc>
          <w:tcPr>
            <w:tcW w:w="2500" w:type="pct"/>
            <w:hideMark/>
          </w:tcPr>
          <w:p w14:paraId="5CD1CF2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Tasa</w:t>
            </w:r>
          </w:p>
        </w:tc>
      </w:tr>
      <w:tr w:rsidR="00E3630F" w:rsidRPr="00111EEA" w14:paraId="196C16EE" w14:textId="77777777" w:rsidTr="000474C0">
        <w:tc>
          <w:tcPr>
            <w:tcW w:w="2500" w:type="pct"/>
            <w:hideMark/>
          </w:tcPr>
          <w:p w14:paraId="744470AC" w14:textId="2CF3E9CF" w:rsidR="00E3630F" w:rsidRPr="00111EEA" w:rsidRDefault="00E3630F" w:rsidP="000474C0">
            <w:pPr>
              <w:spacing w:after="0" w:line="360" w:lineRule="auto"/>
              <w:ind w:firstLine="142"/>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Por predio habitacional</w:t>
            </w:r>
            <w:r w:rsidR="000474C0" w:rsidRPr="00111EEA">
              <w:rPr>
                <w:rFonts w:ascii="Arial" w:eastAsia="Arial" w:hAnsi="Arial"/>
                <w:sz w:val="20"/>
                <w:szCs w:val="20"/>
              </w:rPr>
              <w:t>:</w:t>
            </w:r>
          </w:p>
        </w:tc>
        <w:tc>
          <w:tcPr>
            <w:tcW w:w="2500" w:type="pct"/>
            <w:hideMark/>
          </w:tcPr>
          <w:p w14:paraId="00A3727F"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2 % sobre el monto de la contraprestación</w:t>
            </w:r>
          </w:p>
        </w:tc>
      </w:tr>
      <w:tr w:rsidR="00E3630F" w:rsidRPr="00111EEA" w14:paraId="2A5F741D" w14:textId="77777777" w:rsidTr="000474C0">
        <w:tc>
          <w:tcPr>
            <w:tcW w:w="2500" w:type="pct"/>
            <w:hideMark/>
          </w:tcPr>
          <w:p w14:paraId="62B8630E" w14:textId="245D8504" w:rsidR="00E3630F" w:rsidRPr="00111EEA" w:rsidRDefault="00E3630F" w:rsidP="000474C0">
            <w:pPr>
              <w:spacing w:after="0" w:line="360" w:lineRule="auto"/>
              <w:ind w:firstLine="142"/>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Por predio comercial</w:t>
            </w:r>
            <w:r w:rsidR="000474C0" w:rsidRPr="00111EEA">
              <w:rPr>
                <w:rFonts w:ascii="Arial" w:eastAsia="Arial" w:hAnsi="Arial"/>
                <w:sz w:val="20"/>
                <w:szCs w:val="20"/>
              </w:rPr>
              <w:t>:</w:t>
            </w:r>
          </w:p>
        </w:tc>
        <w:tc>
          <w:tcPr>
            <w:tcW w:w="2500" w:type="pct"/>
            <w:hideMark/>
          </w:tcPr>
          <w:p w14:paraId="56BCF713"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5 % sobre el monto de la contraprestación</w:t>
            </w:r>
          </w:p>
        </w:tc>
      </w:tr>
    </w:tbl>
    <w:p w14:paraId="2AF638B4" w14:textId="77777777" w:rsidR="00E3630F" w:rsidRPr="00111EEA" w:rsidRDefault="00E3630F" w:rsidP="000474C0">
      <w:pPr>
        <w:spacing w:after="0" w:line="360" w:lineRule="auto"/>
        <w:rPr>
          <w:rFonts w:ascii="Arial" w:eastAsia="Times New Roman" w:hAnsi="Arial"/>
          <w:sz w:val="20"/>
          <w:szCs w:val="20"/>
        </w:rPr>
      </w:pPr>
    </w:p>
    <w:p w14:paraId="32C4A3A0" w14:textId="77777777" w:rsidR="000474C0" w:rsidRPr="00111EEA" w:rsidRDefault="000474C0" w:rsidP="000474C0">
      <w:pPr>
        <w:spacing w:after="0" w:line="360" w:lineRule="auto"/>
        <w:rPr>
          <w:rFonts w:ascii="Arial" w:eastAsia="Times New Roman" w:hAnsi="Arial"/>
          <w:sz w:val="20"/>
          <w:szCs w:val="20"/>
        </w:rPr>
      </w:pPr>
    </w:p>
    <w:p w14:paraId="42EA25C3"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II</w:t>
      </w:r>
    </w:p>
    <w:p w14:paraId="2BB7718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Impuesto sobre Adquisición de Inmuebles</w:t>
      </w:r>
    </w:p>
    <w:p w14:paraId="378BDB2E" w14:textId="77777777" w:rsidR="00E3630F" w:rsidRPr="00111EEA" w:rsidRDefault="00E3630F" w:rsidP="00EF2600">
      <w:pPr>
        <w:spacing w:after="0" w:line="360" w:lineRule="auto"/>
        <w:rPr>
          <w:rFonts w:ascii="Arial" w:hAnsi="Arial"/>
          <w:sz w:val="20"/>
          <w:szCs w:val="20"/>
        </w:rPr>
      </w:pPr>
    </w:p>
    <w:p w14:paraId="0B644CF4"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16.- </w:t>
      </w:r>
      <w:r w:rsidRPr="00111EEA">
        <w:rPr>
          <w:rFonts w:ascii="Arial" w:eastAsia="Arial" w:hAnsi="Arial"/>
          <w:sz w:val="20"/>
          <w:szCs w:val="20"/>
        </w:rPr>
        <w:t>El impuesto sobre adquisición de inmuebles se calculará aplicando a la base señalada en la Ley de Hacienda para el Municipio de Timucuy, Yucatán, la tasa del 3.5%.</w:t>
      </w:r>
    </w:p>
    <w:p w14:paraId="21E8ECEE" w14:textId="77777777" w:rsidR="00E3630F" w:rsidRPr="00111EEA" w:rsidRDefault="00E3630F" w:rsidP="00EF2600">
      <w:pPr>
        <w:spacing w:after="0" w:line="360" w:lineRule="auto"/>
        <w:rPr>
          <w:rFonts w:ascii="Arial" w:hAnsi="Arial"/>
          <w:sz w:val="20"/>
          <w:szCs w:val="20"/>
        </w:rPr>
      </w:pPr>
    </w:p>
    <w:p w14:paraId="3CC5FB4E" w14:textId="1246B26F" w:rsidR="000474C0" w:rsidRPr="00111EEA" w:rsidRDefault="000474C0" w:rsidP="00EF2600">
      <w:pPr>
        <w:spacing w:after="0" w:line="360" w:lineRule="auto"/>
        <w:rPr>
          <w:rFonts w:ascii="Arial" w:hAnsi="Arial"/>
          <w:sz w:val="20"/>
          <w:szCs w:val="20"/>
        </w:rPr>
      </w:pPr>
      <w:r w:rsidRPr="00111EEA">
        <w:rPr>
          <w:rFonts w:ascii="Arial" w:hAnsi="Arial"/>
          <w:sz w:val="20"/>
          <w:szCs w:val="20"/>
        </w:rPr>
        <w:br w:type="column"/>
      </w:r>
    </w:p>
    <w:p w14:paraId="7FD63A74"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III</w:t>
      </w:r>
    </w:p>
    <w:p w14:paraId="588D65B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Impuesto Sobre Diversiones y Espectáculos Públicos</w:t>
      </w:r>
    </w:p>
    <w:p w14:paraId="43849EDC" w14:textId="77777777" w:rsidR="00E3630F" w:rsidRPr="00111EEA" w:rsidRDefault="00E3630F" w:rsidP="00EF2600">
      <w:pPr>
        <w:spacing w:after="0" w:line="360" w:lineRule="auto"/>
        <w:rPr>
          <w:rFonts w:ascii="Arial" w:eastAsia="Times New Roman" w:hAnsi="Arial"/>
          <w:sz w:val="20"/>
          <w:szCs w:val="20"/>
        </w:rPr>
      </w:pPr>
    </w:p>
    <w:p w14:paraId="51CF354A"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17.- </w:t>
      </w:r>
      <w:r w:rsidRPr="00111EEA">
        <w:rPr>
          <w:rFonts w:ascii="Arial" w:eastAsia="Arial" w:hAnsi="Arial"/>
          <w:sz w:val="20"/>
          <w:szCs w:val="20"/>
        </w:rPr>
        <w:t>El impuesto a los espectáculos y diversiones públicos se calculará aplicando a la estimación de los ingresos a percibir por los sujetos obligados, y en su caso, a la base establecida en la Ley de Hacienda para el Municipio de Timucuy, Yucatán, las siguientes tasas:</w:t>
      </w:r>
    </w:p>
    <w:p w14:paraId="153C29C8" w14:textId="77777777" w:rsidR="00E3630F" w:rsidRPr="00111EEA" w:rsidRDefault="00E3630F" w:rsidP="00EF2600">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5334"/>
        <w:gridCol w:w="3846"/>
      </w:tblGrid>
      <w:tr w:rsidR="00E3630F" w:rsidRPr="00111EEA" w14:paraId="111486B9" w14:textId="77777777" w:rsidTr="000474C0">
        <w:trPr>
          <w:trHeight w:hRule="exact" w:val="355"/>
        </w:trPr>
        <w:tc>
          <w:tcPr>
            <w:tcW w:w="5334" w:type="dxa"/>
            <w:hideMark/>
          </w:tcPr>
          <w:p w14:paraId="401BA596" w14:textId="77777777" w:rsidR="00E3630F" w:rsidRPr="00111EEA" w:rsidRDefault="00E3630F" w:rsidP="000474C0">
            <w:pPr>
              <w:spacing w:after="0" w:line="360" w:lineRule="auto"/>
              <w:ind w:firstLine="150"/>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Funciones de circo</w:t>
            </w:r>
          </w:p>
        </w:tc>
        <w:tc>
          <w:tcPr>
            <w:tcW w:w="3846" w:type="dxa"/>
            <w:vAlign w:val="center"/>
            <w:hideMark/>
          </w:tcPr>
          <w:p w14:paraId="7FAC53B7" w14:textId="77777777" w:rsidR="00E3630F" w:rsidRPr="00111EEA" w:rsidRDefault="00E3630F" w:rsidP="000474C0">
            <w:pPr>
              <w:spacing w:after="0" w:line="360" w:lineRule="auto"/>
              <w:ind w:right="808"/>
              <w:jc w:val="right"/>
              <w:rPr>
                <w:rFonts w:ascii="Arial" w:eastAsia="Arial" w:hAnsi="Arial"/>
                <w:sz w:val="20"/>
                <w:szCs w:val="20"/>
              </w:rPr>
            </w:pPr>
            <w:r w:rsidRPr="00111EEA">
              <w:rPr>
                <w:rFonts w:ascii="Arial" w:eastAsia="Arial" w:hAnsi="Arial"/>
                <w:sz w:val="20"/>
                <w:szCs w:val="20"/>
              </w:rPr>
              <w:t>5%</w:t>
            </w:r>
          </w:p>
        </w:tc>
      </w:tr>
      <w:tr w:rsidR="00E3630F" w:rsidRPr="00111EEA" w14:paraId="4E2C76B8" w14:textId="77777777" w:rsidTr="000474C0">
        <w:trPr>
          <w:trHeight w:hRule="exact" w:val="355"/>
        </w:trPr>
        <w:tc>
          <w:tcPr>
            <w:tcW w:w="5334" w:type="dxa"/>
            <w:hideMark/>
          </w:tcPr>
          <w:p w14:paraId="5B8128C5" w14:textId="065662B3" w:rsidR="00E3630F" w:rsidRPr="00111EEA" w:rsidRDefault="00E3630F" w:rsidP="000474C0">
            <w:pPr>
              <w:spacing w:after="0" w:line="360" w:lineRule="auto"/>
              <w:ind w:firstLine="150"/>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Otros permitid</w:t>
            </w:r>
            <w:r w:rsidR="0047799C">
              <w:rPr>
                <w:rFonts w:ascii="Arial" w:eastAsia="Arial" w:hAnsi="Arial"/>
                <w:sz w:val="20"/>
                <w:szCs w:val="20"/>
              </w:rPr>
              <w:t>os por la ley de la materia.</w:t>
            </w:r>
          </w:p>
        </w:tc>
        <w:tc>
          <w:tcPr>
            <w:tcW w:w="3846" w:type="dxa"/>
            <w:vAlign w:val="center"/>
            <w:hideMark/>
          </w:tcPr>
          <w:p w14:paraId="0505E4F0" w14:textId="77777777" w:rsidR="00E3630F" w:rsidRPr="00111EEA" w:rsidRDefault="00E3630F" w:rsidP="000474C0">
            <w:pPr>
              <w:spacing w:after="0" w:line="360" w:lineRule="auto"/>
              <w:ind w:right="808"/>
              <w:jc w:val="right"/>
              <w:rPr>
                <w:rFonts w:ascii="Arial" w:eastAsia="Arial" w:hAnsi="Arial"/>
                <w:sz w:val="20"/>
                <w:szCs w:val="20"/>
              </w:rPr>
            </w:pPr>
            <w:r w:rsidRPr="00111EEA">
              <w:rPr>
                <w:rFonts w:ascii="Arial" w:eastAsia="Arial" w:hAnsi="Arial"/>
                <w:sz w:val="20"/>
                <w:szCs w:val="20"/>
              </w:rPr>
              <w:t>6%</w:t>
            </w:r>
          </w:p>
        </w:tc>
      </w:tr>
    </w:tbl>
    <w:p w14:paraId="1AD35F24" w14:textId="77777777" w:rsidR="00E3630F" w:rsidRPr="00111EEA" w:rsidRDefault="00E3630F" w:rsidP="00EF2600">
      <w:pPr>
        <w:spacing w:after="0" w:line="360" w:lineRule="auto"/>
        <w:rPr>
          <w:rFonts w:ascii="Arial" w:eastAsia="Times New Roman" w:hAnsi="Arial"/>
          <w:sz w:val="20"/>
          <w:szCs w:val="20"/>
        </w:rPr>
      </w:pPr>
    </w:p>
    <w:p w14:paraId="39F5A9F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No causarán este impuesto las funciones de teatro, ballet, ópera y eventos culturales.</w:t>
      </w:r>
    </w:p>
    <w:p w14:paraId="20854F6E" w14:textId="3D3810A9" w:rsidR="00E3630F" w:rsidRPr="00111EEA" w:rsidRDefault="00E3630F" w:rsidP="00EF2600">
      <w:pPr>
        <w:spacing w:after="0" w:line="360" w:lineRule="auto"/>
        <w:jc w:val="both"/>
        <w:rPr>
          <w:rFonts w:ascii="Arial" w:eastAsia="Arial" w:hAnsi="Arial"/>
          <w:sz w:val="20"/>
          <w:szCs w:val="20"/>
        </w:rPr>
      </w:pPr>
    </w:p>
    <w:p w14:paraId="3544F060"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TERCERO</w:t>
      </w:r>
    </w:p>
    <w:p w14:paraId="30C65C4E"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DERECHOS</w:t>
      </w:r>
    </w:p>
    <w:p w14:paraId="44CFF67A" w14:textId="77777777" w:rsidR="00E3630F" w:rsidRPr="00111EEA" w:rsidRDefault="00E3630F" w:rsidP="00EF2600">
      <w:pPr>
        <w:spacing w:after="0" w:line="360" w:lineRule="auto"/>
        <w:jc w:val="center"/>
        <w:rPr>
          <w:rFonts w:ascii="Arial" w:eastAsia="Arial" w:hAnsi="Arial"/>
          <w:sz w:val="20"/>
          <w:szCs w:val="20"/>
        </w:rPr>
      </w:pPr>
    </w:p>
    <w:p w14:paraId="792F6D8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w:t>
      </w:r>
    </w:p>
    <w:p w14:paraId="2B88B6C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la Expedición de Licencias y Permisos</w:t>
      </w:r>
    </w:p>
    <w:p w14:paraId="36D8735E" w14:textId="77777777" w:rsidR="00E3630F" w:rsidRPr="00111EEA" w:rsidRDefault="00E3630F" w:rsidP="00EF2600">
      <w:pPr>
        <w:spacing w:after="0" w:line="360" w:lineRule="auto"/>
        <w:rPr>
          <w:rFonts w:ascii="Arial" w:hAnsi="Arial"/>
          <w:sz w:val="20"/>
          <w:szCs w:val="20"/>
        </w:rPr>
      </w:pPr>
    </w:p>
    <w:p w14:paraId="28CEA1C9"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18.- </w:t>
      </w:r>
      <w:r w:rsidRPr="00111EEA">
        <w:rPr>
          <w:rFonts w:ascii="Arial" w:eastAsia="Arial" w:hAnsi="Arial"/>
          <w:sz w:val="20"/>
          <w:szCs w:val="20"/>
        </w:rPr>
        <w:t>El cobro de derechos por el otorgamiento de licencias o permisos para el funcionamiento de establecimientos o locales, que vendan bebidas alcohólicas, se realizará con base en las siguientes tarifas:</w:t>
      </w:r>
    </w:p>
    <w:p w14:paraId="1A215E2F" w14:textId="77777777" w:rsidR="00E3630F" w:rsidRPr="00111EEA" w:rsidRDefault="00E3630F" w:rsidP="00EF2600">
      <w:pPr>
        <w:spacing w:after="0" w:line="360" w:lineRule="auto"/>
        <w:rPr>
          <w:rFonts w:ascii="Arial" w:hAnsi="Arial"/>
          <w:sz w:val="20"/>
          <w:szCs w:val="20"/>
        </w:rPr>
      </w:pPr>
    </w:p>
    <w:p w14:paraId="0D26F37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Por el otorgamiento de licencias de funcionamiento a establecimientos cuyo giro sea la venta de bebidas alcohólicas:</w:t>
      </w:r>
    </w:p>
    <w:p w14:paraId="3B5ABD72" w14:textId="77777777" w:rsidR="004D1E79" w:rsidRPr="00111EEA" w:rsidRDefault="004D1E79" w:rsidP="00EF2600">
      <w:pPr>
        <w:spacing w:after="0" w:line="360" w:lineRule="auto"/>
        <w:jc w:val="both"/>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E3630F" w:rsidRPr="00111EEA" w14:paraId="068919ED" w14:textId="77777777" w:rsidTr="004123F1">
        <w:trPr>
          <w:trHeight w:hRule="exact" w:val="354"/>
        </w:trPr>
        <w:tc>
          <w:tcPr>
            <w:tcW w:w="888" w:type="dxa"/>
            <w:hideMark/>
          </w:tcPr>
          <w:p w14:paraId="2A56CD29"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a)</w:t>
            </w:r>
          </w:p>
        </w:tc>
        <w:tc>
          <w:tcPr>
            <w:tcW w:w="6672" w:type="dxa"/>
            <w:hideMark/>
          </w:tcPr>
          <w:p w14:paraId="5F0968D2" w14:textId="63F3E4B8" w:rsidR="00E3630F" w:rsidRPr="00111EEA" w:rsidRDefault="004D1E79"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Vinaterías y licorerías</w:t>
            </w:r>
          </w:p>
        </w:tc>
        <w:tc>
          <w:tcPr>
            <w:tcW w:w="360" w:type="dxa"/>
          </w:tcPr>
          <w:p w14:paraId="070732B5"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3A310B3E"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40,000.00</w:t>
            </w:r>
          </w:p>
        </w:tc>
      </w:tr>
      <w:tr w:rsidR="00E3630F" w:rsidRPr="00111EEA" w14:paraId="242B0FF8" w14:textId="77777777" w:rsidTr="004123F1">
        <w:trPr>
          <w:trHeight w:hRule="exact" w:val="355"/>
        </w:trPr>
        <w:tc>
          <w:tcPr>
            <w:tcW w:w="888" w:type="dxa"/>
            <w:hideMark/>
          </w:tcPr>
          <w:p w14:paraId="54B448C0"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b)</w:t>
            </w:r>
          </w:p>
        </w:tc>
        <w:tc>
          <w:tcPr>
            <w:tcW w:w="6672" w:type="dxa"/>
            <w:hideMark/>
          </w:tcPr>
          <w:p w14:paraId="2357DBAC" w14:textId="1E9A5E22" w:rsidR="00E3630F" w:rsidRPr="00111EEA" w:rsidRDefault="004D1E79"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Supermercados y minisúper con departamento de licores</w:t>
            </w:r>
          </w:p>
        </w:tc>
        <w:tc>
          <w:tcPr>
            <w:tcW w:w="360" w:type="dxa"/>
          </w:tcPr>
          <w:p w14:paraId="7C931ADD"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327A9822"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130,000.00</w:t>
            </w:r>
          </w:p>
        </w:tc>
      </w:tr>
      <w:tr w:rsidR="00E3630F" w:rsidRPr="00111EEA" w14:paraId="2ECC871D" w14:textId="77777777" w:rsidTr="004123F1">
        <w:trPr>
          <w:trHeight w:hRule="exact" w:val="355"/>
        </w:trPr>
        <w:tc>
          <w:tcPr>
            <w:tcW w:w="888" w:type="dxa"/>
            <w:hideMark/>
          </w:tcPr>
          <w:p w14:paraId="231058BD"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c)</w:t>
            </w:r>
          </w:p>
        </w:tc>
        <w:tc>
          <w:tcPr>
            <w:tcW w:w="6672" w:type="dxa"/>
            <w:hideMark/>
          </w:tcPr>
          <w:p w14:paraId="4529149D" w14:textId="2319F86C" w:rsidR="00E3630F" w:rsidRPr="00111EEA" w:rsidRDefault="004D1E79"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Agencia de cerveza y/o expendios</w:t>
            </w:r>
          </w:p>
        </w:tc>
        <w:tc>
          <w:tcPr>
            <w:tcW w:w="360" w:type="dxa"/>
          </w:tcPr>
          <w:p w14:paraId="5408AF97"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6C45048D"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70,000.00</w:t>
            </w:r>
          </w:p>
        </w:tc>
      </w:tr>
    </w:tbl>
    <w:p w14:paraId="776840F8" w14:textId="77777777" w:rsidR="00E3630F" w:rsidRPr="00111EEA" w:rsidRDefault="00E3630F" w:rsidP="00EF2600">
      <w:pPr>
        <w:spacing w:after="0" w:line="360" w:lineRule="auto"/>
        <w:rPr>
          <w:rFonts w:ascii="Arial" w:eastAsia="Times New Roman" w:hAnsi="Arial"/>
          <w:sz w:val="20"/>
          <w:szCs w:val="20"/>
        </w:rPr>
      </w:pPr>
    </w:p>
    <w:p w14:paraId="75915756"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Por permisos eventuales para el funcionamiento de establecimientos cuyo giro sea la venta de bebidas alcohólicas se pagará una cuota de $ 1,000.00 diarios.</w:t>
      </w:r>
    </w:p>
    <w:p w14:paraId="63D07826"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Para la autorización de funcionamiento en horario extraordinario de giros relacionados con la venta de bebidas alcohólicas, se aplicará por día la siguiente tarifa:</w:t>
      </w:r>
    </w:p>
    <w:p w14:paraId="4F9E3806" w14:textId="77777777" w:rsidR="00E3630F" w:rsidRPr="00111EEA" w:rsidRDefault="00E3630F" w:rsidP="005D2CEE">
      <w:pPr>
        <w:spacing w:after="0" w:line="24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540"/>
        <w:gridCol w:w="1080"/>
      </w:tblGrid>
      <w:tr w:rsidR="00E3630F" w:rsidRPr="00111EEA" w14:paraId="40BD3750" w14:textId="77777777" w:rsidTr="004123F1">
        <w:trPr>
          <w:trHeight w:hRule="exact" w:val="354"/>
        </w:trPr>
        <w:tc>
          <w:tcPr>
            <w:tcW w:w="888" w:type="dxa"/>
            <w:hideMark/>
          </w:tcPr>
          <w:p w14:paraId="03D81F71"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a)</w:t>
            </w:r>
          </w:p>
        </w:tc>
        <w:tc>
          <w:tcPr>
            <w:tcW w:w="6672" w:type="dxa"/>
            <w:hideMark/>
          </w:tcPr>
          <w:p w14:paraId="153ADCB0" w14:textId="250FC998"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4D1E79" w:rsidRPr="00111EEA">
              <w:rPr>
                <w:rFonts w:ascii="Arial" w:eastAsia="Arial" w:hAnsi="Arial"/>
                <w:sz w:val="20"/>
                <w:szCs w:val="20"/>
              </w:rPr>
              <w:t xml:space="preserve">Vinaterías y </w:t>
            </w:r>
            <w:r w:rsidR="00E3630F" w:rsidRPr="00111EEA">
              <w:rPr>
                <w:rFonts w:ascii="Arial" w:eastAsia="Arial" w:hAnsi="Arial"/>
                <w:sz w:val="20"/>
                <w:szCs w:val="20"/>
              </w:rPr>
              <w:t>licorerías</w:t>
            </w:r>
          </w:p>
        </w:tc>
        <w:tc>
          <w:tcPr>
            <w:tcW w:w="540" w:type="dxa"/>
          </w:tcPr>
          <w:p w14:paraId="0E310CFB"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080" w:type="dxa"/>
            <w:hideMark/>
          </w:tcPr>
          <w:p w14:paraId="0ACB9FC6"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1,000.00</w:t>
            </w:r>
          </w:p>
        </w:tc>
      </w:tr>
      <w:tr w:rsidR="00E3630F" w:rsidRPr="00111EEA" w14:paraId="63DC1A2E" w14:textId="77777777" w:rsidTr="004123F1">
        <w:trPr>
          <w:trHeight w:hRule="exact" w:val="355"/>
        </w:trPr>
        <w:tc>
          <w:tcPr>
            <w:tcW w:w="888" w:type="dxa"/>
            <w:hideMark/>
          </w:tcPr>
          <w:p w14:paraId="35FFBD5F"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b)</w:t>
            </w:r>
          </w:p>
        </w:tc>
        <w:tc>
          <w:tcPr>
            <w:tcW w:w="6672" w:type="dxa"/>
            <w:hideMark/>
          </w:tcPr>
          <w:p w14:paraId="2F10C007" w14:textId="69B58756"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Restaurant-bar</w:t>
            </w:r>
          </w:p>
        </w:tc>
        <w:tc>
          <w:tcPr>
            <w:tcW w:w="540" w:type="dxa"/>
          </w:tcPr>
          <w:p w14:paraId="30A39034"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080" w:type="dxa"/>
            <w:hideMark/>
          </w:tcPr>
          <w:p w14:paraId="0DDFF58F"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1,500.00</w:t>
            </w:r>
          </w:p>
        </w:tc>
      </w:tr>
      <w:tr w:rsidR="00E3630F" w:rsidRPr="00111EEA" w14:paraId="70952034" w14:textId="77777777" w:rsidTr="004123F1">
        <w:trPr>
          <w:trHeight w:hRule="exact" w:val="355"/>
        </w:trPr>
        <w:tc>
          <w:tcPr>
            <w:tcW w:w="888" w:type="dxa"/>
            <w:hideMark/>
          </w:tcPr>
          <w:p w14:paraId="0DE54F80"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c)</w:t>
            </w:r>
          </w:p>
        </w:tc>
        <w:tc>
          <w:tcPr>
            <w:tcW w:w="6672" w:type="dxa"/>
            <w:hideMark/>
          </w:tcPr>
          <w:p w14:paraId="31278D7C" w14:textId="7415D424"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Supermercados y mini-súper con departamento de licores</w:t>
            </w:r>
          </w:p>
        </w:tc>
        <w:tc>
          <w:tcPr>
            <w:tcW w:w="540" w:type="dxa"/>
          </w:tcPr>
          <w:p w14:paraId="556B996C"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080" w:type="dxa"/>
            <w:hideMark/>
          </w:tcPr>
          <w:p w14:paraId="1BE9BA19"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2,300.00</w:t>
            </w:r>
          </w:p>
        </w:tc>
      </w:tr>
    </w:tbl>
    <w:p w14:paraId="240163E7" w14:textId="77777777" w:rsidR="00E3630F" w:rsidRPr="00111EEA" w:rsidRDefault="00E3630F" w:rsidP="005D2CEE">
      <w:pPr>
        <w:spacing w:after="0" w:line="240" w:lineRule="auto"/>
        <w:rPr>
          <w:rFonts w:ascii="Arial" w:eastAsia="Times New Roman" w:hAnsi="Arial"/>
          <w:sz w:val="20"/>
          <w:szCs w:val="20"/>
        </w:rPr>
      </w:pPr>
    </w:p>
    <w:p w14:paraId="2B858516" w14:textId="6C9612BE" w:rsidR="00E3630F" w:rsidRPr="00111EEA" w:rsidRDefault="00E3630F" w:rsidP="00196F75">
      <w:pPr>
        <w:spacing w:after="0" w:line="360" w:lineRule="auto"/>
        <w:jc w:val="both"/>
        <w:rPr>
          <w:rFonts w:ascii="Arial" w:eastAsia="Arial" w:hAnsi="Arial"/>
          <w:sz w:val="20"/>
          <w:szCs w:val="20"/>
        </w:rPr>
      </w:pPr>
      <w:r w:rsidRPr="00111EEA">
        <w:rPr>
          <w:rFonts w:ascii="Arial" w:eastAsia="Arial" w:hAnsi="Arial"/>
          <w:b/>
          <w:sz w:val="20"/>
          <w:szCs w:val="20"/>
        </w:rPr>
        <w:t xml:space="preserve">IV.- </w:t>
      </w:r>
      <w:r w:rsidRPr="00111EEA">
        <w:rPr>
          <w:rFonts w:ascii="Arial" w:eastAsia="Arial" w:hAnsi="Arial"/>
          <w:sz w:val="20"/>
          <w:szCs w:val="20"/>
        </w:rPr>
        <w:t>Por el otorgamiento de licencias de funcionamiento a establecimientos cuyo giro sea la</w:t>
      </w:r>
      <w:r w:rsidR="00196F75" w:rsidRPr="00111EEA">
        <w:rPr>
          <w:rFonts w:ascii="Arial" w:eastAsia="Arial" w:hAnsi="Arial"/>
          <w:sz w:val="20"/>
          <w:szCs w:val="20"/>
        </w:rPr>
        <w:t xml:space="preserve"> prestació</w:t>
      </w:r>
      <w:r w:rsidRPr="00111EEA">
        <w:rPr>
          <w:rFonts w:ascii="Arial" w:eastAsia="Arial" w:hAnsi="Arial"/>
          <w:sz w:val="20"/>
          <w:szCs w:val="20"/>
        </w:rPr>
        <w:t>n de servicios que incluyan la venta de bebidas alcohólicas</w:t>
      </w:r>
    </w:p>
    <w:p w14:paraId="3C4F697F" w14:textId="77777777" w:rsidR="00E3630F" w:rsidRPr="00111EEA" w:rsidRDefault="00E3630F" w:rsidP="005D2CEE">
      <w:pPr>
        <w:spacing w:after="0" w:line="24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E3630F" w:rsidRPr="00111EEA" w14:paraId="10E29E98" w14:textId="77777777" w:rsidTr="004123F1">
        <w:trPr>
          <w:trHeight w:hRule="exact" w:val="355"/>
        </w:trPr>
        <w:tc>
          <w:tcPr>
            <w:tcW w:w="888" w:type="dxa"/>
            <w:hideMark/>
          </w:tcPr>
          <w:p w14:paraId="4D8EF212"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a)</w:t>
            </w:r>
          </w:p>
        </w:tc>
        <w:tc>
          <w:tcPr>
            <w:tcW w:w="6672" w:type="dxa"/>
            <w:hideMark/>
          </w:tcPr>
          <w:p w14:paraId="7FE97A92" w14:textId="04786A7C"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Restaurant-bar</w:t>
            </w:r>
          </w:p>
        </w:tc>
        <w:tc>
          <w:tcPr>
            <w:tcW w:w="360" w:type="dxa"/>
          </w:tcPr>
          <w:p w14:paraId="3B1031AB"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774E460F"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35,000.00</w:t>
            </w:r>
          </w:p>
        </w:tc>
      </w:tr>
      <w:tr w:rsidR="00E3630F" w:rsidRPr="00111EEA" w14:paraId="1A368328" w14:textId="77777777" w:rsidTr="004123F1">
        <w:trPr>
          <w:trHeight w:hRule="exact" w:val="355"/>
        </w:trPr>
        <w:tc>
          <w:tcPr>
            <w:tcW w:w="888" w:type="dxa"/>
            <w:hideMark/>
          </w:tcPr>
          <w:p w14:paraId="60EAEB7C"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b)</w:t>
            </w:r>
          </w:p>
        </w:tc>
        <w:tc>
          <w:tcPr>
            <w:tcW w:w="6672" w:type="dxa"/>
            <w:hideMark/>
          </w:tcPr>
          <w:p w14:paraId="2F58CBB7" w14:textId="1A99BED6"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Cantinas</w:t>
            </w:r>
          </w:p>
        </w:tc>
        <w:tc>
          <w:tcPr>
            <w:tcW w:w="360" w:type="dxa"/>
          </w:tcPr>
          <w:p w14:paraId="7C8BF2E2"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1FF1CC47"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25,000.00</w:t>
            </w:r>
          </w:p>
        </w:tc>
      </w:tr>
    </w:tbl>
    <w:p w14:paraId="38525452" w14:textId="77777777" w:rsidR="00E3630F" w:rsidRPr="00111EEA" w:rsidRDefault="00E3630F" w:rsidP="005D2CEE">
      <w:pPr>
        <w:spacing w:after="0" w:line="240" w:lineRule="auto"/>
        <w:rPr>
          <w:rFonts w:ascii="Arial" w:eastAsia="Times New Roman" w:hAnsi="Arial"/>
          <w:sz w:val="20"/>
          <w:szCs w:val="20"/>
        </w:rPr>
      </w:pPr>
    </w:p>
    <w:p w14:paraId="4979AFDF" w14:textId="05D760B1"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 xml:space="preserve">Por revalidación anual de licencias de funcionamiento para los establecimientos señalados en las fracciones I y IV de este artículo, se pagará la tercera parte de la tarifa </w:t>
      </w:r>
      <w:r w:rsidR="005D2CEE" w:rsidRPr="00111EEA">
        <w:rPr>
          <w:rFonts w:ascii="Arial" w:eastAsia="Arial" w:hAnsi="Arial"/>
          <w:sz w:val="20"/>
          <w:szCs w:val="20"/>
        </w:rPr>
        <w:t xml:space="preserve">para el otorgamiento de </w:t>
      </w:r>
      <w:r w:rsidR="0047799C">
        <w:rPr>
          <w:rFonts w:ascii="Arial" w:eastAsia="Arial" w:hAnsi="Arial"/>
          <w:sz w:val="20"/>
          <w:szCs w:val="20"/>
        </w:rPr>
        <w:t>las licencias de funcionamiento,</w:t>
      </w:r>
      <w:r w:rsidR="005D2CEE" w:rsidRPr="00111EEA">
        <w:rPr>
          <w:rFonts w:ascii="Arial" w:eastAsia="Arial" w:hAnsi="Arial"/>
          <w:sz w:val="20"/>
          <w:szCs w:val="20"/>
        </w:rPr>
        <w:t xml:space="preserve"> </w:t>
      </w:r>
      <w:r w:rsidR="0047799C" w:rsidRPr="00111EEA">
        <w:rPr>
          <w:rFonts w:ascii="Arial" w:eastAsia="Arial" w:hAnsi="Arial"/>
          <w:sz w:val="20"/>
          <w:szCs w:val="20"/>
        </w:rPr>
        <w:t xml:space="preserve">establecida </w:t>
      </w:r>
      <w:r w:rsidR="0047799C">
        <w:rPr>
          <w:rFonts w:ascii="Arial" w:eastAsia="Arial" w:hAnsi="Arial"/>
          <w:sz w:val="20"/>
          <w:szCs w:val="20"/>
        </w:rPr>
        <w:t>para</w:t>
      </w:r>
      <w:r w:rsidR="005D2CEE" w:rsidRPr="00111EEA">
        <w:rPr>
          <w:rFonts w:ascii="Arial" w:eastAsia="Arial" w:hAnsi="Arial"/>
          <w:sz w:val="20"/>
          <w:szCs w:val="20"/>
        </w:rPr>
        <w:t xml:space="preserve"> </w:t>
      </w:r>
      <w:r w:rsidRPr="00111EEA">
        <w:rPr>
          <w:rFonts w:ascii="Arial" w:eastAsia="Arial" w:hAnsi="Arial"/>
          <w:sz w:val="20"/>
          <w:szCs w:val="20"/>
        </w:rPr>
        <w:t>cada uno de ellos.</w:t>
      </w:r>
    </w:p>
    <w:p w14:paraId="5C5CCEEF" w14:textId="77777777" w:rsidR="00E3630F" w:rsidRPr="00111EEA" w:rsidRDefault="00E3630F" w:rsidP="00EF2600">
      <w:pPr>
        <w:spacing w:after="0" w:line="360" w:lineRule="auto"/>
        <w:jc w:val="both"/>
        <w:rPr>
          <w:rFonts w:ascii="Arial" w:eastAsia="Arial" w:hAnsi="Arial"/>
          <w:sz w:val="20"/>
          <w:szCs w:val="20"/>
        </w:rPr>
      </w:pPr>
    </w:p>
    <w:p w14:paraId="6F7B874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VI.- </w:t>
      </w:r>
      <w:r w:rsidRPr="00111EEA">
        <w:rPr>
          <w:rFonts w:ascii="Arial" w:eastAsia="Arial" w:hAnsi="Arial"/>
          <w:sz w:val="20"/>
          <w:szCs w:val="20"/>
        </w:rPr>
        <w:t>Por el otorgamiento de permisos eventuales de funcionamiento de fondas, taquerías y loncherías, que entre sus servicios incluyan la venta de bebidas alcohólicas, se cobrará la tarifa diaria de $ 602.00.</w:t>
      </w:r>
    </w:p>
    <w:p w14:paraId="7100C00C" w14:textId="77777777" w:rsidR="00E3630F" w:rsidRPr="00111EEA" w:rsidRDefault="00E3630F" w:rsidP="00EF2600">
      <w:pPr>
        <w:spacing w:after="0" w:line="360" w:lineRule="auto"/>
        <w:jc w:val="both"/>
        <w:rPr>
          <w:rFonts w:ascii="Arial" w:eastAsia="Arial" w:hAnsi="Arial"/>
          <w:sz w:val="20"/>
          <w:szCs w:val="20"/>
        </w:rPr>
      </w:pPr>
    </w:p>
    <w:p w14:paraId="44D47AE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19.- </w:t>
      </w:r>
      <w:r w:rsidRPr="00111EEA">
        <w:rPr>
          <w:rFonts w:ascii="Arial" w:eastAsia="Arial" w:hAnsi="Arial"/>
          <w:sz w:val="20"/>
          <w:szCs w:val="20"/>
        </w:rPr>
        <w:t>Para el otorgamiento de licencias, permisos o autorizaciones para el funcionamiento de establecimientos y locales comerciales o de servicios que no estén relacionados con la venta o expedición de bebidas alcohólicas, se pagarán de acuerdo con la siguiente tarifa:</w:t>
      </w:r>
    </w:p>
    <w:p w14:paraId="267AE095" w14:textId="77777777" w:rsidR="00E3630F" w:rsidRPr="00111EEA" w:rsidRDefault="00E3630F" w:rsidP="00EF2600">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31CC7FA0" w14:textId="77777777" w:rsidTr="008C6F3B">
        <w:tc>
          <w:tcPr>
            <w:tcW w:w="1765" w:type="pct"/>
            <w:tcBorders>
              <w:top w:val="single" w:sz="6" w:space="0" w:color="201E1E"/>
              <w:left w:val="single" w:sz="6" w:space="0" w:color="201E1E"/>
              <w:bottom w:val="single" w:sz="6" w:space="0" w:color="201E1E"/>
              <w:right w:val="single" w:sz="6" w:space="0" w:color="201E1E"/>
            </w:tcBorders>
          </w:tcPr>
          <w:p w14:paraId="53067B9C"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CATEGORIZACIÓN DE LOS</w:t>
            </w:r>
          </w:p>
          <w:p w14:paraId="3AC0F473"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GIROS COMERCIALES</w:t>
            </w:r>
          </w:p>
        </w:tc>
        <w:tc>
          <w:tcPr>
            <w:tcW w:w="1569" w:type="pct"/>
            <w:tcBorders>
              <w:top w:val="single" w:sz="6" w:space="0" w:color="201E1E"/>
              <w:left w:val="single" w:sz="6" w:space="0" w:color="201E1E"/>
              <w:bottom w:val="single" w:sz="6" w:space="0" w:color="201E1E"/>
              <w:right w:val="single" w:sz="6" w:space="0" w:color="201E1E"/>
            </w:tcBorders>
          </w:tcPr>
          <w:p w14:paraId="176EC562" w14:textId="74795CC3" w:rsidR="00E3630F" w:rsidRPr="00111EEA" w:rsidRDefault="000A0848" w:rsidP="000A0848">
            <w:pPr>
              <w:spacing w:after="0" w:line="240" w:lineRule="auto"/>
              <w:jc w:val="center"/>
              <w:rPr>
                <w:rFonts w:ascii="Arial" w:eastAsia="Arial" w:hAnsi="Arial"/>
                <w:sz w:val="20"/>
                <w:szCs w:val="20"/>
              </w:rPr>
            </w:pPr>
            <w:r w:rsidRPr="00111EEA">
              <w:rPr>
                <w:rFonts w:ascii="Arial" w:eastAsia="Arial" w:hAnsi="Arial"/>
                <w:b/>
                <w:sz w:val="20"/>
                <w:szCs w:val="20"/>
              </w:rPr>
              <w:t>DE</w:t>
            </w:r>
            <w:r w:rsidR="00E3630F" w:rsidRPr="00111EEA">
              <w:rPr>
                <w:rFonts w:ascii="Arial" w:eastAsia="Arial" w:hAnsi="Arial"/>
                <w:b/>
                <w:sz w:val="20"/>
                <w:szCs w:val="20"/>
              </w:rPr>
              <w:t>RECHO DE INICIO DE</w:t>
            </w:r>
          </w:p>
          <w:p w14:paraId="0F96FFC5"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FUNCIONAMIENTO</w:t>
            </w:r>
          </w:p>
        </w:tc>
        <w:tc>
          <w:tcPr>
            <w:tcW w:w="1667" w:type="pct"/>
            <w:tcBorders>
              <w:top w:val="single" w:sz="6" w:space="0" w:color="201E1E"/>
              <w:left w:val="single" w:sz="6" w:space="0" w:color="201E1E"/>
              <w:bottom w:val="single" w:sz="6" w:space="0" w:color="201E1E"/>
              <w:right w:val="single" w:sz="6" w:space="0" w:color="201E1E"/>
            </w:tcBorders>
          </w:tcPr>
          <w:p w14:paraId="2EDEE0C4"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DERECHO DE RENOVACIÓN</w:t>
            </w:r>
          </w:p>
          <w:p w14:paraId="37617B85"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ANUAL</w:t>
            </w:r>
          </w:p>
        </w:tc>
      </w:tr>
      <w:tr w:rsidR="00E3630F" w:rsidRPr="00111EEA" w14:paraId="3231BF0D" w14:textId="77777777" w:rsidTr="008C6F3B">
        <w:tc>
          <w:tcPr>
            <w:tcW w:w="1765" w:type="pct"/>
            <w:tcBorders>
              <w:top w:val="single" w:sz="6" w:space="0" w:color="201E1E"/>
              <w:left w:val="single" w:sz="6" w:space="0" w:color="201E1E"/>
              <w:bottom w:val="single" w:sz="6" w:space="0" w:color="201E1E"/>
              <w:right w:val="single" w:sz="6" w:space="0" w:color="201E1E"/>
            </w:tcBorders>
            <w:hideMark/>
          </w:tcPr>
          <w:p w14:paraId="5E90EF06" w14:textId="77777777" w:rsidR="000A0848" w:rsidRPr="00111EEA" w:rsidRDefault="000A0848" w:rsidP="00EF2600">
            <w:pPr>
              <w:spacing w:after="0" w:line="360" w:lineRule="auto"/>
              <w:jc w:val="center"/>
              <w:rPr>
                <w:rFonts w:ascii="Arial" w:eastAsia="Arial" w:hAnsi="Arial"/>
                <w:b/>
                <w:sz w:val="10"/>
                <w:szCs w:val="10"/>
              </w:rPr>
            </w:pPr>
          </w:p>
          <w:p w14:paraId="0D48DC9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MICRO 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792EAD3E" w14:textId="77777777" w:rsidR="000A0848" w:rsidRPr="00111EEA" w:rsidRDefault="000A0848" w:rsidP="00EF2600">
            <w:pPr>
              <w:spacing w:after="0" w:line="360" w:lineRule="auto"/>
              <w:jc w:val="center"/>
              <w:rPr>
                <w:rFonts w:ascii="Arial" w:eastAsia="Arial" w:hAnsi="Arial"/>
                <w:b/>
                <w:sz w:val="10"/>
                <w:szCs w:val="10"/>
              </w:rPr>
            </w:pPr>
          </w:p>
          <w:p w14:paraId="3F4360E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6 UMA</w:t>
            </w:r>
          </w:p>
        </w:tc>
        <w:tc>
          <w:tcPr>
            <w:tcW w:w="1667" w:type="pct"/>
            <w:tcBorders>
              <w:top w:val="single" w:sz="6" w:space="0" w:color="201E1E"/>
              <w:left w:val="single" w:sz="6" w:space="0" w:color="201E1E"/>
              <w:bottom w:val="single" w:sz="6" w:space="0" w:color="201E1E"/>
              <w:right w:val="single" w:sz="6" w:space="0" w:color="201E1E"/>
            </w:tcBorders>
            <w:hideMark/>
          </w:tcPr>
          <w:p w14:paraId="0EB90B3A" w14:textId="77777777" w:rsidR="000A0848" w:rsidRPr="00111EEA" w:rsidRDefault="000A0848" w:rsidP="00EF2600">
            <w:pPr>
              <w:spacing w:after="0" w:line="360" w:lineRule="auto"/>
              <w:jc w:val="center"/>
              <w:rPr>
                <w:rFonts w:ascii="Arial" w:eastAsia="Arial" w:hAnsi="Arial"/>
                <w:b/>
                <w:sz w:val="10"/>
                <w:szCs w:val="10"/>
              </w:rPr>
            </w:pPr>
          </w:p>
          <w:p w14:paraId="16EA364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3 UMA</w:t>
            </w:r>
          </w:p>
        </w:tc>
      </w:tr>
      <w:tr w:rsidR="00E3630F" w:rsidRPr="00111EEA" w14:paraId="458BFC9B" w14:textId="77777777" w:rsidTr="008C6F3B">
        <w:tc>
          <w:tcPr>
            <w:tcW w:w="5000" w:type="pct"/>
            <w:gridSpan w:val="3"/>
            <w:tcBorders>
              <w:top w:val="single" w:sz="6" w:space="0" w:color="201E1E"/>
              <w:left w:val="single" w:sz="6" w:space="0" w:color="201E1E"/>
              <w:bottom w:val="single" w:sz="6" w:space="0" w:color="201E1E"/>
              <w:right w:val="single" w:sz="6" w:space="0" w:color="201E1E"/>
            </w:tcBorders>
          </w:tcPr>
          <w:p w14:paraId="397B2D77" w14:textId="175F6B36" w:rsidR="00E3630F" w:rsidRPr="00111EEA" w:rsidRDefault="00E3630F" w:rsidP="000A0848">
            <w:pPr>
              <w:spacing w:after="0"/>
              <w:ind w:left="134" w:right="182"/>
              <w:jc w:val="both"/>
              <w:rPr>
                <w:rFonts w:ascii="Arial" w:eastAsia="Arial" w:hAnsi="Arial"/>
                <w:sz w:val="20"/>
                <w:szCs w:val="20"/>
              </w:rPr>
            </w:pPr>
            <w:r w:rsidRPr="00111EEA">
              <w:rPr>
                <w:rFonts w:ascii="Arial" w:eastAsia="Arial" w:hAnsi="Arial"/>
                <w:sz w:val="20"/>
                <w:szCs w:val="20"/>
              </w:rPr>
              <w:t>Expendios de Pan, Tortilla, Refrescos, Paletas, Helados, de Flores, Loncherías, Taquerías, Torterías, Cocinas Económicas, Talabarterías, Tendejón, Miscelánea, Bisutería, Regalos, Bonetería, Avíos para Costura, Novedades, Venta d</w:t>
            </w:r>
            <w:r w:rsidR="000A0848" w:rsidRPr="00111EEA">
              <w:rPr>
                <w:rFonts w:ascii="Arial" w:eastAsia="Arial" w:hAnsi="Arial"/>
                <w:sz w:val="20"/>
                <w:szCs w:val="20"/>
              </w:rPr>
              <w:t>e Plásticos, Peleterías, Compra</w:t>
            </w:r>
            <w:r w:rsidRPr="00111EEA">
              <w:rPr>
                <w:rFonts w:ascii="Arial" w:eastAsia="Arial" w:hAnsi="Arial"/>
                <w:sz w:val="20"/>
                <w:szCs w:val="20"/>
              </w:rPr>
              <w:t>venta de Sintéticos, Ciber Café, Taller de Reparación de Computadoras, Peluquerías, Estéticas,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tc>
      </w:tr>
    </w:tbl>
    <w:p w14:paraId="2666A000" w14:textId="77777777" w:rsidR="00E3630F" w:rsidRPr="00111EEA" w:rsidRDefault="00E3630F" w:rsidP="00EF2600">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5F0AA8FB" w14:textId="77777777" w:rsidTr="000A0848">
        <w:tc>
          <w:tcPr>
            <w:tcW w:w="1765" w:type="pct"/>
            <w:tcBorders>
              <w:top w:val="single" w:sz="6" w:space="0" w:color="201E1E"/>
              <w:left w:val="single" w:sz="6" w:space="0" w:color="201E1E"/>
              <w:bottom w:val="single" w:sz="6" w:space="0" w:color="201E1E"/>
              <w:right w:val="single" w:sz="6" w:space="0" w:color="201E1E"/>
            </w:tcBorders>
            <w:vAlign w:val="bottom"/>
          </w:tcPr>
          <w:p w14:paraId="4A14E3BC" w14:textId="77777777" w:rsidR="00E3630F" w:rsidRPr="00111EEA" w:rsidRDefault="00E3630F" w:rsidP="000A0848">
            <w:pPr>
              <w:spacing w:after="0" w:line="360" w:lineRule="auto"/>
              <w:jc w:val="center"/>
              <w:rPr>
                <w:rFonts w:ascii="Arial" w:eastAsia="Arial" w:hAnsi="Arial"/>
                <w:sz w:val="20"/>
                <w:szCs w:val="20"/>
              </w:rPr>
            </w:pPr>
            <w:r w:rsidRPr="00111EEA">
              <w:rPr>
                <w:rFonts w:ascii="Arial" w:eastAsia="Arial" w:hAnsi="Arial"/>
                <w:b/>
                <w:sz w:val="20"/>
                <w:szCs w:val="20"/>
              </w:rPr>
              <w:t>PEQUEÑO</w:t>
            </w:r>
            <w:r w:rsidRPr="00111EEA">
              <w:rPr>
                <w:rFonts w:ascii="Arial" w:eastAsia="Arial" w:hAnsi="Arial"/>
                <w:sz w:val="20"/>
                <w:szCs w:val="20"/>
              </w:rPr>
              <w:t xml:space="preserve"> </w:t>
            </w:r>
            <w:r w:rsidRPr="00111EEA">
              <w:rPr>
                <w:rFonts w:ascii="Arial" w:eastAsia="Arial" w:hAnsi="Arial"/>
                <w:b/>
                <w:sz w:val="20"/>
                <w:szCs w:val="20"/>
              </w:rPr>
              <w:t>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1E7184E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12 UMA</w:t>
            </w:r>
          </w:p>
        </w:tc>
        <w:tc>
          <w:tcPr>
            <w:tcW w:w="1666" w:type="pct"/>
            <w:tcBorders>
              <w:top w:val="single" w:sz="6" w:space="0" w:color="201E1E"/>
              <w:left w:val="single" w:sz="6" w:space="0" w:color="201E1E"/>
              <w:bottom w:val="single" w:sz="6" w:space="0" w:color="201E1E"/>
              <w:right w:val="single" w:sz="6" w:space="0" w:color="201E1E"/>
            </w:tcBorders>
            <w:hideMark/>
          </w:tcPr>
          <w:p w14:paraId="04056BF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4 UMA</w:t>
            </w:r>
          </w:p>
        </w:tc>
      </w:tr>
      <w:tr w:rsidR="00E3630F" w:rsidRPr="00111EEA" w14:paraId="538C0BA6"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37019A5F" w14:textId="7EE96EA9" w:rsidR="00E3630F" w:rsidRPr="00111EEA" w:rsidRDefault="00E3630F" w:rsidP="000A0848">
            <w:pPr>
              <w:spacing w:after="0"/>
              <w:ind w:left="134" w:right="182"/>
              <w:jc w:val="both"/>
              <w:rPr>
                <w:rFonts w:ascii="Arial" w:eastAsia="Arial" w:hAnsi="Arial"/>
                <w:sz w:val="20"/>
                <w:szCs w:val="20"/>
              </w:rPr>
            </w:pPr>
            <w:r w:rsidRPr="00111EEA">
              <w:rPr>
                <w:rFonts w:ascii="Arial" w:eastAsia="Arial" w:hAnsi="Arial"/>
                <w:sz w:val="20"/>
                <w:szCs w:val="20"/>
              </w:rPr>
              <w:t>Tienda de Abarrotes, Tienda de Regalo, Fonda, Cafetería, Carnicerías, Pescaderías y Pollerías, Taller y Expendio de Artesanías, Zapaterías, Tlapalerías, Ferreterías y Pinturas, Imprentas, Papelerías, Librerías y Centros d</w:t>
            </w:r>
            <w:r w:rsidR="000A0848" w:rsidRPr="00111EEA">
              <w:rPr>
                <w:rFonts w:ascii="Arial" w:eastAsia="Arial" w:hAnsi="Arial"/>
                <w:sz w:val="20"/>
                <w:szCs w:val="20"/>
              </w:rPr>
              <w:t xml:space="preserve">e Copiado, </w:t>
            </w:r>
            <w:r w:rsidRPr="00111EEA">
              <w:rPr>
                <w:rFonts w:ascii="Arial" w:eastAsia="Arial" w:hAnsi="Arial"/>
                <w:sz w:val="20"/>
                <w:szCs w:val="20"/>
              </w:rPr>
              <w:t>Video Juegos, Ópticas, Lavanderías, Talleres Automotrices Mecánicos, Hojalatería, Eléctrico, Refaccionarias y Accesorios, Herrerías, Tornerías, Llanteras, Vulcanizado</w:t>
            </w:r>
            <w:r w:rsidR="008C6F3B" w:rsidRPr="00111EEA">
              <w:rPr>
                <w:rFonts w:ascii="Arial" w:eastAsia="Arial" w:hAnsi="Arial"/>
                <w:sz w:val="20"/>
                <w:szCs w:val="20"/>
              </w:rPr>
              <w:t xml:space="preserve">ras, Tienda de Ropa, Rentadoras </w:t>
            </w:r>
            <w:r w:rsidRPr="00111EEA">
              <w:rPr>
                <w:rFonts w:ascii="Arial" w:eastAsia="Arial" w:hAnsi="Arial"/>
                <w:sz w:val="20"/>
                <w:szCs w:val="20"/>
              </w:rPr>
              <w:t>de Ropa, Sub agencia de refrescos, Venta de Equipos Celulares, Salas de Fiestas Infantiles, Alimentos Balanceados y Cereales, Vidrios y Aluminios, Video Clubs en General, Academias de Estudios Complementarios, Molino Tortillería y Talleres de Costura.</w:t>
            </w:r>
          </w:p>
        </w:tc>
      </w:tr>
    </w:tbl>
    <w:p w14:paraId="3EA7B0AD" w14:textId="1C3F5816" w:rsidR="00F21F92" w:rsidRPr="00111EEA" w:rsidRDefault="00F21F92"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519BFFFB" w14:textId="77777777" w:rsidTr="000A0848">
        <w:tc>
          <w:tcPr>
            <w:tcW w:w="1765" w:type="pct"/>
            <w:tcBorders>
              <w:top w:val="single" w:sz="6" w:space="0" w:color="201E1E"/>
              <w:left w:val="single" w:sz="6" w:space="0" w:color="201E1E"/>
              <w:bottom w:val="single" w:sz="6" w:space="0" w:color="201E1E"/>
              <w:right w:val="single" w:sz="6" w:space="0" w:color="201E1E"/>
            </w:tcBorders>
            <w:vAlign w:val="center"/>
          </w:tcPr>
          <w:p w14:paraId="4231C0BA"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MEDIANO</w:t>
            </w:r>
          </w:p>
          <w:p w14:paraId="09BB7E49"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ESTABLECIMIENTO</w:t>
            </w:r>
          </w:p>
        </w:tc>
        <w:tc>
          <w:tcPr>
            <w:tcW w:w="1569" w:type="pct"/>
            <w:tcBorders>
              <w:top w:val="single" w:sz="6" w:space="0" w:color="201E1E"/>
              <w:left w:val="single" w:sz="6" w:space="0" w:color="201E1E"/>
              <w:bottom w:val="single" w:sz="6" w:space="0" w:color="201E1E"/>
              <w:right w:val="single" w:sz="6" w:space="0" w:color="201E1E"/>
            </w:tcBorders>
            <w:vAlign w:val="center"/>
            <w:hideMark/>
          </w:tcPr>
          <w:p w14:paraId="78E85A68"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22 UMA</w:t>
            </w:r>
          </w:p>
        </w:tc>
        <w:tc>
          <w:tcPr>
            <w:tcW w:w="1666" w:type="pct"/>
            <w:tcBorders>
              <w:top w:val="single" w:sz="6" w:space="0" w:color="201E1E"/>
              <w:left w:val="single" w:sz="6" w:space="0" w:color="201E1E"/>
              <w:bottom w:val="single" w:sz="6" w:space="0" w:color="201E1E"/>
              <w:right w:val="single" w:sz="6" w:space="0" w:color="201E1E"/>
            </w:tcBorders>
            <w:vAlign w:val="center"/>
            <w:hideMark/>
          </w:tcPr>
          <w:p w14:paraId="04E14836"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7 UMA</w:t>
            </w:r>
          </w:p>
        </w:tc>
      </w:tr>
      <w:tr w:rsidR="00E3630F" w:rsidRPr="00111EEA" w14:paraId="79F647E9"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68B81B25" w14:textId="6AC16E58"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Mudanzas, Lavadero de Vehículos, Cafetería-Restaurant, Farmacias, Boticas, Veterinarias, Panadería (artesanal), Estacionamientos, Agencias de Refrescos, Joyerías en General, Ferro tlapalería y Material Eléctrico, Tiendas de Materia</w:t>
            </w:r>
            <w:r w:rsidR="000A0848" w:rsidRPr="00111EEA">
              <w:rPr>
                <w:rFonts w:ascii="Arial" w:eastAsia="Arial" w:hAnsi="Arial"/>
                <w:sz w:val="20"/>
                <w:szCs w:val="20"/>
              </w:rPr>
              <w:t>les de Construcción en General</w:t>
            </w:r>
            <w:r w:rsidRPr="00111EEA">
              <w:rPr>
                <w:rFonts w:ascii="Arial" w:eastAsia="Arial" w:hAnsi="Arial"/>
                <w:sz w:val="20"/>
                <w:szCs w:val="20"/>
              </w:rPr>
              <w:t>, Oficinas y Consultorios de Servicios Profesionales y Planta de Agua Purificada.</w:t>
            </w:r>
          </w:p>
        </w:tc>
      </w:tr>
    </w:tbl>
    <w:p w14:paraId="78319DF1"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23499C06" w14:textId="77777777" w:rsidTr="00BF5FF4">
        <w:tc>
          <w:tcPr>
            <w:tcW w:w="1765" w:type="pct"/>
            <w:tcBorders>
              <w:top w:val="single" w:sz="6" w:space="0" w:color="201E1E"/>
              <w:left w:val="single" w:sz="6" w:space="0" w:color="201E1E"/>
              <w:bottom w:val="single" w:sz="6" w:space="0" w:color="201E1E"/>
              <w:right w:val="single" w:sz="6" w:space="0" w:color="201E1E"/>
            </w:tcBorders>
          </w:tcPr>
          <w:p w14:paraId="228520C3"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ESTABLECIMIENTO</w:t>
            </w:r>
          </w:p>
          <w:p w14:paraId="68469634"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GRANDE</w:t>
            </w:r>
          </w:p>
        </w:tc>
        <w:tc>
          <w:tcPr>
            <w:tcW w:w="1569" w:type="pct"/>
            <w:tcBorders>
              <w:top w:val="single" w:sz="6" w:space="0" w:color="201E1E"/>
              <w:left w:val="single" w:sz="6" w:space="0" w:color="201E1E"/>
              <w:bottom w:val="single" w:sz="6" w:space="0" w:color="201E1E"/>
              <w:right w:val="single" w:sz="6" w:space="0" w:color="201E1E"/>
            </w:tcBorders>
            <w:vAlign w:val="center"/>
            <w:hideMark/>
          </w:tcPr>
          <w:p w14:paraId="76FD4006"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60 UMA</w:t>
            </w:r>
          </w:p>
        </w:tc>
        <w:tc>
          <w:tcPr>
            <w:tcW w:w="1667" w:type="pct"/>
            <w:tcBorders>
              <w:top w:val="single" w:sz="6" w:space="0" w:color="201E1E"/>
              <w:left w:val="single" w:sz="6" w:space="0" w:color="201E1E"/>
              <w:bottom w:val="single" w:sz="6" w:space="0" w:color="201E1E"/>
              <w:right w:val="single" w:sz="6" w:space="0" w:color="201E1E"/>
            </w:tcBorders>
            <w:vAlign w:val="center"/>
            <w:hideMark/>
          </w:tcPr>
          <w:p w14:paraId="6C8E1F09"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50 UMA</w:t>
            </w:r>
          </w:p>
        </w:tc>
      </w:tr>
      <w:tr w:rsidR="00E3630F" w:rsidRPr="00111EEA" w14:paraId="68C92167"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59F3607A" w14:textId="0815A0A0"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Panadería (Fábrica), Centros de Servicio Automotriz, S</w:t>
            </w:r>
            <w:r w:rsidR="000A0848" w:rsidRPr="00111EEA">
              <w:rPr>
                <w:rFonts w:ascii="Arial" w:eastAsia="Arial" w:hAnsi="Arial"/>
                <w:sz w:val="20"/>
                <w:szCs w:val="20"/>
              </w:rPr>
              <w:t xml:space="preserve">ervicios para Eventos Sociales, </w:t>
            </w:r>
            <w:r w:rsidRPr="00111EEA">
              <w:rPr>
                <w:rFonts w:ascii="Arial" w:eastAsia="Arial" w:hAnsi="Arial"/>
                <w:sz w:val="20"/>
                <w:szCs w:val="20"/>
              </w:rPr>
              <w:t>Compraventa de Motos y Bicicletas, Compra venta de Automóviles, Salas de Velación y Servicios Funerarios, Fábricas y Maquiladoras de hasta 15 empleados.</w:t>
            </w:r>
          </w:p>
        </w:tc>
      </w:tr>
    </w:tbl>
    <w:p w14:paraId="07135AA4"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08"/>
        <w:gridCol w:w="2874"/>
        <w:gridCol w:w="3023"/>
      </w:tblGrid>
      <w:tr w:rsidR="00E3630F" w:rsidRPr="00111EEA" w14:paraId="4C7A0CF2" w14:textId="77777777" w:rsidTr="00BF5FF4">
        <w:tc>
          <w:tcPr>
            <w:tcW w:w="1762" w:type="pct"/>
            <w:tcBorders>
              <w:top w:val="single" w:sz="6" w:space="0" w:color="201E1E"/>
              <w:left w:val="single" w:sz="6" w:space="0" w:color="201E1E"/>
              <w:bottom w:val="single" w:sz="6" w:space="0" w:color="201E1E"/>
              <w:right w:val="single" w:sz="6" w:space="0" w:color="201E1E"/>
            </w:tcBorders>
          </w:tcPr>
          <w:p w14:paraId="0C89007A"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EMPRESA COMERCIAL,</w:t>
            </w:r>
            <w:r w:rsidRPr="00111EEA">
              <w:rPr>
                <w:rFonts w:ascii="Arial" w:eastAsia="Arial" w:hAnsi="Arial"/>
                <w:sz w:val="20"/>
                <w:szCs w:val="20"/>
              </w:rPr>
              <w:t xml:space="preserve"> </w:t>
            </w:r>
            <w:r w:rsidRPr="00111EEA">
              <w:rPr>
                <w:rFonts w:ascii="Arial" w:eastAsia="Arial" w:hAnsi="Arial"/>
                <w:b/>
                <w:sz w:val="20"/>
                <w:szCs w:val="20"/>
              </w:rPr>
              <w:t>INDUSTRIAL O DE SERVICIO</w:t>
            </w:r>
          </w:p>
        </w:tc>
        <w:tc>
          <w:tcPr>
            <w:tcW w:w="1578" w:type="pct"/>
            <w:tcBorders>
              <w:top w:val="single" w:sz="6" w:space="0" w:color="201E1E"/>
              <w:left w:val="single" w:sz="6" w:space="0" w:color="201E1E"/>
              <w:bottom w:val="single" w:sz="6" w:space="0" w:color="201E1E"/>
              <w:right w:val="single" w:sz="6" w:space="0" w:color="201E1E"/>
            </w:tcBorders>
            <w:vAlign w:val="center"/>
          </w:tcPr>
          <w:p w14:paraId="7EE3F2F3"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119 UMA</w:t>
            </w:r>
          </w:p>
        </w:tc>
        <w:tc>
          <w:tcPr>
            <w:tcW w:w="1660" w:type="pct"/>
            <w:tcBorders>
              <w:top w:val="single" w:sz="6" w:space="0" w:color="201E1E"/>
              <w:left w:val="single" w:sz="6" w:space="0" w:color="201E1E"/>
              <w:bottom w:val="single" w:sz="6" w:space="0" w:color="201E1E"/>
              <w:right w:val="single" w:sz="6" w:space="0" w:color="201E1E"/>
            </w:tcBorders>
            <w:vAlign w:val="center"/>
          </w:tcPr>
          <w:p w14:paraId="09EC620C"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49 UMA</w:t>
            </w:r>
          </w:p>
        </w:tc>
      </w:tr>
      <w:tr w:rsidR="00E3630F" w:rsidRPr="00111EEA" w14:paraId="6420AEB4"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014F8EAA" w14:textId="77777777"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 xml:space="preserve">Hoteles, Posadas y Hospedajes, Clínicas y Hospitales, Casa de Cambio, Cinemas, Escuelas Particulares, Fábricas y Maquiladoras de hasta 20 empleados, Mueblería y Artículos para el Hogar y minisúper, </w:t>
            </w:r>
            <w:r w:rsidRPr="00111EEA">
              <w:rPr>
                <w:rFonts w:ascii="Arial" w:eastAsia="Arial" w:hAnsi="Arial"/>
                <w:sz w:val="20"/>
                <w:szCs w:val="20"/>
                <w:shd w:val="clear" w:color="auto" w:fill="FFFFFF" w:themeFill="background1"/>
              </w:rPr>
              <w:t>salones de eventos sociales.</w:t>
            </w:r>
          </w:p>
        </w:tc>
      </w:tr>
    </w:tbl>
    <w:p w14:paraId="54DB09E7" w14:textId="77777777" w:rsidR="00E3630F" w:rsidRPr="00111EEA" w:rsidRDefault="00E3630F" w:rsidP="000A0848">
      <w:pPr>
        <w:spacing w:after="0"/>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056"/>
        <w:gridCol w:w="2712"/>
        <w:gridCol w:w="3412"/>
      </w:tblGrid>
      <w:tr w:rsidR="00E3630F" w:rsidRPr="00111EEA" w14:paraId="0903F616" w14:textId="77777777" w:rsidTr="00BF5FF4">
        <w:tc>
          <w:tcPr>
            <w:tcW w:w="3056" w:type="dxa"/>
            <w:tcBorders>
              <w:top w:val="single" w:sz="6" w:space="0" w:color="201E1E"/>
              <w:left w:val="single" w:sz="6" w:space="0" w:color="201E1E"/>
              <w:bottom w:val="single" w:sz="6" w:space="0" w:color="201E1E"/>
              <w:right w:val="single" w:sz="6" w:space="0" w:color="201E1E"/>
            </w:tcBorders>
          </w:tcPr>
          <w:p w14:paraId="7217D867"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EMPRESA COMERCIAL,</w:t>
            </w:r>
            <w:r w:rsidRPr="00111EEA">
              <w:rPr>
                <w:rFonts w:ascii="Arial" w:eastAsia="Arial" w:hAnsi="Arial"/>
                <w:sz w:val="20"/>
                <w:szCs w:val="20"/>
              </w:rPr>
              <w:t xml:space="preserve"> </w:t>
            </w:r>
            <w:r w:rsidRPr="00111EEA">
              <w:rPr>
                <w:rFonts w:ascii="Arial" w:eastAsia="Arial" w:hAnsi="Arial"/>
                <w:b/>
                <w:sz w:val="20"/>
                <w:szCs w:val="20"/>
              </w:rPr>
              <w:t>INDUSTRIAL O DE SERVICIO</w:t>
            </w:r>
          </w:p>
        </w:tc>
        <w:tc>
          <w:tcPr>
            <w:tcW w:w="2712" w:type="dxa"/>
            <w:tcBorders>
              <w:top w:val="single" w:sz="6" w:space="0" w:color="201E1E"/>
              <w:left w:val="single" w:sz="6" w:space="0" w:color="201E1E"/>
              <w:bottom w:val="single" w:sz="6" w:space="0" w:color="201E1E"/>
              <w:right w:val="single" w:sz="6" w:space="0" w:color="201E1E"/>
            </w:tcBorders>
            <w:vAlign w:val="center"/>
            <w:hideMark/>
          </w:tcPr>
          <w:p w14:paraId="17D5E06E"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1000 UMA</w:t>
            </w:r>
          </w:p>
        </w:tc>
        <w:tc>
          <w:tcPr>
            <w:tcW w:w="3412" w:type="dxa"/>
            <w:tcBorders>
              <w:top w:val="single" w:sz="6" w:space="0" w:color="201E1E"/>
              <w:left w:val="single" w:sz="6" w:space="0" w:color="201E1E"/>
              <w:bottom w:val="single" w:sz="6" w:space="0" w:color="201E1E"/>
              <w:right w:val="single" w:sz="6" w:space="0" w:color="201E1E"/>
            </w:tcBorders>
            <w:vAlign w:val="center"/>
            <w:hideMark/>
          </w:tcPr>
          <w:p w14:paraId="030F9CEE"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440 UMA</w:t>
            </w:r>
          </w:p>
        </w:tc>
      </w:tr>
      <w:tr w:rsidR="00E3630F" w:rsidRPr="00111EEA" w14:paraId="58830447" w14:textId="77777777" w:rsidTr="004123F1">
        <w:tc>
          <w:tcPr>
            <w:tcW w:w="9180" w:type="dxa"/>
            <w:gridSpan w:val="3"/>
            <w:tcBorders>
              <w:top w:val="single" w:sz="6" w:space="0" w:color="201E1E"/>
              <w:left w:val="single" w:sz="6" w:space="0" w:color="201E1E"/>
              <w:bottom w:val="single" w:sz="6" w:space="0" w:color="201E1E"/>
              <w:right w:val="single" w:sz="6" w:space="0" w:color="201E1E"/>
            </w:tcBorders>
            <w:hideMark/>
          </w:tcPr>
          <w:p w14:paraId="78045021" w14:textId="7187D6CC" w:rsidR="00E3630F" w:rsidRPr="00111EEA" w:rsidRDefault="00E3630F" w:rsidP="00BF5FF4">
            <w:pPr>
              <w:spacing w:after="0"/>
              <w:ind w:left="142" w:right="249"/>
              <w:jc w:val="both"/>
              <w:rPr>
                <w:rFonts w:ascii="Arial" w:eastAsia="Arial" w:hAnsi="Arial"/>
                <w:sz w:val="20"/>
                <w:szCs w:val="20"/>
              </w:rPr>
            </w:pPr>
            <w:r w:rsidRPr="00111EEA">
              <w:rPr>
                <w:rFonts w:ascii="Arial" w:eastAsia="Arial" w:hAnsi="Arial"/>
                <w:sz w:val="20"/>
                <w:szCs w:val="20"/>
              </w:rPr>
              <w:t xml:space="preserve">Haciendas para eventos sociales, </w:t>
            </w:r>
            <w:r w:rsidR="000A0848" w:rsidRPr="00111EEA">
              <w:rPr>
                <w:rFonts w:ascii="Arial" w:eastAsia="Arial" w:hAnsi="Arial"/>
                <w:sz w:val="20"/>
                <w:szCs w:val="20"/>
              </w:rPr>
              <w:t xml:space="preserve">súper mercado, tienda departamental, </w:t>
            </w:r>
            <w:r w:rsidRPr="00111EEA">
              <w:rPr>
                <w:rFonts w:ascii="Arial" w:eastAsia="Arial" w:hAnsi="Arial"/>
                <w:sz w:val="20"/>
                <w:szCs w:val="20"/>
              </w:rPr>
              <w:t xml:space="preserve">Banco de materiales, casas de empeño, maquiladoras de más de cincuenta empleados. </w:t>
            </w:r>
          </w:p>
        </w:tc>
      </w:tr>
    </w:tbl>
    <w:p w14:paraId="354803EA"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030"/>
        <w:gridCol w:w="2690"/>
        <w:gridCol w:w="3385"/>
      </w:tblGrid>
      <w:tr w:rsidR="00E3630F" w:rsidRPr="00111EEA" w14:paraId="18D607FE" w14:textId="77777777" w:rsidTr="00BF5FF4">
        <w:tc>
          <w:tcPr>
            <w:tcW w:w="1664" w:type="pct"/>
            <w:tcBorders>
              <w:top w:val="single" w:sz="6" w:space="0" w:color="201E1E"/>
              <w:left w:val="single" w:sz="6" w:space="0" w:color="201E1E"/>
              <w:bottom w:val="single" w:sz="6" w:space="0" w:color="201E1E"/>
              <w:right w:val="single" w:sz="6" w:space="0" w:color="201E1E"/>
            </w:tcBorders>
          </w:tcPr>
          <w:p w14:paraId="26CB05F8"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MEDIANA EMPRESA</w:t>
            </w:r>
            <w:r w:rsidRPr="00111EEA">
              <w:rPr>
                <w:rFonts w:ascii="Arial" w:eastAsia="Arial" w:hAnsi="Arial"/>
                <w:sz w:val="20"/>
                <w:szCs w:val="20"/>
              </w:rPr>
              <w:t xml:space="preserve"> </w:t>
            </w:r>
            <w:r w:rsidRPr="00111EEA">
              <w:rPr>
                <w:rFonts w:ascii="Arial" w:eastAsia="Arial" w:hAnsi="Arial"/>
                <w:b/>
                <w:sz w:val="20"/>
                <w:szCs w:val="20"/>
              </w:rPr>
              <w:t>COMERCIAL, INDUSTRIAL O DE SERVICIO</w:t>
            </w:r>
          </w:p>
        </w:tc>
        <w:tc>
          <w:tcPr>
            <w:tcW w:w="1477" w:type="pct"/>
            <w:tcBorders>
              <w:top w:val="single" w:sz="6" w:space="0" w:color="201E1E"/>
              <w:left w:val="single" w:sz="6" w:space="0" w:color="201E1E"/>
              <w:bottom w:val="single" w:sz="6" w:space="0" w:color="201E1E"/>
              <w:right w:val="single" w:sz="6" w:space="0" w:color="201E1E"/>
            </w:tcBorders>
            <w:vAlign w:val="center"/>
          </w:tcPr>
          <w:p w14:paraId="55B0CC64"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400 UMA</w:t>
            </w:r>
          </w:p>
        </w:tc>
        <w:tc>
          <w:tcPr>
            <w:tcW w:w="1859" w:type="pct"/>
            <w:tcBorders>
              <w:top w:val="single" w:sz="6" w:space="0" w:color="201E1E"/>
              <w:left w:val="single" w:sz="6" w:space="0" w:color="201E1E"/>
              <w:bottom w:val="single" w:sz="6" w:space="0" w:color="201E1E"/>
              <w:right w:val="single" w:sz="6" w:space="0" w:color="201E1E"/>
            </w:tcBorders>
            <w:vAlign w:val="center"/>
          </w:tcPr>
          <w:p w14:paraId="7A9DF53C"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200 UMA</w:t>
            </w:r>
          </w:p>
        </w:tc>
      </w:tr>
      <w:tr w:rsidR="00E3630F" w:rsidRPr="00111EEA" w14:paraId="289F38D3"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452146A0" w14:textId="40B7DD51"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Fábricas de Blocks e insumos para construcción, Agencias de Au</w:t>
            </w:r>
            <w:r w:rsidR="000A0848" w:rsidRPr="00111EEA">
              <w:rPr>
                <w:rFonts w:ascii="Arial" w:eastAsia="Arial" w:hAnsi="Arial"/>
                <w:sz w:val="20"/>
                <w:szCs w:val="20"/>
              </w:rPr>
              <w:t xml:space="preserve">tomóviles Nuevos, </w:t>
            </w:r>
            <w:r w:rsidRPr="00111EEA">
              <w:rPr>
                <w:rFonts w:ascii="Arial" w:eastAsia="Arial" w:hAnsi="Arial"/>
                <w:sz w:val="20"/>
                <w:szCs w:val="20"/>
              </w:rPr>
              <w:t>Fábricas y Maquiladoras de hasta 50 empleados, Tienda de Artículos Electrodomésticos, Muebles y Línea Blanca.</w:t>
            </w:r>
          </w:p>
        </w:tc>
      </w:tr>
    </w:tbl>
    <w:p w14:paraId="7F53C22D"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759"/>
        <w:gridCol w:w="2706"/>
        <w:gridCol w:w="3640"/>
      </w:tblGrid>
      <w:tr w:rsidR="00E3630F" w:rsidRPr="00111EEA" w14:paraId="67A9F220" w14:textId="77777777" w:rsidTr="00BF5FF4">
        <w:tc>
          <w:tcPr>
            <w:tcW w:w="1515" w:type="pct"/>
            <w:tcBorders>
              <w:top w:val="single" w:sz="6" w:space="0" w:color="201E1E"/>
              <w:left w:val="single" w:sz="6" w:space="0" w:color="201E1E"/>
              <w:bottom w:val="single" w:sz="6" w:space="0" w:color="201E1E"/>
              <w:right w:val="single" w:sz="6" w:space="0" w:color="201E1E"/>
            </w:tcBorders>
          </w:tcPr>
          <w:p w14:paraId="4B4D3C25" w14:textId="130AF283" w:rsidR="00BF5FF4" w:rsidRPr="00111EEA" w:rsidRDefault="00E3630F" w:rsidP="00BF5FF4">
            <w:pPr>
              <w:spacing w:after="0"/>
              <w:jc w:val="center"/>
              <w:rPr>
                <w:rFonts w:ascii="Arial" w:eastAsia="Arial" w:hAnsi="Arial"/>
                <w:b/>
                <w:sz w:val="20"/>
                <w:szCs w:val="20"/>
              </w:rPr>
            </w:pPr>
            <w:r w:rsidRPr="00111EEA">
              <w:rPr>
                <w:rFonts w:ascii="Arial" w:eastAsia="Arial" w:hAnsi="Arial"/>
                <w:b/>
                <w:sz w:val="20"/>
                <w:szCs w:val="20"/>
              </w:rPr>
              <w:t>GRAN EMPRESA</w:t>
            </w:r>
            <w:r w:rsidRPr="00111EEA">
              <w:rPr>
                <w:rFonts w:ascii="Arial" w:eastAsia="Arial" w:hAnsi="Arial"/>
                <w:sz w:val="20"/>
                <w:szCs w:val="20"/>
              </w:rPr>
              <w:t xml:space="preserve"> </w:t>
            </w:r>
            <w:r w:rsidR="00BF5FF4" w:rsidRPr="00111EEA">
              <w:rPr>
                <w:rFonts w:ascii="Arial" w:eastAsia="Arial" w:hAnsi="Arial"/>
                <w:b/>
                <w:sz w:val="20"/>
                <w:szCs w:val="20"/>
              </w:rPr>
              <w:t>COMERCIAL</w:t>
            </w:r>
          </w:p>
        </w:tc>
        <w:tc>
          <w:tcPr>
            <w:tcW w:w="1486" w:type="pct"/>
            <w:tcBorders>
              <w:top w:val="single" w:sz="6" w:space="0" w:color="201E1E"/>
              <w:left w:val="single" w:sz="6" w:space="0" w:color="201E1E"/>
              <w:bottom w:val="single" w:sz="6" w:space="0" w:color="201E1E"/>
              <w:right w:val="single" w:sz="6" w:space="0" w:color="201E1E"/>
            </w:tcBorders>
            <w:vAlign w:val="center"/>
          </w:tcPr>
          <w:p w14:paraId="6D0944C2"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1000 UMA</w:t>
            </w:r>
          </w:p>
        </w:tc>
        <w:tc>
          <w:tcPr>
            <w:tcW w:w="1999" w:type="pct"/>
            <w:tcBorders>
              <w:top w:val="single" w:sz="6" w:space="0" w:color="201E1E"/>
              <w:left w:val="single" w:sz="6" w:space="0" w:color="201E1E"/>
              <w:bottom w:val="single" w:sz="6" w:space="0" w:color="201E1E"/>
              <w:right w:val="single" w:sz="6" w:space="0" w:color="201E1E"/>
            </w:tcBorders>
            <w:vAlign w:val="center"/>
          </w:tcPr>
          <w:p w14:paraId="179FC735"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520 UMA</w:t>
            </w:r>
          </w:p>
        </w:tc>
      </w:tr>
      <w:tr w:rsidR="00E3630F" w:rsidRPr="00111EEA" w14:paraId="7C911232" w14:textId="77777777" w:rsidTr="0080298E">
        <w:tc>
          <w:tcPr>
            <w:tcW w:w="5000" w:type="pct"/>
            <w:gridSpan w:val="3"/>
            <w:tcBorders>
              <w:top w:val="single" w:sz="6" w:space="0" w:color="201E1E"/>
              <w:left w:val="single" w:sz="6" w:space="0" w:color="201E1E"/>
              <w:bottom w:val="single" w:sz="6" w:space="0" w:color="201E1E"/>
              <w:right w:val="single" w:sz="6" w:space="0" w:color="201E1E"/>
            </w:tcBorders>
            <w:shd w:val="clear" w:color="auto" w:fill="auto"/>
            <w:hideMark/>
          </w:tcPr>
          <w:p w14:paraId="7DBAA677" w14:textId="376339DA"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shd w:val="clear" w:color="auto" w:fill="FFFFFF" w:themeFill="background1"/>
              </w:rPr>
              <w:t>Sistemas de Comunicación de internet y/o Cable, Fábricas y Maquiladoras Industriales, granjas, Bodegas de Almacenamiento de cualquier producto en General, parador turístico, parque eólico.</w:t>
            </w:r>
            <w:r w:rsidRPr="00111EEA">
              <w:rPr>
                <w:rFonts w:ascii="Arial" w:eastAsia="Arial" w:hAnsi="Arial"/>
                <w:sz w:val="20"/>
                <w:szCs w:val="20"/>
              </w:rPr>
              <w:t xml:space="preserve"> </w:t>
            </w:r>
          </w:p>
        </w:tc>
      </w:tr>
    </w:tbl>
    <w:p w14:paraId="647408D0"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717"/>
        <w:gridCol w:w="2664"/>
        <w:gridCol w:w="3724"/>
      </w:tblGrid>
      <w:tr w:rsidR="00E3630F" w:rsidRPr="00111EEA" w14:paraId="59D724D6" w14:textId="77777777" w:rsidTr="00BF5FF4">
        <w:tc>
          <w:tcPr>
            <w:tcW w:w="1492" w:type="pct"/>
            <w:tcBorders>
              <w:top w:val="single" w:sz="6" w:space="0" w:color="201E1E"/>
              <w:left w:val="single" w:sz="6" w:space="0" w:color="201E1E"/>
              <w:bottom w:val="single" w:sz="6" w:space="0" w:color="201E1E"/>
              <w:right w:val="single" w:sz="6" w:space="0" w:color="201E1E"/>
            </w:tcBorders>
          </w:tcPr>
          <w:p w14:paraId="52830F1E"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GRAN EMPRESA</w:t>
            </w:r>
          </w:p>
          <w:p w14:paraId="08E7DFE6" w14:textId="11BD4C8B"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SERVICIOS, INDUSTRIA</w:t>
            </w:r>
            <w:r w:rsidR="00012BBE">
              <w:rPr>
                <w:rFonts w:ascii="Arial" w:eastAsia="Arial" w:hAnsi="Arial"/>
                <w:b/>
                <w:sz w:val="20"/>
                <w:szCs w:val="20"/>
              </w:rPr>
              <w:t>L</w:t>
            </w:r>
          </w:p>
        </w:tc>
        <w:tc>
          <w:tcPr>
            <w:tcW w:w="1463" w:type="pct"/>
            <w:tcBorders>
              <w:top w:val="single" w:sz="6" w:space="0" w:color="201E1E"/>
              <w:left w:val="single" w:sz="6" w:space="0" w:color="201E1E"/>
              <w:bottom w:val="single" w:sz="6" w:space="0" w:color="201E1E"/>
              <w:right w:val="single" w:sz="6" w:space="0" w:color="201E1E"/>
            </w:tcBorders>
            <w:vAlign w:val="center"/>
          </w:tcPr>
          <w:p w14:paraId="4285208B"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1100 UMA</w:t>
            </w:r>
          </w:p>
        </w:tc>
        <w:tc>
          <w:tcPr>
            <w:tcW w:w="2045" w:type="pct"/>
            <w:tcBorders>
              <w:top w:val="single" w:sz="6" w:space="0" w:color="201E1E"/>
              <w:left w:val="single" w:sz="6" w:space="0" w:color="201E1E"/>
              <w:bottom w:val="single" w:sz="6" w:space="0" w:color="201E1E"/>
              <w:right w:val="single" w:sz="6" w:space="0" w:color="201E1E"/>
            </w:tcBorders>
            <w:vAlign w:val="center"/>
          </w:tcPr>
          <w:p w14:paraId="083E51DC"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550 UMA</w:t>
            </w:r>
          </w:p>
        </w:tc>
      </w:tr>
      <w:tr w:rsidR="00E3630F" w:rsidRPr="00111EEA" w14:paraId="607CACCF" w14:textId="77777777" w:rsidTr="00963ADD">
        <w:tc>
          <w:tcPr>
            <w:tcW w:w="5000" w:type="pct"/>
            <w:gridSpan w:val="3"/>
            <w:tcBorders>
              <w:top w:val="single" w:sz="6" w:space="0" w:color="201E1E"/>
              <w:left w:val="single" w:sz="6" w:space="0" w:color="201E1E"/>
              <w:bottom w:val="single" w:sz="6" w:space="0" w:color="201E1E"/>
              <w:right w:val="single" w:sz="6" w:space="0" w:color="201E1E"/>
            </w:tcBorders>
            <w:hideMark/>
          </w:tcPr>
          <w:p w14:paraId="2DACFD43" w14:textId="1524A818" w:rsidR="00E3630F" w:rsidRPr="00111EEA" w:rsidRDefault="00E3630F" w:rsidP="00BF5FF4">
            <w:pPr>
              <w:spacing w:after="0"/>
              <w:ind w:left="134" w:right="324"/>
              <w:jc w:val="both"/>
              <w:rPr>
                <w:rFonts w:ascii="Arial" w:eastAsia="Arial" w:hAnsi="Arial"/>
                <w:sz w:val="20"/>
                <w:szCs w:val="20"/>
              </w:rPr>
            </w:pPr>
            <w:r w:rsidRPr="00111EEA">
              <w:rPr>
                <w:rFonts w:ascii="Arial" w:eastAsia="Arial" w:hAnsi="Arial"/>
                <w:sz w:val="20"/>
                <w:szCs w:val="20"/>
              </w:rPr>
              <w:t xml:space="preserve">Plaza de toros, bancos, gasolineras, sitios de esparcimiento para deportes extremos, gaseras </w:t>
            </w:r>
            <w:r w:rsidR="00963ADD" w:rsidRPr="00111EEA">
              <w:rPr>
                <w:rFonts w:ascii="Arial" w:eastAsia="Arial" w:hAnsi="Arial"/>
                <w:sz w:val="20"/>
                <w:szCs w:val="20"/>
              </w:rPr>
              <w:t>y</w:t>
            </w:r>
            <w:r w:rsidRPr="00111EEA">
              <w:rPr>
                <w:rFonts w:ascii="Arial" w:eastAsia="Arial" w:hAnsi="Arial"/>
                <w:sz w:val="20"/>
                <w:szCs w:val="20"/>
              </w:rPr>
              <w:t>/o depósitos para venta de gas butano.</w:t>
            </w:r>
          </w:p>
        </w:tc>
      </w:tr>
    </w:tbl>
    <w:p w14:paraId="29FE6741" w14:textId="77777777" w:rsidR="00E3630F" w:rsidRPr="00111EEA" w:rsidRDefault="00E3630F" w:rsidP="00EF2600">
      <w:pPr>
        <w:spacing w:after="0" w:line="360" w:lineRule="auto"/>
        <w:rPr>
          <w:rFonts w:ascii="Arial" w:eastAsia="Times New Roman" w:hAnsi="Arial"/>
          <w:sz w:val="20"/>
          <w:szCs w:val="20"/>
        </w:rPr>
      </w:pPr>
    </w:p>
    <w:p w14:paraId="1FCBEB3A" w14:textId="577E33FE"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Con el objeto de fomentar el desarrollo empresarial, comercial, industrial y de servicios entre los ciudadano</w:t>
      </w:r>
      <w:r w:rsidR="00BF5FF4" w:rsidRPr="00111EEA">
        <w:rPr>
          <w:rFonts w:ascii="Arial" w:eastAsia="Arial" w:hAnsi="Arial"/>
          <w:sz w:val="20"/>
          <w:szCs w:val="20"/>
        </w:rPr>
        <w:t>s e incentivar sus inversiones, t</w:t>
      </w:r>
      <w:r w:rsidRPr="00111EEA">
        <w:rPr>
          <w:rFonts w:ascii="Arial" w:eastAsia="Arial" w:hAnsi="Arial"/>
          <w:sz w:val="20"/>
          <w:szCs w:val="20"/>
        </w:rPr>
        <w:t>oda aquella persona física y moral que demuestre fehacientement</w:t>
      </w:r>
      <w:r w:rsidR="00BF5FF4" w:rsidRPr="00111EEA">
        <w:rPr>
          <w:rFonts w:ascii="Arial" w:eastAsia="Arial" w:hAnsi="Arial"/>
          <w:sz w:val="20"/>
          <w:szCs w:val="20"/>
        </w:rPr>
        <w:t xml:space="preserve">e su vecindad en este municipio, por ese simple hecho, </w:t>
      </w:r>
      <w:r w:rsidRPr="00111EEA">
        <w:rPr>
          <w:rFonts w:ascii="Arial" w:eastAsia="Arial" w:hAnsi="Arial"/>
          <w:sz w:val="20"/>
          <w:szCs w:val="20"/>
        </w:rPr>
        <w:t>gozará de 30 por ciento de descuento en el pago de las tarifas descritas en la tabla anterior.</w:t>
      </w:r>
    </w:p>
    <w:p w14:paraId="6D0BD5E7" w14:textId="77777777" w:rsidR="00E3630F" w:rsidRPr="00111EEA" w:rsidRDefault="00E3630F" w:rsidP="00BF5FF4">
      <w:pPr>
        <w:spacing w:after="0" w:line="240" w:lineRule="auto"/>
        <w:jc w:val="both"/>
        <w:rPr>
          <w:rFonts w:ascii="Arial" w:eastAsia="Times New Roman" w:hAnsi="Arial"/>
          <w:sz w:val="20"/>
          <w:szCs w:val="20"/>
        </w:rPr>
      </w:pPr>
    </w:p>
    <w:p w14:paraId="7A19E3D8"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4E46C915" w14:textId="77777777" w:rsidR="00E3630F" w:rsidRPr="00111EEA" w:rsidRDefault="00E3630F" w:rsidP="00EF2600">
      <w:pPr>
        <w:spacing w:after="0" w:line="360" w:lineRule="auto"/>
        <w:jc w:val="both"/>
        <w:rPr>
          <w:rFonts w:ascii="Arial" w:eastAsia="Times New Roman" w:hAnsi="Arial"/>
          <w:sz w:val="20"/>
          <w:szCs w:val="20"/>
        </w:rPr>
      </w:pPr>
    </w:p>
    <w:p w14:paraId="0C9D0EF6"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20.- </w:t>
      </w:r>
      <w:r w:rsidRPr="00111EEA">
        <w:rPr>
          <w:rFonts w:ascii="Arial" w:eastAsia="Arial" w:hAnsi="Arial"/>
          <w:sz w:val="20"/>
          <w:szCs w:val="20"/>
        </w:rPr>
        <w:t>El cobro de derechos por el otorgamiento de licencias o permisos para la instalación de anuncios de toda índole se realizará de acuerdo a lo siguiente:</w:t>
      </w:r>
    </w:p>
    <w:p w14:paraId="0053AF2A" w14:textId="77777777" w:rsidR="00E3630F" w:rsidRPr="00111EEA" w:rsidRDefault="00E3630F" w:rsidP="00BF5FF4">
      <w:pPr>
        <w:spacing w:after="0" w:line="240" w:lineRule="auto"/>
        <w:jc w:val="both"/>
        <w:rPr>
          <w:rFonts w:ascii="Arial" w:eastAsia="Times New Roman" w:hAnsi="Arial"/>
          <w:sz w:val="20"/>
          <w:szCs w:val="20"/>
        </w:rPr>
      </w:pPr>
    </w:p>
    <w:p w14:paraId="25738FCA" w14:textId="5594123E" w:rsidR="00E3630F" w:rsidRPr="00111EEA" w:rsidRDefault="00E3630F" w:rsidP="00BF5FF4">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 </w:t>
      </w:r>
      <w:r w:rsidR="0047799C">
        <w:rPr>
          <w:rFonts w:ascii="Arial" w:eastAsia="Arial" w:hAnsi="Arial"/>
          <w:sz w:val="20"/>
          <w:szCs w:val="20"/>
        </w:rPr>
        <w:t>Por su posición o ubicación, e</w:t>
      </w:r>
      <w:r w:rsidR="00BF5FF4" w:rsidRPr="00111EEA">
        <w:rPr>
          <w:rFonts w:ascii="Arial" w:eastAsia="Arial" w:hAnsi="Arial"/>
          <w:sz w:val="20"/>
          <w:szCs w:val="20"/>
        </w:rPr>
        <w:t>n</w:t>
      </w:r>
      <w:r w:rsidRPr="00111EEA">
        <w:rPr>
          <w:rFonts w:ascii="Arial" w:eastAsia="Arial" w:hAnsi="Arial"/>
          <w:sz w:val="20"/>
          <w:szCs w:val="20"/>
        </w:rPr>
        <w:t xml:space="preserve"> fachadas, muros, y bardas: </w:t>
      </w:r>
      <w:r w:rsidR="0047799C">
        <w:rPr>
          <w:rFonts w:ascii="Arial" w:eastAsia="Arial" w:hAnsi="Arial"/>
          <w:sz w:val="20"/>
          <w:szCs w:val="20"/>
        </w:rPr>
        <w:t xml:space="preserve">                                </w:t>
      </w:r>
      <w:r w:rsidRPr="00111EEA">
        <w:rPr>
          <w:rFonts w:ascii="Arial" w:eastAsia="Arial" w:hAnsi="Arial"/>
          <w:sz w:val="20"/>
          <w:szCs w:val="20"/>
        </w:rPr>
        <w:t>1.00 UMA por m2.</w:t>
      </w:r>
    </w:p>
    <w:p w14:paraId="175E3E3C" w14:textId="77777777" w:rsidR="00BF5FF4" w:rsidRPr="00111EEA" w:rsidRDefault="00BF5FF4" w:rsidP="00BF5FF4">
      <w:pPr>
        <w:spacing w:after="0" w:line="360" w:lineRule="auto"/>
        <w:ind w:left="284"/>
        <w:jc w:val="both"/>
        <w:rPr>
          <w:rFonts w:ascii="Arial" w:eastAsia="Arial" w:hAnsi="Arial"/>
          <w:sz w:val="20"/>
          <w:szCs w:val="20"/>
        </w:rPr>
      </w:pPr>
    </w:p>
    <w:p w14:paraId="5D5FEE55" w14:textId="53311E26" w:rsidR="00E3630F" w:rsidRPr="00111EEA" w:rsidRDefault="00E3630F" w:rsidP="00BF5FF4">
      <w:pPr>
        <w:spacing w:after="0" w:line="240" w:lineRule="auto"/>
        <w:ind w:left="284"/>
        <w:jc w:val="both"/>
        <w:rPr>
          <w:rFonts w:ascii="Arial" w:eastAsia="Arial" w:hAnsi="Arial"/>
          <w:sz w:val="20"/>
          <w:szCs w:val="20"/>
        </w:rPr>
      </w:pPr>
      <w:r w:rsidRPr="00111EEA">
        <w:rPr>
          <w:rFonts w:ascii="Arial" w:eastAsia="Arial" w:hAnsi="Arial"/>
          <w:b/>
          <w:sz w:val="20"/>
          <w:szCs w:val="20"/>
        </w:rPr>
        <w:t xml:space="preserve">II.- </w:t>
      </w:r>
      <w:r w:rsidR="00BF5FF4" w:rsidRPr="00111EEA">
        <w:rPr>
          <w:rFonts w:ascii="Arial" w:eastAsia="Arial" w:hAnsi="Arial"/>
          <w:sz w:val="20"/>
          <w:szCs w:val="20"/>
        </w:rPr>
        <w:t>Por su duración.</w:t>
      </w:r>
    </w:p>
    <w:p w14:paraId="6A1BE5E7" w14:textId="77777777" w:rsidR="00BF5FF4" w:rsidRPr="00111EEA" w:rsidRDefault="00BF5FF4" w:rsidP="00BF5FF4">
      <w:pPr>
        <w:spacing w:after="0" w:line="240" w:lineRule="auto"/>
        <w:ind w:left="284"/>
        <w:jc w:val="both"/>
        <w:rPr>
          <w:rFonts w:ascii="Arial" w:eastAsia="Arial" w:hAnsi="Arial"/>
          <w:sz w:val="20"/>
          <w:szCs w:val="20"/>
        </w:rPr>
      </w:pPr>
    </w:p>
    <w:p w14:paraId="444712B6" w14:textId="3A6010FC" w:rsidR="00E3630F" w:rsidRPr="00111EEA" w:rsidRDefault="00E3630F" w:rsidP="00BF5FF4">
      <w:pPr>
        <w:spacing w:after="0" w:line="360" w:lineRule="auto"/>
        <w:ind w:left="708"/>
        <w:jc w:val="both"/>
        <w:rPr>
          <w:rFonts w:ascii="Arial" w:eastAsia="Arial" w:hAnsi="Arial"/>
          <w:sz w:val="20"/>
          <w:szCs w:val="20"/>
        </w:rPr>
      </w:pPr>
      <w:r w:rsidRPr="00111EEA">
        <w:rPr>
          <w:rFonts w:ascii="Arial" w:eastAsia="Arial" w:hAnsi="Arial"/>
          <w:b/>
          <w:sz w:val="20"/>
          <w:szCs w:val="20"/>
        </w:rPr>
        <w:t xml:space="preserve">a) </w:t>
      </w:r>
      <w:r w:rsidR="00BF5FF4" w:rsidRPr="00111EEA">
        <w:rPr>
          <w:rFonts w:ascii="Arial" w:eastAsia="Arial" w:hAnsi="Arial"/>
          <w:sz w:val="20"/>
          <w:szCs w:val="20"/>
        </w:rPr>
        <w:t xml:space="preserve">Anuncios temporales.                  </w:t>
      </w:r>
      <w:r w:rsidRPr="00111EEA">
        <w:rPr>
          <w:rFonts w:ascii="Arial" w:eastAsia="Arial" w:hAnsi="Arial"/>
          <w:sz w:val="20"/>
          <w:szCs w:val="20"/>
        </w:rPr>
        <w:t>Duración que no exceda los setenta días: 0.27 UMA por m2.</w:t>
      </w:r>
    </w:p>
    <w:p w14:paraId="12786453" w14:textId="77777777" w:rsidR="00BF5FF4" w:rsidRPr="00111EEA" w:rsidRDefault="00BF5FF4" w:rsidP="00BF5FF4">
      <w:pPr>
        <w:spacing w:after="0" w:line="360" w:lineRule="auto"/>
        <w:ind w:left="708"/>
        <w:jc w:val="both"/>
        <w:rPr>
          <w:rFonts w:ascii="Arial" w:eastAsia="Arial" w:hAnsi="Arial"/>
          <w:b/>
          <w:sz w:val="20"/>
          <w:szCs w:val="20"/>
        </w:rPr>
      </w:pPr>
    </w:p>
    <w:p w14:paraId="28957A27" w14:textId="77777777" w:rsidR="00BF5FF4" w:rsidRPr="00111EEA" w:rsidRDefault="00E3630F" w:rsidP="00BF5FF4">
      <w:pPr>
        <w:spacing w:after="0" w:line="360" w:lineRule="auto"/>
        <w:ind w:left="708"/>
        <w:jc w:val="both"/>
        <w:rPr>
          <w:rFonts w:ascii="Arial" w:eastAsia="Arial" w:hAnsi="Arial"/>
          <w:sz w:val="20"/>
          <w:szCs w:val="20"/>
        </w:rPr>
      </w:pPr>
      <w:r w:rsidRPr="00111EEA">
        <w:rPr>
          <w:rFonts w:ascii="Arial" w:eastAsia="Arial" w:hAnsi="Arial"/>
          <w:b/>
          <w:sz w:val="20"/>
          <w:szCs w:val="20"/>
        </w:rPr>
        <w:t xml:space="preserve">b) </w:t>
      </w:r>
      <w:r w:rsidR="00BF5FF4" w:rsidRPr="00111EEA">
        <w:rPr>
          <w:rFonts w:ascii="Arial" w:eastAsia="Arial" w:hAnsi="Arial"/>
          <w:sz w:val="20"/>
          <w:szCs w:val="20"/>
        </w:rPr>
        <w:t xml:space="preserve">Anuncios permanentes.             </w:t>
      </w:r>
      <w:r w:rsidRPr="00111EEA">
        <w:rPr>
          <w:rFonts w:ascii="Arial" w:eastAsia="Arial" w:hAnsi="Arial"/>
          <w:sz w:val="20"/>
          <w:szCs w:val="20"/>
        </w:rPr>
        <w:t xml:space="preserve">Anuncios pintados, placas denominativas, fijados en cercas </w:t>
      </w:r>
    </w:p>
    <w:p w14:paraId="75A5B62B" w14:textId="097BE07F" w:rsidR="00E3630F" w:rsidRPr="00111EEA" w:rsidRDefault="00E3630F" w:rsidP="00BF5FF4">
      <w:pPr>
        <w:spacing w:after="0" w:line="360" w:lineRule="auto"/>
        <w:ind w:left="708" w:firstLine="2411"/>
        <w:jc w:val="both"/>
        <w:rPr>
          <w:rFonts w:ascii="Arial" w:eastAsia="Arial" w:hAnsi="Arial"/>
          <w:sz w:val="20"/>
          <w:szCs w:val="20"/>
        </w:rPr>
      </w:pPr>
      <w:r w:rsidRPr="00111EEA">
        <w:rPr>
          <w:rFonts w:ascii="Arial" w:eastAsia="Arial" w:hAnsi="Arial"/>
          <w:sz w:val="20"/>
          <w:szCs w:val="20"/>
        </w:rPr>
        <w:t>y</w:t>
      </w:r>
      <w:r w:rsidR="00BF5FF4" w:rsidRPr="00111EEA">
        <w:rPr>
          <w:rFonts w:ascii="Arial" w:eastAsia="Arial" w:hAnsi="Arial"/>
          <w:sz w:val="20"/>
          <w:szCs w:val="20"/>
        </w:rPr>
        <w:t xml:space="preserve"> </w:t>
      </w:r>
      <w:r w:rsidRPr="00111EEA">
        <w:rPr>
          <w:rFonts w:ascii="Arial" w:eastAsia="Arial" w:hAnsi="Arial"/>
          <w:sz w:val="20"/>
          <w:szCs w:val="20"/>
        </w:rPr>
        <w:t>muros, cuya duración exceda los setenta días: 1.025 UMA por m2.</w:t>
      </w:r>
    </w:p>
    <w:p w14:paraId="714A7898" w14:textId="77777777" w:rsidR="00E3630F" w:rsidRPr="00111EEA" w:rsidRDefault="00E3630F" w:rsidP="00BF5FF4">
      <w:pPr>
        <w:spacing w:after="0" w:line="240" w:lineRule="auto"/>
        <w:ind w:left="708"/>
        <w:jc w:val="both"/>
        <w:rPr>
          <w:rFonts w:ascii="Arial" w:eastAsia="Times New Roman" w:hAnsi="Arial"/>
          <w:sz w:val="20"/>
          <w:szCs w:val="20"/>
        </w:rPr>
      </w:pPr>
    </w:p>
    <w:p w14:paraId="51014B7D" w14:textId="77777777" w:rsidR="00E3630F" w:rsidRPr="00111EEA" w:rsidRDefault="00E3630F" w:rsidP="00BF5FF4">
      <w:pPr>
        <w:spacing w:after="0" w:line="240" w:lineRule="auto"/>
        <w:ind w:left="284"/>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Por su colocación.</w:t>
      </w:r>
    </w:p>
    <w:p w14:paraId="1EC3FCBF" w14:textId="77777777" w:rsidR="00BF5FF4" w:rsidRPr="00111EEA" w:rsidRDefault="00BF5FF4" w:rsidP="00BF5FF4">
      <w:pPr>
        <w:spacing w:after="0" w:line="240" w:lineRule="auto"/>
        <w:ind w:left="284"/>
        <w:jc w:val="both"/>
        <w:rPr>
          <w:rFonts w:ascii="Arial" w:eastAsia="Arial" w:hAnsi="Arial"/>
          <w:sz w:val="20"/>
          <w:szCs w:val="20"/>
        </w:rPr>
      </w:pPr>
    </w:p>
    <w:p w14:paraId="39B9E662" w14:textId="423B43AA" w:rsidR="00E3630F" w:rsidRPr="00111EEA" w:rsidRDefault="00E3630F" w:rsidP="00BF5FF4">
      <w:pPr>
        <w:spacing w:after="0" w:line="480" w:lineRule="auto"/>
        <w:ind w:left="709"/>
        <w:jc w:val="both"/>
        <w:rPr>
          <w:rFonts w:ascii="Arial" w:eastAsia="Arial" w:hAnsi="Arial"/>
          <w:sz w:val="20"/>
          <w:szCs w:val="20"/>
        </w:rPr>
      </w:pPr>
      <w:r w:rsidRPr="00111EEA">
        <w:rPr>
          <w:rFonts w:ascii="Arial" w:eastAsia="Arial" w:hAnsi="Arial"/>
          <w:b/>
          <w:sz w:val="20"/>
          <w:szCs w:val="20"/>
        </w:rPr>
        <w:t xml:space="preserve">a) </w:t>
      </w:r>
      <w:r w:rsidRPr="00111EEA">
        <w:rPr>
          <w:rFonts w:ascii="Arial" w:eastAsia="Arial" w:hAnsi="Arial"/>
          <w:sz w:val="20"/>
          <w:szCs w:val="20"/>
        </w:rPr>
        <w:t xml:space="preserve">Colgantes: </w:t>
      </w:r>
      <w:r w:rsidR="00362E75" w:rsidRPr="00111EEA">
        <w:rPr>
          <w:rFonts w:ascii="Arial" w:eastAsia="Arial" w:hAnsi="Arial"/>
          <w:sz w:val="20"/>
          <w:szCs w:val="20"/>
        </w:rPr>
        <w:t xml:space="preserve">        </w:t>
      </w:r>
      <w:r w:rsidRPr="00111EEA">
        <w:rPr>
          <w:rFonts w:ascii="Arial" w:eastAsia="Arial" w:hAnsi="Arial"/>
          <w:sz w:val="20"/>
          <w:szCs w:val="20"/>
        </w:rPr>
        <w:t xml:space="preserve">0.27 UMA por m2. </w:t>
      </w:r>
    </w:p>
    <w:p w14:paraId="2BC80DA0" w14:textId="64F388AE" w:rsidR="00E3630F" w:rsidRPr="00111EEA" w:rsidRDefault="00E3630F" w:rsidP="00BF5FF4">
      <w:pPr>
        <w:spacing w:after="0" w:line="480" w:lineRule="auto"/>
        <w:ind w:left="709"/>
        <w:jc w:val="both"/>
        <w:rPr>
          <w:rFonts w:ascii="Arial" w:eastAsia="Arial" w:hAnsi="Arial"/>
          <w:sz w:val="20"/>
          <w:szCs w:val="20"/>
        </w:rPr>
      </w:pPr>
      <w:r w:rsidRPr="00111EEA">
        <w:rPr>
          <w:rFonts w:ascii="Arial" w:eastAsia="Arial" w:hAnsi="Arial"/>
          <w:b/>
          <w:sz w:val="20"/>
          <w:szCs w:val="20"/>
        </w:rPr>
        <w:t xml:space="preserve">b) </w:t>
      </w:r>
      <w:r w:rsidRPr="00111EEA">
        <w:rPr>
          <w:rFonts w:ascii="Arial" w:eastAsia="Arial" w:hAnsi="Arial"/>
          <w:sz w:val="20"/>
          <w:szCs w:val="20"/>
        </w:rPr>
        <w:t>De azotea:</w:t>
      </w:r>
      <w:r w:rsidR="00362E75" w:rsidRPr="00111EEA">
        <w:rPr>
          <w:rFonts w:ascii="Arial" w:eastAsia="Arial" w:hAnsi="Arial"/>
          <w:sz w:val="20"/>
          <w:szCs w:val="20"/>
        </w:rPr>
        <w:t xml:space="preserve">        </w:t>
      </w:r>
      <w:r w:rsidR="00BF5FF4" w:rsidRPr="00111EEA">
        <w:rPr>
          <w:rFonts w:ascii="Arial" w:eastAsia="Arial" w:hAnsi="Arial"/>
          <w:sz w:val="20"/>
          <w:szCs w:val="20"/>
        </w:rPr>
        <w:t xml:space="preserve"> </w:t>
      </w:r>
      <w:r w:rsidRPr="00111EEA">
        <w:rPr>
          <w:rFonts w:ascii="Arial" w:eastAsia="Arial" w:hAnsi="Arial"/>
          <w:sz w:val="20"/>
          <w:szCs w:val="20"/>
        </w:rPr>
        <w:t>0.38 UMA por m2.</w:t>
      </w:r>
    </w:p>
    <w:p w14:paraId="34BF8CAA" w14:textId="48490B03" w:rsidR="00E3630F" w:rsidRPr="00111EEA" w:rsidRDefault="00E3630F" w:rsidP="00BF5FF4">
      <w:pPr>
        <w:spacing w:after="0" w:line="480" w:lineRule="auto"/>
        <w:ind w:left="709"/>
        <w:jc w:val="both"/>
        <w:rPr>
          <w:rFonts w:ascii="Arial" w:eastAsia="Arial" w:hAnsi="Arial"/>
          <w:sz w:val="20"/>
          <w:szCs w:val="20"/>
        </w:rPr>
      </w:pPr>
      <w:r w:rsidRPr="00111EEA">
        <w:rPr>
          <w:rFonts w:ascii="Arial" w:eastAsia="Arial" w:hAnsi="Arial"/>
          <w:b/>
          <w:sz w:val="20"/>
          <w:szCs w:val="20"/>
        </w:rPr>
        <w:t xml:space="preserve">c) </w:t>
      </w:r>
      <w:r w:rsidRPr="00111EEA">
        <w:rPr>
          <w:rFonts w:ascii="Arial" w:eastAsia="Arial" w:hAnsi="Arial"/>
          <w:sz w:val="20"/>
          <w:szCs w:val="20"/>
        </w:rPr>
        <w:t xml:space="preserve">Rotulados: </w:t>
      </w:r>
      <w:r w:rsidR="00362E75" w:rsidRPr="00111EEA">
        <w:rPr>
          <w:rFonts w:ascii="Arial" w:eastAsia="Arial" w:hAnsi="Arial"/>
          <w:sz w:val="20"/>
          <w:szCs w:val="20"/>
        </w:rPr>
        <w:t xml:space="preserve">        </w:t>
      </w:r>
      <w:r w:rsidR="00BF5FF4" w:rsidRPr="00111EEA">
        <w:rPr>
          <w:rFonts w:ascii="Arial" w:eastAsia="Arial" w:hAnsi="Arial"/>
          <w:sz w:val="20"/>
          <w:szCs w:val="20"/>
        </w:rPr>
        <w:t xml:space="preserve"> </w:t>
      </w:r>
      <w:r w:rsidRPr="00111EEA">
        <w:rPr>
          <w:rFonts w:ascii="Arial" w:eastAsia="Arial" w:hAnsi="Arial"/>
          <w:sz w:val="20"/>
          <w:szCs w:val="20"/>
        </w:rPr>
        <w:t>0.69 UMA por m2</w:t>
      </w:r>
      <w:r w:rsidR="00BF5FF4" w:rsidRPr="00111EEA">
        <w:rPr>
          <w:rFonts w:ascii="Arial" w:eastAsia="Arial" w:hAnsi="Arial"/>
          <w:sz w:val="20"/>
          <w:szCs w:val="20"/>
        </w:rPr>
        <w:t>.</w:t>
      </w:r>
    </w:p>
    <w:p w14:paraId="338431EC" w14:textId="77777777" w:rsidR="00E3630F" w:rsidRPr="00111EEA" w:rsidRDefault="00E3630F" w:rsidP="00EF2600">
      <w:pPr>
        <w:spacing w:after="0" w:line="360" w:lineRule="auto"/>
        <w:jc w:val="both"/>
        <w:rPr>
          <w:rFonts w:ascii="Arial" w:eastAsia="Times New Roman" w:hAnsi="Arial"/>
          <w:sz w:val="20"/>
          <w:szCs w:val="20"/>
        </w:rPr>
      </w:pPr>
    </w:p>
    <w:p w14:paraId="717BEE3E"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21.- </w:t>
      </w:r>
      <w:r w:rsidRPr="00111EEA">
        <w:rPr>
          <w:rFonts w:ascii="Arial" w:eastAsia="Arial" w:hAnsi="Arial"/>
          <w:sz w:val="20"/>
          <w:szCs w:val="20"/>
        </w:rPr>
        <w:t>Por el otorgamiento de permiso para luz y sonido, bailes populares con grupos locales, se causarán y pagarán derechos por la cantidad de $3,040.00 por día.</w:t>
      </w:r>
    </w:p>
    <w:p w14:paraId="3A6FB39D" w14:textId="77777777" w:rsidR="00E3630F" w:rsidRPr="00111EEA" w:rsidRDefault="00E3630F" w:rsidP="00EF2600">
      <w:pPr>
        <w:spacing w:after="0" w:line="360" w:lineRule="auto"/>
        <w:rPr>
          <w:rFonts w:ascii="Arial" w:eastAsia="Arial" w:hAnsi="Arial"/>
          <w:sz w:val="20"/>
          <w:szCs w:val="20"/>
        </w:rPr>
      </w:pPr>
    </w:p>
    <w:p w14:paraId="6A4A67DF" w14:textId="77777777" w:rsidR="00E3630F" w:rsidRPr="00B14568" w:rsidRDefault="00E3630F" w:rsidP="00EF2600">
      <w:pPr>
        <w:spacing w:after="0" w:line="360" w:lineRule="auto"/>
        <w:jc w:val="center"/>
        <w:rPr>
          <w:rFonts w:ascii="Arial" w:eastAsia="Arial" w:hAnsi="Arial"/>
          <w:sz w:val="20"/>
          <w:szCs w:val="20"/>
        </w:rPr>
      </w:pPr>
      <w:r w:rsidRPr="00B14568">
        <w:rPr>
          <w:rFonts w:ascii="Arial" w:eastAsia="Arial" w:hAnsi="Arial"/>
          <w:b/>
          <w:sz w:val="20"/>
          <w:szCs w:val="20"/>
        </w:rPr>
        <w:t>CAPÍTULO II</w:t>
      </w:r>
    </w:p>
    <w:p w14:paraId="437FCE0C" w14:textId="77777777" w:rsidR="00E3630F" w:rsidRPr="00111EEA" w:rsidRDefault="00E3630F" w:rsidP="00EF2600">
      <w:pPr>
        <w:spacing w:after="0" w:line="360" w:lineRule="auto"/>
        <w:jc w:val="center"/>
        <w:rPr>
          <w:rFonts w:ascii="Arial" w:hAnsi="Arial"/>
          <w:b/>
          <w:sz w:val="20"/>
          <w:szCs w:val="20"/>
        </w:rPr>
      </w:pPr>
      <w:r w:rsidRPr="00B14568">
        <w:rPr>
          <w:rFonts w:ascii="Arial" w:hAnsi="Arial"/>
          <w:b/>
          <w:sz w:val="20"/>
          <w:szCs w:val="20"/>
        </w:rPr>
        <w:t>De los Servicios por la Regulación de Uso de Suelo o Construcciones</w:t>
      </w:r>
    </w:p>
    <w:p w14:paraId="2F0BF145" w14:textId="77777777" w:rsidR="006F6825" w:rsidRPr="00111EEA" w:rsidRDefault="006F6825" w:rsidP="00EF2600">
      <w:pPr>
        <w:spacing w:after="0" w:line="360" w:lineRule="auto"/>
        <w:jc w:val="center"/>
        <w:rPr>
          <w:rFonts w:ascii="Arial" w:hAnsi="Arial"/>
          <w:b/>
          <w:sz w:val="20"/>
          <w:szCs w:val="20"/>
        </w:rPr>
      </w:pPr>
    </w:p>
    <w:p w14:paraId="19107BC0" w14:textId="77777777" w:rsidR="00E3630F" w:rsidRPr="00111EEA" w:rsidRDefault="00E3630F" w:rsidP="00A95387">
      <w:pPr>
        <w:spacing w:after="0" w:line="360" w:lineRule="auto"/>
        <w:jc w:val="both"/>
        <w:rPr>
          <w:rFonts w:ascii="Arial" w:eastAsia="Arial" w:hAnsi="Arial"/>
          <w:sz w:val="20"/>
          <w:szCs w:val="20"/>
        </w:rPr>
      </w:pPr>
      <w:r w:rsidRPr="00111EEA">
        <w:rPr>
          <w:rFonts w:ascii="Arial" w:eastAsia="Arial" w:hAnsi="Arial"/>
          <w:b/>
          <w:sz w:val="20"/>
          <w:szCs w:val="20"/>
        </w:rPr>
        <w:t xml:space="preserve">Artículo 22.- </w:t>
      </w:r>
      <w:r w:rsidRPr="00111EEA">
        <w:rPr>
          <w:rFonts w:ascii="Arial" w:eastAsia="Arial" w:hAnsi="Arial"/>
          <w:sz w:val="20"/>
          <w:szCs w:val="20"/>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14:paraId="286842FA" w14:textId="77777777" w:rsidR="00E3630F" w:rsidRPr="00111EEA" w:rsidRDefault="00E3630F" w:rsidP="00A95387">
      <w:pPr>
        <w:spacing w:after="0" w:line="240" w:lineRule="auto"/>
        <w:jc w:val="both"/>
        <w:rPr>
          <w:rFonts w:ascii="Arial" w:eastAsia="Times New Roman" w:hAnsi="Arial"/>
          <w:sz w:val="20"/>
          <w:szCs w:val="20"/>
        </w:rPr>
      </w:pPr>
    </w:p>
    <w:p w14:paraId="42DE3C93" w14:textId="77777777" w:rsidR="00E3630F" w:rsidRDefault="00E3630F" w:rsidP="00A95387">
      <w:pPr>
        <w:spacing w:after="0" w:line="240" w:lineRule="auto"/>
        <w:ind w:left="142"/>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Permisos de construcción de particulares:</w:t>
      </w:r>
    </w:p>
    <w:p w14:paraId="245B57F2" w14:textId="77777777" w:rsidR="00A95387" w:rsidRPr="00111EEA" w:rsidRDefault="00A95387" w:rsidP="00A95387">
      <w:pPr>
        <w:spacing w:after="0" w:line="240" w:lineRule="auto"/>
        <w:ind w:left="142"/>
        <w:jc w:val="both"/>
        <w:rPr>
          <w:rFonts w:ascii="Arial" w:eastAsia="Arial" w:hAnsi="Arial"/>
          <w:sz w:val="20"/>
          <w:szCs w:val="20"/>
        </w:rPr>
      </w:pPr>
    </w:p>
    <w:p w14:paraId="62C69F61" w14:textId="6427578D"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a) </w:t>
      </w:r>
      <w:r w:rsidR="00E3630F" w:rsidRPr="00111EEA">
        <w:rPr>
          <w:rFonts w:ascii="Arial" w:eastAsia="Arial" w:hAnsi="Arial"/>
          <w:sz w:val="20"/>
          <w:szCs w:val="20"/>
        </w:rPr>
        <w:t>Por cada permiso de construcción menor de 40 metros cuadrados en planta baja $ 3.80 por M2</w:t>
      </w:r>
      <w:r>
        <w:rPr>
          <w:rFonts w:ascii="Arial" w:eastAsia="Arial" w:hAnsi="Arial"/>
          <w:sz w:val="20"/>
          <w:szCs w:val="20"/>
        </w:rPr>
        <w:t>.</w:t>
      </w:r>
    </w:p>
    <w:p w14:paraId="78DD2D1E" w14:textId="30F556F2"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b) </w:t>
      </w:r>
      <w:r w:rsidR="00E3630F" w:rsidRPr="00111EEA">
        <w:rPr>
          <w:rFonts w:ascii="Arial" w:eastAsia="Arial" w:hAnsi="Arial"/>
          <w:sz w:val="20"/>
          <w:szCs w:val="20"/>
        </w:rPr>
        <w:t>Por cada permiso de construcción mayor de 40 metros cuadrados o en planta alta $ 5.00 por M2</w:t>
      </w:r>
    </w:p>
    <w:p w14:paraId="5818D2C8" w14:textId="5456A0ED"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c)</w:t>
      </w:r>
      <w:r w:rsidR="00E3630F" w:rsidRPr="00111EEA">
        <w:rPr>
          <w:rFonts w:ascii="Arial" w:eastAsia="Arial" w:hAnsi="Arial"/>
          <w:b/>
          <w:sz w:val="20"/>
          <w:szCs w:val="20"/>
        </w:rPr>
        <w:t xml:space="preserve"> </w:t>
      </w:r>
      <w:r w:rsidR="00E3630F" w:rsidRPr="00111EEA">
        <w:rPr>
          <w:rFonts w:ascii="Arial" w:eastAsia="Arial" w:hAnsi="Arial"/>
          <w:sz w:val="20"/>
          <w:szCs w:val="20"/>
        </w:rPr>
        <w:t>Por cada permiso de remodelación $ 5.00 por M2</w:t>
      </w:r>
      <w:r>
        <w:rPr>
          <w:rFonts w:ascii="Arial" w:eastAsia="Arial" w:hAnsi="Arial"/>
          <w:sz w:val="20"/>
          <w:szCs w:val="20"/>
        </w:rPr>
        <w:t>.</w:t>
      </w:r>
    </w:p>
    <w:p w14:paraId="4B5B184D" w14:textId="1A6882BC"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d) </w:t>
      </w:r>
      <w:r w:rsidR="00E3630F" w:rsidRPr="00111EEA">
        <w:rPr>
          <w:rFonts w:ascii="Arial" w:eastAsia="Arial" w:hAnsi="Arial"/>
          <w:sz w:val="20"/>
          <w:szCs w:val="20"/>
        </w:rPr>
        <w:t>Por cada permiso de ampliación $ 5.00 por M2</w:t>
      </w:r>
      <w:r>
        <w:rPr>
          <w:rFonts w:ascii="Arial" w:eastAsia="Arial" w:hAnsi="Arial"/>
          <w:sz w:val="20"/>
          <w:szCs w:val="20"/>
        </w:rPr>
        <w:t>.</w:t>
      </w:r>
    </w:p>
    <w:p w14:paraId="00C00D0E" w14:textId="366C2995"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e) </w:t>
      </w:r>
      <w:r w:rsidR="00E3630F" w:rsidRPr="00111EEA">
        <w:rPr>
          <w:rFonts w:ascii="Arial" w:eastAsia="Arial" w:hAnsi="Arial"/>
          <w:sz w:val="20"/>
          <w:szCs w:val="20"/>
        </w:rPr>
        <w:t>Por cada permiso de demolición $ 6.30 por M2</w:t>
      </w:r>
      <w:r>
        <w:rPr>
          <w:rFonts w:ascii="Arial" w:eastAsia="Arial" w:hAnsi="Arial"/>
          <w:sz w:val="20"/>
          <w:szCs w:val="20"/>
        </w:rPr>
        <w:t>.</w:t>
      </w:r>
    </w:p>
    <w:p w14:paraId="62C185B6" w14:textId="6E841750"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f) </w:t>
      </w:r>
      <w:r w:rsidR="00E3630F" w:rsidRPr="00111EEA">
        <w:rPr>
          <w:rFonts w:ascii="Arial" w:eastAsia="Arial" w:hAnsi="Arial"/>
          <w:sz w:val="20"/>
          <w:szCs w:val="20"/>
        </w:rPr>
        <w:t>Por cada permiso para la ruptura de banquetas, empedrados o pavimento $ 29.0 por M2</w:t>
      </w:r>
      <w:r>
        <w:rPr>
          <w:rFonts w:ascii="Arial" w:eastAsia="Arial" w:hAnsi="Arial"/>
          <w:sz w:val="20"/>
          <w:szCs w:val="20"/>
        </w:rPr>
        <w:t>.</w:t>
      </w:r>
    </w:p>
    <w:p w14:paraId="1FF19ED3" w14:textId="77777777" w:rsidR="00B14568"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g) </w:t>
      </w:r>
      <w:r w:rsidR="00E3630F" w:rsidRPr="00111EEA">
        <w:rPr>
          <w:rFonts w:ascii="Arial" w:eastAsia="Arial" w:hAnsi="Arial"/>
          <w:sz w:val="20"/>
          <w:szCs w:val="20"/>
        </w:rPr>
        <w:t>Por construcción de albercas $ 6.30 por M3 de capacidad</w:t>
      </w:r>
      <w:r>
        <w:rPr>
          <w:rFonts w:ascii="Arial" w:eastAsia="Arial" w:hAnsi="Arial"/>
          <w:sz w:val="20"/>
          <w:szCs w:val="20"/>
        </w:rPr>
        <w:t>.</w:t>
      </w:r>
    </w:p>
    <w:p w14:paraId="0462E28B" w14:textId="4925C052" w:rsidR="00B14568"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h) </w:t>
      </w:r>
      <w:r w:rsidR="00E3630F" w:rsidRPr="00111EEA">
        <w:rPr>
          <w:rFonts w:ascii="Arial" w:eastAsia="Arial" w:hAnsi="Arial"/>
          <w:sz w:val="20"/>
          <w:szCs w:val="20"/>
        </w:rPr>
        <w:t>Por construcción de pozos $ 5.00 por metro lineal de profundidad</w:t>
      </w:r>
      <w:r>
        <w:rPr>
          <w:rFonts w:ascii="Arial" w:eastAsia="Arial" w:hAnsi="Arial"/>
          <w:sz w:val="20"/>
          <w:szCs w:val="20"/>
        </w:rPr>
        <w:t>.</w:t>
      </w:r>
    </w:p>
    <w:p w14:paraId="524DC408" w14:textId="3B413025" w:rsidR="00E3630F"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i) </w:t>
      </w:r>
      <w:r w:rsidR="00E3630F" w:rsidRPr="00111EEA">
        <w:rPr>
          <w:rFonts w:ascii="Arial" w:eastAsia="Arial" w:hAnsi="Arial"/>
          <w:sz w:val="20"/>
          <w:szCs w:val="20"/>
        </w:rPr>
        <w:t>Por construcción de fosa séptica $ 3.80 por metro cúbico de capacidad</w:t>
      </w:r>
      <w:r>
        <w:rPr>
          <w:rFonts w:ascii="Arial" w:eastAsia="Arial" w:hAnsi="Arial"/>
          <w:sz w:val="20"/>
          <w:szCs w:val="20"/>
        </w:rPr>
        <w:t>.</w:t>
      </w:r>
    </w:p>
    <w:p w14:paraId="19C5A96B" w14:textId="77777777" w:rsidR="00B14568" w:rsidRDefault="00B14568" w:rsidP="00A95387">
      <w:pPr>
        <w:spacing w:after="0" w:line="360" w:lineRule="auto"/>
        <w:ind w:left="426"/>
        <w:jc w:val="both"/>
        <w:rPr>
          <w:rFonts w:ascii="Arial" w:eastAsia="Arial" w:hAnsi="Arial"/>
          <w:sz w:val="20"/>
          <w:szCs w:val="20"/>
        </w:rPr>
      </w:pPr>
    </w:p>
    <w:p w14:paraId="0C664146" w14:textId="0DB8F074" w:rsidR="00E3630F" w:rsidRDefault="00B14568" w:rsidP="00A95387">
      <w:pPr>
        <w:spacing w:after="0" w:line="360" w:lineRule="auto"/>
        <w:ind w:left="426" w:hanging="284"/>
        <w:jc w:val="both"/>
        <w:rPr>
          <w:rFonts w:ascii="Arial" w:eastAsia="Arial" w:hAnsi="Arial"/>
          <w:sz w:val="20"/>
          <w:szCs w:val="20"/>
        </w:rPr>
      </w:pPr>
      <w:r w:rsidRPr="00B14568">
        <w:rPr>
          <w:rFonts w:ascii="Arial" w:eastAsia="Arial" w:hAnsi="Arial"/>
          <w:b/>
          <w:sz w:val="20"/>
          <w:szCs w:val="20"/>
        </w:rPr>
        <w:t>I</w:t>
      </w:r>
      <w:r w:rsidR="00E3630F" w:rsidRPr="00111EEA">
        <w:rPr>
          <w:rFonts w:ascii="Arial" w:eastAsia="Arial" w:hAnsi="Arial"/>
          <w:b/>
          <w:sz w:val="20"/>
          <w:szCs w:val="20"/>
        </w:rPr>
        <w:t xml:space="preserve">I.- </w:t>
      </w:r>
      <w:r w:rsidR="00E3630F" w:rsidRPr="00111EEA">
        <w:rPr>
          <w:rFonts w:ascii="Arial" w:eastAsia="Arial" w:hAnsi="Arial"/>
          <w:sz w:val="20"/>
          <w:szCs w:val="20"/>
        </w:rPr>
        <w:t>Por cada autorización para la construcción o demolición de bardas u obras lineales $5.00 por metro lineal</w:t>
      </w:r>
      <w:r w:rsidR="00A95387">
        <w:rPr>
          <w:rFonts w:ascii="Arial" w:eastAsia="Arial" w:hAnsi="Arial"/>
          <w:sz w:val="20"/>
          <w:szCs w:val="20"/>
        </w:rPr>
        <w:t>.</w:t>
      </w:r>
    </w:p>
    <w:p w14:paraId="212C8ACC" w14:textId="77777777" w:rsidR="00B14568" w:rsidRPr="00111EEA" w:rsidRDefault="00B14568" w:rsidP="00A95387">
      <w:pPr>
        <w:spacing w:after="0" w:line="360" w:lineRule="auto"/>
        <w:ind w:left="142"/>
        <w:jc w:val="both"/>
        <w:rPr>
          <w:rFonts w:ascii="Arial" w:eastAsia="Arial" w:hAnsi="Arial"/>
          <w:sz w:val="20"/>
          <w:szCs w:val="20"/>
        </w:rPr>
      </w:pPr>
    </w:p>
    <w:p w14:paraId="49E2D027" w14:textId="2176E15A" w:rsidR="00E3630F" w:rsidRDefault="00B14568" w:rsidP="00A95387">
      <w:pPr>
        <w:spacing w:after="0" w:line="360" w:lineRule="auto"/>
        <w:ind w:left="426" w:hanging="284"/>
        <w:jc w:val="both"/>
        <w:rPr>
          <w:rFonts w:ascii="Arial" w:eastAsia="Arial" w:hAnsi="Arial"/>
          <w:sz w:val="20"/>
          <w:szCs w:val="20"/>
        </w:rPr>
      </w:pPr>
      <w:r>
        <w:rPr>
          <w:rFonts w:ascii="Arial" w:eastAsia="Arial" w:hAnsi="Arial"/>
          <w:b/>
          <w:sz w:val="20"/>
          <w:szCs w:val="20"/>
        </w:rPr>
        <w:t>II</w:t>
      </w:r>
      <w:r w:rsidR="00A95387">
        <w:rPr>
          <w:rFonts w:ascii="Arial" w:eastAsia="Arial" w:hAnsi="Arial"/>
          <w:b/>
          <w:sz w:val="20"/>
          <w:szCs w:val="20"/>
        </w:rPr>
        <w:t xml:space="preserve">I.- </w:t>
      </w:r>
      <w:r w:rsidR="00E3630F" w:rsidRPr="00111EEA">
        <w:rPr>
          <w:rFonts w:ascii="Arial" w:eastAsia="Arial" w:hAnsi="Arial"/>
          <w:sz w:val="20"/>
          <w:szCs w:val="20"/>
        </w:rPr>
        <w:t>Por el derecho de inspección para el otorgamiento exclusivamente de la constancia de alineamiento de un predio: 1.18 UMA.</w:t>
      </w:r>
    </w:p>
    <w:p w14:paraId="44D57E37" w14:textId="77777777" w:rsidR="00B14568" w:rsidRPr="00111EEA" w:rsidRDefault="00B14568" w:rsidP="00A95387">
      <w:pPr>
        <w:spacing w:after="0" w:line="360" w:lineRule="auto"/>
        <w:ind w:left="142"/>
        <w:jc w:val="both"/>
        <w:rPr>
          <w:rFonts w:ascii="Arial" w:eastAsia="Arial" w:hAnsi="Arial"/>
          <w:sz w:val="20"/>
          <w:szCs w:val="20"/>
        </w:rPr>
      </w:pPr>
    </w:p>
    <w:p w14:paraId="1D584B13" w14:textId="3A7D3F51" w:rsidR="00E3630F" w:rsidRDefault="00E3630F" w:rsidP="00A95387">
      <w:pPr>
        <w:spacing w:after="0" w:line="360" w:lineRule="auto"/>
        <w:ind w:left="142"/>
        <w:jc w:val="both"/>
        <w:rPr>
          <w:rFonts w:ascii="Arial" w:eastAsia="Arial" w:hAnsi="Arial"/>
          <w:sz w:val="20"/>
          <w:szCs w:val="20"/>
        </w:rPr>
      </w:pPr>
      <w:r w:rsidRPr="00111EEA">
        <w:rPr>
          <w:rFonts w:ascii="Arial" w:eastAsia="Arial" w:hAnsi="Arial"/>
          <w:b/>
          <w:sz w:val="20"/>
          <w:szCs w:val="20"/>
        </w:rPr>
        <w:t>I</w:t>
      </w:r>
      <w:r w:rsidR="00B14568">
        <w:rPr>
          <w:rFonts w:ascii="Arial" w:eastAsia="Arial" w:hAnsi="Arial"/>
          <w:b/>
          <w:sz w:val="20"/>
          <w:szCs w:val="20"/>
        </w:rPr>
        <w:t>V</w:t>
      </w:r>
      <w:r w:rsidRPr="00111EEA">
        <w:rPr>
          <w:rFonts w:ascii="Arial" w:eastAsia="Arial" w:hAnsi="Arial"/>
          <w:b/>
          <w:sz w:val="20"/>
          <w:szCs w:val="20"/>
        </w:rPr>
        <w:t xml:space="preserve">.- </w:t>
      </w:r>
      <w:r w:rsidRPr="00111EEA">
        <w:rPr>
          <w:rFonts w:ascii="Arial" w:eastAsia="Arial" w:hAnsi="Arial"/>
          <w:sz w:val="20"/>
          <w:szCs w:val="20"/>
        </w:rPr>
        <w:t>Certificado de cooperación: 1.18 UMA.</w:t>
      </w:r>
    </w:p>
    <w:p w14:paraId="4D57D01B" w14:textId="77777777" w:rsidR="00B14568" w:rsidRPr="00111EEA" w:rsidRDefault="00B14568" w:rsidP="00A95387">
      <w:pPr>
        <w:spacing w:after="0" w:line="360" w:lineRule="auto"/>
        <w:ind w:left="142"/>
        <w:jc w:val="both"/>
        <w:rPr>
          <w:rFonts w:ascii="Arial" w:eastAsia="Arial" w:hAnsi="Arial"/>
          <w:sz w:val="20"/>
          <w:szCs w:val="20"/>
        </w:rPr>
      </w:pPr>
    </w:p>
    <w:p w14:paraId="5F44E8C0" w14:textId="4C5AE725" w:rsidR="00E3630F" w:rsidRDefault="00B14568" w:rsidP="00A95387">
      <w:pPr>
        <w:spacing w:after="0" w:line="360" w:lineRule="auto"/>
        <w:ind w:left="142"/>
        <w:jc w:val="both"/>
        <w:rPr>
          <w:rFonts w:ascii="Arial" w:eastAsia="Arial" w:hAnsi="Arial"/>
          <w:sz w:val="20"/>
          <w:szCs w:val="20"/>
        </w:rPr>
      </w:pPr>
      <w:r>
        <w:rPr>
          <w:rFonts w:ascii="Arial" w:eastAsia="Arial" w:hAnsi="Arial"/>
          <w:b/>
          <w:sz w:val="20"/>
          <w:szCs w:val="20"/>
        </w:rPr>
        <w:t>V</w:t>
      </w:r>
      <w:r w:rsidR="00E3630F" w:rsidRPr="00111EEA">
        <w:rPr>
          <w:rFonts w:ascii="Arial" w:eastAsia="Arial" w:hAnsi="Arial"/>
          <w:b/>
          <w:sz w:val="20"/>
          <w:szCs w:val="20"/>
        </w:rPr>
        <w:t xml:space="preserve">.- </w:t>
      </w:r>
      <w:r w:rsidR="00E3630F" w:rsidRPr="00111EEA">
        <w:rPr>
          <w:rFonts w:ascii="Arial" w:eastAsia="Arial" w:hAnsi="Arial"/>
          <w:sz w:val="20"/>
          <w:szCs w:val="20"/>
        </w:rPr>
        <w:t>Licencia de uso del suelo por giros comerciales y/o desarroll</w:t>
      </w:r>
      <w:r w:rsidR="00A95387">
        <w:rPr>
          <w:rFonts w:ascii="Arial" w:eastAsia="Arial" w:hAnsi="Arial"/>
          <w:sz w:val="20"/>
          <w:szCs w:val="20"/>
        </w:rPr>
        <w:t>o de cualquier tipo 0.08 por m2.</w:t>
      </w:r>
    </w:p>
    <w:p w14:paraId="3CD78AA1" w14:textId="77777777" w:rsidR="00B14568" w:rsidRPr="00111EEA" w:rsidRDefault="00B14568" w:rsidP="00A95387">
      <w:pPr>
        <w:spacing w:after="0" w:line="360" w:lineRule="auto"/>
        <w:ind w:left="142"/>
        <w:jc w:val="both"/>
        <w:rPr>
          <w:rFonts w:ascii="Arial" w:eastAsia="Arial" w:hAnsi="Arial"/>
          <w:sz w:val="20"/>
          <w:szCs w:val="20"/>
        </w:rPr>
      </w:pPr>
    </w:p>
    <w:p w14:paraId="71A1E736" w14:textId="17FEA5AE" w:rsidR="00E3630F" w:rsidRDefault="00B14568" w:rsidP="00A95387">
      <w:pPr>
        <w:spacing w:after="0" w:line="360" w:lineRule="auto"/>
        <w:ind w:left="142"/>
        <w:jc w:val="both"/>
        <w:rPr>
          <w:rFonts w:ascii="Arial" w:eastAsia="Arial" w:hAnsi="Arial"/>
          <w:sz w:val="20"/>
          <w:szCs w:val="20"/>
        </w:rPr>
      </w:pPr>
      <w:r>
        <w:rPr>
          <w:rFonts w:ascii="Arial" w:eastAsia="Arial" w:hAnsi="Arial"/>
          <w:b/>
          <w:sz w:val="20"/>
          <w:szCs w:val="20"/>
        </w:rPr>
        <w:t>VI</w:t>
      </w:r>
      <w:r w:rsidR="00E3630F" w:rsidRPr="00111EEA">
        <w:rPr>
          <w:rFonts w:ascii="Arial" w:eastAsia="Arial" w:hAnsi="Arial"/>
          <w:b/>
          <w:sz w:val="20"/>
          <w:szCs w:val="20"/>
        </w:rPr>
        <w:t xml:space="preserve">.- </w:t>
      </w:r>
      <w:r w:rsidR="00E3630F" w:rsidRPr="00111EEA">
        <w:rPr>
          <w:rFonts w:ascii="Arial" w:eastAsia="Arial" w:hAnsi="Arial"/>
          <w:sz w:val="20"/>
          <w:szCs w:val="20"/>
        </w:rPr>
        <w:t>Inspección para expedir licencia para efectuar excavaciones o zanjas en vía pública: 1.18</w:t>
      </w:r>
      <w:r w:rsidR="00A95387">
        <w:rPr>
          <w:rFonts w:ascii="Arial" w:eastAsia="Arial" w:hAnsi="Arial"/>
          <w:sz w:val="20"/>
          <w:szCs w:val="20"/>
        </w:rPr>
        <w:t xml:space="preserve"> </w:t>
      </w:r>
      <w:r w:rsidR="00E3630F" w:rsidRPr="00111EEA">
        <w:rPr>
          <w:rFonts w:ascii="Arial" w:eastAsia="Arial" w:hAnsi="Arial"/>
          <w:sz w:val="20"/>
          <w:szCs w:val="20"/>
        </w:rPr>
        <w:t>UMA</w:t>
      </w:r>
      <w:r w:rsidR="00A95387">
        <w:rPr>
          <w:rFonts w:ascii="Arial" w:eastAsia="Arial" w:hAnsi="Arial"/>
          <w:sz w:val="20"/>
          <w:szCs w:val="20"/>
        </w:rPr>
        <w:t>.</w:t>
      </w:r>
    </w:p>
    <w:p w14:paraId="33EE0EC4" w14:textId="77777777" w:rsidR="00B14568" w:rsidRPr="00111EEA" w:rsidRDefault="00B14568" w:rsidP="00A95387">
      <w:pPr>
        <w:spacing w:after="0" w:line="360" w:lineRule="auto"/>
        <w:ind w:left="142"/>
        <w:jc w:val="both"/>
        <w:rPr>
          <w:rFonts w:ascii="Arial" w:eastAsia="Arial" w:hAnsi="Arial"/>
          <w:sz w:val="20"/>
          <w:szCs w:val="20"/>
        </w:rPr>
      </w:pPr>
    </w:p>
    <w:p w14:paraId="6B2FFE2C" w14:textId="1F26C327" w:rsidR="00E3630F" w:rsidRDefault="00B14568" w:rsidP="00A95387">
      <w:pPr>
        <w:spacing w:after="0" w:line="360" w:lineRule="auto"/>
        <w:ind w:left="142"/>
        <w:jc w:val="both"/>
        <w:rPr>
          <w:rFonts w:ascii="Arial" w:eastAsia="Arial" w:hAnsi="Arial"/>
          <w:sz w:val="20"/>
          <w:szCs w:val="20"/>
        </w:rPr>
      </w:pPr>
      <w:r>
        <w:rPr>
          <w:rFonts w:ascii="Arial" w:eastAsia="Arial" w:hAnsi="Arial"/>
          <w:b/>
          <w:sz w:val="20"/>
          <w:szCs w:val="20"/>
        </w:rPr>
        <w:t>VII</w:t>
      </w:r>
      <w:r w:rsidR="00E3630F" w:rsidRPr="00111EEA">
        <w:rPr>
          <w:rFonts w:ascii="Arial" w:eastAsia="Arial" w:hAnsi="Arial"/>
          <w:b/>
          <w:sz w:val="20"/>
          <w:szCs w:val="20"/>
        </w:rPr>
        <w:t xml:space="preserve">.- </w:t>
      </w:r>
      <w:r w:rsidR="00E3630F" w:rsidRPr="00111EEA">
        <w:rPr>
          <w:rFonts w:ascii="Arial" w:eastAsia="Arial" w:hAnsi="Arial"/>
          <w:sz w:val="20"/>
          <w:szCs w:val="20"/>
        </w:rPr>
        <w:t>Inspección para expedir licencia o permiso para el uso de andamios o tapiales: 1.18 UMA</w:t>
      </w:r>
      <w:r w:rsidR="00A95387">
        <w:rPr>
          <w:rFonts w:ascii="Arial" w:eastAsia="Arial" w:hAnsi="Arial"/>
          <w:sz w:val="20"/>
          <w:szCs w:val="20"/>
        </w:rPr>
        <w:t>.</w:t>
      </w:r>
    </w:p>
    <w:p w14:paraId="4EB94B98" w14:textId="77777777" w:rsidR="00B14568" w:rsidRPr="00111EEA" w:rsidRDefault="00B14568" w:rsidP="00A95387">
      <w:pPr>
        <w:spacing w:after="0" w:line="360" w:lineRule="auto"/>
        <w:jc w:val="both"/>
        <w:rPr>
          <w:rFonts w:ascii="Arial" w:eastAsia="Arial" w:hAnsi="Arial"/>
          <w:sz w:val="20"/>
          <w:szCs w:val="20"/>
        </w:rPr>
      </w:pPr>
    </w:p>
    <w:p w14:paraId="2B36CC0E" w14:textId="3EA1B21E" w:rsidR="00E3630F" w:rsidRDefault="00B14568" w:rsidP="00A95387">
      <w:pPr>
        <w:spacing w:after="0" w:line="360" w:lineRule="auto"/>
        <w:ind w:left="567" w:hanging="425"/>
        <w:jc w:val="both"/>
        <w:rPr>
          <w:rFonts w:ascii="Arial" w:eastAsia="Arial" w:hAnsi="Arial"/>
          <w:sz w:val="20"/>
          <w:szCs w:val="20"/>
        </w:rPr>
      </w:pPr>
      <w:r>
        <w:rPr>
          <w:rFonts w:ascii="Arial" w:eastAsia="Arial" w:hAnsi="Arial"/>
          <w:b/>
          <w:sz w:val="20"/>
          <w:szCs w:val="20"/>
        </w:rPr>
        <w:t>VIII</w:t>
      </w:r>
      <w:r w:rsidR="00E3630F" w:rsidRPr="00111EEA">
        <w:rPr>
          <w:rFonts w:ascii="Arial" w:eastAsia="Arial" w:hAnsi="Arial"/>
          <w:b/>
          <w:sz w:val="20"/>
          <w:szCs w:val="20"/>
        </w:rPr>
        <w:t xml:space="preserve">.- </w:t>
      </w:r>
      <w:r w:rsidR="00E3630F" w:rsidRPr="00111EEA">
        <w:rPr>
          <w:rFonts w:ascii="Arial" w:eastAsia="Arial" w:hAnsi="Arial"/>
          <w:sz w:val="20"/>
          <w:szCs w:val="20"/>
        </w:rPr>
        <w:t>Constancia de factibilidad de uso del suelo, apertura de una vía pública, unión, división, rectificación de medidas o fraccionamiento de inmuebles: 1.18 UMA</w:t>
      </w:r>
      <w:r w:rsidR="00A95387">
        <w:rPr>
          <w:rFonts w:ascii="Arial" w:eastAsia="Arial" w:hAnsi="Arial"/>
          <w:sz w:val="20"/>
          <w:szCs w:val="20"/>
        </w:rPr>
        <w:t>.</w:t>
      </w:r>
    </w:p>
    <w:p w14:paraId="3595F09E" w14:textId="77777777" w:rsidR="00B14568" w:rsidRPr="00111EEA" w:rsidRDefault="00B14568" w:rsidP="00A95387">
      <w:pPr>
        <w:spacing w:after="0" w:line="360" w:lineRule="auto"/>
        <w:ind w:left="142"/>
        <w:jc w:val="both"/>
        <w:rPr>
          <w:rFonts w:ascii="Arial" w:hAnsi="Arial"/>
          <w:sz w:val="20"/>
          <w:szCs w:val="20"/>
        </w:rPr>
      </w:pPr>
    </w:p>
    <w:p w14:paraId="703F087A" w14:textId="50253651" w:rsidR="00E3630F" w:rsidRDefault="00A95387" w:rsidP="00A95387">
      <w:pPr>
        <w:spacing w:after="0" w:line="360" w:lineRule="auto"/>
        <w:ind w:left="567" w:hanging="425"/>
        <w:jc w:val="both"/>
        <w:rPr>
          <w:rFonts w:ascii="Arial" w:eastAsia="Arial" w:hAnsi="Arial"/>
          <w:sz w:val="20"/>
          <w:szCs w:val="20"/>
        </w:rPr>
      </w:pPr>
      <w:r>
        <w:rPr>
          <w:rFonts w:ascii="Arial" w:eastAsia="Arial" w:hAnsi="Arial"/>
          <w:b/>
          <w:sz w:val="20"/>
          <w:szCs w:val="20"/>
        </w:rPr>
        <w:t>IX</w:t>
      </w:r>
      <w:r w:rsidR="00E3630F" w:rsidRPr="00111EEA">
        <w:rPr>
          <w:rFonts w:ascii="Arial" w:eastAsia="Arial" w:hAnsi="Arial"/>
          <w:b/>
          <w:sz w:val="20"/>
          <w:szCs w:val="20"/>
        </w:rPr>
        <w:t xml:space="preserve">.- </w:t>
      </w:r>
      <w:r w:rsidR="00E3630F" w:rsidRPr="00111EEA">
        <w:rPr>
          <w:rFonts w:ascii="Arial" w:eastAsia="Arial" w:hAnsi="Arial"/>
          <w:sz w:val="20"/>
          <w:szCs w:val="20"/>
        </w:rPr>
        <w:t>Inspección para el otorgamiento de la licencia que autorice romper o hacer cortes del pavimento, las banquetas y las guarniciones, así como ocupar la vía pública para instalaciones provisionales: 1.18 UMA por m2</w:t>
      </w:r>
      <w:r>
        <w:rPr>
          <w:rFonts w:ascii="Arial" w:eastAsia="Arial" w:hAnsi="Arial"/>
          <w:sz w:val="20"/>
          <w:szCs w:val="20"/>
        </w:rPr>
        <w:t>.</w:t>
      </w:r>
    </w:p>
    <w:p w14:paraId="543CB48A" w14:textId="77777777" w:rsidR="00B14568" w:rsidRPr="00111EEA" w:rsidRDefault="00B14568" w:rsidP="00A95387">
      <w:pPr>
        <w:spacing w:after="0" w:line="360" w:lineRule="auto"/>
        <w:ind w:left="142"/>
        <w:jc w:val="both"/>
        <w:rPr>
          <w:rFonts w:ascii="Arial" w:eastAsia="Arial" w:hAnsi="Arial"/>
          <w:sz w:val="20"/>
          <w:szCs w:val="20"/>
        </w:rPr>
      </w:pPr>
    </w:p>
    <w:p w14:paraId="3D3536E4" w14:textId="106E0512" w:rsidR="00E3630F" w:rsidRDefault="00A95387" w:rsidP="00A95387">
      <w:pPr>
        <w:spacing w:after="0" w:line="360" w:lineRule="auto"/>
        <w:ind w:left="426" w:hanging="284"/>
        <w:jc w:val="both"/>
        <w:rPr>
          <w:rFonts w:ascii="Arial" w:eastAsia="Arial" w:hAnsi="Arial"/>
          <w:sz w:val="20"/>
          <w:szCs w:val="20"/>
        </w:rPr>
      </w:pPr>
      <w:r>
        <w:rPr>
          <w:rFonts w:ascii="Arial" w:eastAsia="Arial" w:hAnsi="Arial"/>
          <w:b/>
          <w:sz w:val="20"/>
          <w:szCs w:val="20"/>
        </w:rPr>
        <w:t>X</w:t>
      </w:r>
      <w:r w:rsidR="00E3630F" w:rsidRPr="00111EEA">
        <w:rPr>
          <w:rFonts w:ascii="Arial" w:eastAsia="Arial" w:hAnsi="Arial"/>
          <w:b/>
          <w:sz w:val="20"/>
          <w:szCs w:val="20"/>
        </w:rPr>
        <w:t xml:space="preserve">.- </w:t>
      </w:r>
      <w:r w:rsidR="00E3630F" w:rsidRPr="00111EEA">
        <w:rPr>
          <w:rFonts w:ascii="Arial" w:eastAsia="Arial" w:hAnsi="Arial"/>
          <w:sz w:val="20"/>
          <w:szCs w:val="20"/>
        </w:rPr>
        <w:t>Revisión de planos, supervisión y expedición de constancia para obras de urbanización (vialidad, aceras, guarnición, drenaje, alumbrado, placas de nomenclatura, agua potable, etc.): 1.18 UMA.</w:t>
      </w:r>
    </w:p>
    <w:p w14:paraId="37E6F57D" w14:textId="77777777" w:rsidR="00B14568" w:rsidRPr="00111EEA" w:rsidRDefault="00B14568" w:rsidP="00A95387">
      <w:pPr>
        <w:spacing w:after="0" w:line="360" w:lineRule="auto"/>
        <w:ind w:left="142"/>
        <w:jc w:val="both"/>
        <w:rPr>
          <w:rFonts w:ascii="Arial" w:eastAsia="Arial" w:hAnsi="Arial"/>
          <w:sz w:val="20"/>
          <w:szCs w:val="20"/>
        </w:rPr>
      </w:pPr>
    </w:p>
    <w:p w14:paraId="3D87AB5C" w14:textId="13412D1D" w:rsidR="00E3630F"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w:t>
      </w:r>
      <w:r w:rsidR="00E3630F" w:rsidRPr="00111EEA">
        <w:rPr>
          <w:rFonts w:ascii="Arial" w:eastAsia="Arial" w:hAnsi="Arial"/>
          <w:b/>
          <w:sz w:val="20"/>
          <w:szCs w:val="20"/>
        </w:rPr>
        <w:t xml:space="preserve">.- </w:t>
      </w:r>
      <w:r w:rsidR="00E3630F" w:rsidRPr="00111EEA">
        <w:rPr>
          <w:rFonts w:ascii="Arial" w:eastAsia="Arial" w:hAnsi="Arial"/>
          <w:sz w:val="20"/>
          <w:szCs w:val="20"/>
        </w:rPr>
        <w:t>Por el sellado de planos: 1.18 UMA.</w:t>
      </w:r>
    </w:p>
    <w:p w14:paraId="326490B5" w14:textId="77777777" w:rsidR="00B14568" w:rsidRPr="00111EEA" w:rsidRDefault="00B14568" w:rsidP="00A95387">
      <w:pPr>
        <w:spacing w:after="0" w:line="360" w:lineRule="auto"/>
        <w:ind w:left="142"/>
        <w:jc w:val="both"/>
        <w:rPr>
          <w:rFonts w:ascii="Arial" w:eastAsia="Arial" w:hAnsi="Arial"/>
          <w:sz w:val="20"/>
          <w:szCs w:val="20"/>
        </w:rPr>
      </w:pPr>
    </w:p>
    <w:p w14:paraId="18C5BCCB" w14:textId="463583BB" w:rsidR="00E3630F"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w:t>
      </w:r>
      <w:r w:rsidR="00E3630F" w:rsidRPr="00111EEA">
        <w:rPr>
          <w:rFonts w:ascii="Arial" w:eastAsia="Arial" w:hAnsi="Arial"/>
          <w:b/>
          <w:sz w:val="20"/>
          <w:szCs w:val="20"/>
        </w:rPr>
        <w:t xml:space="preserve">I.- </w:t>
      </w:r>
      <w:r w:rsidR="00E3630F" w:rsidRPr="00111EEA">
        <w:rPr>
          <w:rFonts w:ascii="Arial" w:eastAsia="Arial" w:hAnsi="Arial"/>
          <w:sz w:val="20"/>
          <w:szCs w:val="20"/>
        </w:rPr>
        <w:t>Revisión de planos para trámites de uso de suelo: 1.18 UMA</w:t>
      </w:r>
      <w:r w:rsidR="00B14568">
        <w:rPr>
          <w:rFonts w:ascii="Arial" w:eastAsia="Arial" w:hAnsi="Arial"/>
          <w:sz w:val="20"/>
          <w:szCs w:val="20"/>
        </w:rPr>
        <w:t>.</w:t>
      </w:r>
    </w:p>
    <w:p w14:paraId="5710307E" w14:textId="77777777" w:rsidR="00B14568" w:rsidRPr="00111EEA" w:rsidRDefault="00B14568" w:rsidP="00A95387">
      <w:pPr>
        <w:spacing w:after="0" w:line="360" w:lineRule="auto"/>
        <w:ind w:left="142"/>
        <w:jc w:val="both"/>
        <w:rPr>
          <w:rFonts w:ascii="Arial" w:eastAsia="Arial" w:hAnsi="Arial"/>
          <w:sz w:val="20"/>
          <w:szCs w:val="20"/>
        </w:rPr>
      </w:pPr>
    </w:p>
    <w:p w14:paraId="23212938" w14:textId="73DA9099" w:rsidR="00B14568"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XIII</w:t>
      </w:r>
      <w:r w:rsidR="00E3630F" w:rsidRPr="00111EEA">
        <w:rPr>
          <w:rFonts w:ascii="Arial" w:eastAsia="Arial" w:hAnsi="Arial"/>
          <w:b/>
          <w:sz w:val="20"/>
          <w:szCs w:val="20"/>
        </w:rPr>
        <w:t>.-</w:t>
      </w:r>
      <w:r w:rsidR="00E3630F" w:rsidRPr="00111EEA">
        <w:rPr>
          <w:rFonts w:ascii="Arial" w:eastAsia="Arial" w:hAnsi="Arial"/>
          <w:sz w:val="20"/>
          <w:szCs w:val="20"/>
        </w:rPr>
        <w:t xml:space="preserve"> Por constancia de factibilidad de</w:t>
      </w:r>
      <w:r>
        <w:rPr>
          <w:rFonts w:ascii="Arial" w:eastAsia="Arial" w:hAnsi="Arial"/>
          <w:sz w:val="20"/>
          <w:szCs w:val="20"/>
        </w:rPr>
        <w:t xml:space="preserve"> servicios municipales: </w:t>
      </w:r>
      <w:r w:rsidR="00B14568">
        <w:rPr>
          <w:rFonts w:ascii="Arial" w:eastAsia="Arial" w:hAnsi="Arial"/>
          <w:sz w:val="20"/>
          <w:szCs w:val="20"/>
        </w:rPr>
        <w:t>250 UMAS.</w:t>
      </w:r>
    </w:p>
    <w:p w14:paraId="54C2B72D" w14:textId="77777777" w:rsidR="00B14568" w:rsidRPr="00111EEA" w:rsidRDefault="00B14568" w:rsidP="00A95387">
      <w:pPr>
        <w:spacing w:after="0" w:line="360" w:lineRule="auto"/>
        <w:ind w:left="142"/>
        <w:jc w:val="both"/>
        <w:rPr>
          <w:rFonts w:ascii="Arial" w:eastAsia="Arial" w:hAnsi="Arial"/>
          <w:sz w:val="20"/>
          <w:szCs w:val="20"/>
        </w:rPr>
      </w:pPr>
    </w:p>
    <w:p w14:paraId="38F37276" w14:textId="22EA31F3" w:rsidR="00E3630F" w:rsidRPr="00111EEA"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w:t>
      </w:r>
      <w:r w:rsidR="00E3630F" w:rsidRPr="00111EEA">
        <w:rPr>
          <w:rFonts w:ascii="Arial" w:eastAsia="Arial" w:hAnsi="Arial"/>
          <w:b/>
          <w:sz w:val="20"/>
          <w:szCs w:val="20"/>
        </w:rPr>
        <w:t>V.-</w:t>
      </w:r>
      <w:r w:rsidR="00E3630F" w:rsidRPr="00111EEA">
        <w:rPr>
          <w:rFonts w:ascii="Arial" w:eastAsia="Arial" w:hAnsi="Arial"/>
          <w:sz w:val="20"/>
          <w:szCs w:val="20"/>
        </w:rPr>
        <w:t xml:space="preserve"> Por constancia de factibilidad de co</w:t>
      </w:r>
      <w:r w:rsidR="00B14568">
        <w:rPr>
          <w:rFonts w:ascii="Arial" w:eastAsia="Arial" w:hAnsi="Arial"/>
          <w:sz w:val="20"/>
          <w:szCs w:val="20"/>
        </w:rPr>
        <w:t>nstitución de régimen</w:t>
      </w:r>
      <w:r>
        <w:rPr>
          <w:rFonts w:ascii="Arial" w:eastAsia="Arial" w:hAnsi="Arial"/>
          <w:sz w:val="20"/>
          <w:szCs w:val="20"/>
        </w:rPr>
        <w:t>:</w:t>
      </w:r>
      <w:r w:rsidR="00B14568">
        <w:rPr>
          <w:rFonts w:ascii="Arial" w:eastAsia="Arial" w:hAnsi="Arial"/>
          <w:sz w:val="20"/>
          <w:szCs w:val="20"/>
        </w:rPr>
        <w:t xml:space="preserve"> 4000 UMAS.</w:t>
      </w:r>
    </w:p>
    <w:p w14:paraId="6E7AECDC" w14:textId="77777777" w:rsidR="00E3630F" w:rsidRPr="00111EEA" w:rsidRDefault="00E3630F" w:rsidP="00A95387">
      <w:pPr>
        <w:tabs>
          <w:tab w:val="left" w:pos="820"/>
        </w:tabs>
        <w:spacing w:after="0" w:line="240" w:lineRule="auto"/>
        <w:jc w:val="both"/>
        <w:rPr>
          <w:rFonts w:ascii="Arial" w:eastAsia="Arial" w:hAnsi="Arial"/>
          <w:b/>
          <w:sz w:val="20"/>
          <w:szCs w:val="20"/>
        </w:rPr>
      </w:pPr>
    </w:p>
    <w:p w14:paraId="7CDDA583" w14:textId="77777777" w:rsidR="00E3630F" w:rsidRPr="00111EEA" w:rsidRDefault="00E3630F" w:rsidP="00A95387">
      <w:pPr>
        <w:tabs>
          <w:tab w:val="left" w:pos="820"/>
        </w:tabs>
        <w:spacing w:after="0" w:line="360" w:lineRule="auto"/>
        <w:jc w:val="both"/>
        <w:rPr>
          <w:rFonts w:ascii="Arial" w:eastAsia="Arial" w:hAnsi="Arial"/>
          <w:sz w:val="20"/>
          <w:szCs w:val="20"/>
        </w:rPr>
      </w:pPr>
      <w:r w:rsidRPr="00111EEA">
        <w:rPr>
          <w:rFonts w:ascii="Arial" w:eastAsia="Arial" w:hAnsi="Arial"/>
          <w:sz w:val="20"/>
          <w:szCs w:val="20"/>
        </w:rPr>
        <w:t>Quedarán exentos del pago de este derecho, las construcciones de cartón, madera o paja, siempre que se destinen a casa habitación.</w:t>
      </w:r>
    </w:p>
    <w:p w14:paraId="5E237A84" w14:textId="77777777" w:rsidR="00E3630F" w:rsidRPr="00111EEA" w:rsidRDefault="00E3630F" w:rsidP="00A95387">
      <w:pPr>
        <w:spacing w:after="0" w:line="240" w:lineRule="auto"/>
        <w:jc w:val="both"/>
        <w:rPr>
          <w:rFonts w:ascii="Arial" w:eastAsia="Times New Roman" w:hAnsi="Arial"/>
          <w:sz w:val="20"/>
          <w:szCs w:val="20"/>
        </w:rPr>
      </w:pPr>
    </w:p>
    <w:p w14:paraId="121FF16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III</w:t>
      </w:r>
    </w:p>
    <w:p w14:paraId="6E7C888E" w14:textId="77777777" w:rsidR="00E3630F" w:rsidRPr="00111EEA" w:rsidRDefault="00E3630F" w:rsidP="00A94B60">
      <w:pPr>
        <w:spacing w:after="0" w:line="240" w:lineRule="auto"/>
        <w:jc w:val="center"/>
        <w:rPr>
          <w:rFonts w:ascii="Arial" w:eastAsia="Arial" w:hAnsi="Arial"/>
          <w:sz w:val="20"/>
          <w:szCs w:val="20"/>
        </w:rPr>
      </w:pPr>
      <w:r w:rsidRPr="00111EEA">
        <w:rPr>
          <w:rFonts w:ascii="Arial" w:eastAsia="Arial" w:hAnsi="Arial"/>
          <w:b/>
          <w:sz w:val="20"/>
          <w:szCs w:val="20"/>
        </w:rPr>
        <w:t>Derechos por Servicios de Vigilancia</w:t>
      </w:r>
    </w:p>
    <w:p w14:paraId="3A8F99C3" w14:textId="77777777" w:rsidR="00E3630F" w:rsidRPr="00111EEA" w:rsidRDefault="00E3630F" w:rsidP="00A94B60">
      <w:pPr>
        <w:spacing w:after="0" w:line="360" w:lineRule="auto"/>
        <w:rPr>
          <w:rFonts w:ascii="Arial" w:eastAsia="Times New Roman" w:hAnsi="Arial"/>
          <w:sz w:val="20"/>
          <w:szCs w:val="20"/>
        </w:rPr>
      </w:pPr>
    </w:p>
    <w:p w14:paraId="320A902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23.- </w:t>
      </w:r>
      <w:r w:rsidRPr="00111EEA">
        <w:rPr>
          <w:rFonts w:ascii="Arial" w:eastAsia="Arial" w:hAnsi="Arial"/>
          <w:sz w:val="20"/>
          <w:szCs w:val="20"/>
        </w:rPr>
        <w:t>El cobro de derechos por los servicios de vigilancia se realizará con base en las siguientes tarifas:</w:t>
      </w:r>
    </w:p>
    <w:tbl>
      <w:tblPr>
        <w:tblStyle w:val="Tablaconcuadrcula"/>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516"/>
        <w:gridCol w:w="1454"/>
      </w:tblGrid>
      <w:tr w:rsidR="00D516F4" w:rsidRPr="00111EEA" w14:paraId="69F52991" w14:textId="77777777" w:rsidTr="00362E75">
        <w:tc>
          <w:tcPr>
            <w:tcW w:w="3920" w:type="pct"/>
          </w:tcPr>
          <w:p w14:paraId="2AC54616" w14:textId="5AB08D10" w:rsidR="00D516F4" w:rsidRPr="00111EEA" w:rsidRDefault="00D516F4" w:rsidP="00362E75">
            <w:pPr>
              <w:spacing w:after="0" w:line="360" w:lineRule="auto"/>
              <w:ind w:firstLine="284"/>
              <w:jc w:val="both"/>
              <w:rPr>
                <w:rFonts w:ascii="Arial" w:eastAsia="Arial" w:hAnsi="Arial"/>
                <w:sz w:val="20"/>
                <w:szCs w:val="20"/>
              </w:rPr>
            </w:pPr>
            <w:r w:rsidRPr="00111EEA">
              <w:rPr>
                <w:rFonts w:ascii="Arial" w:hAnsi="Arial"/>
                <w:b/>
                <w:sz w:val="20"/>
                <w:szCs w:val="20"/>
              </w:rPr>
              <w:t>I.-</w:t>
            </w:r>
            <w:r w:rsidRPr="00111EEA">
              <w:rPr>
                <w:rFonts w:ascii="Arial" w:hAnsi="Arial"/>
                <w:sz w:val="20"/>
                <w:szCs w:val="20"/>
              </w:rPr>
              <w:t xml:space="preserve"> Por día de servicio</w:t>
            </w:r>
          </w:p>
        </w:tc>
        <w:tc>
          <w:tcPr>
            <w:tcW w:w="283" w:type="pct"/>
          </w:tcPr>
          <w:p w14:paraId="6D1E7E53" w14:textId="0BDA4AEC" w:rsidR="00D516F4" w:rsidRPr="00111EEA" w:rsidRDefault="00D516F4" w:rsidP="00EF2600">
            <w:pPr>
              <w:spacing w:after="0" w:line="360" w:lineRule="auto"/>
              <w:jc w:val="both"/>
              <w:rPr>
                <w:rFonts w:ascii="Arial" w:eastAsia="Arial" w:hAnsi="Arial"/>
                <w:sz w:val="20"/>
                <w:szCs w:val="20"/>
              </w:rPr>
            </w:pPr>
            <w:r w:rsidRPr="00111EEA">
              <w:rPr>
                <w:rFonts w:ascii="Arial" w:hAnsi="Arial"/>
                <w:sz w:val="20"/>
                <w:szCs w:val="20"/>
              </w:rPr>
              <w:t>$</w:t>
            </w:r>
          </w:p>
        </w:tc>
        <w:tc>
          <w:tcPr>
            <w:tcW w:w="797" w:type="pct"/>
          </w:tcPr>
          <w:p w14:paraId="45E1292B" w14:textId="5EB5FB10" w:rsidR="00D516F4" w:rsidRPr="00111EEA" w:rsidRDefault="00D516F4" w:rsidP="00E86660">
            <w:pPr>
              <w:spacing w:after="0" w:line="360" w:lineRule="auto"/>
              <w:jc w:val="right"/>
              <w:rPr>
                <w:rFonts w:ascii="Arial" w:eastAsia="Arial" w:hAnsi="Arial"/>
                <w:sz w:val="20"/>
                <w:szCs w:val="20"/>
              </w:rPr>
            </w:pPr>
            <w:r w:rsidRPr="00111EEA">
              <w:rPr>
                <w:rFonts w:ascii="Arial" w:hAnsi="Arial"/>
                <w:sz w:val="20"/>
                <w:szCs w:val="20"/>
              </w:rPr>
              <w:t>800.00</w:t>
            </w:r>
          </w:p>
        </w:tc>
      </w:tr>
      <w:tr w:rsidR="00D516F4" w:rsidRPr="00111EEA" w14:paraId="3FF5D2F5" w14:textId="77777777" w:rsidTr="00362E75">
        <w:tc>
          <w:tcPr>
            <w:tcW w:w="3920" w:type="pct"/>
          </w:tcPr>
          <w:p w14:paraId="7D487C6F" w14:textId="401B1B99" w:rsidR="00D516F4" w:rsidRPr="00111EEA" w:rsidRDefault="00E86660" w:rsidP="00362E75">
            <w:pPr>
              <w:spacing w:after="0" w:line="360" w:lineRule="auto"/>
              <w:ind w:firstLine="284"/>
              <w:jc w:val="both"/>
              <w:rPr>
                <w:rFonts w:ascii="Arial" w:eastAsia="Arial" w:hAnsi="Arial"/>
                <w:sz w:val="20"/>
                <w:szCs w:val="20"/>
              </w:rPr>
            </w:pPr>
            <w:r w:rsidRPr="00111EEA">
              <w:rPr>
                <w:rFonts w:ascii="Arial" w:hAnsi="Arial"/>
                <w:b/>
                <w:sz w:val="20"/>
                <w:szCs w:val="20"/>
              </w:rPr>
              <w:t>II.-</w:t>
            </w:r>
            <w:r w:rsidRPr="00111EEA">
              <w:rPr>
                <w:rFonts w:ascii="Arial" w:hAnsi="Arial"/>
                <w:sz w:val="20"/>
                <w:szCs w:val="20"/>
              </w:rPr>
              <w:t xml:space="preserve"> Por hora por elemento</w:t>
            </w:r>
          </w:p>
        </w:tc>
        <w:tc>
          <w:tcPr>
            <w:tcW w:w="283" w:type="pct"/>
          </w:tcPr>
          <w:p w14:paraId="60DAA994" w14:textId="79A407B1" w:rsidR="00D516F4" w:rsidRPr="00111EEA" w:rsidRDefault="000154C3" w:rsidP="00EF2600">
            <w:pPr>
              <w:spacing w:after="0" w:line="360" w:lineRule="auto"/>
              <w:jc w:val="both"/>
              <w:rPr>
                <w:rFonts w:ascii="Arial" w:eastAsia="Arial" w:hAnsi="Arial"/>
                <w:sz w:val="20"/>
                <w:szCs w:val="20"/>
              </w:rPr>
            </w:pPr>
            <w:r w:rsidRPr="00111EEA">
              <w:rPr>
                <w:rFonts w:ascii="Arial" w:eastAsia="Arial" w:hAnsi="Arial"/>
                <w:sz w:val="20"/>
                <w:szCs w:val="20"/>
              </w:rPr>
              <w:t>$</w:t>
            </w:r>
          </w:p>
        </w:tc>
        <w:tc>
          <w:tcPr>
            <w:tcW w:w="797" w:type="pct"/>
          </w:tcPr>
          <w:p w14:paraId="3FA88B53" w14:textId="31BC21CB" w:rsidR="00D516F4" w:rsidRPr="00111EEA" w:rsidRDefault="00E86660" w:rsidP="00E86660">
            <w:pPr>
              <w:spacing w:after="0" w:line="360" w:lineRule="auto"/>
              <w:jc w:val="right"/>
              <w:rPr>
                <w:rFonts w:ascii="Arial" w:eastAsia="Arial" w:hAnsi="Arial"/>
                <w:sz w:val="20"/>
                <w:szCs w:val="20"/>
              </w:rPr>
            </w:pPr>
            <w:r w:rsidRPr="00111EEA">
              <w:rPr>
                <w:rFonts w:ascii="Arial" w:hAnsi="Arial"/>
                <w:sz w:val="20"/>
                <w:szCs w:val="20"/>
              </w:rPr>
              <w:t>100.00</w:t>
            </w:r>
          </w:p>
        </w:tc>
      </w:tr>
      <w:tr w:rsidR="00D516F4" w:rsidRPr="00111EEA" w14:paraId="1C2B7C25" w14:textId="77777777" w:rsidTr="00362E75">
        <w:tc>
          <w:tcPr>
            <w:tcW w:w="3920" w:type="pct"/>
          </w:tcPr>
          <w:p w14:paraId="54AAD8BE" w14:textId="6B309829" w:rsidR="00D516F4" w:rsidRPr="00111EEA" w:rsidRDefault="00E86660" w:rsidP="00362E75">
            <w:pPr>
              <w:spacing w:after="0" w:line="360" w:lineRule="auto"/>
              <w:ind w:firstLine="284"/>
              <w:jc w:val="both"/>
              <w:rPr>
                <w:rFonts w:ascii="Arial" w:eastAsia="Arial" w:hAnsi="Arial"/>
                <w:sz w:val="20"/>
                <w:szCs w:val="20"/>
              </w:rPr>
            </w:pPr>
            <w:r w:rsidRPr="00111EEA">
              <w:rPr>
                <w:rFonts w:ascii="Arial" w:hAnsi="Arial"/>
                <w:b/>
                <w:sz w:val="20"/>
                <w:szCs w:val="20"/>
              </w:rPr>
              <w:t>III.-</w:t>
            </w:r>
            <w:r w:rsidRPr="00111EEA">
              <w:rPr>
                <w:rFonts w:ascii="Arial" w:hAnsi="Arial"/>
                <w:sz w:val="20"/>
                <w:szCs w:val="20"/>
              </w:rPr>
              <w:t xml:space="preserve"> Por mes de servicio</w:t>
            </w:r>
          </w:p>
        </w:tc>
        <w:tc>
          <w:tcPr>
            <w:tcW w:w="283" w:type="pct"/>
          </w:tcPr>
          <w:p w14:paraId="3949E5C3" w14:textId="24C81627" w:rsidR="00D516F4" w:rsidRPr="00111EEA" w:rsidRDefault="000154C3" w:rsidP="00EF2600">
            <w:pPr>
              <w:spacing w:after="0" w:line="360" w:lineRule="auto"/>
              <w:jc w:val="both"/>
              <w:rPr>
                <w:rFonts w:ascii="Arial" w:eastAsia="Arial" w:hAnsi="Arial"/>
                <w:sz w:val="20"/>
                <w:szCs w:val="20"/>
              </w:rPr>
            </w:pPr>
            <w:r w:rsidRPr="00111EEA">
              <w:rPr>
                <w:rFonts w:ascii="Arial" w:eastAsia="Arial" w:hAnsi="Arial"/>
                <w:sz w:val="20"/>
                <w:szCs w:val="20"/>
              </w:rPr>
              <w:t>$</w:t>
            </w:r>
          </w:p>
        </w:tc>
        <w:tc>
          <w:tcPr>
            <w:tcW w:w="797" w:type="pct"/>
          </w:tcPr>
          <w:p w14:paraId="63004387" w14:textId="58F3B162" w:rsidR="00D516F4" w:rsidRPr="00111EEA" w:rsidRDefault="00E86660" w:rsidP="00E86660">
            <w:pPr>
              <w:spacing w:after="0" w:line="360" w:lineRule="auto"/>
              <w:jc w:val="right"/>
              <w:rPr>
                <w:rFonts w:ascii="Arial" w:eastAsia="Arial" w:hAnsi="Arial"/>
                <w:sz w:val="20"/>
                <w:szCs w:val="20"/>
              </w:rPr>
            </w:pPr>
            <w:r w:rsidRPr="00111EEA">
              <w:rPr>
                <w:rFonts w:ascii="Arial" w:hAnsi="Arial"/>
                <w:sz w:val="20"/>
                <w:szCs w:val="20"/>
              </w:rPr>
              <w:t>10,000.00</w:t>
            </w:r>
          </w:p>
        </w:tc>
      </w:tr>
    </w:tbl>
    <w:p w14:paraId="507915FD" w14:textId="77777777" w:rsidR="00D516F4" w:rsidRDefault="00D516F4" w:rsidP="00A94B60">
      <w:pPr>
        <w:spacing w:after="0" w:line="240" w:lineRule="auto"/>
        <w:jc w:val="both"/>
        <w:rPr>
          <w:rFonts w:ascii="Arial" w:eastAsia="Arial" w:hAnsi="Arial"/>
          <w:sz w:val="20"/>
          <w:szCs w:val="20"/>
        </w:rPr>
      </w:pPr>
    </w:p>
    <w:p w14:paraId="2F91157C" w14:textId="77777777" w:rsidR="00A95387" w:rsidRDefault="00A95387" w:rsidP="00A94B60">
      <w:pPr>
        <w:spacing w:after="0" w:line="240" w:lineRule="auto"/>
        <w:jc w:val="both"/>
        <w:rPr>
          <w:rFonts w:ascii="Arial" w:eastAsia="Arial" w:hAnsi="Arial"/>
          <w:sz w:val="20"/>
          <w:szCs w:val="20"/>
        </w:rPr>
      </w:pPr>
    </w:p>
    <w:p w14:paraId="0258D120" w14:textId="77777777" w:rsidR="00A95387" w:rsidRPr="00111EEA" w:rsidRDefault="00A95387" w:rsidP="00A94B60">
      <w:pPr>
        <w:spacing w:after="0" w:line="240" w:lineRule="auto"/>
        <w:jc w:val="both"/>
        <w:rPr>
          <w:rFonts w:ascii="Arial" w:eastAsia="Arial" w:hAnsi="Arial"/>
          <w:sz w:val="20"/>
          <w:szCs w:val="20"/>
        </w:rPr>
      </w:pPr>
    </w:p>
    <w:p w14:paraId="050FF79D" w14:textId="77777777" w:rsidR="00E3630F" w:rsidRPr="00111EEA" w:rsidRDefault="00E3630F" w:rsidP="00A95387">
      <w:pPr>
        <w:spacing w:after="0" w:line="360" w:lineRule="auto"/>
        <w:jc w:val="center"/>
        <w:rPr>
          <w:rFonts w:ascii="Arial" w:eastAsia="Arial" w:hAnsi="Arial"/>
          <w:sz w:val="20"/>
          <w:szCs w:val="20"/>
        </w:rPr>
      </w:pPr>
      <w:r w:rsidRPr="00111EEA">
        <w:rPr>
          <w:rFonts w:ascii="Arial" w:eastAsia="Arial" w:hAnsi="Arial"/>
          <w:b/>
          <w:sz w:val="20"/>
          <w:szCs w:val="20"/>
        </w:rPr>
        <w:t>CAPÍTULO IV</w:t>
      </w:r>
    </w:p>
    <w:p w14:paraId="509AF0B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de Agua Potable</w:t>
      </w:r>
    </w:p>
    <w:p w14:paraId="63117C89" w14:textId="77777777" w:rsidR="00E3630F" w:rsidRPr="00111EEA" w:rsidRDefault="00E3630F" w:rsidP="00A95387">
      <w:pPr>
        <w:spacing w:after="0" w:line="240" w:lineRule="auto"/>
        <w:rPr>
          <w:rFonts w:ascii="Arial" w:hAnsi="Arial"/>
          <w:sz w:val="20"/>
          <w:szCs w:val="20"/>
        </w:rPr>
      </w:pPr>
    </w:p>
    <w:p w14:paraId="30E38EBA" w14:textId="556DF2EE" w:rsidR="00E3630F" w:rsidRPr="00111EEA" w:rsidRDefault="00E3630F" w:rsidP="00EF2600">
      <w:pPr>
        <w:spacing w:after="0" w:line="360" w:lineRule="auto"/>
        <w:rPr>
          <w:rFonts w:ascii="Arial" w:eastAsia="Arial" w:hAnsi="Arial"/>
          <w:sz w:val="20"/>
          <w:szCs w:val="20"/>
        </w:rPr>
      </w:pPr>
      <w:r w:rsidRPr="00111EEA">
        <w:rPr>
          <w:rFonts w:ascii="Arial" w:eastAsia="Arial" w:hAnsi="Arial"/>
          <w:b/>
          <w:sz w:val="20"/>
          <w:szCs w:val="20"/>
        </w:rPr>
        <w:t xml:space="preserve">Artículo 24.- </w:t>
      </w:r>
      <w:r w:rsidRPr="00111EEA">
        <w:rPr>
          <w:rFonts w:ascii="Arial" w:eastAsia="Arial" w:hAnsi="Arial"/>
          <w:sz w:val="20"/>
          <w:szCs w:val="20"/>
        </w:rPr>
        <w:t xml:space="preserve">El derecho por el servicio de agua potable que proporcione el Ayuntamiento se pagará </w:t>
      </w:r>
      <w:r w:rsidR="0047799C">
        <w:rPr>
          <w:rFonts w:ascii="Arial" w:eastAsia="Arial" w:hAnsi="Arial"/>
          <w:sz w:val="20"/>
          <w:szCs w:val="20"/>
        </w:rPr>
        <w:t xml:space="preserve">mensualmente, </w:t>
      </w:r>
      <w:r w:rsidRPr="00111EEA">
        <w:rPr>
          <w:rFonts w:ascii="Arial" w:eastAsia="Arial" w:hAnsi="Arial"/>
          <w:sz w:val="20"/>
          <w:szCs w:val="20"/>
        </w:rPr>
        <w:t>de conform</w:t>
      </w:r>
      <w:r w:rsidR="0047799C">
        <w:rPr>
          <w:rFonts w:ascii="Arial" w:eastAsia="Arial" w:hAnsi="Arial"/>
          <w:sz w:val="20"/>
          <w:szCs w:val="20"/>
        </w:rPr>
        <w:t>idad con las siguientes tarifas:</w:t>
      </w:r>
    </w:p>
    <w:p w14:paraId="02D3382E" w14:textId="77777777" w:rsidR="00A94B60" w:rsidRPr="00111EEA" w:rsidRDefault="00A94B60" w:rsidP="00A94B60">
      <w:pPr>
        <w:spacing w:after="0" w:line="240" w:lineRule="auto"/>
        <w:rPr>
          <w:rFonts w:ascii="Arial" w:eastAsia="Arial" w:hAnsi="Arial"/>
          <w:sz w:val="10"/>
          <w:szCs w:val="10"/>
        </w:rPr>
      </w:pPr>
    </w:p>
    <w:tbl>
      <w:tblPr>
        <w:tblStyle w:val="Tablaconcuadrcula"/>
        <w:tblW w:w="499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7"/>
        <w:gridCol w:w="515"/>
        <w:gridCol w:w="1451"/>
      </w:tblGrid>
      <w:tr w:rsidR="00111EEA" w:rsidRPr="00111EEA" w14:paraId="176A22C7" w14:textId="77777777" w:rsidTr="00A94B60">
        <w:trPr>
          <w:trHeight w:val="135"/>
        </w:trPr>
        <w:tc>
          <w:tcPr>
            <w:tcW w:w="3920" w:type="pct"/>
          </w:tcPr>
          <w:p w14:paraId="600C5AD4" w14:textId="52FE1395" w:rsidR="00C22406" w:rsidRPr="00111EEA" w:rsidRDefault="00C22406" w:rsidP="00A94B60">
            <w:pPr>
              <w:spacing w:after="0" w:line="240" w:lineRule="auto"/>
              <w:ind w:firstLine="176"/>
              <w:jc w:val="both"/>
              <w:rPr>
                <w:rFonts w:ascii="Arial" w:eastAsia="Arial" w:hAnsi="Arial"/>
                <w:sz w:val="20"/>
                <w:szCs w:val="20"/>
              </w:rPr>
            </w:pPr>
            <w:r w:rsidRPr="00111EEA">
              <w:rPr>
                <w:rFonts w:ascii="Arial" w:hAnsi="Arial"/>
                <w:b/>
                <w:sz w:val="20"/>
                <w:szCs w:val="20"/>
              </w:rPr>
              <w:t>I.-</w:t>
            </w:r>
            <w:r w:rsidRPr="00111EEA">
              <w:rPr>
                <w:rFonts w:ascii="Arial" w:hAnsi="Arial"/>
                <w:sz w:val="20"/>
                <w:szCs w:val="20"/>
              </w:rPr>
              <w:t xml:space="preserve"> Por toma doméstica</w:t>
            </w:r>
            <w:r w:rsidR="00362E75" w:rsidRPr="00111EEA">
              <w:rPr>
                <w:rFonts w:ascii="Arial" w:hAnsi="Arial"/>
                <w:sz w:val="20"/>
                <w:szCs w:val="20"/>
              </w:rPr>
              <w:t>.</w:t>
            </w:r>
          </w:p>
        </w:tc>
        <w:tc>
          <w:tcPr>
            <w:tcW w:w="283" w:type="pct"/>
            <w:vAlign w:val="center"/>
          </w:tcPr>
          <w:p w14:paraId="55056FB9" w14:textId="77777777" w:rsidR="00C22406" w:rsidRPr="00111EEA" w:rsidRDefault="00C22406" w:rsidP="00362E75">
            <w:pPr>
              <w:spacing w:after="0" w:line="360" w:lineRule="auto"/>
              <w:jc w:val="right"/>
              <w:rPr>
                <w:rFonts w:ascii="Arial" w:eastAsia="Arial" w:hAnsi="Arial"/>
                <w:sz w:val="20"/>
                <w:szCs w:val="20"/>
              </w:rPr>
            </w:pPr>
            <w:r w:rsidRPr="00111EEA">
              <w:rPr>
                <w:rFonts w:ascii="Arial" w:hAnsi="Arial"/>
                <w:sz w:val="20"/>
                <w:szCs w:val="20"/>
              </w:rPr>
              <w:t>$</w:t>
            </w:r>
          </w:p>
        </w:tc>
        <w:tc>
          <w:tcPr>
            <w:tcW w:w="797" w:type="pct"/>
            <w:vAlign w:val="center"/>
          </w:tcPr>
          <w:p w14:paraId="4C9BFDF3" w14:textId="63A49B0F" w:rsidR="00C22406" w:rsidRPr="00111EEA" w:rsidRDefault="00C22406" w:rsidP="00362E75">
            <w:pPr>
              <w:spacing w:after="0" w:line="360" w:lineRule="auto"/>
              <w:jc w:val="right"/>
              <w:rPr>
                <w:rFonts w:ascii="Arial" w:eastAsia="Arial" w:hAnsi="Arial"/>
                <w:sz w:val="20"/>
                <w:szCs w:val="20"/>
              </w:rPr>
            </w:pPr>
            <w:r w:rsidRPr="00111EEA">
              <w:rPr>
                <w:rFonts w:ascii="Arial" w:hAnsi="Arial"/>
                <w:sz w:val="20"/>
                <w:szCs w:val="20"/>
              </w:rPr>
              <w:t>16.00</w:t>
            </w:r>
          </w:p>
        </w:tc>
      </w:tr>
      <w:tr w:rsidR="00111EEA" w:rsidRPr="00111EEA" w14:paraId="1846E172" w14:textId="77777777" w:rsidTr="00A94B60">
        <w:tc>
          <w:tcPr>
            <w:tcW w:w="3920" w:type="pct"/>
          </w:tcPr>
          <w:p w14:paraId="74ECCF1E" w14:textId="77777777" w:rsidR="00A94B60" w:rsidRPr="00111EEA" w:rsidRDefault="00A94B60" w:rsidP="00A94B60">
            <w:pPr>
              <w:spacing w:after="0" w:line="240" w:lineRule="auto"/>
              <w:ind w:firstLine="176"/>
              <w:jc w:val="both"/>
              <w:rPr>
                <w:rFonts w:ascii="Arial" w:hAnsi="Arial"/>
                <w:b/>
                <w:sz w:val="16"/>
                <w:szCs w:val="16"/>
              </w:rPr>
            </w:pPr>
          </w:p>
          <w:p w14:paraId="30BA3A2C" w14:textId="784229CB" w:rsidR="00394B5C" w:rsidRPr="00111EEA" w:rsidRDefault="00394B5C" w:rsidP="00362E75">
            <w:pPr>
              <w:spacing w:after="0" w:line="360" w:lineRule="auto"/>
              <w:ind w:firstLine="176"/>
              <w:jc w:val="both"/>
              <w:rPr>
                <w:rFonts w:ascii="Arial" w:hAnsi="Arial"/>
                <w:sz w:val="20"/>
                <w:szCs w:val="20"/>
              </w:rPr>
            </w:pPr>
            <w:r w:rsidRPr="00111EEA">
              <w:rPr>
                <w:rFonts w:ascii="Arial" w:hAnsi="Arial"/>
                <w:b/>
                <w:sz w:val="20"/>
                <w:szCs w:val="20"/>
              </w:rPr>
              <w:t>II.-</w:t>
            </w:r>
            <w:r w:rsidRPr="00111EEA">
              <w:rPr>
                <w:rFonts w:ascii="Arial" w:hAnsi="Arial"/>
                <w:sz w:val="20"/>
                <w:szCs w:val="20"/>
              </w:rPr>
              <w:t xml:space="preserve"> Por toma comercial</w:t>
            </w:r>
            <w:r w:rsidR="00362E75" w:rsidRPr="00111EEA">
              <w:rPr>
                <w:rFonts w:ascii="Arial" w:hAnsi="Arial"/>
                <w:sz w:val="20"/>
                <w:szCs w:val="20"/>
              </w:rPr>
              <w:t>:</w:t>
            </w:r>
          </w:p>
        </w:tc>
        <w:tc>
          <w:tcPr>
            <w:tcW w:w="283" w:type="pct"/>
            <w:vAlign w:val="center"/>
          </w:tcPr>
          <w:p w14:paraId="73567C67" w14:textId="77777777" w:rsidR="00394B5C" w:rsidRPr="00111EEA" w:rsidRDefault="00394B5C" w:rsidP="00362E75">
            <w:pPr>
              <w:spacing w:after="0" w:line="360" w:lineRule="auto"/>
              <w:jc w:val="right"/>
              <w:rPr>
                <w:rFonts w:ascii="Arial" w:eastAsia="Arial" w:hAnsi="Arial"/>
                <w:sz w:val="20"/>
                <w:szCs w:val="20"/>
              </w:rPr>
            </w:pPr>
          </w:p>
        </w:tc>
        <w:tc>
          <w:tcPr>
            <w:tcW w:w="797" w:type="pct"/>
            <w:vAlign w:val="center"/>
          </w:tcPr>
          <w:p w14:paraId="57EF7420" w14:textId="77777777" w:rsidR="00394B5C" w:rsidRPr="00111EEA" w:rsidRDefault="00394B5C" w:rsidP="00362E75">
            <w:pPr>
              <w:spacing w:after="0" w:line="360" w:lineRule="auto"/>
              <w:jc w:val="right"/>
              <w:rPr>
                <w:rFonts w:ascii="Arial" w:hAnsi="Arial"/>
                <w:sz w:val="20"/>
                <w:szCs w:val="20"/>
              </w:rPr>
            </w:pPr>
          </w:p>
        </w:tc>
      </w:tr>
      <w:tr w:rsidR="00111EEA" w:rsidRPr="00111EEA" w14:paraId="66361D44" w14:textId="77777777" w:rsidTr="00A94B60">
        <w:tc>
          <w:tcPr>
            <w:tcW w:w="3920" w:type="pct"/>
          </w:tcPr>
          <w:p w14:paraId="5DC4FB6A" w14:textId="74784FC9" w:rsidR="00394B5C" w:rsidRPr="00111EEA" w:rsidRDefault="00394B5C" w:rsidP="00362E75">
            <w:pPr>
              <w:pStyle w:val="Prrafodelista"/>
              <w:numPr>
                <w:ilvl w:val="0"/>
                <w:numId w:val="18"/>
              </w:numPr>
              <w:spacing w:after="0" w:line="360" w:lineRule="auto"/>
              <w:ind w:hanging="261"/>
              <w:jc w:val="both"/>
              <w:rPr>
                <w:rFonts w:ascii="Arial" w:hAnsi="Arial"/>
                <w:sz w:val="20"/>
                <w:szCs w:val="20"/>
              </w:rPr>
            </w:pPr>
            <w:r w:rsidRPr="00111EEA">
              <w:rPr>
                <w:rFonts w:ascii="Arial" w:hAnsi="Arial"/>
                <w:sz w:val="20"/>
                <w:szCs w:val="20"/>
              </w:rPr>
              <w:t>Pequeño comercio</w:t>
            </w:r>
          </w:p>
        </w:tc>
        <w:tc>
          <w:tcPr>
            <w:tcW w:w="283" w:type="pct"/>
            <w:vAlign w:val="center"/>
          </w:tcPr>
          <w:p w14:paraId="68EE0A84" w14:textId="77777777" w:rsidR="00C22406" w:rsidRPr="00111EEA" w:rsidRDefault="00C22406" w:rsidP="00362E75">
            <w:pPr>
              <w:spacing w:after="0" w:line="360" w:lineRule="auto"/>
              <w:jc w:val="right"/>
              <w:rPr>
                <w:rFonts w:ascii="Arial" w:eastAsia="Arial" w:hAnsi="Arial"/>
                <w:sz w:val="20"/>
                <w:szCs w:val="20"/>
              </w:rPr>
            </w:pPr>
            <w:r w:rsidRPr="00111EEA">
              <w:rPr>
                <w:rFonts w:ascii="Arial" w:eastAsia="Arial" w:hAnsi="Arial"/>
                <w:sz w:val="20"/>
                <w:szCs w:val="20"/>
              </w:rPr>
              <w:t>$</w:t>
            </w:r>
          </w:p>
        </w:tc>
        <w:tc>
          <w:tcPr>
            <w:tcW w:w="797" w:type="pct"/>
            <w:vAlign w:val="center"/>
          </w:tcPr>
          <w:p w14:paraId="0F165135" w14:textId="1C006A51" w:rsidR="00C22406" w:rsidRPr="00111EEA" w:rsidRDefault="00394B5C" w:rsidP="00362E75">
            <w:pPr>
              <w:spacing w:after="0" w:line="360" w:lineRule="auto"/>
              <w:jc w:val="right"/>
              <w:rPr>
                <w:rFonts w:ascii="Arial" w:eastAsia="Arial" w:hAnsi="Arial"/>
                <w:sz w:val="20"/>
                <w:szCs w:val="20"/>
              </w:rPr>
            </w:pPr>
            <w:r w:rsidRPr="00111EEA">
              <w:rPr>
                <w:rFonts w:ascii="Arial" w:hAnsi="Arial"/>
                <w:sz w:val="20"/>
                <w:szCs w:val="20"/>
              </w:rPr>
              <w:t>54.00</w:t>
            </w:r>
          </w:p>
        </w:tc>
      </w:tr>
      <w:tr w:rsidR="00111EEA" w:rsidRPr="00111EEA" w14:paraId="6D3C9430" w14:textId="77777777" w:rsidTr="00A94B60">
        <w:tc>
          <w:tcPr>
            <w:tcW w:w="3920" w:type="pct"/>
          </w:tcPr>
          <w:p w14:paraId="450DB0B0" w14:textId="7D032000" w:rsidR="00C22406" w:rsidRPr="00111EEA" w:rsidRDefault="00394B5C" w:rsidP="00362E75">
            <w:pPr>
              <w:pStyle w:val="Prrafodelista"/>
              <w:numPr>
                <w:ilvl w:val="0"/>
                <w:numId w:val="18"/>
              </w:numPr>
              <w:spacing w:after="0" w:line="360" w:lineRule="auto"/>
              <w:ind w:hanging="261"/>
              <w:jc w:val="both"/>
              <w:rPr>
                <w:rFonts w:ascii="Arial" w:eastAsia="Arial" w:hAnsi="Arial"/>
                <w:sz w:val="20"/>
                <w:szCs w:val="20"/>
              </w:rPr>
            </w:pPr>
            <w:r w:rsidRPr="00111EEA">
              <w:rPr>
                <w:rFonts w:ascii="Arial" w:hAnsi="Arial"/>
                <w:sz w:val="20"/>
                <w:szCs w:val="20"/>
              </w:rPr>
              <w:t>Mediano comercio</w:t>
            </w:r>
          </w:p>
        </w:tc>
        <w:tc>
          <w:tcPr>
            <w:tcW w:w="283" w:type="pct"/>
            <w:vAlign w:val="center"/>
          </w:tcPr>
          <w:p w14:paraId="39403ADC" w14:textId="77777777" w:rsidR="00C22406" w:rsidRPr="00111EEA" w:rsidRDefault="00C22406" w:rsidP="00362E75">
            <w:pPr>
              <w:spacing w:after="0" w:line="360" w:lineRule="auto"/>
              <w:jc w:val="right"/>
              <w:rPr>
                <w:rFonts w:ascii="Arial" w:eastAsia="Arial" w:hAnsi="Arial"/>
                <w:sz w:val="20"/>
                <w:szCs w:val="20"/>
              </w:rPr>
            </w:pPr>
            <w:r w:rsidRPr="00111EEA">
              <w:rPr>
                <w:rFonts w:ascii="Arial" w:eastAsia="Arial" w:hAnsi="Arial"/>
                <w:sz w:val="20"/>
                <w:szCs w:val="20"/>
              </w:rPr>
              <w:t>$</w:t>
            </w:r>
          </w:p>
        </w:tc>
        <w:tc>
          <w:tcPr>
            <w:tcW w:w="797" w:type="pct"/>
            <w:vAlign w:val="center"/>
          </w:tcPr>
          <w:p w14:paraId="701EEB7A" w14:textId="120FDA5F" w:rsidR="00C22406" w:rsidRPr="00111EEA" w:rsidRDefault="00394B5C" w:rsidP="00362E75">
            <w:pPr>
              <w:spacing w:after="0" w:line="360" w:lineRule="auto"/>
              <w:jc w:val="right"/>
              <w:rPr>
                <w:rFonts w:ascii="Arial" w:eastAsia="Arial" w:hAnsi="Arial"/>
                <w:sz w:val="20"/>
                <w:szCs w:val="20"/>
              </w:rPr>
            </w:pPr>
            <w:r w:rsidRPr="00111EEA">
              <w:rPr>
                <w:rFonts w:ascii="Arial" w:hAnsi="Arial"/>
                <w:sz w:val="20"/>
                <w:szCs w:val="20"/>
              </w:rPr>
              <w:t>128.00</w:t>
            </w:r>
          </w:p>
        </w:tc>
      </w:tr>
      <w:tr w:rsidR="00111EEA" w:rsidRPr="00111EEA" w14:paraId="5E752EB9" w14:textId="77777777" w:rsidTr="0047799C">
        <w:trPr>
          <w:trHeight w:val="531"/>
        </w:trPr>
        <w:tc>
          <w:tcPr>
            <w:tcW w:w="3920" w:type="pct"/>
          </w:tcPr>
          <w:p w14:paraId="55E7FD01" w14:textId="76659256" w:rsidR="00394B5C" w:rsidRPr="00111EEA" w:rsidRDefault="00394B5C" w:rsidP="00362E75">
            <w:pPr>
              <w:pStyle w:val="Prrafodelista"/>
              <w:numPr>
                <w:ilvl w:val="0"/>
                <w:numId w:val="18"/>
              </w:numPr>
              <w:spacing w:after="0" w:line="360" w:lineRule="auto"/>
              <w:ind w:hanging="261"/>
              <w:jc w:val="both"/>
              <w:rPr>
                <w:rFonts w:ascii="Arial" w:hAnsi="Arial"/>
                <w:sz w:val="20"/>
                <w:szCs w:val="20"/>
              </w:rPr>
            </w:pPr>
            <w:r w:rsidRPr="00111EEA">
              <w:rPr>
                <w:rFonts w:ascii="Arial" w:hAnsi="Arial"/>
                <w:sz w:val="20"/>
                <w:szCs w:val="20"/>
              </w:rPr>
              <w:t>Gran comercio</w:t>
            </w:r>
          </w:p>
        </w:tc>
        <w:tc>
          <w:tcPr>
            <w:tcW w:w="283" w:type="pct"/>
            <w:vAlign w:val="center"/>
          </w:tcPr>
          <w:p w14:paraId="3FE1F843" w14:textId="1D4A5BD1" w:rsidR="00394B5C" w:rsidRPr="00111EEA" w:rsidRDefault="00362E75" w:rsidP="00362E75">
            <w:pPr>
              <w:spacing w:after="0" w:line="360" w:lineRule="auto"/>
              <w:jc w:val="right"/>
              <w:rPr>
                <w:rFonts w:ascii="Arial" w:eastAsia="Arial" w:hAnsi="Arial"/>
                <w:sz w:val="20"/>
                <w:szCs w:val="20"/>
              </w:rPr>
            </w:pPr>
            <w:r w:rsidRPr="00111EEA">
              <w:rPr>
                <w:rFonts w:ascii="Arial" w:eastAsia="Arial" w:hAnsi="Arial"/>
                <w:sz w:val="20"/>
                <w:szCs w:val="20"/>
              </w:rPr>
              <w:t>$</w:t>
            </w:r>
          </w:p>
        </w:tc>
        <w:tc>
          <w:tcPr>
            <w:tcW w:w="797" w:type="pct"/>
            <w:vAlign w:val="center"/>
          </w:tcPr>
          <w:p w14:paraId="5AFE0791" w14:textId="0CAA45B8" w:rsidR="00394B5C" w:rsidRPr="00111EEA" w:rsidRDefault="00DD5333" w:rsidP="00362E75">
            <w:pPr>
              <w:spacing w:after="0" w:line="360" w:lineRule="auto"/>
              <w:jc w:val="right"/>
              <w:rPr>
                <w:rFonts w:ascii="Arial" w:hAnsi="Arial"/>
                <w:sz w:val="20"/>
                <w:szCs w:val="20"/>
              </w:rPr>
            </w:pPr>
            <w:r w:rsidRPr="00111EEA">
              <w:rPr>
                <w:rFonts w:ascii="Arial" w:hAnsi="Arial"/>
                <w:sz w:val="20"/>
                <w:szCs w:val="20"/>
              </w:rPr>
              <w:t>550.00</w:t>
            </w:r>
          </w:p>
        </w:tc>
      </w:tr>
      <w:tr w:rsidR="00111EEA" w:rsidRPr="00111EEA" w14:paraId="765DB599" w14:textId="77777777" w:rsidTr="00A94B60">
        <w:tc>
          <w:tcPr>
            <w:tcW w:w="3920" w:type="pct"/>
          </w:tcPr>
          <w:p w14:paraId="7B33E59D" w14:textId="6C796F91" w:rsidR="005E7B8D" w:rsidRPr="00111EEA" w:rsidRDefault="005E7B8D" w:rsidP="00362E75">
            <w:pPr>
              <w:spacing w:after="0" w:line="360" w:lineRule="auto"/>
              <w:ind w:firstLine="142"/>
              <w:jc w:val="both"/>
              <w:rPr>
                <w:rFonts w:ascii="Arial" w:hAnsi="Arial"/>
                <w:sz w:val="20"/>
                <w:szCs w:val="20"/>
              </w:rPr>
            </w:pPr>
            <w:r w:rsidRPr="00111EEA">
              <w:rPr>
                <w:rFonts w:ascii="Arial" w:hAnsi="Arial"/>
                <w:b/>
                <w:sz w:val="20"/>
                <w:szCs w:val="20"/>
              </w:rPr>
              <w:t>III.-</w:t>
            </w:r>
            <w:r w:rsidRPr="00111EEA">
              <w:rPr>
                <w:rFonts w:ascii="Arial" w:hAnsi="Arial"/>
                <w:sz w:val="20"/>
                <w:szCs w:val="20"/>
              </w:rPr>
              <w:t xml:space="preserve"> Por toma industrial</w:t>
            </w:r>
            <w:r w:rsidR="00362E75" w:rsidRPr="00111EEA">
              <w:rPr>
                <w:rFonts w:ascii="Arial" w:hAnsi="Arial"/>
                <w:sz w:val="20"/>
                <w:szCs w:val="20"/>
              </w:rPr>
              <w:t>.</w:t>
            </w:r>
          </w:p>
        </w:tc>
        <w:tc>
          <w:tcPr>
            <w:tcW w:w="283" w:type="pct"/>
          </w:tcPr>
          <w:p w14:paraId="10FCBF36" w14:textId="48B11932" w:rsidR="005E7B8D" w:rsidRPr="00111EEA" w:rsidRDefault="00362E75" w:rsidP="00362E75">
            <w:pPr>
              <w:spacing w:after="0" w:line="360" w:lineRule="auto"/>
              <w:ind w:firstLine="142"/>
              <w:jc w:val="both"/>
              <w:rPr>
                <w:rFonts w:ascii="Arial" w:eastAsia="Arial" w:hAnsi="Arial"/>
                <w:sz w:val="20"/>
                <w:szCs w:val="20"/>
              </w:rPr>
            </w:pPr>
            <w:r w:rsidRPr="00111EEA">
              <w:rPr>
                <w:rFonts w:ascii="Arial" w:eastAsia="Arial" w:hAnsi="Arial"/>
                <w:sz w:val="20"/>
                <w:szCs w:val="20"/>
              </w:rPr>
              <w:t>$</w:t>
            </w:r>
          </w:p>
        </w:tc>
        <w:tc>
          <w:tcPr>
            <w:tcW w:w="797" w:type="pct"/>
          </w:tcPr>
          <w:p w14:paraId="4B4021CE" w14:textId="16E65AF8" w:rsidR="005E7B8D" w:rsidRPr="00111EEA" w:rsidRDefault="005E7B8D" w:rsidP="00362E75">
            <w:pPr>
              <w:spacing w:after="0" w:line="360" w:lineRule="auto"/>
              <w:ind w:firstLine="142"/>
              <w:jc w:val="right"/>
              <w:rPr>
                <w:rFonts w:ascii="Arial" w:hAnsi="Arial"/>
                <w:sz w:val="20"/>
                <w:szCs w:val="20"/>
              </w:rPr>
            </w:pPr>
            <w:r w:rsidRPr="00111EEA">
              <w:rPr>
                <w:rFonts w:ascii="Arial" w:hAnsi="Arial"/>
                <w:sz w:val="20"/>
                <w:szCs w:val="20"/>
              </w:rPr>
              <w:t>2,500</w:t>
            </w:r>
          </w:p>
        </w:tc>
      </w:tr>
      <w:tr w:rsidR="00111EEA" w:rsidRPr="00111EEA" w14:paraId="1243AACA"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75A2A8D4" w14:textId="77777777" w:rsidR="00A94B60" w:rsidRPr="00111EEA" w:rsidRDefault="00A94B60" w:rsidP="00A94B60">
            <w:pPr>
              <w:spacing w:after="0" w:line="240" w:lineRule="auto"/>
              <w:ind w:left="591" w:hanging="449"/>
              <w:jc w:val="both"/>
              <w:rPr>
                <w:rFonts w:ascii="Arial" w:hAnsi="Arial"/>
                <w:b/>
                <w:sz w:val="20"/>
                <w:szCs w:val="20"/>
              </w:rPr>
            </w:pPr>
          </w:p>
          <w:p w14:paraId="593CAAA5" w14:textId="5DF67D77" w:rsidR="00362E75" w:rsidRPr="00111EEA" w:rsidRDefault="00362E75" w:rsidP="00A94B60">
            <w:pPr>
              <w:spacing w:after="0" w:line="240" w:lineRule="auto"/>
              <w:ind w:left="591" w:hanging="449"/>
              <w:jc w:val="both"/>
              <w:rPr>
                <w:rFonts w:ascii="Arial" w:eastAsia="Arial" w:hAnsi="Arial"/>
                <w:sz w:val="20"/>
                <w:szCs w:val="20"/>
              </w:rPr>
            </w:pPr>
            <w:r w:rsidRPr="00111EEA">
              <w:rPr>
                <w:rFonts w:ascii="Arial" w:hAnsi="Arial"/>
                <w:b/>
                <w:sz w:val="20"/>
                <w:szCs w:val="20"/>
              </w:rPr>
              <w:t>IV.-</w:t>
            </w:r>
            <w:r w:rsidRPr="00111EEA">
              <w:rPr>
                <w:rFonts w:ascii="Arial" w:hAnsi="Arial"/>
                <w:sz w:val="20"/>
                <w:szCs w:val="20"/>
              </w:rPr>
              <w:t xml:space="preserve"> Por conexión a la red municipal de agua potable, incluyendo servicio y materiales.                                                                                   </w:t>
            </w:r>
          </w:p>
        </w:tc>
        <w:tc>
          <w:tcPr>
            <w:tcW w:w="283" w:type="pct"/>
            <w:tcBorders>
              <w:top w:val="nil"/>
              <w:left w:val="nil"/>
              <w:bottom w:val="nil"/>
              <w:right w:val="nil"/>
            </w:tcBorders>
          </w:tcPr>
          <w:p w14:paraId="29D51E9D" w14:textId="77777777" w:rsidR="00362E75" w:rsidRPr="00111EEA" w:rsidRDefault="00362E75" w:rsidP="00A94B60">
            <w:pPr>
              <w:spacing w:after="0" w:line="240" w:lineRule="auto"/>
              <w:ind w:firstLine="142"/>
              <w:jc w:val="both"/>
              <w:rPr>
                <w:rFonts w:ascii="Arial" w:hAnsi="Arial"/>
                <w:sz w:val="20"/>
                <w:szCs w:val="20"/>
              </w:rPr>
            </w:pPr>
          </w:p>
          <w:p w14:paraId="076B6392" w14:textId="77777777" w:rsidR="00362E75" w:rsidRPr="00111EEA" w:rsidRDefault="00362E75" w:rsidP="00A94B60">
            <w:pPr>
              <w:spacing w:after="0" w:line="240" w:lineRule="auto"/>
              <w:ind w:firstLine="142"/>
              <w:jc w:val="both"/>
              <w:rPr>
                <w:rFonts w:ascii="Arial" w:eastAsia="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70043530" w14:textId="77777777" w:rsidR="00362E75" w:rsidRPr="00111EEA" w:rsidRDefault="00362E75" w:rsidP="00A94B60">
            <w:pPr>
              <w:spacing w:after="0" w:line="240" w:lineRule="auto"/>
              <w:ind w:firstLine="142"/>
              <w:jc w:val="right"/>
              <w:rPr>
                <w:rFonts w:ascii="Arial" w:hAnsi="Arial"/>
                <w:sz w:val="20"/>
                <w:szCs w:val="20"/>
              </w:rPr>
            </w:pPr>
          </w:p>
          <w:p w14:paraId="3DD79388" w14:textId="7CE252BF" w:rsidR="00362E75" w:rsidRPr="00111EEA" w:rsidRDefault="00362E75" w:rsidP="00A94B60">
            <w:pPr>
              <w:spacing w:after="0" w:line="240" w:lineRule="auto"/>
              <w:ind w:firstLine="142"/>
              <w:jc w:val="right"/>
              <w:rPr>
                <w:rFonts w:ascii="Arial" w:eastAsia="Arial" w:hAnsi="Arial"/>
                <w:sz w:val="20"/>
                <w:szCs w:val="20"/>
              </w:rPr>
            </w:pPr>
            <w:r w:rsidRPr="00111EEA">
              <w:rPr>
                <w:rFonts w:ascii="Arial" w:hAnsi="Arial"/>
                <w:sz w:val="20"/>
                <w:szCs w:val="20"/>
              </w:rPr>
              <w:t>317.00</w:t>
            </w:r>
          </w:p>
        </w:tc>
      </w:tr>
      <w:tr w:rsidR="00111EEA" w:rsidRPr="00111EEA" w14:paraId="113E4B40"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7A7F02FD" w14:textId="77777777" w:rsidR="00A94B60" w:rsidRPr="00111EEA" w:rsidRDefault="00A94B60" w:rsidP="00A94B60">
            <w:pPr>
              <w:spacing w:after="0" w:line="240" w:lineRule="auto"/>
              <w:ind w:left="586" w:hanging="425"/>
              <w:jc w:val="both"/>
              <w:rPr>
                <w:rFonts w:ascii="Arial" w:hAnsi="Arial"/>
                <w:b/>
                <w:sz w:val="20"/>
                <w:szCs w:val="20"/>
              </w:rPr>
            </w:pPr>
          </w:p>
          <w:p w14:paraId="2FB1EBC5" w14:textId="1DB87BA3" w:rsidR="00362E75" w:rsidRPr="00111EEA" w:rsidRDefault="00A94B60" w:rsidP="00A94B60">
            <w:pPr>
              <w:spacing w:after="0" w:line="240" w:lineRule="auto"/>
              <w:ind w:left="586" w:hanging="425"/>
              <w:jc w:val="both"/>
              <w:rPr>
                <w:rFonts w:ascii="Arial" w:hAnsi="Arial"/>
                <w:sz w:val="20"/>
                <w:szCs w:val="20"/>
              </w:rPr>
            </w:pPr>
            <w:r w:rsidRPr="00111EEA">
              <w:rPr>
                <w:rFonts w:ascii="Arial" w:hAnsi="Arial"/>
                <w:b/>
                <w:sz w:val="20"/>
                <w:szCs w:val="20"/>
              </w:rPr>
              <w:t>V.-</w:t>
            </w:r>
            <w:r w:rsidRPr="00111EEA">
              <w:rPr>
                <w:rFonts w:ascii="Arial" w:hAnsi="Arial"/>
                <w:sz w:val="20"/>
                <w:szCs w:val="20"/>
              </w:rPr>
              <w:t xml:space="preserve"> Por mantenimiento de tomas domiciliaras, incluyendo servicio y materiales.</w:t>
            </w:r>
          </w:p>
        </w:tc>
        <w:tc>
          <w:tcPr>
            <w:tcW w:w="283" w:type="pct"/>
            <w:tcBorders>
              <w:top w:val="nil"/>
              <w:left w:val="nil"/>
              <w:bottom w:val="nil"/>
              <w:right w:val="nil"/>
            </w:tcBorders>
          </w:tcPr>
          <w:p w14:paraId="6BAD9F92" w14:textId="77777777" w:rsidR="00362E75" w:rsidRPr="00111EEA" w:rsidRDefault="00362E75" w:rsidP="00362E75">
            <w:pPr>
              <w:spacing w:after="0" w:line="360" w:lineRule="auto"/>
              <w:ind w:firstLine="142"/>
              <w:jc w:val="both"/>
              <w:rPr>
                <w:rFonts w:ascii="Arial" w:hAnsi="Arial"/>
                <w:sz w:val="20"/>
                <w:szCs w:val="20"/>
              </w:rPr>
            </w:pPr>
          </w:p>
          <w:p w14:paraId="57AEB710" w14:textId="7ECF88AA" w:rsidR="00A94B60" w:rsidRPr="00111EEA" w:rsidRDefault="00A94B60" w:rsidP="00362E75">
            <w:pPr>
              <w:spacing w:after="0" w:line="360" w:lineRule="auto"/>
              <w:ind w:firstLine="142"/>
              <w:jc w:val="both"/>
              <w:rPr>
                <w:rFonts w:ascii="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7C33D635" w14:textId="77777777" w:rsidR="00A94B60" w:rsidRPr="00111EEA" w:rsidRDefault="00A94B60" w:rsidP="00362E75">
            <w:pPr>
              <w:spacing w:after="0" w:line="360" w:lineRule="auto"/>
              <w:ind w:firstLine="142"/>
              <w:jc w:val="right"/>
              <w:rPr>
                <w:rFonts w:ascii="Arial" w:hAnsi="Arial"/>
                <w:sz w:val="20"/>
                <w:szCs w:val="20"/>
              </w:rPr>
            </w:pPr>
          </w:p>
          <w:p w14:paraId="64B1BA20" w14:textId="5C5B27CF" w:rsidR="00362E75" w:rsidRPr="00111EEA" w:rsidRDefault="00A94B60" w:rsidP="00362E75">
            <w:pPr>
              <w:spacing w:after="0" w:line="360" w:lineRule="auto"/>
              <w:ind w:firstLine="142"/>
              <w:jc w:val="right"/>
              <w:rPr>
                <w:rFonts w:ascii="Arial" w:hAnsi="Arial"/>
                <w:sz w:val="20"/>
                <w:szCs w:val="20"/>
              </w:rPr>
            </w:pPr>
            <w:r w:rsidRPr="00111EEA">
              <w:rPr>
                <w:rFonts w:ascii="Arial" w:hAnsi="Arial"/>
                <w:sz w:val="20"/>
                <w:szCs w:val="20"/>
              </w:rPr>
              <w:t>211.00</w:t>
            </w:r>
          </w:p>
        </w:tc>
      </w:tr>
      <w:tr w:rsidR="00111EEA" w:rsidRPr="00111EEA" w14:paraId="181930C3"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7ABADFDC" w14:textId="77777777" w:rsidR="00A94B60" w:rsidRPr="00111EEA" w:rsidRDefault="00A94B60" w:rsidP="00A94B60">
            <w:pPr>
              <w:spacing w:after="0" w:line="360" w:lineRule="auto"/>
              <w:ind w:left="586" w:hanging="425"/>
              <w:jc w:val="both"/>
              <w:rPr>
                <w:rFonts w:ascii="Arial" w:hAnsi="Arial"/>
                <w:b/>
                <w:sz w:val="20"/>
                <w:szCs w:val="20"/>
              </w:rPr>
            </w:pPr>
          </w:p>
          <w:p w14:paraId="4AF9C938" w14:textId="60A77322" w:rsidR="00A94B60" w:rsidRPr="00111EEA" w:rsidRDefault="00A94B60" w:rsidP="00A94B60">
            <w:pPr>
              <w:spacing w:after="0" w:line="240" w:lineRule="auto"/>
              <w:ind w:left="586" w:hanging="425"/>
              <w:jc w:val="both"/>
              <w:rPr>
                <w:rFonts w:ascii="Arial" w:hAnsi="Arial"/>
                <w:sz w:val="20"/>
                <w:szCs w:val="20"/>
              </w:rPr>
            </w:pPr>
            <w:r w:rsidRPr="00111EEA">
              <w:rPr>
                <w:rFonts w:ascii="Arial" w:hAnsi="Arial"/>
                <w:b/>
                <w:sz w:val="20"/>
                <w:szCs w:val="20"/>
              </w:rPr>
              <w:t>VI.-</w:t>
            </w:r>
            <w:r w:rsidRPr="00111EEA">
              <w:rPr>
                <w:rFonts w:ascii="Arial" w:hAnsi="Arial"/>
                <w:sz w:val="20"/>
                <w:szCs w:val="20"/>
              </w:rPr>
              <w:t xml:space="preserve"> Por conexión a la red municipal de agua potable en establecimiento comercial, incluyendo servicios y materiales.</w:t>
            </w:r>
          </w:p>
          <w:p w14:paraId="64AE9143" w14:textId="77777777" w:rsidR="00362E75" w:rsidRPr="00111EEA" w:rsidRDefault="00362E75" w:rsidP="00362E75">
            <w:pPr>
              <w:spacing w:after="0" w:line="360" w:lineRule="auto"/>
              <w:ind w:left="459" w:hanging="317"/>
              <w:jc w:val="both"/>
              <w:rPr>
                <w:rFonts w:ascii="Arial" w:hAnsi="Arial"/>
                <w:b/>
                <w:sz w:val="20"/>
                <w:szCs w:val="20"/>
              </w:rPr>
            </w:pPr>
          </w:p>
        </w:tc>
        <w:tc>
          <w:tcPr>
            <w:tcW w:w="283" w:type="pct"/>
            <w:tcBorders>
              <w:top w:val="nil"/>
              <w:left w:val="nil"/>
              <w:bottom w:val="nil"/>
              <w:right w:val="nil"/>
            </w:tcBorders>
          </w:tcPr>
          <w:p w14:paraId="6E2AEFBC" w14:textId="77777777" w:rsidR="00362E75" w:rsidRPr="00111EEA" w:rsidRDefault="00362E75" w:rsidP="00362E75">
            <w:pPr>
              <w:spacing w:after="0" w:line="360" w:lineRule="auto"/>
              <w:ind w:firstLine="142"/>
              <w:jc w:val="both"/>
              <w:rPr>
                <w:rFonts w:ascii="Arial" w:hAnsi="Arial"/>
                <w:sz w:val="20"/>
                <w:szCs w:val="20"/>
              </w:rPr>
            </w:pPr>
          </w:p>
          <w:p w14:paraId="1807B18D" w14:textId="003BE009" w:rsidR="00A94B60" w:rsidRPr="00111EEA" w:rsidRDefault="00A94B60" w:rsidP="00362E75">
            <w:pPr>
              <w:spacing w:after="0" w:line="360" w:lineRule="auto"/>
              <w:ind w:firstLine="142"/>
              <w:jc w:val="both"/>
              <w:rPr>
                <w:rFonts w:ascii="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140E5991" w14:textId="77777777" w:rsidR="00A94B60" w:rsidRPr="00111EEA" w:rsidRDefault="00A94B60" w:rsidP="00362E75">
            <w:pPr>
              <w:spacing w:after="0" w:line="360" w:lineRule="auto"/>
              <w:ind w:firstLine="142"/>
              <w:jc w:val="right"/>
              <w:rPr>
                <w:rFonts w:ascii="Arial" w:hAnsi="Arial"/>
                <w:sz w:val="20"/>
                <w:szCs w:val="20"/>
              </w:rPr>
            </w:pPr>
          </w:p>
          <w:p w14:paraId="7A332B83" w14:textId="1A84A896" w:rsidR="00362E75" w:rsidRPr="00111EEA" w:rsidRDefault="00A94B60" w:rsidP="00362E75">
            <w:pPr>
              <w:spacing w:after="0" w:line="360" w:lineRule="auto"/>
              <w:ind w:firstLine="142"/>
              <w:jc w:val="right"/>
              <w:rPr>
                <w:rFonts w:ascii="Arial" w:hAnsi="Arial"/>
                <w:sz w:val="20"/>
                <w:szCs w:val="20"/>
              </w:rPr>
            </w:pPr>
            <w:r w:rsidRPr="00111EEA">
              <w:rPr>
                <w:rFonts w:ascii="Arial" w:hAnsi="Arial"/>
                <w:sz w:val="20"/>
                <w:szCs w:val="20"/>
              </w:rPr>
              <w:t>529.00</w:t>
            </w:r>
          </w:p>
        </w:tc>
      </w:tr>
      <w:tr w:rsidR="00111EEA" w:rsidRPr="00111EEA" w14:paraId="437E358A"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1DD34C66" w14:textId="1B8DD0C9" w:rsidR="00A94B60" w:rsidRPr="00111EEA" w:rsidRDefault="00A94B60" w:rsidP="00A94B60">
            <w:pPr>
              <w:spacing w:after="0" w:line="360" w:lineRule="auto"/>
              <w:ind w:left="142" w:firstLine="19"/>
              <w:jc w:val="both"/>
              <w:rPr>
                <w:rFonts w:ascii="Arial" w:hAnsi="Arial"/>
                <w:sz w:val="20"/>
                <w:szCs w:val="20"/>
              </w:rPr>
            </w:pPr>
            <w:r w:rsidRPr="00111EEA">
              <w:rPr>
                <w:rFonts w:ascii="Arial" w:hAnsi="Arial"/>
                <w:b/>
                <w:sz w:val="20"/>
                <w:szCs w:val="20"/>
              </w:rPr>
              <w:t>VII.-</w:t>
            </w:r>
            <w:r w:rsidRPr="00111EEA">
              <w:rPr>
                <w:rFonts w:ascii="Arial" w:hAnsi="Arial"/>
                <w:sz w:val="20"/>
                <w:szCs w:val="20"/>
              </w:rPr>
              <w:t xml:space="preserve"> Por servicio de pipa de agua potable, por el llenado de una pipa.</w:t>
            </w:r>
          </w:p>
          <w:p w14:paraId="75BC28AA" w14:textId="77777777" w:rsidR="00362E75" w:rsidRPr="00111EEA" w:rsidRDefault="00362E75" w:rsidP="00362E75">
            <w:pPr>
              <w:spacing w:after="0" w:line="360" w:lineRule="auto"/>
              <w:ind w:left="459" w:hanging="317"/>
              <w:jc w:val="both"/>
              <w:rPr>
                <w:rFonts w:ascii="Arial" w:hAnsi="Arial"/>
                <w:b/>
                <w:sz w:val="20"/>
                <w:szCs w:val="20"/>
              </w:rPr>
            </w:pPr>
          </w:p>
        </w:tc>
        <w:tc>
          <w:tcPr>
            <w:tcW w:w="283" w:type="pct"/>
            <w:tcBorders>
              <w:top w:val="nil"/>
              <w:left w:val="nil"/>
              <w:bottom w:val="nil"/>
              <w:right w:val="nil"/>
            </w:tcBorders>
          </w:tcPr>
          <w:p w14:paraId="4E70EE54" w14:textId="4A9C9AD6" w:rsidR="00362E75" w:rsidRPr="00111EEA" w:rsidRDefault="00A94B60" w:rsidP="00362E75">
            <w:pPr>
              <w:spacing w:after="0" w:line="360" w:lineRule="auto"/>
              <w:ind w:firstLine="142"/>
              <w:jc w:val="both"/>
              <w:rPr>
                <w:rFonts w:ascii="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5D73EDFF" w14:textId="08B671D8" w:rsidR="00362E75" w:rsidRPr="00111EEA" w:rsidRDefault="00A94B60" w:rsidP="00362E75">
            <w:pPr>
              <w:spacing w:after="0" w:line="360" w:lineRule="auto"/>
              <w:ind w:firstLine="142"/>
              <w:jc w:val="right"/>
              <w:rPr>
                <w:rFonts w:ascii="Arial" w:hAnsi="Arial"/>
                <w:sz w:val="20"/>
                <w:szCs w:val="20"/>
              </w:rPr>
            </w:pPr>
            <w:r w:rsidRPr="00111EEA">
              <w:rPr>
                <w:rFonts w:ascii="Arial" w:hAnsi="Arial"/>
                <w:sz w:val="20"/>
                <w:szCs w:val="20"/>
              </w:rPr>
              <w:t>1,057.00</w:t>
            </w:r>
          </w:p>
        </w:tc>
      </w:tr>
      <w:tr w:rsidR="00111EEA" w:rsidRPr="00111EEA" w14:paraId="4DF1FB08"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14:paraId="71470E06" w14:textId="53547F15" w:rsidR="00A94B60" w:rsidRPr="00111EEA" w:rsidRDefault="00A94B60" w:rsidP="00A95387">
            <w:pPr>
              <w:spacing w:after="0"/>
              <w:ind w:left="586" w:hanging="425"/>
              <w:jc w:val="both"/>
              <w:rPr>
                <w:rFonts w:ascii="Arial" w:hAnsi="Arial"/>
                <w:sz w:val="20"/>
                <w:szCs w:val="20"/>
              </w:rPr>
            </w:pPr>
            <w:r w:rsidRPr="00111EEA">
              <w:rPr>
                <w:rFonts w:ascii="Arial" w:hAnsi="Arial"/>
                <w:b/>
                <w:sz w:val="20"/>
                <w:szCs w:val="20"/>
              </w:rPr>
              <w:t>VIII.-</w:t>
            </w:r>
            <w:r w:rsidRPr="00111EEA">
              <w:rPr>
                <w:rFonts w:ascii="Arial" w:hAnsi="Arial"/>
                <w:sz w:val="20"/>
                <w:szCs w:val="20"/>
              </w:rPr>
              <w:t xml:space="preserve"> Cuando el Municipio realice la reconexión de los servicios de agua potable, con motivo de reducción o suspensión a que se hizo acreedor el usuario que adeudo las cuotas establecidas, éste deberá pagar una cuota de 5 veces UMA, independientemente de los materiales que pudieran ser requeridos.</w:t>
            </w:r>
          </w:p>
        </w:tc>
      </w:tr>
    </w:tbl>
    <w:p w14:paraId="0DC8B79B" w14:textId="77777777" w:rsidR="00E3630F" w:rsidRPr="00111EEA" w:rsidRDefault="00E3630F" w:rsidP="00362E75">
      <w:pPr>
        <w:spacing w:after="0" w:line="360" w:lineRule="auto"/>
        <w:ind w:left="142"/>
        <w:rPr>
          <w:rFonts w:ascii="Arial" w:eastAsia="Times New Roman" w:hAnsi="Arial"/>
          <w:sz w:val="20"/>
          <w:szCs w:val="20"/>
        </w:rPr>
      </w:pPr>
    </w:p>
    <w:p w14:paraId="68387AE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V</w:t>
      </w:r>
    </w:p>
    <w:p w14:paraId="59D0596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Certificados y Constancias</w:t>
      </w:r>
    </w:p>
    <w:p w14:paraId="2902513C" w14:textId="77777777" w:rsidR="00E3630F" w:rsidRPr="00111EEA" w:rsidRDefault="00E3630F" w:rsidP="00A95387">
      <w:pPr>
        <w:spacing w:after="0" w:line="240" w:lineRule="auto"/>
        <w:rPr>
          <w:rFonts w:ascii="Arial" w:eastAsia="Times New Roman" w:hAnsi="Arial"/>
          <w:sz w:val="20"/>
          <w:szCs w:val="20"/>
        </w:rPr>
      </w:pPr>
    </w:p>
    <w:p w14:paraId="58F32098"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25.- </w:t>
      </w:r>
      <w:r w:rsidRPr="00111EEA">
        <w:rPr>
          <w:rFonts w:ascii="Arial" w:eastAsia="Arial" w:hAnsi="Arial"/>
          <w:sz w:val="20"/>
          <w:szCs w:val="20"/>
        </w:rPr>
        <w:t>El cobro de derechos por la expedición de certificados y constancias se realizará con base en las siguientes tarifas:</w:t>
      </w:r>
    </w:p>
    <w:p w14:paraId="48319687" w14:textId="77777777" w:rsidR="005E054E" w:rsidRPr="00111EEA" w:rsidRDefault="005E054E" w:rsidP="00A95387">
      <w:pPr>
        <w:spacing w:after="0" w:line="24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516"/>
        <w:gridCol w:w="1454"/>
      </w:tblGrid>
      <w:tr w:rsidR="00FD67FB" w:rsidRPr="00111EEA" w14:paraId="3B384CE5" w14:textId="77777777" w:rsidTr="00417046">
        <w:tc>
          <w:tcPr>
            <w:tcW w:w="3920" w:type="pct"/>
          </w:tcPr>
          <w:p w14:paraId="5A9F0910" w14:textId="3D6B6E71" w:rsidR="00FD67FB" w:rsidRPr="00111EEA" w:rsidRDefault="00FD67FB" w:rsidP="00B5364E">
            <w:pPr>
              <w:spacing w:after="0" w:line="360" w:lineRule="auto"/>
              <w:ind w:left="318"/>
              <w:jc w:val="both"/>
              <w:rPr>
                <w:rFonts w:ascii="Arial" w:eastAsia="Arial" w:hAnsi="Arial"/>
                <w:sz w:val="20"/>
                <w:szCs w:val="20"/>
              </w:rPr>
            </w:pPr>
            <w:r w:rsidRPr="00111EEA">
              <w:rPr>
                <w:rFonts w:ascii="Arial" w:eastAsia="Times New Roman" w:hAnsi="Arial"/>
                <w:b/>
                <w:sz w:val="20"/>
                <w:szCs w:val="20"/>
              </w:rPr>
              <w:t>I.-</w:t>
            </w:r>
            <w:r w:rsidRPr="00111EEA">
              <w:rPr>
                <w:rFonts w:ascii="Arial" w:eastAsia="Times New Roman" w:hAnsi="Arial"/>
                <w:sz w:val="20"/>
                <w:szCs w:val="20"/>
              </w:rPr>
              <w:t xml:space="preserve"> Por cada certificado</w:t>
            </w:r>
            <w:r w:rsidR="00B5364E" w:rsidRPr="00111EEA">
              <w:rPr>
                <w:rFonts w:ascii="Arial" w:eastAsia="Times New Roman" w:hAnsi="Arial"/>
                <w:sz w:val="20"/>
                <w:szCs w:val="20"/>
              </w:rPr>
              <w:t>.</w:t>
            </w:r>
          </w:p>
        </w:tc>
        <w:tc>
          <w:tcPr>
            <w:tcW w:w="283" w:type="pct"/>
          </w:tcPr>
          <w:p w14:paraId="222B97E9" w14:textId="3258204F" w:rsidR="00FD67FB" w:rsidRPr="00111EEA" w:rsidRDefault="005E054E" w:rsidP="00D03952">
            <w:pPr>
              <w:spacing w:after="0" w:line="360" w:lineRule="auto"/>
              <w:jc w:val="both"/>
              <w:rPr>
                <w:rFonts w:ascii="Arial" w:eastAsia="Arial" w:hAnsi="Arial"/>
                <w:sz w:val="20"/>
                <w:szCs w:val="20"/>
              </w:rPr>
            </w:pPr>
            <w:r w:rsidRPr="00111EEA">
              <w:rPr>
                <w:rFonts w:ascii="Arial" w:hAnsi="Arial"/>
                <w:sz w:val="20"/>
                <w:szCs w:val="20"/>
              </w:rPr>
              <w:t>$</w:t>
            </w:r>
          </w:p>
        </w:tc>
        <w:tc>
          <w:tcPr>
            <w:tcW w:w="797" w:type="pct"/>
          </w:tcPr>
          <w:p w14:paraId="7D6F8B1A" w14:textId="4EB9647D" w:rsidR="00FD67FB" w:rsidRPr="00111EEA" w:rsidRDefault="00FD67FB" w:rsidP="00D03952">
            <w:pPr>
              <w:spacing w:after="0" w:line="360" w:lineRule="auto"/>
              <w:jc w:val="right"/>
              <w:rPr>
                <w:rFonts w:ascii="Arial" w:eastAsia="Arial" w:hAnsi="Arial"/>
                <w:sz w:val="20"/>
                <w:szCs w:val="20"/>
              </w:rPr>
            </w:pPr>
            <w:r w:rsidRPr="00111EEA">
              <w:rPr>
                <w:rFonts w:ascii="Arial" w:eastAsia="Times New Roman" w:hAnsi="Arial"/>
                <w:sz w:val="20"/>
                <w:szCs w:val="20"/>
              </w:rPr>
              <w:t>50.00</w:t>
            </w:r>
          </w:p>
        </w:tc>
      </w:tr>
      <w:tr w:rsidR="00FD67FB" w:rsidRPr="00111EEA" w14:paraId="73967FFD" w14:textId="77777777" w:rsidTr="00417046">
        <w:tc>
          <w:tcPr>
            <w:tcW w:w="3920" w:type="pct"/>
          </w:tcPr>
          <w:p w14:paraId="3B48AAB7" w14:textId="5E73052E" w:rsidR="00FD67FB" w:rsidRPr="00111EEA" w:rsidRDefault="00FD67FB"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II.-</w:t>
            </w:r>
            <w:r w:rsidRPr="00111EEA">
              <w:rPr>
                <w:rFonts w:ascii="Arial" w:eastAsia="Times New Roman" w:hAnsi="Arial"/>
                <w:sz w:val="20"/>
                <w:szCs w:val="20"/>
              </w:rPr>
              <w:t xml:space="preserve"> Por cada copia certificada </w:t>
            </w:r>
            <w:r w:rsidR="00B5364E" w:rsidRPr="00111EEA">
              <w:rPr>
                <w:rFonts w:ascii="Arial" w:eastAsia="Times New Roman" w:hAnsi="Arial"/>
                <w:sz w:val="20"/>
                <w:szCs w:val="20"/>
              </w:rPr>
              <w:t>(</w:t>
            </w:r>
            <w:r w:rsidRPr="00111EEA">
              <w:rPr>
                <w:rFonts w:ascii="Arial" w:eastAsia="Times New Roman" w:hAnsi="Arial"/>
                <w:sz w:val="20"/>
                <w:szCs w:val="20"/>
              </w:rPr>
              <w:t>por hoja</w:t>
            </w:r>
            <w:r w:rsidR="00B5364E" w:rsidRPr="00111EEA">
              <w:rPr>
                <w:rFonts w:ascii="Arial" w:eastAsia="Times New Roman" w:hAnsi="Arial"/>
                <w:sz w:val="20"/>
                <w:szCs w:val="20"/>
              </w:rPr>
              <w:t>).</w:t>
            </w:r>
          </w:p>
        </w:tc>
        <w:tc>
          <w:tcPr>
            <w:tcW w:w="283" w:type="pct"/>
          </w:tcPr>
          <w:p w14:paraId="6DC9F091" w14:textId="76F6A2D6" w:rsidR="00FD67FB" w:rsidRPr="00111EEA" w:rsidRDefault="00FD67FB"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771ECC74" w14:textId="4DD4C782" w:rsidR="00FD67FB" w:rsidRPr="00111EEA" w:rsidRDefault="00FD67FB"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3.00</w:t>
            </w:r>
          </w:p>
        </w:tc>
      </w:tr>
      <w:tr w:rsidR="00FD67FB" w:rsidRPr="00111EEA" w14:paraId="47BA695D" w14:textId="77777777" w:rsidTr="00417046">
        <w:tc>
          <w:tcPr>
            <w:tcW w:w="3920" w:type="pct"/>
          </w:tcPr>
          <w:p w14:paraId="456EF8A0" w14:textId="7D70B4CA" w:rsidR="00FD67FB"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III.-</w:t>
            </w:r>
            <w:r w:rsidRPr="00111EEA">
              <w:rPr>
                <w:rFonts w:ascii="Arial" w:eastAsia="Times New Roman" w:hAnsi="Arial"/>
                <w:sz w:val="20"/>
                <w:szCs w:val="20"/>
              </w:rPr>
              <w:t xml:space="preserve"> Por cada copia constancia</w:t>
            </w:r>
            <w:r w:rsidR="00B5364E" w:rsidRPr="00111EEA">
              <w:rPr>
                <w:rFonts w:ascii="Arial" w:eastAsia="Times New Roman" w:hAnsi="Arial"/>
                <w:sz w:val="20"/>
                <w:szCs w:val="20"/>
              </w:rPr>
              <w:t>.</w:t>
            </w:r>
          </w:p>
        </w:tc>
        <w:tc>
          <w:tcPr>
            <w:tcW w:w="283" w:type="pct"/>
          </w:tcPr>
          <w:p w14:paraId="4D44DDE1" w14:textId="1024896B" w:rsidR="00FD67FB"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6600CCB7" w14:textId="1AE5E4CF" w:rsidR="00FD67FB"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7.00</w:t>
            </w:r>
          </w:p>
        </w:tc>
      </w:tr>
      <w:tr w:rsidR="00FD67FB" w:rsidRPr="00111EEA" w14:paraId="099974CC" w14:textId="77777777" w:rsidTr="00417046">
        <w:tc>
          <w:tcPr>
            <w:tcW w:w="3920" w:type="pct"/>
          </w:tcPr>
          <w:p w14:paraId="3F5CA654" w14:textId="120CAD45" w:rsidR="00FD67FB"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IV.-</w:t>
            </w:r>
            <w:r w:rsidRPr="00111EEA">
              <w:rPr>
                <w:rFonts w:ascii="Arial" w:eastAsia="Times New Roman" w:hAnsi="Arial"/>
                <w:sz w:val="20"/>
                <w:szCs w:val="20"/>
              </w:rPr>
              <w:t xml:space="preserve"> Por copia simple</w:t>
            </w:r>
            <w:r w:rsidR="00B5364E" w:rsidRPr="00111EEA">
              <w:rPr>
                <w:rFonts w:ascii="Arial" w:eastAsia="Times New Roman" w:hAnsi="Arial"/>
                <w:sz w:val="20"/>
                <w:szCs w:val="20"/>
              </w:rPr>
              <w:t xml:space="preserve"> (por hoja).</w:t>
            </w:r>
          </w:p>
        </w:tc>
        <w:tc>
          <w:tcPr>
            <w:tcW w:w="283" w:type="pct"/>
          </w:tcPr>
          <w:p w14:paraId="6065C433" w14:textId="64B8913B" w:rsidR="00FD67FB"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3B24B0A5" w14:textId="6FDD1967" w:rsidR="00FD67FB"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1.00</w:t>
            </w:r>
          </w:p>
        </w:tc>
      </w:tr>
      <w:tr w:rsidR="00FD67FB" w:rsidRPr="00111EEA" w14:paraId="4AF39C31" w14:textId="77777777" w:rsidTr="00417046">
        <w:tc>
          <w:tcPr>
            <w:tcW w:w="3920" w:type="pct"/>
          </w:tcPr>
          <w:p w14:paraId="2A061B2E" w14:textId="1DEA3C0F" w:rsidR="00FD67FB"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 xml:space="preserve">V.- </w:t>
            </w:r>
            <w:r w:rsidRPr="00111EEA">
              <w:rPr>
                <w:rFonts w:ascii="Arial" w:eastAsia="Times New Roman" w:hAnsi="Arial"/>
                <w:sz w:val="20"/>
                <w:szCs w:val="20"/>
              </w:rPr>
              <w:t>Por la adquisición de bases para licitaciones</w:t>
            </w:r>
            <w:r w:rsidR="00B5364E" w:rsidRPr="00111EEA">
              <w:rPr>
                <w:rFonts w:ascii="Arial" w:eastAsia="Times New Roman" w:hAnsi="Arial"/>
                <w:sz w:val="20"/>
                <w:szCs w:val="20"/>
              </w:rPr>
              <w:t>.</w:t>
            </w:r>
          </w:p>
        </w:tc>
        <w:tc>
          <w:tcPr>
            <w:tcW w:w="283" w:type="pct"/>
          </w:tcPr>
          <w:p w14:paraId="474D8FDF" w14:textId="7662B552" w:rsidR="00FD67FB"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059547E4" w14:textId="0368F7D6" w:rsidR="00FD67FB"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971.00</w:t>
            </w:r>
          </w:p>
        </w:tc>
      </w:tr>
      <w:tr w:rsidR="00417046" w:rsidRPr="00111EEA" w14:paraId="57DC6E83" w14:textId="77777777" w:rsidTr="00417046">
        <w:tc>
          <w:tcPr>
            <w:tcW w:w="3920" w:type="pct"/>
          </w:tcPr>
          <w:p w14:paraId="7D255DE8" w14:textId="3E0ECD29" w:rsidR="00417046"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VI.-</w:t>
            </w:r>
            <w:r w:rsidRPr="00111EEA">
              <w:rPr>
                <w:rFonts w:ascii="Arial" w:eastAsia="Times New Roman" w:hAnsi="Arial"/>
                <w:sz w:val="20"/>
                <w:szCs w:val="20"/>
              </w:rPr>
              <w:t xml:space="preserve"> Por certificaciones de residencia</w:t>
            </w:r>
            <w:r w:rsidR="00B5364E" w:rsidRPr="00111EEA">
              <w:rPr>
                <w:rFonts w:ascii="Arial" w:eastAsia="Times New Roman" w:hAnsi="Arial"/>
                <w:sz w:val="20"/>
                <w:szCs w:val="20"/>
              </w:rPr>
              <w:t>.</w:t>
            </w:r>
          </w:p>
        </w:tc>
        <w:tc>
          <w:tcPr>
            <w:tcW w:w="283" w:type="pct"/>
          </w:tcPr>
          <w:p w14:paraId="1D9090A2" w14:textId="22CFCA7A" w:rsidR="00417046"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4E095A5D" w14:textId="6B226D80" w:rsidR="00417046"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21.00</w:t>
            </w:r>
          </w:p>
        </w:tc>
      </w:tr>
      <w:tr w:rsidR="00FD67FB" w:rsidRPr="00111EEA" w14:paraId="7310F465" w14:textId="77777777" w:rsidTr="00417046">
        <w:tc>
          <w:tcPr>
            <w:tcW w:w="3920" w:type="pct"/>
          </w:tcPr>
          <w:p w14:paraId="1B583CDA" w14:textId="77777777" w:rsidR="00FD67FB" w:rsidRDefault="00FD67FB" w:rsidP="00A95387">
            <w:pPr>
              <w:spacing w:after="0" w:line="360" w:lineRule="auto"/>
              <w:jc w:val="both"/>
              <w:rPr>
                <w:rFonts w:ascii="Arial" w:hAnsi="Arial"/>
                <w:sz w:val="20"/>
                <w:szCs w:val="20"/>
              </w:rPr>
            </w:pPr>
          </w:p>
          <w:p w14:paraId="79EACF1F" w14:textId="070CF1CA" w:rsidR="00A95387" w:rsidRPr="00111EEA" w:rsidRDefault="00A95387" w:rsidP="00A95387">
            <w:pPr>
              <w:spacing w:after="0" w:line="240" w:lineRule="auto"/>
              <w:jc w:val="both"/>
              <w:rPr>
                <w:rFonts w:ascii="Arial" w:hAnsi="Arial"/>
                <w:sz w:val="20"/>
                <w:szCs w:val="20"/>
              </w:rPr>
            </w:pPr>
          </w:p>
        </w:tc>
        <w:tc>
          <w:tcPr>
            <w:tcW w:w="283" w:type="pct"/>
          </w:tcPr>
          <w:p w14:paraId="4018C19C" w14:textId="77777777" w:rsidR="00FD67FB" w:rsidRPr="00111EEA" w:rsidRDefault="00FD67FB" w:rsidP="00D03952">
            <w:pPr>
              <w:spacing w:after="0" w:line="360" w:lineRule="auto"/>
              <w:jc w:val="both"/>
              <w:rPr>
                <w:rFonts w:ascii="Arial" w:eastAsia="Arial" w:hAnsi="Arial"/>
                <w:sz w:val="20"/>
                <w:szCs w:val="20"/>
              </w:rPr>
            </w:pPr>
          </w:p>
        </w:tc>
        <w:tc>
          <w:tcPr>
            <w:tcW w:w="797" w:type="pct"/>
          </w:tcPr>
          <w:p w14:paraId="10C86680" w14:textId="77777777" w:rsidR="00FD67FB" w:rsidRPr="00111EEA" w:rsidRDefault="00FD67FB" w:rsidP="00D03952">
            <w:pPr>
              <w:spacing w:after="0" w:line="360" w:lineRule="auto"/>
              <w:jc w:val="right"/>
              <w:rPr>
                <w:rFonts w:ascii="Arial" w:hAnsi="Arial"/>
                <w:sz w:val="20"/>
                <w:szCs w:val="20"/>
              </w:rPr>
            </w:pPr>
          </w:p>
        </w:tc>
      </w:tr>
    </w:tbl>
    <w:p w14:paraId="66F3F876" w14:textId="56C0D005"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CAPÍTULO VI</w:t>
      </w:r>
    </w:p>
    <w:p w14:paraId="388FABD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 de Limpia</w:t>
      </w:r>
    </w:p>
    <w:p w14:paraId="7AC15E27" w14:textId="77777777" w:rsidR="00E3630F" w:rsidRPr="00111EEA" w:rsidRDefault="00E3630F" w:rsidP="00EF2600">
      <w:pPr>
        <w:spacing w:after="0" w:line="360" w:lineRule="auto"/>
        <w:rPr>
          <w:rFonts w:ascii="Arial" w:eastAsia="Times New Roman" w:hAnsi="Arial"/>
          <w:sz w:val="20"/>
          <w:szCs w:val="20"/>
        </w:rPr>
      </w:pPr>
    </w:p>
    <w:p w14:paraId="6745FDB2" w14:textId="77777777" w:rsidR="00E3630F" w:rsidRPr="00111EEA" w:rsidRDefault="00E3630F" w:rsidP="00BF6EE8">
      <w:pPr>
        <w:spacing w:after="0" w:line="360" w:lineRule="auto"/>
        <w:jc w:val="both"/>
        <w:rPr>
          <w:rFonts w:ascii="Arial" w:eastAsia="Arial" w:hAnsi="Arial"/>
          <w:sz w:val="20"/>
          <w:szCs w:val="20"/>
        </w:rPr>
      </w:pPr>
      <w:r w:rsidRPr="00111EEA">
        <w:rPr>
          <w:rFonts w:ascii="Arial" w:eastAsia="Arial" w:hAnsi="Arial"/>
          <w:b/>
          <w:sz w:val="20"/>
          <w:szCs w:val="20"/>
        </w:rPr>
        <w:t xml:space="preserve">Artículo 26.- </w:t>
      </w:r>
      <w:r w:rsidRPr="00111EEA">
        <w:rPr>
          <w:rFonts w:ascii="Arial" w:eastAsia="Arial" w:hAnsi="Arial"/>
          <w:sz w:val="20"/>
          <w:szCs w:val="20"/>
        </w:rPr>
        <w:t>Los derechos por el servicio de limpia se pagarán de conformidad con las siguientes cantidades:</w:t>
      </w:r>
    </w:p>
    <w:p w14:paraId="03227580" w14:textId="77777777" w:rsidR="00E3630F" w:rsidRPr="00111EEA" w:rsidRDefault="00E3630F" w:rsidP="00BF6EE8">
      <w:pPr>
        <w:spacing w:after="0" w:line="24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3"/>
        <w:gridCol w:w="755"/>
        <w:gridCol w:w="1333"/>
      </w:tblGrid>
      <w:tr w:rsidR="00111EEA" w:rsidRPr="00111EEA" w14:paraId="6E5DF843" w14:textId="77777777" w:rsidTr="00BF6EE8">
        <w:trPr>
          <w:trHeight w:val="539"/>
        </w:trPr>
        <w:tc>
          <w:tcPr>
            <w:tcW w:w="3855" w:type="pct"/>
          </w:tcPr>
          <w:p w14:paraId="77FB3668" w14:textId="6039D517" w:rsidR="00BF3B50" w:rsidRPr="00111EEA" w:rsidRDefault="00BF3B50" w:rsidP="00D03952">
            <w:pPr>
              <w:spacing w:after="0" w:line="360" w:lineRule="auto"/>
              <w:ind w:firstLine="426"/>
              <w:jc w:val="both"/>
              <w:rPr>
                <w:rFonts w:ascii="Arial" w:eastAsia="Times New Roman" w:hAnsi="Arial"/>
                <w:b/>
                <w:sz w:val="20"/>
                <w:szCs w:val="20"/>
              </w:rPr>
            </w:pPr>
            <w:r w:rsidRPr="00111EEA">
              <w:rPr>
                <w:rFonts w:ascii="Arial" w:eastAsia="Arial" w:hAnsi="Arial"/>
                <w:b/>
                <w:sz w:val="20"/>
                <w:szCs w:val="20"/>
              </w:rPr>
              <w:t xml:space="preserve">I.- </w:t>
            </w:r>
            <w:r w:rsidRPr="00111EEA">
              <w:rPr>
                <w:rFonts w:ascii="Arial" w:eastAsia="Arial" w:hAnsi="Arial"/>
                <w:sz w:val="20"/>
                <w:szCs w:val="20"/>
              </w:rPr>
              <w:t>Por cada viaje de recolección</w:t>
            </w:r>
            <w:r w:rsidR="00492CC7" w:rsidRPr="00111EEA">
              <w:rPr>
                <w:rFonts w:ascii="Arial" w:eastAsia="Arial" w:hAnsi="Arial"/>
                <w:sz w:val="20"/>
                <w:szCs w:val="20"/>
              </w:rPr>
              <w:t>.</w:t>
            </w:r>
          </w:p>
        </w:tc>
        <w:tc>
          <w:tcPr>
            <w:tcW w:w="414" w:type="pct"/>
          </w:tcPr>
          <w:p w14:paraId="7B63273E" w14:textId="77777777" w:rsidR="00BF3B50" w:rsidRPr="00111EEA" w:rsidRDefault="00BF3B50"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25E57248" w14:textId="2D914515" w:rsidR="00BF3B50" w:rsidRPr="00111EEA" w:rsidRDefault="00BF3B50" w:rsidP="00D03952">
            <w:pPr>
              <w:spacing w:after="0" w:line="360" w:lineRule="auto"/>
              <w:ind w:firstLine="426"/>
              <w:jc w:val="right"/>
              <w:rPr>
                <w:rFonts w:ascii="Arial" w:eastAsia="Times New Roman" w:hAnsi="Arial"/>
                <w:sz w:val="20"/>
                <w:szCs w:val="20"/>
              </w:rPr>
            </w:pPr>
            <w:r w:rsidRPr="00111EEA">
              <w:rPr>
                <w:rFonts w:ascii="Arial" w:eastAsia="Arial" w:hAnsi="Arial"/>
                <w:sz w:val="20"/>
                <w:szCs w:val="20"/>
              </w:rPr>
              <w:t>67.00</w:t>
            </w:r>
          </w:p>
        </w:tc>
      </w:tr>
      <w:tr w:rsidR="00111EEA" w:rsidRPr="00111EEA" w14:paraId="37EB5C06" w14:textId="77777777" w:rsidTr="00BF6EE8">
        <w:trPr>
          <w:trHeight w:val="547"/>
        </w:trPr>
        <w:tc>
          <w:tcPr>
            <w:tcW w:w="3855" w:type="pct"/>
          </w:tcPr>
          <w:p w14:paraId="260A26D1" w14:textId="12A67B58" w:rsidR="00BF3B50" w:rsidRPr="00111EEA" w:rsidRDefault="00BF3B50" w:rsidP="00492CC7">
            <w:pPr>
              <w:spacing w:after="0" w:line="360" w:lineRule="auto"/>
              <w:ind w:firstLine="426"/>
              <w:jc w:val="both"/>
              <w:rPr>
                <w:rFonts w:ascii="Arial" w:eastAsia="Times New Roman" w:hAnsi="Arial"/>
                <w:b/>
                <w:sz w:val="20"/>
                <w:szCs w:val="20"/>
              </w:rPr>
            </w:pPr>
            <w:r w:rsidRPr="00111EEA">
              <w:rPr>
                <w:rFonts w:ascii="Arial" w:eastAsia="Arial" w:hAnsi="Arial"/>
                <w:b/>
                <w:sz w:val="20"/>
                <w:szCs w:val="20"/>
              </w:rPr>
              <w:t xml:space="preserve">II.- </w:t>
            </w:r>
            <w:r w:rsidRPr="00111EEA">
              <w:rPr>
                <w:rFonts w:ascii="Arial" w:eastAsia="Arial" w:hAnsi="Arial"/>
                <w:sz w:val="20"/>
                <w:szCs w:val="20"/>
              </w:rPr>
              <w:t>En el caso de predios baldíos (</w:t>
            </w:r>
            <w:r w:rsidR="00492CC7" w:rsidRPr="00111EEA">
              <w:rPr>
                <w:rFonts w:ascii="Arial" w:eastAsia="Arial" w:hAnsi="Arial"/>
                <w:sz w:val="20"/>
                <w:szCs w:val="20"/>
              </w:rPr>
              <w:t>por m2</w:t>
            </w:r>
            <w:r w:rsidRPr="00111EEA">
              <w:rPr>
                <w:rFonts w:ascii="Arial" w:eastAsia="Arial" w:hAnsi="Arial"/>
                <w:sz w:val="20"/>
                <w:szCs w:val="20"/>
              </w:rPr>
              <w:t>)</w:t>
            </w:r>
          </w:p>
        </w:tc>
        <w:tc>
          <w:tcPr>
            <w:tcW w:w="414" w:type="pct"/>
          </w:tcPr>
          <w:p w14:paraId="6E7FD8CB" w14:textId="77777777" w:rsidR="00BF3B50" w:rsidRPr="00111EEA" w:rsidRDefault="00BF3B50"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39ACDEC7" w14:textId="44EE8BD3" w:rsidR="00BF3B50" w:rsidRPr="00111EEA" w:rsidRDefault="00BF3B50" w:rsidP="00D03952">
            <w:pPr>
              <w:spacing w:after="0" w:line="360" w:lineRule="auto"/>
              <w:ind w:firstLine="426"/>
              <w:jc w:val="right"/>
              <w:rPr>
                <w:rFonts w:ascii="Arial" w:eastAsia="Times New Roman" w:hAnsi="Arial"/>
                <w:sz w:val="20"/>
                <w:szCs w:val="20"/>
              </w:rPr>
            </w:pPr>
            <w:r w:rsidRPr="00111EEA">
              <w:rPr>
                <w:rFonts w:ascii="Arial" w:eastAsia="Arial" w:hAnsi="Arial"/>
                <w:sz w:val="20"/>
                <w:szCs w:val="20"/>
              </w:rPr>
              <w:t>11.00</w:t>
            </w:r>
          </w:p>
        </w:tc>
      </w:tr>
      <w:tr w:rsidR="00111EEA" w:rsidRPr="00111EEA" w14:paraId="65AD1729" w14:textId="77777777" w:rsidTr="00BF6EE8">
        <w:tc>
          <w:tcPr>
            <w:tcW w:w="3855" w:type="pct"/>
          </w:tcPr>
          <w:p w14:paraId="5B3622F3" w14:textId="5640DE8C" w:rsidR="00BF3B50" w:rsidRPr="00111EEA" w:rsidRDefault="004E5A0D" w:rsidP="00B5364E">
            <w:pPr>
              <w:spacing w:after="0" w:line="360" w:lineRule="auto"/>
              <w:ind w:firstLine="426"/>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Tratándose de servicio contratado, se ap</w:t>
            </w:r>
            <w:r w:rsidR="00B5364E" w:rsidRPr="00111EEA">
              <w:rPr>
                <w:rFonts w:ascii="Arial" w:eastAsia="Arial" w:hAnsi="Arial"/>
                <w:sz w:val="20"/>
                <w:szCs w:val="20"/>
              </w:rPr>
              <w:t>licarán las siguientes tarifas:</w:t>
            </w:r>
          </w:p>
        </w:tc>
        <w:tc>
          <w:tcPr>
            <w:tcW w:w="414" w:type="pct"/>
          </w:tcPr>
          <w:p w14:paraId="46E7BD23" w14:textId="33674768" w:rsidR="00BF3B50" w:rsidRPr="00111EEA" w:rsidRDefault="00BF3B50" w:rsidP="00D03952">
            <w:pPr>
              <w:spacing w:after="0" w:line="360" w:lineRule="auto"/>
              <w:ind w:firstLine="426"/>
              <w:jc w:val="both"/>
              <w:rPr>
                <w:rFonts w:ascii="Arial" w:hAnsi="Arial"/>
                <w:sz w:val="20"/>
                <w:szCs w:val="20"/>
              </w:rPr>
            </w:pPr>
          </w:p>
        </w:tc>
        <w:tc>
          <w:tcPr>
            <w:tcW w:w="732" w:type="pct"/>
          </w:tcPr>
          <w:p w14:paraId="434FC108" w14:textId="05938FB0" w:rsidR="00BF3B50" w:rsidRPr="00111EEA" w:rsidRDefault="00BF3B50" w:rsidP="00D03952">
            <w:pPr>
              <w:spacing w:after="0" w:line="360" w:lineRule="auto"/>
              <w:ind w:firstLine="426"/>
              <w:jc w:val="right"/>
              <w:rPr>
                <w:rFonts w:ascii="Arial" w:eastAsia="Times New Roman" w:hAnsi="Arial"/>
                <w:sz w:val="20"/>
                <w:szCs w:val="20"/>
              </w:rPr>
            </w:pPr>
          </w:p>
        </w:tc>
      </w:tr>
      <w:tr w:rsidR="00111EEA" w:rsidRPr="00111EEA" w14:paraId="5D8EFC11" w14:textId="77777777" w:rsidTr="00BF6EE8">
        <w:trPr>
          <w:trHeight w:val="333"/>
        </w:trPr>
        <w:tc>
          <w:tcPr>
            <w:tcW w:w="3855" w:type="pct"/>
          </w:tcPr>
          <w:p w14:paraId="7D92EECB" w14:textId="302EE452" w:rsidR="00101291" w:rsidRPr="00111EEA" w:rsidRDefault="00D03952" w:rsidP="00BF6EE8">
            <w:pPr>
              <w:spacing w:after="0" w:line="360" w:lineRule="auto"/>
              <w:ind w:left="708" w:firstLine="426"/>
              <w:jc w:val="both"/>
              <w:rPr>
                <w:rFonts w:ascii="Arial" w:eastAsia="Arial" w:hAnsi="Arial"/>
                <w:sz w:val="20"/>
                <w:szCs w:val="20"/>
              </w:rPr>
            </w:pPr>
            <w:r w:rsidRPr="00111EEA">
              <w:rPr>
                <w:rFonts w:ascii="Arial" w:eastAsia="Arial" w:hAnsi="Arial"/>
                <w:b/>
                <w:sz w:val="20"/>
                <w:szCs w:val="20"/>
              </w:rPr>
              <w:t>a)</w:t>
            </w:r>
            <w:r w:rsidR="00B5364E" w:rsidRPr="00111EEA">
              <w:rPr>
                <w:rFonts w:ascii="Arial" w:eastAsia="Arial" w:hAnsi="Arial"/>
                <w:sz w:val="20"/>
                <w:szCs w:val="20"/>
              </w:rPr>
              <w:t xml:space="preserve"> Habitacional</w:t>
            </w:r>
          </w:p>
        </w:tc>
        <w:tc>
          <w:tcPr>
            <w:tcW w:w="414" w:type="pct"/>
          </w:tcPr>
          <w:p w14:paraId="08DFCA33" w14:textId="77777777" w:rsidR="00101291" w:rsidRPr="00111EEA" w:rsidRDefault="00101291" w:rsidP="00D03952">
            <w:pPr>
              <w:spacing w:after="0" w:line="360" w:lineRule="auto"/>
              <w:ind w:firstLine="426"/>
              <w:jc w:val="both"/>
              <w:rPr>
                <w:rFonts w:ascii="Arial" w:hAnsi="Arial"/>
                <w:sz w:val="20"/>
                <w:szCs w:val="20"/>
              </w:rPr>
            </w:pPr>
          </w:p>
        </w:tc>
        <w:tc>
          <w:tcPr>
            <w:tcW w:w="732" w:type="pct"/>
          </w:tcPr>
          <w:p w14:paraId="0C5CC219" w14:textId="77777777" w:rsidR="00101291" w:rsidRPr="00111EEA" w:rsidRDefault="00101291" w:rsidP="00D03952">
            <w:pPr>
              <w:spacing w:after="0" w:line="360" w:lineRule="auto"/>
              <w:ind w:firstLine="426"/>
              <w:jc w:val="right"/>
              <w:rPr>
                <w:rFonts w:ascii="Arial" w:eastAsia="Times New Roman" w:hAnsi="Arial"/>
                <w:sz w:val="20"/>
                <w:szCs w:val="20"/>
              </w:rPr>
            </w:pPr>
          </w:p>
        </w:tc>
      </w:tr>
      <w:tr w:rsidR="00111EEA" w:rsidRPr="00111EEA" w14:paraId="01D68939" w14:textId="77777777" w:rsidTr="00BF6EE8">
        <w:tc>
          <w:tcPr>
            <w:tcW w:w="3855" w:type="pct"/>
          </w:tcPr>
          <w:p w14:paraId="209F1DD4" w14:textId="6235093C" w:rsidR="0010129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1.-</w:t>
            </w:r>
            <w:r w:rsidRPr="00111EEA">
              <w:rPr>
                <w:rFonts w:ascii="Arial" w:eastAsia="Arial" w:hAnsi="Arial"/>
                <w:sz w:val="20"/>
                <w:szCs w:val="20"/>
              </w:rPr>
              <w:t xml:space="preserve"> Por recolección esporádica</w:t>
            </w:r>
            <w:r w:rsidRPr="00111EEA">
              <w:rPr>
                <w:rFonts w:ascii="Arial" w:eastAsia="Arial" w:hAnsi="Arial"/>
                <w:sz w:val="20"/>
                <w:szCs w:val="20"/>
              </w:rPr>
              <w:tab/>
            </w:r>
          </w:p>
        </w:tc>
        <w:tc>
          <w:tcPr>
            <w:tcW w:w="414" w:type="pct"/>
          </w:tcPr>
          <w:p w14:paraId="13481307" w14:textId="742D13B0" w:rsidR="00101291" w:rsidRPr="00111EEA" w:rsidRDefault="002B4231"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4F0EB22F" w14:textId="211DA260" w:rsidR="00101291" w:rsidRPr="00111EEA" w:rsidRDefault="002B4231" w:rsidP="00D03952">
            <w:pPr>
              <w:spacing w:after="0" w:line="360" w:lineRule="auto"/>
              <w:ind w:firstLine="426"/>
              <w:jc w:val="right"/>
              <w:rPr>
                <w:rFonts w:ascii="Arial" w:eastAsia="Times New Roman" w:hAnsi="Arial"/>
                <w:sz w:val="20"/>
                <w:szCs w:val="20"/>
              </w:rPr>
            </w:pPr>
            <w:r w:rsidRPr="00111EEA">
              <w:rPr>
                <w:rFonts w:ascii="Arial" w:eastAsia="Arial" w:hAnsi="Arial"/>
                <w:sz w:val="20"/>
                <w:szCs w:val="20"/>
              </w:rPr>
              <w:t>10.00</w:t>
            </w:r>
          </w:p>
        </w:tc>
      </w:tr>
      <w:tr w:rsidR="00111EEA" w:rsidRPr="00111EEA" w14:paraId="4FDF0CBA" w14:textId="77777777" w:rsidTr="00BF6EE8">
        <w:trPr>
          <w:trHeight w:val="343"/>
        </w:trPr>
        <w:tc>
          <w:tcPr>
            <w:tcW w:w="3855" w:type="pct"/>
          </w:tcPr>
          <w:p w14:paraId="41F1A9FE" w14:textId="23B8D451" w:rsidR="0010129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2.-</w:t>
            </w:r>
            <w:r w:rsidRPr="00111EEA">
              <w:rPr>
                <w:rFonts w:ascii="Arial" w:eastAsia="Arial" w:hAnsi="Arial"/>
                <w:sz w:val="20"/>
                <w:szCs w:val="20"/>
              </w:rPr>
              <w:t xml:space="preserve"> Por recolección periódica</w:t>
            </w:r>
          </w:p>
        </w:tc>
        <w:tc>
          <w:tcPr>
            <w:tcW w:w="414" w:type="pct"/>
          </w:tcPr>
          <w:p w14:paraId="6F133B2E" w14:textId="005948F1" w:rsidR="00101291" w:rsidRPr="00111EEA" w:rsidRDefault="002B4231"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4FD23F9B" w14:textId="26DE9ECA" w:rsidR="00101291" w:rsidRPr="00111EEA" w:rsidRDefault="00B5364E" w:rsidP="00B5364E">
            <w:pPr>
              <w:spacing w:after="0" w:line="360" w:lineRule="auto"/>
              <w:ind w:firstLine="426"/>
              <w:jc w:val="right"/>
              <w:rPr>
                <w:rFonts w:ascii="Arial" w:eastAsia="Arial" w:hAnsi="Arial"/>
                <w:sz w:val="20"/>
                <w:szCs w:val="20"/>
              </w:rPr>
            </w:pPr>
            <w:r w:rsidRPr="00111EEA">
              <w:rPr>
                <w:rFonts w:ascii="Arial" w:eastAsia="Arial" w:hAnsi="Arial"/>
                <w:sz w:val="20"/>
                <w:szCs w:val="20"/>
              </w:rPr>
              <w:t>11.00</w:t>
            </w:r>
          </w:p>
        </w:tc>
      </w:tr>
      <w:tr w:rsidR="00111EEA" w:rsidRPr="00111EEA" w14:paraId="41659C84" w14:textId="77777777" w:rsidTr="00BF6EE8">
        <w:tc>
          <w:tcPr>
            <w:tcW w:w="3855" w:type="pct"/>
          </w:tcPr>
          <w:p w14:paraId="4FDF4751" w14:textId="1F5429B4" w:rsidR="002B4231" w:rsidRPr="00111EEA" w:rsidRDefault="002B4231" w:rsidP="00BF6EE8">
            <w:pPr>
              <w:spacing w:after="0" w:line="360" w:lineRule="auto"/>
              <w:ind w:left="708" w:firstLine="426"/>
              <w:jc w:val="both"/>
              <w:rPr>
                <w:rFonts w:ascii="Arial" w:eastAsia="Arial" w:hAnsi="Arial"/>
                <w:sz w:val="20"/>
                <w:szCs w:val="20"/>
              </w:rPr>
            </w:pPr>
            <w:r w:rsidRPr="00111EEA">
              <w:rPr>
                <w:rFonts w:ascii="Arial" w:eastAsia="Arial" w:hAnsi="Arial"/>
                <w:b/>
                <w:sz w:val="20"/>
                <w:szCs w:val="20"/>
              </w:rPr>
              <w:t xml:space="preserve">b) </w:t>
            </w:r>
            <w:r w:rsidR="00B5364E" w:rsidRPr="00111EEA">
              <w:rPr>
                <w:rFonts w:ascii="Arial" w:eastAsia="Arial" w:hAnsi="Arial"/>
                <w:sz w:val="20"/>
                <w:szCs w:val="20"/>
              </w:rPr>
              <w:t>Comercial</w:t>
            </w:r>
          </w:p>
        </w:tc>
        <w:tc>
          <w:tcPr>
            <w:tcW w:w="414" w:type="pct"/>
          </w:tcPr>
          <w:p w14:paraId="43BFC977" w14:textId="77777777" w:rsidR="002B4231" w:rsidRPr="00111EEA" w:rsidRDefault="002B4231" w:rsidP="00D03952">
            <w:pPr>
              <w:spacing w:after="0" w:line="360" w:lineRule="auto"/>
              <w:ind w:firstLine="426"/>
              <w:jc w:val="both"/>
              <w:rPr>
                <w:rFonts w:ascii="Arial" w:hAnsi="Arial"/>
                <w:sz w:val="20"/>
                <w:szCs w:val="20"/>
              </w:rPr>
            </w:pPr>
          </w:p>
        </w:tc>
        <w:tc>
          <w:tcPr>
            <w:tcW w:w="732" w:type="pct"/>
          </w:tcPr>
          <w:p w14:paraId="2FA0A84F" w14:textId="77777777" w:rsidR="002B4231" w:rsidRPr="00111EEA" w:rsidRDefault="002B4231" w:rsidP="002B4231">
            <w:pPr>
              <w:spacing w:after="0" w:line="360" w:lineRule="auto"/>
              <w:ind w:firstLine="426"/>
              <w:jc w:val="right"/>
              <w:rPr>
                <w:rFonts w:ascii="Arial" w:eastAsia="Arial" w:hAnsi="Arial"/>
                <w:sz w:val="20"/>
                <w:szCs w:val="20"/>
              </w:rPr>
            </w:pPr>
          </w:p>
        </w:tc>
      </w:tr>
      <w:tr w:rsidR="00111EEA" w:rsidRPr="00111EEA" w14:paraId="57F51CDA" w14:textId="77777777" w:rsidTr="00BF6EE8">
        <w:tc>
          <w:tcPr>
            <w:tcW w:w="3855" w:type="pct"/>
          </w:tcPr>
          <w:p w14:paraId="08E7B93B" w14:textId="73ACC9B0" w:rsidR="002B423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1.-</w:t>
            </w:r>
            <w:r w:rsidRPr="00111EEA">
              <w:rPr>
                <w:rFonts w:ascii="Arial" w:eastAsia="Arial" w:hAnsi="Arial"/>
                <w:sz w:val="20"/>
                <w:szCs w:val="20"/>
              </w:rPr>
              <w:t xml:space="preserve"> Por recolección</w:t>
            </w:r>
            <w:r w:rsidR="00BF6EE8" w:rsidRPr="00111EEA">
              <w:rPr>
                <w:rFonts w:ascii="Arial" w:eastAsia="Arial" w:hAnsi="Arial"/>
                <w:sz w:val="20"/>
                <w:szCs w:val="20"/>
              </w:rPr>
              <w:t xml:space="preserve"> esporádica</w:t>
            </w:r>
          </w:p>
        </w:tc>
        <w:tc>
          <w:tcPr>
            <w:tcW w:w="414" w:type="pct"/>
          </w:tcPr>
          <w:p w14:paraId="3CB9CFA5" w14:textId="2EC7A1F0" w:rsidR="002B4231" w:rsidRPr="00111EEA" w:rsidRDefault="002B4231"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3F5FC429" w14:textId="03249DD5" w:rsidR="002B4231" w:rsidRPr="00111EEA" w:rsidRDefault="002B4231" w:rsidP="002B4231">
            <w:pPr>
              <w:spacing w:after="0" w:line="360" w:lineRule="auto"/>
              <w:ind w:firstLine="426"/>
              <w:jc w:val="right"/>
              <w:rPr>
                <w:rFonts w:ascii="Arial" w:eastAsia="Arial" w:hAnsi="Arial"/>
                <w:sz w:val="20"/>
                <w:szCs w:val="20"/>
              </w:rPr>
            </w:pPr>
            <w:r w:rsidRPr="00111EEA">
              <w:rPr>
                <w:rFonts w:ascii="Arial" w:eastAsia="Arial" w:hAnsi="Arial"/>
                <w:sz w:val="20"/>
                <w:szCs w:val="20"/>
              </w:rPr>
              <w:t>108.00</w:t>
            </w:r>
          </w:p>
        </w:tc>
      </w:tr>
      <w:tr w:rsidR="00111EEA" w:rsidRPr="00111EEA" w14:paraId="1E74F4CE" w14:textId="77777777" w:rsidTr="00BF6EE8">
        <w:trPr>
          <w:trHeight w:val="465"/>
        </w:trPr>
        <w:tc>
          <w:tcPr>
            <w:tcW w:w="3855" w:type="pct"/>
          </w:tcPr>
          <w:p w14:paraId="5CF9964E" w14:textId="28A3BF5D" w:rsidR="002B423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2.-</w:t>
            </w:r>
            <w:r w:rsidRPr="00111EEA">
              <w:rPr>
                <w:rFonts w:ascii="Arial" w:eastAsia="Arial" w:hAnsi="Arial"/>
                <w:sz w:val="20"/>
                <w:szCs w:val="20"/>
              </w:rPr>
              <w:t xml:space="preserve"> Por recolección</w:t>
            </w:r>
            <w:r w:rsidR="00BF6EE8" w:rsidRPr="00111EEA">
              <w:rPr>
                <w:rFonts w:ascii="Arial" w:eastAsia="Arial" w:hAnsi="Arial"/>
                <w:sz w:val="20"/>
                <w:szCs w:val="20"/>
              </w:rPr>
              <w:t xml:space="preserve"> periódica</w:t>
            </w:r>
          </w:p>
        </w:tc>
        <w:tc>
          <w:tcPr>
            <w:tcW w:w="414" w:type="pct"/>
          </w:tcPr>
          <w:p w14:paraId="6E081642" w14:textId="58106EC8" w:rsidR="002B4231" w:rsidRPr="00111EEA" w:rsidRDefault="002B4231" w:rsidP="00D03952">
            <w:pPr>
              <w:spacing w:after="0" w:line="360" w:lineRule="auto"/>
              <w:ind w:firstLine="426"/>
              <w:jc w:val="both"/>
              <w:rPr>
                <w:rFonts w:ascii="Arial" w:hAnsi="Arial"/>
                <w:sz w:val="20"/>
                <w:szCs w:val="20"/>
              </w:rPr>
            </w:pPr>
            <w:r w:rsidRPr="00111EEA">
              <w:rPr>
                <w:rFonts w:ascii="Arial" w:eastAsia="Arial" w:hAnsi="Arial"/>
                <w:sz w:val="20"/>
                <w:szCs w:val="20"/>
              </w:rPr>
              <w:t>$</w:t>
            </w:r>
          </w:p>
        </w:tc>
        <w:tc>
          <w:tcPr>
            <w:tcW w:w="732" w:type="pct"/>
          </w:tcPr>
          <w:p w14:paraId="474ADFB5" w14:textId="4496A28B" w:rsidR="002B4231" w:rsidRPr="00111EEA" w:rsidRDefault="002B4231" w:rsidP="002B4231">
            <w:pPr>
              <w:spacing w:after="0" w:line="360" w:lineRule="auto"/>
              <w:ind w:firstLine="426"/>
              <w:jc w:val="right"/>
              <w:rPr>
                <w:rFonts w:ascii="Arial" w:eastAsia="Arial" w:hAnsi="Arial"/>
                <w:sz w:val="20"/>
                <w:szCs w:val="20"/>
              </w:rPr>
            </w:pPr>
            <w:r w:rsidRPr="00111EEA">
              <w:rPr>
                <w:rFonts w:ascii="Arial" w:eastAsia="Arial" w:hAnsi="Arial"/>
                <w:sz w:val="20"/>
                <w:szCs w:val="20"/>
              </w:rPr>
              <w:t>216.00</w:t>
            </w:r>
          </w:p>
        </w:tc>
      </w:tr>
      <w:tr w:rsidR="00111EEA" w:rsidRPr="00111EEA" w14:paraId="1742ECA7" w14:textId="77777777" w:rsidTr="00BF6EE8">
        <w:trPr>
          <w:trHeight w:val="923"/>
        </w:trPr>
        <w:tc>
          <w:tcPr>
            <w:tcW w:w="3855" w:type="pct"/>
          </w:tcPr>
          <w:p w14:paraId="396FD2BB" w14:textId="71BD017F" w:rsidR="00BF6EE8" w:rsidRPr="00111EEA" w:rsidRDefault="00BF6EE8" w:rsidP="00BF6EE8">
            <w:pPr>
              <w:spacing w:after="0" w:line="240" w:lineRule="auto"/>
              <w:ind w:left="880" w:hanging="426"/>
              <w:jc w:val="both"/>
              <w:rPr>
                <w:rFonts w:ascii="Arial" w:eastAsia="Arial" w:hAnsi="Arial"/>
                <w:sz w:val="20"/>
                <w:szCs w:val="20"/>
              </w:rPr>
            </w:pPr>
            <w:r w:rsidRPr="00111EEA">
              <w:rPr>
                <w:rFonts w:ascii="Arial" w:eastAsia="Arial" w:hAnsi="Arial"/>
                <w:b/>
                <w:sz w:val="20"/>
                <w:szCs w:val="20"/>
              </w:rPr>
              <w:t xml:space="preserve">IV.- </w:t>
            </w:r>
            <w:r w:rsidRPr="00111EEA">
              <w:rPr>
                <w:rFonts w:ascii="Arial" w:eastAsia="Arial" w:hAnsi="Arial"/>
                <w:sz w:val="20"/>
                <w:szCs w:val="20"/>
              </w:rPr>
              <w:t xml:space="preserve">Tratándose de la recolección de desechos metálicos, enseres de cocina, cacharros, fierros, troncos y ramas, se causará y cobrará una tarifa fija diaria adicional. </w:t>
            </w:r>
          </w:p>
        </w:tc>
        <w:tc>
          <w:tcPr>
            <w:tcW w:w="414" w:type="pct"/>
            <w:vAlign w:val="center"/>
          </w:tcPr>
          <w:p w14:paraId="11F41193" w14:textId="7EBBF86A" w:rsidR="00BF6EE8" w:rsidRPr="00111EEA" w:rsidRDefault="00BF6EE8" w:rsidP="00BF6EE8">
            <w:pPr>
              <w:spacing w:after="0" w:line="360" w:lineRule="auto"/>
              <w:ind w:firstLine="426"/>
              <w:jc w:val="right"/>
              <w:rPr>
                <w:rFonts w:ascii="Arial" w:eastAsia="Arial" w:hAnsi="Arial"/>
                <w:sz w:val="20"/>
                <w:szCs w:val="20"/>
              </w:rPr>
            </w:pPr>
            <w:r w:rsidRPr="00111EEA">
              <w:rPr>
                <w:rFonts w:ascii="Arial" w:eastAsia="Arial" w:hAnsi="Arial"/>
                <w:sz w:val="20"/>
                <w:szCs w:val="20"/>
              </w:rPr>
              <w:t>$</w:t>
            </w:r>
          </w:p>
        </w:tc>
        <w:tc>
          <w:tcPr>
            <w:tcW w:w="732" w:type="pct"/>
            <w:vAlign w:val="center"/>
          </w:tcPr>
          <w:p w14:paraId="5B52EC5F" w14:textId="0C3604C1" w:rsidR="00BF6EE8" w:rsidRPr="00111EEA" w:rsidRDefault="00BF6EE8" w:rsidP="00BF6EE8">
            <w:pPr>
              <w:spacing w:after="0" w:line="360" w:lineRule="auto"/>
              <w:ind w:firstLine="426"/>
              <w:jc w:val="right"/>
              <w:rPr>
                <w:rFonts w:ascii="Arial" w:eastAsia="Arial" w:hAnsi="Arial"/>
                <w:sz w:val="20"/>
                <w:szCs w:val="20"/>
              </w:rPr>
            </w:pPr>
            <w:r w:rsidRPr="00111EEA">
              <w:rPr>
                <w:rFonts w:ascii="Arial" w:eastAsia="Arial" w:hAnsi="Arial"/>
                <w:sz w:val="20"/>
                <w:szCs w:val="20"/>
              </w:rPr>
              <w:t>13.00</w:t>
            </w:r>
          </w:p>
        </w:tc>
      </w:tr>
      <w:tr w:rsidR="00111EEA" w:rsidRPr="00111EEA" w14:paraId="62D62CAB" w14:textId="77777777" w:rsidTr="00BF6EE8">
        <w:trPr>
          <w:trHeight w:val="465"/>
        </w:trPr>
        <w:tc>
          <w:tcPr>
            <w:tcW w:w="3855" w:type="pct"/>
          </w:tcPr>
          <w:p w14:paraId="1B2089DC" w14:textId="6485F27C" w:rsidR="00BF6EE8" w:rsidRPr="00111EEA" w:rsidRDefault="00BF6EE8" w:rsidP="00492CC7">
            <w:pPr>
              <w:spacing w:after="0" w:line="240" w:lineRule="auto"/>
              <w:ind w:left="885" w:hanging="431"/>
              <w:jc w:val="both"/>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El derecho por el uso de basureros propiedad del Municipio se causará y cobrará de acuerdo a la siguiente clasificación:</w:t>
            </w:r>
          </w:p>
          <w:p w14:paraId="4E0109B3" w14:textId="77777777" w:rsidR="00BF6EE8" w:rsidRPr="00111EEA" w:rsidRDefault="00BF6EE8" w:rsidP="00BF6EE8">
            <w:pPr>
              <w:spacing w:after="0" w:line="240" w:lineRule="auto"/>
              <w:ind w:left="596" w:hanging="142"/>
              <w:jc w:val="both"/>
              <w:rPr>
                <w:rFonts w:ascii="Arial" w:eastAsia="Arial" w:hAnsi="Arial"/>
                <w:sz w:val="20"/>
                <w:szCs w:val="20"/>
              </w:rPr>
            </w:pPr>
          </w:p>
          <w:p w14:paraId="4AF87993" w14:textId="67C5078B" w:rsidR="00BF6EE8" w:rsidRPr="00111EEA" w:rsidRDefault="00BF6EE8" w:rsidP="00BF6EE8">
            <w:pPr>
              <w:spacing w:after="0" w:line="240" w:lineRule="auto"/>
              <w:ind w:left="850" w:firstLine="313"/>
              <w:jc w:val="both"/>
              <w:rPr>
                <w:rFonts w:ascii="Arial" w:eastAsia="Times New Roman" w:hAnsi="Arial"/>
                <w:sz w:val="20"/>
                <w:szCs w:val="20"/>
              </w:rPr>
            </w:pPr>
            <w:r w:rsidRPr="00111EEA">
              <w:rPr>
                <w:rFonts w:ascii="Arial" w:eastAsia="Times New Roman" w:hAnsi="Arial"/>
                <w:b/>
                <w:sz w:val="20"/>
                <w:szCs w:val="20"/>
              </w:rPr>
              <w:t>a)</w:t>
            </w:r>
            <w:r w:rsidRPr="00111EEA">
              <w:rPr>
                <w:rFonts w:ascii="Arial" w:eastAsia="Times New Roman" w:hAnsi="Arial"/>
                <w:sz w:val="20"/>
                <w:szCs w:val="20"/>
              </w:rPr>
              <w:t xml:space="preserve"> Basura domiciliaria (por viaje).</w:t>
            </w:r>
          </w:p>
          <w:p w14:paraId="3788B1BC" w14:textId="77777777" w:rsidR="00BF6EE8" w:rsidRPr="00111EEA" w:rsidRDefault="00BF6EE8" w:rsidP="00BF6EE8">
            <w:pPr>
              <w:spacing w:after="0" w:line="240" w:lineRule="auto"/>
              <w:ind w:left="850" w:firstLine="313"/>
              <w:jc w:val="both"/>
              <w:rPr>
                <w:rFonts w:ascii="Arial" w:eastAsia="Times New Roman" w:hAnsi="Arial"/>
                <w:sz w:val="20"/>
                <w:szCs w:val="20"/>
              </w:rPr>
            </w:pPr>
          </w:p>
          <w:p w14:paraId="696BB830" w14:textId="161834B3" w:rsidR="00BF6EE8" w:rsidRPr="00111EEA" w:rsidRDefault="00BF6EE8" w:rsidP="00BF6EE8">
            <w:pPr>
              <w:spacing w:after="0" w:line="240" w:lineRule="auto"/>
              <w:ind w:left="850" w:firstLine="313"/>
              <w:jc w:val="both"/>
              <w:rPr>
                <w:rFonts w:ascii="Arial" w:eastAsia="Times New Roman" w:hAnsi="Arial"/>
                <w:sz w:val="20"/>
                <w:szCs w:val="20"/>
              </w:rPr>
            </w:pPr>
            <w:r w:rsidRPr="00111EEA">
              <w:rPr>
                <w:rFonts w:ascii="Arial" w:eastAsia="Times New Roman" w:hAnsi="Arial"/>
                <w:b/>
                <w:sz w:val="20"/>
                <w:szCs w:val="20"/>
              </w:rPr>
              <w:t>b)</w:t>
            </w:r>
            <w:r w:rsidRPr="00111EEA">
              <w:rPr>
                <w:rFonts w:ascii="Arial" w:eastAsia="Times New Roman" w:hAnsi="Arial"/>
                <w:sz w:val="20"/>
                <w:szCs w:val="20"/>
              </w:rPr>
              <w:t xml:space="preserve"> Desechos orgánicos (por viaje).</w:t>
            </w:r>
          </w:p>
          <w:p w14:paraId="01B47237" w14:textId="77777777" w:rsidR="00BF6EE8" w:rsidRPr="00111EEA" w:rsidRDefault="00BF6EE8" w:rsidP="00BF6EE8">
            <w:pPr>
              <w:spacing w:after="0" w:line="240" w:lineRule="auto"/>
              <w:ind w:left="850" w:firstLine="313"/>
              <w:jc w:val="both"/>
              <w:rPr>
                <w:rFonts w:ascii="Arial" w:eastAsia="Arial" w:hAnsi="Arial"/>
                <w:b/>
                <w:sz w:val="20"/>
                <w:szCs w:val="20"/>
              </w:rPr>
            </w:pPr>
          </w:p>
          <w:p w14:paraId="7F4B8AB0" w14:textId="4F8B5242" w:rsidR="00BF6EE8" w:rsidRPr="00111EEA" w:rsidRDefault="00BF6EE8" w:rsidP="00730F4E">
            <w:pPr>
              <w:spacing w:after="0" w:line="240" w:lineRule="auto"/>
              <w:ind w:left="850" w:firstLine="313"/>
              <w:jc w:val="both"/>
              <w:rPr>
                <w:rFonts w:ascii="Arial" w:eastAsia="Arial" w:hAnsi="Arial"/>
                <w:b/>
                <w:sz w:val="20"/>
                <w:szCs w:val="20"/>
              </w:rPr>
            </w:pPr>
            <w:r w:rsidRPr="00111EEA">
              <w:rPr>
                <w:rFonts w:ascii="Arial" w:eastAsia="Times New Roman" w:hAnsi="Arial"/>
                <w:b/>
                <w:sz w:val="20"/>
                <w:szCs w:val="20"/>
              </w:rPr>
              <w:t>c)</w:t>
            </w:r>
            <w:r w:rsidRPr="00111EEA">
              <w:rPr>
                <w:rFonts w:ascii="Arial" w:eastAsia="Times New Roman" w:hAnsi="Arial"/>
                <w:sz w:val="20"/>
                <w:szCs w:val="20"/>
              </w:rPr>
              <w:t xml:space="preserve"> Desechos i</w:t>
            </w:r>
            <w:r w:rsidR="00730F4E">
              <w:rPr>
                <w:rFonts w:ascii="Arial" w:eastAsia="Times New Roman" w:hAnsi="Arial"/>
                <w:sz w:val="20"/>
                <w:szCs w:val="20"/>
              </w:rPr>
              <w:t>ndustriales</w:t>
            </w:r>
            <w:r w:rsidRPr="00111EEA">
              <w:rPr>
                <w:rFonts w:ascii="Arial" w:eastAsia="Times New Roman" w:hAnsi="Arial"/>
                <w:sz w:val="20"/>
                <w:szCs w:val="20"/>
              </w:rPr>
              <w:t xml:space="preserve"> (por viaje).</w:t>
            </w:r>
          </w:p>
        </w:tc>
        <w:tc>
          <w:tcPr>
            <w:tcW w:w="414" w:type="pct"/>
          </w:tcPr>
          <w:p w14:paraId="7CD59AD4" w14:textId="77777777" w:rsidR="00BF6EE8" w:rsidRPr="00111EEA" w:rsidRDefault="00BF6EE8" w:rsidP="00D03952">
            <w:pPr>
              <w:spacing w:after="0" w:line="360" w:lineRule="auto"/>
              <w:ind w:firstLine="426"/>
              <w:jc w:val="both"/>
              <w:rPr>
                <w:rFonts w:ascii="Arial" w:eastAsia="Arial" w:hAnsi="Arial"/>
                <w:sz w:val="20"/>
                <w:szCs w:val="20"/>
              </w:rPr>
            </w:pPr>
          </w:p>
          <w:p w14:paraId="29A1B38C" w14:textId="77777777" w:rsidR="00BF6EE8" w:rsidRPr="00111EEA" w:rsidRDefault="00BF6EE8" w:rsidP="00D03952">
            <w:pPr>
              <w:spacing w:after="0" w:line="360" w:lineRule="auto"/>
              <w:ind w:firstLine="426"/>
              <w:jc w:val="both"/>
              <w:rPr>
                <w:rFonts w:ascii="Arial" w:eastAsia="Arial" w:hAnsi="Arial"/>
                <w:sz w:val="20"/>
                <w:szCs w:val="20"/>
              </w:rPr>
            </w:pPr>
          </w:p>
          <w:p w14:paraId="19653AF2" w14:textId="77777777" w:rsidR="00BF6EE8" w:rsidRPr="00111EEA" w:rsidRDefault="00BF6EE8" w:rsidP="00BF6EE8">
            <w:pPr>
              <w:spacing w:after="0" w:line="480" w:lineRule="auto"/>
              <w:ind w:firstLine="426"/>
              <w:jc w:val="both"/>
              <w:rPr>
                <w:rFonts w:ascii="Arial" w:eastAsia="Arial" w:hAnsi="Arial"/>
                <w:sz w:val="20"/>
                <w:szCs w:val="20"/>
              </w:rPr>
            </w:pPr>
            <w:r w:rsidRPr="00111EEA">
              <w:rPr>
                <w:rFonts w:ascii="Arial" w:eastAsia="Arial" w:hAnsi="Arial"/>
                <w:sz w:val="20"/>
                <w:szCs w:val="20"/>
              </w:rPr>
              <w:t>$</w:t>
            </w:r>
          </w:p>
          <w:p w14:paraId="5B93098A" w14:textId="32E1D2BE" w:rsidR="00BF6EE8" w:rsidRPr="00111EEA" w:rsidRDefault="00BF6EE8" w:rsidP="00BF6EE8">
            <w:pPr>
              <w:spacing w:after="0" w:line="480" w:lineRule="auto"/>
              <w:ind w:firstLine="426"/>
              <w:jc w:val="both"/>
              <w:rPr>
                <w:rFonts w:ascii="Arial" w:eastAsia="Arial" w:hAnsi="Arial"/>
                <w:sz w:val="20"/>
                <w:szCs w:val="20"/>
              </w:rPr>
            </w:pPr>
            <w:r w:rsidRPr="00111EEA">
              <w:rPr>
                <w:rFonts w:ascii="Arial" w:eastAsia="Arial" w:hAnsi="Arial"/>
                <w:sz w:val="20"/>
                <w:szCs w:val="20"/>
              </w:rPr>
              <w:t>$</w:t>
            </w:r>
          </w:p>
          <w:p w14:paraId="1014867D" w14:textId="1C5E942C" w:rsidR="00BF6EE8" w:rsidRPr="00111EEA" w:rsidRDefault="00BF6EE8" w:rsidP="00BF6EE8">
            <w:pPr>
              <w:spacing w:after="0" w:line="480" w:lineRule="auto"/>
              <w:ind w:firstLine="426"/>
              <w:jc w:val="both"/>
              <w:rPr>
                <w:rFonts w:ascii="Arial" w:eastAsia="Arial" w:hAnsi="Arial"/>
                <w:sz w:val="20"/>
                <w:szCs w:val="20"/>
              </w:rPr>
            </w:pPr>
            <w:r w:rsidRPr="00111EEA">
              <w:rPr>
                <w:rFonts w:ascii="Arial" w:eastAsia="Arial" w:hAnsi="Arial"/>
                <w:sz w:val="20"/>
                <w:szCs w:val="20"/>
              </w:rPr>
              <w:t>$</w:t>
            </w:r>
          </w:p>
        </w:tc>
        <w:tc>
          <w:tcPr>
            <w:tcW w:w="732" w:type="pct"/>
          </w:tcPr>
          <w:p w14:paraId="545DD5DD" w14:textId="77777777" w:rsidR="00BF6EE8" w:rsidRPr="00111EEA" w:rsidRDefault="00BF6EE8" w:rsidP="002B4231">
            <w:pPr>
              <w:spacing w:after="0" w:line="360" w:lineRule="auto"/>
              <w:ind w:firstLine="426"/>
              <w:jc w:val="right"/>
              <w:rPr>
                <w:rFonts w:ascii="Arial" w:eastAsia="Times New Roman" w:hAnsi="Arial"/>
                <w:sz w:val="20"/>
                <w:szCs w:val="20"/>
              </w:rPr>
            </w:pPr>
          </w:p>
          <w:p w14:paraId="2EE25A2D" w14:textId="77777777" w:rsidR="00BF6EE8" w:rsidRPr="00111EEA" w:rsidRDefault="00BF6EE8" w:rsidP="002B4231">
            <w:pPr>
              <w:spacing w:after="0" w:line="360" w:lineRule="auto"/>
              <w:ind w:firstLine="426"/>
              <w:jc w:val="right"/>
              <w:rPr>
                <w:rFonts w:ascii="Arial" w:eastAsia="Times New Roman" w:hAnsi="Arial"/>
                <w:sz w:val="20"/>
                <w:szCs w:val="20"/>
              </w:rPr>
            </w:pPr>
          </w:p>
          <w:p w14:paraId="774B9258" w14:textId="77777777" w:rsidR="00BF6EE8" w:rsidRPr="00111EEA" w:rsidRDefault="00BF6EE8" w:rsidP="00BF6EE8">
            <w:pPr>
              <w:spacing w:after="0" w:line="480" w:lineRule="auto"/>
              <w:ind w:firstLine="426"/>
              <w:jc w:val="right"/>
              <w:rPr>
                <w:rFonts w:ascii="Arial" w:eastAsia="Times New Roman" w:hAnsi="Arial"/>
                <w:sz w:val="20"/>
                <w:szCs w:val="20"/>
              </w:rPr>
            </w:pPr>
            <w:r w:rsidRPr="00111EEA">
              <w:rPr>
                <w:rFonts w:ascii="Arial" w:eastAsia="Times New Roman" w:hAnsi="Arial"/>
                <w:sz w:val="20"/>
                <w:szCs w:val="20"/>
              </w:rPr>
              <w:t>29.00</w:t>
            </w:r>
          </w:p>
          <w:p w14:paraId="22151CBB" w14:textId="77777777" w:rsidR="00BF6EE8" w:rsidRPr="00111EEA" w:rsidRDefault="00BF6EE8" w:rsidP="00BF6EE8">
            <w:pPr>
              <w:spacing w:after="0" w:line="480" w:lineRule="auto"/>
              <w:ind w:firstLine="426"/>
              <w:jc w:val="right"/>
              <w:rPr>
                <w:rFonts w:ascii="Arial" w:eastAsia="Times New Roman" w:hAnsi="Arial"/>
                <w:sz w:val="20"/>
                <w:szCs w:val="20"/>
              </w:rPr>
            </w:pPr>
            <w:r w:rsidRPr="00111EEA">
              <w:rPr>
                <w:rFonts w:ascii="Arial" w:eastAsia="Times New Roman" w:hAnsi="Arial"/>
                <w:sz w:val="20"/>
                <w:szCs w:val="20"/>
              </w:rPr>
              <w:t>29.00</w:t>
            </w:r>
          </w:p>
          <w:p w14:paraId="7E782952" w14:textId="1EFBE8B5" w:rsidR="00BF6EE8" w:rsidRPr="00111EEA" w:rsidRDefault="00BF6EE8" w:rsidP="002B4231">
            <w:pPr>
              <w:spacing w:after="0" w:line="360" w:lineRule="auto"/>
              <w:ind w:firstLine="426"/>
              <w:jc w:val="right"/>
              <w:rPr>
                <w:rFonts w:ascii="Arial" w:eastAsia="Arial" w:hAnsi="Arial"/>
                <w:sz w:val="20"/>
                <w:szCs w:val="20"/>
              </w:rPr>
            </w:pPr>
            <w:r w:rsidRPr="00111EEA">
              <w:rPr>
                <w:rFonts w:ascii="Arial" w:eastAsia="Times New Roman" w:hAnsi="Arial"/>
                <w:sz w:val="20"/>
                <w:szCs w:val="20"/>
              </w:rPr>
              <w:t>34.00</w:t>
            </w:r>
          </w:p>
        </w:tc>
      </w:tr>
    </w:tbl>
    <w:p w14:paraId="72F2BC84" w14:textId="77777777" w:rsidR="00E3630F" w:rsidRPr="00111EEA" w:rsidRDefault="00E3630F" w:rsidP="00EF2600">
      <w:pPr>
        <w:spacing w:after="0" w:line="360" w:lineRule="auto"/>
        <w:jc w:val="both"/>
        <w:rPr>
          <w:rFonts w:ascii="Arial" w:eastAsia="Times New Roman" w:hAnsi="Arial"/>
          <w:sz w:val="20"/>
          <w:szCs w:val="20"/>
        </w:rPr>
      </w:pPr>
    </w:p>
    <w:p w14:paraId="6575FA35" w14:textId="39C65C11" w:rsidR="00E3630F" w:rsidRPr="00111EEA" w:rsidRDefault="00BF6EE8" w:rsidP="00EF2600">
      <w:pPr>
        <w:spacing w:after="0" w:line="360" w:lineRule="auto"/>
        <w:jc w:val="both"/>
        <w:rPr>
          <w:rFonts w:ascii="Arial" w:eastAsia="Arial" w:hAnsi="Arial"/>
          <w:sz w:val="20"/>
          <w:szCs w:val="20"/>
        </w:rPr>
      </w:pPr>
      <w:r w:rsidRPr="00111EEA">
        <w:rPr>
          <w:rFonts w:ascii="Arial" w:eastAsia="Arial" w:hAnsi="Arial"/>
          <w:sz w:val="20"/>
          <w:szCs w:val="20"/>
        </w:rPr>
        <w:t>L</w:t>
      </w:r>
      <w:r w:rsidR="00E3630F" w:rsidRPr="00111EEA">
        <w:rPr>
          <w:rFonts w:ascii="Arial" w:eastAsia="Arial" w:hAnsi="Arial"/>
          <w:sz w:val="20"/>
          <w:szCs w:val="20"/>
        </w:rPr>
        <w:t>a superficie total del predio (terreno baldío) que debe limpiarse a solicitud del propietario se cobrará la cantidad de $6.00 el M2.</w:t>
      </w:r>
    </w:p>
    <w:p w14:paraId="7A0CA170" w14:textId="77777777" w:rsidR="00E3630F" w:rsidRPr="00111EEA" w:rsidRDefault="00E3630F" w:rsidP="00EF2600">
      <w:pPr>
        <w:spacing w:after="0" w:line="360" w:lineRule="auto"/>
        <w:jc w:val="both"/>
        <w:rPr>
          <w:rFonts w:ascii="Arial" w:eastAsia="Times New Roman" w:hAnsi="Arial"/>
          <w:sz w:val="20"/>
          <w:szCs w:val="20"/>
        </w:rPr>
      </w:pPr>
    </w:p>
    <w:p w14:paraId="519A2BE4"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$ 12.00 m2.</w:t>
      </w:r>
    </w:p>
    <w:p w14:paraId="22929A61" w14:textId="77777777" w:rsidR="00E3630F" w:rsidRPr="00111EEA" w:rsidRDefault="00E3630F" w:rsidP="00EF2600">
      <w:pPr>
        <w:spacing w:after="0" w:line="360" w:lineRule="auto"/>
        <w:rPr>
          <w:rFonts w:ascii="Arial" w:eastAsia="Times New Roman" w:hAnsi="Arial"/>
          <w:sz w:val="20"/>
          <w:szCs w:val="20"/>
        </w:rPr>
      </w:pPr>
    </w:p>
    <w:p w14:paraId="6D3938D4"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VII</w:t>
      </w:r>
    </w:p>
    <w:p w14:paraId="474602B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de Panteones</w:t>
      </w:r>
    </w:p>
    <w:p w14:paraId="63E22CDF" w14:textId="77777777" w:rsidR="00E3630F" w:rsidRPr="00111EEA" w:rsidRDefault="00E3630F" w:rsidP="00EF2600">
      <w:pPr>
        <w:spacing w:after="0" w:line="360" w:lineRule="auto"/>
        <w:rPr>
          <w:rFonts w:ascii="Arial" w:hAnsi="Arial"/>
          <w:sz w:val="20"/>
          <w:szCs w:val="20"/>
        </w:rPr>
      </w:pPr>
    </w:p>
    <w:p w14:paraId="76E0486A"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27.- </w:t>
      </w:r>
      <w:r w:rsidRPr="00111EEA">
        <w:rPr>
          <w:rFonts w:ascii="Arial" w:eastAsia="Arial" w:hAnsi="Arial"/>
          <w:sz w:val="20"/>
          <w:szCs w:val="20"/>
        </w:rPr>
        <w:t>Los derechos por el servicio público en panteones se pagarán de conformidad con las siguientes tarifas:</w:t>
      </w:r>
    </w:p>
    <w:p w14:paraId="4A5548D4" w14:textId="77777777" w:rsidR="001974B9" w:rsidRPr="00111EEA" w:rsidRDefault="001974B9" w:rsidP="00A95387">
      <w:pPr>
        <w:spacing w:after="0" w:line="24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414"/>
        <w:gridCol w:w="1255"/>
      </w:tblGrid>
      <w:tr w:rsidR="00111EEA" w:rsidRPr="00111EEA" w14:paraId="21B9917E" w14:textId="77777777" w:rsidTr="00111EEA">
        <w:trPr>
          <w:trHeight w:val="403"/>
        </w:trPr>
        <w:tc>
          <w:tcPr>
            <w:tcW w:w="4085" w:type="pct"/>
          </w:tcPr>
          <w:p w14:paraId="6EEC4E2B" w14:textId="5BC185AB" w:rsidR="001974B9" w:rsidRPr="00111EEA" w:rsidRDefault="001974B9" w:rsidP="00111EEA">
            <w:pPr>
              <w:spacing w:after="0" w:line="360" w:lineRule="auto"/>
              <w:ind w:left="454"/>
              <w:rPr>
                <w:rFonts w:ascii="Arial" w:eastAsia="Arial" w:hAnsi="Arial"/>
                <w:sz w:val="20"/>
                <w:szCs w:val="20"/>
              </w:rPr>
            </w:pPr>
            <w:r w:rsidRPr="00111EEA">
              <w:rPr>
                <w:rFonts w:ascii="Arial" w:eastAsia="Arial" w:hAnsi="Arial"/>
                <w:b/>
                <w:sz w:val="20"/>
                <w:szCs w:val="20"/>
              </w:rPr>
              <w:t xml:space="preserve">I.- </w:t>
            </w:r>
            <w:r w:rsidR="00111EEA" w:rsidRPr="00111EEA">
              <w:rPr>
                <w:rFonts w:ascii="Arial" w:eastAsia="Arial" w:hAnsi="Arial"/>
                <w:sz w:val="20"/>
                <w:szCs w:val="20"/>
              </w:rPr>
              <w:t>Inhumaciones en fosas y criptas</w:t>
            </w:r>
          </w:p>
        </w:tc>
        <w:tc>
          <w:tcPr>
            <w:tcW w:w="227" w:type="pct"/>
          </w:tcPr>
          <w:p w14:paraId="7A7FCC9E" w14:textId="77777777" w:rsidR="001974B9" w:rsidRPr="00111EEA" w:rsidRDefault="001974B9" w:rsidP="007E72AC">
            <w:pPr>
              <w:spacing w:after="0" w:line="360" w:lineRule="auto"/>
              <w:jc w:val="both"/>
              <w:rPr>
                <w:rFonts w:ascii="Arial" w:eastAsia="Times New Roman" w:hAnsi="Arial"/>
                <w:sz w:val="20"/>
                <w:szCs w:val="20"/>
              </w:rPr>
            </w:pPr>
          </w:p>
        </w:tc>
        <w:tc>
          <w:tcPr>
            <w:tcW w:w="688" w:type="pct"/>
          </w:tcPr>
          <w:p w14:paraId="13D9B320" w14:textId="77777777" w:rsidR="001974B9" w:rsidRPr="00111EEA" w:rsidRDefault="001974B9" w:rsidP="000A118A">
            <w:pPr>
              <w:spacing w:after="0" w:line="360" w:lineRule="auto"/>
              <w:jc w:val="right"/>
              <w:rPr>
                <w:rFonts w:ascii="Arial" w:eastAsia="Times New Roman" w:hAnsi="Arial"/>
                <w:sz w:val="20"/>
                <w:szCs w:val="20"/>
              </w:rPr>
            </w:pPr>
          </w:p>
        </w:tc>
      </w:tr>
      <w:tr w:rsidR="00111EEA" w:rsidRPr="00111EEA" w14:paraId="178D5CC7" w14:textId="77777777" w:rsidTr="00111EEA">
        <w:tc>
          <w:tcPr>
            <w:tcW w:w="4085" w:type="pct"/>
          </w:tcPr>
          <w:p w14:paraId="6E541A4F" w14:textId="10FBECDB" w:rsidR="001974B9" w:rsidRPr="00111EEA" w:rsidRDefault="001974B9" w:rsidP="00111EEA">
            <w:pPr>
              <w:spacing w:after="0" w:line="360" w:lineRule="auto"/>
              <w:ind w:firstLine="1163"/>
              <w:jc w:val="both"/>
              <w:rPr>
                <w:rFonts w:ascii="Arial" w:eastAsia="Times New Roman" w:hAnsi="Arial"/>
                <w:sz w:val="20"/>
                <w:szCs w:val="20"/>
              </w:rPr>
            </w:pPr>
            <w:r w:rsidRPr="00111EEA">
              <w:rPr>
                <w:rFonts w:ascii="Arial" w:eastAsia="Arial" w:hAnsi="Arial"/>
                <w:b/>
                <w:sz w:val="20"/>
                <w:szCs w:val="20"/>
              </w:rPr>
              <w:t>a)</w:t>
            </w:r>
            <w:r w:rsidRPr="00111EEA">
              <w:rPr>
                <w:rFonts w:ascii="Arial" w:eastAsia="Arial" w:hAnsi="Arial"/>
                <w:sz w:val="20"/>
                <w:szCs w:val="20"/>
              </w:rPr>
              <w:t xml:space="preserve"> Por temporalidad de 4 años:</w:t>
            </w:r>
          </w:p>
        </w:tc>
        <w:tc>
          <w:tcPr>
            <w:tcW w:w="227" w:type="pct"/>
          </w:tcPr>
          <w:p w14:paraId="2B822A1C" w14:textId="77777777" w:rsidR="001974B9" w:rsidRPr="00111EEA" w:rsidRDefault="001974B9"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3B962CBE" w14:textId="1C2C3B43" w:rsidR="001974B9" w:rsidRPr="00111EEA" w:rsidRDefault="00111EEA" w:rsidP="000A118A">
            <w:pPr>
              <w:spacing w:after="0" w:line="360" w:lineRule="auto"/>
              <w:jc w:val="right"/>
              <w:rPr>
                <w:rFonts w:ascii="Arial" w:eastAsia="Times New Roman" w:hAnsi="Arial"/>
                <w:sz w:val="20"/>
                <w:szCs w:val="20"/>
              </w:rPr>
            </w:pPr>
            <w:r>
              <w:rPr>
                <w:rFonts w:ascii="Arial" w:eastAsia="Times New Roman" w:hAnsi="Arial"/>
                <w:sz w:val="20"/>
                <w:szCs w:val="20"/>
              </w:rPr>
              <w:t>884.00</w:t>
            </w:r>
          </w:p>
        </w:tc>
      </w:tr>
      <w:tr w:rsidR="00111EEA" w:rsidRPr="00111EEA" w14:paraId="6CA796CB" w14:textId="77777777" w:rsidTr="00111EEA">
        <w:tc>
          <w:tcPr>
            <w:tcW w:w="4085" w:type="pct"/>
          </w:tcPr>
          <w:p w14:paraId="252CFFA2" w14:textId="5AE40A27" w:rsidR="001974B9" w:rsidRPr="00111EEA" w:rsidRDefault="001974B9" w:rsidP="00111EEA">
            <w:pPr>
              <w:spacing w:after="0" w:line="360" w:lineRule="auto"/>
              <w:ind w:firstLine="1163"/>
              <w:jc w:val="both"/>
              <w:rPr>
                <w:rFonts w:ascii="Arial" w:eastAsia="Times New Roman" w:hAnsi="Arial"/>
                <w:sz w:val="20"/>
                <w:szCs w:val="20"/>
              </w:rPr>
            </w:pPr>
            <w:r w:rsidRPr="00111EEA">
              <w:rPr>
                <w:rFonts w:ascii="Arial" w:eastAsia="Arial" w:hAnsi="Arial"/>
                <w:b/>
                <w:sz w:val="20"/>
                <w:szCs w:val="20"/>
              </w:rPr>
              <w:t>b)</w:t>
            </w:r>
            <w:r w:rsidRPr="00111EEA">
              <w:rPr>
                <w:rFonts w:ascii="Arial" w:eastAsia="Arial" w:hAnsi="Arial"/>
                <w:sz w:val="20"/>
                <w:szCs w:val="20"/>
              </w:rPr>
              <w:t xml:space="preserve"> Adquirida a perpetuidad:</w:t>
            </w:r>
          </w:p>
        </w:tc>
        <w:tc>
          <w:tcPr>
            <w:tcW w:w="227" w:type="pct"/>
          </w:tcPr>
          <w:p w14:paraId="4A57AC50" w14:textId="77777777" w:rsidR="001974B9" w:rsidRPr="00111EEA" w:rsidRDefault="001974B9"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207A5753" w14:textId="79E6893F" w:rsidR="001974B9" w:rsidRPr="00111EEA" w:rsidRDefault="00111EEA" w:rsidP="000A118A">
            <w:pPr>
              <w:spacing w:after="0" w:line="360" w:lineRule="auto"/>
              <w:jc w:val="right"/>
              <w:rPr>
                <w:rFonts w:ascii="Arial" w:eastAsia="Times New Roman" w:hAnsi="Arial"/>
                <w:sz w:val="20"/>
                <w:szCs w:val="20"/>
              </w:rPr>
            </w:pPr>
            <w:r w:rsidRPr="00111EEA">
              <w:rPr>
                <w:rFonts w:ascii="Arial" w:eastAsia="Arial" w:hAnsi="Arial"/>
                <w:sz w:val="20"/>
                <w:szCs w:val="20"/>
              </w:rPr>
              <w:t>2,534.00</w:t>
            </w:r>
          </w:p>
        </w:tc>
      </w:tr>
      <w:tr w:rsidR="00111EEA" w:rsidRPr="00111EEA" w14:paraId="743DD80F" w14:textId="77777777" w:rsidTr="00111EEA">
        <w:tc>
          <w:tcPr>
            <w:tcW w:w="4085" w:type="pct"/>
          </w:tcPr>
          <w:p w14:paraId="7450CE12" w14:textId="35577F25" w:rsidR="001974B9" w:rsidRPr="00111EEA" w:rsidRDefault="001974B9" w:rsidP="00111EEA">
            <w:pPr>
              <w:spacing w:after="0" w:line="360" w:lineRule="auto"/>
              <w:ind w:firstLine="1163"/>
              <w:jc w:val="both"/>
              <w:rPr>
                <w:rFonts w:ascii="Arial" w:eastAsia="Times New Roman" w:hAnsi="Arial"/>
                <w:sz w:val="20"/>
                <w:szCs w:val="20"/>
              </w:rPr>
            </w:pPr>
            <w:r w:rsidRPr="00111EEA">
              <w:rPr>
                <w:rFonts w:ascii="Arial" w:eastAsia="Arial" w:hAnsi="Arial"/>
                <w:b/>
                <w:sz w:val="20"/>
                <w:szCs w:val="20"/>
              </w:rPr>
              <w:t>c)</w:t>
            </w:r>
            <w:r w:rsidRPr="00111EEA">
              <w:rPr>
                <w:rFonts w:ascii="Arial" w:eastAsia="Arial" w:hAnsi="Arial"/>
                <w:sz w:val="20"/>
                <w:szCs w:val="20"/>
              </w:rPr>
              <w:t xml:space="preserve"> Refrendo por depósitos de restos a 4 años</w:t>
            </w:r>
          </w:p>
        </w:tc>
        <w:tc>
          <w:tcPr>
            <w:tcW w:w="227" w:type="pct"/>
          </w:tcPr>
          <w:p w14:paraId="5AFE9122" w14:textId="77777777" w:rsidR="001974B9" w:rsidRPr="00111EEA" w:rsidRDefault="001974B9"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7312A448" w14:textId="7EDD5964" w:rsidR="001974B9" w:rsidRPr="00111EEA" w:rsidRDefault="001974B9" w:rsidP="000A118A">
            <w:pPr>
              <w:spacing w:after="0" w:line="360" w:lineRule="auto"/>
              <w:jc w:val="right"/>
              <w:rPr>
                <w:rFonts w:ascii="Arial" w:eastAsia="Times New Roman" w:hAnsi="Arial"/>
                <w:sz w:val="20"/>
                <w:szCs w:val="20"/>
              </w:rPr>
            </w:pPr>
            <w:r w:rsidRPr="00111EEA">
              <w:rPr>
                <w:rFonts w:ascii="Arial" w:eastAsia="Arial" w:hAnsi="Arial"/>
                <w:sz w:val="20"/>
                <w:szCs w:val="20"/>
              </w:rPr>
              <w:t>884.00</w:t>
            </w:r>
          </w:p>
        </w:tc>
      </w:tr>
    </w:tbl>
    <w:p w14:paraId="0CBB409A" w14:textId="77777777" w:rsidR="001974B9" w:rsidRPr="00111EEA" w:rsidRDefault="001974B9" w:rsidP="00EF2600">
      <w:pPr>
        <w:spacing w:after="0" w:line="360" w:lineRule="auto"/>
        <w:jc w:val="both"/>
        <w:rPr>
          <w:rFonts w:ascii="Arial" w:eastAsia="Arial" w:hAnsi="Arial"/>
          <w:sz w:val="20"/>
          <w:szCs w:val="20"/>
        </w:rPr>
      </w:pPr>
    </w:p>
    <w:p w14:paraId="0AEE416F"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En las fosas o criptas para niños, las tarifas a aplicar el 50% de cada uno de los conceptos referidos, según corresponda.</w:t>
      </w:r>
    </w:p>
    <w:p w14:paraId="106164F1" w14:textId="77777777" w:rsidR="00111EEA" w:rsidRPr="00111EEA" w:rsidRDefault="00111EEA" w:rsidP="00A95387">
      <w:pPr>
        <w:spacing w:after="0" w:line="24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414"/>
        <w:gridCol w:w="1255"/>
      </w:tblGrid>
      <w:tr w:rsidR="00111EEA" w:rsidRPr="00111EEA" w14:paraId="1329EAE3" w14:textId="77777777" w:rsidTr="00F402AA">
        <w:tc>
          <w:tcPr>
            <w:tcW w:w="4085" w:type="pct"/>
          </w:tcPr>
          <w:p w14:paraId="3422C21B" w14:textId="096A5B88" w:rsidR="00111EEA" w:rsidRPr="00111EEA" w:rsidRDefault="00111EEA" w:rsidP="00F402AA">
            <w:pPr>
              <w:spacing w:after="0" w:line="360" w:lineRule="auto"/>
              <w:ind w:left="743" w:right="398" w:hanging="289"/>
              <w:jc w:val="both"/>
              <w:rPr>
                <w:rFonts w:ascii="Arial" w:eastAsia="Times New Roman"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Permiso de construcción de cripta o gaveta en cualquiera de las clases de los panteones municipales.</w:t>
            </w:r>
          </w:p>
        </w:tc>
        <w:tc>
          <w:tcPr>
            <w:tcW w:w="227" w:type="pct"/>
          </w:tcPr>
          <w:p w14:paraId="347D64AB" w14:textId="77777777" w:rsidR="00111EEA" w:rsidRPr="00111EEA" w:rsidRDefault="00111EEA" w:rsidP="00054D9D">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498BCC50" w14:textId="66D42ECB" w:rsidR="00111EEA" w:rsidRPr="00111EEA" w:rsidRDefault="00111EEA" w:rsidP="00054D9D">
            <w:pPr>
              <w:spacing w:after="0" w:line="360" w:lineRule="auto"/>
              <w:jc w:val="right"/>
              <w:rPr>
                <w:rFonts w:ascii="Arial" w:eastAsia="Times New Roman" w:hAnsi="Arial"/>
                <w:sz w:val="20"/>
                <w:szCs w:val="20"/>
              </w:rPr>
            </w:pPr>
            <w:r w:rsidRPr="00111EEA">
              <w:rPr>
                <w:rFonts w:ascii="Arial" w:eastAsia="Arial" w:hAnsi="Arial"/>
                <w:sz w:val="20"/>
                <w:szCs w:val="20"/>
              </w:rPr>
              <w:t>650.00</w:t>
            </w:r>
          </w:p>
        </w:tc>
      </w:tr>
      <w:tr w:rsidR="00111EEA" w:rsidRPr="00111EEA" w14:paraId="6B06FD79" w14:textId="77777777" w:rsidTr="00F402AA">
        <w:tc>
          <w:tcPr>
            <w:tcW w:w="4085" w:type="pct"/>
          </w:tcPr>
          <w:p w14:paraId="597489CE" w14:textId="5DC4E0C2" w:rsidR="00111EEA" w:rsidRPr="00111EEA" w:rsidRDefault="00111EEA" w:rsidP="00F402AA">
            <w:pPr>
              <w:spacing w:after="0" w:line="360" w:lineRule="auto"/>
              <w:ind w:left="454" w:right="398"/>
              <w:jc w:val="both"/>
              <w:rPr>
                <w:rFonts w:ascii="Arial" w:eastAsia="Arial" w:hAnsi="Arial"/>
                <w:b/>
                <w:sz w:val="20"/>
                <w:szCs w:val="20"/>
              </w:rPr>
            </w:pPr>
            <w:r w:rsidRPr="00111EEA">
              <w:rPr>
                <w:rFonts w:ascii="Arial" w:eastAsia="Arial" w:hAnsi="Arial"/>
                <w:b/>
                <w:sz w:val="20"/>
                <w:szCs w:val="20"/>
              </w:rPr>
              <w:t xml:space="preserve">III.- </w:t>
            </w:r>
            <w:r w:rsidRPr="00111EEA">
              <w:rPr>
                <w:rFonts w:ascii="Arial" w:eastAsia="Arial" w:hAnsi="Arial"/>
                <w:sz w:val="20"/>
                <w:szCs w:val="20"/>
              </w:rPr>
              <w:t>Exhumación después de transcurrido el término de ley.</w:t>
            </w:r>
          </w:p>
        </w:tc>
        <w:tc>
          <w:tcPr>
            <w:tcW w:w="227" w:type="pct"/>
          </w:tcPr>
          <w:p w14:paraId="66D78FB1" w14:textId="5B203054" w:rsidR="00111EEA" w:rsidRPr="00111EEA" w:rsidRDefault="00111EEA" w:rsidP="00054D9D">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76B07860" w14:textId="53756E95" w:rsidR="00111EEA" w:rsidRPr="00111EEA" w:rsidRDefault="00111EEA" w:rsidP="00054D9D">
            <w:pPr>
              <w:spacing w:after="0" w:line="360" w:lineRule="auto"/>
              <w:jc w:val="right"/>
              <w:rPr>
                <w:rFonts w:ascii="Arial" w:eastAsia="Arial" w:hAnsi="Arial"/>
                <w:sz w:val="20"/>
                <w:szCs w:val="20"/>
              </w:rPr>
            </w:pPr>
            <w:r w:rsidRPr="00111EEA">
              <w:rPr>
                <w:rFonts w:ascii="Arial" w:eastAsia="Arial" w:hAnsi="Arial"/>
                <w:sz w:val="20"/>
                <w:szCs w:val="20"/>
              </w:rPr>
              <w:t>134.00</w:t>
            </w:r>
          </w:p>
        </w:tc>
      </w:tr>
      <w:tr w:rsidR="00111EEA" w:rsidRPr="00111EEA" w14:paraId="2C6E92A6" w14:textId="77777777" w:rsidTr="00F402AA">
        <w:tc>
          <w:tcPr>
            <w:tcW w:w="4085" w:type="pct"/>
          </w:tcPr>
          <w:p w14:paraId="6239FBED" w14:textId="67EA391A" w:rsidR="00111EEA" w:rsidRPr="00111EEA" w:rsidRDefault="00111EEA" w:rsidP="00F402AA">
            <w:pPr>
              <w:spacing w:after="0" w:line="360" w:lineRule="auto"/>
              <w:ind w:left="454" w:right="398"/>
              <w:jc w:val="both"/>
              <w:rPr>
                <w:rFonts w:ascii="Arial" w:eastAsia="Arial" w:hAnsi="Arial"/>
                <w:b/>
                <w:sz w:val="20"/>
                <w:szCs w:val="20"/>
              </w:rPr>
            </w:pPr>
            <w:r w:rsidRPr="00111EEA">
              <w:rPr>
                <w:rFonts w:ascii="Arial" w:eastAsia="Arial" w:hAnsi="Arial"/>
                <w:b/>
                <w:sz w:val="20"/>
                <w:szCs w:val="20"/>
              </w:rPr>
              <w:t xml:space="preserve">IV.- </w:t>
            </w:r>
            <w:r w:rsidRPr="00111EEA">
              <w:rPr>
                <w:rFonts w:ascii="Arial" w:eastAsia="Arial" w:hAnsi="Arial"/>
                <w:sz w:val="20"/>
                <w:szCs w:val="20"/>
              </w:rPr>
              <w:t>A solicitud del interesado anualmente por mantenimiento</w:t>
            </w:r>
            <w:r>
              <w:rPr>
                <w:rFonts w:ascii="Arial" w:eastAsia="Arial" w:hAnsi="Arial"/>
                <w:sz w:val="20"/>
                <w:szCs w:val="20"/>
              </w:rPr>
              <w:t>.</w:t>
            </w:r>
          </w:p>
        </w:tc>
        <w:tc>
          <w:tcPr>
            <w:tcW w:w="227" w:type="pct"/>
          </w:tcPr>
          <w:p w14:paraId="65829B19" w14:textId="0561916E" w:rsidR="00111EEA" w:rsidRPr="00111EEA" w:rsidRDefault="00111EEA" w:rsidP="00054D9D">
            <w:pPr>
              <w:spacing w:after="0" w:line="360" w:lineRule="auto"/>
              <w:jc w:val="both"/>
              <w:rPr>
                <w:rFonts w:ascii="Arial" w:eastAsia="Times New Roman" w:hAnsi="Arial"/>
                <w:sz w:val="20"/>
                <w:szCs w:val="20"/>
              </w:rPr>
            </w:pPr>
            <w:r>
              <w:rPr>
                <w:rFonts w:ascii="Arial" w:eastAsia="Times New Roman" w:hAnsi="Arial"/>
                <w:sz w:val="20"/>
                <w:szCs w:val="20"/>
              </w:rPr>
              <w:t>$</w:t>
            </w:r>
          </w:p>
        </w:tc>
        <w:tc>
          <w:tcPr>
            <w:tcW w:w="688" w:type="pct"/>
          </w:tcPr>
          <w:p w14:paraId="5E84EC6A" w14:textId="2B58B697" w:rsidR="00111EEA" w:rsidRPr="00111EEA" w:rsidRDefault="00111EEA" w:rsidP="00054D9D">
            <w:pPr>
              <w:spacing w:after="0" w:line="360" w:lineRule="auto"/>
              <w:jc w:val="right"/>
              <w:rPr>
                <w:rFonts w:ascii="Arial" w:eastAsia="Arial" w:hAnsi="Arial"/>
                <w:sz w:val="20"/>
                <w:szCs w:val="20"/>
              </w:rPr>
            </w:pPr>
            <w:r w:rsidRPr="00111EEA">
              <w:rPr>
                <w:rFonts w:ascii="Arial" w:eastAsia="Arial" w:hAnsi="Arial"/>
                <w:sz w:val="20"/>
                <w:szCs w:val="20"/>
              </w:rPr>
              <w:t>134.00</w:t>
            </w:r>
          </w:p>
        </w:tc>
      </w:tr>
      <w:tr w:rsidR="00111EEA" w:rsidRPr="00111EEA" w14:paraId="563CA4BA" w14:textId="77777777" w:rsidTr="00F402AA">
        <w:tc>
          <w:tcPr>
            <w:tcW w:w="4085" w:type="pct"/>
          </w:tcPr>
          <w:p w14:paraId="0A8842F3" w14:textId="77777777" w:rsidR="00111EEA" w:rsidRPr="00111EEA" w:rsidRDefault="00111EEA" w:rsidP="00F402AA">
            <w:pPr>
              <w:spacing w:after="0"/>
              <w:ind w:right="398" w:hanging="113"/>
              <w:jc w:val="both"/>
              <w:rPr>
                <w:rFonts w:ascii="Arial" w:eastAsia="Arial" w:hAnsi="Arial"/>
                <w:sz w:val="20"/>
                <w:szCs w:val="20"/>
              </w:rPr>
            </w:pPr>
          </w:p>
          <w:p w14:paraId="287D15BB" w14:textId="29E9C4F0" w:rsidR="00111EEA" w:rsidRPr="00111EEA" w:rsidRDefault="00111EEA" w:rsidP="00F402AA">
            <w:pPr>
              <w:spacing w:after="0"/>
              <w:ind w:left="743" w:right="398" w:hanging="289"/>
              <w:jc w:val="both"/>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Permiso de construcción de cripta</w:t>
            </w:r>
            <w:r>
              <w:rPr>
                <w:rFonts w:ascii="Arial" w:eastAsia="Arial" w:hAnsi="Arial"/>
                <w:sz w:val="20"/>
                <w:szCs w:val="20"/>
              </w:rPr>
              <w:t xml:space="preserve"> o bóveda para constructores de </w:t>
            </w:r>
            <w:r w:rsidRPr="00111EEA">
              <w:rPr>
                <w:rFonts w:ascii="Arial" w:eastAsia="Arial" w:hAnsi="Arial"/>
                <w:sz w:val="20"/>
                <w:szCs w:val="20"/>
              </w:rPr>
              <w:t>criptas o de mármol en los panteones municipales se cobrará una cuota por cada fosa.</w:t>
            </w:r>
          </w:p>
          <w:p w14:paraId="7F17A8E0" w14:textId="77777777" w:rsidR="00111EEA" w:rsidRPr="00111EEA" w:rsidRDefault="00111EEA" w:rsidP="00F402AA">
            <w:pPr>
              <w:spacing w:after="0" w:line="360" w:lineRule="auto"/>
              <w:ind w:right="398"/>
              <w:jc w:val="both"/>
              <w:rPr>
                <w:rFonts w:ascii="Arial" w:eastAsia="Arial" w:hAnsi="Arial"/>
                <w:b/>
                <w:sz w:val="20"/>
                <w:szCs w:val="20"/>
              </w:rPr>
            </w:pPr>
          </w:p>
        </w:tc>
        <w:tc>
          <w:tcPr>
            <w:tcW w:w="227" w:type="pct"/>
            <w:vAlign w:val="center"/>
          </w:tcPr>
          <w:p w14:paraId="49B68306" w14:textId="5E8F917C" w:rsidR="00111EEA" w:rsidRPr="00111EEA" w:rsidRDefault="00111EEA" w:rsidP="00F402AA">
            <w:pPr>
              <w:spacing w:after="0" w:line="360" w:lineRule="auto"/>
              <w:jc w:val="center"/>
              <w:rPr>
                <w:rFonts w:ascii="Arial" w:eastAsia="Times New Roman" w:hAnsi="Arial"/>
                <w:sz w:val="20"/>
                <w:szCs w:val="20"/>
              </w:rPr>
            </w:pPr>
            <w:r>
              <w:rPr>
                <w:rFonts w:ascii="Arial" w:eastAsia="Times New Roman" w:hAnsi="Arial"/>
                <w:sz w:val="20"/>
                <w:szCs w:val="20"/>
              </w:rPr>
              <w:t>$</w:t>
            </w:r>
          </w:p>
        </w:tc>
        <w:tc>
          <w:tcPr>
            <w:tcW w:w="688" w:type="pct"/>
            <w:vAlign w:val="center"/>
          </w:tcPr>
          <w:p w14:paraId="79CD5B83" w14:textId="72A1CB25" w:rsidR="00111EEA" w:rsidRPr="00111EEA" w:rsidRDefault="00111EEA" w:rsidP="00111EEA">
            <w:pPr>
              <w:spacing w:after="0" w:line="360" w:lineRule="auto"/>
              <w:jc w:val="right"/>
              <w:rPr>
                <w:rFonts w:ascii="Arial" w:eastAsia="Arial" w:hAnsi="Arial"/>
                <w:sz w:val="20"/>
                <w:szCs w:val="20"/>
              </w:rPr>
            </w:pPr>
            <w:r w:rsidRPr="00111EEA">
              <w:rPr>
                <w:rFonts w:ascii="Arial" w:eastAsia="Arial" w:hAnsi="Arial"/>
                <w:sz w:val="20"/>
                <w:szCs w:val="20"/>
              </w:rPr>
              <w:t>141.00</w:t>
            </w:r>
          </w:p>
        </w:tc>
      </w:tr>
      <w:tr w:rsidR="00111EEA" w:rsidRPr="00111EEA" w14:paraId="3B159544" w14:textId="77777777" w:rsidTr="00F402AA">
        <w:tc>
          <w:tcPr>
            <w:tcW w:w="4085" w:type="pct"/>
          </w:tcPr>
          <w:p w14:paraId="5727855C" w14:textId="77777777" w:rsidR="00111EEA" w:rsidRPr="00111EEA" w:rsidRDefault="00111EEA" w:rsidP="00F402AA">
            <w:pPr>
              <w:spacing w:after="0"/>
              <w:ind w:left="454" w:right="398"/>
              <w:jc w:val="both"/>
              <w:rPr>
                <w:rFonts w:ascii="Arial" w:eastAsia="Arial" w:hAnsi="Arial"/>
                <w:sz w:val="20"/>
                <w:szCs w:val="20"/>
              </w:rPr>
            </w:pPr>
            <w:r w:rsidRPr="00111EEA">
              <w:rPr>
                <w:rFonts w:ascii="Arial" w:eastAsia="Arial" w:hAnsi="Arial"/>
                <w:b/>
                <w:sz w:val="20"/>
                <w:szCs w:val="20"/>
              </w:rPr>
              <w:t xml:space="preserve">VI.- </w:t>
            </w:r>
            <w:r w:rsidRPr="00111EEA">
              <w:rPr>
                <w:rFonts w:ascii="Arial" w:eastAsia="Arial" w:hAnsi="Arial"/>
                <w:sz w:val="20"/>
                <w:szCs w:val="20"/>
              </w:rPr>
              <w:t>Con relación a los osarios en los panteones municipales se cobrará de la siguiente manera:</w:t>
            </w:r>
          </w:p>
          <w:p w14:paraId="55593F2A" w14:textId="77777777" w:rsidR="00111EEA" w:rsidRPr="00111EEA" w:rsidRDefault="00111EEA" w:rsidP="00F402AA">
            <w:pPr>
              <w:spacing w:after="0" w:line="360" w:lineRule="auto"/>
              <w:ind w:right="398" w:firstLine="1163"/>
              <w:jc w:val="both"/>
              <w:rPr>
                <w:rFonts w:ascii="Arial" w:eastAsia="Arial" w:hAnsi="Arial"/>
                <w:b/>
                <w:sz w:val="20"/>
                <w:szCs w:val="20"/>
              </w:rPr>
            </w:pPr>
          </w:p>
        </w:tc>
        <w:tc>
          <w:tcPr>
            <w:tcW w:w="227" w:type="pct"/>
          </w:tcPr>
          <w:p w14:paraId="5BD923AB" w14:textId="0EF81F82" w:rsidR="00111EEA" w:rsidRPr="00111EEA" w:rsidRDefault="00111EEA" w:rsidP="00054D9D">
            <w:pPr>
              <w:spacing w:after="0" w:line="360" w:lineRule="auto"/>
              <w:jc w:val="both"/>
              <w:rPr>
                <w:rFonts w:ascii="Arial" w:eastAsia="Times New Roman" w:hAnsi="Arial"/>
                <w:sz w:val="20"/>
                <w:szCs w:val="20"/>
              </w:rPr>
            </w:pPr>
          </w:p>
        </w:tc>
        <w:tc>
          <w:tcPr>
            <w:tcW w:w="688" w:type="pct"/>
          </w:tcPr>
          <w:p w14:paraId="343A492A" w14:textId="77777777" w:rsidR="00111EEA" w:rsidRPr="00111EEA" w:rsidRDefault="00111EEA" w:rsidP="00054D9D">
            <w:pPr>
              <w:spacing w:after="0" w:line="360" w:lineRule="auto"/>
              <w:jc w:val="right"/>
              <w:rPr>
                <w:rFonts w:ascii="Arial" w:eastAsia="Arial" w:hAnsi="Arial"/>
                <w:sz w:val="20"/>
                <w:szCs w:val="20"/>
              </w:rPr>
            </w:pPr>
          </w:p>
        </w:tc>
      </w:tr>
      <w:tr w:rsidR="00F402AA" w:rsidRPr="00111EEA" w14:paraId="41FAA826" w14:textId="77777777" w:rsidTr="00F402AA">
        <w:tc>
          <w:tcPr>
            <w:tcW w:w="4085" w:type="pct"/>
          </w:tcPr>
          <w:p w14:paraId="0DDDB7C3" w14:textId="771FF14A" w:rsidR="0042087E" w:rsidRPr="00111EEA" w:rsidRDefault="0042087E" w:rsidP="00F402AA">
            <w:pPr>
              <w:spacing w:after="0" w:line="360" w:lineRule="auto"/>
              <w:ind w:left="708" w:right="398"/>
              <w:jc w:val="both"/>
              <w:rPr>
                <w:rFonts w:ascii="Arial" w:eastAsia="Times New Roman" w:hAnsi="Arial"/>
                <w:sz w:val="20"/>
                <w:szCs w:val="20"/>
              </w:rPr>
            </w:pPr>
            <w:r w:rsidRPr="00111EEA">
              <w:rPr>
                <w:rFonts w:ascii="Arial" w:eastAsia="Arial" w:hAnsi="Arial"/>
                <w:b/>
                <w:sz w:val="20"/>
                <w:szCs w:val="20"/>
              </w:rPr>
              <w:t xml:space="preserve">a) </w:t>
            </w:r>
            <w:r w:rsidRPr="00111EEA">
              <w:rPr>
                <w:rFonts w:ascii="Arial" w:eastAsia="Arial" w:hAnsi="Arial"/>
                <w:sz w:val="20"/>
                <w:szCs w:val="20"/>
              </w:rPr>
              <w:t>Con</w:t>
            </w:r>
            <w:r w:rsidR="00F402AA">
              <w:rPr>
                <w:rFonts w:ascii="Arial" w:eastAsia="Arial" w:hAnsi="Arial"/>
                <w:sz w:val="20"/>
                <w:szCs w:val="20"/>
              </w:rPr>
              <w:t>strucción de osario c</w:t>
            </w:r>
            <w:r w:rsidRPr="00111EEA">
              <w:rPr>
                <w:rFonts w:ascii="Arial" w:eastAsia="Arial" w:hAnsi="Arial"/>
                <w:sz w:val="20"/>
                <w:szCs w:val="20"/>
              </w:rPr>
              <w:t>hico</w:t>
            </w:r>
            <w:r w:rsidR="00F402AA">
              <w:rPr>
                <w:rFonts w:ascii="Arial" w:eastAsia="Arial" w:hAnsi="Arial"/>
                <w:sz w:val="20"/>
                <w:szCs w:val="20"/>
              </w:rPr>
              <w:t>.</w:t>
            </w:r>
          </w:p>
        </w:tc>
        <w:tc>
          <w:tcPr>
            <w:tcW w:w="227" w:type="pct"/>
          </w:tcPr>
          <w:p w14:paraId="0DDF7122" w14:textId="77777777" w:rsidR="0042087E" w:rsidRPr="00111EEA" w:rsidRDefault="0042087E"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5003EF28" w14:textId="6BCB9DE6" w:rsidR="0042087E" w:rsidRPr="00111EEA" w:rsidRDefault="0042087E" w:rsidP="00F3265B">
            <w:pPr>
              <w:spacing w:after="0" w:line="360" w:lineRule="auto"/>
              <w:jc w:val="right"/>
              <w:rPr>
                <w:rFonts w:ascii="Arial" w:eastAsia="Times New Roman" w:hAnsi="Arial"/>
                <w:sz w:val="20"/>
                <w:szCs w:val="20"/>
              </w:rPr>
            </w:pPr>
            <w:r w:rsidRPr="00111EEA">
              <w:rPr>
                <w:rFonts w:ascii="Arial" w:eastAsia="Arial" w:hAnsi="Arial"/>
                <w:sz w:val="20"/>
                <w:szCs w:val="20"/>
              </w:rPr>
              <w:t>853.00</w:t>
            </w:r>
          </w:p>
        </w:tc>
      </w:tr>
      <w:tr w:rsidR="00F402AA" w:rsidRPr="00111EEA" w14:paraId="3F494364" w14:textId="77777777" w:rsidTr="00F402AA">
        <w:tc>
          <w:tcPr>
            <w:tcW w:w="4085" w:type="pct"/>
          </w:tcPr>
          <w:p w14:paraId="481192BF" w14:textId="5EF1EF1B" w:rsidR="00593B78" w:rsidRPr="00111EEA" w:rsidRDefault="00593B78" w:rsidP="00F402AA">
            <w:pPr>
              <w:spacing w:after="0" w:line="360" w:lineRule="auto"/>
              <w:ind w:left="1026" w:right="398" w:hanging="318"/>
              <w:rPr>
                <w:rFonts w:ascii="Arial" w:eastAsia="Times New Roman" w:hAnsi="Arial"/>
                <w:sz w:val="20"/>
                <w:szCs w:val="20"/>
              </w:rPr>
            </w:pPr>
            <w:r w:rsidRPr="00111EEA">
              <w:rPr>
                <w:rFonts w:ascii="Arial" w:eastAsia="Arial" w:hAnsi="Arial"/>
                <w:b/>
                <w:sz w:val="20"/>
                <w:szCs w:val="20"/>
              </w:rPr>
              <w:t xml:space="preserve">b) </w:t>
            </w:r>
            <w:r w:rsidRPr="00111EEA">
              <w:rPr>
                <w:rFonts w:ascii="Arial" w:eastAsia="Arial" w:hAnsi="Arial"/>
                <w:sz w:val="20"/>
                <w:szCs w:val="20"/>
              </w:rPr>
              <w:t>Construcción de osario con medida estándar. (Largo 60 cm, alto 60 cm ancho 1.1 metros)</w:t>
            </w:r>
          </w:p>
        </w:tc>
        <w:tc>
          <w:tcPr>
            <w:tcW w:w="227" w:type="pct"/>
          </w:tcPr>
          <w:p w14:paraId="6537742A" w14:textId="11F5B9F6" w:rsidR="00593B78" w:rsidRPr="00111EEA" w:rsidRDefault="00593B78" w:rsidP="00F402AA">
            <w:pPr>
              <w:spacing w:after="0" w:line="60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1B7053BD" w14:textId="65EE94A7" w:rsidR="00593B78" w:rsidRPr="00111EEA" w:rsidRDefault="00593B78" w:rsidP="00F402AA">
            <w:pPr>
              <w:spacing w:after="0" w:line="600" w:lineRule="auto"/>
              <w:jc w:val="right"/>
              <w:rPr>
                <w:rFonts w:ascii="Arial" w:eastAsia="Times New Roman" w:hAnsi="Arial"/>
                <w:sz w:val="20"/>
                <w:szCs w:val="20"/>
              </w:rPr>
            </w:pPr>
            <w:r w:rsidRPr="00111EEA">
              <w:rPr>
                <w:rFonts w:ascii="Arial" w:eastAsia="Arial" w:hAnsi="Arial"/>
                <w:sz w:val="20"/>
                <w:szCs w:val="20"/>
              </w:rPr>
              <w:t>1,004.00</w:t>
            </w:r>
          </w:p>
        </w:tc>
      </w:tr>
      <w:tr w:rsidR="00F402AA" w:rsidRPr="00111EEA" w14:paraId="0626923A" w14:textId="77777777" w:rsidTr="00F402AA">
        <w:tc>
          <w:tcPr>
            <w:tcW w:w="4085" w:type="pct"/>
          </w:tcPr>
          <w:p w14:paraId="751ECF4D" w14:textId="1F789E65" w:rsidR="0042087E" w:rsidRPr="00111EEA" w:rsidRDefault="00F3265B" w:rsidP="00F402AA">
            <w:pPr>
              <w:spacing w:after="0" w:line="360" w:lineRule="auto"/>
              <w:ind w:left="708" w:right="398"/>
              <w:jc w:val="both"/>
              <w:rPr>
                <w:rFonts w:ascii="Arial" w:eastAsia="Times New Roman" w:hAnsi="Arial"/>
                <w:sz w:val="20"/>
                <w:szCs w:val="20"/>
              </w:rPr>
            </w:pPr>
            <w:r w:rsidRPr="00111EEA">
              <w:rPr>
                <w:rFonts w:ascii="Arial" w:eastAsia="Arial" w:hAnsi="Arial"/>
                <w:b/>
                <w:sz w:val="20"/>
                <w:szCs w:val="20"/>
              </w:rPr>
              <w:t xml:space="preserve">c) </w:t>
            </w:r>
            <w:r w:rsidRPr="00111EEA">
              <w:rPr>
                <w:rFonts w:ascii="Arial" w:eastAsia="Arial" w:hAnsi="Arial"/>
                <w:sz w:val="20"/>
                <w:szCs w:val="20"/>
              </w:rPr>
              <w:t>Construcción de osario grande</w:t>
            </w:r>
            <w:r w:rsidR="00F402AA">
              <w:rPr>
                <w:rFonts w:ascii="Arial" w:eastAsia="Arial" w:hAnsi="Arial"/>
                <w:sz w:val="20"/>
                <w:szCs w:val="20"/>
              </w:rPr>
              <w:t>.</w:t>
            </w:r>
          </w:p>
        </w:tc>
        <w:tc>
          <w:tcPr>
            <w:tcW w:w="227" w:type="pct"/>
          </w:tcPr>
          <w:p w14:paraId="3A03A726" w14:textId="1D00D23D" w:rsidR="0042087E" w:rsidRPr="00111EEA" w:rsidRDefault="00F3265B" w:rsidP="007E72AC">
            <w:pPr>
              <w:spacing w:after="0" w:line="360" w:lineRule="auto"/>
              <w:jc w:val="both"/>
              <w:rPr>
                <w:rFonts w:ascii="Arial" w:eastAsia="Times New Roman" w:hAnsi="Arial"/>
                <w:sz w:val="20"/>
                <w:szCs w:val="20"/>
              </w:rPr>
            </w:pPr>
            <w:r w:rsidRPr="00111EEA">
              <w:rPr>
                <w:rFonts w:ascii="Arial" w:eastAsia="Arial" w:hAnsi="Arial"/>
                <w:sz w:val="20"/>
                <w:szCs w:val="20"/>
              </w:rPr>
              <w:t>$</w:t>
            </w:r>
          </w:p>
        </w:tc>
        <w:tc>
          <w:tcPr>
            <w:tcW w:w="688" w:type="pct"/>
          </w:tcPr>
          <w:p w14:paraId="39301F1E" w14:textId="0DFD5AA5" w:rsidR="0042087E" w:rsidRPr="00111EEA" w:rsidRDefault="00F3265B" w:rsidP="00F3265B">
            <w:pPr>
              <w:spacing w:after="0" w:line="360" w:lineRule="auto"/>
              <w:jc w:val="right"/>
              <w:rPr>
                <w:rFonts w:ascii="Arial" w:eastAsia="Times New Roman" w:hAnsi="Arial"/>
                <w:sz w:val="20"/>
                <w:szCs w:val="20"/>
              </w:rPr>
            </w:pPr>
            <w:r w:rsidRPr="00111EEA">
              <w:rPr>
                <w:rFonts w:ascii="Arial" w:eastAsia="Arial" w:hAnsi="Arial"/>
                <w:sz w:val="20"/>
                <w:szCs w:val="20"/>
              </w:rPr>
              <w:t>1,573.00</w:t>
            </w:r>
          </w:p>
        </w:tc>
      </w:tr>
    </w:tbl>
    <w:p w14:paraId="2EEC9E92" w14:textId="77777777" w:rsidR="00F3265B" w:rsidRPr="00111EEA" w:rsidRDefault="00593B78" w:rsidP="00EF2600">
      <w:pPr>
        <w:spacing w:after="0" w:line="360" w:lineRule="auto"/>
        <w:jc w:val="center"/>
        <w:rPr>
          <w:rFonts w:ascii="Arial" w:eastAsia="Arial" w:hAnsi="Arial"/>
          <w:b/>
          <w:sz w:val="20"/>
          <w:szCs w:val="20"/>
        </w:rPr>
      </w:pPr>
      <w:r w:rsidRPr="00111EEA">
        <w:rPr>
          <w:rFonts w:ascii="Arial" w:eastAsia="Arial" w:hAnsi="Arial"/>
          <w:b/>
          <w:sz w:val="20"/>
          <w:szCs w:val="20"/>
        </w:rPr>
        <w:br w:type="column"/>
      </w:r>
    </w:p>
    <w:p w14:paraId="34E57465" w14:textId="4B8B2629"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CAPÍTULO VIII</w:t>
      </w:r>
    </w:p>
    <w:p w14:paraId="61AF1DD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que Presta la Unidad de Acceso a la Información Pública</w:t>
      </w:r>
    </w:p>
    <w:p w14:paraId="161857BD" w14:textId="77777777" w:rsidR="00E3630F" w:rsidRPr="00111EEA" w:rsidRDefault="00E3630F" w:rsidP="00EF2600">
      <w:pPr>
        <w:spacing w:after="0" w:line="360" w:lineRule="auto"/>
        <w:rPr>
          <w:rFonts w:ascii="Arial" w:hAnsi="Arial"/>
          <w:sz w:val="20"/>
          <w:szCs w:val="20"/>
        </w:rPr>
      </w:pPr>
    </w:p>
    <w:p w14:paraId="3EEA9B9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28.- </w:t>
      </w:r>
      <w:r w:rsidRPr="00111EEA">
        <w:rPr>
          <w:rFonts w:ascii="Arial" w:eastAsia="Arial" w:hAnsi="Arial"/>
          <w:sz w:val="20"/>
          <w:szCs w:val="20"/>
        </w:rPr>
        <w:t>El derecho por acceso a la información pública que proporciona la Unidad de Transparencia municipal será gratuita.</w:t>
      </w:r>
    </w:p>
    <w:p w14:paraId="495FD6F5" w14:textId="77777777" w:rsidR="00E3630F" w:rsidRPr="00111EEA" w:rsidRDefault="00E3630F" w:rsidP="00EF2600">
      <w:pPr>
        <w:spacing w:after="0" w:line="360" w:lineRule="auto"/>
        <w:rPr>
          <w:rFonts w:ascii="Arial" w:eastAsia="Times New Roman" w:hAnsi="Arial"/>
          <w:sz w:val="20"/>
          <w:szCs w:val="20"/>
        </w:rPr>
      </w:pPr>
    </w:p>
    <w:p w14:paraId="7CC64C7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E6F8A47" w14:textId="77777777" w:rsidR="00E3630F" w:rsidRPr="00111EEA" w:rsidRDefault="00E3630F" w:rsidP="00EF2600">
      <w:pPr>
        <w:spacing w:after="0" w:line="360" w:lineRule="auto"/>
        <w:rPr>
          <w:rFonts w:ascii="Arial" w:eastAsia="Times New Roman" w:hAnsi="Arial"/>
          <w:sz w:val="20"/>
          <w:szCs w:val="20"/>
        </w:rPr>
      </w:pPr>
    </w:p>
    <w:p w14:paraId="7818B01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6293F12" w14:textId="77777777" w:rsidR="00E3630F" w:rsidRPr="00111EEA" w:rsidRDefault="00E3630F" w:rsidP="00EF2600">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6405"/>
        <w:gridCol w:w="956"/>
        <w:gridCol w:w="550"/>
        <w:gridCol w:w="1190"/>
      </w:tblGrid>
      <w:tr w:rsidR="00F402AA" w:rsidRPr="00111EEA" w14:paraId="18AEB8EB" w14:textId="77777777" w:rsidTr="00F402AA">
        <w:tc>
          <w:tcPr>
            <w:tcW w:w="3519" w:type="pct"/>
            <w:tcBorders>
              <w:top w:val="single" w:sz="8" w:space="0" w:color="000000"/>
              <w:left w:val="single" w:sz="8" w:space="0" w:color="000000"/>
              <w:bottom w:val="single" w:sz="8" w:space="0" w:color="000000"/>
              <w:right w:val="single" w:sz="8" w:space="0" w:color="000000"/>
            </w:tcBorders>
            <w:vAlign w:val="center"/>
            <w:hideMark/>
          </w:tcPr>
          <w:p w14:paraId="57657D2A" w14:textId="77777777" w:rsidR="00F402AA" w:rsidRPr="00111EEA" w:rsidRDefault="00F402AA" w:rsidP="00F402AA">
            <w:pPr>
              <w:spacing w:after="0" w:line="360" w:lineRule="auto"/>
              <w:jc w:val="center"/>
              <w:rPr>
                <w:rFonts w:ascii="Arial" w:eastAsia="Arial" w:hAnsi="Arial"/>
                <w:sz w:val="20"/>
                <w:szCs w:val="20"/>
              </w:rPr>
            </w:pPr>
            <w:r w:rsidRPr="00111EEA">
              <w:rPr>
                <w:rFonts w:ascii="Arial" w:eastAsia="Arial" w:hAnsi="Arial"/>
                <w:b/>
                <w:sz w:val="20"/>
                <w:szCs w:val="20"/>
              </w:rPr>
              <w:t>Medio de reproducción</w:t>
            </w:r>
          </w:p>
        </w:tc>
        <w:tc>
          <w:tcPr>
            <w:tcW w:w="1481" w:type="pct"/>
            <w:gridSpan w:val="3"/>
            <w:tcBorders>
              <w:top w:val="single" w:sz="8" w:space="0" w:color="000000"/>
              <w:left w:val="single" w:sz="8" w:space="0" w:color="000000"/>
              <w:bottom w:val="single" w:sz="8" w:space="0" w:color="000000"/>
              <w:right w:val="single" w:sz="8" w:space="0" w:color="000000"/>
            </w:tcBorders>
            <w:vAlign w:val="center"/>
          </w:tcPr>
          <w:p w14:paraId="6B7F961D" w14:textId="503685B5" w:rsidR="00F402AA" w:rsidRPr="00111EEA" w:rsidRDefault="00F402AA" w:rsidP="00F402AA">
            <w:pPr>
              <w:spacing w:after="0" w:line="360" w:lineRule="auto"/>
              <w:jc w:val="center"/>
              <w:rPr>
                <w:rFonts w:ascii="Arial" w:eastAsia="Arial" w:hAnsi="Arial"/>
                <w:sz w:val="20"/>
                <w:szCs w:val="20"/>
              </w:rPr>
            </w:pPr>
            <w:r w:rsidRPr="00111EEA">
              <w:rPr>
                <w:rFonts w:ascii="Arial" w:eastAsia="Arial" w:hAnsi="Arial"/>
                <w:b/>
                <w:sz w:val="20"/>
                <w:szCs w:val="20"/>
              </w:rPr>
              <w:t>Costo aplicable</w:t>
            </w:r>
          </w:p>
        </w:tc>
      </w:tr>
      <w:tr w:rsidR="00F402AA" w:rsidRPr="00111EEA" w14:paraId="42D53C58" w14:textId="77777777" w:rsidTr="00F402AA">
        <w:tc>
          <w:tcPr>
            <w:tcW w:w="3519" w:type="pct"/>
            <w:tcBorders>
              <w:top w:val="single" w:sz="8" w:space="0" w:color="000000"/>
              <w:left w:val="single" w:sz="8" w:space="0" w:color="000000"/>
              <w:bottom w:val="single" w:sz="8" w:space="0" w:color="000000"/>
              <w:right w:val="single" w:sz="8" w:space="0" w:color="000000"/>
            </w:tcBorders>
          </w:tcPr>
          <w:p w14:paraId="01F8D5E2" w14:textId="77777777" w:rsidR="006A799B" w:rsidRPr="00111EEA" w:rsidRDefault="006A799B" w:rsidP="00F402AA">
            <w:pPr>
              <w:spacing w:after="0" w:line="360" w:lineRule="auto"/>
              <w:ind w:left="132" w:right="319"/>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Copia simple o impresa a partir de la vigesimoprimera hoja proporcionada por la Unidad de Transparencia.</w:t>
            </w:r>
          </w:p>
        </w:tc>
        <w:tc>
          <w:tcPr>
            <w:tcW w:w="525" w:type="pct"/>
            <w:tcBorders>
              <w:top w:val="single" w:sz="8" w:space="0" w:color="000000"/>
              <w:left w:val="single" w:sz="8" w:space="0" w:color="000000"/>
              <w:bottom w:val="single" w:sz="8" w:space="0" w:color="000000"/>
            </w:tcBorders>
            <w:vAlign w:val="center"/>
          </w:tcPr>
          <w:p w14:paraId="4231EFA8" w14:textId="77777777"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302" w:type="pct"/>
            <w:tcBorders>
              <w:top w:val="single" w:sz="8" w:space="0" w:color="000000"/>
              <w:left w:val="nil"/>
              <w:bottom w:val="single" w:sz="8" w:space="0" w:color="000000"/>
              <w:right w:val="nil"/>
            </w:tcBorders>
          </w:tcPr>
          <w:p w14:paraId="42E447D6" w14:textId="77777777" w:rsidR="006A799B" w:rsidRPr="00111EEA" w:rsidRDefault="006A799B" w:rsidP="00EF2600">
            <w:pPr>
              <w:spacing w:after="0" w:line="360" w:lineRule="auto"/>
              <w:jc w:val="right"/>
              <w:rPr>
                <w:rFonts w:ascii="Arial" w:eastAsia="Arial" w:hAnsi="Arial"/>
                <w:sz w:val="20"/>
                <w:szCs w:val="20"/>
              </w:rPr>
            </w:pPr>
          </w:p>
        </w:tc>
        <w:tc>
          <w:tcPr>
            <w:tcW w:w="654" w:type="pct"/>
            <w:tcBorders>
              <w:top w:val="single" w:sz="8" w:space="0" w:color="000000"/>
              <w:left w:val="nil"/>
              <w:bottom w:val="single" w:sz="8" w:space="0" w:color="000000"/>
              <w:right w:val="single" w:sz="8" w:space="0" w:color="000000"/>
            </w:tcBorders>
            <w:vAlign w:val="center"/>
          </w:tcPr>
          <w:p w14:paraId="10C3CE7D" w14:textId="6898A44F"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1.00</w:t>
            </w:r>
          </w:p>
        </w:tc>
      </w:tr>
      <w:tr w:rsidR="00F402AA" w:rsidRPr="00111EEA" w14:paraId="6168F91B" w14:textId="77777777" w:rsidTr="00F402AA">
        <w:tc>
          <w:tcPr>
            <w:tcW w:w="3519" w:type="pct"/>
            <w:tcBorders>
              <w:top w:val="single" w:sz="8" w:space="0" w:color="000000"/>
              <w:left w:val="single" w:sz="8" w:space="0" w:color="000000"/>
              <w:bottom w:val="single" w:sz="8" w:space="0" w:color="000000"/>
              <w:right w:val="single" w:sz="8" w:space="0" w:color="000000"/>
            </w:tcBorders>
          </w:tcPr>
          <w:p w14:paraId="0978D8E2" w14:textId="77777777" w:rsidR="006A799B" w:rsidRPr="00111EEA" w:rsidRDefault="006A799B" w:rsidP="00F402AA">
            <w:pPr>
              <w:spacing w:after="0" w:line="360" w:lineRule="auto"/>
              <w:ind w:left="132" w:right="319"/>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Copia certificada a partir de la vigesimoprimera hoja proporcionada por la Unidad de Transparencia.</w:t>
            </w:r>
          </w:p>
        </w:tc>
        <w:tc>
          <w:tcPr>
            <w:tcW w:w="525" w:type="pct"/>
            <w:tcBorders>
              <w:top w:val="single" w:sz="8" w:space="0" w:color="000000"/>
              <w:left w:val="single" w:sz="8" w:space="0" w:color="000000"/>
              <w:bottom w:val="single" w:sz="8" w:space="0" w:color="000000"/>
            </w:tcBorders>
            <w:vAlign w:val="center"/>
          </w:tcPr>
          <w:p w14:paraId="7C251291" w14:textId="77777777"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302" w:type="pct"/>
            <w:tcBorders>
              <w:top w:val="single" w:sz="8" w:space="0" w:color="000000"/>
              <w:left w:val="nil"/>
              <w:bottom w:val="single" w:sz="8" w:space="0" w:color="000000"/>
              <w:right w:val="nil"/>
            </w:tcBorders>
          </w:tcPr>
          <w:p w14:paraId="2AB8726B" w14:textId="77777777" w:rsidR="006A799B" w:rsidRPr="00111EEA" w:rsidRDefault="006A799B" w:rsidP="00EF2600">
            <w:pPr>
              <w:spacing w:after="0" w:line="360" w:lineRule="auto"/>
              <w:jc w:val="right"/>
              <w:rPr>
                <w:rFonts w:ascii="Arial" w:eastAsia="Arial" w:hAnsi="Arial"/>
                <w:sz w:val="20"/>
                <w:szCs w:val="20"/>
              </w:rPr>
            </w:pPr>
          </w:p>
        </w:tc>
        <w:tc>
          <w:tcPr>
            <w:tcW w:w="654" w:type="pct"/>
            <w:tcBorders>
              <w:top w:val="single" w:sz="8" w:space="0" w:color="000000"/>
              <w:left w:val="nil"/>
              <w:bottom w:val="single" w:sz="8" w:space="0" w:color="000000"/>
              <w:right w:val="single" w:sz="8" w:space="0" w:color="000000"/>
            </w:tcBorders>
            <w:vAlign w:val="center"/>
          </w:tcPr>
          <w:p w14:paraId="354634EB" w14:textId="4AA4AE1D"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3.00</w:t>
            </w:r>
          </w:p>
        </w:tc>
      </w:tr>
      <w:tr w:rsidR="00F402AA" w:rsidRPr="00111EEA" w14:paraId="0C18F8FA" w14:textId="77777777" w:rsidTr="00F402AA">
        <w:tc>
          <w:tcPr>
            <w:tcW w:w="3519" w:type="pct"/>
            <w:tcBorders>
              <w:top w:val="single" w:sz="8" w:space="0" w:color="000000"/>
              <w:left w:val="single" w:sz="8" w:space="0" w:color="000000"/>
              <w:bottom w:val="single" w:sz="8" w:space="0" w:color="000000"/>
              <w:right w:val="single" w:sz="8" w:space="0" w:color="000000"/>
            </w:tcBorders>
          </w:tcPr>
          <w:p w14:paraId="13296391" w14:textId="77777777" w:rsidR="006A799B" w:rsidRPr="00111EEA" w:rsidRDefault="006A799B" w:rsidP="00F402AA">
            <w:pPr>
              <w:spacing w:after="0" w:line="360" w:lineRule="auto"/>
              <w:ind w:left="132" w:right="319"/>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Disco compacto o multimedia (CD ó DVD) proporcionada por la Unidad de Transparencia.</w:t>
            </w:r>
          </w:p>
        </w:tc>
        <w:tc>
          <w:tcPr>
            <w:tcW w:w="525" w:type="pct"/>
            <w:tcBorders>
              <w:top w:val="single" w:sz="8" w:space="0" w:color="000000"/>
              <w:left w:val="single" w:sz="8" w:space="0" w:color="000000"/>
              <w:bottom w:val="single" w:sz="8" w:space="0" w:color="000000"/>
            </w:tcBorders>
            <w:vAlign w:val="center"/>
          </w:tcPr>
          <w:p w14:paraId="35DD7496" w14:textId="77777777"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302" w:type="pct"/>
            <w:tcBorders>
              <w:top w:val="single" w:sz="8" w:space="0" w:color="000000"/>
              <w:left w:val="nil"/>
              <w:bottom w:val="single" w:sz="8" w:space="0" w:color="000000"/>
              <w:right w:val="nil"/>
            </w:tcBorders>
          </w:tcPr>
          <w:p w14:paraId="7E28CD98" w14:textId="77777777" w:rsidR="006A799B" w:rsidRPr="00111EEA" w:rsidRDefault="006A799B" w:rsidP="00EF2600">
            <w:pPr>
              <w:spacing w:after="0" w:line="360" w:lineRule="auto"/>
              <w:jc w:val="right"/>
              <w:rPr>
                <w:rFonts w:ascii="Arial" w:eastAsia="Arial" w:hAnsi="Arial"/>
                <w:sz w:val="20"/>
                <w:szCs w:val="20"/>
              </w:rPr>
            </w:pPr>
          </w:p>
        </w:tc>
        <w:tc>
          <w:tcPr>
            <w:tcW w:w="654" w:type="pct"/>
            <w:tcBorders>
              <w:top w:val="single" w:sz="8" w:space="0" w:color="000000"/>
              <w:left w:val="nil"/>
              <w:bottom w:val="single" w:sz="8" w:space="0" w:color="000000"/>
              <w:right w:val="single" w:sz="8" w:space="0" w:color="000000"/>
            </w:tcBorders>
            <w:vAlign w:val="center"/>
          </w:tcPr>
          <w:p w14:paraId="0BCE8034" w14:textId="010A2B39"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10.00</w:t>
            </w:r>
          </w:p>
        </w:tc>
      </w:tr>
    </w:tbl>
    <w:p w14:paraId="35143722" w14:textId="77777777" w:rsidR="00E3630F" w:rsidRPr="00111EEA" w:rsidRDefault="00E3630F" w:rsidP="00EF2600">
      <w:pPr>
        <w:spacing w:after="0" w:line="360" w:lineRule="auto"/>
        <w:rPr>
          <w:rFonts w:ascii="Arial" w:eastAsia="Times New Roman" w:hAnsi="Arial"/>
          <w:sz w:val="20"/>
          <w:szCs w:val="20"/>
        </w:rPr>
      </w:pPr>
    </w:p>
    <w:p w14:paraId="6393E28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IX</w:t>
      </w:r>
    </w:p>
    <w:p w14:paraId="3B6714D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 de Alumbrado Público</w:t>
      </w:r>
    </w:p>
    <w:p w14:paraId="7C9738DE" w14:textId="77777777" w:rsidR="00E3630F" w:rsidRPr="00111EEA" w:rsidRDefault="00E3630F" w:rsidP="00EF2600">
      <w:pPr>
        <w:spacing w:after="0" w:line="360" w:lineRule="auto"/>
        <w:rPr>
          <w:rFonts w:ascii="Arial" w:eastAsia="Times New Roman" w:hAnsi="Arial"/>
          <w:sz w:val="20"/>
          <w:szCs w:val="20"/>
        </w:rPr>
      </w:pPr>
    </w:p>
    <w:p w14:paraId="506DA8C4" w14:textId="66AA928D" w:rsidR="00E3630F" w:rsidRPr="00111EEA" w:rsidRDefault="00E3630F" w:rsidP="0047799C">
      <w:pPr>
        <w:spacing w:after="0" w:line="360" w:lineRule="auto"/>
        <w:jc w:val="both"/>
        <w:rPr>
          <w:rFonts w:ascii="Arial" w:eastAsia="Arial" w:hAnsi="Arial"/>
          <w:sz w:val="20"/>
          <w:szCs w:val="20"/>
        </w:rPr>
      </w:pPr>
      <w:r w:rsidRPr="00111EEA">
        <w:rPr>
          <w:rFonts w:ascii="Arial" w:eastAsia="Arial" w:hAnsi="Arial"/>
          <w:b/>
          <w:sz w:val="20"/>
          <w:szCs w:val="20"/>
        </w:rPr>
        <w:t xml:space="preserve">Artículo 29.- </w:t>
      </w:r>
      <w:r w:rsidRPr="00111EEA">
        <w:rPr>
          <w:rFonts w:ascii="Arial" w:eastAsia="Arial" w:hAnsi="Arial"/>
          <w:sz w:val="20"/>
          <w:szCs w:val="20"/>
        </w:rPr>
        <w:t>El derecho por Servicio de Alumbrado Público será la</w:t>
      </w:r>
      <w:bookmarkStart w:id="1" w:name="_GoBack"/>
      <w:bookmarkEnd w:id="1"/>
      <w:r w:rsidRPr="00111EEA">
        <w:rPr>
          <w:rFonts w:ascii="Arial" w:eastAsia="Arial" w:hAnsi="Arial"/>
          <w:sz w:val="20"/>
          <w:szCs w:val="20"/>
        </w:rPr>
        <w:t xml:space="preserve"> que resulte de </w:t>
      </w:r>
      <w:r w:rsidR="00F402AA">
        <w:rPr>
          <w:rFonts w:ascii="Arial" w:eastAsia="Arial" w:hAnsi="Arial"/>
          <w:sz w:val="20"/>
          <w:szCs w:val="20"/>
        </w:rPr>
        <w:t xml:space="preserve">aplicar la tarifa </w:t>
      </w:r>
      <w:r w:rsidRPr="00111EEA">
        <w:rPr>
          <w:rFonts w:ascii="Arial" w:eastAsia="Arial" w:hAnsi="Arial"/>
          <w:sz w:val="20"/>
          <w:szCs w:val="20"/>
        </w:rPr>
        <w:t>establ</w:t>
      </w:r>
      <w:r w:rsidR="00F402AA">
        <w:rPr>
          <w:rFonts w:ascii="Arial" w:eastAsia="Arial" w:hAnsi="Arial"/>
          <w:sz w:val="20"/>
          <w:szCs w:val="20"/>
        </w:rPr>
        <w:t>ecida</w:t>
      </w:r>
      <w:r w:rsidRPr="00111EEA">
        <w:rPr>
          <w:rFonts w:ascii="Arial" w:eastAsia="Arial" w:hAnsi="Arial"/>
          <w:sz w:val="20"/>
          <w:szCs w:val="20"/>
        </w:rPr>
        <w:t xml:space="preserve"> en la Ley de Hacienda para el Municipio de Timucuy, Yucatán.</w:t>
      </w:r>
    </w:p>
    <w:p w14:paraId="19F03475" w14:textId="77777777" w:rsidR="00E3630F" w:rsidRPr="00111EEA" w:rsidRDefault="00E3630F" w:rsidP="00EF2600">
      <w:pPr>
        <w:spacing w:after="0" w:line="360" w:lineRule="auto"/>
        <w:rPr>
          <w:rFonts w:ascii="Arial" w:hAnsi="Arial"/>
          <w:sz w:val="20"/>
          <w:szCs w:val="20"/>
        </w:rPr>
      </w:pPr>
    </w:p>
    <w:p w14:paraId="2F192A65" w14:textId="029A59DF" w:rsidR="00E3630F" w:rsidRPr="00111EEA" w:rsidRDefault="00D03952" w:rsidP="00EF2600">
      <w:pPr>
        <w:spacing w:after="0" w:line="360" w:lineRule="auto"/>
        <w:jc w:val="center"/>
        <w:rPr>
          <w:rFonts w:ascii="Arial" w:eastAsia="Arial" w:hAnsi="Arial"/>
          <w:sz w:val="20"/>
          <w:szCs w:val="20"/>
        </w:rPr>
      </w:pPr>
      <w:r w:rsidRPr="00111EEA">
        <w:rPr>
          <w:rFonts w:ascii="Arial" w:eastAsia="Arial" w:hAnsi="Arial"/>
          <w:b/>
          <w:sz w:val="20"/>
          <w:szCs w:val="20"/>
        </w:rPr>
        <w:br w:type="column"/>
      </w:r>
      <w:r w:rsidR="00E3630F" w:rsidRPr="00111EEA">
        <w:rPr>
          <w:rFonts w:ascii="Arial" w:eastAsia="Arial" w:hAnsi="Arial"/>
          <w:b/>
          <w:sz w:val="20"/>
          <w:szCs w:val="20"/>
        </w:rPr>
        <w:t>CAPÍTULO X</w:t>
      </w:r>
    </w:p>
    <w:p w14:paraId="737C3FE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de Rastro</w:t>
      </w:r>
    </w:p>
    <w:p w14:paraId="00AB76C1" w14:textId="77777777" w:rsidR="00E3630F" w:rsidRPr="00111EEA" w:rsidRDefault="00E3630F" w:rsidP="00EF2600">
      <w:pPr>
        <w:spacing w:after="0" w:line="360" w:lineRule="auto"/>
        <w:rPr>
          <w:rFonts w:ascii="Arial" w:eastAsia="Times New Roman" w:hAnsi="Arial"/>
          <w:sz w:val="20"/>
          <w:szCs w:val="20"/>
        </w:rPr>
      </w:pPr>
    </w:p>
    <w:p w14:paraId="4CF77FB0"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30.- </w:t>
      </w:r>
      <w:r w:rsidRPr="00111EEA">
        <w:rPr>
          <w:rFonts w:ascii="Arial" w:eastAsia="Arial" w:hAnsi="Arial"/>
          <w:sz w:val="20"/>
          <w:szCs w:val="20"/>
        </w:rPr>
        <w:t>Son objeto de este derecho la supervisión sanitaria efectuada por la autoridad Municipal, para la autorización de matanza de animales fuera del rastro municipal:</w:t>
      </w:r>
    </w:p>
    <w:p w14:paraId="4DEA57E8" w14:textId="77777777" w:rsidR="00E3630F" w:rsidRPr="00111EEA" w:rsidRDefault="00E3630F" w:rsidP="00EF2600">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1177"/>
        <w:gridCol w:w="883"/>
        <w:gridCol w:w="1768"/>
      </w:tblGrid>
      <w:tr w:rsidR="00F3265B" w:rsidRPr="00111EEA" w14:paraId="41E299B3" w14:textId="40AEFBD7" w:rsidTr="00117823">
        <w:tc>
          <w:tcPr>
            <w:tcW w:w="2902" w:type="pct"/>
          </w:tcPr>
          <w:p w14:paraId="66F1AB5B" w14:textId="3ABE8D55" w:rsidR="00F3265B" w:rsidRPr="00111EEA" w:rsidRDefault="00F3265B" w:rsidP="00F402AA">
            <w:pPr>
              <w:spacing w:after="0" w:line="360" w:lineRule="auto"/>
              <w:ind w:left="459"/>
              <w:rPr>
                <w:rFonts w:ascii="Arial" w:hAnsi="Arial"/>
                <w:sz w:val="20"/>
                <w:szCs w:val="20"/>
              </w:rPr>
            </w:pPr>
            <w:r w:rsidRPr="00111EEA">
              <w:rPr>
                <w:rFonts w:ascii="Arial" w:hAnsi="Arial"/>
                <w:b/>
                <w:sz w:val="20"/>
                <w:szCs w:val="20"/>
              </w:rPr>
              <w:t>I.-</w:t>
            </w:r>
            <w:r w:rsidRPr="00111EEA">
              <w:rPr>
                <w:rFonts w:ascii="Arial" w:hAnsi="Arial"/>
                <w:sz w:val="20"/>
                <w:szCs w:val="20"/>
              </w:rPr>
              <w:t xml:space="preserve"> Ganado vacuno</w:t>
            </w:r>
          </w:p>
        </w:tc>
        <w:tc>
          <w:tcPr>
            <w:tcW w:w="645" w:type="pct"/>
          </w:tcPr>
          <w:p w14:paraId="6047A603" w14:textId="4E7DB925" w:rsidR="00F3265B" w:rsidRPr="00111EEA" w:rsidRDefault="00F3265B" w:rsidP="00EF2600">
            <w:pPr>
              <w:spacing w:after="0" w:line="360" w:lineRule="auto"/>
              <w:rPr>
                <w:rFonts w:ascii="Arial" w:hAnsi="Arial"/>
                <w:sz w:val="20"/>
                <w:szCs w:val="20"/>
              </w:rPr>
            </w:pPr>
            <w:r w:rsidRPr="00111EEA">
              <w:rPr>
                <w:rFonts w:ascii="Arial" w:hAnsi="Arial"/>
                <w:sz w:val="20"/>
                <w:szCs w:val="20"/>
              </w:rPr>
              <w:t>$</w:t>
            </w:r>
          </w:p>
        </w:tc>
        <w:tc>
          <w:tcPr>
            <w:tcW w:w="484" w:type="pct"/>
          </w:tcPr>
          <w:p w14:paraId="37B8A6C5" w14:textId="38CEC9DB" w:rsidR="00F3265B" w:rsidRPr="00111EEA" w:rsidRDefault="00F3265B" w:rsidP="00EF2600">
            <w:pPr>
              <w:spacing w:after="0" w:line="360" w:lineRule="auto"/>
              <w:rPr>
                <w:rFonts w:ascii="Arial" w:hAnsi="Arial"/>
                <w:sz w:val="20"/>
                <w:szCs w:val="20"/>
              </w:rPr>
            </w:pPr>
            <w:r w:rsidRPr="00111EEA">
              <w:rPr>
                <w:rFonts w:ascii="Arial" w:hAnsi="Arial"/>
                <w:sz w:val="20"/>
                <w:szCs w:val="20"/>
              </w:rPr>
              <w:t>43.00</w:t>
            </w:r>
          </w:p>
        </w:tc>
        <w:tc>
          <w:tcPr>
            <w:tcW w:w="969" w:type="pct"/>
          </w:tcPr>
          <w:p w14:paraId="14002AFE" w14:textId="50D9CC41" w:rsidR="00F3265B" w:rsidRPr="00111EEA" w:rsidRDefault="00F3265B" w:rsidP="00EF2600">
            <w:pPr>
              <w:spacing w:after="0" w:line="360" w:lineRule="auto"/>
              <w:rPr>
                <w:rFonts w:ascii="Arial" w:hAnsi="Arial"/>
                <w:sz w:val="20"/>
                <w:szCs w:val="20"/>
              </w:rPr>
            </w:pPr>
            <w:r w:rsidRPr="00111EEA">
              <w:rPr>
                <w:rFonts w:ascii="Arial" w:hAnsi="Arial"/>
                <w:sz w:val="20"/>
                <w:szCs w:val="20"/>
              </w:rPr>
              <w:t>por cabeza</w:t>
            </w:r>
          </w:p>
        </w:tc>
      </w:tr>
      <w:tr w:rsidR="00F3265B" w:rsidRPr="00111EEA" w14:paraId="6FEB768E" w14:textId="657E1B7A" w:rsidTr="00117823">
        <w:tc>
          <w:tcPr>
            <w:tcW w:w="2902" w:type="pct"/>
          </w:tcPr>
          <w:p w14:paraId="2D2F4278" w14:textId="48676C72" w:rsidR="00F3265B" w:rsidRPr="00111EEA" w:rsidRDefault="00F3265B" w:rsidP="00F402AA">
            <w:pPr>
              <w:spacing w:after="0" w:line="360" w:lineRule="auto"/>
              <w:ind w:left="459"/>
              <w:rPr>
                <w:rFonts w:ascii="Arial" w:hAnsi="Arial"/>
                <w:sz w:val="20"/>
                <w:szCs w:val="20"/>
              </w:rPr>
            </w:pPr>
            <w:r w:rsidRPr="00111EEA">
              <w:rPr>
                <w:rFonts w:ascii="Arial" w:hAnsi="Arial"/>
                <w:b/>
                <w:sz w:val="20"/>
                <w:szCs w:val="20"/>
              </w:rPr>
              <w:t>II.-</w:t>
            </w:r>
            <w:r w:rsidRPr="00111EEA">
              <w:rPr>
                <w:rFonts w:ascii="Arial" w:hAnsi="Arial"/>
                <w:sz w:val="20"/>
                <w:szCs w:val="20"/>
              </w:rPr>
              <w:t xml:space="preserve"> Ganado porcino</w:t>
            </w:r>
          </w:p>
        </w:tc>
        <w:tc>
          <w:tcPr>
            <w:tcW w:w="645" w:type="pct"/>
          </w:tcPr>
          <w:p w14:paraId="0915B24A" w14:textId="612F433A" w:rsidR="00F3265B" w:rsidRPr="00111EEA" w:rsidRDefault="00F3265B" w:rsidP="00EF2600">
            <w:pPr>
              <w:spacing w:after="0" w:line="360" w:lineRule="auto"/>
              <w:rPr>
                <w:rFonts w:ascii="Arial" w:hAnsi="Arial"/>
                <w:sz w:val="20"/>
                <w:szCs w:val="20"/>
              </w:rPr>
            </w:pPr>
            <w:r w:rsidRPr="00111EEA">
              <w:rPr>
                <w:rFonts w:ascii="Arial" w:hAnsi="Arial"/>
                <w:sz w:val="20"/>
                <w:szCs w:val="20"/>
              </w:rPr>
              <w:t>$</w:t>
            </w:r>
          </w:p>
        </w:tc>
        <w:tc>
          <w:tcPr>
            <w:tcW w:w="484" w:type="pct"/>
          </w:tcPr>
          <w:p w14:paraId="2065794E" w14:textId="056AB904" w:rsidR="00F3265B" w:rsidRPr="00111EEA" w:rsidRDefault="00F3265B" w:rsidP="00EF2600">
            <w:pPr>
              <w:spacing w:after="0" w:line="360" w:lineRule="auto"/>
              <w:rPr>
                <w:rFonts w:ascii="Arial" w:hAnsi="Arial"/>
                <w:sz w:val="20"/>
                <w:szCs w:val="20"/>
              </w:rPr>
            </w:pPr>
            <w:r w:rsidRPr="00111EEA">
              <w:rPr>
                <w:rFonts w:ascii="Arial" w:hAnsi="Arial"/>
                <w:sz w:val="20"/>
                <w:szCs w:val="20"/>
              </w:rPr>
              <w:t>43.00</w:t>
            </w:r>
          </w:p>
        </w:tc>
        <w:tc>
          <w:tcPr>
            <w:tcW w:w="969" w:type="pct"/>
          </w:tcPr>
          <w:p w14:paraId="31F102EB" w14:textId="733225AA" w:rsidR="00F3265B" w:rsidRPr="00111EEA" w:rsidRDefault="00F3265B" w:rsidP="00EF2600">
            <w:pPr>
              <w:spacing w:after="0" w:line="360" w:lineRule="auto"/>
              <w:rPr>
                <w:rFonts w:ascii="Arial" w:hAnsi="Arial"/>
                <w:sz w:val="20"/>
                <w:szCs w:val="20"/>
              </w:rPr>
            </w:pPr>
            <w:r w:rsidRPr="00111EEA">
              <w:rPr>
                <w:rFonts w:ascii="Arial" w:hAnsi="Arial"/>
                <w:sz w:val="20"/>
                <w:szCs w:val="20"/>
              </w:rPr>
              <w:t>por cabeza</w:t>
            </w:r>
          </w:p>
        </w:tc>
      </w:tr>
      <w:tr w:rsidR="00F3265B" w:rsidRPr="00111EEA" w14:paraId="67E7E7E4" w14:textId="0609C4EC" w:rsidTr="00117823">
        <w:tc>
          <w:tcPr>
            <w:tcW w:w="2902" w:type="pct"/>
          </w:tcPr>
          <w:p w14:paraId="373021E5" w14:textId="1003D1C7" w:rsidR="00F3265B" w:rsidRPr="00111EEA" w:rsidRDefault="00F3265B" w:rsidP="00F402AA">
            <w:pPr>
              <w:spacing w:after="0" w:line="360" w:lineRule="auto"/>
              <w:ind w:left="459"/>
              <w:rPr>
                <w:rFonts w:ascii="Arial" w:hAnsi="Arial"/>
                <w:sz w:val="20"/>
                <w:szCs w:val="20"/>
              </w:rPr>
            </w:pPr>
            <w:r w:rsidRPr="00111EEA">
              <w:rPr>
                <w:rFonts w:ascii="Arial" w:hAnsi="Arial"/>
                <w:b/>
                <w:sz w:val="20"/>
                <w:szCs w:val="20"/>
              </w:rPr>
              <w:t>III.-</w:t>
            </w:r>
            <w:r w:rsidRPr="00111EEA">
              <w:rPr>
                <w:rFonts w:ascii="Arial" w:hAnsi="Arial"/>
                <w:sz w:val="20"/>
                <w:szCs w:val="20"/>
              </w:rPr>
              <w:t xml:space="preserve"> Caprino</w:t>
            </w:r>
          </w:p>
        </w:tc>
        <w:tc>
          <w:tcPr>
            <w:tcW w:w="645" w:type="pct"/>
          </w:tcPr>
          <w:p w14:paraId="4C910EDB" w14:textId="2F264D6B" w:rsidR="00F3265B" w:rsidRPr="00111EEA" w:rsidRDefault="00F3265B" w:rsidP="00EF2600">
            <w:pPr>
              <w:spacing w:after="0" w:line="360" w:lineRule="auto"/>
              <w:rPr>
                <w:rFonts w:ascii="Arial" w:hAnsi="Arial"/>
                <w:sz w:val="20"/>
                <w:szCs w:val="20"/>
              </w:rPr>
            </w:pPr>
            <w:r w:rsidRPr="00111EEA">
              <w:rPr>
                <w:rFonts w:ascii="Arial" w:hAnsi="Arial"/>
                <w:sz w:val="20"/>
                <w:szCs w:val="20"/>
              </w:rPr>
              <w:t>$</w:t>
            </w:r>
          </w:p>
        </w:tc>
        <w:tc>
          <w:tcPr>
            <w:tcW w:w="484" w:type="pct"/>
          </w:tcPr>
          <w:p w14:paraId="73F3B807" w14:textId="3A19470D" w:rsidR="00F3265B" w:rsidRPr="00111EEA" w:rsidRDefault="00F3265B" w:rsidP="00EF2600">
            <w:pPr>
              <w:spacing w:after="0" w:line="360" w:lineRule="auto"/>
              <w:rPr>
                <w:rFonts w:ascii="Arial" w:hAnsi="Arial"/>
                <w:sz w:val="20"/>
                <w:szCs w:val="20"/>
              </w:rPr>
            </w:pPr>
            <w:r w:rsidRPr="00111EEA">
              <w:rPr>
                <w:rFonts w:ascii="Arial" w:hAnsi="Arial"/>
                <w:sz w:val="20"/>
                <w:szCs w:val="20"/>
              </w:rPr>
              <w:t>44.00</w:t>
            </w:r>
          </w:p>
        </w:tc>
        <w:tc>
          <w:tcPr>
            <w:tcW w:w="969" w:type="pct"/>
          </w:tcPr>
          <w:p w14:paraId="3FD43327" w14:textId="1932063F" w:rsidR="00F3265B" w:rsidRPr="00111EEA" w:rsidRDefault="00F3265B" w:rsidP="00EF2600">
            <w:pPr>
              <w:spacing w:after="0" w:line="360" w:lineRule="auto"/>
              <w:rPr>
                <w:rFonts w:ascii="Arial" w:hAnsi="Arial"/>
                <w:sz w:val="20"/>
                <w:szCs w:val="20"/>
              </w:rPr>
            </w:pPr>
            <w:r w:rsidRPr="00111EEA">
              <w:rPr>
                <w:rFonts w:ascii="Arial" w:hAnsi="Arial"/>
                <w:sz w:val="20"/>
                <w:szCs w:val="20"/>
              </w:rPr>
              <w:t>por cabeza</w:t>
            </w:r>
          </w:p>
        </w:tc>
      </w:tr>
    </w:tbl>
    <w:p w14:paraId="5A64FA2E" w14:textId="77777777" w:rsidR="00F3265B" w:rsidRDefault="00F3265B" w:rsidP="00F402AA">
      <w:pPr>
        <w:spacing w:after="0" w:line="240" w:lineRule="auto"/>
        <w:rPr>
          <w:rFonts w:ascii="Arial" w:hAnsi="Arial"/>
          <w:sz w:val="20"/>
          <w:szCs w:val="20"/>
        </w:rPr>
      </w:pPr>
    </w:p>
    <w:p w14:paraId="2F4B0099" w14:textId="77777777" w:rsidR="00F402AA" w:rsidRPr="00111EEA" w:rsidRDefault="00F402AA" w:rsidP="00F402AA">
      <w:pPr>
        <w:spacing w:after="0" w:line="360" w:lineRule="auto"/>
        <w:rPr>
          <w:rFonts w:ascii="Arial" w:hAnsi="Arial"/>
          <w:sz w:val="20"/>
          <w:szCs w:val="20"/>
        </w:rPr>
      </w:pPr>
    </w:p>
    <w:p w14:paraId="45E1B7C6"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CUARTO</w:t>
      </w:r>
    </w:p>
    <w:p w14:paraId="7F53FA7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 CONTRIBUCIONES ESPECIALES</w:t>
      </w:r>
    </w:p>
    <w:p w14:paraId="53BCE21A" w14:textId="77777777" w:rsidR="00E3630F" w:rsidRPr="00111EEA" w:rsidRDefault="00E3630F" w:rsidP="00EF2600">
      <w:pPr>
        <w:spacing w:after="0" w:line="360" w:lineRule="auto"/>
        <w:rPr>
          <w:rFonts w:ascii="Arial" w:eastAsia="Times New Roman" w:hAnsi="Arial"/>
          <w:sz w:val="20"/>
          <w:szCs w:val="20"/>
        </w:rPr>
      </w:pPr>
    </w:p>
    <w:p w14:paraId="103AD9E3"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CAPÍTULO ÚNICO </w:t>
      </w:r>
    </w:p>
    <w:p w14:paraId="3CC5962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Contribuciones Especiales por Mejoras</w:t>
      </w:r>
    </w:p>
    <w:p w14:paraId="031E5B52" w14:textId="77777777" w:rsidR="00E3630F" w:rsidRPr="00111EEA" w:rsidRDefault="00E3630F" w:rsidP="00EF2600">
      <w:pPr>
        <w:spacing w:after="0" w:line="360" w:lineRule="auto"/>
        <w:rPr>
          <w:rFonts w:ascii="Arial" w:eastAsia="Times New Roman" w:hAnsi="Arial"/>
          <w:sz w:val="20"/>
          <w:szCs w:val="20"/>
        </w:rPr>
      </w:pPr>
    </w:p>
    <w:p w14:paraId="3EA203A6" w14:textId="5E9FE4F1"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Artículo 3</w:t>
      </w:r>
      <w:r w:rsidR="00F402AA">
        <w:rPr>
          <w:rFonts w:ascii="Arial" w:eastAsia="Arial" w:hAnsi="Arial"/>
          <w:b/>
          <w:sz w:val="20"/>
          <w:szCs w:val="20"/>
        </w:rPr>
        <w:t xml:space="preserve">1.- </w:t>
      </w:r>
      <w:r w:rsidRPr="00111EEA">
        <w:rPr>
          <w:rFonts w:ascii="Arial" w:eastAsia="Arial" w:hAnsi="Arial"/>
          <w:sz w:val="20"/>
          <w:szCs w:val="20"/>
        </w:rPr>
        <w:t>Son contribuciones de mejoras las cantidades que la Ley de Hacienda para el Municipio de Timucuy, Yucatán, tiene derecho de percibir como aportación a los gastos que ocasione la realización de obras de mejoramiento a la presentación de un servicio de interés general, emprendidos para el beneficio común.</w:t>
      </w:r>
    </w:p>
    <w:p w14:paraId="6872CD3F" w14:textId="77777777" w:rsidR="00E3630F" w:rsidRDefault="00E3630F" w:rsidP="00F402AA">
      <w:pPr>
        <w:spacing w:after="0" w:line="240" w:lineRule="auto"/>
        <w:rPr>
          <w:rFonts w:ascii="Arial" w:hAnsi="Arial"/>
          <w:sz w:val="20"/>
          <w:szCs w:val="20"/>
        </w:rPr>
      </w:pPr>
    </w:p>
    <w:p w14:paraId="6B62BDD4" w14:textId="77777777" w:rsidR="00F402AA" w:rsidRPr="00111EEA" w:rsidRDefault="00F402AA" w:rsidP="00F402AA">
      <w:pPr>
        <w:spacing w:after="0" w:line="240" w:lineRule="auto"/>
        <w:rPr>
          <w:rFonts w:ascii="Arial" w:hAnsi="Arial"/>
          <w:sz w:val="20"/>
          <w:szCs w:val="20"/>
        </w:rPr>
      </w:pPr>
    </w:p>
    <w:p w14:paraId="1738E7D8"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TÍTULO QUINTO </w:t>
      </w:r>
    </w:p>
    <w:p w14:paraId="7D2309E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PRODUCTOS</w:t>
      </w:r>
    </w:p>
    <w:p w14:paraId="443FEB36" w14:textId="77777777" w:rsidR="00E3630F" w:rsidRPr="00111EEA" w:rsidRDefault="00E3630F" w:rsidP="00EF2600">
      <w:pPr>
        <w:spacing w:after="0" w:line="360" w:lineRule="auto"/>
        <w:jc w:val="center"/>
        <w:rPr>
          <w:rFonts w:ascii="Arial" w:eastAsia="Arial" w:hAnsi="Arial"/>
          <w:sz w:val="20"/>
          <w:szCs w:val="20"/>
        </w:rPr>
      </w:pPr>
    </w:p>
    <w:p w14:paraId="632F600A" w14:textId="458362A2" w:rsidR="00E3630F" w:rsidRPr="00111EEA" w:rsidRDefault="00F402AA" w:rsidP="00EF2600">
      <w:pPr>
        <w:spacing w:after="0" w:line="360" w:lineRule="auto"/>
        <w:jc w:val="center"/>
        <w:rPr>
          <w:rFonts w:ascii="Arial" w:eastAsia="Arial" w:hAnsi="Arial"/>
          <w:sz w:val="20"/>
          <w:szCs w:val="20"/>
        </w:rPr>
      </w:pPr>
      <w:r>
        <w:rPr>
          <w:rFonts w:ascii="Arial" w:eastAsia="Arial" w:hAnsi="Arial"/>
          <w:b/>
          <w:sz w:val="20"/>
          <w:szCs w:val="20"/>
        </w:rPr>
        <w:t>CAPÍTULO Ú</w:t>
      </w:r>
      <w:r w:rsidR="00E3630F" w:rsidRPr="00111EEA">
        <w:rPr>
          <w:rFonts w:ascii="Arial" w:eastAsia="Arial" w:hAnsi="Arial"/>
          <w:b/>
          <w:sz w:val="20"/>
          <w:szCs w:val="20"/>
        </w:rPr>
        <w:t>NICO</w:t>
      </w:r>
    </w:p>
    <w:p w14:paraId="2B844F4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Productos derivados de Bienes Inmuebles, Muebles y Productos Financieros</w:t>
      </w:r>
    </w:p>
    <w:p w14:paraId="0DE22300" w14:textId="77777777" w:rsidR="00E3630F" w:rsidRPr="00111EEA" w:rsidRDefault="00E3630F" w:rsidP="00F402AA">
      <w:pPr>
        <w:spacing w:after="0" w:line="360" w:lineRule="auto"/>
        <w:rPr>
          <w:rFonts w:ascii="Arial" w:eastAsia="Times New Roman" w:hAnsi="Arial"/>
          <w:sz w:val="20"/>
          <w:szCs w:val="20"/>
        </w:rPr>
      </w:pPr>
    </w:p>
    <w:p w14:paraId="37656010" w14:textId="2F8AECEC"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32.- </w:t>
      </w:r>
      <w:r w:rsidRPr="00111EEA">
        <w:rPr>
          <w:rFonts w:ascii="Arial" w:eastAsia="Arial" w:hAnsi="Arial"/>
          <w:sz w:val="20"/>
          <w:szCs w:val="20"/>
        </w:rPr>
        <w:t xml:space="preserve">Son productos, las </w:t>
      </w:r>
      <w:r w:rsidR="00F402AA" w:rsidRPr="00111EEA">
        <w:rPr>
          <w:rFonts w:ascii="Arial" w:eastAsia="Arial" w:hAnsi="Arial"/>
          <w:sz w:val="20"/>
          <w:szCs w:val="20"/>
        </w:rPr>
        <w:t>contraprestaciones</w:t>
      </w:r>
      <w:r w:rsidRPr="00111EEA">
        <w:rPr>
          <w:rFonts w:ascii="Arial" w:eastAsia="Arial" w:hAnsi="Arial"/>
          <w:sz w:val="20"/>
          <w:szCs w:val="20"/>
        </w:rPr>
        <w:t xml:space="preserve"> por los servicios que preste en sus funciones de derecho privado, así como por el uso, aprovechamiento o enajenación de bienes del dominio privado, de acuerdo con lo previsto en los contratos, convenios o concesiones correspondientes.</w:t>
      </w:r>
    </w:p>
    <w:p w14:paraId="47230DF8" w14:textId="77777777" w:rsidR="00E3630F" w:rsidRDefault="00E3630F" w:rsidP="00F402AA">
      <w:pPr>
        <w:spacing w:after="0" w:line="360" w:lineRule="auto"/>
        <w:rPr>
          <w:rFonts w:ascii="Arial" w:eastAsia="Times New Roman" w:hAnsi="Arial"/>
          <w:sz w:val="20"/>
          <w:szCs w:val="20"/>
        </w:rPr>
      </w:pPr>
    </w:p>
    <w:p w14:paraId="62C9267F" w14:textId="77777777" w:rsidR="00F402AA" w:rsidRPr="00111EEA" w:rsidRDefault="00F402AA" w:rsidP="00F402AA">
      <w:pPr>
        <w:spacing w:after="0" w:line="360" w:lineRule="auto"/>
        <w:rPr>
          <w:rFonts w:ascii="Arial" w:eastAsia="Times New Roman" w:hAnsi="Arial"/>
          <w:sz w:val="20"/>
          <w:szCs w:val="20"/>
        </w:rPr>
      </w:pPr>
    </w:p>
    <w:p w14:paraId="26DBB9D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El Municipio percibirá productos derivados de sus bienes inmuebles por los siguientes conceptos:</w:t>
      </w:r>
    </w:p>
    <w:p w14:paraId="567613CC" w14:textId="77777777" w:rsidR="00E3630F" w:rsidRPr="00111EEA" w:rsidRDefault="00E3630F" w:rsidP="00EF2600">
      <w:pPr>
        <w:spacing w:after="0" w:line="360" w:lineRule="auto"/>
        <w:rPr>
          <w:rFonts w:ascii="Arial" w:eastAsia="Times New Roman" w:hAnsi="Arial"/>
          <w:sz w:val="20"/>
          <w:szCs w:val="20"/>
        </w:rPr>
      </w:pPr>
    </w:p>
    <w:p w14:paraId="0AE26203" w14:textId="77777777" w:rsidR="00E3630F" w:rsidRDefault="00E3630F" w:rsidP="00F402AA">
      <w:pPr>
        <w:spacing w:after="0" w:line="360" w:lineRule="auto"/>
        <w:ind w:left="567" w:hanging="283"/>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Arrendamiento o enajenación de bienes inmuebles. La cantidad a percibir será la acordada por el Cabildo en cada caso.</w:t>
      </w:r>
    </w:p>
    <w:p w14:paraId="3078A8FF" w14:textId="77777777" w:rsidR="00F402AA" w:rsidRPr="00111EEA" w:rsidRDefault="00F402AA" w:rsidP="00F402AA">
      <w:pPr>
        <w:spacing w:after="0" w:line="240" w:lineRule="auto"/>
        <w:ind w:left="567" w:hanging="283"/>
        <w:jc w:val="both"/>
        <w:rPr>
          <w:rFonts w:ascii="Arial" w:eastAsia="Arial" w:hAnsi="Arial"/>
          <w:sz w:val="20"/>
          <w:szCs w:val="20"/>
        </w:rPr>
      </w:pPr>
    </w:p>
    <w:p w14:paraId="29D6CBF5" w14:textId="77777777" w:rsidR="00E3630F" w:rsidRDefault="00E3630F" w:rsidP="00F402AA">
      <w:pPr>
        <w:spacing w:after="0" w:line="360" w:lineRule="auto"/>
        <w:ind w:left="567" w:hanging="283"/>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Arrendamiento temporal o concesión de locales ubicados en bienes del dominio público. La cantidad a percibir será la acordada por el Cabildo en cada caso.</w:t>
      </w:r>
    </w:p>
    <w:p w14:paraId="1FF807D8" w14:textId="77777777" w:rsidR="00F402AA" w:rsidRPr="00111EEA" w:rsidRDefault="00F402AA" w:rsidP="00F402AA">
      <w:pPr>
        <w:spacing w:after="0" w:line="240" w:lineRule="auto"/>
        <w:ind w:left="567" w:hanging="283"/>
        <w:jc w:val="both"/>
        <w:rPr>
          <w:rFonts w:ascii="Arial" w:eastAsia="Arial" w:hAnsi="Arial"/>
          <w:sz w:val="20"/>
          <w:szCs w:val="20"/>
        </w:rPr>
      </w:pPr>
    </w:p>
    <w:p w14:paraId="305B38B1" w14:textId="4C91A9E0" w:rsidR="00E3630F" w:rsidRPr="00111EEA" w:rsidRDefault="00E3630F" w:rsidP="00F402AA">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Por permitir el uso del piso en la vía pública o en bienes d</w:t>
      </w:r>
      <w:r w:rsidR="00F329B4">
        <w:rPr>
          <w:rFonts w:ascii="Arial" w:eastAsia="Arial" w:hAnsi="Arial"/>
          <w:sz w:val="20"/>
          <w:szCs w:val="20"/>
        </w:rPr>
        <w:t xml:space="preserve">estinados a un servicio público, se pagarán las siguientes cuotas fijas: </w:t>
      </w:r>
    </w:p>
    <w:p w14:paraId="369AAB1A" w14:textId="77777777" w:rsidR="00E3630F" w:rsidRPr="00111EEA" w:rsidRDefault="00E3630F" w:rsidP="00F402AA">
      <w:pPr>
        <w:spacing w:after="0" w:line="240" w:lineRule="auto"/>
        <w:jc w:val="both"/>
        <w:rPr>
          <w:rFonts w:ascii="Arial" w:eastAsia="Arial" w:hAnsi="Arial"/>
          <w:sz w:val="20"/>
          <w:szCs w:val="20"/>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2595"/>
      </w:tblGrid>
      <w:tr w:rsidR="00F329B4" w14:paraId="11C859FB" w14:textId="77777777" w:rsidTr="00F329B4">
        <w:tc>
          <w:tcPr>
            <w:tcW w:w="5808" w:type="dxa"/>
          </w:tcPr>
          <w:p w14:paraId="6D1F1261" w14:textId="334DE154" w:rsidR="00F329B4" w:rsidRDefault="00F329B4" w:rsidP="00F329B4">
            <w:pPr>
              <w:spacing w:after="0" w:line="360" w:lineRule="auto"/>
              <w:jc w:val="both"/>
              <w:rPr>
                <w:rFonts w:ascii="Arial" w:eastAsia="Arial" w:hAnsi="Arial"/>
                <w:b/>
                <w:sz w:val="20"/>
                <w:szCs w:val="20"/>
              </w:rPr>
            </w:pPr>
            <w:r w:rsidRPr="00111EEA">
              <w:rPr>
                <w:rFonts w:ascii="Arial" w:eastAsia="Arial" w:hAnsi="Arial"/>
                <w:b/>
                <w:sz w:val="20"/>
                <w:szCs w:val="20"/>
              </w:rPr>
              <w:t xml:space="preserve">a) </w:t>
            </w:r>
            <w:r w:rsidRPr="00111EEA">
              <w:rPr>
                <w:rFonts w:ascii="Arial" w:eastAsia="Arial" w:hAnsi="Arial"/>
                <w:sz w:val="20"/>
                <w:szCs w:val="20"/>
              </w:rPr>
              <w:t>Por derecho de piso a vendedores con puestos semifijos</w:t>
            </w:r>
            <w:r>
              <w:rPr>
                <w:rFonts w:ascii="Arial" w:eastAsia="Arial" w:hAnsi="Arial"/>
                <w:sz w:val="20"/>
                <w:szCs w:val="20"/>
              </w:rPr>
              <w:t>.</w:t>
            </w:r>
          </w:p>
        </w:tc>
        <w:tc>
          <w:tcPr>
            <w:tcW w:w="2595" w:type="dxa"/>
          </w:tcPr>
          <w:p w14:paraId="5C10F65E" w14:textId="035DBA0E" w:rsidR="00F329B4" w:rsidRDefault="00F329B4" w:rsidP="00F402AA">
            <w:pPr>
              <w:spacing w:after="0" w:line="360" w:lineRule="auto"/>
              <w:jc w:val="both"/>
              <w:rPr>
                <w:rFonts w:ascii="Arial" w:eastAsia="Arial" w:hAnsi="Arial"/>
                <w:b/>
                <w:sz w:val="20"/>
                <w:szCs w:val="20"/>
              </w:rPr>
            </w:pPr>
            <w:r w:rsidRPr="00111EEA">
              <w:rPr>
                <w:rFonts w:ascii="Arial" w:eastAsia="Arial" w:hAnsi="Arial"/>
                <w:sz w:val="20"/>
                <w:szCs w:val="20"/>
              </w:rPr>
              <w:t>$ 26.00 por día.</w:t>
            </w:r>
          </w:p>
        </w:tc>
      </w:tr>
      <w:tr w:rsidR="00F329B4" w14:paraId="5F3D89FC" w14:textId="77777777" w:rsidTr="00F329B4">
        <w:tc>
          <w:tcPr>
            <w:tcW w:w="5808" w:type="dxa"/>
          </w:tcPr>
          <w:p w14:paraId="4E309FE4" w14:textId="4DCA25DC" w:rsidR="00F329B4" w:rsidRDefault="00F329B4" w:rsidP="00F402AA">
            <w:pPr>
              <w:spacing w:after="0" w:line="360" w:lineRule="auto"/>
              <w:jc w:val="both"/>
              <w:rPr>
                <w:rFonts w:ascii="Arial" w:eastAsia="Arial" w:hAnsi="Arial"/>
                <w:b/>
                <w:sz w:val="20"/>
                <w:szCs w:val="20"/>
              </w:rPr>
            </w:pPr>
            <w:r w:rsidRPr="00111EEA">
              <w:rPr>
                <w:rFonts w:ascii="Arial" w:eastAsia="Arial" w:hAnsi="Arial"/>
                <w:b/>
                <w:sz w:val="20"/>
                <w:szCs w:val="20"/>
              </w:rPr>
              <w:t xml:space="preserve">b) </w:t>
            </w:r>
            <w:r w:rsidRPr="00111EEA">
              <w:rPr>
                <w:rFonts w:ascii="Arial" w:eastAsia="Arial" w:hAnsi="Arial"/>
                <w:sz w:val="20"/>
                <w:szCs w:val="20"/>
              </w:rPr>
              <w:t>Por derecho de piso a vendedores ambulantes</w:t>
            </w:r>
            <w:r>
              <w:rPr>
                <w:rFonts w:ascii="Arial" w:eastAsia="Arial" w:hAnsi="Arial"/>
                <w:sz w:val="20"/>
                <w:szCs w:val="20"/>
              </w:rPr>
              <w:t>.</w:t>
            </w:r>
          </w:p>
        </w:tc>
        <w:tc>
          <w:tcPr>
            <w:tcW w:w="2595" w:type="dxa"/>
          </w:tcPr>
          <w:p w14:paraId="3A72C006" w14:textId="44AED217" w:rsidR="00F329B4" w:rsidRDefault="00F329B4" w:rsidP="00F402AA">
            <w:pPr>
              <w:spacing w:after="0" w:line="360" w:lineRule="auto"/>
              <w:jc w:val="both"/>
              <w:rPr>
                <w:rFonts w:ascii="Arial" w:eastAsia="Arial" w:hAnsi="Arial"/>
                <w:b/>
                <w:sz w:val="20"/>
                <w:szCs w:val="20"/>
              </w:rPr>
            </w:pPr>
            <w:r w:rsidRPr="00111EEA">
              <w:rPr>
                <w:rFonts w:ascii="Arial" w:eastAsia="Arial" w:hAnsi="Arial"/>
                <w:sz w:val="20"/>
                <w:szCs w:val="20"/>
              </w:rPr>
              <w:t>$ 37.00 por día.</w:t>
            </w:r>
          </w:p>
        </w:tc>
      </w:tr>
    </w:tbl>
    <w:p w14:paraId="7EDC7105" w14:textId="77777777" w:rsidR="00E3630F" w:rsidRPr="00111EEA" w:rsidRDefault="00E3630F" w:rsidP="00EF2600">
      <w:pPr>
        <w:spacing w:after="0" w:line="360" w:lineRule="auto"/>
        <w:rPr>
          <w:rFonts w:ascii="Arial" w:eastAsia="Times New Roman" w:hAnsi="Arial"/>
          <w:sz w:val="20"/>
          <w:szCs w:val="20"/>
        </w:rPr>
      </w:pPr>
    </w:p>
    <w:p w14:paraId="69E8BDE2"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33.- </w:t>
      </w:r>
      <w:r w:rsidRPr="00111EEA">
        <w:rPr>
          <w:rFonts w:ascii="Arial" w:eastAsia="Arial" w:hAnsi="Arial"/>
          <w:sz w:val="20"/>
          <w:szCs w:val="20"/>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20C964B0" w14:textId="77777777" w:rsidR="00E3630F" w:rsidRPr="00111EEA" w:rsidRDefault="00E3630F" w:rsidP="00EF2600">
      <w:pPr>
        <w:spacing w:after="0" w:line="360" w:lineRule="auto"/>
        <w:jc w:val="both"/>
        <w:rPr>
          <w:rFonts w:ascii="Arial" w:eastAsia="Arial" w:hAnsi="Arial"/>
          <w:b/>
          <w:sz w:val="20"/>
          <w:szCs w:val="20"/>
        </w:rPr>
      </w:pPr>
    </w:p>
    <w:p w14:paraId="692888C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34.- </w:t>
      </w:r>
      <w:r w:rsidRPr="00111EEA">
        <w:rPr>
          <w:rFonts w:ascii="Arial" w:eastAsia="Arial" w:hAnsi="Arial"/>
          <w:sz w:val="20"/>
          <w:szCs w:val="20"/>
        </w:rPr>
        <w:t>El Municipio percibirá productos derivados de las inversiones financieras que realice transitoriamente, con motivo de la percepción de ingresos extraordinarios o períodos de alta recaudación.</w:t>
      </w:r>
    </w:p>
    <w:p w14:paraId="531345A1" w14:textId="77777777" w:rsidR="00E3630F" w:rsidRPr="00111EEA" w:rsidRDefault="00E3630F" w:rsidP="00EF2600">
      <w:pPr>
        <w:spacing w:after="0" w:line="360" w:lineRule="auto"/>
        <w:rPr>
          <w:rFonts w:ascii="Arial" w:hAnsi="Arial"/>
          <w:sz w:val="20"/>
          <w:szCs w:val="20"/>
        </w:rPr>
      </w:pPr>
    </w:p>
    <w:p w14:paraId="25631273"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TÍTULO SEXTO </w:t>
      </w:r>
    </w:p>
    <w:p w14:paraId="64C77AE6"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APROVECHAMIENTOS</w:t>
      </w:r>
    </w:p>
    <w:p w14:paraId="53C2C170" w14:textId="77777777" w:rsidR="00E3630F" w:rsidRPr="00111EEA" w:rsidRDefault="00E3630F" w:rsidP="00EF2600">
      <w:pPr>
        <w:spacing w:after="0" w:line="360" w:lineRule="auto"/>
        <w:jc w:val="center"/>
        <w:rPr>
          <w:rFonts w:ascii="Arial" w:eastAsia="Arial" w:hAnsi="Arial"/>
          <w:sz w:val="20"/>
          <w:szCs w:val="20"/>
        </w:rPr>
      </w:pPr>
    </w:p>
    <w:p w14:paraId="7183D78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ÚNICO</w:t>
      </w:r>
    </w:p>
    <w:p w14:paraId="69EF4654" w14:textId="6C4CA679"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Aprovechamientos Derivados de Infracciones </w:t>
      </w:r>
    </w:p>
    <w:p w14:paraId="1B69F609" w14:textId="77777777" w:rsidR="00E3630F" w:rsidRPr="00111EEA" w:rsidRDefault="00E3630F" w:rsidP="00EF2600">
      <w:pPr>
        <w:spacing w:after="0" w:line="360" w:lineRule="auto"/>
        <w:rPr>
          <w:rFonts w:ascii="Arial" w:eastAsia="Times New Roman" w:hAnsi="Arial"/>
          <w:sz w:val="20"/>
          <w:szCs w:val="20"/>
        </w:rPr>
      </w:pPr>
    </w:p>
    <w:p w14:paraId="4B1071D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35.- </w:t>
      </w:r>
      <w:r w:rsidRPr="00111EEA">
        <w:rPr>
          <w:rFonts w:ascii="Arial" w:eastAsia="Arial" w:hAnsi="Arial"/>
          <w:sz w:val="20"/>
          <w:szCs w:val="20"/>
        </w:rPr>
        <w:t>El Ayuntamiento percibirá ingresos en concepto de aprovechamientos derivados de sanciones por infracciones a la Ley de Hacienda para el Municipio de Timucuy, Yucatán, a los reglamentos municipales, así como por las actualizaciones, recargos y gastos de ejecución de las contribuciones no pagadas en tiempo, de conformidad con lo siguiente:</w:t>
      </w:r>
    </w:p>
    <w:p w14:paraId="50ED06C6" w14:textId="77777777" w:rsidR="00E3630F" w:rsidRPr="00111EEA" w:rsidRDefault="00E3630F" w:rsidP="00EF2600">
      <w:pPr>
        <w:spacing w:after="0" w:line="360" w:lineRule="auto"/>
        <w:rPr>
          <w:rFonts w:ascii="Arial" w:eastAsia="Times New Roman" w:hAnsi="Arial"/>
          <w:sz w:val="20"/>
          <w:szCs w:val="20"/>
        </w:rPr>
      </w:pPr>
    </w:p>
    <w:p w14:paraId="3029AB74" w14:textId="77777777" w:rsidR="00E3630F" w:rsidRPr="00111EEA" w:rsidRDefault="00E3630F" w:rsidP="00F329B4">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Por las infracciones señaladas en el artículo 147 de la Ley de Hacienda para el Municipio de Timucuy, Yucatán:</w:t>
      </w:r>
    </w:p>
    <w:p w14:paraId="49A34C98" w14:textId="77777777" w:rsidR="00E3630F" w:rsidRPr="00111EEA" w:rsidRDefault="00E3630F" w:rsidP="00F329B4">
      <w:pPr>
        <w:spacing w:after="0" w:line="360" w:lineRule="auto"/>
        <w:rPr>
          <w:rFonts w:ascii="Arial" w:eastAsia="Times New Roman" w:hAnsi="Arial"/>
          <w:sz w:val="20"/>
          <w:szCs w:val="20"/>
        </w:rPr>
      </w:pPr>
    </w:p>
    <w:p w14:paraId="18BE39B0" w14:textId="77777777"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a) </w:t>
      </w:r>
      <w:r w:rsidRPr="00111EEA">
        <w:rPr>
          <w:rFonts w:ascii="Arial" w:eastAsia="Arial" w:hAnsi="Arial"/>
          <w:sz w:val="20"/>
          <w:szCs w:val="20"/>
        </w:rPr>
        <w:t>Multa de 2 a 4 veces la UMA, a las personas que cometan las infracciones establecidas en el inciso a), c), d) y e).</w:t>
      </w:r>
    </w:p>
    <w:p w14:paraId="54B7DFF1" w14:textId="77777777"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b) </w:t>
      </w:r>
      <w:r w:rsidRPr="00111EEA">
        <w:rPr>
          <w:rFonts w:ascii="Arial" w:eastAsia="Arial" w:hAnsi="Arial"/>
          <w:sz w:val="20"/>
          <w:szCs w:val="20"/>
        </w:rPr>
        <w:t>Multa de 3 a 8 veces la UMA, a las personas que cometan la infracción establecida en el inciso f).</w:t>
      </w:r>
    </w:p>
    <w:p w14:paraId="2D16F393" w14:textId="38EE82E1"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c) </w:t>
      </w:r>
      <w:r w:rsidRPr="00111EEA">
        <w:rPr>
          <w:rFonts w:ascii="Arial" w:eastAsia="Arial" w:hAnsi="Arial"/>
          <w:sz w:val="20"/>
          <w:szCs w:val="20"/>
        </w:rPr>
        <w:t>Multa de 14 a 40 veces la UMA, a las personas que cometan la infracción establecida en el inciso b)</w:t>
      </w:r>
      <w:r w:rsidR="00F329B4">
        <w:rPr>
          <w:rFonts w:ascii="Arial" w:eastAsia="Arial" w:hAnsi="Arial"/>
          <w:sz w:val="20"/>
          <w:szCs w:val="20"/>
        </w:rPr>
        <w:t>.</w:t>
      </w:r>
    </w:p>
    <w:p w14:paraId="648B0BC4" w14:textId="311FBD58"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d) </w:t>
      </w:r>
      <w:r w:rsidRPr="00111EEA">
        <w:rPr>
          <w:rFonts w:ascii="Arial" w:eastAsia="Arial" w:hAnsi="Arial"/>
          <w:sz w:val="20"/>
          <w:szCs w:val="20"/>
        </w:rPr>
        <w:t>Multa de 4 a 12 veces la UMA, a las personas que cometan la infracción establecida en el inciso g)</w:t>
      </w:r>
      <w:r w:rsidR="00F329B4">
        <w:rPr>
          <w:rFonts w:ascii="Arial" w:eastAsia="Arial" w:hAnsi="Arial"/>
          <w:sz w:val="20"/>
          <w:szCs w:val="20"/>
        </w:rPr>
        <w:t>.</w:t>
      </w:r>
    </w:p>
    <w:p w14:paraId="454F5557" w14:textId="77777777"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e) </w:t>
      </w:r>
      <w:r w:rsidRPr="00111EEA">
        <w:rPr>
          <w:rFonts w:ascii="Arial" w:eastAsia="Arial" w:hAnsi="Arial"/>
          <w:sz w:val="20"/>
          <w:szCs w:val="20"/>
        </w:rPr>
        <w:t>Multa de 5 a 16 veces la UMA, a las personas que infrinjan cualquiera de las fracciones del artículo 28 de la Ley de Hacienda para el Municipio de Timucuy, Yucatán.</w:t>
      </w:r>
    </w:p>
    <w:p w14:paraId="0F89BD1B" w14:textId="77777777" w:rsidR="00E3630F" w:rsidRPr="00111EEA" w:rsidRDefault="00E3630F" w:rsidP="00F329B4">
      <w:pPr>
        <w:spacing w:after="0" w:line="360" w:lineRule="auto"/>
        <w:jc w:val="both"/>
        <w:rPr>
          <w:rFonts w:ascii="Arial" w:eastAsia="Arial" w:hAnsi="Arial"/>
          <w:sz w:val="20"/>
          <w:szCs w:val="20"/>
        </w:rPr>
      </w:pPr>
    </w:p>
    <w:p w14:paraId="322867C3"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Si el infractor fuese jornalero, obrero o trabajador, no podrá ser sancionado con multa mayor del importe de su jornal o UMA de un día. Tratándose de trabajadores no asalariados, la multa no excederá del equivalente a un día de su ingreso.</w:t>
      </w:r>
    </w:p>
    <w:p w14:paraId="53216B19" w14:textId="77777777" w:rsidR="00E3630F" w:rsidRPr="00111EEA" w:rsidRDefault="00E3630F" w:rsidP="00F329B4">
      <w:pPr>
        <w:spacing w:after="0" w:line="360" w:lineRule="auto"/>
        <w:ind w:left="284"/>
        <w:jc w:val="both"/>
        <w:rPr>
          <w:rFonts w:ascii="Arial" w:eastAsia="Arial" w:hAnsi="Arial"/>
          <w:sz w:val="20"/>
          <w:szCs w:val="20"/>
        </w:rPr>
      </w:pPr>
    </w:p>
    <w:p w14:paraId="44166DF5" w14:textId="77777777" w:rsidR="00E3630F" w:rsidRDefault="00E3630F" w:rsidP="00F329B4">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Por el cobro de multas por infracciones a los reglamentos municipales, se estará a lo establecido en cada uno de ellos.</w:t>
      </w:r>
    </w:p>
    <w:p w14:paraId="21E8168E" w14:textId="77777777" w:rsidR="00F329B4" w:rsidRPr="00111EEA" w:rsidRDefault="00F329B4" w:rsidP="00F329B4">
      <w:pPr>
        <w:spacing w:after="0" w:line="360" w:lineRule="auto"/>
        <w:ind w:left="284"/>
        <w:jc w:val="both"/>
        <w:rPr>
          <w:rFonts w:ascii="Arial" w:eastAsia="Arial" w:hAnsi="Arial"/>
          <w:sz w:val="20"/>
          <w:szCs w:val="20"/>
        </w:rPr>
      </w:pPr>
    </w:p>
    <w:p w14:paraId="2B851B9C" w14:textId="77777777" w:rsidR="00E3630F" w:rsidRPr="00111EEA" w:rsidRDefault="00E3630F" w:rsidP="00F329B4">
      <w:pPr>
        <w:spacing w:after="0" w:line="240" w:lineRule="auto"/>
        <w:ind w:left="284"/>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En concepto de recargos y actualizaciones a la tasa del 3% mensual.</w:t>
      </w:r>
    </w:p>
    <w:p w14:paraId="2C80EDB7" w14:textId="77777777" w:rsidR="00E3630F" w:rsidRPr="00111EEA" w:rsidRDefault="00E3630F" w:rsidP="00F329B4">
      <w:pPr>
        <w:spacing w:after="0" w:line="360" w:lineRule="auto"/>
        <w:jc w:val="both"/>
        <w:rPr>
          <w:rFonts w:ascii="Arial" w:eastAsia="Arial" w:hAnsi="Arial"/>
          <w:sz w:val="20"/>
          <w:szCs w:val="20"/>
        </w:rPr>
      </w:pPr>
    </w:p>
    <w:p w14:paraId="692C483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62DC464B" w14:textId="77777777" w:rsidR="00E3630F" w:rsidRPr="00111EEA" w:rsidRDefault="00E3630F" w:rsidP="00F329B4">
      <w:pPr>
        <w:spacing w:after="0" w:line="360" w:lineRule="auto"/>
        <w:rPr>
          <w:rFonts w:ascii="Arial" w:eastAsia="Times New Roman" w:hAnsi="Arial"/>
          <w:sz w:val="20"/>
          <w:szCs w:val="20"/>
        </w:rPr>
      </w:pPr>
    </w:p>
    <w:p w14:paraId="378187EF"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Cuando se conceda prórroga o autorización para pagar en parcialidades los créditos fiscales, se causarán recargos sobre el saldo insoluto a la tasa del 2 % mensual.</w:t>
      </w:r>
    </w:p>
    <w:p w14:paraId="7F48A9BF" w14:textId="77777777" w:rsidR="00E3630F" w:rsidRDefault="00E3630F" w:rsidP="00F329B4">
      <w:pPr>
        <w:spacing w:after="0" w:line="360" w:lineRule="auto"/>
        <w:rPr>
          <w:rFonts w:ascii="Arial" w:eastAsia="Times New Roman" w:hAnsi="Arial"/>
          <w:sz w:val="20"/>
          <w:szCs w:val="20"/>
        </w:rPr>
      </w:pPr>
    </w:p>
    <w:p w14:paraId="687C66FC" w14:textId="77777777" w:rsidR="00F329B4" w:rsidRDefault="00F329B4" w:rsidP="00F329B4">
      <w:pPr>
        <w:spacing w:after="0" w:line="360" w:lineRule="auto"/>
        <w:rPr>
          <w:rFonts w:ascii="Arial" w:eastAsia="Times New Roman" w:hAnsi="Arial"/>
          <w:sz w:val="20"/>
          <w:szCs w:val="20"/>
        </w:rPr>
      </w:pPr>
    </w:p>
    <w:p w14:paraId="0787D2A7" w14:textId="77777777" w:rsidR="00F329B4" w:rsidRDefault="00F329B4" w:rsidP="00F329B4">
      <w:pPr>
        <w:spacing w:after="0" w:line="360" w:lineRule="auto"/>
        <w:rPr>
          <w:rFonts w:ascii="Arial" w:eastAsia="Times New Roman" w:hAnsi="Arial"/>
          <w:sz w:val="20"/>
          <w:szCs w:val="20"/>
        </w:rPr>
      </w:pPr>
    </w:p>
    <w:p w14:paraId="00A902E0" w14:textId="77777777" w:rsidR="00F329B4" w:rsidRPr="00111EEA" w:rsidRDefault="00F329B4" w:rsidP="00F329B4">
      <w:pPr>
        <w:spacing w:after="0" w:line="360" w:lineRule="auto"/>
        <w:rPr>
          <w:rFonts w:ascii="Arial" w:eastAsia="Times New Roman" w:hAnsi="Arial"/>
          <w:sz w:val="20"/>
          <w:szCs w:val="20"/>
        </w:rPr>
      </w:pPr>
    </w:p>
    <w:p w14:paraId="21A500FF"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SÉPTIMO</w:t>
      </w:r>
    </w:p>
    <w:p w14:paraId="5223ECC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 PARTICIPACIONES Y APORTACIONES</w:t>
      </w:r>
    </w:p>
    <w:p w14:paraId="4740A78D" w14:textId="77777777" w:rsidR="00E3630F" w:rsidRPr="00111EEA" w:rsidRDefault="00E3630F" w:rsidP="00EF2600">
      <w:pPr>
        <w:spacing w:after="0" w:line="360" w:lineRule="auto"/>
        <w:jc w:val="center"/>
        <w:rPr>
          <w:rFonts w:ascii="Arial" w:eastAsia="Arial" w:hAnsi="Arial"/>
          <w:b/>
          <w:sz w:val="20"/>
          <w:szCs w:val="20"/>
        </w:rPr>
      </w:pPr>
    </w:p>
    <w:p w14:paraId="1668AAB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ÚNICO</w:t>
      </w:r>
    </w:p>
    <w:p w14:paraId="4869BD7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Participaciones Federales, Estatales y Aportaciones</w:t>
      </w:r>
    </w:p>
    <w:p w14:paraId="1B9664A9" w14:textId="77777777" w:rsidR="00E3630F" w:rsidRPr="00111EEA" w:rsidRDefault="00E3630F" w:rsidP="00EF2600">
      <w:pPr>
        <w:spacing w:after="0" w:line="360" w:lineRule="auto"/>
        <w:rPr>
          <w:rFonts w:ascii="Arial" w:eastAsia="Times New Roman" w:hAnsi="Arial"/>
          <w:sz w:val="20"/>
          <w:szCs w:val="20"/>
        </w:rPr>
      </w:pPr>
    </w:p>
    <w:p w14:paraId="73A0667B"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Artículo 36.</w:t>
      </w:r>
      <w:r w:rsidRPr="00111EEA">
        <w:rPr>
          <w:rFonts w:ascii="Arial" w:eastAsia="Arial" w:hAnsi="Arial"/>
          <w:sz w:val="20"/>
          <w:szCs w:val="20"/>
        </w:rPr>
        <w:t>- El Municipio de Timucuy, Yucatán percibirá participaciones federales y estatales, así como aportaciones federales, de conformidad con lo establecido por la Ley de Coordinación Fiscal del Estado de Yucatán.</w:t>
      </w:r>
    </w:p>
    <w:p w14:paraId="6B887AA3" w14:textId="77777777" w:rsidR="00E3630F" w:rsidRPr="00111EEA" w:rsidRDefault="00E3630F" w:rsidP="00EF2600">
      <w:pPr>
        <w:spacing w:after="0" w:line="360" w:lineRule="auto"/>
        <w:rPr>
          <w:rFonts w:ascii="Arial" w:hAnsi="Arial"/>
          <w:sz w:val="20"/>
          <w:szCs w:val="20"/>
        </w:rPr>
      </w:pPr>
    </w:p>
    <w:p w14:paraId="6DD5A61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TÍTULO OCTAVO </w:t>
      </w:r>
    </w:p>
    <w:p w14:paraId="3851A955"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INGRESOS EXTRAORDINARIOS</w:t>
      </w:r>
    </w:p>
    <w:p w14:paraId="2FD9E7CA" w14:textId="77777777" w:rsidR="00E3630F" w:rsidRPr="00111EEA" w:rsidRDefault="00E3630F" w:rsidP="00EF2600">
      <w:pPr>
        <w:spacing w:after="0" w:line="360" w:lineRule="auto"/>
        <w:jc w:val="center"/>
        <w:rPr>
          <w:rFonts w:ascii="Arial" w:eastAsia="Arial" w:hAnsi="Arial"/>
          <w:sz w:val="20"/>
          <w:szCs w:val="20"/>
        </w:rPr>
      </w:pPr>
    </w:p>
    <w:p w14:paraId="559DF5E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ÚNICO</w:t>
      </w:r>
    </w:p>
    <w:p w14:paraId="27F0016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 los Empréstitos, Subsidios y los Provenientes del Estado o de la Federación</w:t>
      </w:r>
    </w:p>
    <w:p w14:paraId="3D739042" w14:textId="77777777" w:rsidR="00E3630F" w:rsidRPr="00111EEA" w:rsidRDefault="00E3630F" w:rsidP="00EF2600">
      <w:pPr>
        <w:spacing w:after="0" w:line="360" w:lineRule="auto"/>
        <w:rPr>
          <w:rFonts w:ascii="Arial" w:eastAsia="Times New Roman" w:hAnsi="Arial"/>
          <w:sz w:val="20"/>
          <w:szCs w:val="20"/>
        </w:rPr>
      </w:pPr>
    </w:p>
    <w:p w14:paraId="15720FC4" w14:textId="77777777" w:rsidR="00E3630F"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37.- </w:t>
      </w:r>
      <w:r w:rsidRPr="00111EEA">
        <w:rPr>
          <w:rFonts w:ascii="Arial" w:eastAsia="Arial" w:hAnsi="Arial"/>
          <w:sz w:val="20"/>
          <w:szCs w:val="20"/>
        </w:rPr>
        <w:t>El Municipio de Timucuy, Yucatán podrá percibir ingresos extraordinarios vía empréstitos o financiamientos o a través de la Federación o el Estado por conceptos diferentes a las participaciones y aportaciones, de conformidad con lo establecido por las Leyes respectivas.</w:t>
      </w:r>
    </w:p>
    <w:p w14:paraId="0272FC77" w14:textId="77777777" w:rsidR="00F329B4" w:rsidRPr="00111EEA" w:rsidRDefault="00F329B4" w:rsidP="00F329B4">
      <w:pPr>
        <w:spacing w:after="0" w:line="360" w:lineRule="auto"/>
        <w:jc w:val="both"/>
        <w:rPr>
          <w:rFonts w:ascii="Arial" w:eastAsia="Arial" w:hAnsi="Arial"/>
          <w:sz w:val="20"/>
          <w:szCs w:val="20"/>
        </w:rPr>
      </w:pPr>
    </w:p>
    <w:bookmarkEnd w:id="0"/>
    <w:p w14:paraId="53D3993C" w14:textId="77777777" w:rsidR="00E3630F" w:rsidRPr="00111EEA" w:rsidRDefault="00E3630F" w:rsidP="00EF2600">
      <w:pPr>
        <w:widowControl w:val="0"/>
        <w:autoSpaceDE w:val="0"/>
        <w:autoSpaceDN w:val="0"/>
        <w:adjustRightInd w:val="0"/>
        <w:spacing w:after="0" w:line="360" w:lineRule="auto"/>
        <w:jc w:val="center"/>
        <w:rPr>
          <w:rFonts w:ascii="Arial" w:hAnsi="Arial"/>
          <w:b/>
          <w:sz w:val="20"/>
          <w:szCs w:val="20"/>
        </w:rPr>
      </w:pPr>
      <w:r w:rsidRPr="00111EEA">
        <w:rPr>
          <w:rFonts w:ascii="Arial" w:hAnsi="Arial"/>
          <w:b/>
          <w:sz w:val="20"/>
          <w:szCs w:val="20"/>
        </w:rPr>
        <w:t>T r a n s i t o r i o</w:t>
      </w:r>
    </w:p>
    <w:p w14:paraId="77AA7420" w14:textId="77777777" w:rsidR="00E3630F" w:rsidRPr="00111EEA" w:rsidRDefault="00E3630F" w:rsidP="00EF2600">
      <w:pPr>
        <w:widowControl w:val="0"/>
        <w:autoSpaceDE w:val="0"/>
        <w:autoSpaceDN w:val="0"/>
        <w:adjustRightInd w:val="0"/>
        <w:spacing w:after="0" w:line="360" w:lineRule="auto"/>
        <w:jc w:val="center"/>
        <w:rPr>
          <w:rFonts w:ascii="Arial" w:hAnsi="Arial"/>
          <w:sz w:val="20"/>
          <w:szCs w:val="20"/>
        </w:rPr>
      </w:pPr>
    </w:p>
    <w:p w14:paraId="6135EDF4" w14:textId="77777777" w:rsidR="00E3630F" w:rsidRPr="00111EEA" w:rsidRDefault="00E3630F" w:rsidP="00EF2600">
      <w:pPr>
        <w:widowControl w:val="0"/>
        <w:autoSpaceDE w:val="0"/>
        <w:autoSpaceDN w:val="0"/>
        <w:adjustRightInd w:val="0"/>
        <w:spacing w:after="0" w:line="360" w:lineRule="auto"/>
        <w:jc w:val="both"/>
        <w:rPr>
          <w:rFonts w:ascii="Arial" w:hAnsi="Arial"/>
          <w:sz w:val="20"/>
          <w:szCs w:val="20"/>
        </w:rPr>
      </w:pPr>
      <w:r w:rsidRPr="00111EEA">
        <w:rPr>
          <w:rFonts w:ascii="Arial" w:hAnsi="Arial"/>
          <w:b/>
          <w:sz w:val="20"/>
          <w:szCs w:val="20"/>
        </w:rPr>
        <w:t xml:space="preserve">Artículo único.- </w:t>
      </w:r>
      <w:r w:rsidRPr="00111EEA">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CF68D11" w14:textId="77777777" w:rsidR="00E3630F" w:rsidRPr="00111EEA" w:rsidRDefault="00E3630F" w:rsidP="00EF2600">
      <w:pPr>
        <w:widowControl w:val="0"/>
        <w:autoSpaceDE w:val="0"/>
        <w:autoSpaceDN w:val="0"/>
        <w:adjustRightInd w:val="0"/>
        <w:spacing w:after="0" w:line="360" w:lineRule="auto"/>
        <w:jc w:val="both"/>
        <w:rPr>
          <w:rFonts w:ascii="Arial" w:hAnsi="Arial"/>
          <w:sz w:val="20"/>
          <w:szCs w:val="20"/>
        </w:rPr>
      </w:pPr>
    </w:p>
    <w:p w14:paraId="54FB45AB" w14:textId="77777777" w:rsidR="00E3630F" w:rsidRPr="00111EEA" w:rsidRDefault="00E3630F" w:rsidP="00EF2600">
      <w:pPr>
        <w:autoSpaceDE w:val="0"/>
        <w:autoSpaceDN w:val="0"/>
        <w:adjustRightInd w:val="0"/>
        <w:spacing w:after="0" w:line="360" w:lineRule="auto"/>
        <w:jc w:val="both"/>
        <w:rPr>
          <w:rFonts w:ascii="Arial" w:eastAsia="Times New Roman" w:hAnsi="Arial"/>
          <w:sz w:val="20"/>
          <w:szCs w:val="20"/>
          <w:lang w:val="es-ES" w:eastAsia="es-ES"/>
        </w:rPr>
      </w:pPr>
    </w:p>
    <w:sectPr w:rsidR="00E3630F" w:rsidRPr="00111EEA" w:rsidSect="00D15A26">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14A39" w14:textId="77777777" w:rsidR="00362E75" w:rsidRDefault="00362E75">
      <w:pPr>
        <w:spacing w:after="0" w:line="240" w:lineRule="auto"/>
      </w:pPr>
      <w:r>
        <w:separator/>
      </w:r>
    </w:p>
  </w:endnote>
  <w:endnote w:type="continuationSeparator" w:id="0">
    <w:p w14:paraId="2B0AF92F" w14:textId="77777777" w:rsidR="00362E75" w:rsidRDefault="0036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ACA7" w14:textId="77777777" w:rsidR="00362E75" w:rsidRPr="009C3E88" w:rsidRDefault="00362E7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7799C" w:rsidRPr="0047799C">
      <w:rPr>
        <w:rFonts w:ascii="Arial" w:hAnsi="Arial"/>
        <w:noProof/>
        <w:sz w:val="20"/>
        <w:szCs w:val="20"/>
        <w:lang w:val="es-ES"/>
      </w:rPr>
      <w:t>22</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93467" w14:textId="77777777" w:rsidR="00362E75" w:rsidRDefault="00362E75">
      <w:pPr>
        <w:spacing w:after="0" w:line="240" w:lineRule="auto"/>
      </w:pPr>
      <w:r>
        <w:separator/>
      </w:r>
    </w:p>
  </w:footnote>
  <w:footnote w:type="continuationSeparator" w:id="0">
    <w:p w14:paraId="4B2A3B31" w14:textId="77777777" w:rsidR="00362E75" w:rsidRDefault="0036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4F9" w14:textId="77777777" w:rsidR="00362E75" w:rsidRDefault="00362E75">
    <w:pPr>
      <w:pStyle w:val="Encabezado"/>
    </w:pPr>
    <w:r>
      <w:rPr>
        <w:noProof/>
        <w:lang w:eastAsia="es-MX"/>
      </w:rPr>
      <mc:AlternateContent>
        <mc:Choice Requires="wpg">
          <w:drawing>
            <wp:anchor distT="0" distB="0" distL="114300" distR="114300" simplePos="0" relativeHeight="251657728" behindDoc="0" locked="0" layoutInCell="1" allowOverlap="1" wp14:anchorId="6829818B" wp14:editId="4179F28C">
              <wp:simplePos x="0" y="0"/>
              <wp:positionH relativeFrom="column">
                <wp:posOffset>-108585</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685D2" w14:textId="77777777" w:rsidR="00362E75" w:rsidRPr="001E34E0" w:rsidRDefault="00362E75"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DB8877A" w14:textId="77777777" w:rsidR="00362E75" w:rsidRDefault="00362E75"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5D34" w14:textId="77777777" w:rsidR="00362E75" w:rsidRDefault="00362E75"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970784B" w14:textId="77777777" w:rsidR="00362E75" w:rsidRDefault="00362E75"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14:paraId="7AC3BE5E" w14:textId="59B6F385" w:rsidR="00362E75" w:rsidRPr="00603AF2" w:rsidRDefault="00362E75" w:rsidP="001E34E0">
                              <w:pPr>
                                <w:spacing w:after="0" w:line="240" w:lineRule="auto"/>
                                <w:ind w:left="-851"/>
                                <w:jc w:val="center"/>
                                <w:rPr>
                                  <w:rFonts w:ascii="Tahoma" w:hAnsi="Tahoma" w:cs="Tahoma"/>
                                  <w:sz w:val="16"/>
                                  <w:szCs w:val="16"/>
                                </w:rPr>
                              </w:pPr>
                              <w:r>
                                <w:rPr>
                                  <w:rFonts w:ascii="Tahoma" w:hAnsi="Tahoma" w:cs="Tahoma"/>
                                  <w:sz w:val="16"/>
                                  <w:szCs w:val="16"/>
                                </w:rPr>
                                <w:t>DE YUCATÁN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29818B" id="Group 5" o:spid="_x0000_s1026" style="position:absolute;margin-left:-8.55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DhXKsJ4QAAAAs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33685D2" w14:textId="77777777" w:rsidR="00362E75" w:rsidRPr="001E34E0" w:rsidRDefault="00362E75"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DB8877A" w14:textId="77777777" w:rsidR="00362E75" w:rsidRDefault="00362E75"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435C5D34" w14:textId="77777777" w:rsidR="00362E75" w:rsidRDefault="00362E75"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970784B" w14:textId="77777777" w:rsidR="00362E75" w:rsidRDefault="00362E75"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14:paraId="7AC3BE5E" w14:textId="59B6F385" w:rsidR="00362E75" w:rsidRPr="00603AF2" w:rsidRDefault="00362E75" w:rsidP="001E34E0">
                        <w:pPr>
                          <w:spacing w:after="0" w:line="240" w:lineRule="auto"/>
                          <w:ind w:left="-851"/>
                          <w:jc w:val="center"/>
                          <w:rPr>
                            <w:rFonts w:ascii="Tahoma" w:hAnsi="Tahoma" w:cs="Tahoma"/>
                            <w:sz w:val="16"/>
                            <w:szCs w:val="16"/>
                          </w:rPr>
                        </w:pPr>
                        <w:r>
                          <w:rPr>
                            <w:rFonts w:ascii="Tahoma" w:hAnsi="Tahoma" w:cs="Tahoma"/>
                            <w:sz w:val="16"/>
                            <w:szCs w:val="16"/>
                          </w:rPr>
                          <w:t>DE 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2E0E39"/>
    <w:multiLevelType w:val="multilevel"/>
    <w:tmpl w:val="B2EEE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991348"/>
    <w:multiLevelType w:val="hybridMultilevel"/>
    <w:tmpl w:val="F044F742"/>
    <w:lvl w:ilvl="0" w:tplc="252696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3">
    <w:nsid w:val="58271F83"/>
    <w:multiLevelType w:val="hybridMultilevel"/>
    <w:tmpl w:val="F044F742"/>
    <w:lvl w:ilvl="0" w:tplc="252696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23C29DB"/>
    <w:multiLevelType w:val="hybridMultilevel"/>
    <w:tmpl w:val="24FC613C"/>
    <w:lvl w:ilvl="0" w:tplc="F5C08E6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AA02193"/>
    <w:multiLevelType w:val="hybridMultilevel"/>
    <w:tmpl w:val="083C44A6"/>
    <w:lvl w:ilvl="0" w:tplc="BAD870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2"/>
  </w:num>
  <w:num w:numId="8">
    <w:abstractNumId w:val="1"/>
  </w:num>
  <w:num w:numId="9">
    <w:abstractNumId w:val="0"/>
  </w:num>
  <w:num w:numId="10">
    <w:abstractNumId w:val="12"/>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4"/>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12BBE"/>
    <w:rsid w:val="000154C3"/>
    <w:rsid w:val="00020978"/>
    <w:rsid w:val="000222EC"/>
    <w:rsid w:val="00027985"/>
    <w:rsid w:val="00032FF9"/>
    <w:rsid w:val="00033923"/>
    <w:rsid w:val="00033EDC"/>
    <w:rsid w:val="00034470"/>
    <w:rsid w:val="00034D20"/>
    <w:rsid w:val="000377F7"/>
    <w:rsid w:val="00043C5F"/>
    <w:rsid w:val="00044766"/>
    <w:rsid w:val="000474C0"/>
    <w:rsid w:val="00051650"/>
    <w:rsid w:val="000524D5"/>
    <w:rsid w:val="00053D45"/>
    <w:rsid w:val="00060E11"/>
    <w:rsid w:val="00060E8A"/>
    <w:rsid w:val="0006366B"/>
    <w:rsid w:val="000700DE"/>
    <w:rsid w:val="00070EE9"/>
    <w:rsid w:val="00071A4E"/>
    <w:rsid w:val="000755E7"/>
    <w:rsid w:val="00081D8B"/>
    <w:rsid w:val="00090B12"/>
    <w:rsid w:val="000957DE"/>
    <w:rsid w:val="00096135"/>
    <w:rsid w:val="000A0848"/>
    <w:rsid w:val="000A0BC3"/>
    <w:rsid w:val="000A118A"/>
    <w:rsid w:val="000B1BCA"/>
    <w:rsid w:val="000C6AA7"/>
    <w:rsid w:val="000C6B69"/>
    <w:rsid w:val="000E0469"/>
    <w:rsid w:val="000E7474"/>
    <w:rsid w:val="000E7FDB"/>
    <w:rsid w:val="000F1FEB"/>
    <w:rsid w:val="000F3D1B"/>
    <w:rsid w:val="000F5066"/>
    <w:rsid w:val="000F6B3A"/>
    <w:rsid w:val="00101291"/>
    <w:rsid w:val="00105B19"/>
    <w:rsid w:val="00107D67"/>
    <w:rsid w:val="00111EEA"/>
    <w:rsid w:val="00116209"/>
    <w:rsid w:val="00117823"/>
    <w:rsid w:val="00121F26"/>
    <w:rsid w:val="001255F9"/>
    <w:rsid w:val="001260A4"/>
    <w:rsid w:val="00127DD6"/>
    <w:rsid w:val="0013357D"/>
    <w:rsid w:val="00140524"/>
    <w:rsid w:val="001477BC"/>
    <w:rsid w:val="00150EF4"/>
    <w:rsid w:val="0015510C"/>
    <w:rsid w:val="0016523D"/>
    <w:rsid w:val="001652F1"/>
    <w:rsid w:val="0016546C"/>
    <w:rsid w:val="00171EA7"/>
    <w:rsid w:val="00174A9A"/>
    <w:rsid w:val="00176F84"/>
    <w:rsid w:val="00177E90"/>
    <w:rsid w:val="00181996"/>
    <w:rsid w:val="001848E5"/>
    <w:rsid w:val="00190BB3"/>
    <w:rsid w:val="00191C91"/>
    <w:rsid w:val="00193BF8"/>
    <w:rsid w:val="00196F75"/>
    <w:rsid w:val="001973AF"/>
    <w:rsid w:val="00197483"/>
    <w:rsid w:val="001974B9"/>
    <w:rsid w:val="001A03DB"/>
    <w:rsid w:val="001A2BA5"/>
    <w:rsid w:val="001A331B"/>
    <w:rsid w:val="001A36D8"/>
    <w:rsid w:val="001B3F1C"/>
    <w:rsid w:val="001C1E31"/>
    <w:rsid w:val="001C34DE"/>
    <w:rsid w:val="001C4EAF"/>
    <w:rsid w:val="001C67A3"/>
    <w:rsid w:val="001C717D"/>
    <w:rsid w:val="001D11F7"/>
    <w:rsid w:val="001D18CF"/>
    <w:rsid w:val="001D4387"/>
    <w:rsid w:val="001D4CF8"/>
    <w:rsid w:val="001D5E62"/>
    <w:rsid w:val="001D73E1"/>
    <w:rsid w:val="001E31E0"/>
    <w:rsid w:val="001E34E0"/>
    <w:rsid w:val="001E5F90"/>
    <w:rsid w:val="001F1226"/>
    <w:rsid w:val="001F21BF"/>
    <w:rsid w:val="001F23E2"/>
    <w:rsid w:val="001F2F84"/>
    <w:rsid w:val="001F7035"/>
    <w:rsid w:val="0020197D"/>
    <w:rsid w:val="00202E97"/>
    <w:rsid w:val="00204073"/>
    <w:rsid w:val="002049E1"/>
    <w:rsid w:val="00205AF9"/>
    <w:rsid w:val="00210EEC"/>
    <w:rsid w:val="002117E0"/>
    <w:rsid w:val="002147F8"/>
    <w:rsid w:val="002175EE"/>
    <w:rsid w:val="00221955"/>
    <w:rsid w:val="00222E9D"/>
    <w:rsid w:val="00226345"/>
    <w:rsid w:val="00231130"/>
    <w:rsid w:val="002327EE"/>
    <w:rsid w:val="002328FC"/>
    <w:rsid w:val="00234148"/>
    <w:rsid w:val="002408D7"/>
    <w:rsid w:val="00242DB7"/>
    <w:rsid w:val="00244C55"/>
    <w:rsid w:val="00251E86"/>
    <w:rsid w:val="0025477D"/>
    <w:rsid w:val="00257082"/>
    <w:rsid w:val="00265508"/>
    <w:rsid w:val="002664DC"/>
    <w:rsid w:val="0027176F"/>
    <w:rsid w:val="00271F1A"/>
    <w:rsid w:val="002774FC"/>
    <w:rsid w:val="002828BF"/>
    <w:rsid w:val="002842D8"/>
    <w:rsid w:val="002855E7"/>
    <w:rsid w:val="00287FEB"/>
    <w:rsid w:val="00297926"/>
    <w:rsid w:val="002A236D"/>
    <w:rsid w:val="002B1603"/>
    <w:rsid w:val="002B4231"/>
    <w:rsid w:val="002B5045"/>
    <w:rsid w:val="002B7B9A"/>
    <w:rsid w:val="002C1A76"/>
    <w:rsid w:val="002C1D1A"/>
    <w:rsid w:val="002C753B"/>
    <w:rsid w:val="002C7EAD"/>
    <w:rsid w:val="002D0DE7"/>
    <w:rsid w:val="002D0F79"/>
    <w:rsid w:val="002D10D3"/>
    <w:rsid w:val="002D6181"/>
    <w:rsid w:val="002E62AB"/>
    <w:rsid w:val="002F4B9D"/>
    <w:rsid w:val="002F5C7A"/>
    <w:rsid w:val="002F73A5"/>
    <w:rsid w:val="00306843"/>
    <w:rsid w:val="00310150"/>
    <w:rsid w:val="003123A3"/>
    <w:rsid w:val="00315884"/>
    <w:rsid w:val="00315C10"/>
    <w:rsid w:val="003224C1"/>
    <w:rsid w:val="00322BBB"/>
    <w:rsid w:val="00330338"/>
    <w:rsid w:val="00334499"/>
    <w:rsid w:val="00335C58"/>
    <w:rsid w:val="0033687E"/>
    <w:rsid w:val="003379D4"/>
    <w:rsid w:val="00342F85"/>
    <w:rsid w:val="00343D4A"/>
    <w:rsid w:val="003462B1"/>
    <w:rsid w:val="0035285F"/>
    <w:rsid w:val="003534E5"/>
    <w:rsid w:val="00357DD3"/>
    <w:rsid w:val="00362E75"/>
    <w:rsid w:val="003641FF"/>
    <w:rsid w:val="00375C08"/>
    <w:rsid w:val="003875B6"/>
    <w:rsid w:val="00390FB5"/>
    <w:rsid w:val="00392386"/>
    <w:rsid w:val="00394B5C"/>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387E"/>
    <w:rsid w:val="003F67E5"/>
    <w:rsid w:val="003F788A"/>
    <w:rsid w:val="00400615"/>
    <w:rsid w:val="00401655"/>
    <w:rsid w:val="004040A6"/>
    <w:rsid w:val="00405A10"/>
    <w:rsid w:val="00407AEA"/>
    <w:rsid w:val="004123F1"/>
    <w:rsid w:val="00415CB4"/>
    <w:rsid w:val="00415F63"/>
    <w:rsid w:val="00416C72"/>
    <w:rsid w:val="00417046"/>
    <w:rsid w:val="0042087E"/>
    <w:rsid w:val="00424BD6"/>
    <w:rsid w:val="00435F10"/>
    <w:rsid w:val="004373B0"/>
    <w:rsid w:val="00440B1B"/>
    <w:rsid w:val="00441AC3"/>
    <w:rsid w:val="0044392A"/>
    <w:rsid w:val="0044426B"/>
    <w:rsid w:val="0044571A"/>
    <w:rsid w:val="004514D6"/>
    <w:rsid w:val="004533ED"/>
    <w:rsid w:val="00461017"/>
    <w:rsid w:val="00466173"/>
    <w:rsid w:val="00470BAB"/>
    <w:rsid w:val="0047799C"/>
    <w:rsid w:val="00480F45"/>
    <w:rsid w:val="00485003"/>
    <w:rsid w:val="004858C2"/>
    <w:rsid w:val="004860C0"/>
    <w:rsid w:val="00492CC7"/>
    <w:rsid w:val="00494528"/>
    <w:rsid w:val="0049709A"/>
    <w:rsid w:val="004A051F"/>
    <w:rsid w:val="004A0A47"/>
    <w:rsid w:val="004A5B07"/>
    <w:rsid w:val="004A754E"/>
    <w:rsid w:val="004C0727"/>
    <w:rsid w:val="004C4792"/>
    <w:rsid w:val="004C58A3"/>
    <w:rsid w:val="004D1E79"/>
    <w:rsid w:val="004D2BCC"/>
    <w:rsid w:val="004D3CAB"/>
    <w:rsid w:val="004E0723"/>
    <w:rsid w:val="004E09AE"/>
    <w:rsid w:val="004E5A0D"/>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93B78"/>
    <w:rsid w:val="005A16BB"/>
    <w:rsid w:val="005A32B3"/>
    <w:rsid w:val="005A6F86"/>
    <w:rsid w:val="005A7F65"/>
    <w:rsid w:val="005B3826"/>
    <w:rsid w:val="005B3D33"/>
    <w:rsid w:val="005B4AEA"/>
    <w:rsid w:val="005C0C96"/>
    <w:rsid w:val="005C64CE"/>
    <w:rsid w:val="005D2CEE"/>
    <w:rsid w:val="005D4958"/>
    <w:rsid w:val="005D4DCA"/>
    <w:rsid w:val="005E054E"/>
    <w:rsid w:val="005E09FA"/>
    <w:rsid w:val="005E6C97"/>
    <w:rsid w:val="005E7B8D"/>
    <w:rsid w:val="005F06A3"/>
    <w:rsid w:val="005F4435"/>
    <w:rsid w:val="005F72E6"/>
    <w:rsid w:val="0060515E"/>
    <w:rsid w:val="00616B89"/>
    <w:rsid w:val="006220C9"/>
    <w:rsid w:val="00622BF7"/>
    <w:rsid w:val="00625106"/>
    <w:rsid w:val="00625F37"/>
    <w:rsid w:val="00627FCB"/>
    <w:rsid w:val="00627FE7"/>
    <w:rsid w:val="00630DBE"/>
    <w:rsid w:val="006354DC"/>
    <w:rsid w:val="006366D6"/>
    <w:rsid w:val="006430A7"/>
    <w:rsid w:val="00643330"/>
    <w:rsid w:val="00645F2F"/>
    <w:rsid w:val="006536DB"/>
    <w:rsid w:val="00685CCA"/>
    <w:rsid w:val="00691BBA"/>
    <w:rsid w:val="00692BCD"/>
    <w:rsid w:val="0069377B"/>
    <w:rsid w:val="006964C8"/>
    <w:rsid w:val="006A4CD2"/>
    <w:rsid w:val="006A628C"/>
    <w:rsid w:val="006A799B"/>
    <w:rsid w:val="006B17E5"/>
    <w:rsid w:val="006B3653"/>
    <w:rsid w:val="006C022F"/>
    <w:rsid w:val="006D364C"/>
    <w:rsid w:val="006E53FC"/>
    <w:rsid w:val="006E5FFF"/>
    <w:rsid w:val="006F3383"/>
    <w:rsid w:val="006F470D"/>
    <w:rsid w:val="006F6825"/>
    <w:rsid w:val="00715309"/>
    <w:rsid w:val="0071590F"/>
    <w:rsid w:val="00726303"/>
    <w:rsid w:val="00730F4E"/>
    <w:rsid w:val="00732D06"/>
    <w:rsid w:val="00740E2D"/>
    <w:rsid w:val="00744A68"/>
    <w:rsid w:val="00760B63"/>
    <w:rsid w:val="00761368"/>
    <w:rsid w:val="00762663"/>
    <w:rsid w:val="007627C5"/>
    <w:rsid w:val="00762F3C"/>
    <w:rsid w:val="00770835"/>
    <w:rsid w:val="0077587B"/>
    <w:rsid w:val="00776C25"/>
    <w:rsid w:val="00780EA0"/>
    <w:rsid w:val="0079307F"/>
    <w:rsid w:val="007A0506"/>
    <w:rsid w:val="007B2A9B"/>
    <w:rsid w:val="007B38EB"/>
    <w:rsid w:val="007B5895"/>
    <w:rsid w:val="007B6320"/>
    <w:rsid w:val="007C66B7"/>
    <w:rsid w:val="007D3C2B"/>
    <w:rsid w:val="007D6679"/>
    <w:rsid w:val="007D7E52"/>
    <w:rsid w:val="007E391C"/>
    <w:rsid w:val="007E4376"/>
    <w:rsid w:val="007E5EFF"/>
    <w:rsid w:val="007E62F0"/>
    <w:rsid w:val="007E72AC"/>
    <w:rsid w:val="007F3895"/>
    <w:rsid w:val="0080298E"/>
    <w:rsid w:val="00815781"/>
    <w:rsid w:val="00815CF9"/>
    <w:rsid w:val="00816004"/>
    <w:rsid w:val="00816014"/>
    <w:rsid w:val="0081681A"/>
    <w:rsid w:val="0082640A"/>
    <w:rsid w:val="00833F1F"/>
    <w:rsid w:val="008357AE"/>
    <w:rsid w:val="00836762"/>
    <w:rsid w:val="008408C8"/>
    <w:rsid w:val="00840A48"/>
    <w:rsid w:val="00846B18"/>
    <w:rsid w:val="0085058E"/>
    <w:rsid w:val="00856337"/>
    <w:rsid w:val="008632A4"/>
    <w:rsid w:val="008654D1"/>
    <w:rsid w:val="00865685"/>
    <w:rsid w:val="00874450"/>
    <w:rsid w:val="00893B76"/>
    <w:rsid w:val="0089794C"/>
    <w:rsid w:val="008A2145"/>
    <w:rsid w:val="008A321D"/>
    <w:rsid w:val="008A7B0A"/>
    <w:rsid w:val="008B0EEE"/>
    <w:rsid w:val="008B367A"/>
    <w:rsid w:val="008B3E03"/>
    <w:rsid w:val="008C57D6"/>
    <w:rsid w:val="008C60C5"/>
    <w:rsid w:val="008C6F3B"/>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34210"/>
    <w:rsid w:val="009414E9"/>
    <w:rsid w:val="00950DF1"/>
    <w:rsid w:val="00951969"/>
    <w:rsid w:val="00955D36"/>
    <w:rsid w:val="009578EB"/>
    <w:rsid w:val="00961361"/>
    <w:rsid w:val="00963ADD"/>
    <w:rsid w:val="00965B9A"/>
    <w:rsid w:val="00966078"/>
    <w:rsid w:val="00967C20"/>
    <w:rsid w:val="00983CD2"/>
    <w:rsid w:val="00993AB3"/>
    <w:rsid w:val="00994A1C"/>
    <w:rsid w:val="00996208"/>
    <w:rsid w:val="009A0A9C"/>
    <w:rsid w:val="009A6374"/>
    <w:rsid w:val="009B4AE2"/>
    <w:rsid w:val="009B557C"/>
    <w:rsid w:val="009B787C"/>
    <w:rsid w:val="009C14F1"/>
    <w:rsid w:val="009C3A85"/>
    <w:rsid w:val="009C3E88"/>
    <w:rsid w:val="009C76E2"/>
    <w:rsid w:val="009D1DF1"/>
    <w:rsid w:val="009D5648"/>
    <w:rsid w:val="009D6F2F"/>
    <w:rsid w:val="009E112E"/>
    <w:rsid w:val="009E65BF"/>
    <w:rsid w:val="009E6DDA"/>
    <w:rsid w:val="009F11D8"/>
    <w:rsid w:val="009F4FC7"/>
    <w:rsid w:val="009F640A"/>
    <w:rsid w:val="009F6D59"/>
    <w:rsid w:val="00A01712"/>
    <w:rsid w:val="00A040D6"/>
    <w:rsid w:val="00A06AB3"/>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613E5"/>
    <w:rsid w:val="00A73CC3"/>
    <w:rsid w:val="00A75A57"/>
    <w:rsid w:val="00A76B17"/>
    <w:rsid w:val="00A80A95"/>
    <w:rsid w:val="00A84626"/>
    <w:rsid w:val="00A851D1"/>
    <w:rsid w:val="00A8762D"/>
    <w:rsid w:val="00A93A8B"/>
    <w:rsid w:val="00A94B60"/>
    <w:rsid w:val="00A94EC6"/>
    <w:rsid w:val="00A95387"/>
    <w:rsid w:val="00A97092"/>
    <w:rsid w:val="00AA02FD"/>
    <w:rsid w:val="00AA1BB2"/>
    <w:rsid w:val="00AA21E5"/>
    <w:rsid w:val="00AA2E97"/>
    <w:rsid w:val="00AA57A7"/>
    <w:rsid w:val="00AA6159"/>
    <w:rsid w:val="00AA7EA6"/>
    <w:rsid w:val="00AA7EB6"/>
    <w:rsid w:val="00AB3FA8"/>
    <w:rsid w:val="00AB586D"/>
    <w:rsid w:val="00AC0ED4"/>
    <w:rsid w:val="00AC71CF"/>
    <w:rsid w:val="00AE4E12"/>
    <w:rsid w:val="00AE6DE7"/>
    <w:rsid w:val="00AE7059"/>
    <w:rsid w:val="00AF1FE2"/>
    <w:rsid w:val="00AF5BEC"/>
    <w:rsid w:val="00AF5FEC"/>
    <w:rsid w:val="00AF7F2D"/>
    <w:rsid w:val="00B0371C"/>
    <w:rsid w:val="00B0628E"/>
    <w:rsid w:val="00B066FB"/>
    <w:rsid w:val="00B079D5"/>
    <w:rsid w:val="00B13589"/>
    <w:rsid w:val="00B13912"/>
    <w:rsid w:val="00B14568"/>
    <w:rsid w:val="00B14DD6"/>
    <w:rsid w:val="00B25D1B"/>
    <w:rsid w:val="00B300CF"/>
    <w:rsid w:val="00B31B19"/>
    <w:rsid w:val="00B52F3E"/>
    <w:rsid w:val="00B5364E"/>
    <w:rsid w:val="00B53C51"/>
    <w:rsid w:val="00B63C82"/>
    <w:rsid w:val="00B67D6D"/>
    <w:rsid w:val="00B70DF2"/>
    <w:rsid w:val="00B710A4"/>
    <w:rsid w:val="00B73359"/>
    <w:rsid w:val="00B75720"/>
    <w:rsid w:val="00B81554"/>
    <w:rsid w:val="00B85DA6"/>
    <w:rsid w:val="00B90219"/>
    <w:rsid w:val="00BA1EA1"/>
    <w:rsid w:val="00BA5546"/>
    <w:rsid w:val="00BA6A56"/>
    <w:rsid w:val="00BA7CE0"/>
    <w:rsid w:val="00BB1EF2"/>
    <w:rsid w:val="00BB3261"/>
    <w:rsid w:val="00BD1172"/>
    <w:rsid w:val="00BD20A3"/>
    <w:rsid w:val="00BD2DF8"/>
    <w:rsid w:val="00BD6690"/>
    <w:rsid w:val="00BE15C7"/>
    <w:rsid w:val="00BF3B50"/>
    <w:rsid w:val="00BF3C76"/>
    <w:rsid w:val="00BF5FF4"/>
    <w:rsid w:val="00BF6EE8"/>
    <w:rsid w:val="00C025DB"/>
    <w:rsid w:val="00C0348A"/>
    <w:rsid w:val="00C057DA"/>
    <w:rsid w:val="00C05831"/>
    <w:rsid w:val="00C159F8"/>
    <w:rsid w:val="00C1690E"/>
    <w:rsid w:val="00C20F6A"/>
    <w:rsid w:val="00C22406"/>
    <w:rsid w:val="00C3333A"/>
    <w:rsid w:val="00C35621"/>
    <w:rsid w:val="00C44FA7"/>
    <w:rsid w:val="00C46BF3"/>
    <w:rsid w:val="00C50F66"/>
    <w:rsid w:val="00C529FE"/>
    <w:rsid w:val="00C612D1"/>
    <w:rsid w:val="00C61DE0"/>
    <w:rsid w:val="00C64E1B"/>
    <w:rsid w:val="00C66231"/>
    <w:rsid w:val="00C704CA"/>
    <w:rsid w:val="00C77EFB"/>
    <w:rsid w:val="00C81255"/>
    <w:rsid w:val="00C82703"/>
    <w:rsid w:val="00C82AAD"/>
    <w:rsid w:val="00C96252"/>
    <w:rsid w:val="00CA2380"/>
    <w:rsid w:val="00CA35B0"/>
    <w:rsid w:val="00CA7C8E"/>
    <w:rsid w:val="00CB3CF2"/>
    <w:rsid w:val="00CB55B5"/>
    <w:rsid w:val="00CB6510"/>
    <w:rsid w:val="00CB6898"/>
    <w:rsid w:val="00CC31FE"/>
    <w:rsid w:val="00CC4B04"/>
    <w:rsid w:val="00CC722D"/>
    <w:rsid w:val="00CD3082"/>
    <w:rsid w:val="00CD34EB"/>
    <w:rsid w:val="00CE27E8"/>
    <w:rsid w:val="00CE5480"/>
    <w:rsid w:val="00CF7044"/>
    <w:rsid w:val="00CF7FC2"/>
    <w:rsid w:val="00D03952"/>
    <w:rsid w:val="00D07256"/>
    <w:rsid w:val="00D10348"/>
    <w:rsid w:val="00D13B49"/>
    <w:rsid w:val="00D1424A"/>
    <w:rsid w:val="00D15A26"/>
    <w:rsid w:val="00D21481"/>
    <w:rsid w:val="00D23470"/>
    <w:rsid w:val="00D3686A"/>
    <w:rsid w:val="00D40EB0"/>
    <w:rsid w:val="00D4146F"/>
    <w:rsid w:val="00D516F4"/>
    <w:rsid w:val="00D556C9"/>
    <w:rsid w:val="00D55D07"/>
    <w:rsid w:val="00D61AD6"/>
    <w:rsid w:val="00D63A75"/>
    <w:rsid w:val="00D703A9"/>
    <w:rsid w:val="00D70E9A"/>
    <w:rsid w:val="00D756DE"/>
    <w:rsid w:val="00D75CA4"/>
    <w:rsid w:val="00D81B44"/>
    <w:rsid w:val="00D82063"/>
    <w:rsid w:val="00D84B74"/>
    <w:rsid w:val="00D86726"/>
    <w:rsid w:val="00D9105A"/>
    <w:rsid w:val="00D92FD1"/>
    <w:rsid w:val="00D93419"/>
    <w:rsid w:val="00DA35F0"/>
    <w:rsid w:val="00DA632F"/>
    <w:rsid w:val="00DB2565"/>
    <w:rsid w:val="00DB2DD9"/>
    <w:rsid w:val="00DB676B"/>
    <w:rsid w:val="00DC028C"/>
    <w:rsid w:val="00DC06F4"/>
    <w:rsid w:val="00DC315D"/>
    <w:rsid w:val="00DD31B2"/>
    <w:rsid w:val="00DD5333"/>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4609"/>
    <w:rsid w:val="00E3630F"/>
    <w:rsid w:val="00E36711"/>
    <w:rsid w:val="00E3747E"/>
    <w:rsid w:val="00E3766D"/>
    <w:rsid w:val="00E43FED"/>
    <w:rsid w:val="00E467A7"/>
    <w:rsid w:val="00E50279"/>
    <w:rsid w:val="00E52973"/>
    <w:rsid w:val="00E53B20"/>
    <w:rsid w:val="00E548AB"/>
    <w:rsid w:val="00E65897"/>
    <w:rsid w:val="00E7148C"/>
    <w:rsid w:val="00E72939"/>
    <w:rsid w:val="00E75F53"/>
    <w:rsid w:val="00E76944"/>
    <w:rsid w:val="00E807D3"/>
    <w:rsid w:val="00E86660"/>
    <w:rsid w:val="00E91E4B"/>
    <w:rsid w:val="00E92A73"/>
    <w:rsid w:val="00E92D4A"/>
    <w:rsid w:val="00E93886"/>
    <w:rsid w:val="00E952E3"/>
    <w:rsid w:val="00EA2308"/>
    <w:rsid w:val="00EA46BC"/>
    <w:rsid w:val="00EB4F44"/>
    <w:rsid w:val="00EC69D5"/>
    <w:rsid w:val="00ED24B5"/>
    <w:rsid w:val="00ED5ACB"/>
    <w:rsid w:val="00EF1343"/>
    <w:rsid w:val="00EF2600"/>
    <w:rsid w:val="00EF7346"/>
    <w:rsid w:val="00F02DCB"/>
    <w:rsid w:val="00F04807"/>
    <w:rsid w:val="00F06907"/>
    <w:rsid w:val="00F101FA"/>
    <w:rsid w:val="00F12D0A"/>
    <w:rsid w:val="00F13F84"/>
    <w:rsid w:val="00F15BB5"/>
    <w:rsid w:val="00F16D56"/>
    <w:rsid w:val="00F20830"/>
    <w:rsid w:val="00F21F92"/>
    <w:rsid w:val="00F222EC"/>
    <w:rsid w:val="00F24E8D"/>
    <w:rsid w:val="00F26360"/>
    <w:rsid w:val="00F31146"/>
    <w:rsid w:val="00F3265B"/>
    <w:rsid w:val="00F329B4"/>
    <w:rsid w:val="00F32F77"/>
    <w:rsid w:val="00F402AA"/>
    <w:rsid w:val="00F508DA"/>
    <w:rsid w:val="00F52A46"/>
    <w:rsid w:val="00F5340F"/>
    <w:rsid w:val="00F548DE"/>
    <w:rsid w:val="00F60661"/>
    <w:rsid w:val="00F60DCD"/>
    <w:rsid w:val="00F61910"/>
    <w:rsid w:val="00F647F5"/>
    <w:rsid w:val="00F67DCE"/>
    <w:rsid w:val="00F77CF9"/>
    <w:rsid w:val="00F82260"/>
    <w:rsid w:val="00F83C4A"/>
    <w:rsid w:val="00F83E69"/>
    <w:rsid w:val="00F85527"/>
    <w:rsid w:val="00FA1FCF"/>
    <w:rsid w:val="00FA2FA5"/>
    <w:rsid w:val="00FA700B"/>
    <w:rsid w:val="00FA7D2C"/>
    <w:rsid w:val="00FC4B24"/>
    <w:rsid w:val="00FC6898"/>
    <w:rsid w:val="00FD05E7"/>
    <w:rsid w:val="00FD0BB9"/>
    <w:rsid w:val="00FD1718"/>
    <w:rsid w:val="00FD2A7D"/>
    <w:rsid w:val="00FD626A"/>
    <w:rsid w:val="00FD67FB"/>
    <w:rsid w:val="00FE1A17"/>
    <w:rsid w:val="00FE1C05"/>
    <w:rsid w:val="00FE64F9"/>
    <w:rsid w:val="00FF0027"/>
    <w:rsid w:val="00FF32B5"/>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E3630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3630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3630F"/>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semiHidden/>
    <w:unhideWhenUsed/>
    <w:qFormat/>
    <w:rsid w:val="00E3630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3630F"/>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E3630F"/>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E3630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semiHidden/>
    <w:rsid w:val="00E3630F"/>
    <w:rPr>
      <w:rFonts w:asciiTheme="majorHAnsi" w:eastAsiaTheme="majorEastAsia" w:hAnsiTheme="majorHAnsi" w:cstheme="majorBidi"/>
      <w:b/>
      <w:bCs/>
      <w:i/>
      <w:iCs/>
      <w:sz w:val="28"/>
      <w:szCs w:val="28"/>
      <w:lang w:val="en-US" w:eastAsia="en-US"/>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semiHidden/>
    <w:rsid w:val="00E3630F"/>
    <w:rPr>
      <w:rFonts w:ascii="Times New Roman" w:eastAsia="Times New Roman" w:hAnsi="Times New Roman" w:cs="Times New Roman"/>
      <w:b/>
      <w:bCs/>
      <w:sz w:val="22"/>
      <w:szCs w:val="22"/>
      <w:lang w:val="en-US" w:eastAsia="en-U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link w:val="SinespaciadoCar"/>
    <w:uiPriority w:val="1"/>
    <w:qFormat/>
    <w:rsid w:val="00A93A8B"/>
    <w:rPr>
      <w:rFonts w:cs="Times New Roman"/>
      <w:sz w:val="22"/>
      <w:szCs w:val="22"/>
      <w:lang w:val="es-ES" w:eastAsia="en-US"/>
    </w:rPr>
  </w:style>
  <w:style w:type="character" w:customStyle="1" w:styleId="SinespaciadoCar">
    <w:name w:val="Sin espaciado Car"/>
    <w:basedOn w:val="Fuentedeprrafopredeter"/>
    <w:link w:val="Sinespaciado"/>
    <w:uiPriority w:val="1"/>
    <w:locked/>
    <w:rsid w:val="00E3630F"/>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3Car">
    <w:name w:val="Título 3 Car"/>
    <w:basedOn w:val="Fuentedeprrafopredeter"/>
    <w:link w:val="Ttulo3"/>
    <w:uiPriority w:val="9"/>
    <w:semiHidden/>
    <w:rsid w:val="00E3630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E3630F"/>
    <w:rPr>
      <w:rFonts w:asciiTheme="minorHAnsi" w:eastAsiaTheme="minorEastAsia" w:hAnsiTheme="minorHAnsi" w:cstheme="minorBidi"/>
      <w:b/>
      <w:bCs/>
      <w:sz w:val="28"/>
      <w:szCs w:val="28"/>
      <w:lang w:val="en-US" w:eastAsia="en-US"/>
    </w:rPr>
  </w:style>
  <w:style w:type="character" w:customStyle="1" w:styleId="Ttulo7Car">
    <w:name w:val="Título 7 Car"/>
    <w:basedOn w:val="Fuentedeprrafopredeter"/>
    <w:link w:val="Ttulo7"/>
    <w:uiPriority w:val="9"/>
    <w:semiHidden/>
    <w:rsid w:val="00E3630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E3630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E3630F"/>
    <w:rPr>
      <w:rFonts w:asciiTheme="majorHAnsi" w:eastAsiaTheme="majorEastAsia" w:hAnsiTheme="majorHAnsi" w:cstheme="majorBidi"/>
      <w:sz w:val="22"/>
      <w:szCs w:val="22"/>
      <w:lang w:val="en-US" w:eastAsia="en-US"/>
    </w:rPr>
  </w:style>
  <w:style w:type="paragraph" w:customStyle="1" w:styleId="msonormal0">
    <w:name w:val="msonormal"/>
    <w:basedOn w:val="Normal"/>
    <w:rsid w:val="00E363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harCharCarCarCarCarCarCarCarCar3CarCarCarCarCarCarCarCarCarCarCarCarCar">
    <w:name w:val="Char Char Car Car Car Car Car Car Car Car3 Car Car Car Car Car Car Car Car Car Car Car Car Car"/>
    <w:basedOn w:val="Normal"/>
    <w:rsid w:val="00E3630F"/>
    <w:pPr>
      <w:spacing w:after="160" w:line="240" w:lineRule="exact"/>
    </w:pPr>
    <w:rPr>
      <w:rFonts w:ascii="Tahoma" w:eastAsia="Times New Roman" w:hAnsi="Tahoma" w:cs="Times New Roman"/>
      <w:sz w:val="20"/>
      <w:szCs w:val="20"/>
      <w:lang w:val="es-ES"/>
    </w:rPr>
  </w:style>
  <w:style w:type="paragraph" w:styleId="Textonotapie">
    <w:name w:val="footnote text"/>
    <w:basedOn w:val="Normal"/>
    <w:link w:val="TextonotapieCar"/>
    <w:uiPriority w:val="99"/>
    <w:rsid w:val="00E3630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3630F"/>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3630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3630F"/>
    <w:pPr>
      <w:spacing w:after="0" w:line="240" w:lineRule="auto"/>
      <w:jc w:val="both"/>
    </w:pPr>
    <w:rPr>
      <w:sz w:val="20"/>
      <w:szCs w:val="20"/>
      <w:vertAlign w:val="superscript"/>
      <w:lang w:eastAsia="es-MX"/>
    </w:rPr>
  </w:style>
  <w:style w:type="character" w:styleId="Nmerodepgina">
    <w:name w:val="page number"/>
    <w:basedOn w:val="Fuentedeprrafopredeter"/>
    <w:rsid w:val="00E3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7CF0-8771-42CA-BD57-C959C9DE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4962</Words>
  <Characters>27293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Ivanna Beatriz Cituk Hernández</cp:lastModifiedBy>
  <cp:revision>2</cp:revision>
  <cp:lastPrinted>2024-11-26T18:49:00Z</cp:lastPrinted>
  <dcterms:created xsi:type="dcterms:W3CDTF">2024-12-10T01:29:00Z</dcterms:created>
  <dcterms:modified xsi:type="dcterms:W3CDTF">2024-12-10T01:29:00Z</dcterms:modified>
</cp:coreProperties>
</file>