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E3C1D" w14:textId="79067DF3" w:rsidR="00327AF6" w:rsidRPr="00BE57F7" w:rsidRDefault="00327AF6" w:rsidP="00327AF6">
      <w:pPr>
        <w:ind w:left="4253" w:right="18"/>
        <w:jc w:val="both"/>
        <w:rPr>
          <w:rFonts w:ascii="Arial" w:hAnsi="Arial" w:cs="Arial"/>
        </w:rPr>
      </w:pPr>
      <w:r w:rsidRPr="00BE57F7">
        <w:rPr>
          <w:rFonts w:ascii="Arial" w:hAnsi="Arial" w:cs="Arial"/>
          <w:b/>
        </w:rPr>
        <w:t xml:space="preserve">COMISIÓN PERMANENTE DE PRESUPUESTO, PATRIMONIO ESTATAL Y MUNICIPAL. </w:t>
      </w:r>
      <w:r w:rsidRPr="00BE57F7">
        <w:rPr>
          <w:rFonts w:ascii="Arial" w:hAnsi="Arial" w:cs="Arial"/>
        </w:rPr>
        <w:t>DIPUTADAS Y DIPUTADOS: JESÚS EFRÉN PÉREZ BALLOTE, HARRY GERARDO RODRÍGUEZ BOTELLO FIERRO, JOSÉ CRESCENCIO GUTIÉRREZ GONZÁLEZ, CARMEN GUADALUPE GONZÁLEZ MARTÍN, DAFNE CELINA LÓPEZ OSORIO, INGRID DEL PILAR SANTOS DÍAZ, ALEJANDRA DE LOS ÁNGELES NOVELO SEGURA,</w:t>
      </w:r>
      <w:r w:rsidR="001356EB">
        <w:rPr>
          <w:rFonts w:ascii="Arial" w:hAnsi="Arial" w:cs="Arial"/>
        </w:rPr>
        <w:t xml:space="preserve"> VI</w:t>
      </w:r>
      <w:r w:rsidRPr="00BE57F7">
        <w:rPr>
          <w:rFonts w:ascii="Arial" w:hAnsi="Arial" w:cs="Arial"/>
        </w:rPr>
        <w:t xml:space="preserve">CTOR HUGO LOZANO POVEDA Y FABIOLA LOEZA NOVELO. - - - - - - - - - - - - - - - - - - - - - - - </w:t>
      </w:r>
    </w:p>
    <w:p w14:paraId="1B308B56" w14:textId="0EEB0B4E" w:rsidR="008E7EC5" w:rsidRPr="00BE57F7" w:rsidRDefault="008E7EC5" w:rsidP="00ED03F5">
      <w:pPr>
        <w:spacing w:line="360" w:lineRule="auto"/>
        <w:ind w:left="4253"/>
        <w:jc w:val="both"/>
        <w:rPr>
          <w:rFonts w:ascii="Arial" w:hAnsi="Arial" w:cs="Arial"/>
          <w:sz w:val="22"/>
          <w:szCs w:val="22"/>
        </w:rPr>
      </w:pPr>
    </w:p>
    <w:p w14:paraId="305E1605" w14:textId="77777777" w:rsidR="00D53598" w:rsidRPr="00BE57F7" w:rsidRDefault="00D53598" w:rsidP="00F65018">
      <w:pPr>
        <w:spacing w:line="360" w:lineRule="auto"/>
        <w:ind w:firstLine="709"/>
        <w:jc w:val="both"/>
        <w:rPr>
          <w:rFonts w:ascii="Arial" w:hAnsi="Arial" w:cs="Arial"/>
          <w:b/>
          <w:sz w:val="22"/>
          <w:szCs w:val="22"/>
          <w:lang w:val="es-ES_tradnl"/>
        </w:rPr>
      </w:pPr>
      <w:r w:rsidRPr="00BE57F7">
        <w:rPr>
          <w:rFonts w:ascii="Arial" w:hAnsi="Arial" w:cs="Arial"/>
          <w:b/>
          <w:sz w:val="22"/>
          <w:szCs w:val="22"/>
          <w:lang w:val="es-ES_tradnl"/>
        </w:rPr>
        <w:t>H. CONGRESO DEL ESTADO:</w:t>
      </w:r>
    </w:p>
    <w:p w14:paraId="247F8500" w14:textId="77777777" w:rsidR="00D53598" w:rsidRPr="00BE57F7" w:rsidRDefault="00D53598" w:rsidP="00F65018">
      <w:pPr>
        <w:spacing w:line="360" w:lineRule="auto"/>
        <w:jc w:val="both"/>
        <w:rPr>
          <w:rFonts w:ascii="Arial" w:hAnsi="Arial" w:cs="Arial"/>
          <w:sz w:val="22"/>
          <w:szCs w:val="22"/>
          <w:lang w:val="es-ES_tradnl"/>
        </w:rPr>
      </w:pPr>
    </w:p>
    <w:p w14:paraId="4B1E19E8" w14:textId="729EA1DF" w:rsidR="009D51D1" w:rsidRPr="00BE57F7" w:rsidRDefault="009D51D1" w:rsidP="00B36A51">
      <w:pPr>
        <w:spacing w:line="360" w:lineRule="auto"/>
        <w:ind w:firstLine="708"/>
        <w:jc w:val="both"/>
        <w:rPr>
          <w:rFonts w:ascii="Arial" w:hAnsi="Arial" w:cs="Arial"/>
          <w:sz w:val="22"/>
          <w:szCs w:val="22"/>
          <w:lang w:val="es-ES_tradnl"/>
        </w:rPr>
      </w:pPr>
      <w:r w:rsidRPr="00BE57F7">
        <w:rPr>
          <w:rFonts w:ascii="Arial" w:hAnsi="Arial" w:cs="Arial"/>
          <w:sz w:val="22"/>
          <w:szCs w:val="22"/>
          <w:lang w:val="es-ES_tradnl"/>
        </w:rPr>
        <w:t>En sesi</w:t>
      </w:r>
      <w:r w:rsidR="00A818E9" w:rsidRPr="00BE57F7">
        <w:rPr>
          <w:rFonts w:ascii="Arial" w:hAnsi="Arial" w:cs="Arial"/>
          <w:sz w:val="22"/>
          <w:szCs w:val="22"/>
          <w:lang w:val="es-ES_tradnl"/>
        </w:rPr>
        <w:t xml:space="preserve">ón </w:t>
      </w:r>
      <w:r w:rsidRPr="00BE57F7">
        <w:rPr>
          <w:rFonts w:ascii="Arial" w:hAnsi="Arial" w:cs="Arial"/>
          <w:sz w:val="22"/>
          <w:szCs w:val="22"/>
          <w:lang w:val="es-ES_tradnl"/>
        </w:rPr>
        <w:t xml:space="preserve">ordinaria del Pleno de este H. Congreso del Estado, </w:t>
      </w:r>
      <w:r w:rsidRPr="00BE57F7">
        <w:rPr>
          <w:rFonts w:ascii="Arial" w:hAnsi="Arial" w:cs="Arial"/>
          <w:sz w:val="22"/>
          <w:szCs w:val="22"/>
        </w:rPr>
        <w:t>celebrada</w:t>
      </w:r>
      <w:r w:rsidR="00A05A23" w:rsidRPr="00BE57F7">
        <w:rPr>
          <w:rFonts w:ascii="Arial" w:hAnsi="Arial" w:cs="Arial"/>
          <w:sz w:val="22"/>
          <w:szCs w:val="22"/>
        </w:rPr>
        <w:t xml:space="preserve"> en fecha </w:t>
      </w:r>
      <w:r w:rsidR="00253B54" w:rsidRPr="00BE57F7">
        <w:rPr>
          <w:rFonts w:ascii="Arial" w:hAnsi="Arial" w:cs="Arial"/>
          <w:sz w:val="22"/>
          <w:szCs w:val="22"/>
        </w:rPr>
        <w:t>30</w:t>
      </w:r>
      <w:r w:rsidR="00ED03F5" w:rsidRPr="00BE57F7">
        <w:rPr>
          <w:rFonts w:ascii="Arial" w:hAnsi="Arial" w:cs="Arial"/>
          <w:sz w:val="22"/>
          <w:szCs w:val="22"/>
        </w:rPr>
        <w:t xml:space="preserve"> </w:t>
      </w:r>
      <w:r w:rsidRPr="00BE57F7">
        <w:rPr>
          <w:rFonts w:ascii="Arial" w:hAnsi="Arial" w:cs="Arial"/>
          <w:sz w:val="22"/>
          <w:szCs w:val="22"/>
        </w:rPr>
        <w:t xml:space="preserve">de </w:t>
      </w:r>
      <w:r w:rsidR="0057669B" w:rsidRPr="00BE57F7">
        <w:rPr>
          <w:rFonts w:ascii="Arial" w:hAnsi="Arial" w:cs="Arial"/>
          <w:sz w:val="22"/>
          <w:szCs w:val="22"/>
        </w:rPr>
        <w:t>n</w:t>
      </w:r>
      <w:r w:rsidR="009E479B" w:rsidRPr="00BE57F7">
        <w:rPr>
          <w:rFonts w:ascii="Arial" w:hAnsi="Arial" w:cs="Arial"/>
          <w:sz w:val="22"/>
          <w:szCs w:val="22"/>
        </w:rPr>
        <w:t xml:space="preserve">oviembre </w:t>
      </w:r>
      <w:r w:rsidRPr="00BE57F7">
        <w:rPr>
          <w:rFonts w:ascii="Arial" w:hAnsi="Arial" w:cs="Arial"/>
          <w:sz w:val="22"/>
          <w:szCs w:val="22"/>
        </w:rPr>
        <w:t>del año en curso, se turnaron a esta Comisión Permanente d</w:t>
      </w:r>
      <w:r w:rsidR="00A05A23" w:rsidRPr="00BE57F7">
        <w:rPr>
          <w:rFonts w:ascii="Arial" w:hAnsi="Arial" w:cs="Arial"/>
          <w:sz w:val="22"/>
          <w:szCs w:val="22"/>
        </w:rPr>
        <w:t xml:space="preserve">e </w:t>
      </w:r>
      <w:r w:rsidRPr="00BE57F7">
        <w:rPr>
          <w:rFonts w:ascii="Arial" w:hAnsi="Arial" w:cs="Arial"/>
          <w:sz w:val="22"/>
          <w:szCs w:val="22"/>
        </w:rPr>
        <w:t xml:space="preserve">Presupuesto, Patrimonio Estatal y Municipal, para su respectivo estudio, análisis y dictamen, las iniciativas que proponen reformas a las leyes de hacienda de los municipios </w:t>
      </w:r>
      <w:r w:rsidRPr="005410BC">
        <w:rPr>
          <w:rFonts w:ascii="Arial" w:hAnsi="Arial" w:cs="Arial"/>
          <w:sz w:val="22"/>
          <w:szCs w:val="22"/>
        </w:rPr>
        <w:t xml:space="preserve">de </w:t>
      </w:r>
      <w:r w:rsidR="00B34B2F" w:rsidRPr="005410BC">
        <w:rPr>
          <w:rFonts w:ascii="Arial" w:hAnsi="Arial" w:cs="Arial"/>
          <w:sz w:val="22"/>
          <w:szCs w:val="22"/>
        </w:rPr>
        <w:t xml:space="preserve">Chichimilá, </w:t>
      </w:r>
      <w:r w:rsidR="00334206" w:rsidRPr="005410BC">
        <w:rPr>
          <w:rFonts w:ascii="Arial" w:hAnsi="Arial" w:cs="Arial"/>
          <w:sz w:val="22"/>
          <w:szCs w:val="22"/>
        </w:rPr>
        <w:t xml:space="preserve">Hocabá, </w:t>
      </w:r>
      <w:r w:rsidR="00C37916" w:rsidRPr="005410BC">
        <w:rPr>
          <w:rFonts w:ascii="Arial" w:hAnsi="Arial" w:cs="Arial"/>
          <w:sz w:val="22"/>
          <w:szCs w:val="22"/>
        </w:rPr>
        <w:t xml:space="preserve">Mocochá, </w:t>
      </w:r>
      <w:r w:rsidR="00334206" w:rsidRPr="005410BC">
        <w:rPr>
          <w:rFonts w:ascii="Arial" w:hAnsi="Arial" w:cs="Arial"/>
          <w:sz w:val="22"/>
          <w:szCs w:val="22"/>
        </w:rPr>
        <w:t>Motul, Oxkutzcab, Sacalum,</w:t>
      </w:r>
      <w:r w:rsidR="003D1CC5" w:rsidRPr="005410BC">
        <w:rPr>
          <w:rFonts w:ascii="Arial" w:hAnsi="Arial" w:cs="Arial"/>
          <w:sz w:val="22"/>
          <w:szCs w:val="22"/>
        </w:rPr>
        <w:t xml:space="preserve"> </w:t>
      </w:r>
      <w:r w:rsidR="00C37916" w:rsidRPr="005410BC">
        <w:rPr>
          <w:rFonts w:ascii="Arial" w:hAnsi="Arial" w:cs="Arial"/>
          <w:sz w:val="22"/>
          <w:szCs w:val="22"/>
        </w:rPr>
        <w:t xml:space="preserve">Temax, </w:t>
      </w:r>
      <w:r w:rsidR="003D1CC5" w:rsidRPr="005410BC">
        <w:rPr>
          <w:rFonts w:ascii="Arial" w:hAnsi="Arial" w:cs="Arial"/>
          <w:sz w:val="22"/>
          <w:szCs w:val="22"/>
        </w:rPr>
        <w:t>Tetiz</w:t>
      </w:r>
      <w:r w:rsidR="00334206" w:rsidRPr="005410BC">
        <w:rPr>
          <w:rFonts w:ascii="Arial" w:hAnsi="Arial" w:cs="Arial"/>
          <w:sz w:val="22"/>
          <w:szCs w:val="22"/>
        </w:rPr>
        <w:t xml:space="preserve"> y Valladolid</w:t>
      </w:r>
      <w:r w:rsidR="00A3651A" w:rsidRPr="005410BC">
        <w:rPr>
          <w:rFonts w:ascii="Arial" w:hAnsi="Arial" w:cs="Arial"/>
          <w:sz w:val="22"/>
          <w:szCs w:val="22"/>
        </w:rPr>
        <w:t>,</w:t>
      </w:r>
      <w:r w:rsidR="00ED03F5" w:rsidRPr="00BE57F7">
        <w:rPr>
          <w:rFonts w:ascii="Arial" w:hAnsi="Arial" w:cs="Arial"/>
          <w:sz w:val="22"/>
          <w:szCs w:val="22"/>
        </w:rPr>
        <w:t xml:space="preserve"> </w:t>
      </w:r>
      <w:r w:rsidR="004A23FB" w:rsidRPr="00BE57F7">
        <w:rPr>
          <w:rFonts w:ascii="Arial" w:hAnsi="Arial" w:cs="Arial"/>
          <w:sz w:val="22"/>
          <w:szCs w:val="22"/>
          <w:lang w:val="es-ES_tradnl"/>
        </w:rPr>
        <w:t>toda</w:t>
      </w:r>
      <w:r w:rsidR="009E479B" w:rsidRPr="00BE57F7">
        <w:rPr>
          <w:rFonts w:ascii="Arial" w:hAnsi="Arial" w:cs="Arial"/>
          <w:sz w:val="22"/>
          <w:szCs w:val="22"/>
          <w:lang w:val="es-ES_tradnl"/>
        </w:rPr>
        <w:t>s d</w:t>
      </w:r>
      <w:r w:rsidRPr="00BE57F7">
        <w:rPr>
          <w:rFonts w:ascii="Arial" w:hAnsi="Arial" w:cs="Arial"/>
          <w:sz w:val="22"/>
          <w:szCs w:val="22"/>
          <w:lang w:val="es-ES_tradnl"/>
        </w:rPr>
        <w:t xml:space="preserve">el Estado de Yucatán. </w:t>
      </w:r>
    </w:p>
    <w:p w14:paraId="5CD4A901" w14:textId="77777777" w:rsidR="009D51D1" w:rsidRPr="00BE57F7" w:rsidRDefault="009D51D1" w:rsidP="00B36A51">
      <w:pPr>
        <w:spacing w:line="360" w:lineRule="auto"/>
        <w:ind w:firstLine="709"/>
        <w:jc w:val="both"/>
        <w:rPr>
          <w:rFonts w:ascii="Arial" w:hAnsi="Arial" w:cs="Arial"/>
          <w:sz w:val="22"/>
          <w:szCs w:val="22"/>
          <w:lang w:val="es-ES_tradnl"/>
        </w:rPr>
      </w:pPr>
    </w:p>
    <w:p w14:paraId="65646F64" w14:textId="7F8E3873" w:rsidR="007A1582" w:rsidRPr="00BE57F7" w:rsidRDefault="002A2711" w:rsidP="00B36A51">
      <w:pPr>
        <w:spacing w:line="360" w:lineRule="auto"/>
        <w:ind w:firstLine="709"/>
        <w:jc w:val="both"/>
        <w:rPr>
          <w:rFonts w:ascii="Arial" w:hAnsi="Arial" w:cs="Arial"/>
          <w:sz w:val="22"/>
          <w:szCs w:val="22"/>
        </w:rPr>
      </w:pPr>
      <w:r>
        <w:rPr>
          <w:rFonts w:ascii="Arial" w:hAnsi="Arial" w:cs="Arial"/>
          <w:sz w:val="22"/>
          <w:szCs w:val="22"/>
        </w:rPr>
        <w:t>Las y l</w:t>
      </w:r>
      <w:r w:rsidR="007A1582" w:rsidRPr="00BE57F7">
        <w:rPr>
          <w:rFonts w:ascii="Arial" w:hAnsi="Arial" w:cs="Arial"/>
          <w:sz w:val="22"/>
          <w:szCs w:val="22"/>
        </w:rPr>
        <w:t>os diputados integrantes de esta Comisión Permanente, en los trabajos de estudio y análisis de las iniciativas mencionadas, tomamos en consideración los siguientes,</w:t>
      </w:r>
    </w:p>
    <w:p w14:paraId="59123BF9" w14:textId="77777777" w:rsidR="007A1582" w:rsidRPr="00BE57F7" w:rsidRDefault="007A1582" w:rsidP="00427210">
      <w:pPr>
        <w:ind w:firstLine="709"/>
        <w:jc w:val="both"/>
        <w:rPr>
          <w:rFonts w:ascii="Arial" w:hAnsi="Arial" w:cs="Arial"/>
          <w:sz w:val="22"/>
          <w:szCs w:val="22"/>
        </w:rPr>
      </w:pPr>
    </w:p>
    <w:p w14:paraId="2B93A7D5" w14:textId="778A00F4" w:rsidR="007A1582" w:rsidRPr="00BE57F7" w:rsidRDefault="00710D89" w:rsidP="00F65018">
      <w:pPr>
        <w:spacing w:line="360" w:lineRule="auto"/>
        <w:ind w:firstLine="709"/>
        <w:jc w:val="center"/>
        <w:rPr>
          <w:rFonts w:ascii="Arial" w:hAnsi="Arial" w:cs="Arial"/>
          <w:b/>
          <w:sz w:val="22"/>
          <w:szCs w:val="22"/>
        </w:rPr>
      </w:pPr>
      <w:r>
        <w:rPr>
          <w:rFonts w:ascii="Arial" w:hAnsi="Arial" w:cs="Arial"/>
          <w:b/>
          <w:sz w:val="22"/>
          <w:szCs w:val="22"/>
        </w:rPr>
        <w:t>A N T E C E D E N T E S</w:t>
      </w:r>
    </w:p>
    <w:p w14:paraId="5A9A7131" w14:textId="77777777" w:rsidR="009B5A73" w:rsidRPr="00BE57F7" w:rsidRDefault="009B5A73" w:rsidP="00427210">
      <w:pPr>
        <w:ind w:firstLine="709"/>
        <w:jc w:val="center"/>
        <w:rPr>
          <w:rFonts w:ascii="Arial" w:hAnsi="Arial" w:cs="Arial"/>
          <w:b/>
          <w:sz w:val="22"/>
          <w:szCs w:val="22"/>
        </w:rPr>
      </w:pPr>
    </w:p>
    <w:p w14:paraId="646312C2" w14:textId="3C586B68" w:rsidR="00B34B2F" w:rsidRPr="00BE57F7" w:rsidRDefault="00334206" w:rsidP="00B351E8">
      <w:pPr>
        <w:spacing w:line="360" w:lineRule="auto"/>
        <w:jc w:val="both"/>
        <w:rPr>
          <w:rFonts w:ascii="Arial" w:hAnsi="Arial" w:cs="Arial"/>
          <w:sz w:val="22"/>
          <w:szCs w:val="22"/>
        </w:rPr>
      </w:pPr>
      <w:r w:rsidRPr="00BE57F7">
        <w:rPr>
          <w:rFonts w:ascii="Arial" w:hAnsi="Arial" w:cs="Arial"/>
          <w:b/>
          <w:sz w:val="22"/>
          <w:szCs w:val="22"/>
        </w:rPr>
        <w:t xml:space="preserve">PRIMERO. </w:t>
      </w:r>
      <w:r w:rsidR="00B34B2F" w:rsidRPr="00BE57F7">
        <w:rPr>
          <w:rFonts w:ascii="Arial" w:hAnsi="Arial" w:cs="Arial"/>
          <w:sz w:val="22"/>
          <w:szCs w:val="22"/>
          <w:lang w:val="es-ES_tradnl"/>
        </w:rPr>
        <w:t xml:space="preserve">Respecto al Municipio de </w:t>
      </w:r>
      <w:r w:rsidR="00B34B2F">
        <w:rPr>
          <w:rFonts w:ascii="Arial" w:hAnsi="Arial" w:cs="Arial"/>
          <w:sz w:val="22"/>
          <w:szCs w:val="22"/>
          <w:lang w:val="es-ES_tradnl"/>
        </w:rPr>
        <w:t>Chichimilá</w:t>
      </w:r>
      <w:r w:rsidR="00B34B2F" w:rsidRPr="00BE57F7">
        <w:rPr>
          <w:rFonts w:ascii="Arial" w:hAnsi="Arial" w:cs="Arial"/>
          <w:sz w:val="22"/>
          <w:szCs w:val="22"/>
          <w:lang w:val="es-ES_tradnl"/>
        </w:rPr>
        <w:t xml:space="preserve">, en </w:t>
      </w:r>
      <w:r w:rsidR="00B34B2F" w:rsidRPr="00BE57F7">
        <w:rPr>
          <w:rFonts w:ascii="Arial" w:hAnsi="Arial" w:cs="Arial"/>
          <w:sz w:val="22"/>
          <w:szCs w:val="22"/>
        </w:rPr>
        <w:t xml:space="preserve">fecha </w:t>
      </w:r>
      <w:r w:rsidR="00B34B2F">
        <w:rPr>
          <w:rFonts w:ascii="Arial" w:hAnsi="Arial" w:cs="Arial"/>
          <w:sz w:val="22"/>
          <w:szCs w:val="22"/>
        </w:rPr>
        <w:t>30</w:t>
      </w:r>
      <w:r w:rsidR="00B34B2F" w:rsidRPr="00BE57F7">
        <w:rPr>
          <w:rFonts w:ascii="Arial" w:hAnsi="Arial" w:cs="Arial"/>
          <w:sz w:val="22"/>
          <w:szCs w:val="22"/>
        </w:rPr>
        <w:t xml:space="preserve"> de diciembre del año 20</w:t>
      </w:r>
      <w:r w:rsidR="00B34B2F">
        <w:rPr>
          <w:rFonts w:ascii="Arial" w:hAnsi="Arial" w:cs="Arial"/>
          <w:sz w:val="22"/>
          <w:szCs w:val="22"/>
        </w:rPr>
        <w:t>21</w:t>
      </w:r>
      <w:r w:rsidR="00B34B2F" w:rsidRPr="00BE57F7">
        <w:rPr>
          <w:rFonts w:ascii="Arial" w:hAnsi="Arial" w:cs="Arial"/>
          <w:sz w:val="22"/>
          <w:szCs w:val="22"/>
        </w:rPr>
        <w:t xml:space="preserve">, se publicó en el Diario Oficial del Gobierno del Estado de Yucatán, mediante decreto número </w:t>
      </w:r>
      <w:r w:rsidR="00B34B2F">
        <w:rPr>
          <w:rFonts w:ascii="Arial" w:hAnsi="Arial" w:cs="Arial"/>
          <w:sz w:val="22"/>
          <w:szCs w:val="22"/>
        </w:rPr>
        <w:t>452</w:t>
      </w:r>
      <w:r w:rsidR="00B34B2F" w:rsidRPr="00BE57F7">
        <w:rPr>
          <w:rFonts w:ascii="Arial" w:hAnsi="Arial" w:cs="Arial"/>
          <w:sz w:val="22"/>
          <w:szCs w:val="22"/>
        </w:rPr>
        <w:t xml:space="preserve">, la Ley de Hacienda del Municipio de </w:t>
      </w:r>
      <w:r w:rsidR="00B34B2F">
        <w:rPr>
          <w:rFonts w:ascii="Arial" w:hAnsi="Arial" w:cs="Arial"/>
          <w:sz w:val="22"/>
          <w:szCs w:val="22"/>
          <w:lang w:val="es-ES_tradnl"/>
        </w:rPr>
        <w:t>Chichimilá</w:t>
      </w:r>
      <w:r w:rsidR="00B34B2F" w:rsidRPr="00BE57F7">
        <w:rPr>
          <w:rFonts w:ascii="Arial" w:hAnsi="Arial" w:cs="Arial"/>
          <w:sz w:val="22"/>
          <w:szCs w:val="22"/>
        </w:rPr>
        <w:t>, Yucatán; en fecha 31 de diciembre de 202</w:t>
      </w:r>
      <w:r w:rsidR="00B34B2F">
        <w:rPr>
          <w:rFonts w:ascii="Arial" w:hAnsi="Arial" w:cs="Arial"/>
          <w:sz w:val="22"/>
          <w:szCs w:val="22"/>
        </w:rPr>
        <w:t>2</w:t>
      </w:r>
      <w:r w:rsidR="00B34B2F" w:rsidRPr="00BE57F7">
        <w:rPr>
          <w:rFonts w:ascii="Arial" w:hAnsi="Arial" w:cs="Arial"/>
          <w:sz w:val="22"/>
          <w:szCs w:val="22"/>
        </w:rPr>
        <w:t xml:space="preserve">, mediante decreto número </w:t>
      </w:r>
      <w:r w:rsidR="00B34B2F">
        <w:rPr>
          <w:rFonts w:ascii="Arial" w:hAnsi="Arial" w:cs="Arial"/>
          <w:sz w:val="22"/>
          <w:szCs w:val="22"/>
        </w:rPr>
        <w:t>588</w:t>
      </w:r>
      <w:r w:rsidR="00B34B2F" w:rsidRPr="00BE57F7">
        <w:rPr>
          <w:rFonts w:ascii="Arial" w:hAnsi="Arial" w:cs="Arial"/>
          <w:sz w:val="22"/>
          <w:szCs w:val="22"/>
        </w:rPr>
        <w:t>, se publicaron en el Diario Oficial del Gobierno del Estado, las últimas reformas a dicha Ley de Hacienda.</w:t>
      </w:r>
    </w:p>
    <w:p w14:paraId="47D38FA4" w14:textId="77777777" w:rsidR="00B34B2F" w:rsidRPr="00BE57F7" w:rsidRDefault="00B34B2F" w:rsidP="00B34B2F">
      <w:pPr>
        <w:spacing w:line="360" w:lineRule="auto"/>
        <w:ind w:firstLine="709"/>
        <w:jc w:val="both"/>
        <w:rPr>
          <w:rFonts w:ascii="Arial" w:hAnsi="Arial" w:cs="Arial"/>
          <w:sz w:val="22"/>
          <w:szCs w:val="22"/>
        </w:rPr>
      </w:pPr>
    </w:p>
    <w:p w14:paraId="1A3A6763" w14:textId="2B59E457" w:rsidR="00B34B2F" w:rsidRPr="00BE57F7" w:rsidRDefault="00B34B2F" w:rsidP="00B34B2F">
      <w:pPr>
        <w:spacing w:line="360" w:lineRule="auto"/>
        <w:ind w:firstLine="709"/>
        <w:jc w:val="both"/>
        <w:rPr>
          <w:rFonts w:ascii="Arial" w:hAnsi="Arial" w:cs="Arial"/>
          <w:sz w:val="22"/>
          <w:szCs w:val="22"/>
          <w:lang w:val="es-ES_tradnl"/>
        </w:rPr>
      </w:pPr>
      <w:r w:rsidRPr="00BE57F7">
        <w:rPr>
          <w:rFonts w:ascii="Arial" w:hAnsi="Arial" w:cs="Arial"/>
          <w:sz w:val="22"/>
          <w:szCs w:val="22"/>
        </w:rPr>
        <w:lastRenderedPageBreak/>
        <w:t>Igualmente, e</w:t>
      </w:r>
      <w:r w:rsidRPr="00BE57F7">
        <w:rPr>
          <w:rFonts w:ascii="Arial" w:hAnsi="Arial" w:cs="Arial"/>
          <w:sz w:val="22"/>
          <w:szCs w:val="22"/>
          <w:lang w:val="es-ES_tradnl"/>
        </w:rPr>
        <w:t xml:space="preserve">n fecha </w:t>
      </w:r>
      <w:r w:rsidRPr="00190D21">
        <w:rPr>
          <w:rFonts w:ascii="Arial" w:hAnsi="Arial" w:cs="Arial"/>
          <w:sz w:val="22"/>
          <w:szCs w:val="22"/>
          <w:lang w:val="es-ES_tradnl"/>
        </w:rPr>
        <w:t>2</w:t>
      </w:r>
      <w:r>
        <w:rPr>
          <w:rFonts w:ascii="Arial" w:hAnsi="Arial" w:cs="Arial"/>
          <w:sz w:val="22"/>
          <w:szCs w:val="22"/>
          <w:lang w:val="es-ES_tradnl"/>
        </w:rPr>
        <w:t>2</w:t>
      </w:r>
      <w:r w:rsidRPr="00190D21">
        <w:rPr>
          <w:rFonts w:ascii="Arial" w:hAnsi="Arial" w:cs="Arial"/>
          <w:sz w:val="22"/>
          <w:szCs w:val="22"/>
          <w:lang w:val="es-ES_tradnl"/>
        </w:rPr>
        <w:t xml:space="preserve"> de noviembre del año en curso se presentó ante este H. Congreso del Estado, la iniciativa que propone reformas a la Ley de Hacienda del Municipio </w:t>
      </w:r>
      <w:r w:rsidRPr="00783C90">
        <w:rPr>
          <w:rFonts w:ascii="Arial" w:hAnsi="Arial" w:cs="Arial"/>
          <w:sz w:val="22"/>
          <w:szCs w:val="22"/>
          <w:lang w:val="es-ES_tradnl"/>
        </w:rPr>
        <w:t xml:space="preserve">de </w:t>
      </w:r>
      <w:r>
        <w:rPr>
          <w:rFonts w:ascii="Arial" w:hAnsi="Arial" w:cs="Arial"/>
          <w:sz w:val="22"/>
          <w:szCs w:val="22"/>
          <w:lang w:val="es-ES_tradnl"/>
        </w:rPr>
        <w:t>Chichimilá</w:t>
      </w:r>
      <w:r w:rsidRPr="00783C90">
        <w:rPr>
          <w:rFonts w:ascii="Arial" w:hAnsi="Arial" w:cs="Arial"/>
          <w:sz w:val="22"/>
          <w:szCs w:val="22"/>
          <w:lang w:val="es-ES_tradnl"/>
        </w:rPr>
        <w:t>, Yucatán, mismas que fueron aprobadas por unanimidad de los integrantes del Cabildo proponente.</w:t>
      </w:r>
    </w:p>
    <w:p w14:paraId="7963A68C" w14:textId="77777777" w:rsidR="00B34B2F" w:rsidRDefault="00B34B2F" w:rsidP="00334206">
      <w:pPr>
        <w:spacing w:line="360" w:lineRule="auto"/>
        <w:ind w:firstLine="709"/>
        <w:jc w:val="both"/>
        <w:rPr>
          <w:rFonts w:ascii="Arial" w:hAnsi="Arial" w:cs="Arial"/>
          <w:b/>
          <w:sz w:val="22"/>
          <w:szCs w:val="22"/>
        </w:rPr>
      </w:pPr>
    </w:p>
    <w:p w14:paraId="77D3453F" w14:textId="7EF92F22" w:rsidR="00334206" w:rsidRPr="00BE57F7" w:rsidRDefault="00B34B2F" w:rsidP="00B351E8">
      <w:pPr>
        <w:spacing w:line="360" w:lineRule="auto"/>
        <w:jc w:val="both"/>
        <w:rPr>
          <w:rFonts w:ascii="Arial" w:hAnsi="Arial" w:cs="Arial"/>
          <w:sz w:val="22"/>
          <w:szCs w:val="22"/>
        </w:rPr>
      </w:pPr>
      <w:r>
        <w:rPr>
          <w:rFonts w:ascii="Arial" w:hAnsi="Arial" w:cs="Arial"/>
          <w:b/>
          <w:sz w:val="22"/>
          <w:szCs w:val="22"/>
        </w:rPr>
        <w:t xml:space="preserve">SEGUNDO. </w:t>
      </w:r>
      <w:r w:rsidR="00334206" w:rsidRPr="00BE57F7">
        <w:rPr>
          <w:rFonts w:ascii="Arial" w:hAnsi="Arial" w:cs="Arial"/>
          <w:sz w:val="22"/>
          <w:szCs w:val="22"/>
          <w:lang w:val="es-ES_tradnl"/>
        </w:rPr>
        <w:t xml:space="preserve">Respecto al Municipio de </w:t>
      </w:r>
      <w:r w:rsidR="00334206">
        <w:rPr>
          <w:rFonts w:ascii="Arial" w:hAnsi="Arial" w:cs="Arial"/>
          <w:sz w:val="22"/>
          <w:szCs w:val="22"/>
          <w:lang w:val="es-ES_tradnl"/>
        </w:rPr>
        <w:t>Hocabá</w:t>
      </w:r>
      <w:r w:rsidR="00334206" w:rsidRPr="00BE57F7">
        <w:rPr>
          <w:rFonts w:ascii="Arial" w:hAnsi="Arial" w:cs="Arial"/>
          <w:sz w:val="22"/>
          <w:szCs w:val="22"/>
          <w:lang w:val="es-ES_tradnl"/>
        </w:rPr>
        <w:t xml:space="preserve">, en </w:t>
      </w:r>
      <w:r w:rsidR="00334206" w:rsidRPr="00BE57F7">
        <w:rPr>
          <w:rFonts w:ascii="Arial" w:hAnsi="Arial" w:cs="Arial"/>
          <w:sz w:val="22"/>
          <w:szCs w:val="22"/>
        </w:rPr>
        <w:t xml:space="preserve">fecha </w:t>
      </w:r>
      <w:r w:rsidR="00334206">
        <w:rPr>
          <w:rFonts w:ascii="Arial" w:hAnsi="Arial" w:cs="Arial"/>
          <w:sz w:val="22"/>
          <w:szCs w:val="22"/>
        </w:rPr>
        <w:t>30</w:t>
      </w:r>
      <w:r w:rsidR="00334206" w:rsidRPr="00BE57F7">
        <w:rPr>
          <w:rFonts w:ascii="Arial" w:hAnsi="Arial" w:cs="Arial"/>
          <w:sz w:val="22"/>
          <w:szCs w:val="22"/>
        </w:rPr>
        <w:t xml:space="preserve"> de diciembre del año 20</w:t>
      </w:r>
      <w:r w:rsidR="00334206">
        <w:rPr>
          <w:rFonts w:ascii="Arial" w:hAnsi="Arial" w:cs="Arial"/>
          <w:sz w:val="22"/>
          <w:szCs w:val="22"/>
        </w:rPr>
        <w:t>22</w:t>
      </w:r>
      <w:r w:rsidR="00334206" w:rsidRPr="00BE57F7">
        <w:rPr>
          <w:rFonts w:ascii="Arial" w:hAnsi="Arial" w:cs="Arial"/>
          <w:sz w:val="22"/>
          <w:szCs w:val="22"/>
        </w:rPr>
        <w:t xml:space="preserve">, se publicó en el Diario Oficial del Gobierno del Estado de Yucatán, mediante decreto número </w:t>
      </w:r>
      <w:r w:rsidR="00334206">
        <w:rPr>
          <w:rFonts w:ascii="Arial" w:hAnsi="Arial" w:cs="Arial"/>
          <w:sz w:val="22"/>
          <w:szCs w:val="22"/>
        </w:rPr>
        <w:t>587</w:t>
      </w:r>
      <w:r w:rsidR="00334206" w:rsidRPr="00BE57F7">
        <w:rPr>
          <w:rFonts w:ascii="Arial" w:hAnsi="Arial" w:cs="Arial"/>
          <w:sz w:val="22"/>
          <w:szCs w:val="22"/>
        </w:rPr>
        <w:t xml:space="preserve">, la Ley de Hacienda del Municipio de </w:t>
      </w:r>
      <w:r w:rsidR="00334206">
        <w:rPr>
          <w:rFonts w:ascii="Arial" w:hAnsi="Arial" w:cs="Arial"/>
          <w:sz w:val="22"/>
          <w:szCs w:val="22"/>
          <w:lang w:val="es-ES_tradnl"/>
        </w:rPr>
        <w:t>Hocabá</w:t>
      </w:r>
      <w:r w:rsidR="00334206">
        <w:rPr>
          <w:rFonts w:ascii="Arial" w:hAnsi="Arial" w:cs="Arial"/>
          <w:sz w:val="22"/>
          <w:szCs w:val="22"/>
        </w:rPr>
        <w:t>, Yucatán</w:t>
      </w:r>
      <w:r w:rsidR="00334206" w:rsidRPr="00BE57F7">
        <w:rPr>
          <w:rFonts w:ascii="Arial" w:hAnsi="Arial" w:cs="Arial"/>
          <w:sz w:val="22"/>
          <w:szCs w:val="22"/>
        </w:rPr>
        <w:t>.</w:t>
      </w:r>
    </w:p>
    <w:p w14:paraId="7F1472CD" w14:textId="77777777" w:rsidR="00334206" w:rsidRPr="00BE57F7" w:rsidRDefault="00334206" w:rsidP="00334206">
      <w:pPr>
        <w:spacing w:line="360" w:lineRule="auto"/>
        <w:ind w:firstLine="709"/>
        <w:jc w:val="both"/>
        <w:rPr>
          <w:rFonts w:ascii="Arial" w:hAnsi="Arial" w:cs="Arial"/>
          <w:sz w:val="22"/>
          <w:szCs w:val="22"/>
        </w:rPr>
      </w:pPr>
    </w:p>
    <w:p w14:paraId="4E85187C" w14:textId="77777777" w:rsidR="00334206" w:rsidRPr="00BE57F7" w:rsidRDefault="00334206" w:rsidP="00334206">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Pr="00190D21">
        <w:rPr>
          <w:rFonts w:ascii="Arial" w:hAnsi="Arial" w:cs="Arial"/>
          <w:sz w:val="22"/>
          <w:szCs w:val="22"/>
          <w:lang w:val="es-ES_tradnl"/>
        </w:rPr>
        <w:t>2</w:t>
      </w:r>
      <w:r>
        <w:rPr>
          <w:rFonts w:ascii="Arial" w:hAnsi="Arial" w:cs="Arial"/>
          <w:sz w:val="22"/>
          <w:szCs w:val="22"/>
          <w:lang w:val="es-ES_tradnl"/>
        </w:rPr>
        <w:t>2</w:t>
      </w:r>
      <w:r w:rsidRPr="00190D21">
        <w:rPr>
          <w:rFonts w:ascii="Arial" w:hAnsi="Arial" w:cs="Arial"/>
          <w:sz w:val="22"/>
          <w:szCs w:val="22"/>
          <w:lang w:val="es-ES_tradnl"/>
        </w:rPr>
        <w:t xml:space="preserve"> de noviembre del año en curso se presentó ante este H. Congreso del Estado, la iniciativa que propone reformas a la Ley de Hacienda del Municipio </w:t>
      </w:r>
      <w:r w:rsidRPr="00783C90">
        <w:rPr>
          <w:rFonts w:ascii="Arial" w:hAnsi="Arial" w:cs="Arial"/>
          <w:sz w:val="22"/>
          <w:szCs w:val="22"/>
          <w:lang w:val="es-ES_tradnl"/>
        </w:rPr>
        <w:t xml:space="preserve">de </w:t>
      </w:r>
      <w:r>
        <w:rPr>
          <w:rFonts w:ascii="Arial" w:hAnsi="Arial" w:cs="Arial"/>
          <w:sz w:val="22"/>
          <w:szCs w:val="22"/>
          <w:lang w:val="es-ES_tradnl"/>
        </w:rPr>
        <w:t>Hocabá</w:t>
      </w:r>
      <w:r w:rsidRPr="00783C90">
        <w:rPr>
          <w:rFonts w:ascii="Arial" w:hAnsi="Arial" w:cs="Arial"/>
          <w:sz w:val="22"/>
          <w:szCs w:val="22"/>
          <w:lang w:val="es-ES_tradnl"/>
        </w:rPr>
        <w:t>, Yucatán, mismas que fueron aprobadas por unanimidad de los integrantes del Cabildo proponente.</w:t>
      </w:r>
    </w:p>
    <w:p w14:paraId="63092A2E" w14:textId="77777777" w:rsidR="00334206" w:rsidRDefault="00334206" w:rsidP="00334206">
      <w:pPr>
        <w:spacing w:line="360" w:lineRule="auto"/>
        <w:ind w:firstLine="709"/>
        <w:jc w:val="both"/>
        <w:rPr>
          <w:rFonts w:ascii="Arial" w:hAnsi="Arial" w:cs="Arial"/>
          <w:b/>
          <w:sz w:val="22"/>
          <w:szCs w:val="22"/>
        </w:rPr>
      </w:pPr>
    </w:p>
    <w:p w14:paraId="7514F074" w14:textId="66879984" w:rsidR="00C37916" w:rsidRPr="00BE57F7" w:rsidRDefault="00A62526" w:rsidP="00B351E8">
      <w:pPr>
        <w:spacing w:line="360" w:lineRule="auto"/>
        <w:jc w:val="both"/>
        <w:rPr>
          <w:rFonts w:ascii="Arial" w:hAnsi="Arial" w:cs="Arial"/>
          <w:sz w:val="22"/>
          <w:szCs w:val="22"/>
        </w:rPr>
      </w:pPr>
      <w:r>
        <w:rPr>
          <w:rFonts w:ascii="Arial" w:hAnsi="Arial" w:cs="Arial"/>
          <w:b/>
          <w:sz w:val="22"/>
          <w:szCs w:val="22"/>
        </w:rPr>
        <w:t>TERCERO</w:t>
      </w:r>
      <w:r w:rsidR="00334206">
        <w:rPr>
          <w:rFonts w:ascii="Arial" w:hAnsi="Arial" w:cs="Arial"/>
          <w:b/>
          <w:sz w:val="22"/>
          <w:szCs w:val="22"/>
        </w:rPr>
        <w:t xml:space="preserve">. </w:t>
      </w:r>
      <w:r w:rsidR="00C37916" w:rsidRPr="00BE57F7">
        <w:rPr>
          <w:rFonts w:ascii="Arial" w:hAnsi="Arial" w:cs="Arial"/>
          <w:sz w:val="22"/>
          <w:szCs w:val="22"/>
          <w:lang w:val="es-ES_tradnl"/>
        </w:rPr>
        <w:t>Respecto al Municipio de Mo</w:t>
      </w:r>
      <w:r w:rsidR="00C37916">
        <w:rPr>
          <w:rFonts w:ascii="Arial" w:hAnsi="Arial" w:cs="Arial"/>
          <w:sz w:val="22"/>
          <w:szCs w:val="22"/>
          <w:lang w:val="es-ES_tradnl"/>
        </w:rPr>
        <w:t>cochá</w:t>
      </w:r>
      <w:r w:rsidR="00C37916" w:rsidRPr="00BE57F7">
        <w:rPr>
          <w:rFonts w:ascii="Arial" w:hAnsi="Arial" w:cs="Arial"/>
          <w:sz w:val="22"/>
          <w:szCs w:val="22"/>
          <w:lang w:val="es-ES_tradnl"/>
        </w:rPr>
        <w:t xml:space="preserve">, en </w:t>
      </w:r>
      <w:r w:rsidR="00C37916" w:rsidRPr="00BE57F7">
        <w:rPr>
          <w:rFonts w:ascii="Arial" w:hAnsi="Arial" w:cs="Arial"/>
          <w:sz w:val="22"/>
          <w:szCs w:val="22"/>
        </w:rPr>
        <w:t xml:space="preserve">fecha </w:t>
      </w:r>
      <w:r w:rsidR="0097064B">
        <w:rPr>
          <w:rFonts w:ascii="Arial" w:hAnsi="Arial" w:cs="Arial"/>
          <w:sz w:val="22"/>
          <w:szCs w:val="22"/>
        </w:rPr>
        <w:t>30</w:t>
      </w:r>
      <w:r w:rsidR="00C37916" w:rsidRPr="00BE57F7">
        <w:rPr>
          <w:rFonts w:ascii="Arial" w:hAnsi="Arial" w:cs="Arial"/>
          <w:sz w:val="22"/>
          <w:szCs w:val="22"/>
        </w:rPr>
        <w:t xml:space="preserve"> de diciembre del año 20</w:t>
      </w:r>
      <w:r w:rsidR="0097064B">
        <w:rPr>
          <w:rFonts w:ascii="Arial" w:hAnsi="Arial" w:cs="Arial"/>
          <w:sz w:val="22"/>
          <w:szCs w:val="22"/>
        </w:rPr>
        <w:t>21</w:t>
      </w:r>
      <w:r w:rsidR="00C37916" w:rsidRPr="00BE57F7">
        <w:rPr>
          <w:rFonts w:ascii="Arial" w:hAnsi="Arial" w:cs="Arial"/>
          <w:sz w:val="22"/>
          <w:szCs w:val="22"/>
        </w:rPr>
        <w:t xml:space="preserve">, se publicó en el Diario Oficial del Gobierno del Estado de Yucatán, mediante decreto número </w:t>
      </w:r>
      <w:r w:rsidR="0097064B">
        <w:rPr>
          <w:rFonts w:ascii="Arial" w:hAnsi="Arial" w:cs="Arial"/>
          <w:sz w:val="22"/>
          <w:szCs w:val="22"/>
        </w:rPr>
        <w:t>452</w:t>
      </w:r>
      <w:r w:rsidR="00C37916" w:rsidRPr="00BE57F7">
        <w:rPr>
          <w:rFonts w:ascii="Arial" w:hAnsi="Arial" w:cs="Arial"/>
          <w:sz w:val="22"/>
          <w:szCs w:val="22"/>
        </w:rPr>
        <w:t xml:space="preserve">, la Ley de Hacienda del Municipio de </w:t>
      </w:r>
      <w:r w:rsidR="00C37916" w:rsidRPr="00BE57F7">
        <w:rPr>
          <w:rFonts w:ascii="Arial" w:hAnsi="Arial" w:cs="Arial"/>
          <w:sz w:val="22"/>
          <w:szCs w:val="22"/>
          <w:lang w:val="es-ES_tradnl"/>
        </w:rPr>
        <w:t>Mo</w:t>
      </w:r>
      <w:r w:rsidR="00C37916">
        <w:rPr>
          <w:rFonts w:ascii="Arial" w:hAnsi="Arial" w:cs="Arial"/>
          <w:sz w:val="22"/>
          <w:szCs w:val="22"/>
          <w:lang w:val="es-ES_tradnl"/>
        </w:rPr>
        <w:t>cochá</w:t>
      </w:r>
      <w:r w:rsidR="00C37916" w:rsidRPr="00BE57F7">
        <w:rPr>
          <w:rFonts w:ascii="Arial" w:hAnsi="Arial" w:cs="Arial"/>
          <w:sz w:val="22"/>
          <w:szCs w:val="22"/>
        </w:rPr>
        <w:t>, Yucatán; en fecha 31 de diciembre de 202</w:t>
      </w:r>
      <w:r w:rsidR="00C37916">
        <w:rPr>
          <w:rFonts w:ascii="Arial" w:hAnsi="Arial" w:cs="Arial"/>
          <w:sz w:val="22"/>
          <w:szCs w:val="22"/>
        </w:rPr>
        <w:t>2</w:t>
      </w:r>
      <w:r w:rsidR="00C37916" w:rsidRPr="00BE57F7">
        <w:rPr>
          <w:rFonts w:ascii="Arial" w:hAnsi="Arial" w:cs="Arial"/>
          <w:sz w:val="22"/>
          <w:szCs w:val="22"/>
        </w:rPr>
        <w:t xml:space="preserve">, mediante decreto número </w:t>
      </w:r>
      <w:r w:rsidR="00C37916">
        <w:rPr>
          <w:rFonts w:ascii="Arial" w:hAnsi="Arial" w:cs="Arial"/>
          <w:sz w:val="22"/>
          <w:szCs w:val="22"/>
        </w:rPr>
        <w:t>588</w:t>
      </w:r>
      <w:r w:rsidR="00C37916" w:rsidRPr="00BE57F7">
        <w:rPr>
          <w:rFonts w:ascii="Arial" w:hAnsi="Arial" w:cs="Arial"/>
          <w:sz w:val="22"/>
          <w:szCs w:val="22"/>
        </w:rPr>
        <w:t>, se publicaron en el Diario Oficial del Gobierno del Estado, las últimas reformas a dicha Ley de Hacienda.</w:t>
      </w:r>
    </w:p>
    <w:p w14:paraId="3F5995F1" w14:textId="77777777" w:rsidR="00C37916" w:rsidRPr="00BE57F7" w:rsidRDefault="00C37916" w:rsidP="00C37916">
      <w:pPr>
        <w:spacing w:line="360" w:lineRule="auto"/>
        <w:ind w:firstLine="709"/>
        <w:jc w:val="both"/>
        <w:rPr>
          <w:rFonts w:ascii="Arial" w:hAnsi="Arial" w:cs="Arial"/>
          <w:sz w:val="22"/>
          <w:szCs w:val="22"/>
        </w:rPr>
      </w:pPr>
    </w:p>
    <w:p w14:paraId="6ADA0581" w14:textId="1562ACDD" w:rsidR="00C37916" w:rsidRPr="00BE57F7" w:rsidRDefault="00C37916" w:rsidP="00C37916">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Pr="00190D21">
        <w:rPr>
          <w:rFonts w:ascii="Arial" w:hAnsi="Arial" w:cs="Arial"/>
          <w:sz w:val="22"/>
          <w:szCs w:val="22"/>
          <w:lang w:val="es-ES_tradnl"/>
        </w:rPr>
        <w:t>2</w:t>
      </w:r>
      <w:r w:rsidR="0097064B">
        <w:rPr>
          <w:rFonts w:ascii="Arial" w:hAnsi="Arial" w:cs="Arial"/>
          <w:sz w:val="22"/>
          <w:szCs w:val="22"/>
          <w:lang w:val="es-ES_tradnl"/>
        </w:rPr>
        <w:t>4</w:t>
      </w:r>
      <w:r w:rsidRPr="00190D21">
        <w:rPr>
          <w:rFonts w:ascii="Arial" w:hAnsi="Arial" w:cs="Arial"/>
          <w:sz w:val="22"/>
          <w:szCs w:val="22"/>
          <w:lang w:val="es-ES_tradnl"/>
        </w:rPr>
        <w:t xml:space="preserve"> de noviembre del año en curso se presentó ante este H. Congreso del Estado, la iniciativa que propone reformas a la Ley de Hacienda del Municipio </w:t>
      </w:r>
      <w:r w:rsidRPr="00783C90">
        <w:rPr>
          <w:rFonts w:ascii="Arial" w:hAnsi="Arial" w:cs="Arial"/>
          <w:sz w:val="22"/>
          <w:szCs w:val="22"/>
          <w:lang w:val="es-ES_tradnl"/>
        </w:rPr>
        <w:t>de Mo</w:t>
      </w:r>
      <w:r>
        <w:rPr>
          <w:rFonts w:ascii="Arial" w:hAnsi="Arial" w:cs="Arial"/>
          <w:sz w:val="22"/>
          <w:szCs w:val="22"/>
          <w:lang w:val="es-ES_tradnl"/>
        </w:rPr>
        <w:t>cochá</w:t>
      </w:r>
      <w:r w:rsidRPr="00783C90">
        <w:rPr>
          <w:rFonts w:ascii="Arial" w:hAnsi="Arial" w:cs="Arial"/>
          <w:sz w:val="22"/>
          <w:szCs w:val="22"/>
          <w:lang w:val="es-ES_tradnl"/>
        </w:rPr>
        <w:t>, Yucatán, mismas que fueron aprobadas por unanimidad de los integrantes del Cabildo proponente.</w:t>
      </w:r>
    </w:p>
    <w:p w14:paraId="49122697" w14:textId="77777777" w:rsidR="00C37916" w:rsidRPr="00BE57F7" w:rsidRDefault="00C37916" w:rsidP="00C37916">
      <w:pPr>
        <w:spacing w:line="360" w:lineRule="auto"/>
        <w:ind w:firstLine="709"/>
        <w:jc w:val="both"/>
        <w:rPr>
          <w:rFonts w:ascii="Arial" w:hAnsi="Arial" w:cs="Arial"/>
          <w:b/>
          <w:sz w:val="22"/>
          <w:szCs w:val="22"/>
          <w:lang w:val="es-ES_tradnl"/>
        </w:rPr>
      </w:pPr>
    </w:p>
    <w:p w14:paraId="71A41E72" w14:textId="5AD0A232" w:rsidR="00334206" w:rsidRPr="00BE57F7" w:rsidRDefault="00C37916" w:rsidP="00B351E8">
      <w:pPr>
        <w:spacing w:line="360" w:lineRule="auto"/>
        <w:jc w:val="both"/>
        <w:rPr>
          <w:rFonts w:ascii="Arial" w:hAnsi="Arial" w:cs="Arial"/>
          <w:sz w:val="22"/>
          <w:szCs w:val="22"/>
        </w:rPr>
      </w:pPr>
      <w:r>
        <w:rPr>
          <w:rFonts w:ascii="Arial" w:hAnsi="Arial" w:cs="Arial"/>
          <w:b/>
          <w:sz w:val="22"/>
          <w:szCs w:val="22"/>
        </w:rPr>
        <w:t xml:space="preserve">CUARTO. </w:t>
      </w:r>
      <w:r w:rsidR="00334206" w:rsidRPr="00BE57F7">
        <w:rPr>
          <w:rFonts w:ascii="Arial" w:hAnsi="Arial" w:cs="Arial"/>
          <w:sz w:val="22"/>
          <w:szCs w:val="22"/>
          <w:lang w:val="es-ES_tradnl"/>
        </w:rPr>
        <w:t xml:space="preserve">Respecto al Municipio de Motul, en </w:t>
      </w:r>
      <w:r w:rsidR="00334206" w:rsidRPr="00BE57F7">
        <w:rPr>
          <w:rFonts w:ascii="Arial" w:hAnsi="Arial" w:cs="Arial"/>
          <w:sz w:val="22"/>
          <w:szCs w:val="22"/>
        </w:rPr>
        <w:t xml:space="preserve">fecha 29 de diciembre del año 2018, se publicó en el Diario Oficial del Gobierno del Estado de Yucatán, mediante decreto número 23, la Ley de Hacienda del Municipio de </w:t>
      </w:r>
      <w:r w:rsidR="00334206" w:rsidRPr="00BE57F7">
        <w:rPr>
          <w:rFonts w:ascii="Arial" w:hAnsi="Arial" w:cs="Arial"/>
          <w:sz w:val="22"/>
          <w:szCs w:val="22"/>
          <w:lang w:val="es-ES_tradnl"/>
        </w:rPr>
        <w:t>Motul</w:t>
      </w:r>
      <w:r w:rsidR="00334206" w:rsidRPr="00BE57F7">
        <w:rPr>
          <w:rFonts w:ascii="Arial" w:hAnsi="Arial" w:cs="Arial"/>
          <w:sz w:val="22"/>
          <w:szCs w:val="22"/>
        </w:rPr>
        <w:t>, Yucatán; en fecha 31 de diciembre de 202</w:t>
      </w:r>
      <w:r w:rsidR="00334206">
        <w:rPr>
          <w:rFonts w:ascii="Arial" w:hAnsi="Arial" w:cs="Arial"/>
          <w:sz w:val="22"/>
          <w:szCs w:val="22"/>
        </w:rPr>
        <w:t>2</w:t>
      </w:r>
      <w:r w:rsidR="00334206" w:rsidRPr="00BE57F7">
        <w:rPr>
          <w:rFonts w:ascii="Arial" w:hAnsi="Arial" w:cs="Arial"/>
          <w:sz w:val="22"/>
          <w:szCs w:val="22"/>
        </w:rPr>
        <w:t xml:space="preserve">, mediante decreto número </w:t>
      </w:r>
      <w:r w:rsidR="00334206">
        <w:rPr>
          <w:rFonts w:ascii="Arial" w:hAnsi="Arial" w:cs="Arial"/>
          <w:sz w:val="22"/>
          <w:szCs w:val="22"/>
        </w:rPr>
        <w:t>588</w:t>
      </w:r>
      <w:r w:rsidR="00334206" w:rsidRPr="00BE57F7">
        <w:rPr>
          <w:rFonts w:ascii="Arial" w:hAnsi="Arial" w:cs="Arial"/>
          <w:sz w:val="22"/>
          <w:szCs w:val="22"/>
        </w:rPr>
        <w:t>, se publicaron en el Diario Oficial del Gobierno del Estado, las últimas reformas a dicha Ley de Hacienda.</w:t>
      </w:r>
    </w:p>
    <w:p w14:paraId="4030DF4B" w14:textId="77777777" w:rsidR="00334206" w:rsidRPr="00BE57F7" w:rsidRDefault="00334206" w:rsidP="00334206">
      <w:pPr>
        <w:spacing w:line="360" w:lineRule="auto"/>
        <w:ind w:firstLine="709"/>
        <w:jc w:val="both"/>
        <w:rPr>
          <w:rFonts w:ascii="Arial" w:hAnsi="Arial" w:cs="Arial"/>
          <w:sz w:val="22"/>
          <w:szCs w:val="22"/>
        </w:rPr>
      </w:pPr>
    </w:p>
    <w:p w14:paraId="2DF31F08" w14:textId="77777777" w:rsidR="00334206" w:rsidRPr="00BE57F7" w:rsidRDefault="00334206" w:rsidP="00334206">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Pr="00190D21">
        <w:rPr>
          <w:rFonts w:ascii="Arial" w:hAnsi="Arial" w:cs="Arial"/>
          <w:sz w:val="22"/>
          <w:szCs w:val="22"/>
          <w:lang w:val="es-ES_tradnl"/>
        </w:rPr>
        <w:t xml:space="preserve">21 de noviembre del año en curso se presentó ante este H. Congreso del Estado, la iniciativa que propone reformas a la Ley de Hacienda del Municipio </w:t>
      </w:r>
      <w:r w:rsidRPr="00783C90">
        <w:rPr>
          <w:rFonts w:ascii="Arial" w:hAnsi="Arial" w:cs="Arial"/>
          <w:sz w:val="22"/>
          <w:szCs w:val="22"/>
          <w:lang w:val="es-ES_tradnl"/>
        </w:rPr>
        <w:t>de Motul, Yucatán, mismas que fueron aprobadas por unanimidad de los integrantes del Cabildo proponente.</w:t>
      </w:r>
    </w:p>
    <w:p w14:paraId="62FA4720" w14:textId="77777777" w:rsidR="00334206" w:rsidRPr="00BE57F7" w:rsidRDefault="00334206" w:rsidP="00334206">
      <w:pPr>
        <w:spacing w:line="360" w:lineRule="auto"/>
        <w:ind w:firstLine="709"/>
        <w:jc w:val="both"/>
        <w:rPr>
          <w:rFonts w:ascii="Arial" w:hAnsi="Arial" w:cs="Arial"/>
          <w:b/>
          <w:sz w:val="22"/>
          <w:szCs w:val="22"/>
          <w:lang w:val="es-ES_tradnl"/>
        </w:rPr>
      </w:pPr>
    </w:p>
    <w:p w14:paraId="368792EF" w14:textId="2D14BD91" w:rsidR="00334206" w:rsidRPr="005410BC" w:rsidRDefault="00C37916" w:rsidP="00B351E8">
      <w:pPr>
        <w:spacing w:line="360" w:lineRule="auto"/>
        <w:jc w:val="both"/>
        <w:rPr>
          <w:rFonts w:ascii="Arial" w:hAnsi="Arial" w:cs="Arial"/>
          <w:sz w:val="22"/>
          <w:szCs w:val="22"/>
        </w:rPr>
      </w:pPr>
      <w:r w:rsidRPr="005410BC">
        <w:rPr>
          <w:rFonts w:ascii="Arial" w:hAnsi="Arial" w:cs="Arial"/>
          <w:b/>
          <w:sz w:val="22"/>
          <w:szCs w:val="22"/>
        </w:rPr>
        <w:t>QUINTO</w:t>
      </w:r>
      <w:r w:rsidR="00334206" w:rsidRPr="005410BC">
        <w:rPr>
          <w:rFonts w:ascii="Arial" w:hAnsi="Arial" w:cs="Arial"/>
          <w:b/>
          <w:sz w:val="22"/>
          <w:szCs w:val="22"/>
        </w:rPr>
        <w:t xml:space="preserve">. </w:t>
      </w:r>
      <w:r w:rsidR="00334206" w:rsidRPr="005410BC">
        <w:rPr>
          <w:rFonts w:ascii="Arial" w:hAnsi="Arial" w:cs="Arial"/>
          <w:sz w:val="22"/>
          <w:szCs w:val="22"/>
        </w:rPr>
        <w:t>En cuanto al Municipio de Oxkutzcab, en fecha 31 de enero del año 2006, se publicó en el Diario Oficial del Gobierno del Estado de Yucatán, mediante decreto número 645, la Ley de Hacienda del Municipio de Oxkutzcab, Yucatán; de igual manera, en fecha 30 de diciembre de 2022, mediante decreto número 587, publicado en el diario mencionado, se realizaron las últimas reformas a la citada Ley de Hacienda.</w:t>
      </w:r>
    </w:p>
    <w:p w14:paraId="0A1C9B6B" w14:textId="77777777" w:rsidR="00334206" w:rsidRPr="005410BC" w:rsidRDefault="00334206" w:rsidP="00334206">
      <w:pPr>
        <w:spacing w:line="360" w:lineRule="auto"/>
        <w:ind w:firstLine="709"/>
        <w:jc w:val="both"/>
        <w:rPr>
          <w:rFonts w:ascii="Arial" w:hAnsi="Arial" w:cs="Arial"/>
          <w:sz w:val="22"/>
          <w:szCs w:val="22"/>
        </w:rPr>
      </w:pPr>
      <w:r w:rsidRPr="005410BC">
        <w:rPr>
          <w:rFonts w:ascii="Arial" w:hAnsi="Arial" w:cs="Arial"/>
          <w:sz w:val="22"/>
          <w:szCs w:val="22"/>
        </w:rPr>
        <w:t xml:space="preserve"> </w:t>
      </w:r>
    </w:p>
    <w:p w14:paraId="0682FB04" w14:textId="77777777" w:rsidR="00334206" w:rsidRPr="00BE57F7" w:rsidRDefault="00334206" w:rsidP="00334206">
      <w:pPr>
        <w:spacing w:line="360" w:lineRule="auto"/>
        <w:ind w:firstLine="709"/>
        <w:jc w:val="both"/>
        <w:rPr>
          <w:rFonts w:ascii="Arial" w:hAnsi="Arial" w:cs="Arial"/>
          <w:sz w:val="22"/>
          <w:szCs w:val="22"/>
        </w:rPr>
      </w:pPr>
      <w:r w:rsidRPr="005410BC">
        <w:rPr>
          <w:rFonts w:ascii="Arial" w:hAnsi="Arial" w:cs="Arial"/>
          <w:sz w:val="22"/>
          <w:szCs w:val="22"/>
        </w:rPr>
        <w:t xml:space="preserve">Seguidamente, </w:t>
      </w:r>
      <w:r w:rsidRPr="005410BC">
        <w:rPr>
          <w:rFonts w:ascii="Arial" w:hAnsi="Arial" w:cs="Arial"/>
          <w:sz w:val="22"/>
          <w:szCs w:val="22"/>
          <w:lang w:val="es-ES_tradnl"/>
        </w:rPr>
        <w:t xml:space="preserve">en fecha 21 de noviembre del año en curso, se presentó ante este H. Congreso del Estado, la iniciativa que propone reformas a la Ley de Hacienda del Municipio de </w:t>
      </w:r>
      <w:r w:rsidRPr="005410BC">
        <w:rPr>
          <w:rFonts w:ascii="Arial" w:hAnsi="Arial" w:cs="Arial"/>
          <w:sz w:val="22"/>
          <w:szCs w:val="22"/>
        </w:rPr>
        <w:t>Oxkutzcab</w:t>
      </w:r>
      <w:r w:rsidRPr="005410BC">
        <w:rPr>
          <w:rFonts w:ascii="Arial" w:hAnsi="Arial" w:cs="Arial"/>
          <w:sz w:val="22"/>
          <w:szCs w:val="22"/>
          <w:lang w:val="es-ES_tradnl"/>
        </w:rPr>
        <w:t>, Yucatán, mismas que fueron aprobadas por unanimidad de los integrantes del Cabildo proponente.</w:t>
      </w:r>
    </w:p>
    <w:p w14:paraId="69E48332" w14:textId="77777777" w:rsidR="00334206" w:rsidRPr="00BE57F7" w:rsidRDefault="00334206" w:rsidP="00334206">
      <w:pPr>
        <w:spacing w:line="360" w:lineRule="auto"/>
        <w:ind w:firstLine="709"/>
        <w:jc w:val="both"/>
        <w:rPr>
          <w:rFonts w:ascii="Arial" w:hAnsi="Arial" w:cs="Arial"/>
          <w:sz w:val="22"/>
          <w:szCs w:val="22"/>
        </w:rPr>
      </w:pPr>
    </w:p>
    <w:p w14:paraId="7E89FE96" w14:textId="4EB956CD" w:rsidR="00334206" w:rsidRPr="00BE57F7" w:rsidRDefault="00C37916" w:rsidP="00B351E8">
      <w:pPr>
        <w:spacing w:line="360" w:lineRule="auto"/>
        <w:jc w:val="both"/>
        <w:rPr>
          <w:rFonts w:ascii="Arial" w:hAnsi="Arial" w:cs="Arial"/>
          <w:sz w:val="22"/>
          <w:szCs w:val="22"/>
        </w:rPr>
      </w:pPr>
      <w:r>
        <w:rPr>
          <w:rFonts w:ascii="Arial" w:hAnsi="Arial" w:cs="Arial"/>
          <w:b/>
          <w:sz w:val="22"/>
          <w:szCs w:val="22"/>
          <w:lang w:val="es-ES_tradnl"/>
        </w:rPr>
        <w:t>SEX</w:t>
      </w:r>
      <w:r w:rsidRPr="005410BC">
        <w:rPr>
          <w:rFonts w:ascii="Arial" w:hAnsi="Arial" w:cs="Arial"/>
          <w:b/>
          <w:sz w:val="22"/>
          <w:szCs w:val="22"/>
          <w:lang w:val="es-ES_tradnl"/>
        </w:rPr>
        <w:t>TO</w:t>
      </w:r>
      <w:r w:rsidR="00334206" w:rsidRPr="005410BC">
        <w:rPr>
          <w:rFonts w:ascii="Arial" w:hAnsi="Arial" w:cs="Arial"/>
          <w:b/>
          <w:sz w:val="22"/>
          <w:szCs w:val="22"/>
          <w:lang w:val="es-ES_tradnl"/>
        </w:rPr>
        <w:t xml:space="preserve">. </w:t>
      </w:r>
      <w:r w:rsidR="00334206" w:rsidRPr="005410BC">
        <w:rPr>
          <w:rFonts w:ascii="Arial" w:hAnsi="Arial" w:cs="Arial"/>
          <w:sz w:val="22"/>
          <w:szCs w:val="22"/>
          <w:lang w:val="es-ES_tradnl"/>
        </w:rPr>
        <w:t xml:space="preserve">Respecto al Municipio de Sacalum, en </w:t>
      </w:r>
      <w:r w:rsidR="00334206" w:rsidRPr="005410BC">
        <w:rPr>
          <w:rFonts w:ascii="Arial" w:hAnsi="Arial" w:cs="Arial"/>
          <w:sz w:val="22"/>
          <w:szCs w:val="22"/>
        </w:rPr>
        <w:t xml:space="preserve">fecha 31 de enero del año 2006, se publicó en el Diario Oficial del Gobierno del Estado de Yucatán, mediante decreto número 646, la Ley de Hacienda del Municipio de </w:t>
      </w:r>
      <w:r w:rsidR="00334206" w:rsidRPr="005410BC">
        <w:rPr>
          <w:rFonts w:ascii="Arial" w:hAnsi="Arial" w:cs="Arial"/>
          <w:sz w:val="22"/>
          <w:szCs w:val="22"/>
          <w:lang w:val="es-ES_tradnl"/>
        </w:rPr>
        <w:t>Sacalum</w:t>
      </w:r>
      <w:r w:rsidR="00334206" w:rsidRPr="005410BC">
        <w:rPr>
          <w:rFonts w:ascii="Arial" w:hAnsi="Arial" w:cs="Arial"/>
          <w:sz w:val="22"/>
          <w:szCs w:val="22"/>
        </w:rPr>
        <w:t>, Yuc</w:t>
      </w:r>
      <w:r w:rsidR="00334206" w:rsidRPr="00BE57F7">
        <w:rPr>
          <w:rFonts w:ascii="Arial" w:hAnsi="Arial" w:cs="Arial"/>
          <w:sz w:val="22"/>
          <w:szCs w:val="22"/>
        </w:rPr>
        <w:t>atán; en fecha 31 de diciembre de 202</w:t>
      </w:r>
      <w:r w:rsidR="00334206">
        <w:rPr>
          <w:rFonts w:ascii="Arial" w:hAnsi="Arial" w:cs="Arial"/>
          <w:sz w:val="22"/>
          <w:szCs w:val="22"/>
        </w:rPr>
        <w:t>2</w:t>
      </w:r>
      <w:r w:rsidR="00334206" w:rsidRPr="00BE57F7">
        <w:rPr>
          <w:rFonts w:ascii="Arial" w:hAnsi="Arial" w:cs="Arial"/>
          <w:sz w:val="22"/>
          <w:szCs w:val="22"/>
        </w:rPr>
        <w:t xml:space="preserve">, mediante decreto número </w:t>
      </w:r>
      <w:r w:rsidR="00334206">
        <w:rPr>
          <w:rFonts w:ascii="Arial" w:hAnsi="Arial" w:cs="Arial"/>
          <w:sz w:val="22"/>
          <w:szCs w:val="22"/>
        </w:rPr>
        <w:t>588</w:t>
      </w:r>
      <w:r w:rsidR="00334206" w:rsidRPr="00BE57F7">
        <w:rPr>
          <w:rFonts w:ascii="Arial" w:hAnsi="Arial" w:cs="Arial"/>
          <w:sz w:val="22"/>
          <w:szCs w:val="22"/>
        </w:rPr>
        <w:t>, se publicaron en el Diario Oficial del Gobierno del Estado, las últimas reformas a dicha Ley de Hacienda.</w:t>
      </w:r>
    </w:p>
    <w:p w14:paraId="0EF8B024" w14:textId="77777777" w:rsidR="00334206" w:rsidRPr="00BE57F7" w:rsidRDefault="00334206" w:rsidP="00334206">
      <w:pPr>
        <w:spacing w:line="360" w:lineRule="auto"/>
        <w:ind w:firstLine="709"/>
        <w:jc w:val="both"/>
        <w:rPr>
          <w:rFonts w:ascii="Arial" w:hAnsi="Arial" w:cs="Arial"/>
          <w:sz w:val="22"/>
          <w:szCs w:val="22"/>
        </w:rPr>
      </w:pPr>
    </w:p>
    <w:p w14:paraId="7589FB10" w14:textId="77777777" w:rsidR="00334206" w:rsidRPr="00BE57F7" w:rsidRDefault="00334206" w:rsidP="00334206">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Pr>
          <w:rFonts w:ascii="Arial" w:hAnsi="Arial" w:cs="Arial"/>
          <w:sz w:val="22"/>
          <w:szCs w:val="22"/>
          <w:lang w:val="es-ES_tradnl"/>
        </w:rPr>
        <w:t>n fecha 21</w:t>
      </w:r>
      <w:r w:rsidRPr="00BE57F7">
        <w:rPr>
          <w:rFonts w:ascii="Arial" w:hAnsi="Arial" w:cs="Arial"/>
          <w:sz w:val="22"/>
          <w:szCs w:val="22"/>
          <w:lang w:val="es-ES_tradnl"/>
        </w:rPr>
        <w:t xml:space="preserve"> de noviembre del año en curso se presentó ante este H. Congreso del Estado, la iniciativa que propone reformas a la Ley de Hacienda del Municipio </w:t>
      </w:r>
      <w:r w:rsidRPr="00317077">
        <w:rPr>
          <w:rFonts w:ascii="Arial" w:hAnsi="Arial" w:cs="Arial"/>
          <w:sz w:val="22"/>
          <w:szCs w:val="22"/>
          <w:lang w:val="es-ES_tradnl"/>
        </w:rPr>
        <w:t>de Sacalum, Yucatán, mismas que fueron aprobadas por unanimidad de los integrantes del Cabildo proponente.</w:t>
      </w:r>
    </w:p>
    <w:p w14:paraId="49719889" w14:textId="77777777" w:rsidR="00334206" w:rsidRPr="00BE57F7" w:rsidRDefault="00334206" w:rsidP="00334206">
      <w:pPr>
        <w:spacing w:line="360" w:lineRule="auto"/>
        <w:ind w:firstLine="709"/>
        <w:jc w:val="both"/>
        <w:rPr>
          <w:rFonts w:ascii="Arial" w:hAnsi="Arial" w:cs="Arial"/>
          <w:sz w:val="22"/>
          <w:szCs w:val="22"/>
          <w:lang w:val="es-ES_tradnl"/>
        </w:rPr>
      </w:pPr>
    </w:p>
    <w:p w14:paraId="47D1047B" w14:textId="4D58AE44" w:rsidR="0097064B" w:rsidRPr="00BE57F7" w:rsidRDefault="00C37916" w:rsidP="00B351E8">
      <w:pPr>
        <w:spacing w:line="360" w:lineRule="auto"/>
        <w:jc w:val="both"/>
        <w:rPr>
          <w:rFonts w:ascii="Arial" w:hAnsi="Arial" w:cs="Arial"/>
          <w:sz w:val="22"/>
          <w:szCs w:val="22"/>
        </w:rPr>
      </w:pPr>
      <w:r>
        <w:rPr>
          <w:rFonts w:ascii="Arial" w:hAnsi="Arial" w:cs="Arial"/>
          <w:b/>
          <w:sz w:val="22"/>
          <w:szCs w:val="22"/>
          <w:lang w:val="es-ES_tradnl"/>
        </w:rPr>
        <w:t>SÉPTIMO</w:t>
      </w:r>
      <w:r w:rsidR="00334206" w:rsidRPr="00BE57F7">
        <w:rPr>
          <w:rFonts w:ascii="Arial" w:hAnsi="Arial" w:cs="Arial"/>
          <w:b/>
          <w:sz w:val="22"/>
          <w:szCs w:val="22"/>
          <w:lang w:val="es-ES_tradnl"/>
        </w:rPr>
        <w:t xml:space="preserve">. </w:t>
      </w:r>
      <w:r w:rsidRPr="00BE57F7">
        <w:rPr>
          <w:rFonts w:ascii="Arial" w:hAnsi="Arial" w:cs="Arial"/>
          <w:sz w:val="22"/>
          <w:szCs w:val="22"/>
          <w:lang w:val="es-ES_tradnl"/>
        </w:rPr>
        <w:t xml:space="preserve">Respecto al Municipio de </w:t>
      </w:r>
      <w:r>
        <w:rPr>
          <w:rFonts w:ascii="Arial" w:hAnsi="Arial" w:cs="Arial"/>
          <w:sz w:val="22"/>
          <w:szCs w:val="22"/>
          <w:lang w:val="es-ES_tradnl"/>
        </w:rPr>
        <w:t>Temax</w:t>
      </w:r>
      <w:r w:rsidRPr="00BE57F7">
        <w:rPr>
          <w:rFonts w:ascii="Arial" w:hAnsi="Arial" w:cs="Arial"/>
          <w:sz w:val="22"/>
          <w:szCs w:val="22"/>
          <w:lang w:val="es-ES_tradnl"/>
        </w:rPr>
        <w:t xml:space="preserve">, en </w:t>
      </w:r>
      <w:r w:rsidRPr="00BE57F7">
        <w:rPr>
          <w:rFonts w:ascii="Arial" w:hAnsi="Arial" w:cs="Arial"/>
          <w:sz w:val="22"/>
          <w:szCs w:val="22"/>
        </w:rPr>
        <w:t xml:space="preserve">fecha </w:t>
      </w:r>
      <w:r w:rsidR="0097064B">
        <w:rPr>
          <w:rFonts w:ascii="Arial" w:hAnsi="Arial" w:cs="Arial"/>
          <w:sz w:val="22"/>
          <w:szCs w:val="22"/>
        </w:rPr>
        <w:t>28</w:t>
      </w:r>
      <w:r w:rsidRPr="00BE57F7">
        <w:rPr>
          <w:rFonts w:ascii="Arial" w:hAnsi="Arial" w:cs="Arial"/>
          <w:sz w:val="22"/>
          <w:szCs w:val="22"/>
        </w:rPr>
        <w:t xml:space="preserve"> de diciembre del año 20</w:t>
      </w:r>
      <w:r w:rsidR="0097064B">
        <w:rPr>
          <w:rFonts w:ascii="Arial" w:hAnsi="Arial" w:cs="Arial"/>
          <w:sz w:val="22"/>
          <w:szCs w:val="22"/>
        </w:rPr>
        <w:t>06</w:t>
      </w:r>
      <w:r w:rsidRPr="00BE57F7">
        <w:rPr>
          <w:rFonts w:ascii="Arial" w:hAnsi="Arial" w:cs="Arial"/>
          <w:sz w:val="22"/>
          <w:szCs w:val="22"/>
        </w:rPr>
        <w:t xml:space="preserve">, se publicó en el Diario Oficial del Gobierno del Estado de Yucatán, mediante decreto número </w:t>
      </w:r>
      <w:r w:rsidR="0097064B">
        <w:rPr>
          <w:rFonts w:ascii="Arial" w:hAnsi="Arial" w:cs="Arial"/>
          <w:sz w:val="22"/>
          <w:szCs w:val="22"/>
        </w:rPr>
        <w:lastRenderedPageBreak/>
        <w:t>726</w:t>
      </w:r>
      <w:r w:rsidRPr="00BE57F7">
        <w:rPr>
          <w:rFonts w:ascii="Arial" w:hAnsi="Arial" w:cs="Arial"/>
          <w:sz w:val="22"/>
          <w:szCs w:val="22"/>
        </w:rPr>
        <w:t xml:space="preserve">, la Ley de Hacienda del Municipio de </w:t>
      </w:r>
      <w:r>
        <w:rPr>
          <w:rFonts w:ascii="Arial" w:hAnsi="Arial" w:cs="Arial"/>
          <w:sz w:val="22"/>
          <w:szCs w:val="22"/>
        </w:rPr>
        <w:t>Temax, Yucatán</w:t>
      </w:r>
      <w:r w:rsidR="0097064B" w:rsidRPr="00BE57F7">
        <w:rPr>
          <w:rFonts w:ascii="Arial" w:hAnsi="Arial" w:cs="Arial"/>
          <w:sz w:val="22"/>
          <w:szCs w:val="22"/>
        </w:rPr>
        <w:t>; en fecha 31 de diciembre de 202</w:t>
      </w:r>
      <w:r w:rsidR="00E167BB">
        <w:rPr>
          <w:rFonts w:ascii="Arial" w:hAnsi="Arial" w:cs="Arial"/>
          <w:sz w:val="22"/>
          <w:szCs w:val="22"/>
        </w:rPr>
        <w:t>2</w:t>
      </w:r>
      <w:r w:rsidR="0097064B" w:rsidRPr="00BE57F7">
        <w:rPr>
          <w:rFonts w:ascii="Arial" w:hAnsi="Arial" w:cs="Arial"/>
          <w:sz w:val="22"/>
          <w:szCs w:val="22"/>
        </w:rPr>
        <w:t xml:space="preserve">, mediante decreto número </w:t>
      </w:r>
      <w:r w:rsidR="00E167BB">
        <w:rPr>
          <w:rFonts w:ascii="Arial" w:hAnsi="Arial" w:cs="Arial"/>
          <w:sz w:val="22"/>
          <w:szCs w:val="22"/>
        </w:rPr>
        <w:t>449</w:t>
      </w:r>
      <w:r w:rsidR="0097064B" w:rsidRPr="00BE57F7">
        <w:rPr>
          <w:rFonts w:ascii="Arial" w:hAnsi="Arial" w:cs="Arial"/>
          <w:sz w:val="22"/>
          <w:szCs w:val="22"/>
        </w:rPr>
        <w:t>, se publicaron en el Diario Oficial del Gobierno del Estado, las últimas reformas a dicha Ley de Hacienda.</w:t>
      </w:r>
    </w:p>
    <w:p w14:paraId="0FC6A704" w14:textId="77777777" w:rsidR="00C37916" w:rsidRPr="00BE57F7" w:rsidRDefault="00C37916" w:rsidP="00C37916">
      <w:pPr>
        <w:spacing w:line="360" w:lineRule="auto"/>
        <w:ind w:firstLine="709"/>
        <w:jc w:val="both"/>
        <w:rPr>
          <w:rFonts w:ascii="Arial" w:hAnsi="Arial" w:cs="Arial"/>
          <w:sz w:val="22"/>
          <w:szCs w:val="22"/>
        </w:rPr>
      </w:pPr>
    </w:p>
    <w:p w14:paraId="530209C3" w14:textId="5DE5778A" w:rsidR="00C37916" w:rsidRPr="00BE57F7" w:rsidRDefault="00C37916" w:rsidP="00C37916">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Pr="00190D21">
        <w:rPr>
          <w:rFonts w:ascii="Arial" w:hAnsi="Arial" w:cs="Arial"/>
          <w:sz w:val="22"/>
          <w:szCs w:val="22"/>
          <w:lang w:val="es-ES_tradnl"/>
        </w:rPr>
        <w:t>2</w:t>
      </w:r>
      <w:r w:rsidR="00E167BB">
        <w:rPr>
          <w:rFonts w:ascii="Arial" w:hAnsi="Arial" w:cs="Arial"/>
          <w:sz w:val="22"/>
          <w:szCs w:val="22"/>
          <w:lang w:val="es-ES_tradnl"/>
        </w:rPr>
        <w:t>4</w:t>
      </w:r>
      <w:r w:rsidRPr="00190D21">
        <w:rPr>
          <w:rFonts w:ascii="Arial" w:hAnsi="Arial" w:cs="Arial"/>
          <w:sz w:val="22"/>
          <w:szCs w:val="22"/>
          <w:lang w:val="es-ES_tradnl"/>
        </w:rPr>
        <w:t xml:space="preserve"> de noviembre del año en curso se presentó ante este H. Congreso del Estado, la iniciativa que propone reformas a la Ley de Hacienda del Municipio </w:t>
      </w:r>
      <w:r w:rsidRPr="00783C90">
        <w:rPr>
          <w:rFonts w:ascii="Arial" w:hAnsi="Arial" w:cs="Arial"/>
          <w:sz w:val="22"/>
          <w:szCs w:val="22"/>
          <w:lang w:val="es-ES_tradnl"/>
        </w:rPr>
        <w:t xml:space="preserve">de </w:t>
      </w:r>
      <w:r>
        <w:rPr>
          <w:rFonts w:ascii="Arial" w:hAnsi="Arial" w:cs="Arial"/>
          <w:sz w:val="22"/>
          <w:szCs w:val="22"/>
          <w:lang w:val="es-ES_tradnl"/>
        </w:rPr>
        <w:t>Temax</w:t>
      </w:r>
      <w:r w:rsidRPr="00783C90">
        <w:rPr>
          <w:rFonts w:ascii="Arial" w:hAnsi="Arial" w:cs="Arial"/>
          <w:sz w:val="22"/>
          <w:szCs w:val="22"/>
          <w:lang w:val="es-ES_tradnl"/>
        </w:rPr>
        <w:t xml:space="preserve">, Yucatán, mismas que fueron aprobadas por </w:t>
      </w:r>
      <w:r w:rsidR="008D1C05">
        <w:rPr>
          <w:rFonts w:ascii="Arial" w:hAnsi="Arial" w:cs="Arial"/>
          <w:sz w:val="22"/>
          <w:szCs w:val="22"/>
          <w:lang w:val="es-ES_tradnl"/>
        </w:rPr>
        <w:t>uanimidad</w:t>
      </w:r>
      <w:r w:rsidRPr="00783C90">
        <w:rPr>
          <w:rFonts w:ascii="Arial" w:hAnsi="Arial" w:cs="Arial"/>
          <w:sz w:val="22"/>
          <w:szCs w:val="22"/>
          <w:lang w:val="es-ES_tradnl"/>
        </w:rPr>
        <w:t xml:space="preserve"> de los integrantes del Cabildo proponente.</w:t>
      </w:r>
    </w:p>
    <w:p w14:paraId="5BD4320A" w14:textId="77777777" w:rsidR="00C37916" w:rsidRDefault="00C37916" w:rsidP="003D1CC5">
      <w:pPr>
        <w:spacing w:line="360" w:lineRule="auto"/>
        <w:ind w:firstLine="709"/>
        <w:jc w:val="both"/>
        <w:rPr>
          <w:rFonts w:ascii="Arial" w:hAnsi="Arial" w:cs="Arial"/>
          <w:b/>
          <w:sz w:val="22"/>
          <w:szCs w:val="22"/>
          <w:lang w:val="es-ES_tradnl"/>
        </w:rPr>
      </w:pPr>
    </w:p>
    <w:p w14:paraId="5222EF23" w14:textId="1C735EB9" w:rsidR="003D1CC5" w:rsidRPr="00BE57F7" w:rsidRDefault="00C37916" w:rsidP="00710D89">
      <w:pPr>
        <w:spacing w:line="360" w:lineRule="auto"/>
        <w:jc w:val="both"/>
        <w:rPr>
          <w:rFonts w:ascii="Arial" w:hAnsi="Arial" w:cs="Arial"/>
          <w:sz w:val="22"/>
          <w:szCs w:val="22"/>
        </w:rPr>
      </w:pPr>
      <w:r w:rsidRPr="00C37916">
        <w:rPr>
          <w:rFonts w:ascii="Arial" w:hAnsi="Arial" w:cs="Arial"/>
          <w:b/>
          <w:sz w:val="22"/>
          <w:szCs w:val="22"/>
          <w:lang w:val="es-ES_tradnl"/>
        </w:rPr>
        <w:t>OCTAVO.</w:t>
      </w:r>
      <w:r>
        <w:rPr>
          <w:rFonts w:ascii="Arial" w:hAnsi="Arial" w:cs="Arial"/>
          <w:sz w:val="22"/>
          <w:szCs w:val="22"/>
          <w:lang w:val="es-ES_tradnl"/>
        </w:rPr>
        <w:t xml:space="preserve"> </w:t>
      </w:r>
      <w:r w:rsidR="003D1CC5" w:rsidRPr="00BE57F7">
        <w:rPr>
          <w:rFonts w:ascii="Arial" w:hAnsi="Arial" w:cs="Arial"/>
          <w:sz w:val="22"/>
          <w:szCs w:val="22"/>
          <w:lang w:val="es-ES_tradnl"/>
        </w:rPr>
        <w:t xml:space="preserve">Respecto al Municipio de </w:t>
      </w:r>
      <w:r w:rsidR="003D1CC5">
        <w:rPr>
          <w:rFonts w:ascii="Arial" w:hAnsi="Arial" w:cs="Arial"/>
          <w:sz w:val="22"/>
          <w:szCs w:val="22"/>
          <w:lang w:val="es-ES_tradnl"/>
        </w:rPr>
        <w:t>Tetiz</w:t>
      </w:r>
      <w:r w:rsidR="003D1CC5" w:rsidRPr="00BE57F7">
        <w:rPr>
          <w:rFonts w:ascii="Arial" w:hAnsi="Arial" w:cs="Arial"/>
          <w:sz w:val="22"/>
          <w:szCs w:val="22"/>
          <w:lang w:val="es-ES_tradnl"/>
        </w:rPr>
        <w:t xml:space="preserve">, en </w:t>
      </w:r>
      <w:r w:rsidR="003D1CC5" w:rsidRPr="00BE57F7">
        <w:rPr>
          <w:rFonts w:ascii="Arial" w:hAnsi="Arial" w:cs="Arial"/>
          <w:sz w:val="22"/>
          <w:szCs w:val="22"/>
        </w:rPr>
        <w:t xml:space="preserve">fecha </w:t>
      </w:r>
      <w:r w:rsidR="003D1CC5">
        <w:rPr>
          <w:rFonts w:ascii="Arial" w:hAnsi="Arial" w:cs="Arial"/>
          <w:sz w:val="22"/>
          <w:szCs w:val="22"/>
        </w:rPr>
        <w:t>30</w:t>
      </w:r>
      <w:r w:rsidR="003D1CC5" w:rsidRPr="00BE57F7">
        <w:rPr>
          <w:rFonts w:ascii="Arial" w:hAnsi="Arial" w:cs="Arial"/>
          <w:sz w:val="22"/>
          <w:szCs w:val="22"/>
        </w:rPr>
        <w:t xml:space="preserve"> de diciembre del año 20</w:t>
      </w:r>
      <w:r w:rsidR="003D1CC5">
        <w:rPr>
          <w:rFonts w:ascii="Arial" w:hAnsi="Arial" w:cs="Arial"/>
          <w:sz w:val="22"/>
          <w:szCs w:val="22"/>
        </w:rPr>
        <w:t>21</w:t>
      </w:r>
      <w:r w:rsidR="003D1CC5" w:rsidRPr="00BE57F7">
        <w:rPr>
          <w:rFonts w:ascii="Arial" w:hAnsi="Arial" w:cs="Arial"/>
          <w:sz w:val="22"/>
          <w:szCs w:val="22"/>
        </w:rPr>
        <w:t xml:space="preserve">, se publicó en el Diario Oficial del Gobierno del Estado de Yucatán, mediante decreto número </w:t>
      </w:r>
      <w:r w:rsidR="003D1CC5">
        <w:rPr>
          <w:rFonts w:ascii="Arial" w:hAnsi="Arial" w:cs="Arial"/>
          <w:sz w:val="22"/>
          <w:szCs w:val="22"/>
        </w:rPr>
        <w:t>425</w:t>
      </w:r>
      <w:r w:rsidR="003D1CC5" w:rsidRPr="00BE57F7">
        <w:rPr>
          <w:rFonts w:ascii="Arial" w:hAnsi="Arial" w:cs="Arial"/>
          <w:sz w:val="22"/>
          <w:szCs w:val="22"/>
        </w:rPr>
        <w:t xml:space="preserve">, la Ley de Hacienda del Municipio de </w:t>
      </w:r>
      <w:r w:rsidR="003D1CC5">
        <w:rPr>
          <w:rFonts w:ascii="Arial" w:hAnsi="Arial" w:cs="Arial"/>
          <w:sz w:val="22"/>
          <w:szCs w:val="22"/>
        </w:rPr>
        <w:t>Tetiz, Yucatán</w:t>
      </w:r>
      <w:r w:rsidR="003D1CC5" w:rsidRPr="00BE57F7">
        <w:rPr>
          <w:rFonts w:ascii="Arial" w:hAnsi="Arial" w:cs="Arial"/>
          <w:sz w:val="22"/>
          <w:szCs w:val="22"/>
        </w:rPr>
        <w:t>.</w:t>
      </w:r>
    </w:p>
    <w:p w14:paraId="213CE077" w14:textId="77777777" w:rsidR="003D1CC5" w:rsidRPr="00BE57F7" w:rsidRDefault="003D1CC5" w:rsidP="003D1CC5">
      <w:pPr>
        <w:spacing w:line="360" w:lineRule="auto"/>
        <w:ind w:firstLine="709"/>
        <w:jc w:val="both"/>
        <w:rPr>
          <w:rFonts w:ascii="Arial" w:hAnsi="Arial" w:cs="Arial"/>
          <w:sz w:val="22"/>
          <w:szCs w:val="22"/>
        </w:rPr>
      </w:pPr>
    </w:p>
    <w:p w14:paraId="377C0B66" w14:textId="313F317B" w:rsidR="003D1CC5" w:rsidRPr="00BE57F7" w:rsidRDefault="003D1CC5" w:rsidP="003D1CC5">
      <w:pPr>
        <w:spacing w:line="360" w:lineRule="auto"/>
        <w:ind w:firstLine="709"/>
        <w:jc w:val="both"/>
        <w:rPr>
          <w:rFonts w:ascii="Arial" w:hAnsi="Arial" w:cs="Arial"/>
          <w:sz w:val="22"/>
          <w:szCs w:val="22"/>
          <w:lang w:val="es-ES_tradnl"/>
        </w:rPr>
      </w:pPr>
      <w:r w:rsidRPr="00BE57F7">
        <w:rPr>
          <w:rFonts w:ascii="Arial" w:hAnsi="Arial" w:cs="Arial"/>
          <w:sz w:val="22"/>
          <w:szCs w:val="22"/>
        </w:rPr>
        <w:t>Igualmente, e</w:t>
      </w:r>
      <w:r w:rsidRPr="00BE57F7">
        <w:rPr>
          <w:rFonts w:ascii="Arial" w:hAnsi="Arial" w:cs="Arial"/>
          <w:sz w:val="22"/>
          <w:szCs w:val="22"/>
          <w:lang w:val="es-ES_tradnl"/>
        </w:rPr>
        <w:t xml:space="preserve">n fecha </w:t>
      </w:r>
      <w:r w:rsidRPr="00190D21">
        <w:rPr>
          <w:rFonts w:ascii="Arial" w:hAnsi="Arial" w:cs="Arial"/>
          <w:sz w:val="22"/>
          <w:szCs w:val="22"/>
          <w:lang w:val="es-ES_tradnl"/>
        </w:rPr>
        <w:t>2</w:t>
      </w:r>
      <w:r>
        <w:rPr>
          <w:rFonts w:ascii="Arial" w:hAnsi="Arial" w:cs="Arial"/>
          <w:sz w:val="22"/>
          <w:szCs w:val="22"/>
          <w:lang w:val="es-ES_tradnl"/>
        </w:rPr>
        <w:t>3</w:t>
      </w:r>
      <w:r w:rsidRPr="00190D21">
        <w:rPr>
          <w:rFonts w:ascii="Arial" w:hAnsi="Arial" w:cs="Arial"/>
          <w:sz w:val="22"/>
          <w:szCs w:val="22"/>
          <w:lang w:val="es-ES_tradnl"/>
        </w:rPr>
        <w:t xml:space="preserve"> de noviembre del año en curso se presentó ante este H. Congreso del Estado, la iniciativa que propone reformas a la Ley de Hacienda del Municipio </w:t>
      </w:r>
      <w:r w:rsidRPr="00783C90">
        <w:rPr>
          <w:rFonts w:ascii="Arial" w:hAnsi="Arial" w:cs="Arial"/>
          <w:sz w:val="22"/>
          <w:szCs w:val="22"/>
          <w:lang w:val="es-ES_tradnl"/>
        </w:rPr>
        <w:t xml:space="preserve">de </w:t>
      </w:r>
      <w:r>
        <w:rPr>
          <w:rFonts w:ascii="Arial" w:hAnsi="Arial" w:cs="Arial"/>
          <w:sz w:val="22"/>
          <w:szCs w:val="22"/>
          <w:lang w:val="es-ES_tradnl"/>
        </w:rPr>
        <w:t>Tetiz</w:t>
      </w:r>
      <w:r w:rsidRPr="00783C90">
        <w:rPr>
          <w:rFonts w:ascii="Arial" w:hAnsi="Arial" w:cs="Arial"/>
          <w:sz w:val="22"/>
          <w:szCs w:val="22"/>
          <w:lang w:val="es-ES_tradnl"/>
        </w:rPr>
        <w:t xml:space="preserve">, Yucatán, mismas que fueron aprobadas por </w:t>
      </w:r>
      <w:r>
        <w:rPr>
          <w:rFonts w:ascii="Arial" w:hAnsi="Arial" w:cs="Arial"/>
          <w:sz w:val="22"/>
          <w:szCs w:val="22"/>
          <w:lang w:val="es-ES_tradnl"/>
        </w:rPr>
        <w:t>mayoría</w:t>
      </w:r>
      <w:r w:rsidRPr="00783C90">
        <w:rPr>
          <w:rFonts w:ascii="Arial" w:hAnsi="Arial" w:cs="Arial"/>
          <w:sz w:val="22"/>
          <w:szCs w:val="22"/>
          <w:lang w:val="es-ES_tradnl"/>
        </w:rPr>
        <w:t xml:space="preserve"> de los integrantes del Cabildo proponente.</w:t>
      </w:r>
    </w:p>
    <w:p w14:paraId="21958139" w14:textId="77777777" w:rsidR="003D1CC5" w:rsidRDefault="003D1CC5" w:rsidP="00334206">
      <w:pPr>
        <w:spacing w:line="360" w:lineRule="auto"/>
        <w:ind w:firstLine="709"/>
        <w:jc w:val="both"/>
        <w:rPr>
          <w:rFonts w:ascii="Arial" w:hAnsi="Arial" w:cs="Arial"/>
          <w:b/>
          <w:sz w:val="22"/>
          <w:szCs w:val="22"/>
          <w:lang w:val="es-ES_tradnl"/>
        </w:rPr>
      </w:pPr>
    </w:p>
    <w:p w14:paraId="25F5A633" w14:textId="664B9F27" w:rsidR="00334206" w:rsidRPr="005410BC" w:rsidRDefault="00C37916" w:rsidP="00B351E8">
      <w:pPr>
        <w:spacing w:line="360" w:lineRule="auto"/>
        <w:jc w:val="both"/>
        <w:rPr>
          <w:rFonts w:ascii="Arial" w:hAnsi="Arial" w:cs="Arial"/>
          <w:sz w:val="22"/>
          <w:szCs w:val="22"/>
        </w:rPr>
      </w:pPr>
      <w:r w:rsidRPr="005410BC">
        <w:rPr>
          <w:rFonts w:ascii="Arial" w:hAnsi="Arial" w:cs="Arial"/>
          <w:b/>
          <w:sz w:val="22"/>
          <w:szCs w:val="22"/>
          <w:lang w:val="es-ES_tradnl"/>
        </w:rPr>
        <w:t>NOVENO</w:t>
      </w:r>
      <w:r w:rsidR="003D1CC5" w:rsidRPr="005410BC">
        <w:rPr>
          <w:rFonts w:ascii="Arial" w:hAnsi="Arial" w:cs="Arial"/>
          <w:b/>
          <w:sz w:val="22"/>
          <w:szCs w:val="22"/>
          <w:lang w:val="es-ES_tradnl"/>
        </w:rPr>
        <w:t xml:space="preserve">. </w:t>
      </w:r>
      <w:r w:rsidR="00334206" w:rsidRPr="005410BC">
        <w:rPr>
          <w:rFonts w:ascii="Arial" w:hAnsi="Arial" w:cs="Arial"/>
          <w:sz w:val="22"/>
          <w:szCs w:val="22"/>
          <w:lang w:val="es-ES_tradnl"/>
        </w:rPr>
        <w:t xml:space="preserve">Respecto al Municipio de Valladolid, en </w:t>
      </w:r>
      <w:r w:rsidR="00334206" w:rsidRPr="005410BC">
        <w:rPr>
          <w:rFonts w:ascii="Arial" w:hAnsi="Arial" w:cs="Arial"/>
          <w:sz w:val="22"/>
          <w:szCs w:val="22"/>
        </w:rPr>
        <w:t xml:space="preserve">fecha 31 de diciembre del año 2003, se publicó en el Diario Oficial del Gobierno del Estado de Yucatán, mediante decreto número 379, la Ley de Hacienda del Municipio de </w:t>
      </w:r>
      <w:r w:rsidR="00334206" w:rsidRPr="005410BC">
        <w:rPr>
          <w:rFonts w:ascii="Arial" w:hAnsi="Arial" w:cs="Arial"/>
          <w:sz w:val="22"/>
          <w:szCs w:val="22"/>
          <w:lang w:val="es-ES_tradnl"/>
        </w:rPr>
        <w:t>Valladolid</w:t>
      </w:r>
      <w:r w:rsidR="00334206" w:rsidRPr="005410BC">
        <w:rPr>
          <w:rFonts w:ascii="Arial" w:hAnsi="Arial" w:cs="Arial"/>
          <w:sz w:val="22"/>
          <w:szCs w:val="22"/>
        </w:rPr>
        <w:t>, Yucatán; en fecha 31 de diciembre de 2022, mediante decreto número 449, se publicaron en el Diario Oficial del Gobierno del Estado, las últimas reformas a dicha Ley de Hacienda.</w:t>
      </w:r>
    </w:p>
    <w:p w14:paraId="5BF5B19E" w14:textId="77777777" w:rsidR="00334206" w:rsidRPr="005410BC" w:rsidRDefault="00334206" w:rsidP="00334206">
      <w:pPr>
        <w:spacing w:line="360" w:lineRule="auto"/>
        <w:ind w:firstLine="709"/>
        <w:jc w:val="both"/>
        <w:rPr>
          <w:rFonts w:ascii="Arial" w:hAnsi="Arial" w:cs="Arial"/>
          <w:sz w:val="22"/>
          <w:szCs w:val="22"/>
        </w:rPr>
      </w:pPr>
    </w:p>
    <w:p w14:paraId="7BABD1FC" w14:textId="77777777" w:rsidR="00334206" w:rsidRPr="00BE57F7" w:rsidRDefault="00334206" w:rsidP="00334206">
      <w:pPr>
        <w:spacing w:line="360" w:lineRule="auto"/>
        <w:ind w:firstLine="709"/>
        <w:jc w:val="both"/>
        <w:rPr>
          <w:rFonts w:ascii="Arial" w:hAnsi="Arial" w:cs="Arial"/>
          <w:sz w:val="22"/>
          <w:szCs w:val="22"/>
          <w:lang w:val="es-ES_tradnl"/>
        </w:rPr>
      </w:pPr>
      <w:r w:rsidRPr="005410BC">
        <w:rPr>
          <w:rFonts w:ascii="Arial" w:hAnsi="Arial" w:cs="Arial"/>
          <w:sz w:val="22"/>
          <w:szCs w:val="22"/>
        </w:rPr>
        <w:t>Igualmente, e</w:t>
      </w:r>
      <w:r w:rsidRPr="005410BC">
        <w:rPr>
          <w:rFonts w:ascii="Arial" w:hAnsi="Arial" w:cs="Arial"/>
          <w:sz w:val="22"/>
          <w:szCs w:val="22"/>
          <w:lang w:val="es-ES_tradnl"/>
        </w:rPr>
        <w:t>n fecha 17 de noviembre del año en curso se presentó ante este H. Congreso del Estado, la iniciativa que propone reformas a la Ley de Hacienda del Municipio de Valladolid, Yucatán, mismas que fueron aprobadas por mayoría de los i</w:t>
      </w:r>
      <w:r w:rsidRPr="00190D21">
        <w:rPr>
          <w:rFonts w:ascii="Arial" w:hAnsi="Arial" w:cs="Arial"/>
          <w:sz w:val="22"/>
          <w:szCs w:val="22"/>
          <w:lang w:val="es-ES_tradnl"/>
        </w:rPr>
        <w:t>ntegrantes del Cabildo proponente.</w:t>
      </w:r>
    </w:p>
    <w:p w14:paraId="09A3BDB7" w14:textId="77777777" w:rsidR="00334206" w:rsidRPr="00BE57F7" w:rsidRDefault="00334206" w:rsidP="00334206">
      <w:pPr>
        <w:spacing w:line="360" w:lineRule="auto"/>
        <w:ind w:firstLine="709"/>
        <w:jc w:val="both"/>
        <w:rPr>
          <w:rFonts w:ascii="Arial" w:hAnsi="Arial" w:cs="Arial"/>
          <w:b/>
          <w:sz w:val="22"/>
          <w:szCs w:val="22"/>
          <w:lang w:val="es-ES_tradnl"/>
        </w:rPr>
      </w:pPr>
    </w:p>
    <w:p w14:paraId="69B1D10C" w14:textId="2E6BF1AC" w:rsidR="00334206" w:rsidRPr="005410BC" w:rsidRDefault="00C37916" w:rsidP="00B351E8">
      <w:pPr>
        <w:spacing w:line="360" w:lineRule="auto"/>
        <w:jc w:val="both"/>
        <w:rPr>
          <w:rFonts w:ascii="Arial" w:hAnsi="Arial" w:cs="Arial"/>
          <w:sz w:val="22"/>
          <w:szCs w:val="22"/>
          <w:lang w:val="es-ES_tradnl"/>
        </w:rPr>
      </w:pPr>
      <w:r w:rsidRPr="005410BC">
        <w:rPr>
          <w:rFonts w:ascii="Arial" w:hAnsi="Arial" w:cs="Arial"/>
          <w:b/>
          <w:sz w:val="22"/>
          <w:szCs w:val="22"/>
          <w:lang w:val="es-ES_tradnl"/>
        </w:rPr>
        <w:lastRenderedPageBreak/>
        <w:t>DÉCIMO</w:t>
      </w:r>
      <w:r w:rsidR="00334206" w:rsidRPr="005410BC">
        <w:rPr>
          <w:rFonts w:ascii="Arial" w:hAnsi="Arial" w:cs="Arial"/>
          <w:b/>
          <w:sz w:val="22"/>
          <w:szCs w:val="22"/>
          <w:lang w:val="es-ES_tradnl"/>
        </w:rPr>
        <w:t xml:space="preserve">. </w:t>
      </w:r>
      <w:r w:rsidR="00334206" w:rsidRPr="005410BC">
        <w:rPr>
          <w:rFonts w:ascii="Arial" w:hAnsi="Arial" w:cs="Arial"/>
          <w:sz w:val="22"/>
          <w:szCs w:val="22"/>
          <w:lang w:val="es-ES_tradnl"/>
        </w:rPr>
        <w:t xml:space="preserve">Como se ha mencionado, en sesión ordinaria del Pleno de este H. Congreso del Estado, </w:t>
      </w:r>
      <w:r w:rsidR="00334206" w:rsidRPr="005410BC">
        <w:rPr>
          <w:rFonts w:ascii="Arial" w:hAnsi="Arial" w:cs="Arial"/>
          <w:sz w:val="22"/>
          <w:szCs w:val="22"/>
        </w:rPr>
        <w:t xml:space="preserve">celebrada en fecha 29 de noviembre del año en curso, se turnaron a esta Comisión Permanente de Presupuesto, Patrimonio Estatal y Municipal, para su respectivo estudio, análisis y dictamen, las iniciativas que proponen reformas a las leyes de Hacienda de los municipios de </w:t>
      </w:r>
      <w:r w:rsidRPr="005410BC">
        <w:rPr>
          <w:rFonts w:ascii="Arial" w:hAnsi="Arial" w:cs="Arial"/>
          <w:sz w:val="22"/>
          <w:szCs w:val="22"/>
        </w:rPr>
        <w:t>Chichimilá, Hocabá, Mocochá, Motul, Oxkutzcab, Sacalum, Temax, Tetiz y Valladolid</w:t>
      </w:r>
      <w:r w:rsidR="00334206" w:rsidRPr="005410BC">
        <w:rPr>
          <w:rFonts w:ascii="Arial" w:hAnsi="Arial" w:cs="Arial"/>
          <w:sz w:val="22"/>
          <w:szCs w:val="22"/>
          <w:lang w:val="es-ES_tradnl"/>
        </w:rPr>
        <w:t>, todas del Estado de Yucatán. Dichas iniciativas fueron distribuidas en el seno de esta Comisión en fecha 30 de Noviembre del año en curso, para su respectivo estudio, análisis y dictamen.</w:t>
      </w:r>
    </w:p>
    <w:p w14:paraId="65ADA2B5" w14:textId="77777777" w:rsidR="00334206" w:rsidRPr="005410BC" w:rsidRDefault="00334206" w:rsidP="00334206">
      <w:pPr>
        <w:spacing w:line="360" w:lineRule="auto"/>
        <w:ind w:firstLine="709"/>
        <w:jc w:val="both"/>
        <w:rPr>
          <w:rFonts w:ascii="Arial" w:hAnsi="Arial" w:cs="Arial"/>
          <w:sz w:val="22"/>
          <w:szCs w:val="22"/>
          <w:lang w:val="es-ES_tradnl"/>
        </w:rPr>
      </w:pPr>
    </w:p>
    <w:p w14:paraId="5147E26E" w14:textId="6254F2AC" w:rsidR="00334206" w:rsidRPr="00BE57F7" w:rsidRDefault="00C37916" w:rsidP="00B351E8">
      <w:pPr>
        <w:spacing w:line="360" w:lineRule="auto"/>
        <w:jc w:val="both"/>
        <w:rPr>
          <w:rFonts w:ascii="Arial" w:hAnsi="Arial" w:cs="Arial"/>
          <w:sz w:val="22"/>
          <w:szCs w:val="22"/>
          <w:lang w:val="es-ES_tradnl"/>
        </w:rPr>
      </w:pPr>
      <w:r w:rsidRPr="005410BC">
        <w:rPr>
          <w:rFonts w:ascii="Arial" w:hAnsi="Arial" w:cs="Arial"/>
          <w:b/>
          <w:sz w:val="22"/>
          <w:szCs w:val="22"/>
          <w:lang w:val="es-ES_tradnl"/>
        </w:rPr>
        <w:t>DÉCIMO PRIMERO</w:t>
      </w:r>
      <w:r w:rsidR="00334206" w:rsidRPr="005410BC">
        <w:rPr>
          <w:rFonts w:ascii="Arial" w:hAnsi="Arial" w:cs="Arial"/>
          <w:b/>
          <w:sz w:val="22"/>
          <w:szCs w:val="22"/>
          <w:lang w:val="es-ES_tradnl"/>
        </w:rPr>
        <w:t xml:space="preserve">. </w:t>
      </w:r>
      <w:r w:rsidR="00334206" w:rsidRPr="005410BC">
        <w:rPr>
          <w:rFonts w:ascii="Arial" w:hAnsi="Arial" w:cs="Arial"/>
          <w:sz w:val="22"/>
          <w:szCs w:val="22"/>
          <w:lang w:val="es-ES_tradnl"/>
        </w:rPr>
        <w:t xml:space="preserve">Los ayuntamientos de los municipios de </w:t>
      </w:r>
      <w:r w:rsidR="003E1B06" w:rsidRPr="005410BC">
        <w:rPr>
          <w:rFonts w:ascii="Arial" w:hAnsi="Arial" w:cs="Arial"/>
          <w:sz w:val="22"/>
          <w:szCs w:val="22"/>
        </w:rPr>
        <w:t>Chichimilá, Hocabá, Mocochá, Motul, Oxkutzcab, Sacalum, Temax, Tetiz y Valladolid</w:t>
      </w:r>
      <w:r w:rsidR="00334206" w:rsidRPr="005410BC">
        <w:rPr>
          <w:rFonts w:ascii="Arial" w:hAnsi="Arial" w:cs="Arial"/>
          <w:sz w:val="22"/>
          <w:szCs w:val="22"/>
          <w:lang w:val="es-ES_tradnl"/>
        </w:rPr>
        <w:t>, fundamentaron las iniciativas de reformas de sus respectivas leyes de hacienda en la fracción IV del artículo 35 de la Constitución Política del</w:t>
      </w:r>
      <w:r w:rsidR="00334206" w:rsidRPr="00BE57F7">
        <w:rPr>
          <w:rFonts w:ascii="Arial" w:hAnsi="Arial" w:cs="Arial"/>
          <w:sz w:val="22"/>
          <w:szCs w:val="22"/>
          <w:lang w:val="es-ES_tradnl"/>
        </w:rPr>
        <w:t xml:space="preserve"> Estado de Yucatán y la demás normatividad relativa en la materia.</w:t>
      </w:r>
    </w:p>
    <w:p w14:paraId="4DC66649" w14:textId="77777777" w:rsidR="00334206" w:rsidRPr="00BE57F7" w:rsidRDefault="00334206" w:rsidP="00334206">
      <w:pPr>
        <w:spacing w:line="360" w:lineRule="auto"/>
        <w:ind w:firstLine="709"/>
        <w:jc w:val="both"/>
        <w:rPr>
          <w:rFonts w:ascii="Arial" w:hAnsi="Arial" w:cs="Arial"/>
          <w:sz w:val="22"/>
          <w:szCs w:val="22"/>
          <w:lang w:val="es-ES_tradnl"/>
        </w:rPr>
      </w:pPr>
    </w:p>
    <w:p w14:paraId="4F4ECD91" w14:textId="77777777" w:rsidR="00334206" w:rsidRDefault="00334206" w:rsidP="00334206">
      <w:pPr>
        <w:spacing w:line="360" w:lineRule="auto"/>
        <w:ind w:firstLine="709"/>
        <w:jc w:val="both"/>
        <w:rPr>
          <w:rFonts w:ascii="Arial" w:hAnsi="Arial" w:cs="Arial"/>
          <w:sz w:val="22"/>
          <w:szCs w:val="22"/>
        </w:rPr>
      </w:pPr>
      <w:r w:rsidRPr="00BE57F7">
        <w:rPr>
          <w:rFonts w:ascii="Arial" w:hAnsi="Arial" w:cs="Arial"/>
          <w:sz w:val="22"/>
          <w:szCs w:val="22"/>
        </w:rPr>
        <w:t>Con base en los antecedentes mencionados, los diputados integrantes de esta Comisión Permanente de Presupuesto, Patrimonio Estatal y Municipal, realizamos las siguientes,</w:t>
      </w:r>
    </w:p>
    <w:p w14:paraId="7585227E" w14:textId="77777777" w:rsidR="00334206" w:rsidRPr="00BE57F7" w:rsidRDefault="00334206" w:rsidP="00334206">
      <w:pPr>
        <w:spacing w:line="360" w:lineRule="auto"/>
        <w:ind w:firstLine="709"/>
        <w:jc w:val="both"/>
        <w:rPr>
          <w:rFonts w:ascii="Arial" w:hAnsi="Arial" w:cs="Arial"/>
          <w:b/>
          <w:sz w:val="22"/>
          <w:szCs w:val="22"/>
        </w:rPr>
      </w:pPr>
    </w:p>
    <w:p w14:paraId="06296884" w14:textId="77777777" w:rsidR="00B8528A" w:rsidRPr="00BE57F7" w:rsidRDefault="00760019" w:rsidP="00C43FBD">
      <w:pPr>
        <w:spacing w:line="360" w:lineRule="auto"/>
        <w:ind w:firstLine="709"/>
        <w:jc w:val="center"/>
        <w:rPr>
          <w:rFonts w:ascii="Arial" w:hAnsi="Arial" w:cs="Arial"/>
          <w:b/>
          <w:sz w:val="22"/>
          <w:szCs w:val="22"/>
        </w:rPr>
      </w:pPr>
      <w:r w:rsidRPr="00BE57F7">
        <w:rPr>
          <w:rFonts w:ascii="Arial" w:hAnsi="Arial" w:cs="Arial"/>
          <w:b/>
          <w:sz w:val="22"/>
          <w:szCs w:val="22"/>
        </w:rPr>
        <w:t>C O N S I D E R A C I O N E S</w:t>
      </w:r>
    </w:p>
    <w:p w14:paraId="7D9B3A36" w14:textId="77777777" w:rsidR="00F2279C" w:rsidRPr="00BE57F7" w:rsidRDefault="00F2279C" w:rsidP="0016782E">
      <w:pPr>
        <w:spacing w:line="360" w:lineRule="auto"/>
        <w:ind w:firstLine="709"/>
        <w:jc w:val="center"/>
        <w:rPr>
          <w:rFonts w:ascii="Arial" w:hAnsi="Arial" w:cs="Arial"/>
          <w:b/>
          <w:sz w:val="22"/>
          <w:szCs w:val="22"/>
        </w:rPr>
      </w:pPr>
    </w:p>
    <w:p w14:paraId="4715148A" w14:textId="77777777" w:rsidR="00C1157C" w:rsidRPr="00BE57F7" w:rsidRDefault="00F2279C" w:rsidP="00B351E8">
      <w:pPr>
        <w:spacing w:line="360" w:lineRule="auto"/>
        <w:jc w:val="both"/>
        <w:rPr>
          <w:rFonts w:ascii="Arial" w:hAnsi="Arial" w:cs="Arial"/>
          <w:sz w:val="22"/>
          <w:szCs w:val="22"/>
        </w:rPr>
      </w:pPr>
      <w:r w:rsidRPr="00BE57F7">
        <w:rPr>
          <w:rFonts w:ascii="Arial" w:hAnsi="Arial" w:cs="Arial"/>
          <w:b/>
          <w:sz w:val="22"/>
          <w:szCs w:val="22"/>
        </w:rPr>
        <w:t xml:space="preserve">PRIMERA. </w:t>
      </w:r>
      <w:r w:rsidR="0057669B" w:rsidRPr="00BE57F7">
        <w:rPr>
          <w:rFonts w:ascii="Arial" w:hAnsi="Arial" w:cs="Arial"/>
          <w:sz w:val="22"/>
          <w:szCs w:val="22"/>
        </w:rPr>
        <w:t>L</w:t>
      </w:r>
      <w:r w:rsidR="00626433" w:rsidRPr="00BE57F7">
        <w:rPr>
          <w:rFonts w:ascii="Arial" w:hAnsi="Arial" w:cs="Arial"/>
          <w:sz w:val="22"/>
          <w:szCs w:val="22"/>
        </w:rPr>
        <w:t>as iniciativas de reformas a las leyes de hacienda</w:t>
      </w:r>
      <w:r w:rsidR="00924F30" w:rsidRPr="00BE57F7">
        <w:rPr>
          <w:rFonts w:ascii="Arial" w:hAnsi="Arial" w:cs="Arial"/>
          <w:sz w:val="22"/>
          <w:szCs w:val="22"/>
        </w:rPr>
        <w:t xml:space="preserve"> presentadas</w:t>
      </w:r>
      <w:r w:rsidR="00626433" w:rsidRPr="00BE57F7">
        <w:rPr>
          <w:rFonts w:ascii="Arial" w:hAnsi="Arial" w:cs="Arial"/>
          <w:sz w:val="22"/>
          <w:szCs w:val="22"/>
        </w:rPr>
        <w:t xml:space="preserve">, </w:t>
      </w:r>
      <w:r w:rsidR="0057669B" w:rsidRPr="00BE57F7">
        <w:rPr>
          <w:rFonts w:ascii="Arial" w:hAnsi="Arial" w:cs="Arial"/>
          <w:sz w:val="22"/>
          <w:szCs w:val="22"/>
        </w:rPr>
        <w:t>encuentran sustento normativo</w:t>
      </w:r>
      <w:r w:rsidR="00C1157C" w:rsidRPr="00BE57F7">
        <w:rPr>
          <w:rFonts w:ascii="Arial" w:hAnsi="Arial" w:cs="Arial"/>
          <w:sz w:val="22"/>
          <w:szCs w:val="22"/>
        </w:rPr>
        <w:t xml:space="preserve"> en el artículo 31 fracción IV de la Constitución Política de los Estados Unidos Mexicanos, que establece de manera exp</w:t>
      </w:r>
      <w:r w:rsidR="0057669B" w:rsidRPr="00BE57F7">
        <w:rPr>
          <w:rFonts w:ascii="Arial" w:hAnsi="Arial" w:cs="Arial"/>
          <w:sz w:val="22"/>
          <w:szCs w:val="22"/>
        </w:rPr>
        <w:t>resa, el que los ciudadanos debe</w:t>
      </w:r>
      <w:r w:rsidR="00C1157C" w:rsidRPr="00BE57F7">
        <w:rPr>
          <w:rFonts w:ascii="Arial" w:hAnsi="Arial" w:cs="Arial"/>
          <w:sz w:val="22"/>
          <w:szCs w:val="22"/>
        </w:rPr>
        <w:t xml:space="preserve">n contribuir con los gastos del gobierno. Dicha actividad, se encuentra limitada por la taxativa de que ninguna </w:t>
      </w:r>
      <w:r w:rsidR="00323406" w:rsidRPr="00BE57F7">
        <w:rPr>
          <w:rFonts w:ascii="Arial" w:hAnsi="Arial" w:cs="Arial"/>
          <w:sz w:val="22"/>
          <w:szCs w:val="22"/>
        </w:rPr>
        <w:t xml:space="preserve">contribución puede exigirse, si </w:t>
      </w:r>
      <w:r w:rsidR="00C1157C" w:rsidRPr="00BE57F7">
        <w:rPr>
          <w:rFonts w:ascii="Arial" w:hAnsi="Arial" w:cs="Arial"/>
          <w:sz w:val="22"/>
          <w:szCs w:val="22"/>
        </w:rPr>
        <w:t xml:space="preserve">no se encuentra expresamente establecida en </w:t>
      </w:r>
      <w:r w:rsidR="00681528" w:rsidRPr="00BE57F7">
        <w:rPr>
          <w:rFonts w:ascii="Arial" w:hAnsi="Arial" w:cs="Arial"/>
          <w:sz w:val="22"/>
          <w:szCs w:val="22"/>
        </w:rPr>
        <w:t>L</w:t>
      </w:r>
      <w:r w:rsidR="00B02224" w:rsidRPr="00BE57F7">
        <w:rPr>
          <w:rFonts w:ascii="Arial" w:hAnsi="Arial" w:cs="Arial"/>
          <w:sz w:val="22"/>
          <w:szCs w:val="22"/>
        </w:rPr>
        <w:t xml:space="preserve">ey. </w:t>
      </w:r>
      <w:r w:rsidR="00C1157C" w:rsidRPr="00BE57F7">
        <w:rPr>
          <w:rFonts w:ascii="Arial" w:hAnsi="Arial" w:cs="Arial"/>
          <w:sz w:val="22"/>
          <w:szCs w:val="22"/>
        </w:rPr>
        <w:t xml:space="preserve">Con base en lo anterior, el Poder Legislativo debe emitir los ordenamientos fiscales que den sustento jurídico a la facultad recaudatoria estatal, entre los cuales se encuentran las </w:t>
      </w:r>
      <w:r w:rsidR="000C35BB" w:rsidRPr="00BE57F7">
        <w:rPr>
          <w:rFonts w:ascii="Arial" w:hAnsi="Arial" w:cs="Arial"/>
          <w:sz w:val="22"/>
          <w:szCs w:val="22"/>
        </w:rPr>
        <w:t>l</w:t>
      </w:r>
      <w:r w:rsidR="00C1157C" w:rsidRPr="00BE57F7">
        <w:rPr>
          <w:rFonts w:ascii="Arial" w:hAnsi="Arial" w:cs="Arial"/>
          <w:sz w:val="22"/>
          <w:szCs w:val="22"/>
        </w:rPr>
        <w:t xml:space="preserve">eyes de </w:t>
      </w:r>
      <w:r w:rsidR="00B16B4D" w:rsidRPr="00BE57F7">
        <w:rPr>
          <w:rFonts w:ascii="Arial" w:hAnsi="Arial" w:cs="Arial"/>
          <w:sz w:val="22"/>
          <w:szCs w:val="22"/>
        </w:rPr>
        <w:t>h</w:t>
      </w:r>
      <w:r w:rsidR="00C1157C" w:rsidRPr="00BE57F7">
        <w:rPr>
          <w:rFonts w:ascii="Arial" w:hAnsi="Arial" w:cs="Arial"/>
          <w:sz w:val="22"/>
          <w:szCs w:val="22"/>
        </w:rPr>
        <w:t xml:space="preserve">acienda de los </w:t>
      </w:r>
      <w:r w:rsidR="00B16B4D" w:rsidRPr="00BE57F7">
        <w:rPr>
          <w:rFonts w:ascii="Arial" w:hAnsi="Arial" w:cs="Arial"/>
          <w:sz w:val="22"/>
          <w:szCs w:val="22"/>
        </w:rPr>
        <w:t>m</w:t>
      </w:r>
      <w:r w:rsidR="00AD3207" w:rsidRPr="00BE57F7">
        <w:rPr>
          <w:rFonts w:ascii="Arial" w:hAnsi="Arial" w:cs="Arial"/>
          <w:sz w:val="22"/>
          <w:szCs w:val="22"/>
        </w:rPr>
        <w:t>unicipios</w:t>
      </w:r>
      <w:r w:rsidR="00F86C9E" w:rsidRPr="00BE57F7">
        <w:rPr>
          <w:rFonts w:ascii="Arial" w:hAnsi="Arial" w:cs="Arial"/>
          <w:sz w:val="22"/>
          <w:szCs w:val="22"/>
        </w:rPr>
        <w:t>.</w:t>
      </w:r>
    </w:p>
    <w:p w14:paraId="0EC1D3C5" w14:textId="77777777" w:rsidR="00C1157C" w:rsidRPr="00BE57F7" w:rsidRDefault="00C1157C" w:rsidP="0016782E">
      <w:pPr>
        <w:pStyle w:val="Textoindependiente2"/>
        <w:spacing w:line="360" w:lineRule="auto"/>
        <w:ind w:firstLine="708"/>
        <w:rPr>
          <w:rFonts w:ascii="Arial" w:hAnsi="Arial" w:cs="Arial"/>
          <w:sz w:val="22"/>
          <w:szCs w:val="22"/>
        </w:rPr>
      </w:pPr>
    </w:p>
    <w:p w14:paraId="3CE5D3AE" w14:textId="77777777" w:rsidR="00A5665E" w:rsidRPr="00BE57F7" w:rsidRDefault="00FF5FE6" w:rsidP="0016782E">
      <w:pPr>
        <w:pStyle w:val="Textoindependiente2"/>
        <w:spacing w:line="360" w:lineRule="auto"/>
        <w:ind w:firstLine="708"/>
        <w:rPr>
          <w:rFonts w:ascii="Arial" w:hAnsi="Arial" w:cs="Arial"/>
          <w:sz w:val="22"/>
          <w:szCs w:val="22"/>
        </w:rPr>
      </w:pPr>
      <w:r w:rsidRPr="00BE57F7">
        <w:rPr>
          <w:rFonts w:ascii="Arial" w:hAnsi="Arial" w:cs="Arial"/>
          <w:sz w:val="22"/>
          <w:szCs w:val="22"/>
        </w:rPr>
        <w:lastRenderedPageBreak/>
        <w:t xml:space="preserve">Cabe </w:t>
      </w:r>
      <w:r w:rsidR="00AA12B8" w:rsidRPr="00BE57F7">
        <w:rPr>
          <w:rFonts w:ascii="Arial" w:hAnsi="Arial" w:cs="Arial"/>
          <w:sz w:val="22"/>
          <w:szCs w:val="22"/>
        </w:rPr>
        <w:t>destacar</w:t>
      </w:r>
      <w:r w:rsidRPr="00BE57F7">
        <w:rPr>
          <w:rFonts w:ascii="Arial" w:hAnsi="Arial" w:cs="Arial"/>
          <w:sz w:val="22"/>
          <w:szCs w:val="22"/>
        </w:rPr>
        <w:t>,</w:t>
      </w:r>
      <w:r w:rsidR="00AA12B8" w:rsidRPr="00BE57F7">
        <w:rPr>
          <w:rFonts w:ascii="Arial" w:hAnsi="Arial" w:cs="Arial"/>
          <w:sz w:val="22"/>
          <w:szCs w:val="22"/>
        </w:rPr>
        <w:t xml:space="preserve"> que es </w:t>
      </w:r>
      <w:r w:rsidRPr="00BE57F7">
        <w:rPr>
          <w:rFonts w:ascii="Arial" w:hAnsi="Arial" w:cs="Arial"/>
          <w:sz w:val="22"/>
          <w:szCs w:val="22"/>
        </w:rPr>
        <w:t>ineludible</w:t>
      </w:r>
      <w:r w:rsidR="00AA12B8" w:rsidRPr="00BE57F7">
        <w:rPr>
          <w:rFonts w:ascii="Arial" w:hAnsi="Arial" w:cs="Arial"/>
          <w:sz w:val="22"/>
          <w:szCs w:val="22"/>
        </w:rPr>
        <w:t xml:space="preserve"> </w:t>
      </w:r>
      <w:r w:rsidRPr="00BE57F7">
        <w:rPr>
          <w:rFonts w:ascii="Arial" w:hAnsi="Arial" w:cs="Arial"/>
          <w:sz w:val="22"/>
          <w:szCs w:val="22"/>
        </w:rPr>
        <w:t xml:space="preserve">la necesidad de </w:t>
      </w:r>
      <w:r w:rsidR="00AA12B8" w:rsidRPr="00BE57F7">
        <w:rPr>
          <w:rFonts w:ascii="Arial" w:hAnsi="Arial" w:cs="Arial"/>
          <w:sz w:val="22"/>
          <w:szCs w:val="22"/>
        </w:rPr>
        <w:t>que toda</w:t>
      </w:r>
      <w:r w:rsidR="007F6EE9" w:rsidRPr="00BE57F7">
        <w:rPr>
          <w:rFonts w:ascii="Arial" w:hAnsi="Arial" w:cs="Arial"/>
          <w:sz w:val="22"/>
          <w:szCs w:val="22"/>
        </w:rPr>
        <w:t xml:space="preserve"> L</w:t>
      </w:r>
      <w:r w:rsidR="00C1157C" w:rsidRPr="00BE57F7">
        <w:rPr>
          <w:rFonts w:ascii="Arial" w:hAnsi="Arial" w:cs="Arial"/>
          <w:sz w:val="22"/>
          <w:szCs w:val="22"/>
        </w:rPr>
        <w:t xml:space="preserve">ey de </w:t>
      </w:r>
      <w:r w:rsidR="007F6EE9" w:rsidRPr="00BE57F7">
        <w:rPr>
          <w:rFonts w:ascii="Arial" w:hAnsi="Arial" w:cs="Arial"/>
          <w:sz w:val="22"/>
          <w:szCs w:val="22"/>
        </w:rPr>
        <w:t>H</w:t>
      </w:r>
      <w:r w:rsidR="00C1157C" w:rsidRPr="00BE57F7">
        <w:rPr>
          <w:rFonts w:ascii="Arial" w:hAnsi="Arial" w:cs="Arial"/>
          <w:sz w:val="22"/>
          <w:szCs w:val="22"/>
        </w:rPr>
        <w:t>acienda</w:t>
      </w:r>
      <w:r w:rsidR="00AA12B8" w:rsidRPr="00BE57F7">
        <w:rPr>
          <w:rFonts w:ascii="Arial" w:hAnsi="Arial" w:cs="Arial"/>
          <w:sz w:val="22"/>
          <w:szCs w:val="22"/>
        </w:rPr>
        <w:t xml:space="preserve"> debe ser</w:t>
      </w:r>
      <w:r w:rsidR="00C1157C" w:rsidRPr="00BE57F7">
        <w:rPr>
          <w:rFonts w:ascii="Arial" w:hAnsi="Arial" w:cs="Arial"/>
          <w:sz w:val="22"/>
          <w:szCs w:val="22"/>
        </w:rPr>
        <w:t xml:space="preserve"> actualizada</w:t>
      </w:r>
      <w:r w:rsidR="00AA12B8" w:rsidRPr="00BE57F7">
        <w:rPr>
          <w:rFonts w:ascii="Arial" w:hAnsi="Arial" w:cs="Arial"/>
          <w:sz w:val="22"/>
          <w:szCs w:val="22"/>
        </w:rPr>
        <w:t>,</w:t>
      </w:r>
      <w:r w:rsidR="0073222B" w:rsidRPr="00BE57F7">
        <w:rPr>
          <w:rFonts w:ascii="Arial" w:hAnsi="Arial" w:cs="Arial"/>
          <w:sz w:val="22"/>
          <w:szCs w:val="22"/>
        </w:rPr>
        <w:t xml:space="preserve"> en</w:t>
      </w:r>
      <w:r w:rsidR="00AA12B8" w:rsidRPr="00BE57F7">
        <w:rPr>
          <w:rFonts w:ascii="Arial" w:hAnsi="Arial" w:cs="Arial"/>
          <w:sz w:val="22"/>
          <w:szCs w:val="22"/>
        </w:rPr>
        <w:t xml:space="preserve"> ese tenor</w:t>
      </w:r>
      <w:r w:rsidR="0073222B" w:rsidRPr="00BE57F7">
        <w:rPr>
          <w:rFonts w:ascii="Arial" w:hAnsi="Arial" w:cs="Arial"/>
          <w:sz w:val="22"/>
          <w:szCs w:val="22"/>
        </w:rPr>
        <w:t>,</w:t>
      </w:r>
      <w:r w:rsidR="00C1157C" w:rsidRPr="00BE57F7">
        <w:rPr>
          <w:rFonts w:ascii="Arial" w:hAnsi="Arial" w:cs="Arial"/>
          <w:sz w:val="22"/>
          <w:szCs w:val="22"/>
        </w:rPr>
        <w:t xml:space="preserve"> los municipios </w:t>
      </w:r>
      <w:r w:rsidR="0073222B" w:rsidRPr="00BE57F7">
        <w:rPr>
          <w:rFonts w:ascii="Arial" w:hAnsi="Arial" w:cs="Arial"/>
          <w:sz w:val="22"/>
          <w:szCs w:val="22"/>
        </w:rPr>
        <w:t>se</w:t>
      </w:r>
      <w:r w:rsidR="00924FE1" w:rsidRPr="00BE57F7">
        <w:rPr>
          <w:rFonts w:ascii="Arial" w:hAnsi="Arial" w:cs="Arial"/>
          <w:sz w:val="22"/>
          <w:szCs w:val="22"/>
        </w:rPr>
        <w:t xml:space="preserve"> </w:t>
      </w:r>
      <w:r w:rsidR="0073222B" w:rsidRPr="00BE57F7">
        <w:rPr>
          <w:rFonts w:ascii="Arial" w:hAnsi="Arial" w:cs="Arial"/>
          <w:sz w:val="22"/>
          <w:szCs w:val="22"/>
        </w:rPr>
        <w:t>fortalecerán</w:t>
      </w:r>
      <w:r w:rsidR="00AA12B8" w:rsidRPr="00BE57F7">
        <w:rPr>
          <w:rFonts w:ascii="Arial" w:hAnsi="Arial" w:cs="Arial"/>
          <w:sz w:val="22"/>
          <w:szCs w:val="22"/>
        </w:rPr>
        <w:t xml:space="preserve"> con</w:t>
      </w:r>
      <w:r w:rsidR="00C1157C" w:rsidRPr="00BE57F7">
        <w:rPr>
          <w:rFonts w:ascii="Arial" w:hAnsi="Arial" w:cs="Arial"/>
          <w:sz w:val="22"/>
          <w:szCs w:val="22"/>
        </w:rPr>
        <w:t xml:space="preserve"> herramientas normativas </w:t>
      </w:r>
      <w:r w:rsidRPr="00BE57F7">
        <w:rPr>
          <w:rFonts w:ascii="Arial" w:hAnsi="Arial" w:cs="Arial"/>
          <w:sz w:val="22"/>
          <w:szCs w:val="22"/>
        </w:rPr>
        <w:t>adecuadas</w:t>
      </w:r>
      <w:r w:rsidR="00C1157C" w:rsidRPr="00BE57F7">
        <w:rPr>
          <w:rFonts w:ascii="Arial" w:hAnsi="Arial" w:cs="Arial"/>
          <w:sz w:val="22"/>
          <w:szCs w:val="22"/>
        </w:rPr>
        <w:t xml:space="preserve"> que les </w:t>
      </w:r>
      <w:r w:rsidR="0073222B" w:rsidRPr="00BE57F7">
        <w:rPr>
          <w:rFonts w:ascii="Arial" w:hAnsi="Arial" w:cs="Arial"/>
          <w:sz w:val="22"/>
          <w:szCs w:val="22"/>
        </w:rPr>
        <w:t>permitirá</w:t>
      </w:r>
      <w:r w:rsidR="00C1157C" w:rsidRPr="00BE57F7">
        <w:rPr>
          <w:rFonts w:ascii="Arial" w:hAnsi="Arial" w:cs="Arial"/>
          <w:sz w:val="22"/>
          <w:szCs w:val="22"/>
        </w:rPr>
        <w:t xml:space="preserve"> una </w:t>
      </w:r>
      <w:r w:rsidRPr="00BE57F7">
        <w:rPr>
          <w:rFonts w:ascii="Arial" w:hAnsi="Arial" w:cs="Arial"/>
          <w:sz w:val="22"/>
          <w:szCs w:val="22"/>
        </w:rPr>
        <w:t>apropiada</w:t>
      </w:r>
      <w:r w:rsidR="00C1157C" w:rsidRPr="00BE57F7">
        <w:rPr>
          <w:rFonts w:ascii="Arial" w:hAnsi="Arial" w:cs="Arial"/>
          <w:sz w:val="22"/>
          <w:szCs w:val="22"/>
        </w:rPr>
        <w:t xml:space="preserve"> recaudación de los recursos que requiere para la consecución de sus objetivos. Es claro que si la</w:t>
      </w:r>
      <w:r w:rsidR="00174C16" w:rsidRPr="00BE57F7">
        <w:rPr>
          <w:rFonts w:ascii="Arial" w:hAnsi="Arial" w:cs="Arial"/>
          <w:sz w:val="22"/>
          <w:szCs w:val="22"/>
        </w:rPr>
        <w:t>s</w:t>
      </w:r>
      <w:r w:rsidR="00C1157C" w:rsidRPr="00BE57F7">
        <w:rPr>
          <w:rFonts w:ascii="Arial" w:hAnsi="Arial" w:cs="Arial"/>
          <w:sz w:val="22"/>
          <w:szCs w:val="22"/>
        </w:rPr>
        <w:t xml:space="preserve"> citada</w:t>
      </w:r>
      <w:r w:rsidR="00174C16" w:rsidRPr="00BE57F7">
        <w:rPr>
          <w:rFonts w:ascii="Arial" w:hAnsi="Arial" w:cs="Arial"/>
          <w:sz w:val="22"/>
          <w:szCs w:val="22"/>
        </w:rPr>
        <w:t>s</w:t>
      </w:r>
      <w:r w:rsidR="00C1157C" w:rsidRPr="00BE57F7">
        <w:rPr>
          <w:rFonts w:ascii="Arial" w:hAnsi="Arial" w:cs="Arial"/>
          <w:sz w:val="22"/>
          <w:szCs w:val="22"/>
        </w:rPr>
        <w:t xml:space="preserve"> ley</w:t>
      </w:r>
      <w:r w:rsidR="00174C16" w:rsidRPr="00BE57F7">
        <w:rPr>
          <w:rFonts w:ascii="Arial" w:hAnsi="Arial" w:cs="Arial"/>
          <w:sz w:val="22"/>
          <w:szCs w:val="22"/>
        </w:rPr>
        <w:t>es</w:t>
      </w:r>
      <w:r w:rsidR="00C1157C" w:rsidRPr="00BE57F7">
        <w:rPr>
          <w:rFonts w:ascii="Arial" w:hAnsi="Arial" w:cs="Arial"/>
          <w:sz w:val="22"/>
          <w:szCs w:val="22"/>
        </w:rPr>
        <w:t xml:space="preserve"> fiscal</w:t>
      </w:r>
      <w:r w:rsidR="00174C16" w:rsidRPr="00BE57F7">
        <w:rPr>
          <w:rFonts w:ascii="Arial" w:hAnsi="Arial" w:cs="Arial"/>
          <w:sz w:val="22"/>
          <w:szCs w:val="22"/>
        </w:rPr>
        <w:t>es</w:t>
      </w:r>
      <w:r w:rsidR="00C1157C" w:rsidRPr="00BE57F7">
        <w:rPr>
          <w:rFonts w:ascii="Arial" w:hAnsi="Arial" w:cs="Arial"/>
          <w:sz w:val="22"/>
          <w:szCs w:val="22"/>
        </w:rPr>
        <w:t xml:space="preserve"> adoleciera</w:t>
      </w:r>
      <w:r w:rsidR="00174C16" w:rsidRPr="00BE57F7">
        <w:rPr>
          <w:rFonts w:ascii="Arial" w:hAnsi="Arial" w:cs="Arial"/>
          <w:sz w:val="22"/>
          <w:szCs w:val="22"/>
        </w:rPr>
        <w:t>n</w:t>
      </w:r>
      <w:r w:rsidR="00C1157C" w:rsidRPr="00BE57F7">
        <w:rPr>
          <w:rFonts w:ascii="Arial" w:hAnsi="Arial" w:cs="Arial"/>
          <w:sz w:val="22"/>
          <w:szCs w:val="22"/>
        </w:rPr>
        <w:t xml:space="preserve"> de alguno de los conceptos de ingreso, la autoridad hacendaria no podría recaudar con base en ellos; por </w:t>
      </w:r>
      <w:r w:rsidR="00CD08CC" w:rsidRPr="00BE57F7">
        <w:rPr>
          <w:rFonts w:ascii="Arial" w:hAnsi="Arial" w:cs="Arial"/>
          <w:sz w:val="22"/>
          <w:szCs w:val="22"/>
        </w:rPr>
        <w:t>lo tanto</w:t>
      </w:r>
      <w:r w:rsidR="00C1157C" w:rsidRPr="00BE57F7">
        <w:rPr>
          <w:rFonts w:ascii="Arial" w:hAnsi="Arial" w:cs="Arial"/>
          <w:sz w:val="22"/>
          <w:szCs w:val="22"/>
        </w:rPr>
        <w:t>, resulta de vital importancia para la operatividad de los program</w:t>
      </w:r>
      <w:r w:rsidR="0073222B" w:rsidRPr="00BE57F7">
        <w:rPr>
          <w:rFonts w:ascii="Arial" w:hAnsi="Arial" w:cs="Arial"/>
          <w:sz w:val="22"/>
          <w:szCs w:val="22"/>
        </w:rPr>
        <w:t>as municipales de desarrollo,</w:t>
      </w:r>
      <w:r w:rsidR="00C1157C" w:rsidRPr="00BE57F7">
        <w:rPr>
          <w:rFonts w:ascii="Arial" w:hAnsi="Arial" w:cs="Arial"/>
          <w:sz w:val="22"/>
          <w:szCs w:val="22"/>
        </w:rPr>
        <w:t xml:space="preserve"> contar con una </w:t>
      </w:r>
      <w:r w:rsidR="00B16B4D" w:rsidRPr="00BE57F7">
        <w:rPr>
          <w:rFonts w:ascii="Arial" w:hAnsi="Arial" w:cs="Arial"/>
          <w:sz w:val="22"/>
          <w:szCs w:val="22"/>
        </w:rPr>
        <w:t>l</w:t>
      </w:r>
      <w:r w:rsidR="00C1157C" w:rsidRPr="00BE57F7">
        <w:rPr>
          <w:rFonts w:ascii="Arial" w:hAnsi="Arial" w:cs="Arial"/>
          <w:sz w:val="22"/>
          <w:szCs w:val="22"/>
        </w:rPr>
        <w:t xml:space="preserve">ey de </w:t>
      </w:r>
      <w:r w:rsidR="00B16B4D" w:rsidRPr="00BE57F7">
        <w:rPr>
          <w:rFonts w:ascii="Arial" w:hAnsi="Arial" w:cs="Arial"/>
          <w:sz w:val="22"/>
          <w:szCs w:val="22"/>
        </w:rPr>
        <w:t>h</w:t>
      </w:r>
      <w:r w:rsidR="00C1157C" w:rsidRPr="00BE57F7">
        <w:rPr>
          <w:rFonts w:ascii="Arial" w:hAnsi="Arial" w:cs="Arial"/>
          <w:sz w:val="22"/>
          <w:szCs w:val="22"/>
        </w:rPr>
        <w:t>acienda actualizada y completa</w:t>
      </w:r>
      <w:r w:rsidR="007F3817" w:rsidRPr="00BE57F7">
        <w:rPr>
          <w:rFonts w:ascii="Arial" w:hAnsi="Arial" w:cs="Arial"/>
          <w:sz w:val="22"/>
          <w:szCs w:val="22"/>
        </w:rPr>
        <w:t xml:space="preserve"> en función a sus necesidades</w:t>
      </w:r>
      <w:r w:rsidR="00C1157C" w:rsidRPr="00BE57F7">
        <w:rPr>
          <w:rFonts w:ascii="Arial" w:hAnsi="Arial" w:cs="Arial"/>
          <w:sz w:val="22"/>
          <w:szCs w:val="22"/>
        </w:rPr>
        <w:t xml:space="preserve">. </w:t>
      </w:r>
    </w:p>
    <w:p w14:paraId="57F68D01" w14:textId="77777777" w:rsidR="00A5665E" w:rsidRPr="00BE57F7" w:rsidRDefault="00A5665E" w:rsidP="00514BFA">
      <w:pPr>
        <w:pStyle w:val="Textoindependiente2"/>
        <w:spacing w:line="360" w:lineRule="auto"/>
        <w:ind w:firstLine="708"/>
        <w:rPr>
          <w:rFonts w:ascii="Arial" w:hAnsi="Arial" w:cs="Arial"/>
          <w:sz w:val="22"/>
          <w:szCs w:val="22"/>
        </w:rPr>
      </w:pPr>
    </w:p>
    <w:p w14:paraId="11A0280D" w14:textId="4A505240" w:rsidR="00986386" w:rsidRPr="00986386" w:rsidRDefault="0057669B" w:rsidP="00986386">
      <w:pPr>
        <w:spacing w:line="360" w:lineRule="auto"/>
        <w:jc w:val="both"/>
        <w:rPr>
          <w:rFonts w:ascii="Arial" w:hAnsi="Arial" w:cs="Arial"/>
          <w:sz w:val="22"/>
          <w:szCs w:val="22"/>
        </w:rPr>
      </w:pPr>
      <w:r w:rsidRPr="00986386">
        <w:rPr>
          <w:rFonts w:ascii="Arial" w:hAnsi="Arial" w:cs="Arial"/>
          <w:b/>
          <w:sz w:val="22"/>
          <w:szCs w:val="22"/>
        </w:rPr>
        <w:t>SEGUNDA</w:t>
      </w:r>
      <w:r w:rsidR="00E54D33" w:rsidRPr="00986386">
        <w:rPr>
          <w:rFonts w:ascii="Arial" w:hAnsi="Arial" w:cs="Arial"/>
          <w:b/>
          <w:sz w:val="22"/>
          <w:szCs w:val="22"/>
        </w:rPr>
        <w:t>.</w:t>
      </w:r>
      <w:r w:rsidR="00B938FC" w:rsidRPr="00986386">
        <w:rPr>
          <w:rFonts w:ascii="Arial" w:hAnsi="Arial" w:cs="Arial"/>
          <w:sz w:val="22"/>
          <w:szCs w:val="22"/>
        </w:rPr>
        <w:t xml:space="preserve"> </w:t>
      </w:r>
      <w:r w:rsidR="00A62526" w:rsidRPr="00986386">
        <w:rPr>
          <w:rFonts w:ascii="Arial" w:hAnsi="Arial" w:cs="Arial"/>
          <w:sz w:val="22"/>
          <w:szCs w:val="22"/>
        </w:rPr>
        <w:t xml:space="preserve">Es por todo lo anterior, que respecto a las reformas a la Ley de Hacienda del Municipio de Chichimilá, Yucatán, propone </w:t>
      </w:r>
      <w:r w:rsidR="00986386" w:rsidRPr="00986386">
        <w:rPr>
          <w:rFonts w:ascii="Arial" w:hAnsi="Arial" w:cs="Arial"/>
          <w:sz w:val="22"/>
          <w:szCs w:val="22"/>
        </w:rPr>
        <w:t>reformar el derecho relativo</w:t>
      </w:r>
      <w:r w:rsidR="00986386" w:rsidRPr="00986386">
        <w:rPr>
          <w:rFonts w:ascii="Arial" w:hAnsi="Arial" w:cs="Arial"/>
          <w:bCs/>
          <w:color w:val="000000"/>
          <w:kern w:val="28"/>
          <w:sz w:val="22"/>
          <w:szCs w:val="22"/>
        </w:rPr>
        <w:t xml:space="preserve"> al Uso de Cementerios y la Prestación de Servicios Conexos, para modificar el objeto por dicho cobro, para mencionar de manera más general que el objeto de dicha contribución será por los diversos servicios que en materia de cementerios preste el municipio, en esa misma vertiente también se establece quienes serán </w:t>
      </w:r>
      <w:r w:rsidR="00986386" w:rsidRPr="00986386">
        <w:rPr>
          <w:rFonts w:ascii="Arial" w:hAnsi="Arial" w:cs="Arial"/>
          <w:sz w:val="22"/>
          <w:szCs w:val="22"/>
        </w:rPr>
        <w:t>los sujetos obligados al pago de este derecho, contemplando para ello a las personas físicas o morales que soliciten tales servicios; así como el momento del pago que será en el momento de ser solicitados y de acuerdo con la tarifa que se fije en la correspondiente ley de ingresos, asimismo, se determina que cuando se trate de inhumaciones en fosa común, no se causará derecho alguno.</w:t>
      </w:r>
    </w:p>
    <w:p w14:paraId="482D34CB" w14:textId="77777777" w:rsidR="00986386" w:rsidRPr="00986386" w:rsidRDefault="00986386" w:rsidP="00986386">
      <w:pPr>
        <w:spacing w:line="360" w:lineRule="auto"/>
        <w:jc w:val="both"/>
        <w:rPr>
          <w:rFonts w:ascii="Arial" w:hAnsi="Arial" w:cs="Arial"/>
          <w:sz w:val="22"/>
          <w:szCs w:val="22"/>
        </w:rPr>
      </w:pPr>
    </w:p>
    <w:p w14:paraId="094F20D2" w14:textId="77777777" w:rsidR="00986386" w:rsidRPr="00986386" w:rsidRDefault="00986386" w:rsidP="00986386">
      <w:pPr>
        <w:spacing w:line="360" w:lineRule="auto"/>
        <w:ind w:firstLine="708"/>
        <w:jc w:val="both"/>
        <w:rPr>
          <w:rFonts w:ascii="Arial" w:hAnsi="Arial"/>
          <w:bCs/>
          <w:sz w:val="22"/>
          <w:szCs w:val="22"/>
        </w:rPr>
      </w:pPr>
      <w:r w:rsidRPr="00986386">
        <w:rPr>
          <w:rFonts w:ascii="Arial" w:hAnsi="Arial" w:cs="Arial"/>
          <w:sz w:val="22"/>
          <w:szCs w:val="22"/>
        </w:rPr>
        <w:t xml:space="preserve">Por otra parte, se agrega el cobro de  un nuevo derecho relativo a mercados y centrales de abasto, para ello se adiciona una sección Décima Cuarta denominada “Derechos por </w:t>
      </w:r>
      <w:r w:rsidRPr="00986386">
        <w:rPr>
          <w:rFonts w:ascii="Arial" w:hAnsi="Arial"/>
          <w:bCs/>
          <w:sz w:val="22"/>
          <w:szCs w:val="22"/>
        </w:rPr>
        <w:t xml:space="preserve">el Uso y Aprovechamientos de los Bienes del Dominio Público Municipal”, para señalar que dicho cobro será por </w:t>
      </w:r>
      <w:r w:rsidRPr="00986386">
        <w:rPr>
          <w:rFonts w:ascii="Arial" w:hAnsi="Arial" w:cs="Arial"/>
          <w:sz w:val="22"/>
          <w:szCs w:val="22"/>
        </w:rPr>
        <w:t xml:space="preserve">la asignación de lugares o espacios para la instalación de locales fijos o semifijos y su control, así como los servicios de aseo, mantenimiento, vigilancia y otros relacionados con la operación y el funcionamiento tanto de mercados construidos, centrales de abasto y los lugares destinados por el ayuntamiento a la comercialización. </w:t>
      </w:r>
    </w:p>
    <w:p w14:paraId="3BAAE04C" w14:textId="77777777" w:rsidR="00986386" w:rsidRPr="00986386" w:rsidRDefault="00986386" w:rsidP="00986386">
      <w:pPr>
        <w:spacing w:line="360" w:lineRule="auto"/>
        <w:jc w:val="both"/>
        <w:rPr>
          <w:rFonts w:ascii="Arial" w:hAnsi="Arial" w:cs="Arial"/>
          <w:sz w:val="22"/>
          <w:szCs w:val="22"/>
        </w:rPr>
      </w:pPr>
    </w:p>
    <w:p w14:paraId="256B8C71" w14:textId="77777777" w:rsidR="00986386" w:rsidRPr="00986386" w:rsidRDefault="00986386" w:rsidP="00986386">
      <w:pPr>
        <w:spacing w:line="360" w:lineRule="auto"/>
        <w:ind w:firstLine="708"/>
        <w:jc w:val="both"/>
        <w:rPr>
          <w:rFonts w:ascii="Arial" w:hAnsi="Arial" w:cs="Arial"/>
          <w:sz w:val="22"/>
          <w:szCs w:val="22"/>
        </w:rPr>
      </w:pPr>
      <w:r w:rsidRPr="00986386">
        <w:rPr>
          <w:rFonts w:ascii="Arial" w:hAnsi="Arial" w:cs="Arial"/>
          <w:sz w:val="22"/>
          <w:szCs w:val="22"/>
        </w:rPr>
        <w:lastRenderedPageBreak/>
        <w:t>Por tanto, se señala como objeto de este nuevo derecho el uso y aprovechamiento de cualquiera de los bienes del dominio público del patrimonio municipal, así como el uso y aprovechamiento de locales o piso en el mercado, central de abasto, de la vía pública y/o bienes propiedad del municipio destinado a un servicio público, señalando a su vez a los sujetos del pago de este derecho, aquellas personas físicas o morales a quienes se les hubiera otorgado la concesión y autorización para la ocupación del bien antes mencionado, para la comercialización de productos o prestación de servicios en mercados y centrales de abasto, así como los comerciantes que realicen sus  actividades de manera ambulante.</w:t>
      </w:r>
    </w:p>
    <w:p w14:paraId="29F793CF" w14:textId="77777777" w:rsidR="00986386" w:rsidRPr="00986386" w:rsidRDefault="00986386" w:rsidP="00986386">
      <w:pPr>
        <w:spacing w:line="360" w:lineRule="auto"/>
        <w:jc w:val="both"/>
        <w:rPr>
          <w:rFonts w:ascii="Arial" w:hAnsi="Arial" w:cs="Arial"/>
          <w:sz w:val="22"/>
          <w:szCs w:val="22"/>
        </w:rPr>
      </w:pPr>
    </w:p>
    <w:p w14:paraId="19EE2DFD" w14:textId="77777777" w:rsidR="00986386" w:rsidRPr="00986386" w:rsidRDefault="00986386" w:rsidP="00986386">
      <w:pPr>
        <w:spacing w:line="360" w:lineRule="auto"/>
        <w:ind w:firstLine="708"/>
        <w:jc w:val="both"/>
        <w:rPr>
          <w:rFonts w:ascii="Arial" w:hAnsi="Arial" w:cs="Arial"/>
          <w:sz w:val="22"/>
          <w:szCs w:val="22"/>
        </w:rPr>
      </w:pPr>
      <w:r w:rsidRPr="00986386">
        <w:rPr>
          <w:rFonts w:ascii="Arial" w:hAnsi="Arial" w:cs="Arial"/>
          <w:sz w:val="22"/>
          <w:szCs w:val="22"/>
        </w:rPr>
        <w:t>Asimismo se establece como base para cobro de este derecho el metro cuadrado de superficie asignada, el cual la cuota será que se fije en su correspondiente ley de ingresos, y su pago estará a cargo de los comerciantes que ocupen el local en el interior del mercado. Ahora bien, en cuanto a los comerciantes que realicen sus actividades de manera esporádica, ya sea fija o ambulante, se determina que el pago debe ser realizado cada vez que se solicite la asignación de lugares o espacios a la autoridad municipal.</w:t>
      </w:r>
    </w:p>
    <w:p w14:paraId="6A344B87" w14:textId="77777777" w:rsidR="00A62526" w:rsidRDefault="00A62526" w:rsidP="00334206">
      <w:pPr>
        <w:spacing w:line="360" w:lineRule="auto"/>
        <w:ind w:firstLine="708"/>
        <w:jc w:val="both"/>
        <w:rPr>
          <w:rFonts w:ascii="Arial" w:hAnsi="Arial" w:cs="Arial"/>
          <w:sz w:val="22"/>
          <w:szCs w:val="22"/>
        </w:rPr>
      </w:pPr>
    </w:p>
    <w:p w14:paraId="255D96D6" w14:textId="77777777" w:rsidR="00BB4D0A" w:rsidRPr="00921DB0" w:rsidRDefault="00A62526" w:rsidP="00BB4D0A">
      <w:pPr>
        <w:spacing w:line="360" w:lineRule="auto"/>
        <w:jc w:val="both"/>
        <w:rPr>
          <w:rFonts w:ascii="Arial" w:hAnsi="Arial" w:cs="Arial"/>
          <w:sz w:val="22"/>
          <w:szCs w:val="22"/>
        </w:rPr>
      </w:pPr>
      <w:r w:rsidRPr="00A62526">
        <w:rPr>
          <w:rFonts w:ascii="Arial" w:hAnsi="Arial" w:cs="Arial"/>
          <w:b/>
          <w:sz w:val="22"/>
          <w:szCs w:val="22"/>
        </w:rPr>
        <w:t xml:space="preserve">TERCERA. </w:t>
      </w:r>
      <w:r w:rsidR="006517FB">
        <w:rPr>
          <w:rFonts w:ascii="Arial" w:hAnsi="Arial" w:cs="Arial"/>
          <w:sz w:val="22"/>
          <w:szCs w:val="22"/>
        </w:rPr>
        <w:t xml:space="preserve">Por su parte, en lo que respecta </w:t>
      </w:r>
      <w:r w:rsidR="00334206" w:rsidRPr="00BE57F7">
        <w:rPr>
          <w:rFonts w:ascii="Arial" w:hAnsi="Arial" w:cs="Arial"/>
          <w:sz w:val="22"/>
          <w:szCs w:val="22"/>
        </w:rPr>
        <w:t xml:space="preserve">a las reformas a la Ley de Hacienda del Municipio de </w:t>
      </w:r>
      <w:r w:rsidR="00334206">
        <w:rPr>
          <w:rFonts w:ascii="Arial" w:hAnsi="Arial" w:cs="Arial"/>
          <w:sz w:val="22"/>
          <w:szCs w:val="22"/>
        </w:rPr>
        <w:t>Hocabá</w:t>
      </w:r>
      <w:r w:rsidR="006517FB">
        <w:rPr>
          <w:rFonts w:ascii="Arial" w:hAnsi="Arial" w:cs="Arial"/>
          <w:sz w:val="22"/>
          <w:szCs w:val="22"/>
        </w:rPr>
        <w:t xml:space="preserve">, Yucatán, </w:t>
      </w:r>
      <w:r w:rsidR="00BB4D0A" w:rsidRPr="00921DB0">
        <w:rPr>
          <w:rFonts w:ascii="Arial" w:hAnsi="Arial" w:cs="Arial"/>
          <w:sz w:val="22"/>
          <w:szCs w:val="22"/>
        </w:rPr>
        <w:t xml:space="preserve">pretende eliminar el primer párrafo del artículo primero, a través del cual se establece el objeto de la misma, lo cual carece de motivación, toda vez que todo ordenamiento jurídico debe establecer el objeto del mismo a fin de brindar certeza jurídica y plasmar expresamente su espíritu legislativo. </w:t>
      </w:r>
    </w:p>
    <w:p w14:paraId="127050EF" w14:textId="77777777" w:rsidR="00BB4D0A" w:rsidRPr="00921DB0" w:rsidRDefault="00BB4D0A" w:rsidP="00BB4D0A">
      <w:pPr>
        <w:spacing w:line="360" w:lineRule="auto"/>
        <w:ind w:firstLine="708"/>
        <w:jc w:val="both"/>
        <w:rPr>
          <w:rFonts w:ascii="Arial" w:hAnsi="Arial" w:cs="Arial"/>
          <w:sz w:val="22"/>
          <w:szCs w:val="22"/>
        </w:rPr>
      </w:pPr>
    </w:p>
    <w:p w14:paraId="79DD9559" w14:textId="77777777" w:rsidR="00BB4D0A" w:rsidRPr="00921DB0" w:rsidRDefault="00BB4D0A" w:rsidP="00BB4D0A">
      <w:pPr>
        <w:spacing w:line="360" w:lineRule="auto"/>
        <w:ind w:firstLine="708"/>
        <w:jc w:val="both"/>
        <w:rPr>
          <w:rFonts w:ascii="Arial" w:hAnsi="Arial" w:cs="Arial"/>
          <w:sz w:val="22"/>
          <w:szCs w:val="22"/>
        </w:rPr>
      </w:pPr>
      <w:r w:rsidRPr="00921DB0">
        <w:rPr>
          <w:rFonts w:ascii="Arial" w:hAnsi="Arial" w:cs="Arial"/>
          <w:sz w:val="22"/>
          <w:szCs w:val="22"/>
        </w:rPr>
        <w:t>Otra de las reformas que se presentan, es la contenida en el artículo 9, en donde se corrige el numeral que cita al referirse a los gastos de ejecución, cambiando del artículo 142, al 144. Además, en el artículo 29 relativo a las licencias de funcionamiento, se pretende extender su vigencia que, actualmente es de un año a partir de la fecha de su expedición, y con la reforma pasará a ser vigente hasta el último día del período constitucional de la administración municipal que la expidió, y amplía el tiempo de revalidación de treinta días hábiles a cuatro meses, otorgando así, un claro beneficio a las y los gobernados.</w:t>
      </w:r>
    </w:p>
    <w:p w14:paraId="44B75DD5" w14:textId="77777777" w:rsidR="00BB4D0A" w:rsidRPr="00921DB0" w:rsidRDefault="00BB4D0A" w:rsidP="00BB4D0A">
      <w:pPr>
        <w:spacing w:line="360" w:lineRule="auto"/>
        <w:ind w:firstLine="708"/>
        <w:jc w:val="both"/>
        <w:rPr>
          <w:rFonts w:ascii="Arial" w:hAnsi="Arial" w:cs="Arial"/>
          <w:sz w:val="22"/>
          <w:szCs w:val="22"/>
        </w:rPr>
      </w:pPr>
    </w:p>
    <w:p w14:paraId="4997A0CD" w14:textId="77777777" w:rsidR="00BB4D0A" w:rsidRPr="00921DB0" w:rsidRDefault="00BB4D0A" w:rsidP="00BB4D0A">
      <w:pPr>
        <w:spacing w:line="360" w:lineRule="auto"/>
        <w:ind w:firstLine="708"/>
        <w:jc w:val="both"/>
        <w:rPr>
          <w:rFonts w:ascii="Arial" w:hAnsi="Arial" w:cs="Arial"/>
          <w:sz w:val="22"/>
          <w:szCs w:val="22"/>
        </w:rPr>
      </w:pPr>
      <w:r w:rsidRPr="00921DB0">
        <w:rPr>
          <w:rFonts w:ascii="Arial" w:hAnsi="Arial" w:cs="Arial"/>
          <w:sz w:val="22"/>
          <w:szCs w:val="22"/>
        </w:rPr>
        <w:lastRenderedPageBreak/>
        <w:t>En cuanto a las actualizaciones relativas a costos, se hacen las siguientes modificaciones: el artículo 44, correspondientes a la base del valor para calcular el impuesto predial; al artículo 74 y el artículo 77, que versan sobre los costos de licencia por derechos de servicios; el segundo párrafo del artículo 82, en el cual se señala el costo de la infracción por no pasar por la inspección tras la introducción de carnes frescas al municipio; el artículo subsecuente, en sus fracciones III y V, relativas a las cuotas de constancias de no adeudar derechos de urbanización y de traslado de ganado en general, respectivamente; el artículo 85, en donde se establecen los costos por servicios de catastro municipal; el 95 respecto de derechos por servicios de panteones; el artículo 104 referente al costo por el otorgamiento de licencias de funcionamiento de nuevos giros, relacionados con la venta de bebidas alcohólicas, para su consumo en otro lugar; el artículo 105, por el otorgamiento de licencias o permisos eventuales para el funcionamiento de establecimientos o locales, cuyos giros sean la venta de bebidas alcohólicas; el artículo 107, relativo al otorgamiento de nuevas licencias o permisos cuyo giro sea la prestación de servicios, y que incluyan la venta de bebidas alcohólicas en el mismo lugar; el artículo 108, que se refiere a la revalidación de las licencias mencionadas en los artículos 104 y 107, según sea el caso; el artículo 109, en el cual se contemplan los cobros por expedición y renovación de licencias, permisos o autorizaciones para el funcionamiento de establecimientos y locales comerciales o de servicios; el inciso b) el artículo 112, en donde se contempla el pago por derecho vigilancia en centrales y terminales de autobuses, centros deportivos, empresas, instituciones y con particulares por comisionado por jornada laboral de ocho horas; el artículo 114, de los derechos por el uso de estacionamientos en los mercados; el artículo 115, de los derechos por el uso de baños públicos no concesionados en los mercados propiedad del municipio y, el inciso b) del artículo 117, que se refiere a los derechos de recolección periódica de basura en casa ha</w:t>
      </w:r>
      <w:r>
        <w:rPr>
          <w:rFonts w:ascii="Arial" w:hAnsi="Arial" w:cs="Arial"/>
          <w:sz w:val="22"/>
          <w:szCs w:val="22"/>
        </w:rPr>
        <w:t xml:space="preserve">bitación con fines comerciales, estas se considera que respetan el principio tributario de proporcionalidad contenido en el artículo 31, fracción IV, de la Constitución Política de los Estados Unidos Mexicanos. </w:t>
      </w:r>
    </w:p>
    <w:p w14:paraId="5900ABF1" w14:textId="77777777" w:rsidR="00BB4D0A" w:rsidRPr="00921DB0" w:rsidRDefault="00BB4D0A" w:rsidP="00BB4D0A">
      <w:pPr>
        <w:spacing w:line="360" w:lineRule="auto"/>
        <w:ind w:firstLine="708"/>
        <w:jc w:val="both"/>
        <w:rPr>
          <w:rFonts w:ascii="Arial" w:hAnsi="Arial" w:cs="Arial"/>
          <w:sz w:val="22"/>
          <w:szCs w:val="22"/>
        </w:rPr>
      </w:pPr>
    </w:p>
    <w:p w14:paraId="09D123BB" w14:textId="77777777" w:rsidR="00BB4D0A" w:rsidRPr="00921DB0" w:rsidRDefault="00BB4D0A" w:rsidP="00BB4D0A">
      <w:pPr>
        <w:spacing w:line="360" w:lineRule="auto"/>
        <w:ind w:firstLine="708"/>
        <w:jc w:val="both"/>
        <w:rPr>
          <w:rFonts w:ascii="Arial" w:hAnsi="Arial" w:cs="Arial"/>
          <w:sz w:val="22"/>
          <w:szCs w:val="22"/>
        </w:rPr>
      </w:pPr>
      <w:r w:rsidRPr="00921DB0">
        <w:rPr>
          <w:rFonts w:ascii="Arial" w:hAnsi="Arial" w:cs="Arial"/>
          <w:sz w:val="22"/>
          <w:szCs w:val="22"/>
        </w:rPr>
        <w:t xml:space="preserve">De igual manera, se proponer hace una reestructuración en las secciones del Capítulo II, del Título Primero y en la numeración del articulado, a partir del artículo 138. Sin </w:t>
      </w:r>
      <w:r w:rsidRPr="00921DB0">
        <w:rPr>
          <w:rFonts w:ascii="Arial" w:hAnsi="Arial" w:cs="Arial"/>
          <w:sz w:val="22"/>
          <w:szCs w:val="22"/>
        </w:rPr>
        <w:lastRenderedPageBreak/>
        <w:t xml:space="preserve">embargo, por no cumplir con el orden lógico y coherente, se procedió a aplicar la técnica legislativa correspondiente y no considerar estos cambios dentro del presente dictamen, a fin de que la Ley en comento tenga un correlativo orden en sus secciones, capitulado y articulado. </w:t>
      </w:r>
    </w:p>
    <w:p w14:paraId="78E9EA62" w14:textId="2380F5AC" w:rsidR="00574EAA" w:rsidRDefault="00574EAA" w:rsidP="00BB4D0A">
      <w:pPr>
        <w:spacing w:line="360" w:lineRule="auto"/>
        <w:jc w:val="both"/>
        <w:rPr>
          <w:rFonts w:ascii="Arial" w:hAnsi="Arial" w:cs="Arial"/>
          <w:sz w:val="22"/>
          <w:szCs w:val="22"/>
        </w:rPr>
      </w:pPr>
    </w:p>
    <w:p w14:paraId="3F6BA0F2" w14:textId="31AD8078" w:rsidR="00CC4D64" w:rsidRPr="00BE57F7" w:rsidRDefault="00A62526" w:rsidP="00D4323D">
      <w:pPr>
        <w:spacing w:line="360" w:lineRule="auto"/>
        <w:jc w:val="both"/>
        <w:rPr>
          <w:rFonts w:ascii="Arial" w:eastAsia="Arial" w:hAnsi="Arial" w:cs="Arial"/>
          <w:sz w:val="22"/>
          <w:szCs w:val="22"/>
        </w:rPr>
      </w:pPr>
      <w:r>
        <w:rPr>
          <w:rFonts w:ascii="Arial" w:hAnsi="Arial" w:cs="Arial"/>
          <w:b/>
          <w:sz w:val="22"/>
          <w:szCs w:val="22"/>
        </w:rPr>
        <w:t>CUARTA</w:t>
      </w:r>
      <w:r w:rsidR="00334206" w:rsidRPr="00334206">
        <w:rPr>
          <w:rFonts w:ascii="Arial" w:hAnsi="Arial" w:cs="Arial"/>
          <w:b/>
          <w:sz w:val="22"/>
          <w:szCs w:val="22"/>
        </w:rPr>
        <w:t>.</w:t>
      </w:r>
      <w:r w:rsidR="00334206">
        <w:rPr>
          <w:rFonts w:ascii="Arial" w:hAnsi="Arial" w:cs="Arial"/>
          <w:sz w:val="22"/>
          <w:szCs w:val="22"/>
        </w:rPr>
        <w:t xml:space="preserve"> </w:t>
      </w:r>
      <w:r w:rsidR="00CC4D64" w:rsidRPr="00BE57F7">
        <w:rPr>
          <w:rFonts w:ascii="Arial" w:hAnsi="Arial" w:cs="Arial"/>
          <w:sz w:val="22"/>
          <w:szCs w:val="22"/>
        </w:rPr>
        <w:t xml:space="preserve">Respecto de la iniciativa de reformas de la Ley de Hacienda del Municipio de </w:t>
      </w:r>
      <w:r w:rsidR="00CC4D64">
        <w:rPr>
          <w:rFonts w:ascii="Arial" w:hAnsi="Arial" w:cs="Arial"/>
          <w:sz w:val="22"/>
          <w:szCs w:val="22"/>
        </w:rPr>
        <w:t>Mocochá</w:t>
      </w:r>
      <w:r w:rsidR="00CC4D64" w:rsidRPr="00BE57F7">
        <w:rPr>
          <w:rFonts w:ascii="Arial" w:hAnsi="Arial" w:cs="Arial"/>
          <w:sz w:val="22"/>
          <w:szCs w:val="22"/>
        </w:rPr>
        <w:t xml:space="preserve">, Yucatán, </w:t>
      </w:r>
      <w:r w:rsidR="00CC4D64">
        <w:rPr>
          <w:rFonts w:ascii="Arial" w:eastAsia="Arial" w:hAnsi="Arial" w:cs="Arial"/>
          <w:sz w:val="22"/>
          <w:szCs w:val="22"/>
        </w:rPr>
        <w:t>incorpora dentro de la Ley de Hacienda M</w:t>
      </w:r>
      <w:r w:rsidR="00CC4D64" w:rsidRPr="00BE57F7">
        <w:rPr>
          <w:rFonts w:ascii="Arial" w:eastAsia="Arial" w:hAnsi="Arial" w:cs="Arial"/>
          <w:sz w:val="22"/>
          <w:szCs w:val="22"/>
        </w:rPr>
        <w:t xml:space="preserve">unicipal, el cobro de licencias y permisos para anuncios, es de exponer que la propuesta carece de criterios de razonabilidad, toda vez que, tal adición no justifica la individualidad del costo del servicio; es decir, </w:t>
      </w:r>
      <w:r w:rsidR="00CC4D64" w:rsidRPr="00BE57F7">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el Municipio debe de ser igual para todos, por tanto, todos deben de recibir un idéntico servicio, ya que el objeto real de la actividad pública se traduce en la realización de actos que exigen de la administración un esfuerzo uniforme.</w:t>
      </w:r>
    </w:p>
    <w:p w14:paraId="1F0A3FA1" w14:textId="77777777" w:rsidR="00CC4D64" w:rsidRPr="00BE57F7" w:rsidRDefault="00CC4D64" w:rsidP="00CC4D64">
      <w:pPr>
        <w:spacing w:line="360" w:lineRule="auto"/>
        <w:jc w:val="both"/>
        <w:rPr>
          <w:rFonts w:ascii="Arial" w:eastAsia="Arial" w:hAnsi="Arial" w:cs="Arial"/>
          <w:sz w:val="22"/>
          <w:szCs w:val="22"/>
        </w:rPr>
      </w:pPr>
    </w:p>
    <w:p w14:paraId="6737C38D" w14:textId="77777777" w:rsidR="00CC4D64" w:rsidRPr="00BE57F7" w:rsidRDefault="00CC4D64" w:rsidP="00CC4D64">
      <w:pPr>
        <w:spacing w:line="360" w:lineRule="auto"/>
        <w:ind w:firstLine="708"/>
        <w:jc w:val="both"/>
        <w:rPr>
          <w:rFonts w:ascii="Arial" w:eastAsia="Arial" w:hAnsi="Arial" w:cs="Arial"/>
          <w:sz w:val="22"/>
          <w:szCs w:val="22"/>
        </w:rPr>
      </w:pPr>
      <w:r w:rsidRPr="000F2E3F">
        <w:rPr>
          <w:rFonts w:ascii="Arial" w:hAnsi="Arial" w:cs="Arial"/>
          <w:sz w:val="22"/>
          <w:szCs w:val="22"/>
          <w:shd w:val="clear" w:color="auto" w:fill="FFFFFF"/>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155DDAD" w14:textId="77777777" w:rsidR="00CC4D64" w:rsidRPr="00BE57F7" w:rsidRDefault="00CC4D64" w:rsidP="00CC4D64">
      <w:pPr>
        <w:spacing w:line="360" w:lineRule="auto"/>
        <w:jc w:val="both"/>
        <w:rPr>
          <w:rFonts w:ascii="Arial" w:eastAsia="Arial" w:hAnsi="Arial" w:cs="Arial"/>
          <w:sz w:val="22"/>
          <w:szCs w:val="22"/>
        </w:rPr>
      </w:pPr>
    </w:p>
    <w:p w14:paraId="36260D71" w14:textId="77777777" w:rsidR="00CC4D64" w:rsidRPr="00BE57F7" w:rsidRDefault="00CC4D64" w:rsidP="00CC4D64">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En ese sentido, es a todas luces evidente, que el municipio no justificó en su norma hacendaria los elementos necesarios de razonabilidad; es decir, no determinó los tipos de actividades técnicas que le conllevaría realizar para poder expedir las licencias propuestas, </w:t>
      </w:r>
      <w:r w:rsidRPr="00BE57F7">
        <w:rPr>
          <w:rFonts w:ascii="Arial" w:eastAsia="Arial" w:hAnsi="Arial" w:cs="Arial"/>
          <w:sz w:val="22"/>
          <w:szCs w:val="22"/>
        </w:rPr>
        <w:lastRenderedPageBreak/>
        <w:t>en las que trascienda el costo prestado evitando de esta manera vulnerar el principio tributario de proporcionalidad conferido en el artículo 31, fracción IV, de la Constitución Política de los Estados Unidos Mexicanos.</w:t>
      </w:r>
    </w:p>
    <w:p w14:paraId="6CDE687D" w14:textId="77777777" w:rsidR="00CC4D64" w:rsidRPr="00BE57F7" w:rsidRDefault="00CC4D64" w:rsidP="00CC4D64">
      <w:pPr>
        <w:spacing w:line="360" w:lineRule="auto"/>
        <w:jc w:val="both"/>
        <w:rPr>
          <w:rFonts w:ascii="Arial" w:eastAsia="Arial" w:hAnsi="Arial" w:cs="Arial"/>
          <w:sz w:val="22"/>
          <w:szCs w:val="22"/>
        </w:rPr>
      </w:pPr>
    </w:p>
    <w:p w14:paraId="2B5B6558" w14:textId="77777777" w:rsidR="00CC4D64" w:rsidRPr="00BE57F7" w:rsidRDefault="00CC4D64" w:rsidP="00CC4D64">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Ante tal afirmación, y al no establecer la diferenciación del servicio por prestar, ya que no se exponen aspectos determinados, específicos, cualitativos, cuantitativos y precisos en relación con las diferentes variables que puedan presentarse para el cobro de las licencias de los anuncios que se pretenden cobrar, en la que se logre dilucidar la complejidad del servicio, hemos considerado eliminar todo lo propuesto en materia de </w:t>
      </w:r>
      <w:r w:rsidRPr="00BE57F7">
        <w:rPr>
          <w:rFonts w:ascii="Arial" w:eastAsia="Arial" w:hAnsi="Arial" w:cs="Arial"/>
          <w:spacing w:val="-1"/>
          <w:sz w:val="22"/>
          <w:szCs w:val="22"/>
        </w:rPr>
        <w:t xml:space="preserve">derechos por publicidad, propaganda </w:t>
      </w:r>
      <w:r w:rsidRPr="00BE57F7">
        <w:rPr>
          <w:rFonts w:ascii="Arial" w:eastAsia="Arial" w:hAnsi="Arial" w:cs="Arial"/>
          <w:sz w:val="22"/>
          <w:szCs w:val="22"/>
        </w:rPr>
        <w:t>o anuncios.</w:t>
      </w:r>
    </w:p>
    <w:p w14:paraId="6C4BA407" w14:textId="77777777" w:rsidR="00CC4D64" w:rsidRPr="00BE57F7" w:rsidRDefault="00CC4D64" w:rsidP="00CC4D64">
      <w:pPr>
        <w:spacing w:line="360" w:lineRule="auto"/>
        <w:jc w:val="both"/>
        <w:rPr>
          <w:rFonts w:ascii="Arial" w:eastAsia="Arial" w:hAnsi="Arial" w:cs="Arial"/>
          <w:sz w:val="22"/>
          <w:szCs w:val="22"/>
        </w:rPr>
      </w:pPr>
    </w:p>
    <w:p w14:paraId="2CE09030" w14:textId="77777777" w:rsidR="00CC4D64" w:rsidRPr="00BE57F7" w:rsidRDefault="00CC4D64" w:rsidP="00CC4D64">
      <w:pPr>
        <w:spacing w:line="360" w:lineRule="auto"/>
        <w:jc w:val="both"/>
        <w:rPr>
          <w:rFonts w:ascii="Arial" w:eastAsia="Arial" w:hAnsi="Arial" w:cs="Arial"/>
          <w:sz w:val="22"/>
          <w:szCs w:val="22"/>
        </w:rPr>
      </w:pPr>
      <w:r w:rsidRPr="00BE57F7">
        <w:rPr>
          <w:rFonts w:ascii="Arial" w:eastAsia="Arial" w:hAnsi="Arial" w:cs="Arial"/>
          <w:sz w:val="22"/>
          <w:szCs w:val="22"/>
        </w:rPr>
        <w:tab/>
      </w:r>
      <w:r w:rsidRPr="00DD50DC">
        <w:rPr>
          <w:rFonts w:ascii="Arial" w:eastAsia="Arial" w:hAnsi="Arial" w:cs="Arial"/>
        </w:rPr>
        <w:t xml:space="preserve">Lo anterior, se robustece </w:t>
      </w:r>
      <w:r>
        <w:rPr>
          <w:rFonts w:ascii="Arial" w:eastAsia="Arial" w:hAnsi="Arial" w:cs="Arial"/>
        </w:rPr>
        <w:t xml:space="preserve">con los razonamientos que conforman el contenido </w:t>
      </w:r>
      <w:r>
        <w:rPr>
          <w:rFonts w:ascii="Arial" w:eastAsia="Arial" w:hAnsi="Arial" w:cs="Arial"/>
          <w:i/>
          <w:iCs/>
        </w:rPr>
        <w:t xml:space="preserve">contrario sensu </w:t>
      </w:r>
      <w:r>
        <w:rPr>
          <w:rFonts w:ascii="Arial" w:eastAsia="Arial" w:hAnsi="Arial" w:cs="Arial"/>
        </w:rPr>
        <w:t xml:space="preserve">de </w:t>
      </w:r>
      <w:r w:rsidRPr="00DD50DC">
        <w:rPr>
          <w:rFonts w:ascii="Arial" w:eastAsia="Arial" w:hAnsi="Arial" w:cs="Arial"/>
        </w:rPr>
        <w:t>las tesis jurisprudenciales denominadas:</w:t>
      </w:r>
      <w:r w:rsidRPr="00BE57F7">
        <w:rPr>
          <w:rFonts w:ascii="Arial" w:eastAsia="Arial" w:hAnsi="Arial" w:cs="Arial"/>
          <w:sz w:val="22"/>
          <w:szCs w:val="22"/>
        </w:rPr>
        <w:t xml:space="preserve"> </w:t>
      </w:r>
      <w:r w:rsidRPr="00BE57F7">
        <w:rPr>
          <w:rFonts w:ascii="Arial" w:eastAsia="Arial" w:hAnsi="Arial" w:cs="Arial"/>
          <w:b/>
          <w:sz w:val="22"/>
          <w:szCs w:val="22"/>
        </w:rPr>
        <w:t>“</w:t>
      </w:r>
      <w:r w:rsidRPr="00BE57F7">
        <w:rPr>
          <w:rFonts w:ascii="Arial" w:hAnsi="Arial" w:cs="Arial"/>
          <w:b/>
          <w:bCs/>
          <w:sz w:val="22"/>
          <w:szCs w:val="22"/>
          <w:shd w:val="clear" w:color="auto" w:fill="FFFFFF"/>
        </w:rPr>
        <w:t>DERECHOS POR LA EXPEDICIÓN DE LICENCIA O PERMISO DE EDIFICACIÓN O AMPLIACIÓN. EL ARTÍCULO </w:t>
      </w:r>
      <w:hyperlink r:id="rId11" w:history="1">
        <w:r w:rsidRPr="00BE57F7">
          <w:rPr>
            <w:rStyle w:val="Hipervnculo"/>
            <w:rFonts w:ascii="Arial" w:hAnsi="Arial" w:cs="Arial"/>
            <w:b/>
            <w:bCs/>
            <w:color w:val="auto"/>
            <w:sz w:val="22"/>
            <w:szCs w:val="22"/>
            <w:shd w:val="clear" w:color="auto" w:fill="FFFFFF"/>
          </w:rPr>
          <w:t>57, FRACCIÓN I, INCISO A), DE LA LEY DE INGRESOS DEL MUNICIPIO DE ZAPOPAN, JALISCO, PARA EL EJERCICIO FISCAL DEL AÑO 2012</w:t>
        </w:r>
      </w:hyperlink>
      <w:r w:rsidRPr="00BE57F7">
        <w:rPr>
          <w:rFonts w:ascii="Arial" w:hAnsi="Arial" w:cs="Arial"/>
          <w:b/>
          <w:bCs/>
          <w:sz w:val="22"/>
          <w:szCs w:val="22"/>
          <w:shd w:val="clear" w:color="auto" w:fill="FFFFFF"/>
        </w:rPr>
        <w:t>, AL ESTABLECER TARIFAS DIFERENCIADAS PARA SU PAGO, NO TRANSGREDE LOS PRINCIPIOS TRIBUTARIOS DE EQUIDAD Y PROPORCIONALIDAD.”</w:t>
      </w:r>
      <w:r w:rsidRPr="00BE57F7">
        <w:rPr>
          <w:rStyle w:val="Refdenotaalpie"/>
          <w:rFonts w:ascii="Arial" w:hAnsi="Arial" w:cs="Arial"/>
          <w:b/>
          <w:bCs/>
          <w:sz w:val="22"/>
          <w:szCs w:val="22"/>
          <w:shd w:val="clear" w:color="auto" w:fill="FFFFFF"/>
        </w:rPr>
        <w:footnoteReference w:id="1"/>
      </w:r>
      <w:r w:rsidRPr="00BE57F7">
        <w:rPr>
          <w:rFonts w:ascii="Arial" w:hAnsi="Arial" w:cs="Arial"/>
          <w:b/>
          <w:bCs/>
          <w:sz w:val="22"/>
          <w:szCs w:val="22"/>
          <w:shd w:val="clear" w:color="auto" w:fill="FFFFFF"/>
        </w:rPr>
        <w:t>; DERECHOS POR SERVICIOS. EL ARTÍCULO </w:t>
      </w:r>
      <w:hyperlink r:id="rId12" w:history="1">
        <w:r w:rsidRPr="00BE57F7">
          <w:rPr>
            <w:rStyle w:val="Hipervnculo"/>
            <w:rFonts w:ascii="Arial" w:hAnsi="Arial" w:cs="Arial"/>
            <w:b/>
            <w:bCs/>
            <w:color w:val="auto"/>
            <w:sz w:val="22"/>
            <w:szCs w:val="22"/>
            <w:shd w:val="clear" w:color="auto" w:fill="FFFFFF"/>
          </w:rPr>
          <w:t>19-E, FRACCIÓN II, INCISO B)</w:t>
        </w:r>
      </w:hyperlink>
      <w:r w:rsidRPr="00BE57F7">
        <w:rPr>
          <w:rFonts w:ascii="Arial" w:hAnsi="Arial" w:cs="Arial"/>
          <w:b/>
          <w:bCs/>
          <w:sz w:val="22"/>
          <w:szCs w:val="22"/>
          <w:shd w:val="clear" w:color="auto" w:fill="FFFFFF"/>
        </w:rPr>
        <w:t>, DE LA LEY FEDERAL RELATIVA, NO TRANSGREDE EL PRINCIPIO DE PROPORCIONALIDAD TRIBUTARIA (LEGISLACIÓN VIGENTE EN 2009)”</w:t>
      </w:r>
      <w:r w:rsidRPr="00BE57F7">
        <w:rPr>
          <w:rStyle w:val="Refdenotaalpie"/>
          <w:rFonts w:ascii="Arial" w:hAnsi="Arial" w:cs="Arial"/>
          <w:b/>
          <w:bCs/>
          <w:sz w:val="22"/>
          <w:szCs w:val="22"/>
          <w:shd w:val="clear" w:color="auto" w:fill="FFFFFF"/>
        </w:rPr>
        <w:footnoteReference w:id="2"/>
      </w:r>
      <w:r w:rsidRPr="00BE57F7">
        <w:rPr>
          <w:rFonts w:ascii="Arial" w:hAnsi="Arial" w:cs="Arial"/>
          <w:b/>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E57F7">
        <w:rPr>
          <w:rStyle w:val="Refdenotaalpie"/>
          <w:rFonts w:ascii="Arial" w:hAnsi="Arial" w:cs="Arial"/>
          <w:b/>
          <w:bCs/>
          <w:sz w:val="22"/>
          <w:szCs w:val="22"/>
          <w:shd w:val="clear" w:color="auto" w:fill="FFFFFF"/>
        </w:rPr>
        <w:footnoteReference w:id="3"/>
      </w:r>
      <w:r w:rsidRPr="00BE57F7">
        <w:rPr>
          <w:rFonts w:ascii="Arial" w:hAnsi="Arial" w:cs="Arial"/>
          <w:b/>
          <w:bCs/>
          <w:sz w:val="22"/>
          <w:szCs w:val="22"/>
          <w:shd w:val="clear" w:color="auto" w:fill="FFFFFF"/>
        </w:rPr>
        <w:t>.</w:t>
      </w:r>
      <w:r w:rsidRPr="00BE57F7">
        <w:rPr>
          <w:rFonts w:ascii="Arial" w:eastAsia="Arial" w:hAnsi="Arial" w:cs="Arial"/>
          <w:sz w:val="22"/>
          <w:szCs w:val="22"/>
        </w:rPr>
        <w:t xml:space="preserve"> </w:t>
      </w:r>
    </w:p>
    <w:p w14:paraId="3E084DCA" w14:textId="77777777" w:rsidR="00CC4D64" w:rsidRPr="00BE57F7" w:rsidRDefault="00CC4D64" w:rsidP="00CC4D64">
      <w:pPr>
        <w:spacing w:line="360" w:lineRule="auto"/>
        <w:jc w:val="both"/>
        <w:rPr>
          <w:rFonts w:ascii="Arial" w:eastAsia="Arial" w:hAnsi="Arial" w:cs="Arial"/>
          <w:sz w:val="22"/>
          <w:szCs w:val="22"/>
        </w:rPr>
      </w:pPr>
    </w:p>
    <w:p w14:paraId="5F9D1BBE" w14:textId="77777777" w:rsidR="00CC4D64" w:rsidRPr="00BE57F7" w:rsidRDefault="00CC4D64" w:rsidP="00CC4D64">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En tal virtud, reflexionamos necesario no considerar la modificación propuesta por el Ayuntamiento en lo que refiere al cobro de derechos por licencias por propagandas o anuncios, esto con la finalidad de evitar caer en alguna acción inconstitucional, por el hecho de </w:t>
      </w:r>
      <w:r w:rsidRPr="00BE57F7">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240A643" w14:textId="4845F8EE" w:rsidR="00C37916" w:rsidRDefault="00C37916" w:rsidP="003509BE">
      <w:pPr>
        <w:spacing w:line="360" w:lineRule="auto"/>
        <w:ind w:firstLine="708"/>
        <w:jc w:val="both"/>
        <w:rPr>
          <w:rFonts w:ascii="Arial" w:hAnsi="Arial" w:cs="Arial"/>
          <w:sz w:val="22"/>
          <w:szCs w:val="22"/>
        </w:rPr>
      </w:pPr>
    </w:p>
    <w:p w14:paraId="3C92A8A5" w14:textId="749837D2" w:rsidR="00BD313C" w:rsidRDefault="00C37916" w:rsidP="00BD313C">
      <w:pPr>
        <w:spacing w:line="360" w:lineRule="auto"/>
        <w:jc w:val="both"/>
        <w:rPr>
          <w:rFonts w:ascii="Arial" w:hAnsi="Arial" w:cs="Arial"/>
          <w:sz w:val="22"/>
          <w:szCs w:val="22"/>
        </w:rPr>
      </w:pPr>
      <w:r w:rsidRPr="00BD313C">
        <w:rPr>
          <w:rFonts w:ascii="Arial" w:hAnsi="Arial" w:cs="Arial"/>
          <w:b/>
          <w:sz w:val="22"/>
          <w:szCs w:val="22"/>
        </w:rPr>
        <w:t>QUINTA.</w:t>
      </w:r>
      <w:r w:rsidRPr="00BD313C">
        <w:rPr>
          <w:rFonts w:ascii="Arial" w:hAnsi="Arial" w:cs="Arial"/>
          <w:sz w:val="22"/>
          <w:szCs w:val="22"/>
        </w:rPr>
        <w:t xml:space="preserve"> </w:t>
      </w:r>
      <w:r w:rsidR="001549C7" w:rsidRPr="00BD313C">
        <w:rPr>
          <w:rFonts w:ascii="Arial" w:hAnsi="Arial" w:cs="Arial"/>
          <w:sz w:val="22"/>
          <w:szCs w:val="22"/>
        </w:rPr>
        <w:t>Es por todo lo anterior, que r</w:t>
      </w:r>
      <w:r w:rsidR="00790FCB" w:rsidRPr="00BD313C">
        <w:rPr>
          <w:rFonts w:ascii="Arial" w:hAnsi="Arial" w:cs="Arial"/>
          <w:sz w:val="22"/>
          <w:szCs w:val="22"/>
        </w:rPr>
        <w:t xml:space="preserve">especto </w:t>
      </w:r>
      <w:r w:rsidR="001549C7" w:rsidRPr="00BD313C">
        <w:rPr>
          <w:rFonts w:ascii="Arial" w:hAnsi="Arial" w:cs="Arial"/>
          <w:sz w:val="22"/>
          <w:szCs w:val="22"/>
        </w:rPr>
        <w:t xml:space="preserve">a </w:t>
      </w:r>
      <w:r w:rsidR="00790FCB" w:rsidRPr="00BD313C">
        <w:rPr>
          <w:rFonts w:ascii="Arial" w:hAnsi="Arial" w:cs="Arial"/>
          <w:sz w:val="22"/>
          <w:szCs w:val="22"/>
        </w:rPr>
        <w:t xml:space="preserve">las reformas a la Ley de </w:t>
      </w:r>
      <w:r w:rsidR="007D3F2B" w:rsidRPr="00BD313C">
        <w:rPr>
          <w:rFonts w:ascii="Arial" w:hAnsi="Arial" w:cs="Arial"/>
          <w:sz w:val="22"/>
          <w:szCs w:val="22"/>
        </w:rPr>
        <w:t xml:space="preserve">Hacienda del Municipio de </w:t>
      </w:r>
      <w:r w:rsidR="00ED2225" w:rsidRPr="00BD313C">
        <w:rPr>
          <w:rFonts w:ascii="Arial" w:hAnsi="Arial" w:cs="Arial"/>
          <w:sz w:val="22"/>
          <w:szCs w:val="22"/>
        </w:rPr>
        <w:t>Motul</w:t>
      </w:r>
      <w:r w:rsidR="00790FCB" w:rsidRPr="00BD313C">
        <w:rPr>
          <w:rFonts w:ascii="Arial" w:hAnsi="Arial" w:cs="Arial"/>
          <w:sz w:val="22"/>
          <w:szCs w:val="22"/>
        </w:rPr>
        <w:t>,</w:t>
      </w:r>
      <w:r w:rsidR="0073222B" w:rsidRPr="00BD313C">
        <w:rPr>
          <w:rFonts w:ascii="Arial" w:hAnsi="Arial" w:cs="Arial"/>
          <w:sz w:val="22"/>
          <w:szCs w:val="22"/>
        </w:rPr>
        <w:t xml:space="preserve"> Yucatán,</w:t>
      </w:r>
      <w:r w:rsidR="00790FCB" w:rsidRPr="00BD313C">
        <w:rPr>
          <w:rFonts w:ascii="Arial" w:hAnsi="Arial" w:cs="Arial"/>
          <w:sz w:val="22"/>
          <w:szCs w:val="22"/>
        </w:rPr>
        <w:t xml:space="preserve"> </w:t>
      </w:r>
      <w:r w:rsidR="00BD313C" w:rsidRPr="00BD313C">
        <w:rPr>
          <w:rFonts w:ascii="Arial" w:hAnsi="Arial" w:cs="Arial"/>
          <w:sz w:val="22"/>
          <w:szCs w:val="22"/>
        </w:rPr>
        <w:t>en el artículo 83 que fija las tarifas sobre los servicios que presta la Dirección de Obras Públicas y Desarrollo Urbano, se propone adicionar la fracción XXII para agregar los costos por la expedición de oficios de factibilidad de uso de suelo.</w:t>
      </w:r>
    </w:p>
    <w:p w14:paraId="13B526CF" w14:textId="77777777" w:rsidR="00BD313C" w:rsidRPr="00BD313C" w:rsidRDefault="00BD313C" w:rsidP="00BD313C">
      <w:pPr>
        <w:spacing w:line="360" w:lineRule="auto"/>
        <w:jc w:val="both"/>
        <w:rPr>
          <w:rFonts w:ascii="Arial" w:hAnsi="Arial" w:cs="Arial"/>
          <w:sz w:val="22"/>
          <w:szCs w:val="22"/>
        </w:rPr>
      </w:pPr>
    </w:p>
    <w:p w14:paraId="615C958F" w14:textId="77777777" w:rsidR="00BD313C" w:rsidRPr="00BD313C" w:rsidRDefault="00BD313C" w:rsidP="00BD313C">
      <w:pPr>
        <w:spacing w:line="360" w:lineRule="auto"/>
        <w:ind w:firstLine="713"/>
        <w:jc w:val="both"/>
        <w:rPr>
          <w:rFonts w:ascii="Arial" w:hAnsi="Arial" w:cs="Arial"/>
          <w:sz w:val="22"/>
          <w:szCs w:val="22"/>
        </w:rPr>
      </w:pPr>
      <w:r w:rsidRPr="00BD313C">
        <w:rPr>
          <w:rFonts w:ascii="Arial" w:hAnsi="Arial" w:cs="Arial"/>
          <w:sz w:val="22"/>
          <w:szCs w:val="22"/>
        </w:rPr>
        <w:t>Por otra parte, también se propone adicionar un párrafo último en los artículos 113 y 114, relativos a la expedición de licencias de funcionamiento de establecimientos dedicados a la venta de bebidas alcohólicas en específico y de establecimientos comerciales en general, respectivamente, se les adiciona un párrafo para establecer que para la expedición de tales licencias de funcionamientos, deberán de acreditar requisitos tales como de documentación comprobatoria de la propiedad o posesión legítima del predio, de la identidad y personalidad del solicitante, cédula y planos catastrales, estar al corriente en el pago de los impuestos y derechos municipales, así como cumplir con la reglamentación en materia de imagen urbana del municipio de Motul.</w:t>
      </w:r>
    </w:p>
    <w:p w14:paraId="2A94825C" w14:textId="77777777" w:rsidR="00E64E5A" w:rsidRPr="00BE57F7" w:rsidRDefault="00E64E5A" w:rsidP="00BD313C">
      <w:pPr>
        <w:pStyle w:val="Textoindependiente2"/>
        <w:spacing w:line="360" w:lineRule="auto"/>
        <w:ind w:firstLine="708"/>
        <w:rPr>
          <w:rFonts w:ascii="Arial" w:hAnsi="Arial" w:cs="Arial"/>
          <w:color w:val="000000"/>
          <w:sz w:val="22"/>
          <w:szCs w:val="22"/>
          <w:lang w:val="es-ES"/>
        </w:rPr>
      </w:pPr>
    </w:p>
    <w:p w14:paraId="7745539F" w14:textId="2AEFB987" w:rsidR="00322E32" w:rsidRPr="00BE57F7" w:rsidRDefault="00C37916" w:rsidP="005E3FB0">
      <w:pPr>
        <w:spacing w:line="360" w:lineRule="auto"/>
        <w:jc w:val="both"/>
        <w:rPr>
          <w:rFonts w:ascii="Arial" w:hAnsi="Arial" w:cs="Arial"/>
          <w:color w:val="000000"/>
          <w:spacing w:val="-8"/>
          <w:kern w:val="28"/>
          <w:sz w:val="22"/>
          <w:szCs w:val="22"/>
        </w:rPr>
      </w:pPr>
      <w:r>
        <w:rPr>
          <w:rFonts w:ascii="Arial" w:hAnsi="Arial" w:cs="Arial"/>
          <w:b/>
          <w:sz w:val="22"/>
          <w:szCs w:val="22"/>
        </w:rPr>
        <w:t>SEXTA</w:t>
      </w:r>
      <w:r w:rsidR="00C732E0" w:rsidRPr="00886A79">
        <w:rPr>
          <w:rFonts w:ascii="Arial" w:hAnsi="Arial" w:cs="Arial"/>
          <w:b/>
          <w:sz w:val="22"/>
          <w:szCs w:val="22"/>
        </w:rPr>
        <w:t>.</w:t>
      </w:r>
      <w:r w:rsidR="00D65CDE" w:rsidRPr="00886A79">
        <w:rPr>
          <w:rFonts w:ascii="Arial" w:hAnsi="Arial" w:cs="Arial"/>
          <w:b/>
          <w:sz w:val="22"/>
          <w:szCs w:val="22"/>
        </w:rPr>
        <w:t xml:space="preserve"> </w:t>
      </w:r>
      <w:r w:rsidR="001549C7" w:rsidRPr="00886A79">
        <w:rPr>
          <w:rFonts w:ascii="Arial" w:hAnsi="Arial" w:cs="Arial"/>
          <w:sz w:val="22"/>
          <w:szCs w:val="22"/>
        </w:rPr>
        <w:t>Respecto</w:t>
      </w:r>
      <w:r w:rsidR="00346957" w:rsidRPr="00886A79">
        <w:rPr>
          <w:rFonts w:ascii="Arial" w:hAnsi="Arial" w:cs="Arial"/>
          <w:sz w:val="22"/>
          <w:szCs w:val="22"/>
        </w:rPr>
        <w:t xml:space="preserve"> a las reformas </w:t>
      </w:r>
      <w:r w:rsidR="00B938FC" w:rsidRPr="00886A79">
        <w:rPr>
          <w:rFonts w:ascii="Arial" w:hAnsi="Arial" w:cs="Arial"/>
          <w:sz w:val="22"/>
          <w:szCs w:val="22"/>
        </w:rPr>
        <w:t xml:space="preserve">a la Ley de Hacienda del Municipio de </w:t>
      </w:r>
      <w:r w:rsidR="00ED2225" w:rsidRPr="00886A79">
        <w:rPr>
          <w:rFonts w:ascii="Arial" w:hAnsi="Arial" w:cs="Arial"/>
          <w:sz w:val="22"/>
          <w:szCs w:val="22"/>
        </w:rPr>
        <w:t>Oxkutzcab</w:t>
      </w:r>
      <w:r w:rsidR="00B938FC" w:rsidRPr="00886A79">
        <w:rPr>
          <w:rFonts w:ascii="Arial" w:hAnsi="Arial" w:cs="Arial"/>
          <w:sz w:val="22"/>
          <w:szCs w:val="22"/>
        </w:rPr>
        <w:t>,</w:t>
      </w:r>
      <w:r w:rsidR="0057669B" w:rsidRPr="00886A79">
        <w:rPr>
          <w:rFonts w:ascii="Arial" w:hAnsi="Arial" w:cs="Arial"/>
          <w:sz w:val="22"/>
          <w:szCs w:val="22"/>
        </w:rPr>
        <w:t xml:space="preserve"> Yucatán,</w:t>
      </w:r>
      <w:r w:rsidR="00235B10" w:rsidRPr="00886A79">
        <w:rPr>
          <w:rFonts w:ascii="Arial" w:hAnsi="Arial" w:cs="Arial"/>
          <w:sz w:val="22"/>
          <w:szCs w:val="22"/>
        </w:rPr>
        <w:t xml:space="preserve"> </w:t>
      </w:r>
      <w:r w:rsidR="00B750D1" w:rsidRPr="00886A79">
        <w:rPr>
          <w:rFonts w:ascii="Arial" w:eastAsia="Arial" w:hAnsi="Arial" w:cs="Arial"/>
          <w:sz w:val="22"/>
          <w:szCs w:val="22"/>
        </w:rPr>
        <w:t xml:space="preserve">se reforma el </w:t>
      </w:r>
      <w:r w:rsidR="00363626" w:rsidRPr="00886A79">
        <w:rPr>
          <w:rFonts w:ascii="Arial" w:eastAsia="Arial" w:hAnsi="Arial" w:cs="Arial"/>
          <w:sz w:val="22"/>
          <w:szCs w:val="22"/>
        </w:rPr>
        <w:t>artículo</w:t>
      </w:r>
      <w:r w:rsidR="00B750D1" w:rsidRPr="00886A79">
        <w:rPr>
          <w:rFonts w:ascii="Arial" w:eastAsia="Arial" w:hAnsi="Arial" w:cs="Arial"/>
          <w:sz w:val="22"/>
          <w:szCs w:val="22"/>
        </w:rPr>
        <w:t xml:space="preserve"> 161 </w:t>
      </w:r>
      <w:r w:rsidR="00EF5D9C" w:rsidRPr="00886A79">
        <w:rPr>
          <w:rFonts w:ascii="Arial" w:eastAsia="Arial" w:hAnsi="Arial" w:cs="Arial"/>
          <w:sz w:val="22"/>
          <w:szCs w:val="22"/>
        </w:rPr>
        <w:t>para clarificar las infracciones</w:t>
      </w:r>
      <w:r w:rsidR="00886A79" w:rsidRPr="00886A79">
        <w:rPr>
          <w:rFonts w:ascii="Arial" w:eastAsia="Arial" w:hAnsi="Arial" w:cs="Arial"/>
          <w:sz w:val="22"/>
          <w:szCs w:val="22"/>
        </w:rPr>
        <w:t xml:space="preserve"> que son acreedoras</w:t>
      </w:r>
      <w:r w:rsidR="00EF5D9C" w:rsidRPr="00886A79">
        <w:rPr>
          <w:rFonts w:ascii="Arial" w:eastAsia="Arial" w:hAnsi="Arial" w:cs="Arial"/>
          <w:sz w:val="22"/>
          <w:szCs w:val="22"/>
        </w:rPr>
        <w:t xml:space="preserve"> las persona</w:t>
      </w:r>
      <w:r w:rsidR="00886A79" w:rsidRPr="00886A79">
        <w:rPr>
          <w:rFonts w:ascii="Arial" w:eastAsia="Arial" w:hAnsi="Arial" w:cs="Arial"/>
          <w:sz w:val="22"/>
          <w:szCs w:val="22"/>
        </w:rPr>
        <w:t>s</w:t>
      </w:r>
      <w:r w:rsidR="00EF5D9C" w:rsidRPr="00886A79">
        <w:rPr>
          <w:rFonts w:ascii="Arial" w:eastAsia="Arial" w:hAnsi="Arial" w:cs="Arial"/>
          <w:sz w:val="22"/>
          <w:szCs w:val="22"/>
        </w:rPr>
        <w:t xml:space="preserve"> físicas y morales</w:t>
      </w:r>
      <w:r w:rsidR="00886A79" w:rsidRPr="00886A79">
        <w:rPr>
          <w:rFonts w:ascii="Arial" w:eastAsia="Arial" w:hAnsi="Arial" w:cs="Arial"/>
          <w:sz w:val="22"/>
          <w:szCs w:val="22"/>
        </w:rPr>
        <w:t xml:space="preserve"> del Municipio.</w:t>
      </w:r>
    </w:p>
    <w:p w14:paraId="10E04280" w14:textId="77777777" w:rsidR="00ED2225" w:rsidRDefault="00ED2225" w:rsidP="00C948DB">
      <w:pPr>
        <w:pStyle w:val="Textoindependiente2"/>
        <w:spacing w:line="360" w:lineRule="auto"/>
        <w:ind w:firstLine="708"/>
        <w:rPr>
          <w:rFonts w:ascii="Arial" w:hAnsi="Arial" w:cs="Arial"/>
          <w:b/>
          <w:sz w:val="22"/>
          <w:szCs w:val="22"/>
        </w:rPr>
      </w:pPr>
    </w:p>
    <w:p w14:paraId="3D7952F5" w14:textId="77777777" w:rsidR="00B74AC3" w:rsidRPr="00590DEA" w:rsidRDefault="00C37916" w:rsidP="00B74AC3">
      <w:pPr>
        <w:widowControl w:val="0"/>
        <w:spacing w:line="360" w:lineRule="auto"/>
        <w:jc w:val="both"/>
        <w:rPr>
          <w:rFonts w:ascii="Arial" w:hAnsi="Arial" w:cs="Arial"/>
          <w:b/>
          <w:sz w:val="22"/>
          <w:szCs w:val="22"/>
        </w:rPr>
      </w:pPr>
      <w:r w:rsidRPr="00590DEA">
        <w:rPr>
          <w:rFonts w:ascii="Arial" w:hAnsi="Arial" w:cs="Arial"/>
          <w:b/>
          <w:sz w:val="22"/>
          <w:szCs w:val="22"/>
        </w:rPr>
        <w:t>SÉPTIMA</w:t>
      </w:r>
      <w:r w:rsidR="00C732E0" w:rsidRPr="00590DEA">
        <w:rPr>
          <w:rFonts w:ascii="Arial" w:hAnsi="Arial" w:cs="Arial"/>
          <w:b/>
          <w:sz w:val="22"/>
          <w:szCs w:val="22"/>
        </w:rPr>
        <w:t>.</w:t>
      </w:r>
      <w:r w:rsidR="00BF7030" w:rsidRPr="00590DEA">
        <w:rPr>
          <w:rFonts w:ascii="Arial" w:hAnsi="Arial" w:cs="Arial"/>
          <w:sz w:val="22"/>
          <w:szCs w:val="22"/>
        </w:rPr>
        <w:t xml:space="preserve"> </w:t>
      </w:r>
      <w:r w:rsidR="000B74E6" w:rsidRPr="00590DEA">
        <w:rPr>
          <w:rFonts w:ascii="Arial" w:hAnsi="Arial" w:cs="Arial"/>
          <w:sz w:val="22"/>
          <w:szCs w:val="22"/>
        </w:rPr>
        <w:t>Por lo que se refiere</w:t>
      </w:r>
      <w:r w:rsidR="006B70AE" w:rsidRPr="00590DEA">
        <w:rPr>
          <w:rFonts w:ascii="Arial" w:hAnsi="Arial" w:cs="Arial"/>
          <w:sz w:val="22"/>
          <w:szCs w:val="22"/>
        </w:rPr>
        <w:t xml:space="preserve"> a la</w:t>
      </w:r>
      <w:r w:rsidR="00C03A82" w:rsidRPr="00590DEA">
        <w:rPr>
          <w:rFonts w:ascii="Arial" w:hAnsi="Arial" w:cs="Arial"/>
          <w:sz w:val="22"/>
          <w:szCs w:val="22"/>
        </w:rPr>
        <w:t xml:space="preserve"> iniciativa de</w:t>
      </w:r>
      <w:r w:rsidR="006B70AE" w:rsidRPr="00590DEA">
        <w:rPr>
          <w:rFonts w:ascii="Arial" w:hAnsi="Arial" w:cs="Arial"/>
          <w:sz w:val="22"/>
          <w:szCs w:val="22"/>
        </w:rPr>
        <w:t xml:space="preserve"> reformas de la L</w:t>
      </w:r>
      <w:r w:rsidR="00135E80" w:rsidRPr="00590DEA">
        <w:rPr>
          <w:rFonts w:ascii="Arial" w:hAnsi="Arial" w:cs="Arial"/>
          <w:sz w:val="22"/>
          <w:szCs w:val="22"/>
        </w:rPr>
        <w:t xml:space="preserve">ey de Hacienda del Municipio de </w:t>
      </w:r>
      <w:r w:rsidR="00ED2225" w:rsidRPr="00590DEA">
        <w:rPr>
          <w:rFonts w:ascii="Arial" w:hAnsi="Arial" w:cs="Arial"/>
          <w:sz w:val="22"/>
          <w:szCs w:val="22"/>
        </w:rPr>
        <w:t>Sacalum</w:t>
      </w:r>
      <w:r w:rsidR="00F13AFD" w:rsidRPr="00590DEA">
        <w:rPr>
          <w:rFonts w:ascii="Arial" w:hAnsi="Arial" w:cs="Arial"/>
          <w:sz w:val="22"/>
          <w:szCs w:val="22"/>
        </w:rPr>
        <w:t>,</w:t>
      </w:r>
      <w:r w:rsidR="00346957" w:rsidRPr="00590DEA">
        <w:rPr>
          <w:rFonts w:ascii="Arial" w:hAnsi="Arial" w:cs="Arial"/>
          <w:sz w:val="22"/>
          <w:szCs w:val="22"/>
        </w:rPr>
        <w:t xml:space="preserve"> Yucatán,</w:t>
      </w:r>
      <w:r w:rsidR="00F13AFD" w:rsidRPr="00590DEA">
        <w:rPr>
          <w:rFonts w:ascii="Arial" w:hAnsi="Arial" w:cs="Arial"/>
          <w:sz w:val="22"/>
          <w:szCs w:val="22"/>
        </w:rPr>
        <w:t xml:space="preserve"> </w:t>
      </w:r>
      <w:r w:rsidR="00B74AC3" w:rsidRPr="00590DEA">
        <w:rPr>
          <w:rFonts w:ascii="Arial" w:eastAsia="Calibri" w:hAnsi="Arial" w:cs="Arial"/>
          <w:sz w:val="22"/>
          <w:szCs w:val="22"/>
        </w:rPr>
        <w:t xml:space="preserve">propone modificaciones a su ley de hacienda, para </w:t>
      </w:r>
      <w:r w:rsidR="00B74AC3" w:rsidRPr="00590DEA">
        <w:rPr>
          <w:rFonts w:ascii="Arial" w:eastAsia="Calibri" w:hAnsi="Arial" w:cs="Arial"/>
          <w:sz w:val="22"/>
          <w:szCs w:val="22"/>
        </w:rPr>
        <w:lastRenderedPageBreak/>
        <w:t>incrementar la tarifa de los derechos para la obtención de las licencias de funcionamiento de los establecimientos que se señalan en el artículo 88 de su ley por lo que se incrementan los costos por revalidación y permisos eventuales.</w:t>
      </w:r>
    </w:p>
    <w:p w14:paraId="72705419" w14:textId="77777777" w:rsidR="00B74AC3" w:rsidRPr="00590DEA" w:rsidRDefault="00B74AC3" w:rsidP="00B74AC3">
      <w:pPr>
        <w:spacing w:line="360" w:lineRule="auto"/>
        <w:jc w:val="both"/>
        <w:rPr>
          <w:rFonts w:ascii="Arial" w:eastAsia="Calibri" w:hAnsi="Arial" w:cs="Arial"/>
          <w:sz w:val="22"/>
          <w:szCs w:val="22"/>
        </w:rPr>
      </w:pPr>
    </w:p>
    <w:p w14:paraId="5A572DC7" w14:textId="77777777" w:rsidR="00B74AC3" w:rsidRPr="00590DEA" w:rsidRDefault="00B74AC3" w:rsidP="00B74AC3">
      <w:pPr>
        <w:spacing w:line="360" w:lineRule="auto"/>
        <w:ind w:firstLine="708"/>
        <w:jc w:val="both"/>
        <w:rPr>
          <w:rFonts w:ascii="Arial" w:hAnsi="Arial" w:cs="Arial"/>
          <w:bCs/>
          <w:color w:val="010202"/>
          <w:sz w:val="22"/>
          <w:szCs w:val="22"/>
        </w:rPr>
      </w:pPr>
      <w:r w:rsidRPr="00590DEA">
        <w:rPr>
          <w:rFonts w:ascii="Arial" w:eastAsia="Calibri" w:hAnsi="Arial" w:cs="Arial"/>
          <w:sz w:val="22"/>
          <w:szCs w:val="22"/>
        </w:rPr>
        <w:t xml:space="preserve">En esa misma vertiente también presenta reformas en el concepto de </w:t>
      </w:r>
      <w:r w:rsidRPr="00590DEA">
        <w:rPr>
          <w:rFonts w:ascii="Arial" w:hAnsi="Arial" w:cs="Arial"/>
          <w:bCs/>
          <w:color w:val="010202"/>
          <w:sz w:val="22"/>
          <w:szCs w:val="22"/>
        </w:rPr>
        <w:t xml:space="preserve">cobro de derechos por el otorgamiento de licencias, permisos o autorizaciones para el funcionamiento de los demás establecimientos y locales comerciales o de servicios, actualizando de esta forma su tabla giros comerciales. </w:t>
      </w:r>
    </w:p>
    <w:p w14:paraId="308B8F92" w14:textId="77777777" w:rsidR="00B74AC3" w:rsidRPr="00590DEA" w:rsidRDefault="00B74AC3" w:rsidP="00B74AC3">
      <w:pPr>
        <w:spacing w:line="360" w:lineRule="auto"/>
        <w:jc w:val="both"/>
        <w:rPr>
          <w:rFonts w:ascii="Arial" w:eastAsia="Calibri" w:hAnsi="Arial" w:cs="Arial"/>
          <w:sz w:val="22"/>
          <w:szCs w:val="22"/>
        </w:rPr>
      </w:pPr>
    </w:p>
    <w:p w14:paraId="750FA9D4" w14:textId="77777777" w:rsidR="00B74AC3" w:rsidRPr="00590DEA" w:rsidRDefault="00B74AC3" w:rsidP="00B74AC3">
      <w:pPr>
        <w:spacing w:line="360" w:lineRule="auto"/>
        <w:ind w:firstLine="708"/>
        <w:jc w:val="both"/>
        <w:rPr>
          <w:rFonts w:ascii="Arial" w:eastAsia="Calibri" w:hAnsi="Arial" w:cs="Arial"/>
          <w:sz w:val="22"/>
          <w:szCs w:val="22"/>
        </w:rPr>
      </w:pPr>
      <w:r w:rsidRPr="00590DEA">
        <w:rPr>
          <w:rFonts w:ascii="Arial" w:eastAsia="Calibri" w:hAnsi="Arial" w:cs="Arial"/>
          <w:sz w:val="22"/>
          <w:szCs w:val="22"/>
        </w:rPr>
        <w:t xml:space="preserve">También propone reformar el artículo 96 para modificar el cobro por el servicio de </w:t>
      </w:r>
      <w:r w:rsidRPr="00590DEA">
        <w:rPr>
          <w:rFonts w:ascii="Arial" w:hAnsi="Arial" w:cs="Arial"/>
          <w:sz w:val="22"/>
          <w:szCs w:val="22"/>
        </w:rPr>
        <w:t xml:space="preserve">recolección de basura instaurando para ello que se </w:t>
      </w:r>
      <w:r w:rsidRPr="00590DEA">
        <w:rPr>
          <w:rFonts w:ascii="Arial" w:eastAsia="Calibri" w:hAnsi="Arial" w:cs="Arial"/>
          <w:sz w:val="22"/>
          <w:szCs w:val="22"/>
        </w:rPr>
        <w:t>causará mensualmente a razón de $11.00 por predio habitacional y $50.00 por predio comercial, en el caso de la fracción I y de $200.00, en el caso de la fracción II, ambos del artículo 95.</w:t>
      </w:r>
    </w:p>
    <w:p w14:paraId="74F32964" w14:textId="77777777" w:rsidR="00B74AC3" w:rsidRPr="00590DEA" w:rsidRDefault="00B74AC3" w:rsidP="00B74AC3">
      <w:pPr>
        <w:spacing w:line="360" w:lineRule="auto"/>
        <w:jc w:val="both"/>
        <w:rPr>
          <w:rFonts w:ascii="Arial" w:eastAsia="Calibri" w:hAnsi="Arial" w:cs="Arial"/>
          <w:sz w:val="22"/>
          <w:szCs w:val="22"/>
        </w:rPr>
      </w:pPr>
    </w:p>
    <w:p w14:paraId="2F87D971" w14:textId="77777777" w:rsidR="00B74AC3" w:rsidRPr="00590DEA" w:rsidRDefault="00B74AC3" w:rsidP="00B74AC3">
      <w:pPr>
        <w:spacing w:line="360" w:lineRule="auto"/>
        <w:ind w:firstLine="708"/>
        <w:jc w:val="both"/>
        <w:rPr>
          <w:rFonts w:ascii="Arial" w:hAnsi="Arial" w:cs="Arial"/>
          <w:sz w:val="22"/>
          <w:szCs w:val="22"/>
        </w:rPr>
      </w:pPr>
      <w:r w:rsidRPr="00590DEA">
        <w:rPr>
          <w:rFonts w:ascii="Arial" w:hAnsi="Arial" w:cs="Arial"/>
          <w:color w:val="010202"/>
          <w:sz w:val="22"/>
          <w:szCs w:val="22"/>
        </w:rPr>
        <w:t>Sobre esa misma vertiente, se incrementa el cobro por servicio de agua potable a los usuarios comerciales por lo que de $50 pesos pasa a $150 pesos por cada toma de agua.</w:t>
      </w:r>
    </w:p>
    <w:p w14:paraId="1790A5B0" w14:textId="77777777" w:rsidR="00ED2225" w:rsidRPr="00BE57F7" w:rsidRDefault="00ED2225" w:rsidP="00ED2225">
      <w:pPr>
        <w:pStyle w:val="Textoindependiente2"/>
        <w:spacing w:line="360" w:lineRule="auto"/>
        <w:ind w:firstLine="708"/>
        <w:rPr>
          <w:rFonts w:ascii="Arial" w:hAnsi="Arial" w:cs="Arial"/>
          <w:bCs/>
          <w:color w:val="231F20"/>
          <w:spacing w:val="2"/>
          <w:sz w:val="22"/>
          <w:szCs w:val="22"/>
        </w:rPr>
      </w:pPr>
    </w:p>
    <w:p w14:paraId="1442D0EA" w14:textId="53799387" w:rsidR="00E36C9E" w:rsidRPr="00E36C9E" w:rsidRDefault="00C37916" w:rsidP="00E36C9E">
      <w:pPr>
        <w:pStyle w:val="Textoindependiente2"/>
        <w:spacing w:line="360" w:lineRule="auto"/>
        <w:rPr>
          <w:rFonts w:ascii="Arial" w:eastAsia="Arial" w:hAnsi="Arial" w:cs="Arial"/>
          <w:sz w:val="22"/>
          <w:szCs w:val="22"/>
        </w:rPr>
      </w:pPr>
      <w:r w:rsidRPr="00E36C9E">
        <w:rPr>
          <w:rFonts w:ascii="Arial" w:hAnsi="Arial" w:cs="Arial"/>
          <w:b/>
          <w:sz w:val="22"/>
          <w:szCs w:val="22"/>
        </w:rPr>
        <w:t>OCTAVA</w:t>
      </w:r>
      <w:r w:rsidR="00AC1631" w:rsidRPr="00E36C9E">
        <w:rPr>
          <w:rFonts w:ascii="Arial" w:hAnsi="Arial" w:cs="Arial"/>
          <w:b/>
          <w:sz w:val="22"/>
          <w:szCs w:val="22"/>
        </w:rPr>
        <w:t>.</w:t>
      </w:r>
      <w:r w:rsidR="00AC1631" w:rsidRPr="00E36C9E">
        <w:rPr>
          <w:rFonts w:ascii="Arial" w:hAnsi="Arial" w:cs="Arial"/>
          <w:sz w:val="22"/>
          <w:szCs w:val="22"/>
        </w:rPr>
        <w:t xml:space="preserve"> </w:t>
      </w:r>
      <w:r w:rsidRPr="00E36C9E">
        <w:rPr>
          <w:rFonts w:ascii="Arial" w:hAnsi="Arial" w:cs="Arial"/>
          <w:sz w:val="22"/>
          <w:szCs w:val="22"/>
        </w:rPr>
        <w:t xml:space="preserve">En cuanto a la iniciativa de reformas de la Ley de Hacienda del Municipio de Temax, Yucatán, </w:t>
      </w:r>
      <w:r w:rsidR="00E36C9E">
        <w:rPr>
          <w:rFonts w:ascii="Arial" w:hAnsi="Arial" w:cs="Arial"/>
          <w:sz w:val="22"/>
          <w:szCs w:val="22"/>
        </w:rPr>
        <w:t xml:space="preserve">propone </w:t>
      </w:r>
      <w:r w:rsidR="00E36C9E" w:rsidRPr="00E36C9E">
        <w:rPr>
          <w:rFonts w:ascii="Arial" w:eastAsia="Arial" w:hAnsi="Arial" w:cs="Arial"/>
          <w:sz w:val="22"/>
          <w:szCs w:val="22"/>
        </w:rPr>
        <w:t>incorpora</w:t>
      </w:r>
      <w:r w:rsidR="00E36C9E">
        <w:rPr>
          <w:rFonts w:ascii="Arial" w:eastAsia="Arial" w:hAnsi="Arial" w:cs="Arial"/>
          <w:sz w:val="22"/>
          <w:szCs w:val="22"/>
        </w:rPr>
        <w:t>r dentro de la Ley de Hacienda M</w:t>
      </w:r>
      <w:r w:rsidR="00E36C9E" w:rsidRPr="00E36C9E">
        <w:rPr>
          <w:rFonts w:ascii="Arial" w:eastAsia="Arial" w:hAnsi="Arial" w:cs="Arial"/>
          <w:sz w:val="22"/>
          <w:szCs w:val="22"/>
        </w:rPr>
        <w:t xml:space="preserve">unicipal, el cobro de licencias para anuncios; es de exponer que la propuesta carece de criterios de razonabilidad, toda vez que, tal adición no justifica la individualidad del costo del servicio; es decir, </w:t>
      </w:r>
      <w:r w:rsidR="00E36C9E" w:rsidRPr="00E36C9E">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el Municipio debe de ser igual para todos, por tanto, todos deben de recibir un idéntico servicio, ya que el objeto real de la actividad pública se traduce en la realización de actos que exigen de la administración un esfuerzo uniforme.</w:t>
      </w:r>
    </w:p>
    <w:p w14:paraId="62555B9A" w14:textId="77777777" w:rsidR="00E36C9E" w:rsidRPr="00E36C9E" w:rsidRDefault="00E36C9E" w:rsidP="00E36C9E">
      <w:pPr>
        <w:spacing w:line="360" w:lineRule="auto"/>
        <w:jc w:val="both"/>
        <w:rPr>
          <w:rFonts w:ascii="Arial" w:eastAsia="Arial" w:hAnsi="Arial" w:cs="Arial"/>
          <w:sz w:val="22"/>
          <w:szCs w:val="22"/>
        </w:rPr>
      </w:pPr>
    </w:p>
    <w:p w14:paraId="7FA7FE6E" w14:textId="77777777" w:rsidR="00E36C9E" w:rsidRPr="00E36C9E" w:rsidRDefault="00E36C9E" w:rsidP="00E36C9E">
      <w:pPr>
        <w:spacing w:line="360" w:lineRule="auto"/>
        <w:ind w:firstLine="708"/>
        <w:jc w:val="both"/>
        <w:rPr>
          <w:rFonts w:ascii="Arial" w:eastAsia="Arial" w:hAnsi="Arial" w:cs="Arial"/>
          <w:sz w:val="22"/>
          <w:szCs w:val="22"/>
        </w:rPr>
      </w:pPr>
      <w:r w:rsidRPr="00E36C9E">
        <w:rPr>
          <w:rFonts w:ascii="Arial" w:hAnsi="Arial" w:cs="Arial"/>
          <w:sz w:val="22"/>
          <w:szCs w:val="22"/>
          <w:shd w:val="clear" w:color="auto" w:fill="FFFFFF"/>
        </w:rPr>
        <w:lastRenderedPageBreak/>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AD8B9D8" w14:textId="77777777" w:rsidR="00E36C9E" w:rsidRPr="00E36C9E" w:rsidRDefault="00E36C9E" w:rsidP="00E36C9E">
      <w:pPr>
        <w:spacing w:line="360" w:lineRule="auto"/>
        <w:jc w:val="both"/>
        <w:rPr>
          <w:rFonts w:ascii="Arial" w:eastAsia="Arial" w:hAnsi="Arial" w:cs="Arial"/>
          <w:sz w:val="22"/>
          <w:szCs w:val="22"/>
        </w:rPr>
      </w:pPr>
    </w:p>
    <w:p w14:paraId="175E854A" w14:textId="77777777" w:rsidR="00E36C9E" w:rsidRPr="00E36C9E" w:rsidRDefault="00E36C9E" w:rsidP="00E36C9E">
      <w:pPr>
        <w:spacing w:line="360" w:lineRule="auto"/>
        <w:jc w:val="both"/>
        <w:rPr>
          <w:rFonts w:ascii="Arial" w:eastAsia="Arial" w:hAnsi="Arial" w:cs="Arial"/>
          <w:sz w:val="22"/>
          <w:szCs w:val="22"/>
        </w:rPr>
      </w:pPr>
      <w:r w:rsidRPr="00E36C9E">
        <w:rPr>
          <w:rFonts w:ascii="Arial" w:eastAsia="Arial" w:hAnsi="Arial" w:cs="Arial"/>
          <w:sz w:val="22"/>
          <w:szCs w:val="22"/>
        </w:rPr>
        <w:tab/>
        <w:t>En ese sentido, es a todas luces evidente, que el municipio no justificó en su norma hacendaria los elementos necesarios de razonabilidad; es decir, no determinó los tipos de actividades técnicas que le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02C1810" w14:textId="77777777" w:rsidR="00E36C9E" w:rsidRPr="00E36C9E" w:rsidRDefault="00E36C9E" w:rsidP="00E36C9E">
      <w:pPr>
        <w:spacing w:line="360" w:lineRule="auto"/>
        <w:jc w:val="both"/>
        <w:rPr>
          <w:rFonts w:ascii="Arial" w:eastAsia="Arial" w:hAnsi="Arial" w:cs="Arial"/>
          <w:sz w:val="22"/>
          <w:szCs w:val="22"/>
        </w:rPr>
      </w:pPr>
    </w:p>
    <w:p w14:paraId="56A3EFC8" w14:textId="77777777" w:rsidR="00E36C9E" w:rsidRPr="00E36C9E" w:rsidRDefault="00E36C9E" w:rsidP="00E36C9E">
      <w:pPr>
        <w:spacing w:line="360" w:lineRule="auto"/>
        <w:jc w:val="both"/>
        <w:rPr>
          <w:rFonts w:ascii="Arial" w:eastAsia="Arial" w:hAnsi="Arial" w:cs="Arial"/>
          <w:sz w:val="22"/>
          <w:szCs w:val="22"/>
        </w:rPr>
      </w:pPr>
      <w:r w:rsidRPr="00E36C9E">
        <w:rPr>
          <w:rFonts w:ascii="Arial" w:eastAsia="Arial" w:hAnsi="Arial" w:cs="Arial"/>
          <w:sz w:val="22"/>
          <w:szCs w:val="22"/>
        </w:rPr>
        <w:tab/>
        <w:t xml:space="preserve">Ante tal afirmación, y al no establecer la diferenciación del servicio por prestar, ya que no se exponen aspectos determinados, específicos, cualitativos, cuantitativos y precisos en relación con las diferentes variables que puedan presentarse para el cobro de las licencias de los anuncios que se pretenden cobrar, en la que se logre dilucidar la complejidad del servicio, hemos considerado eliminar todo lo propuesto en materia de </w:t>
      </w:r>
      <w:r w:rsidRPr="00E36C9E">
        <w:rPr>
          <w:rFonts w:ascii="Arial" w:eastAsia="Arial" w:hAnsi="Arial" w:cs="Arial"/>
          <w:spacing w:val="-1"/>
          <w:sz w:val="22"/>
          <w:szCs w:val="22"/>
        </w:rPr>
        <w:t xml:space="preserve">derechos por publicidad, propaganda </w:t>
      </w:r>
      <w:r w:rsidRPr="00E36C9E">
        <w:rPr>
          <w:rFonts w:ascii="Arial" w:eastAsia="Arial" w:hAnsi="Arial" w:cs="Arial"/>
          <w:sz w:val="22"/>
          <w:szCs w:val="22"/>
        </w:rPr>
        <w:t>o anuncios.</w:t>
      </w:r>
    </w:p>
    <w:p w14:paraId="6A32C0EB" w14:textId="77777777" w:rsidR="00E36C9E" w:rsidRPr="00E36C9E" w:rsidRDefault="00E36C9E" w:rsidP="00E36C9E">
      <w:pPr>
        <w:spacing w:line="360" w:lineRule="auto"/>
        <w:jc w:val="both"/>
        <w:rPr>
          <w:rFonts w:ascii="Arial" w:eastAsia="Arial" w:hAnsi="Arial" w:cs="Arial"/>
          <w:sz w:val="22"/>
          <w:szCs w:val="22"/>
        </w:rPr>
      </w:pPr>
    </w:p>
    <w:p w14:paraId="381FDB7A" w14:textId="5834BE20" w:rsidR="00E36C9E" w:rsidRPr="00E36C9E" w:rsidRDefault="00E36C9E" w:rsidP="00E36C9E">
      <w:pPr>
        <w:spacing w:line="360" w:lineRule="auto"/>
        <w:jc w:val="both"/>
        <w:rPr>
          <w:rFonts w:ascii="Arial" w:eastAsia="Arial" w:hAnsi="Arial" w:cs="Arial"/>
          <w:sz w:val="22"/>
          <w:szCs w:val="22"/>
        </w:rPr>
      </w:pPr>
      <w:r w:rsidRPr="00E36C9E">
        <w:rPr>
          <w:rFonts w:ascii="Arial" w:eastAsia="Arial" w:hAnsi="Arial" w:cs="Arial"/>
          <w:sz w:val="22"/>
          <w:szCs w:val="22"/>
        </w:rPr>
        <w:tab/>
        <w:t xml:space="preserve">Lo anterior, se robustece con los razonamientos que conforman el contenido </w:t>
      </w:r>
      <w:r w:rsidRPr="00E36C9E">
        <w:rPr>
          <w:rFonts w:ascii="Arial" w:eastAsia="Arial" w:hAnsi="Arial" w:cs="Arial"/>
          <w:i/>
          <w:iCs/>
          <w:sz w:val="22"/>
          <w:szCs w:val="22"/>
        </w:rPr>
        <w:t xml:space="preserve">contrario sensu </w:t>
      </w:r>
      <w:r w:rsidRPr="00E36C9E">
        <w:rPr>
          <w:rFonts w:ascii="Arial" w:eastAsia="Arial" w:hAnsi="Arial" w:cs="Arial"/>
          <w:sz w:val="22"/>
          <w:szCs w:val="22"/>
        </w:rPr>
        <w:t xml:space="preserve">de las tesis jurisprudenciales denominadas: </w:t>
      </w:r>
      <w:r w:rsidRPr="00E36C9E">
        <w:rPr>
          <w:rFonts w:ascii="Arial" w:eastAsia="Arial" w:hAnsi="Arial" w:cs="Arial"/>
          <w:b/>
          <w:sz w:val="22"/>
          <w:szCs w:val="22"/>
        </w:rPr>
        <w:t>“</w:t>
      </w:r>
      <w:r w:rsidRPr="00E36C9E">
        <w:rPr>
          <w:rFonts w:ascii="Arial" w:hAnsi="Arial" w:cs="Arial"/>
          <w:b/>
          <w:bCs/>
          <w:sz w:val="22"/>
          <w:szCs w:val="22"/>
          <w:shd w:val="clear" w:color="auto" w:fill="FFFFFF"/>
        </w:rPr>
        <w:t>DERECHOS POR LA EXPEDICIÓN DE LICENCIA O PERMISO DE EDIFICACIÓN O AMPLIACIÓN. EL ARTÍCULO</w:t>
      </w:r>
      <w:r>
        <w:rPr>
          <w:rFonts w:ascii="Arial" w:hAnsi="Arial" w:cs="Arial"/>
          <w:b/>
          <w:bCs/>
          <w:sz w:val="22"/>
          <w:szCs w:val="22"/>
          <w:shd w:val="clear" w:color="auto" w:fill="FFFFFF"/>
        </w:rPr>
        <w:t xml:space="preserve"> </w:t>
      </w:r>
      <w:hyperlink r:id="rId13" w:history="1">
        <w:r w:rsidRPr="00E36C9E">
          <w:rPr>
            <w:rFonts w:ascii="Arial" w:hAnsi="Arial" w:cs="Arial"/>
            <w:b/>
            <w:bCs/>
            <w:sz w:val="22"/>
            <w:szCs w:val="22"/>
            <w:u w:val="single"/>
            <w:shd w:val="clear" w:color="auto" w:fill="FFFFFF"/>
          </w:rPr>
          <w:t>57, FRACCIÓN I, INCISO A), DE LA LEY DE INGRESOS DEL MUNICIPIO DE ZAPOPAN, JALISCO, PARA EL EJERCICIO FISCAL DEL AÑO 2012</w:t>
        </w:r>
      </w:hyperlink>
      <w:r w:rsidRPr="00E36C9E">
        <w:rPr>
          <w:rFonts w:ascii="Arial" w:hAnsi="Arial" w:cs="Arial"/>
          <w:b/>
          <w:bCs/>
          <w:sz w:val="22"/>
          <w:szCs w:val="22"/>
          <w:shd w:val="clear" w:color="auto" w:fill="FFFFFF"/>
        </w:rPr>
        <w:t xml:space="preserve">, AL </w:t>
      </w:r>
      <w:r w:rsidRPr="00E36C9E">
        <w:rPr>
          <w:rFonts w:ascii="Arial" w:hAnsi="Arial" w:cs="Arial"/>
          <w:b/>
          <w:bCs/>
          <w:sz w:val="22"/>
          <w:szCs w:val="22"/>
          <w:shd w:val="clear" w:color="auto" w:fill="FFFFFF"/>
        </w:rPr>
        <w:lastRenderedPageBreak/>
        <w:t>ESTABLECER TARIFAS DIFERENCIADAS PARA SU PAGO, NO TRANSGREDE LOS PRINCIPIOS TRIBUTARIOS DE EQUIDAD Y PROPORCIONALIDAD.”</w:t>
      </w:r>
      <w:r w:rsidRPr="00E36C9E">
        <w:rPr>
          <w:rFonts w:ascii="Arial" w:hAnsi="Arial" w:cs="Arial"/>
          <w:b/>
          <w:bCs/>
          <w:sz w:val="22"/>
          <w:szCs w:val="22"/>
          <w:shd w:val="clear" w:color="auto" w:fill="FFFFFF"/>
          <w:vertAlign w:val="superscript"/>
        </w:rPr>
        <w:footnoteReference w:id="4"/>
      </w:r>
      <w:r w:rsidRPr="00E36C9E">
        <w:rPr>
          <w:rFonts w:ascii="Arial" w:hAnsi="Arial" w:cs="Arial"/>
          <w:b/>
          <w:bCs/>
          <w:sz w:val="22"/>
          <w:szCs w:val="22"/>
          <w:shd w:val="clear" w:color="auto" w:fill="FFFFFF"/>
        </w:rPr>
        <w:t>; DERECHOS POR SERVICIOS. EL ARTÍCULO</w:t>
      </w:r>
      <w:r>
        <w:rPr>
          <w:rFonts w:ascii="Arial" w:hAnsi="Arial" w:cs="Arial"/>
          <w:b/>
          <w:bCs/>
          <w:sz w:val="22"/>
          <w:szCs w:val="22"/>
          <w:shd w:val="clear" w:color="auto" w:fill="FFFFFF"/>
        </w:rPr>
        <w:t xml:space="preserve"> </w:t>
      </w:r>
      <w:hyperlink r:id="rId14" w:history="1">
        <w:r w:rsidRPr="00E36C9E">
          <w:rPr>
            <w:rFonts w:ascii="Arial" w:hAnsi="Arial" w:cs="Arial"/>
            <w:b/>
            <w:bCs/>
            <w:sz w:val="22"/>
            <w:szCs w:val="22"/>
            <w:u w:val="single"/>
            <w:shd w:val="clear" w:color="auto" w:fill="FFFFFF"/>
          </w:rPr>
          <w:t>19-E, FRACCIÓN II, INCISO B)</w:t>
        </w:r>
      </w:hyperlink>
      <w:r w:rsidRPr="00E36C9E">
        <w:rPr>
          <w:rFonts w:ascii="Arial" w:hAnsi="Arial" w:cs="Arial"/>
          <w:b/>
          <w:bCs/>
          <w:sz w:val="22"/>
          <w:szCs w:val="22"/>
          <w:shd w:val="clear" w:color="auto" w:fill="FFFFFF"/>
        </w:rPr>
        <w:t>, DE LA LEY FEDERAL RELATIVA, NO TRANSGREDE EL PRINCIPIO DE PROPORCIONALIDAD TRIBUTARIA (LEGISLACIÓN VIGENTE EN 2009)”</w:t>
      </w:r>
      <w:r w:rsidRPr="00E36C9E">
        <w:rPr>
          <w:rFonts w:ascii="Arial" w:hAnsi="Arial" w:cs="Arial"/>
          <w:b/>
          <w:bCs/>
          <w:sz w:val="22"/>
          <w:szCs w:val="22"/>
          <w:shd w:val="clear" w:color="auto" w:fill="FFFFFF"/>
          <w:vertAlign w:val="superscript"/>
        </w:rPr>
        <w:footnoteReference w:id="5"/>
      </w:r>
      <w:r w:rsidRPr="00E36C9E">
        <w:rPr>
          <w:rFonts w:ascii="Arial" w:hAnsi="Arial" w:cs="Arial"/>
          <w:b/>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36C9E">
        <w:rPr>
          <w:rFonts w:ascii="Arial" w:hAnsi="Arial" w:cs="Arial"/>
          <w:b/>
          <w:bCs/>
          <w:sz w:val="22"/>
          <w:szCs w:val="22"/>
          <w:shd w:val="clear" w:color="auto" w:fill="FFFFFF"/>
          <w:vertAlign w:val="superscript"/>
        </w:rPr>
        <w:footnoteReference w:id="6"/>
      </w:r>
      <w:r w:rsidRPr="00E36C9E">
        <w:rPr>
          <w:rFonts w:ascii="Arial" w:hAnsi="Arial" w:cs="Arial"/>
          <w:b/>
          <w:bCs/>
          <w:sz w:val="22"/>
          <w:szCs w:val="22"/>
          <w:shd w:val="clear" w:color="auto" w:fill="FFFFFF"/>
        </w:rPr>
        <w:t>.</w:t>
      </w:r>
      <w:r w:rsidRPr="00E36C9E">
        <w:rPr>
          <w:rFonts w:ascii="Arial" w:eastAsia="Arial" w:hAnsi="Arial" w:cs="Arial"/>
          <w:sz w:val="22"/>
          <w:szCs w:val="22"/>
        </w:rPr>
        <w:t xml:space="preserve"> </w:t>
      </w:r>
    </w:p>
    <w:p w14:paraId="3933A492" w14:textId="77777777" w:rsidR="00E36C9E" w:rsidRPr="00E36C9E" w:rsidRDefault="00E36C9E" w:rsidP="00E36C9E">
      <w:pPr>
        <w:spacing w:line="360" w:lineRule="auto"/>
        <w:jc w:val="both"/>
        <w:rPr>
          <w:rFonts w:ascii="Arial" w:eastAsia="Arial" w:hAnsi="Arial" w:cs="Arial"/>
          <w:sz w:val="22"/>
          <w:szCs w:val="22"/>
        </w:rPr>
      </w:pPr>
    </w:p>
    <w:p w14:paraId="0D3D594C" w14:textId="77777777" w:rsidR="00E36C9E" w:rsidRPr="00E36C9E" w:rsidRDefault="00E36C9E" w:rsidP="00E36C9E">
      <w:pPr>
        <w:spacing w:line="360" w:lineRule="auto"/>
        <w:jc w:val="both"/>
        <w:rPr>
          <w:rFonts w:ascii="Arial" w:eastAsia="Arial" w:hAnsi="Arial" w:cs="Arial"/>
          <w:sz w:val="22"/>
          <w:szCs w:val="22"/>
        </w:rPr>
      </w:pPr>
      <w:r w:rsidRPr="00E36C9E">
        <w:rPr>
          <w:rFonts w:ascii="Arial" w:eastAsia="Arial" w:hAnsi="Arial" w:cs="Arial"/>
          <w:sz w:val="22"/>
          <w:szCs w:val="22"/>
        </w:rPr>
        <w:tab/>
        <w:t xml:space="preserve">En tal virtud, reflexionamos necesario no considerar la modificación propuesta por el Ayuntamiento en lo que refiere al cobro de derechos por licencias por propagandas o anuncios, esto con la finalidad de evitar caer en alguna acción inconstitucional, por el hecho de </w:t>
      </w:r>
      <w:r w:rsidRPr="00E36C9E">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5976D70" w14:textId="77777777" w:rsidR="00E36C9E" w:rsidRPr="00E36C9E" w:rsidRDefault="00E36C9E" w:rsidP="00E36C9E">
      <w:pPr>
        <w:spacing w:line="360" w:lineRule="auto"/>
        <w:jc w:val="both"/>
        <w:rPr>
          <w:rFonts w:ascii="Arial" w:hAnsi="Arial" w:cs="Arial"/>
          <w:sz w:val="22"/>
          <w:szCs w:val="22"/>
        </w:rPr>
      </w:pPr>
      <w:r w:rsidRPr="00E36C9E">
        <w:rPr>
          <w:rFonts w:ascii="Arial" w:hAnsi="Arial" w:cs="Arial"/>
          <w:sz w:val="22"/>
          <w:szCs w:val="22"/>
        </w:rPr>
        <w:t xml:space="preserve"> </w:t>
      </w:r>
    </w:p>
    <w:p w14:paraId="1D4E1757" w14:textId="77777777" w:rsidR="00E36C9E" w:rsidRPr="00E36C9E" w:rsidRDefault="00E36C9E" w:rsidP="00E36C9E">
      <w:pPr>
        <w:spacing w:line="360" w:lineRule="auto"/>
        <w:ind w:firstLine="708"/>
        <w:jc w:val="both"/>
        <w:rPr>
          <w:rFonts w:ascii="Arial" w:hAnsi="Arial" w:cs="Arial"/>
          <w:sz w:val="22"/>
          <w:szCs w:val="22"/>
        </w:rPr>
      </w:pPr>
      <w:r w:rsidRPr="00E36C9E">
        <w:rPr>
          <w:rFonts w:ascii="Arial" w:hAnsi="Arial" w:cs="Arial"/>
          <w:sz w:val="22"/>
          <w:szCs w:val="22"/>
        </w:rPr>
        <w:t>Asimismo, propone modificaciones a las tarifas de derechos por los servicios de licencia de uso de suelo y a la constancia de factibilidad de uso de suelo, apertura de una vía pública, unión, división, rectificación de medidas o fraccionamiento de inmuebles; así como la adición de los artículos 91 Bis y 91 Ter, en los cuales se adiciona lo relativo a los análisis de riesgo para la construcción de inmuebles y comercios para el otorgamiento de licencias y permisos correspondientes.</w:t>
      </w:r>
    </w:p>
    <w:p w14:paraId="0B4D3F9C" w14:textId="77777777" w:rsidR="00C37916" w:rsidRDefault="00C37916" w:rsidP="00C732E0">
      <w:pPr>
        <w:spacing w:line="360" w:lineRule="auto"/>
        <w:ind w:firstLine="708"/>
        <w:jc w:val="both"/>
        <w:rPr>
          <w:rFonts w:ascii="Arial" w:hAnsi="Arial" w:cs="Arial"/>
          <w:sz w:val="22"/>
          <w:szCs w:val="22"/>
        </w:rPr>
      </w:pPr>
    </w:p>
    <w:p w14:paraId="69B946AC" w14:textId="7B0F42CE" w:rsidR="00991D6B" w:rsidRPr="00BE57F7" w:rsidRDefault="00C37916" w:rsidP="00991D6B">
      <w:pPr>
        <w:spacing w:line="360" w:lineRule="auto"/>
        <w:ind w:firstLine="708"/>
        <w:jc w:val="both"/>
        <w:rPr>
          <w:rFonts w:ascii="Arial" w:eastAsia="Arial" w:hAnsi="Arial" w:cs="Arial"/>
          <w:sz w:val="22"/>
          <w:szCs w:val="22"/>
        </w:rPr>
      </w:pPr>
      <w:r w:rsidRPr="00C37916">
        <w:rPr>
          <w:rFonts w:ascii="Arial" w:hAnsi="Arial" w:cs="Arial"/>
          <w:b/>
          <w:sz w:val="22"/>
          <w:szCs w:val="22"/>
        </w:rPr>
        <w:lastRenderedPageBreak/>
        <w:t>NOVENA.</w:t>
      </w:r>
      <w:r>
        <w:rPr>
          <w:rFonts w:ascii="Arial" w:hAnsi="Arial" w:cs="Arial"/>
          <w:sz w:val="22"/>
          <w:szCs w:val="22"/>
        </w:rPr>
        <w:t xml:space="preserve"> </w:t>
      </w:r>
      <w:r w:rsidR="00991D6B" w:rsidRPr="00BE57F7">
        <w:rPr>
          <w:rFonts w:ascii="Arial" w:hAnsi="Arial" w:cs="Arial"/>
          <w:sz w:val="22"/>
          <w:szCs w:val="22"/>
        </w:rPr>
        <w:t>Respecto de la iniciativa de reformas de la Ley de Hacienda del Municipio de Te</w:t>
      </w:r>
      <w:r w:rsidR="00991D6B">
        <w:rPr>
          <w:rFonts w:ascii="Arial" w:hAnsi="Arial" w:cs="Arial"/>
          <w:sz w:val="22"/>
          <w:szCs w:val="22"/>
        </w:rPr>
        <w:t>tiz</w:t>
      </w:r>
      <w:r w:rsidR="00991D6B" w:rsidRPr="00BE57F7">
        <w:rPr>
          <w:rFonts w:ascii="Arial" w:hAnsi="Arial" w:cs="Arial"/>
          <w:sz w:val="22"/>
          <w:szCs w:val="22"/>
        </w:rPr>
        <w:t xml:space="preserve">, Yucatán, </w:t>
      </w:r>
      <w:r w:rsidR="00991D6B">
        <w:rPr>
          <w:rFonts w:ascii="Arial" w:eastAsia="Arial" w:hAnsi="Arial" w:cs="Arial"/>
          <w:sz w:val="22"/>
          <w:szCs w:val="22"/>
        </w:rPr>
        <w:t>incorpora dentro de la Ley de Hacienda M</w:t>
      </w:r>
      <w:r w:rsidR="00991D6B" w:rsidRPr="00BE57F7">
        <w:rPr>
          <w:rFonts w:ascii="Arial" w:eastAsia="Arial" w:hAnsi="Arial" w:cs="Arial"/>
          <w:sz w:val="22"/>
          <w:szCs w:val="22"/>
        </w:rPr>
        <w:t xml:space="preserve">unicipal, el cobro de licencias y permisos para anuncios, es de exponer que la propuesta carece de criterios de razonabilidad, toda vez que, tal adición no justifica la individualidad del costo del servicio; es decir, </w:t>
      </w:r>
      <w:r w:rsidR="00991D6B" w:rsidRPr="00BE57F7">
        <w:rPr>
          <w:rFonts w:ascii="Arial" w:hAnsi="Arial" w:cs="Arial"/>
          <w:sz w:val="22"/>
          <w:szCs w:val="22"/>
          <w:shd w:val="clear" w:color="auto" w:fill="FFFFFF"/>
        </w:rPr>
        <w:t>el monto de la cuota que se pretende recaudar no guarda congruencia razonable con el costo que le representa al Municipio en la realización del servicio prestado, además, que todo servicio o actividad pública que otorgue el Municipio debe de ser igual para todos, por tanto, todos deben de recibir un idéntico servicio, ya que el objeto real de la actividad pública se traduce en la realización de actos que exigen de la administración un esfuerzo uniforme.</w:t>
      </w:r>
    </w:p>
    <w:p w14:paraId="03D92D46" w14:textId="77777777" w:rsidR="00991D6B" w:rsidRPr="00BE57F7" w:rsidRDefault="00991D6B" w:rsidP="00991D6B">
      <w:pPr>
        <w:spacing w:line="360" w:lineRule="auto"/>
        <w:jc w:val="both"/>
        <w:rPr>
          <w:rFonts w:ascii="Arial" w:eastAsia="Arial" w:hAnsi="Arial" w:cs="Arial"/>
          <w:sz w:val="22"/>
          <w:szCs w:val="22"/>
        </w:rPr>
      </w:pPr>
    </w:p>
    <w:p w14:paraId="3DAA826A" w14:textId="77777777" w:rsidR="00991D6B" w:rsidRPr="00BE57F7" w:rsidRDefault="00991D6B" w:rsidP="00991D6B">
      <w:pPr>
        <w:spacing w:line="360" w:lineRule="auto"/>
        <w:ind w:firstLine="708"/>
        <w:jc w:val="both"/>
        <w:rPr>
          <w:rFonts w:ascii="Arial" w:eastAsia="Arial" w:hAnsi="Arial" w:cs="Arial"/>
          <w:sz w:val="22"/>
          <w:szCs w:val="22"/>
        </w:rPr>
      </w:pPr>
      <w:r w:rsidRPr="000F2E3F">
        <w:rPr>
          <w:rFonts w:ascii="Arial" w:hAnsi="Arial" w:cs="Arial"/>
          <w:sz w:val="22"/>
          <w:szCs w:val="22"/>
          <w:shd w:val="clear" w:color="auto" w:fill="FFFFFF"/>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159E7E3" w14:textId="77777777" w:rsidR="00991D6B" w:rsidRPr="00BE57F7" w:rsidRDefault="00991D6B" w:rsidP="00991D6B">
      <w:pPr>
        <w:spacing w:line="360" w:lineRule="auto"/>
        <w:jc w:val="both"/>
        <w:rPr>
          <w:rFonts w:ascii="Arial" w:eastAsia="Arial" w:hAnsi="Arial" w:cs="Arial"/>
          <w:sz w:val="22"/>
          <w:szCs w:val="22"/>
        </w:rPr>
      </w:pPr>
    </w:p>
    <w:p w14:paraId="0121BEF8" w14:textId="77777777" w:rsidR="00991D6B" w:rsidRPr="00BE57F7" w:rsidRDefault="00991D6B" w:rsidP="00991D6B">
      <w:pPr>
        <w:spacing w:line="360" w:lineRule="auto"/>
        <w:jc w:val="both"/>
        <w:rPr>
          <w:rFonts w:ascii="Arial" w:eastAsia="Arial" w:hAnsi="Arial" w:cs="Arial"/>
          <w:sz w:val="22"/>
          <w:szCs w:val="22"/>
        </w:rPr>
      </w:pPr>
      <w:r w:rsidRPr="00BE57F7">
        <w:rPr>
          <w:rFonts w:ascii="Arial" w:eastAsia="Arial" w:hAnsi="Arial" w:cs="Arial"/>
          <w:sz w:val="22"/>
          <w:szCs w:val="22"/>
        </w:rPr>
        <w:tab/>
        <w:t>En ese sentido, es a todas luces evidente, que el municipio no justificó en su norma hacendaria los elementos necesarios de razonabilidad; es decir, no determinó los tipos de actividades técnicas que le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6A7D8DC" w14:textId="77777777" w:rsidR="00991D6B" w:rsidRPr="00BE57F7" w:rsidRDefault="00991D6B" w:rsidP="00991D6B">
      <w:pPr>
        <w:spacing w:line="360" w:lineRule="auto"/>
        <w:jc w:val="both"/>
        <w:rPr>
          <w:rFonts w:ascii="Arial" w:eastAsia="Arial" w:hAnsi="Arial" w:cs="Arial"/>
          <w:sz w:val="22"/>
          <w:szCs w:val="22"/>
        </w:rPr>
      </w:pPr>
    </w:p>
    <w:p w14:paraId="70371C34" w14:textId="77777777" w:rsidR="00991D6B" w:rsidRPr="00BE57F7" w:rsidRDefault="00991D6B" w:rsidP="00991D6B">
      <w:pPr>
        <w:spacing w:line="360" w:lineRule="auto"/>
        <w:jc w:val="both"/>
        <w:rPr>
          <w:rFonts w:ascii="Arial" w:eastAsia="Arial" w:hAnsi="Arial" w:cs="Arial"/>
          <w:sz w:val="22"/>
          <w:szCs w:val="22"/>
        </w:rPr>
      </w:pPr>
      <w:r w:rsidRPr="00BE57F7">
        <w:rPr>
          <w:rFonts w:ascii="Arial" w:eastAsia="Arial" w:hAnsi="Arial" w:cs="Arial"/>
          <w:sz w:val="22"/>
          <w:szCs w:val="22"/>
        </w:rPr>
        <w:lastRenderedPageBreak/>
        <w:tab/>
        <w:t xml:space="preserve">Ante tal afirmación, y al no establecer la diferenciación del servicio por prestar, ya que no se exponen aspectos determinados, específicos, cualitativos, cuantitativos y precisos en relación con las diferentes variables que puedan presentarse para el cobro de las licencias de los anuncios que se pretenden cobrar, en la que se logre dilucidar la complejidad del servicio, hemos considerado eliminar todo lo propuesto en materia de </w:t>
      </w:r>
      <w:r w:rsidRPr="00BE57F7">
        <w:rPr>
          <w:rFonts w:ascii="Arial" w:eastAsia="Arial" w:hAnsi="Arial" w:cs="Arial"/>
          <w:spacing w:val="-1"/>
          <w:sz w:val="22"/>
          <w:szCs w:val="22"/>
        </w:rPr>
        <w:t xml:space="preserve">derechos por publicidad, propaganda </w:t>
      </w:r>
      <w:r w:rsidRPr="00BE57F7">
        <w:rPr>
          <w:rFonts w:ascii="Arial" w:eastAsia="Arial" w:hAnsi="Arial" w:cs="Arial"/>
          <w:sz w:val="22"/>
          <w:szCs w:val="22"/>
        </w:rPr>
        <w:t>o anuncios.</w:t>
      </w:r>
    </w:p>
    <w:p w14:paraId="0D41E9A4" w14:textId="77777777" w:rsidR="00991D6B" w:rsidRPr="00BE57F7" w:rsidRDefault="00991D6B" w:rsidP="00991D6B">
      <w:pPr>
        <w:spacing w:line="360" w:lineRule="auto"/>
        <w:jc w:val="both"/>
        <w:rPr>
          <w:rFonts w:ascii="Arial" w:eastAsia="Arial" w:hAnsi="Arial" w:cs="Arial"/>
          <w:sz w:val="22"/>
          <w:szCs w:val="22"/>
        </w:rPr>
      </w:pPr>
    </w:p>
    <w:p w14:paraId="34ACFEA3" w14:textId="77777777" w:rsidR="00991D6B" w:rsidRPr="00BE57F7" w:rsidRDefault="00991D6B" w:rsidP="00991D6B">
      <w:pPr>
        <w:spacing w:line="360" w:lineRule="auto"/>
        <w:jc w:val="both"/>
        <w:rPr>
          <w:rFonts w:ascii="Arial" w:eastAsia="Arial" w:hAnsi="Arial" w:cs="Arial"/>
          <w:sz w:val="22"/>
          <w:szCs w:val="22"/>
        </w:rPr>
      </w:pPr>
      <w:r w:rsidRPr="00BE57F7">
        <w:rPr>
          <w:rFonts w:ascii="Arial" w:eastAsia="Arial" w:hAnsi="Arial" w:cs="Arial"/>
          <w:sz w:val="22"/>
          <w:szCs w:val="22"/>
        </w:rPr>
        <w:tab/>
      </w:r>
      <w:r w:rsidRPr="00DD50DC">
        <w:rPr>
          <w:rFonts w:ascii="Arial" w:eastAsia="Arial" w:hAnsi="Arial" w:cs="Arial"/>
        </w:rPr>
        <w:t xml:space="preserve">Lo anterior, se robustece </w:t>
      </w:r>
      <w:r>
        <w:rPr>
          <w:rFonts w:ascii="Arial" w:eastAsia="Arial" w:hAnsi="Arial" w:cs="Arial"/>
        </w:rPr>
        <w:t xml:space="preserve">con los razonamientos que conforman el contenido </w:t>
      </w:r>
      <w:r>
        <w:rPr>
          <w:rFonts w:ascii="Arial" w:eastAsia="Arial" w:hAnsi="Arial" w:cs="Arial"/>
          <w:i/>
          <w:iCs/>
        </w:rPr>
        <w:t xml:space="preserve">contrario sensu </w:t>
      </w:r>
      <w:r>
        <w:rPr>
          <w:rFonts w:ascii="Arial" w:eastAsia="Arial" w:hAnsi="Arial" w:cs="Arial"/>
        </w:rPr>
        <w:t xml:space="preserve">de </w:t>
      </w:r>
      <w:r w:rsidRPr="00DD50DC">
        <w:rPr>
          <w:rFonts w:ascii="Arial" w:eastAsia="Arial" w:hAnsi="Arial" w:cs="Arial"/>
        </w:rPr>
        <w:t>las tesis jurisprudenciales denominadas:</w:t>
      </w:r>
      <w:r w:rsidRPr="00BE57F7">
        <w:rPr>
          <w:rFonts w:ascii="Arial" w:eastAsia="Arial" w:hAnsi="Arial" w:cs="Arial"/>
          <w:sz w:val="22"/>
          <w:szCs w:val="22"/>
        </w:rPr>
        <w:t xml:space="preserve"> </w:t>
      </w:r>
      <w:r w:rsidRPr="00BE57F7">
        <w:rPr>
          <w:rFonts w:ascii="Arial" w:eastAsia="Arial" w:hAnsi="Arial" w:cs="Arial"/>
          <w:b/>
          <w:sz w:val="22"/>
          <w:szCs w:val="22"/>
        </w:rPr>
        <w:t>“</w:t>
      </w:r>
      <w:r w:rsidRPr="00BE57F7">
        <w:rPr>
          <w:rFonts w:ascii="Arial" w:hAnsi="Arial" w:cs="Arial"/>
          <w:b/>
          <w:bCs/>
          <w:sz w:val="22"/>
          <w:szCs w:val="22"/>
          <w:shd w:val="clear" w:color="auto" w:fill="FFFFFF"/>
        </w:rPr>
        <w:t>DERECHOS POR LA EXPEDICIÓN DE LICENCIA O PERMISO DE EDIFICACIÓN O AMPLIACIÓN. EL ARTÍCULO </w:t>
      </w:r>
      <w:hyperlink r:id="rId15" w:history="1">
        <w:r w:rsidRPr="00BE57F7">
          <w:rPr>
            <w:rStyle w:val="Hipervnculo"/>
            <w:rFonts w:ascii="Arial" w:hAnsi="Arial" w:cs="Arial"/>
            <w:b/>
            <w:bCs/>
            <w:color w:val="auto"/>
            <w:sz w:val="22"/>
            <w:szCs w:val="22"/>
            <w:shd w:val="clear" w:color="auto" w:fill="FFFFFF"/>
          </w:rPr>
          <w:t>57, FRACCIÓN I, INCISO A), DE LA LEY DE INGRESOS DEL MUNICIPIO DE ZAPOPAN, JALISCO, PARA EL EJERCICIO FISCAL DEL AÑO 2012</w:t>
        </w:r>
      </w:hyperlink>
      <w:r w:rsidRPr="00BE57F7">
        <w:rPr>
          <w:rFonts w:ascii="Arial" w:hAnsi="Arial" w:cs="Arial"/>
          <w:b/>
          <w:bCs/>
          <w:sz w:val="22"/>
          <w:szCs w:val="22"/>
          <w:shd w:val="clear" w:color="auto" w:fill="FFFFFF"/>
        </w:rPr>
        <w:t>, AL ESTABLECER TARIFAS DIFERENCIADAS PARA SU PAGO, NO TRANSGREDE LOS PRINCIPIOS TRIBUTARIOS DE EQUIDAD Y PROPORCIONALIDAD.”</w:t>
      </w:r>
      <w:r w:rsidRPr="00BE57F7">
        <w:rPr>
          <w:rStyle w:val="Refdenotaalpie"/>
          <w:rFonts w:ascii="Arial" w:hAnsi="Arial" w:cs="Arial"/>
          <w:b/>
          <w:bCs/>
          <w:sz w:val="22"/>
          <w:szCs w:val="22"/>
          <w:shd w:val="clear" w:color="auto" w:fill="FFFFFF"/>
        </w:rPr>
        <w:footnoteReference w:id="7"/>
      </w:r>
      <w:r w:rsidRPr="00BE57F7">
        <w:rPr>
          <w:rFonts w:ascii="Arial" w:hAnsi="Arial" w:cs="Arial"/>
          <w:b/>
          <w:bCs/>
          <w:sz w:val="22"/>
          <w:szCs w:val="22"/>
          <w:shd w:val="clear" w:color="auto" w:fill="FFFFFF"/>
        </w:rPr>
        <w:t>; DERECHOS POR SERVICIOS. EL ARTÍCULO </w:t>
      </w:r>
      <w:hyperlink r:id="rId16" w:history="1">
        <w:r w:rsidRPr="00BE57F7">
          <w:rPr>
            <w:rStyle w:val="Hipervnculo"/>
            <w:rFonts w:ascii="Arial" w:hAnsi="Arial" w:cs="Arial"/>
            <w:b/>
            <w:bCs/>
            <w:color w:val="auto"/>
            <w:sz w:val="22"/>
            <w:szCs w:val="22"/>
            <w:shd w:val="clear" w:color="auto" w:fill="FFFFFF"/>
          </w:rPr>
          <w:t>19-E, FRACCIÓN II, INCISO B)</w:t>
        </w:r>
      </w:hyperlink>
      <w:r w:rsidRPr="00BE57F7">
        <w:rPr>
          <w:rFonts w:ascii="Arial" w:hAnsi="Arial" w:cs="Arial"/>
          <w:b/>
          <w:bCs/>
          <w:sz w:val="22"/>
          <w:szCs w:val="22"/>
          <w:shd w:val="clear" w:color="auto" w:fill="FFFFFF"/>
        </w:rPr>
        <w:t>, DE LA LEY FEDERAL RELATIVA, NO TRANSGREDE EL PRINCIPIO DE PROPORCIONALIDAD TRIBUTARIA (LEGISLACIÓN VIGENTE EN 2009)”</w:t>
      </w:r>
      <w:r w:rsidRPr="00BE57F7">
        <w:rPr>
          <w:rStyle w:val="Refdenotaalpie"/>
          <w:rFonts w:ascii="Arial" w:hAnsi="Arial" w:cs="Arial"/>
          <w:b/>
          <w:bCs/>
          <w:sz w:val="22"/>
          <w:szCs w:val="22"/>
          <w:shd w:val="clear" w:color="auto" w:fill="FFFFFF"/>
        </w:rPr>
        <w:footnoteReference w:id="8"/>
      </w:r>
      <w:r w:rsidRPr="00BE57F7">
        <w:rPr>
          <w:rFonts w:ascii="Arial" w:hAnsi="Arial" w:cs="Arial"/>
          <w:b/>
          <w:bCs/>
          <w:sz w:val="22"/>
          <w:szCs w:val="22"/>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E57F7">
        <w:rPr>
          <w:rStyle w:val="Refdenotaalpie"/>
          <w:rFonts w:ascii="Arial" w:hAnsi="Arial" w:cs="Arial"/>
          <w:b/>
          <w:bCs/>
          <w:sz w:val="22"/>
          <w:szCs w:val="22"/>
          <w:shd w:val="clear" w:color="auto" w:fill="FFFFFF"/>
        </w:rPr>
        <w:footnoteReference w:id="9"/>
      </w:r>
      <w:r w:rsidRPr="00BE57F7">
        <w:rPr>
          <w:rFonts w:ascii="Arial" w:hAnsi="Arial" w:cs="Arial"/>
          <w:b/>
          <w:bCs/>
          <w:sz w:val="22"/>
          <w:szCs w:val="22"/>
          <w:shd w:val="clear" w:color="auto" w:fill="FFFFFF"/>
        </w:rPr>
        <w:t>.</w:t>
      </w:r>
      <w:r w:rsidRPr="00BE57F7">
        <w:rPr>
          <w:rFonts w:ascii="Arial" w:eastAsia="Arial" w:hAnsi="Arial" w:cs="Arial"/>
          <w:sz w:val="22"/>
          <w:szCs w:val="22"/>
        </w:rPr>
        <w:t xml:space="preserve"> </w:t>
      </w:r>
    </w:p>
    <w:p w14:paraId="6BB186AF" w14:textId="77777777" w:rsidR="00991D6B" w:rsidRPr="00BE57F7" w:rsidRDefault="00991D6B" w:rsidP="00991D6B">
      <w:pPr>
        <w:spacing w:line="360" w:lineRule="auto"/>
        <w:jc w:val="both"/>
        <w:rPr>
          <w:rFonts w:ascii="Arial" w:eastAsia="Arial" w:hAnsi="Arial" w:cs="Arial"/>
          <w:sz w:val="22"/>
          <w:szCs w:val="22"/>
        </w:rPr>
      </w:pPr>
    </w:p>
    <w:p w14:paraId="1488CEC1" w14:textId="77777777" w:rsidR="00991D6B" w:rsidRPr="00BE57F7" w:rsidRDefault="00991D6B" w:rsidP="00991D6B">
      <w:pPr>
        <w:spacing w:line="360" w:lineRule="auto"/>
        <w:jc w:val="both"/>
        <w:rPr>
          <w:rFonts w:ascii="Arial" w:eastAsia="Arial" w:hAnsi="Arial" w:cs="Arial"/>
          <w:sz w:val="22"/>
          <w:szCs w:val="22"/>
        </w:rPr>
      </w:pPr>
      <w:r w:rsidRPr="00BE57F7">
        <w:rPr>
          <w:rFonts w:ascii="Arial" w:eastAsia="Arial" w:hAnsi="Arial" w:cs="Arial"/>
          <w:sz w:val="22"/>
          <w:szCs w:val="22"/>
        </w:rPr>
        <w:tab/>
        <w:t xml:space="preserve">En tal virtud, reflexionamos necesario no considerar la modificación propuesta por el Ayuntamiento en lo que refiere al cobro de derechos por licencias por propagandas o anuncios, esto con la finalidad de evitar caer en alguna acción inconstitucional, por el hecho </w:t>
      </w:r>
      <w:r w:rsidRPr="00BE57F7">
        <w:rPr>
          <w:rFonts w:ascii="Arial" w:eastAsia="Arial" w:hAnsi="Arial" w:cs="Arial"/>
          <w:sz w:val="22"/>
          <w:szCs w:val="22"/>
        </w:rPr>
        <w:lastRenderedPageBreak/>
        <w:t xml:space="preserve">de </w:t>
      </w:r>
      <w:r w:rsidRPr="00BE57F7">
        <w:rPr>
          <w:rFonts w:ascii="Arial" w:hAnsi="Arial" w:cs="Arial"/>
          <w:sz w:val="22"/>
          <w:szCs w:val="22"/>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1FDBFC2" w14:textId="77777777" w:rsidR="00991D6B" w:rsidRPr="00BE57F7" w:rsidRDefault="00991D6B" w:rsidP="00E0703B">
      <w:pPr>
        <w:pStyle w:val="Textoindependiente2"/>
        <w:spacing w:line="360" w:lineRule="auto"/>
        <w:ind w:firstLine="708"/>
        <w:rPr>
          <w:rFonts w:ascii="Arial" w:hAnsi="Arial" w:cs="Arial"/>
          <w:sz w:val="22"/>
          <w:szCs w:val="22"/>
        </w:rPr>
      </w:pPr>
    </w:p>
    <w:p w14:paraId="6E82C458" w14:textId="6CBE912D" w:rsidR="005E3F0F" w:rsidRPr="005E3F0F" w:rsidRDefault="00C37916" w:rsidP="005E3F0F">
      <w:pPr>
        <w:pStyle w:val="Textoindependiente"/>
        <w:spacing w:after="0" w:line="360" w:lineRule="auto"/>
        <w:ind w:right="0"/>
        <w:rPr>
          <w:sz w:val="22"/>
          <w:szCs w:val="22"/>
        </w:rPr>
      </w:pPr>
      <w:r w:rsidRPr="005E3F0F">
        <w:rPr>
          <w:b/>
          <w:sz w:val="22"/>
          <w:szCs w:val="22"/>
        </w:rPr>
        <w:t>DÉCIMA</w:t>
      </w:r>
      <w:r w:rsidR="00E64E5A" w:rsidRPr="005E3F0F">
        <w:rPr>
          <w:b/>
          <w:sz w:val="22"/>
          <w:szCs w:val="22"/>
        </w:rPr>
        <w:t>.</w:t>
      </w:r>
      <w:r w:rsidR="00E64E5A" w:rsidRPr="005E3F0F">
        <w:rPr>
          <w:sz w:val="22"/>
          <w:szCs w:val="22"/>
        </w:rPr>
        <w:t xml:space="preserve"> </w:t>
      </w:r>
      <w:r w:rsidR="003D1CC5" w:rsidRPr="005E3F0F">
        <w:rPr>
          <w:sz w:val="22"/>
          <w:szCs w:val="22"/>
        </w:rPr>
        <w:t xml:space="preserve">En cuanto a la iniciativa de reformas de la Ley de Hacienda del Municipio de Valladolid, Yucatán, </w:t>
      </w:r>
      <w:r w:rsidR="005E3F0F">
        <w:rPr>
          <w:sz w:val="22"/>
          <w:szCs w:val="22"/>
        </w:rPr>
        <w:t>a</w:t>
      </w:r>
      <w:r w:rsidR="005E3F0F" w:rsidRPr="005E3F0F">
        <w:rPr>
          <w:sz w:val="22"/>
          <w:szCs w:val="22"/>
        </w:rPr>
        <w:t>l avocarnos al estudio de la Ley de Hacienda para el Municipio de Valladolid, una de las propuestas de modificación que se plantea va a dirigida en reducir el consumo de alcohol que se presenta en el municipio, toda vez que el alcoholismo es uno de los principales factores de riesgo de muerte y discapacidad que hoy en día aquejan a la ciudadanía de ese municipio, por lo que bajo el rubro de aprovechamientos, se pretende cobrar a aquellas personas físicas o morales que pretendan abrir un establecimiento o local cuyo giro sea la venta de bebidas alcohólicas, además del pago de la expedición de licencia, deberán cubrir el pago por concepto de aprovechamientos para que la autoridad competente realice las acciones para prevenir, mitigar o compensar el impacto a la salud, seguridad, educación y desarrollo social.</w:t>
      </w:r>
    </w:p>
    <w:p w14:paraId="29B367FE" w14:textId="77777777" w:rsidR="005E3F0F" w:rsidRPr="005E3F0F" w:rsidRDefault="005E3F0F" w:rsidP="005E3F0F">
      <w:pPr>
        <w:pStyle w:val="Textoindependiente"/>
        <w:spacing w:after="0" w:line="360" w:lineRule="auto"/>
        <w:ind w:right="0"/>
        <w:rPr>
          <w:sz w:val="22"/>
          <w:szCs w:val="22"/>
        </w:rPr>
      </w:pPr>
    </w:p>
    <w:p w14:paraId="62A95735" w14:textId="77777777" w:rsidR="005E3F0F" w:rsidRPr="005E3F0F" w:rsidRDefault="005E3F0F" w:rsidP="005E3F0F">
      <w:pPr>
        <w:pStyle w:val="Textoindependiente"/>
        <w:spacing w:after="0" w:line="360" w:lineRule="auto"/>
        <w:ind w:right="0" w:firstLine="708"/>
        <w:rPr>
          <w:sz w:val="22"/>
          <w:szCs w:val="22"/>
        </w:rPr>
      </w:pPr>
      <w:r w:rsidRPr="005E3F0F">
        <w:rPr>
          <w:sz w:val="22"/>
          <w:szCs w:val="22"/>
        </w:rPr>
        <w:t>Por otro lado, también presenta modificaciones de actualización de sus cobros y tarifas en lo correspondiente a i</w:t>
      </w:r>
      <w:r w:rsidRPr="005E3F0F">
        <w:rPr>
          <w:rFonts w:eastAsia="Arial"/>
          <w:bCs/>
          <w:sz w:val="22"/>
          <w:szCs w:val="22"/>
        </w:rPr>
        <w:t>mpuesto sobre diversiones y espectáculos públicos, derechos por servicios que presta la Dirección de Desarrollo Urbano, Obras</w:t>
      </w:r>
      <w:r w:rsidRPr="005E3F0F">
        <w:rPr>
          <w:sz w:val="22"/>
          <w:szCs w:val="22"/>
        </w:rPr>
        <w:t xml:space="preserve"> </w:t>
      </w:r>
      <w:r w:rsidRPr="005E3F0F">
        <w:rPr>
          <w:rFonts w:eastAsia="Arial"/>
          <w:bCs/>
          <w:sz w:val="22"/>
          <w:szCs w:val="22"/>
        </w:rPr>
        <w:t>Públicas y Vías Terrestres, derechos por servicios de catastro; así como por los derechos por servicio de limpia y recolección de basura.</w:t>
      </w:r>
    </w:p>
    <w:p w14:paraId="1862A8C4" w14:textId="77777777" w:rsidR="003D1CC5" w:rsidRDefault="003D1CC5" w:rsidP="00A64BFC">
      <w:pPr>
        <w:pStyle w:val="Textoindependiente2"/>
        <w:spacing w:line="360" w:lineRule="auto"/>
        <w:ind w:firstLine="708"/>
        <w:rPr>
          <w:rFonts w:ascii="Arial" w:hAnsi="Arial" w:cs="Arial"/>
          <w:sz w:val="22"/>
          <w:szCs w:val="22"/>
        </w:rPr>
      </w:pPr>
    </w:p>
    <w:p w14:paraId="2CBB6BC4" w14:textId="2212DF5A" w:rsidR="00C1157C" w:rsidRPr="00BE57F7" w:rsidRDefault="00C37916" w:rsidP="006A4047">
      <w:pPr>
        <w:pStyle w:val="Textoindependiente2"/>
        <w:spacing w:line="360" w:lineRule="auto"/>
        <w:rPr>
          <w:rFonts w:ascii="Arial" w:hAnsi="Arial" w:cs="Arial"/>
          <w:sz w:val="22"/>
          <w:szCs w:val="22"/>
        </w:rPr>
      </w:pPr>
      <w:r w:rsidRPr="005410BC">
        <w:rPr>
          <w:rFonts w:ascii="Arial" w:hAnsi="Arial" w:cs="Arial"/>
          <w:b/>
          <w:sz w:val="22"/>
          <w:szCs w:val="22"/>
        </w:rPr>
        <w:t>DÉCIMA PRIMERA</w:t>
      </w:r>
      <w:r w:rsidR="003D1CC5" w:rsidRPr="005410BC">
        <w:rPr>
          <w:rFonts w:ascii="Arial" w:hAnsi="Arial" w:cs="Arial"/>
          <w:b/>
          <w:sz w:val="22"/>
          <w:szCs w:val="22"/>
        </w:rPr>
        <w:t>.</w:t>
      </w:r>
      <w:r w:rsidR="003D1CC5" w:rsidRPr="005410BC">
        <w:rPr>
          <w:rFonts w:ascii="Arial" w:hAnsi="Arial" w:cs="Arial"/>
          <w:sz w:val="22"/>
          <w:szCs w:val="22"/>
        </w:rPr>
        <w:t xml:space="preserve"> </w:t>
      </w:r>
      <w:r w:rsidR="00191F85" w:rsidRPr="005410BC">
        <w:rPr>
          <w:rFonts w:ascii="Arial" w:hAnsi="Arial" w:cs="Arial"/>
          <w:sz w:val="22"/>
          <w:szCs w:val="22"/>
        </w:rPr>
        <w:t xml:space="preserve">Del análisis </w:t>
      </w:r>
      <w:r w:rsidR="004D09A0" w:rsidRPr="005410BC">
        <w:rPr>
          <w:rFonts w:ascii="Arial" w:hAnsi="Arial" w:cs="Arial"/>
          <w:sz w:val="22"/>
          <w:szCs w:val="22"/>
        </w:rPr>
        <w:t>realizado a las iniciativas presentadas</w:t>
      </w:r>
      <w:r w:rsidR="00024A20" w:rsidRPr="005410BC">
        <w:rPr>
          <w:rFonts w:ascii="Arial" w:hAnsi="Arial" w:cs="Arial"/>
          <w:sz w:val="22"/>
          <w:szCs w:val="22"/>
        </w:rPr>
        <w:t>, los d</w:t>
      </w:r>
      <w:r w:rsidR="00C1157C" w:rsidRPr="005410BC">
        <w:rPr>
          <w:rFonts w:ascii="Arial" w:hAnsi="Arial" w:cs="Arial"/>
          <w:sz w:val="22"/>
          <w:szCs w:val="22"/>
        </w:rPr>
        <w:t xml:space="preserve">iputados que suscribimos el presente dictamen consideramos </w:t>
      </w:r>
      <w:r w:rsidR="00182919" w:rsidRPr="005410BC">
        <w:rPr>
          <w:rFonts w:ascii="Arial" w:hAnsi="Arial" w:cs="Arial"/>
          <w:sz w:val="22"/>
          <w:szCs w:val="22"/>
        </w:rPr>
        <w:t>procedente</w:t>
      </w:r>
      <w:r w:rsidR="00C1157C" w:rsidRPr="005410BC">
        <w:rPr>
          <w:rFonts w:ascii="Arial" w:hAnsi="Arial" w:cs="Arial"/>
          <w:sz w:val="22"/>
          <w:szCs w:val="22"/>
        </w:rPr>
        <w:t xml:space="preserve"> las reformas propuestas a las </w:t>
      </w:r>
      <w:r w:rsidR="00482D03" w:rsidRPr="005410BC">
        <w:rPr>
          <w:rFonts w:ascii="Arial" w:hAnsi="Arial" w:cs="Arial"/>
          <w:sz w:val="22"/>
          <w:szCs w:val="22"/>
        </w:rPr>
        <w:t>l</w:t>
      </w:r>
      <w:r w:rsidR="00C1157C" w:rsidRPr="005410BC">
        <w:rPr>
          <w:rFonts w:ascii="Arial" w:hAnsi="Arial" w:cs="Arial"/>
          <w:sz w:val="22"/>
          <w:szCs w:val="22"/>
        </w:rPr>
        <w:t xml:space="preserve">eyes de </w:t>
      </w:r>
      <w:r w:rsidR="00002D8F" w:rsidRPr="005410BC">
        <w:rPr>
          <w:rFonts w:ascii="Arial" w:hAnsi="Arial" w:cs="Arial"/>
          <w:sz w:val="22"/>
          <w:szCs w:val="22"/>
        </w:rPr>
        <w:t>H</w:t>
      </w:r>
      <w:r w:rsidR="00C1157C" w:rsidRPr="005410BC">
        <w:rPr>
          <w:rFonts w:ascii="Arial" w:hAnsi="Arial" w:cs="Arial"/>
          <w:sz w:val="22"/>
          <w:szCs w:val="22"/>
        </w:rPr>
        <w:t xml:space="preserve">acienda de los </w:t>
      </w:r>
      <w:r w:rsidR="00482D03" w:rsidRPr="005410BC">
        <w:rPr>
          <w:rFonts w:ascii="Arial" w:hAnsi="Arial" w:cs="Arial"/>
          <w:sz w:val="22"/>
          <w:szCs w:val="22"/>
        </w:rPr>
        <w:t>m</w:t>
      </w:r>
      <w:r w:rsidR="00C1157C" w:rsidRPr="005410BC">
        <w:rPr>
          <w:rFonts w:ascii="Arial" w:hAnsi="Arial" w:cs="Arial"/>
          <w:sz w:val="22"/>
          <w:szCs w:val="22"/>
        </w:rPr>
        <w:t>unicipios de</w:t>
      </w:r>
      <w:r w:rsidR="009F367D" w:rsidRPr="005410BC">
        <w:rPr>
          <w:rFonts w:ascii="Arial" w:hAnsi="Arial" w:cs="Arial"/>
          <w:sz w:val="22"/>
          <w:szCs w:val="22"/>
        </w:rPr>
        <w:t xml:space="preserve"> </w:t>
      </w:r>
      <w:r w:rsidR="003E1B06" w:rsidRPr="005410BC">
        <w:rPr>
          <w:rFonts w:ascii="Arial" w:hAnsi="Arial" w:cs="Arial"/>
          <w:sz w:val="22"/>
          <w:szCs w:val="22"/>
        </w:rPr>
        <w:t xml:space="preserve">Chichimilá, Hocabá, Motul, Oxkutzcab, Sacalum, Temax </w:t>
      </w:r>
      <w:r w:rsidR="00991D6B" w:rsidRPr="005410BC">
        <w:rPr>
          <w:rFonts w:ascii="Arial" w:hAnsi="Arial" w:cs="Arial"/>
          <w:sz w:val="22"/>
          <w:szCs w:val="22"/>
        </w:rPr>
        <w:t xml:space="preserve">y </w:t>
      </w:r>
      <w:r w:rsidR="003E1B06" w:rsidRPr="005410BC">
        <w:rPr>
          <w:rFonts w:ascii="Arial" w:hAnsi="Arial" w:cs="Arial"/>
          <w:sz w:val="22"/>
          <w:szCs w:val="22"/>
        </w:rPr>
        <w:t>Valladolid</w:t>
      </w:r>
      <w:r w:rsidR="00DC02B4" w:rsidRPr="005410BC">
        <w:rPr>
          <w:rFonts w:ascii="Arial" w:hAnsi="Arial" w:cs="Arial"/>
          <w:sz w:val="22"/>
          <w:szCs w:val="22"/>
        </w:rPr>
        <w:t>,</w:t>
      </w:r>
      <w:r w:rsidR="00B82B34" w:rsidRPr="005410BC">
        <w:rPr>
          <w:rFonts w:ascii="Arial" w:hAnsi="Arial" w:cs="Arial"/>
          <w:sz w:val="22"/>
          <w:szCs w:val="22"/>
        </w:rPr>
        <w:t xml:space="preserve"> Yucatán,</w:t>
      </w:r>
      <w:r w:rsidR="009A00C4" w:rsidRPr="005410BC">
        <w:rPr>
          <w:rFonts w:ascii="Arial" w:hAnsi="Arial" w:cs="Arial"/>
          <w:sz w:val="22"/>
          <w:szCs w:val="22"/>
        </w:rPr>
        <w:t xml:space="preserve"> </w:t>
      </w:r>
      <w:r w:rsidR="00191F85" w:rsidRPr="005410BC">
        <w:rPr>
          <w:rFonts w:ascii="Arial" w:hAnsi="Arial" w:cs="Arial"/>
          <w:sz w:val="22"/>
          <w:szCs w:val="22"/>
        </w:rPr>
        <w:t xml:space="preserve">con las modificaciones </w:t>
      </w:r>
      <w:r w:rsidR="008047E9" w:rsidRPr="005410BC">
        <w:rPr>
          <w:rFonts w:ascii="Arial" w:hAnsi="Arial" w:cs="Arial"/>
          <w:sz w:val="22"/>
          <w:szCs w:val="22"/>
        </w:rPr>
        <w:t xml:space="preserve">de forma y técnica legislativa </w:t>
      </w:r>
      <w:r w:rsidR="00182919" w:rsidRPr="005410BC">
        <w:rPr>
          <w:rFonts w:ascii="Arial" w:hAnsi="Arial" w:cs="Arial"/>
          <w:sz w:val="22"/>
          <w:szCs w:val="22"/>
        </w:rPr>
        <w:t>en el</w:t>
      </w:r>
      <w:r w:rsidR="008047E9" w:rsidRPr="005410BC">
        <w:rPr>
          <w:rFonts w:ascii="Arial" w:hAnsi="Arial" w:cs="Arial"/>
          <w:sz w:val="22"/>
          <w:szCs w:val="22"/>
        </w:rPr>
        <w:t xml:space="preserve"> decreto del</w:t>
      </w:r>
      <w:r w:rsidR="00182919" w:rsidRPr="005410BC">
        <w:rPr>
          <w:rFonts w:ascii="Arial" w:hAnsi="Arial" w:cs="Arial"/>
          <w:sz w:val="22"/>
          <w:szCs w:val="22"/>
        </w:rPr>
        <w:t xml:space="preserve"> presente dictamen</w:t>
      </w:r>
      <w:r w:rsidR="00B82B34" w:rsidRPr="005410BC">
        <w:rPr>
          <w:rFonts w:ascii="Arial" w:hAnsi="Arial" w:cs="Arial"/>
          <w:sz w:val="22"/>
          <w:szCs w:val="22"/>
        </w:rPr>
        <w:t>, en virtud de</w:t>
      </w:r>
      <w:r w:rsidR="00191F85" w:rsidRPr="005410BC">
        <w:rPr>
          <w:rFonts w:ascii="Arial" w:hAnsi="Arial" w:cs="Arial"/>
          <w:sz w:val="22"/>
          <w:szCs w:val="22"/>
        </w:rPr>
        <w:t xml:space="preserve"> que contribuirán</w:t>
      </w:r>
      <w:r w:rsidR="00C1157C" w:rsidRPr="005410BC">
        <w:rPr>
          <w:rFonts w:ascii="Arial" w:hAnsi="Arial" w:cs="Arial"/>
          <w:sz w:val="22"/>
          <w:szCs w:val="22"/>
        </w:rPr>
        <w:t xml:space="preserve"> a que las autoridades fiscales municipales apoyen su función recaudadora en una norma</w:t>
      </w:r>
      <w:r w:rsidR="00C1157C" w:rsidRPr="00BE57F7">
        <w:rPr>
          <w:rFonts w:ascii="Arial" w:hAnsi="Arial" w:cs="Arial"/>
          <w:sz w:val="22"/>
          <w:szCs w:val="22"/>
        </w:rPr>
        <w:t xml:space="preserve"> actualizada; por constituirse además, en un ordenamiento que garantice que la actividad contributiva ciudadana se </w:t>
      </w:r>
      <w:r w:rsidR="00C1157C" w:rsidRPr="00BE57F7">
        <w:rPr>
          <w:rFonts w:ascii="Arial" w:hAnsi="Arial" w:cs="Arial"/>
          <w:sz w:val="22"/>
          <w:szCs w:val="22"/>
        </w:rPr>
        <w:lastRenderedPageBreak/>
        <w:t>real</w:t>
      </w:r>
      <w:r w:rsidR="00995357" w:rsidRPr="00BE57F7">
        <w:rPr>
          <w:rFonts w:ascii="Arial" w:hAnsi="Arial" w:cs="Arial"/>
          <w:sz w:val="22"/>
          <w:szCs w:val="22"/>
        </w:rPr>
        <w:t>ice al amparo del principio de l</w:t>
      </w:r>
      <w:r w:rsidR="00C1157C" w:rsidRPr="00BE57F7">
        <w:rPr>
          <w:rFonts w:ascii="Arial" w:hAnsi="Arial" w:cs="Arial"/>
          <w:sz w:val="22"/>
          <w:szCs w:val="22"/>
        </w:rPr>
        <w:t>egalidad</w:t>
      </w:r>
      <w:r w:rsidR="00191F85" w:rsidRPr="00BE57F7">
        <w:rPr>
          <w:rFonts w:ascii="Arial" w:hAnsi="Arial" w:cs="Arial"/>
          <w:sz w:val="22"/>
          <w:szCs w:val="22"/>
        </w:rPr>
        <w:t xml:space="preserve"> que debe regir todas las actividades de las autoridades</w:t>
      </w:r>
      <w:r w:rsidR="00C1157C" w:rsidRPr="00BE57F7">
        <w:rPr>
          <w:rFonts w:ascii="Arial" w:hAnsi="Arial" w:cs="Arial"/>
          <w:sz w:val="22"/>
          <w:szCs w:val="22"/>
        </w:rPr>
        <w:t>.</w:t>
      </w:r>
    </w:p>
    <w:p w14:paraId="2D22095C" w14:textId="77777777" w:rsidR="00C1157C" w:rsidRPr="00BE57F7" w:rsidRDefault="00C1157C" w:rsidP="00E0703B">
      <w:pPr>
        <w:spacing w:line="360" w:lineRule="auto"/>
        <w:jc w:val="both"/>
        <w:rPr>
          <w:rFonts w:ascii="Arial" w:hAnsi="Arial" w:cs="Arial"/>
          <w:sz w:val="22"/>
          <w:szCs w:val="22"/>
          <w:lang w:val="es-ES_tradnl"/>
        </w:rPr>
      </w:pPr>
    </w:p>
    <w:p w14:paraId="0DCDC905" w14:textId="490F424E" w:rsidR="00873B7F" w:rsidRPr="00BE57F7" w:rsidRDefault="00C1157C" w:rsidP="00A12AC2">
      <w:pPr>
        <w:pStyle w:val="Sangra2detindependiente"/>
        <w:rPr>
          <w:rFonts w:cs="Arial"/>
          <w:sz w:val="22"/>
          <w:szCs w:val="22"/>
          <w:lang w:val="es-ES_tradnl"/>
        </w:rPr>
      </w:pPr>
      <w:r w:rsidRPr="005410BC">
        <w:rPr>
          <w:rFonts w:cs="Arial"/>
          <w:sz w:val="22"/>
          <w:szCs w:val="22"/>
          <w:lang w:val="es-ES_tradnl"/>
        </w:rPr>
        <w:t>Por t</w:t>
      </w:r>
      <w:r w:rsidR="000C35BB" w:rsidRPr="005410BC">
        <w:rPr>
          <w:rFonts w:cs="Arial"/>
          <w:sz w:val="22"/>
          <w:szCs w:val="22"/>
          <w:lang w:val="es-ES_tradnl"/>
        </w:rPr>
        <w:t>odo lo expuesto y fundado, los d</w:t>
      </w:r>
      <w:r w:rsidRPr="005410BC">
        <w:rPr>
          <w:rFonts w:cs="Arial"/>
          <w:sz w:val="22"/>
          <w:szCs w:val="22"/>
          <w:lang w:val="es-ES_tradnl"/>
        </w:rPr>
        <w:t xml:space="preserve">iputados integrantes de </w:t>
      </w:r>
      <w:r w:rsidR="001C6DC2" w:rsidRPr="005410BC">
        <w:rPr>
          <w:rFonts w:cs="Arial"/>
          <w:sz w:val="22"/>
          <w:szCs w:val="22"/>
          <w:lang w:val="es-ES_tradnl"/>
        </w:rPr>
        <w:t>esta Comisión</w:t>
      </w:r>
      <w:r w:rsidRPr="005410BC">
        <w:rPr>
          <w:rFonts w:cs="Arial"/>
          <w:sz w:val="22"/>
          <w:szCs w:val="22"/>
          <w:lang w:val="es-ES_tradnl"/>
        </w:rPr>
        <w:t xml:space="preserve"> </w:t>
      </w:r>
      <w:r w:rsidR="001C6DC2" w:rsidRPr="005410BC">
        <w:rPr>
          <w:rFonts w:cs="Arial"/>
          <w:sz w:val="22"/>
          <w:szCs w:val="22"/>
          <w:lang w:val="es-ES_tradnl"/>
        </w:rPr>
        <w:t>Permanente</w:t>
      </w:r>
      <w:r w:rsidR="00D75BDC" w:rsidRPr="005410BC">
        <w:rPr>
          <w:rFonts w:cs="Arial"/>
          <w:sz w:val="22"/>
          <w:szCs w:val="22"/>
          <w:lang w:val="es-ES_tradnl"/>
        </w:rPr>
        <w:t xml:space="preserve"> de Presupuesto</w:t>
      </w:r>
      <w:r w:rsidR="00A73C64" w:rsidRPr="005410BC">
        <w:rPr>
          <w:rFonts w:cs="Arial"/>
          <w:sz w:val="22"/>
          <w:szCs w:val="22"/>
          <w:lang w:val="es-ES_tradnl"/>
        </w:rPr>
        <w:t>,</w:t>
      </w:r>
      <w:r w:rsidRPr="005410BC">
        <w:rPr>
          <w:rFonts w:cs="Arial"/>
          <w:sz w:val="22"/>
          <w:szCs w:val="22"/>
          <w:lang w:val="es-ES_tradnl"/>
        </w:rPr>
        <w:t xml:space="preserve"> Patrimonio Estatal y Mu</w:t>
      </w:r>
      <w:r w:rsidR="002E1218" w:rsidRPr="005410BC">
        <w:rPr>
          <w:rFonts w:cs="Arial"/>
          <w:sz w:val="22"/>
          <w:szCs w:val="22"/>
          <w:lang w:val="es-ES_tradnl"/>
        </w:rPr>
        <w:t>nicipal, consideramos que las i</w:t>
      </w:r>
      <w:r w:rsidRPr="005410BC">
        <w:rPr>
          <w:rFonts w:cs="Arial"/>
          <w:sz w:val="22"/>
          <w:szCs w:val="22"/>
          <w:lang w:val="es-ES_tradnl"/>
        </w:rPr>
        <w:t xml:space="preserve">niciativas </w:t>
      </w:r>
      <w:r w:rsidR="00873B7F" w:rsidRPr="005410BC">
        <w:rPr>
          <w:rFonts w:cs="Arial"/>
          <w:sz w:val="22"/>
          <w:szCs w:val="22"/>
          <w:lang w:val="es-ES_tradnl"/>
        </w:rPr>
        <w:t xml:space="preserve">de reformas a las leyes de hacienda de los </w:t>
      </w:r>
      <w:r w:rsidR="00482D03" w:rsidRPr="005410BC">
        <w:rPr>
          <w:rFonts w:cs="Arial"/>
          <w:sz w:val="22"/>
          <w:szCs w:val="22"/>
          <w:lang w:val="es-ES_tradnl"/>
        </w:rPr>
        <w:t>m</w:t>
      </w:r>
      <w:r w:rsidR="00873B7F" w:rsidRPr="005410BC">
        <w:rPr>
          <w:rFonts w:cs="Arial"/>
          <w:sz w:val="22"/>
          <w:szCs w:val="22"/>
          <w:lang w:val="es-ES_tradnl"/>
        </w:rPr>
        <w:t xml:space="preserve">unicipios de </w:t>
      </w:r>
      <w:r w:rsidR="003E1B06" w:rsidRPr="005410BC">
        <w:rPr>
          <w:rFonts w:cs="Arial"/>
          <w:sz w:val="22"/>
          <w:szCs w:val="22"/>
        </w:rPr>
        <w:t>Chichimilá, Hocabá, Motul, Oxkutzcab, Sacalum, Temax y Valladolid</w:t>
      </w:r>
      <w:r w:rsidR="00DC02B4" w:rsidRPr="005410BC">
        <w:rPr>
          <w:rFonts w:cs="Arial"/>
          <w:sz w:val="22"/>
          <w:szCs w:val="22"/>
        </w:rPr>
        <w:t>,</w:t>
      </w:r>
      <w:r w:rsidR="00B82B34" w:rsidRPr="005410BC">
        <w:rPr>
          <w:rFonts w:cs="Arial"/>
          <w:sz w:val="22"/>
          <w:szCs w:val="22"/>
          <w:lang w:val="es-ES_tradnl"/>
        </w:rPr>
        <w:t xml:space="preserve"> Yucatán,</w:t>
      </w:r>
      <w:r w:rsidR="00873B7F" w:rsidRPr="005410BC">
        <w:rPr>
          <w:rFonts w:cs="Arial"/>
          <w:sz w:val="22"/>
          <w:szCs w:val="22"/>
          <w:lang w:val="es-ES_tradnl"/>
        </w:rPr>
        <w:t xml:space="preserve"> </w:t>
      </w:r>
      <w:r w:rsidRPr="005410BC">
        <w:rPr>
          <w:rFonts w:cs="Arial"/>
          <w:sz w:val="22"/>
          <w:szCs w:val="22"/>
          <w:lang w:val="es-ES_tradnl"/>
        </w:rPr>
        <w:t>deben ser aprobadas, por los razonamientos antes expresados.</w:t>
      </w:r>
      <w:r w:rsidRPr="00BE57F7">
        <w:rPr>
          <w:rFonts w:cs="Arial"/>
          <w:sz w:val="22"/>
          <w:szCs w:val="22"/>
          <w:lang w:val="es-ES_tradnl"/>
        </w:rPr>
        <w:t xml:space="preserve"> </w:t>
      </w:r>
    </w:p>
    <w:p w14:paraId="64E7DF33" w14:textId="77777777" w:rsidR="00873B7F" w:rsidRPr="00BE57F7" w:rsidRDefault="00873B7F" w:rsidP="00E0703B">
      <w:pPr>
        <w:pStyle w:val="Sangra2detindependiente"/>
        <w:rPr>
          <w:rFonts w:cs="Arial"/>
          <w:sz w:val="22"/>
          <w:szCs w:val="22"/>
          <w:lang w:val="es-ES_tradnl"/>
        </w:rPr>
      </w:pPr>
    </w:p>
    <w:p w14:paraId="2943E413" w14:textId="77777777" w:rsidR="00243753" w:rsidRPr="00BE57F7" w:rsidRDefault="00A813C6" w:rsidP="001A7E6D">
      <w:pPr>
        <w:autoSpaceDE w:val="0"/>
        <w:autoSpaceDN w:val="0"/>
        <w:adjustRightInd w:val="0"/>
        <w:spacing w:line="360" w:lineRule="auto"/>
        <w:ind w:firstLine="708"/>
        <w:jc w:val="both"/>
        <w:rPr>
          <w:rFonts w:ascii="Arial" w:hAnsi="Arial" w:cs="Arial"/>
          <w:sz w:val="22"/>
          <w:szCs w:val="22"/>
        </w:rPr>
      </w:pPr>
      <w:r w:rsidRPr="00BE57F7">
        <w:rPr>
          <w:rFonts w:ascii="Arial" w:hAnsi="Arial" w:cs="Arial"/>
          <w:sz w:val="22"/>
          <w:szCs w:val="22"/>
        </w:rPr>
        <w:t>En tal virtud, con fundamento en los artículos 30 fracción V de la Constitución Política, 18 y 43 fracción I</w:t>
      </w:r>
      <w:r w:rsidR="000F3A7C" w:rsidRPr="00BE57F7">
        <w:rPr>
          <w:rFonts w:ascii="Arial" w:hAnsi="Arial" w:cs="Arial"/>
          <w:sz w:val="22"/>
          <w:szCs w:val="22"/>
        </w:rPr>
        <w:t>V, inciso a</w:t>
      </w:r>
      <w:r w:rsidR="004D09A0" w:rsidRPr="00BE57F7">
        <w:rPr>
          <w:rFonts w:ascii="Arial" w:hAnsi="Arial" w:cs="Arial"/>
          <w:sz w:val="22"/>
          <w:szCs w:val="22"/>
        </w:rPr>
        <w:t>)</w:t>
      </w:r>
      <w:r w:rsidRPr="00BE57F7">
        <w:rPr>
          <w:rFonts w:ascii="Arial" w:hAnsi="Arial" w:cs="Arial"/>
          <w:sz w:val="22"/>
          <w:szCs w:val="22"/>
        </w:rPr>
        <w:t xml:space="preserve"> de la Ley de Gobierno del Poder Legislativo y 71 fracción II del Reglamento de la Ley de Gobierno del Poder Legislativo, todas del Estado de Yucatán, sometemos a consideración del Pleno del Congreso del Estado de Yu</w:t>
      </w:r>
      <w:r w:rsidR="00F938A5" w:rsidRPr="00BE57F7">
        <w:rPr>
          <w:rFonts w:ascii="Arial" w:hAnsi="Arial" w:cs="Arial"/>
          <w:sz w:val="22"/>
          <w:szCs w:val="22"/>
        </w:rPr>
        <w:t>catán, el siguiente proyecto de,</w:t>
      </w:r>
    </w:p>
    <w:p w14:paraId="2C91785B" w14:textId="16DE6A73" w:rsidR="00C1157C" w:rsidRPr="00BE57F7" w:rsidRDefault="00243753" w:rsidP="007740B9">
      <w:pPr>
        <w:autoSpaceDE w:val="0"/>
        <w:autoSpaceDN w:val="0"/>
        <w:adjustRightInd w:val="0"/>
        <w:spacing w:line="360" w:lineRule="auto"/>
        <w:jc w:val="center"/>
        <w:rPr>
          <w:rFonts w:ascii="Arial" w:hAnsi="Arial" w:cs="Arial"/>
          <w:b/>
          <w:caps/>
          <w:sz w:val="23"/>
          <w:szCs w:val="23"/>
          <w:lang w:val="es-ES_tradnl"/>
        </w:rPr>
      </w:pPr>
      <w:r w:rsidRPr="00BE57F7">
        <w:rPr>
          <w:rFonts w:ascii="Arial" w:hAnsi="Arial" w:cs="Arial"/>
          <w:sz w:val="22"/>
          <w:szCs w:val="22"/>
        </w:rPr>
        <w:br w:type="page"/>
      </w:r>
      <w:r w:rsidR="00C1157C" w:rsidRPr="00BE57F7">
        <w:rPr>
          <w:rFonts w:ascii="Arial" w:hAnsi="Arial" w:cs="Arial"/>
          <w:b/>
          <w:caps/>
          <w:sz w:val="23"/>
          <w:szCs w:val="23"/>
          <w:lang w:val="es-ES_tradnl"/>
        </w:rPr>
        <w:lastRenderedPageBreak/>
        <w:t xml:space="preserve">D E C </w:t>
      </w:r>
      <w:r w:rsidR="00CA6341">
        <w:rPr>
          <w:rFonts w:ascii="Arial" w:hAnsi="Arial" w:cs="Arial"/>
          <w:b/>
          <w:caps/>
          <w:sz w:val="23"/>
          <w:szCs w:val="23"/>
          <w:lang w:val="es-ES_tradnl"/>
        </w:rPr>
        <w:t>R E T O</w:t>
      </w:r>
    </w:p>
    <w:p w14:paraId="63C31186" w14:textId="77777777" w:rsidR="00F6419B" w:rsidRPr="00BE57F7" w:rsidRDefault="00F6419B" w:rsidP="00F6419B">
      <w:pPr>
        <w:autoSpaceDE w:val="0"/>
        <w:autoSpaceDN w:val="0"/>
        <w:adjustRightInd w:val="0"/>
        <w:jc w:val="center"/>
        <w:rPr>
          <w:rFonts w:ascii="Arial" w:hAnsi="Arial" w:cs="Arial"/>
          <w:b/>
          <w:caps/>
          <w:sz w:val="23"/>
          <w:szCs w:val="23"/>
          <w:lang w:val="es-ES_tradnl"/>
        </w:rPr>
      </w:pPr>
    </w:p>
    <w:p w14:paraId="4D84330C" w14:textId="696F9688" w:rsidR="00C1157C" w:rsidRPr="00BE57F7" w:rsidRDefault="007E34D6" w:rsidP="007E34D6">
      <w:pPr>
        <w:autoSpaceDE w:val="0"/>
        <w:autoSpaceDN w:val="0"/>
        <w:adjustRightInd w:val="0"/>
        <w:jc w:val="center"/>
        <w:rPr>
          <w:rFonts w:ascii="Arial" w:hAnsi="Arial" w:cs="Arial"/>
          <w:b/>
          <w:bCs/>
          <w:sz w:val="22"/>
          <w:szCs w:val="22"/>
        </w:rPr>
      </w:pPr>
      <w:r w:rsidRPr="005410BC">
        <w:rPr>
          <w:rFonts w:ascii="Arial" w:hAnsi="Arial" w:cs="Arial"/>
          <w:b/>
          <w:sz w:val="22"/>
          <w:szCs w:val="22"/>
          <w:lang w:val="es-ES_tradnl"/>
        </w:rPr>
        <w:t xml:space="preserve">Por el que se </w:t>
      </w:r>
      <w:r w:rsidR="00F6419B" w:rsidRPr="005410BC">
        <w:rPr>
          <w:rFonts w:ascii="Arial" w:hAnsi="Arial" w:cs="Arial"/>
          <w:b/>
          <w:bCs/>
          <w:spacing w:val="-1"/>
          <w:sz w:val="22"/>
          <w:szCs w:val="22"/>
        </w:rPr>
        <w:t xml:space="preserve">reforman </w:t>
      </w:r>
      <w:r w:rsidR="00F6419B" w:rsidRPr="005410BC">
        <w:rPr>
          <w:rFonts w:ascii="Arial" w:hAnsi="Arial" w:cs="Arial"/>
          <w:b/>
          <w:sz w:val="22"/>
          <w:szCs w:val="22"/>
        </w:rPr>
        <w:t xml:space="preserve">las leyes de Hacienda de los Municipios de </w:t>
      </w:r>
      <w:r w:rsidR="003E1B06" w:rsidRPr="005410BC">
        <w:rPr>
          <w:rFonts w:ascii="Arial" w:hAnsi="Arial" w:cs="Arial"/>
          <w:b/>
          <w:sz w:val="22"/>
          <w:szCs w:val="22"/>
        </w:rPr>
        <w:t>Chichimilá, Hocabá, Motul, Oxkutzcab, Sacalum, Temax y Valladolid</w:t>
      </w:r>
      <w:r w:rsidR="00F6419B" w:rsidRPr="005410BC">
        <w:rPr>
          <w:rFonts w:ascii="Arial" w:hAnsi="Arial" w:cs="Arial"/>
          <w:b/>
          <w:bCs/>
          <w:sz w:val="22"/>
          <w:szCs w:val="22"/>
        </w:rPr>
        <w:t>, todas del Estado de Yucatán</w:t>
      </w:r>
    </w:p>
    <w:p w14:paraId="63A72661" w14:textId="77777777" w:rsidR="007E34D6" w:rsidRPr="00BE57F7" w:rsidRDefault="007E34D6" w:rsidP="007E34D6">
      <w:pPr>
        <w:autoSpaceDE w:val="0"/>
        <w:autoSpaceDN w:val="0"/>
        <w:adjustRightInd w:val="0"/>
        <w:jc w:val="center"/>
        <w:rPr>
          <w:rFonts w:ascii="Arial" w:hAnsi="Arial" w:cs="Arial"/>
          <w:b/>
          <w:sz w:val="20"/>
          <w:szCs w:val="20"/>
        </w:rPr>
      </w:pPr>
    </w:p>
    <w:p w14:paraId="1E783AF8" w14:textId="77777777" w:rsidR="00BE57F7" w:rsidRPr="00BE57F7" w:rsidRDefault="00BE57F7" w:rsidP="00BE57F7">
      <w:pPr>
        <w:autoSpaceDE w:val="0"/>
        <w:autoSpaceDN w:val="0"/>
        <w:adjustRightInd w:val="0"/>
        <w:rPr>
          <w:rFonts w:ascii="Arial" w:hAnsi="Arial" w:cs="Arial"/>
          <w:b/>
          <w:sz w:val="20"/>
          <w:szCs w:val="20"/>
        </w:rPr>
      </w:pPr>
    </w:p>
    <w:p w14:paraId="6B7E117D" w14:textId="667E5A9E" w:rsidR="00986386" w:rsidRPr="00986386" w:rsidRDefault="00E357D7" w:rsidP="00986386">
      <w:pPr>
        <w:spacing w:line="360" w:lineRule="auto"/>
        <w:jc w:val="both"/>
        <w:rPr>
          <w:rFonts w:ascii="Arial" w:hAnsi="Arial" w:cs="Arial"/>
          <w:sz w:val="22"/>
          <w:szCs w:val="22"/>
        </w:rPr>
      </w:pPr>
      <w:r w:rsidRPr="00986386">
        <w:rPr>
          <w:rFonts w:ascii="Arial" w:hAnsi="Arial" w:cs="Arial"/>
          <w:b/>
          <w:sz w:val="22"/>
          <w:szCs w:val="22"/>
        </w:rPr>
        <w:t>Artículo Primero.-</w:t>
      </w:r>
      <w:r w:rsidRPr="00986386">
        <w:rPr>
          <w:rFonts w:ascii="Arial" w:hAnsi="Arial" w:cs="Arial"/>
          <w:b/>
          <w:sz w:val="22"/>
          <w:szCs w:val="22"/>
          <w:lang w:val="es-ES_tradnl" w:eastAsia="es-ES_tradnl"/>
        </w:rPr>
        <w:t xml:space="preserve"> </w:t>
      </w:r>
      <w:r w:rsidR="00986386" w:rsidRPr="00986386">
        <w:rPr>
          <w:rFonts w:ascii="Arial" w:hAnsi="Arial" w:cs="Arial"/>
          <w:sz w:val="22"/>
          <w:szCs w:val="22"/>
        </w:rPr>
        <w:t>Se reforma el artículo</w:t>
      </w:r>
      <w:r w:rsidR="007B40CE">
        <w:rPr>
          <w:rFonts w:ascii="Arial" w:hAnsi="Arial" w:cs="Arial"/>
          <w:sz w:val="22"/>
          <w:szCs w:val="22"/>
        </w:rPr>
        <w:t xml:space="preserve"> 86;</w:t>
      </w:r>
      <w:r w:rsidR="00986386" w:rsidRPr="00986386">
        <w:rPr>
          <w:rFonts w:ascii="Arial" w:hAnsi="Arial" w:cs="Arial"/>
          <w:sz w:val="22"/>
          <w:szCs w:val="22"/>
        </w:rPr>
        <w:t xml:space="preserve"> se adicionan los artículos 86 Bis y 86 Ter; se reforma el artículo 87; se adiciona la Sección Décima Cuarta denominada “Derechos por servicios de mercados y centrales de abasto” al Capítulo II; se adicionan los artículos 109 duodecies, 109 terdecies y 109 quaterdecies, todos de la Ley de Hacienda del Municipio de Chichimilá, de Yucatán, para quedar como sigue:</w:t>
      </w:r>
    </w:p>
    <w:p w14:paraId="5E71CE16" w14:textId="77777777" w:rsidR="00986386" w:rsidRPr="00986386" w:rsidRDefault="00986386" w:rsidP="00986386">
      <w:pPr>
        <w:jc w:val="both"/>
        <w:rPr>
          <w:rFonts w:ascii="Arial" w:hAnsi="Arial" w:cs="Arial"/>
          <w:sz w:val="22"/>
          <w:szCs w:val="22"/>
        </w:rPr>
      </w:pPr>
    </w:p>
    <w:p w14:paraId="4EFC0E90" w14:textId="77777777" w:rsidR="00986386" w:rsidRPr="007B40CE" w:rsidRDefault="00986386" w:rsidP="001B36D1">
      <w:pPr>
        <w:jc w:val="both"/>
        <w:rPr>
          <w:rFonts w:ascii="Arial" w:hAnsi="Arial" w:cs="Arial"/>
          <w:sz w:val="20"/>
          <w:szCs w:val="20"/>
        </w:rPr>
      </w:pPr>
      <w:r w:rsidRPr="007B40CE">
        <w:rPr>
          <w:rFonts w:ascii="Arial" w:hAnsi="Arial" w:cs="Arial"/>
          <w:b/>
          <w:sz w:val="20"/>
          <w:szCs w:val="20"/>
        </w:rPr>
        <w:t>Artículo 86.-</w:t>
      </w:r>
      <w:r w:rsidRPr="007B40CE">
        <w:rPr>
          <w:rFonts w:ascii="Arial" w:hAnsi="Arial" w:cs="Arial"/>
          <w:sz w:val="20"/>
          <w:szCs w:val="20"/>
        </w:rPr>
        <w:t xml:space="preserve"> El objeto de este derecho será por los diversos servicios de cementerios prestados en el municipio.</w:t>
      </w:r>
    </w:p>
    <w:p w14:paraId="36C78BB8" w14:textId="77777777" w:rsidR="00986386" w:rsidRPr="007B40CE" w:rsidRDefault="00986386" w:rsidP="00986386">
      <w:pPr>
        <w:jc w:val="both"/>
        <w:rPr>
          <w:rFonts w:ascii="Arial" w:hAnsi="Arial" w:cs="Arial"/>
          <w:sz w:val="20"/>
          <w:szCs w:val="20"/>
        </w:rPr>
      </w:pPr>
    </w:p>
    <w:p w14:paraId="2047F0C8" w14:textId="77777777" w:rsidR="00986386" w:rsidRPr="007B40CE" w:rsidRDefault="00986386" w:rsidP="001B36D1">
      <w:pPr>
        <w:jc w:val="both"/>
        <w:rPr>
          <w:rFonts w:ascii="Arial" w:hAnsi="Arial" w:cs="Arial"/>
          <w:sz w:val="20"/>
          <w:szCs w:val="20"/>
        </w:rPr>
      </w:pPr>
      <w:r w:rsidRPr="007B40CE">
        <w:rPr>
          <w:rFonts w:ascii="Arial" w:hAnsi="Arial" w:cs="Arial"/>
          <w:b/>
          <w:sz w:val="20"/>
          <w:szCs w:val="20"/>
        </w:rPr>
        <w:t>Artículo 86 Bis.-</w:t>
      </w:r>
      <w:r w:rsidRPr="007B40CE">
        <w:rPr>
          <w:rFonts w:ascii="Arial" w:hAnsi="Arial" w:cs="Arial"/>
          <w:sz w:val="20"/>
          <w:szCs w:val="20"/>
        </w:rPr>
        <w:t xml:space="preserve"> Los sujetos obligados al pago de este derecho, al que se refiere esta sección, son las personas físicas o morales que soliciten los servicios de los cementerios del municipio.</w:t>
      </w:r>
    </w:p>
    <w:p w14:paraId="02ECE175" w14:textId="77777777" w:rsidR="00986386" w:rsidRPr="007B40CE" w:rsidRDefault="00986386" w:rsidP="00986386">
      <w:pPr>
        <w:jc w:val="both"/>
        <w:rPr>
          <w:rFonts w:ascii="Arial" w:hAnsi="Arial" w:cs="Arial"/>
          <w:sz w:val="20"/>
          <w:szCs w:val="20"/>
        </w:rPr>
      </w:pPr>
    </w:p>
    <w:p w14:paraId="5491ECD7" w14:textId="77777777" w:rsidR="00986386" w:rsidRPr="007B40CE" w:rsidRDefault="00986386" w:rsidP="001B36D1">
      <w:pPr>
        <w:jc w:val="both"/>
        <w:rPr>
          <w:rFonts w:ascii="Arial" w:hAnsi="Arial" w:cs="Arial"/>
          <w:sz w:val="20"/>
          <w:szCs w:val="20"/>
        </w:rPr>
      </w:pPr>
      <w:r w:rsidRPr="007B40CE">
        <w:rPr>
          <w:rFonts w:ascii="Arial" w:hAnsi="Arial" w:cs="Arial"/>
          <w:b/>
          <w:sz w:val="20"/>
          <w:szCs w:val="20"/>
        </w:rPr>
        <w:t>Artículo 86 Ter.-</w:t>
      </w:r>
      <w:r w:rsidRPr="007B40CE">
        <w:rPr>
          <w:rFonts w:ascii="Arial" w:hAnsi="Arial" w:cs="Arial"/>
          <w:sz w:val="20"/>
          <w:szCs w:val="20"/>
        </w:rPr>
        <w:t xml:space="preserve"> El pago por los servicios de cementerios se realizará al momento de ser solicitados, y será la que se establezca en la ley de ingresos municipal respectiva.</w:t>
      </w:r>
    </w:p>
    <w:p w14:paraId="7D37DBCE" w14:textId="77777777" w:rsidR="00986386" w:rsidRPr="007B40CE" w:rsidRDefault="00986386" w:rsidP="00986386">
      <w:pPr>
        <w:jc w:val="both"/>
        <w:rPr>
          <w:rFonts w:ascii="Arial" w:hAnsi="Arial" w:cs="Arial"/>
          <w:sz w:val="20"/>
          <w:szCs w:val="20"/>
        </w:rPr>
      </w:pPr>
    </w:p>
    <w:p w14:paraId="62F86DA9" w14:textId="77777777" w:rsidR="00986386" w:rsidRPr="007B40CE" w:rsidRDefault="00986386" w:rsidP="001B36D1">
      <w:pPr>
        <w:jc w:val="both"/>
        <w:rPr>
          <w:rFonts w:ascii="Arial" w:hAnsi="Arial" w:cs="Arial"/>
          <w:sz w:val="20"/>
          <w:szCs w:val="20"/>
        </w:rPr>
      </w:pPr>
      <w:r w:rsidRPr="007B40CE">
        <w:rPr>
          <w:rFonts w:ascii="Arial" w:hAnsi="Arial" w:cs="Arial"/>
          <w:b/>
          <w:sz w:val="20"/>
          <w:szCs w:val="20"/>
        </w:rPr>
        <w:t>Artículo 87.-</w:t>
      </w:r>
      <w:r w:rsidRPr="007B40CE">
        <w:rPr>
          <w:rFonts w:ascii="Arial" w:hAnsi="Arial" w:cs="Arial"/>
          <w:sz w:val="20"/>
          <w:szCs w:val="20"/>
        </w:rPr>
        <w:t xml:space="preserve"> Cuando se trate de inhumaciones en fosa común, no se causará derecho alguno.</w:t>
      </w:r>
    </w:p>
    <w:p w14:paraId="6F93E819" w14:textId="77777777" w:rsidR="00986386" w:rsidRPr="007B40CE" w:rsidRDefault="00986386" w:rsidP="00986386">
      <w:pPr>
        <w:jc w:val="both"/>
        <w:rPr>
          <w:rFonts w:ascii="Arial" w:hAnsi="Arial" w:cs="Arial"/>
          <w:sz w:val="20"/>
          <w:szCs w:val="20"/>
        </w:rPr>
      </w:pPr>
    </w:p>
    <w:p w14:paraId="183C0304" w14:textId="77777777" w:rsidR="00986386" w:rsidRPr="007B40CE" w:rsidRDefault="00986386" w:rsidP="00986386">
      <w:pPr>
        <w:jc w:val="center"/>
        <w:rPr>
          <w:rFonts w:ascii="Arial" w:hAnsi="Arial" w:cs="Arial"/>
          <w:b/>
          <w:sz w:val="20"/>
          <w:szCs w:val="20"/>
        </w:rPr>
      </w:pPr>
      <w:r w:rsidRPr="007B40CE">
        <w:rPr>
          <w:rFonts w:ascii="Arial" w:hAnsi="Arial" w:cs="Arial"/>
          <w:b/>
          <w:sz w:val="20"/>
          <w:szCs w:val="20"/>
        </w:rPr>
        <w:t>De la reducción de las cuotas</w:t>
      </w:r>
    </w:p>
    <w:p w14:paraId="514C74B6" w14:textId="77777777" w:rsidR="00986386" w:rsidRPr="007B40CE" w:rsidRDefault="00986386" w:rsidP="00986386">
      <w:pPr>
        <w:jc w:val="both"/>
        <w:rPr>
          <w:rFonts w:ascii="Arial" w:hAnsi="Arial" w:cs="Arial"/>
          <w:b/>
          <w:sz w:val="20"/>
          <w:szCs w:val="20"/>
        </w:rPr>
      </w:pPr>
    </w:p>
    <w:p w14:paraId="7D265629" w14:textId="77777777" w:rsidR="00986386" w:rsidRPr="007B40CE" w:rsidRDefault="00986386" w:rsidP="001B36D1">
      <w:pPr>
        <w:jc w:val="both"/>
        <w:rPr>
          <w:rFonts w:ascii="Arial" w:hAnsi="Arial" w:cs="Arial"/>
          <w:sz w:val="20"/>
          <w:szCs w:val="20"/>
        </w:rPr>
      </w:pPr>
      <w:r w:rsidRPr="007B40CE">
        <w:rPr>
          <w:rFonts w:ascii="Arial" w:hAnsi="Arial" w:cs="Arial"/>
          <w:b/>
          <w:sz w:val="20"/>
          <w:szCs w:val="20"/>
        </w:rPr>
        <w:t>Artículo 88.-</w:t>
      </w:r>
      <w:r w:rsidRPr="007B40CE">
        <w:rPr>
          <w:rFonts w:ascii="Arial" w:hAnsi="Arial" w:cs="Arial"/>
          <w:sz w:val="20"/>
          <w:szCs w:val="20"/>
        </w:rPr>
        <w:t xml:space="preserve"> El Tesorero Municipal, podrá disminuir a petición expresa del Presidente Municipal.</w:t>
      </w:r>
    </w:p>
    <w:p w14:paraId="42C46040" w14:textId="77777777" w:rsidR="00986386" w:rsidRPr="007B40CE" w:rsidRDefault="00986386" w:rsidP="00986386">
      <w:pPr>
        <w:jc w:val="both"/>
        <w:rPr>
          <w:rFonts w:ascii="Arial" w:hAnsi="Arial" w:cs="Arial"/>
          <w:sz w:val="20"/>
          <w:szCs w:val="20"/>
        </w:rPr>
      </w:pPr>
    </w:p>
    <w:p w14:paraId="02AD4CBF" w14:textId="462F6A86" w:rsidR="00986386" w:rsidRPr="007B40CE" w:rsidRDefault="00986386" w:rsidP="00986386">
      <w:pPr>
        <w:ind w:firstLine="708"/>
        <w:jc w:val="both"/>
        <w:rPr>
          <w:rFonts w:ascii="Arial" w:hAnsi="Arial" w:cs="Arial"/>
          <w:sz w:val="20"/>
          <w:szCs w:val="20"/>
        </w:rPr>
      </w:pPr>
      <w:r w:rsidRPr="007B40CE">
        <w:rPr>
          <w:rFonts w:ascii="Arial" w:hAnsi="Arial" w:cs="Arial"/>
          <w:sz w:val="20"/>
          <w:szCs w:val="20"/>
        </w:rPr>
        <w:t>El Presidente Municipal a fin de solicitar la disminución que se señala en el párrafo anterior, deberá tomar en consideración el estudio socioeconómico y los lineamientos que para tal efecto realice y establezca, respectivamente, la Subdirección de Cementerios del Ayuntamiento de Chichimilá.</w:t>
      </w:r>
    </w:p>
    <w:p w14:paraId="4D65F887" w14:textId="77777777" w:rsidR="00986386" w:rsidRPr="007B40CE" w:rsidRDefault="00986386" w:rsidP="00986386">
      <w:pPr>
        <w:jc w:val="both"/>
        <w:rPr>
          <w:rFonts w:ascii="Arial" w:hAnsi="Arial" w:cs="Arial"/>
          <w:sz w:val="20"/>
          <w:szCs w:val="20"/>
        </w:rPr>
      </w:pPr>
    </w:p>
    <w:p w14:paraId="5BFC3546" w14:textId="77777777" w:rsidR="00986386" w:rsidRPr="007B40CE" w:rsidRDefault="00986386" w:rsidP="00986386">
      <w:pPr>
        <w:jc w:val="center"/>
        <w:rPr>
          <w:rFonts w:ascii="Arial" w:hAnsi="Arial" w:cs="Arial"/>
          <w:b/>
          <w:sz w:val="20"/>
          <w:szCs w:val="20"/>
        </w:rPr>
      </w:pPr>
      <w:r w:rsidRPr="007B40CE">
        <w:rPr>
          <w:rFonts w:ascii="Arial" w:hAnsi="Arial" w:cs="Arial"/>
          <w:b/>
          <w:sz w:val="20"/>
          <w:szCs w:val="20"/>
        </w:rPr>
        <w:t>Sección Décima Cuarta</w:t>
      </w:r>
    </w:p>
    <w:p w14:paraId="7594B44A" w14:textId="77777777" w:rsidR="00986386" w:rsidRPr="007B40CE" w:rsidRDefault="00986386" w:rsidP="00986386">
      <w:pPr>
        <w:jc w:val="center"/>
        <w:rPr>
          <w:rFonts w:ascii="Arial" w:hAnsi="Arial" w:cs="Arial"/>
          <w:b/>
          <w:sz w:val="20"/>
          <w:szCs w:val="20"/>
        </w:rPr>
      </w:pPr>
      <w:r w:rsidRPr="007B40CE">
        <w:rPr>
          <w:rFonts w:ascii="Arial" w:hAnsi="Arial" w:cs="Arial"/>
          <w:b/>
          <w:sz w:val="20"/>
          <w:szCs w:val="20"/>
        </w:rPr>
        <w:t>Derechos por el Uso y Aprovechamientos de los Bienes del Dominio Público Municipal</w:t>
      </w:r>
    </w:p>
    <w:p w14:paraId="64D5705E" w14:textId="77777777" w:rsidR="00986386" w:rsidRPr="007B40CE" w:rsidRDefault="00986386" w:rsidP="00986386">
      <w:pPr>
        <w:jc w:val="both"/>
        <w:rPr>
          <w:rFonts w:ascii="Arial" w:hAnsi="Arial" w:cs="Arial"/>
          <w:b/>
          <w:sz w:val="20"/>
          <w:szCs w:val="20"/>
        </w:rPr>
      </w:pPr>
    </w:p>
    <w:p w14:paraId="6B44BF28" w14:textId="77777777" w:rsidR="00986386" w:rsidRPr="00AB4623" w:rsidRDefault="00986386" w:rsidP="001B36D1">
      <w:pPr>
        <w:jc w:val="both"/>
        <w:rPr>
          <w:rFonts w:ascii="Arial" w:hAnsi="Arial" w:cs="Arial"/>
          <w:sz w:val="20"/>
          <w:szCs w:val="20"/>
        </w:rPr>
      </w:pPr>
      <w:r w:rsidRPr="007B40CE">
        <w:rPr>
          <w:rFonts w:ascii="Arial" w:hAnsi="Arial" w:cs="Arial"/>
          <w:b/>
          <w:sz w:val="20"/>
          <w:szCs w:val="20"/>
        </w:rPr>
        <w:t>Artículo 109 Duodecies.-</w:t>
      </w:r>
      <w:r w:rsidRPr="007B40CE">
        <w:rPr>
          <w:rFonts w:ascii="Arial" w:hAnsi="Arial" w:cs="Arial"/>
          <w:sz w:val="20"/>
          <w:szCs w:val="20"/>
        </w:rPr>
        <w:t xml:space="preserve"> Se entenderá por servicios de mercados y centrales de abasto, la asignación de lugares o espacios para la instalación de locales fijos o semifijos y su control, así como los servicios </w:t>
      </w:r>
      <w:r w:rsidRPr="00AB4623">
        <w:rPr>
          <w:rFonts w:ascii="Arial" w:hAnsi="Arial" w:cs="Arial"/>
          <w:sz w:val="20"/>
          <w:szCs w:val="20"/>
        </w:rPr>
        <w:t xml:space="preserve">de aseo, mantenimiento, vigilancia y otros relacionados con la operación y el funcionamiento tanto de mercados construidos, centrales de abasto y los lugares destinados por el ayuntamiento a la comercialización. </w:t>
      </w:r>
    </w:p>
    <w:p w14:paraId="476648C8" w14:textId="77777777" w:rsidR="00986386" w:rsidRPr="00AB4623" w:rsidRDefault="00986386" w:rsidP="00986386">
      <w:pPr>
        <w:jc w:val="both"/>
        <w:rPr>
          <w:rFonts w:ascii="Arial" w:hAnsi="Arial" w:cs="Arial"/>
          <w:b/>
          <w:sz w:val="20"/>
          <w:szCs w:val="20"/>
        </w:rPr>
      </w:pPr>
    </w:p>
    <w:p w14:paraId="53BF4B91" w14:textId="5F558D92" w:rsidR="00AB4623" w:rsidRPr="00AB4623" w:rsidRDefault="00986386" w:rsidP="00AB4623">
      <w:pPr>
        <w:pStyle w:val="Default"/>
        <w:jc w:val="both"/>
        <w:rPr>
          <w:color w:val="211D1E"/>
          <w:sz w:val="20"/>
          <w:szCs w:val="20"/>
        </w:rPr>
      </w:pPr>
      <w:r w:rsidRPr="00AB4623">
        <w:rPr>
          <w:b/>
          <w:sz w:val="20"/>
          <w:szCs w:val="20"/>
        </w:rPr>
        <w:t>Artículo 109 Terdecies.-</w:t>
      </w:r>
      <w:r w:rsidR="00AB4623">
        <w:rPr>
          <w:sz w:val="20"/>
          <w:szCs w:val="20"/>
        </w:rPr>
        <w:t xml:space="preserve"> </w:t>
      </w:r>
      <w:r w:rsidR="00AB4623" w:rsidRPr="00AB4623">
        <w:rPr>
          <w:color w:val="211D1E"/>
          <w:sz w:val="20"/>
          <w:szCs w:val="20"/>
        </w:rPr>
        <w:t xml:space="preserve">Son objeto de </w:t>
      </w:r>
      <w:r w:rsidR="00AB4623" w:rsidRPr="001B36D1">
        <w:rPr>
          <w:color w:val="211D1E"/>
          <w:sz w:val="20"/>
          <w:szCs w:val="20"/>
        </w:rPr>
        <w:t>derecho la asignación,</w:t>
      </w:r>
      <w:r w:rsidR="00AB4623" w:rsidRPr="00AB4623">
        <w:rPr>
          <w:color w:val="211D1E"/>
          <w:sz w:val="20"/>
          <w:szCs w:val="20"/>
        </w:rPr>
        <w:t xml:space="preserve">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3A03062F" w14:textId="73B07682" w:rsidR="00986386" w:rsidRPr="00AB4623" w:rsidRDefault="00986386" w:rsidP="00986386">
      <w:pPr>
        <w:ind w:firstLine="708"/>
        <w:jc w:val="both"/>
        <w:rPr>
          <w:rFonts w:ascii="Arial" w:hAnsi="Arial" w:cs="Arial"/>
          <w:sz w:val="20"/>
          <w:szCs w:val="20"/>
        </w:rPr>
      </w:pPr>
    </w:p>
    <w:p w14:paraId="211117A3" w14:textId="77777777" w:rsidR="00986386" w:rsidRPr="00AB4623" w:rsidRDefault="00986386" w:rsidP="00986386">
      <w:pPr>
        <w:jc w:val="both"/>
        <w:rPr>
          <w:rFonts w:ascii="Arial" w:hAnsi="Arial" w:cs="Arial"/>
          <w:sz w:val="20"/>
          <w:szCs w:val="20"/>
        </w:rPr>
      </w:pPr>
    </w:p>
    <w:p w14:paraId="27C48489" w14:textId="77777777" w:rsidR="00986386" w:rsidRPr="00AB4623" w:rsidRDefault="00986386" w:rsidP="00986386">
      <w:pPr>
        <w:ind w:firstLine="708"/>
        <w:jc w:val="both"/>
        <w:rPr>
          <w:rFonts w:ascii="Arial" w:hAnsi="Arial" w:cs="Arial"/>
          <w:sz w:val="20"/>
          <w:szCs w:val="20"/>
        </w:rPr>
      </w:pPr>
      <w:r w:rsidRPr="00AB4623">
        <w:rPr>
          <w:rFonts w:ascii="Arial" w:hAnsi="Arial" w:cs="Arial"/>
          <w:sz w:val="20"/>
          <w:szCs w:val="20"/>
        </w:rPr>
        <w:t>Están sujetos al pago de este derecho, las personas físicas o morales a quienes se les hubiera otorgado la concesión y autorización para la ocupación del bien antes mencionado, para la comercialización de productos o prestación de servicios en mercados y centrales de abasto, así como los comerciantes que realicen sus  actividades de manera ambulante.</w:t>
      </w:r>
    </w:p>
    <w:p w14:paraId="391D37B7" w14:textId="77777777" w:rsidR="00986386" w:rsidRPr="00AB4623" w:rsidRDefault="00986386" w:rsidP="00986386">
      <w:pPr>
        <w:jc w:val="both"/>
        <w:rPr>
          <w:rFonts w:ascii="Arial" w:hAnsi="Arial" w:cs="Arial"/>
          <w:sz w:val="20"/>
          <w:szCs w:val="20"/>
        </w:rPr>
      </w:pPr>
    </w:p>
    <w:p w14:paraId="30EF26F2" w14:textId="77777777" w:rsidR="00986386" w:rsidRPr="007B40CE" w:rsidRDefault="00986386" w:rsidP="00986386">
      <w:pPr>
        <w:ind w:firstLine="708"/>
        <w:jc w:val="both"/>
        <w:rPr>
          <w:rFonts w:ascii="Arial" w:hAnsi="Arial" w:cs="Arial"/>
          <w:sz w:val="20"/>
          <w:szCs w:val="20"/>
        </w:rPr>
      </w:pPr>
      <w:r w:rsidRPr="00AB4623">
        <w:rPr>
          <w:rFonts w:ascii="Arial" w:hAnsi="Arial" w:cs="Arial"/>
          <w:sz w:val="20"/>
          <w:szCs w:val="20"/>
        </w:rPr>
        <w:t>La base de los derechos</w:t>
      </w:r>
      <w:r w:rsidRPr="007B40CE">
        <w:rPr>
          <w:rFonts w:ascii="Arial" w:hAnsi="Arial" w:cs="Arial"/>
          <w:sz w:val="20"/>
          <w:szCs w:val="20"/>
        </w:rPr>
        <w:t xml:space="preserve"> por este servicio se pagará de acuerdo con la siguiente base:</w:t>
      </w:r>
    </w:p>
    <w:p w14:paraId="61B5E5FB" w14:textId="77777777" w:rsidR="00986386" w:rsidRPr="007B40CE" w:rsidRDefault="00986386" w:rsidP="00986386">
      <w:pPr>
        <w:jc w:val="both"/>
        <w:rPr>
          <w:rFonts w:ascii="Arial" w:hAnsi="Arial" w:cs="Arial"/>
          <w:sz w:val="20"/>
          <w:szCs w:val="20"/>
        </w:rPr>
      </w:pPr>
    </w:p>
    <w:p w14:paraId="1A44C6BF" w14:textId="77777777" w:rsidR="00986386" w:rsidRPr="007B40CE" w:rsidRDefault="00986386" w:rsidP="00986386">
      <w:pPr>
        <w:ind w:firstLine="708"/>
        <w:jc w:val="both"/>
        <w:rPr>
          <w:rFonts w:ascii="Arial" w:hAnsi="Arial" w:cs="Arial"/>
          <w:sz w:val="20"/>
          <w:szCs w:val="20"/>
        </w:rPr>
      </w:pPr>
      <w:r w:rsidRPr="007B40CE">
        <w:rPr>
          <w:rFonts w:ascii="Arial" w:hAnsi="Arial" w:cs="Arial"/>
          <w:b/>
          <w:sz w:val="20"/>
          <w:szCs w:val="20"/>
        </w:rPr>
        <w:t>I.</w:t>
      </w:r>
      <w:r w:rsidRPr="007B40CE">
        <w:rPr>
          <w:rFonts w:ascii="Arial" w:hAnsi="Arial" w:cs="Arial"/>
          <w:sz w:val="20"/>
          <w:szCs w:val="20"/>
        </w:rPr>
        <w:t xml:space="preserve"> Por metro cuadrado de superficie asignada en locales ubicados en el interior del mercado y/o central de abasto propiedad del municipio.</w:t>
      </w:r>
    </w:p>
    <w:p w14:paraId="5B894AD4" w14:textId="77777777" w:rsidR="00986386" w:rsidRPr="007B40CE" w:rsidRDefault="00986386" w:rsidP="00986386">
      <w:pPr>
        <w:jc w:val="both"/>
        <w:rPr>
          <w:rFonts w:ascii="Arial" w:hAnsi="Arial" w:cs="Arial"/>
          <w:sz w:val="20"/>
          <w:szCs w:val="20"/>
        </w:rPr>
      </w:pPr>
    </w:p>
    <w:p w14:paraId="3D087EC2" w14:textId="77777777" w:rsidR="00986386" w:rsidRPr="007B40CE" w:rsidRDefault="00986386" w:rsidP="00986386">
      <w:pPr>
        <w:ind w:firstLine="708"/>
        <w:jc w:val="both"/>
        <w:rPr>
          <w:rFonts w:ascii="Arial" w:hAnsi="Arial" w:cs="Arial"/>
          <w:sz w:val="20"/>
          <w:szCs w:val="20"/>
        </w:rPr>
      </w:pPr>
      <w:r w:rsidRPr="007B40CE">
        <w:rPr>
          <w:rFonts w:ascii="Arial" w:hAnsi="Arial" w:cs="Arial"/>
          <w:sz w:val="20"/>
          <w:szCs w:val="20"/>
        </w:rPr>
        <w:t>Las cuotas de los derechos por este servicio se pagarán conforme a las cuotas que establezcan las leyes de ingresos municipales.</w:t>
      </w:r>
    </w:p>
    <w:p w14:paraId="09F3A6DB" w14:textId="77777777" w:rsidR="00986386" w:rsidRPr="007B40CE" w:rsidRDefault="00986386" w:rsidP="00986386">
      <w:pPr>
        <w:jc w:val="both"/>
        <w:rPr>
          <w:rFonts w:ascii="Arial" w:hAnsi="Arial" w:cs="Arial"/>
          <w:sz w:val="20"/>
          <w:szCs w:val="20"/>
        </w:rPr>
      </w:pPr>
    </w:p>
    <w:p w14:paraId="6354D2E2" w14:textId="77777777" w:rsidR="00986386" w:rsidRPr="007B40CE" w:rsidRDefault="00986386" w:rsidP="001B36D1">
      <w:pPr>
        <w:jc w:val="both"/>
        <w:rPr>
          <w:rFonts w:ascii="Arial" w:hAnsi="Arial" w:cs="Arial"/>
          <w:sz w:val="20"/>
          <w:szCs w:val="20"/>
        </w:rPr>
      </w:pPr>
      <w:r w:rsidRPr="007B40CE">
        <w:rPr>
          <w:rFonts w:ascii="Arial" w:hAnsi="Arial" w:cs="Arial"/>
          <w:b/>
          <w:sz w:val="20"/>
          <w:szCs w:val="20"/>
        </w:rPr>
        <w:t>Artículo 109 Quaterdecies.-</w:t>
      </w:r>
      <w:r w:rsidRPr="007B40CE">
        <w:rPr>
          <w:rFonts w:ascii="Arial" w:hAnsi="Arial" w:cs="Arial"/>
          <w:sz w:val="20"/>
          <w:szCs w:val="20"/>
        </w:rPr>
        <w:t xml:space="preserve"> El pago de estos derechos estará a cargo de los comerciantes que ocupen un local en el interior del mercado.</w:t>
      </w:r>
    </w:p>
    <w:p w14:paraId="482B1233" w14:textId="77777777" w:rsidR="00986386" w:rsidRPr="007B40CE" w:rsidRDefault="00986386" w:rsidP="00986386">
      <w:pPr>
        <w:jc w:val="both"/>
        <w:rPr>
          <w:rFonts w:ascii="Arial" w:hAnsi="Arial" w:cs="Arial"/>
          <w:sz w:val="20"/>
          <w:szCs w:val="20"/>
        </w:rPr>
      </w:pPr>
    </w:p>
    <w:p w14:paraId="37661029" w14:textId="77777777" w:rsidR="00986386" w:rsidRPr="007B40CE" w:rsidRDefault="00986386" w:rsidP="00986386">
      <w:pPr>
        <w:ind w:firstLine="708"/>
        <w:jc w:val="both"/>
        <w:rPr>
          <w:rFonts w:ascii="Arial" w:hAnsi="Arial" w:cs="Arial"/>
          <w:sz w:val="20"/>
          <w:szCs w:val="20"/>
        </w:rPr>
      </w:pPr>
      <w:r w:rsidRPr="007B40CE">
        <w:rPr>
          <w:rFonts w:ascii="Arial" w:hAnsi="Arial" w:cs="Arial"/>
          <w:sz w:val="20"/>
          <w:szCs w:val="20"/>
        </w:rPr>
        <w:t>En los casos de comerciantes que realicen sus actividades de manera esporádica, ya sea fija o ambulante, el pago debe ser realizado cada vez que se solicite la asignación de lugares o espacios a la autoridad municipal.</w:t>
      </w:r>
    </w:p>
    <w:p w14:paraId="3372027C" w14:textId="7DDEE82D" w:rsidR="00A62526" w:rsidRPr="007B40CE" w:rsidRDefault="00A62526" w:rsidP="00E357D7">
      <w:pPr>
        <w:rPr>
          <w:rFonts w:ascii="Arial" w:hAnsi="Arial" w:cs="Arial"/>
          <w:b/>
          <w:sz w:val="20"/>
          <w:szCs w:val="20"/>
          <w:lang w:val="es-ES_tradnl" w:eastAsia="es-ES_tradnl"/>
        </w:rPr>
      </w:pPr>
    </w:p>
    <w:p w14:paraId="5C1ECD7D" w14:textId="77777777" w:rsidR="00E86805" w:rsidRPr="00921DB0" w:rsidRDefault="00A62526" w:rsidP="00E86805">
      <w:pPr>
        <w:spacing w:line="360" w:lineRule="auto"/>
        <w:jc w:val="both"/>
        <w:rPr>
          <w:rFonts w:ascii="Arial" w:hAnsi="Arial" w:cs="Arial"/>
          <w:sz w:val="22"/>
          <w:szCs w:val="22"/>
        </w:rPr>
      </w:pPr>
      <w:r w:rsidRPr="00C37916">
        <w:rPr>
          <w:rFonts w:ascii="Arial" w:hAnsi="Arial" w:cs="Arial"/>
          <w:b/>
          <w:sz w:val="22"/>
          <w:szCs w:val="22"/>
        </w:rPr>
        <w:t>Artículo Segundo.-</w:t>
      </w:r>
      <w:r w:rsidRPr="00C37916">
        <w:rPr>
          <w:rFonts w:ascii="Arial" w:hAnsi="Arial" w:cs="Arial"/>
          <w:b/>
          <w:sz w:val="22"/>
          <w:szCs w:val="22"/>
          <w:lang w:val="es-ES_tradnl" w:eastAsia="es-ES_tradnl"/>
        </w:rPr>
        <w:t xml:space="preserve"> </w:t>
      </w:r>
      <w:r w:rsidR="00E86805" w:rsidRPr="00921DB0">
        <w:rPr>
          <w:rFonts w:ascii="Arial" w:hAnsi="Arial" w:cs="Arial"/>
          <w:sz w:val="22"/>
          <w:szCs w:val="22"/>
        </w:rPr>
        <w:t xml:space="preserve">Se reforma el párrafo cuarto del artículo 9, el artículo 29, el artículo 44, el artículo 74, el artículo 77, el artículo 80, el párrafo segundo del artículo 82, las fracciones III y V del artículo 83, el artículo 85, el artículo 95, el artículo 104, el artículo 105, el artículo 107, el artículo 108, el artículo 109, el inciso b) de la fracción I y la fracción II del artículo 112, las fracciones I, II y III del artículo 114, el artículo 115 y los incisos a) y b) del artículo 117, todos de la Ley de Hacienda del Municipio de Hocabá, Yucatán para quedar como sigue: </w:t>
      </w:r>
    </w:p>
    <w:p w14:paraId="24BE2BC6" w14:textId="77777777" w:rsidR="00E86805" w:rsidRPr="00921DB0" w:rsidRDefault="00E86805" w:rsidP="00E86805">
      <w:pPr>
        <w:spacing w:line="360" w:lineRule="auto"/>
        <w:jc w:val="both"/>
        <w:rPr>
          <w:rFonts w:ascii="Arial" w:hAnsi="Arial" w:cs="Arial"/>
          <w:sz w:val="22"/>
          <w:szCs w:val="22"/>
        </w:rPr>
      </w:pPr>
    </w:p>
    <w:p w14:paraId="2EA20BF8"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9.- </w:t>
      </w:r>
      <w:r w:rsidRPr="00E86805">
        <w:rPr>
          <w:rFonts w:ascii="Arial" w:hAnsi="Arial" w:cs="Arial"/>
          <w:color w:val="000000"/>
          <w:sz w:val="20"/>
          <w:szCs w:val="20"/>
        </w:rPr>
        <w:t>…</w:t>
      </w:r>
    </w:p>
    <w:p w14:paraId="19B1F60C" w14:textId="77777777" w:rsidR="00E86805" w:rsidRPr="00E86805" w:rsidRDefault="00E86805" w:rsidP="00E86805">
      <w:pPr>
        <w:autoSpaceDE w:val="0"/>
        <w:autoSpaceDN w:val="0"/>
        <w:adjustRightInd w:val="0"/>
        <w:jc w:val="both"/>
        <w:rPr>
          <w:rFonts w:ascii="Arial" w:hAnsi="Arial" w:cs="Arial"/>
          <w:color w:val="000000"/>
          <w:sz w:val="20"/>
          <w:szCs w:val="20"/>
        </w:rPr>
      </w:pPr>
    </w:p>
    <w:p w14:paraId="5B38F2BD" w14:textId="77777777" w:rsidR="00E86805" w:rsidRPr="00E86805" w:rsidRDefault="00E86805" w:rsidP="00E86805">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w:t>
      </w:r>
    </w:p>
    <w:p w14:paraId="32C52855" w14:textId="77777777" w:rsidR="00E86805" w:rsidRPr="00E86805" w:rsidRDefault="00E86805" w:rsidP="00E86805">
      <w:pPr>
        <w:autoSpaceDE w:val="0"/>
        <w:autoSpaceDN w:val="0"/>
        <w:adjustRightInd w:val="0"/>
        <w:jc w:val="both"/>
        <w:rPr>
          <w:rFonts w:ascii="Arial" w:hAnsi="Arial" w:cs="Arial"/>
          <w:sz w:val="20"/>
          <w:szCs w:val="20"/>
        </w:rPr>
      </w:pPr>
    </w:p>
    <w:p w14:paraId="50A91F64"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I.- a la V.- …</w:t>
      </w:r>
    </w:p>
    <w:p w14:paraId="0326295B" w14:textId="77777777" w:rsidR="00E86805" w:rsidRPr="00E86805" w:rsidRDefault="00E86805" w:rsidP="00E86805">
      <w:pPr>
        <w:autoSpaceDE w:val="0"/>
        <w:autoSpaceDN w:val="0"/>
        <w:adjustRightInd w:val="0"/>
        <w:jc w:val="both"/>
        <w:rPr>
          <w:rFonts w:ascii="Arial" w:hAnsi="Arial" w:cs="Arial"/>
          <w:sz w:val="20"/>
          <w:szCs w:val="20"/>
        </w:rPr>
      </w:pPr>
    </w:p>
    <w:p w14:paraId="6A0D3C5B"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w:t>
      </w:r>
    </w:p>
    <w:p w14:paraId="18D16706" w14:textId="77777777" w:rsidR="00E86805" w:rsidRPr="00E86805" w:rsidRDefault="00E86805" w:rsidP="00E86805">
      <w:pPr>
        <w:autoSpaceDE w:val="0"/>
        <w:autoSpaceDN w:val="0"/>
        <w:adjustRightInd w:val="0"/>
        <w:jc w:val="both"/>
        <w:rPr>
          <w:rFonts w:ascii="Arial" w:hAnsi="Arial" w:cs="Arial"/>
          <w:color w:val="000000"/>
          <w:sz w:val="20"/>
          <w:szCs w:val="20"/>
        </w:rPr>
      </w:pPr>
    </w:p>
    <w:p w14:paraId="346A143E" w14:textId="77777777" w:rsidR="00E86805" w:rsidRPr="00E86805" w:rsidRDefault="00E86805" w:rsidP="00E86805">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En caso de otorgarse la garantía señalada en la fracción V de este artículo, deberán pagarse los gastos de ejecución que se establecen en el artículo 144 de esta ley.</w:t>
      </w:r>
    </w:p>
    <w:p w14:paraId="649757CD" w14:textId="77777777" w:rsidR="00E86805" w:rsidRPr="00E86805" w:rsidRDefault="00E86805" w:rsidP="00E86805">
      <w:pPr>
        <w:autoSpaceDE w:val="0"/>
        <w:autoSpaceDN w:val="0"/>
        <w:adjustRightInd w:val="0"/>
        <w:jc w:val="both"/>
        <w:rPr>
          <w:rFonts w:ascii="Arial" w:hAnsi="Arial" w:cs="Arial"/>
          <w:color w:val="000000"/>
          <w:sz w:val="20"/>
          <w:szCs w:val="20"/>
        </w:rPr>
      </w:pPr>
    </w:p>
    <w:p w14:paraId="1D10460A" w14:textId="77777777" w:rsidR="00E86805" w:rsidRPr="00E86805" w:rsidRDefault="00E86805" w:rsidP="00E86805">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w:t>
      </w:r>
    </w:p>
    <w:p w14:paraId="1E70B09C" w14:textId="77777777" w:rsidR="00E86805" w:rsidRPr="00E86805" w:rsidRDefault="00E86805" w:rsidP="00E86805">
      <w:pPr>
        <w:rPr>
          <w:rFonts w:ascii="Arial" w:hAnsi="Arial" w:cs="Arial"/>
          <w:sz w:val="20"/>
          <w:szCs w:val="20"/>
        </w:rPr>
      </w:pPr>
    </w:p>
    <w:p w14:paraId="64340113" w14:textId="77777777" w:rsidR="00E86805" w:rsidRPr="00E86805" w:rsidRDefault="00E86805" w:rsidP="001B36D1">
      <w:pPr>
        <w:autoSpaceDE w:val="0"/>
        <w:autoSpaceDN w:val="0"/>
        <w:adjustRightInd w:val="0"/>
        <w:jc w:val="both"/>
        <w:rPr>
          <w:rFonts w:ascii="Arial" w:hAnsi="Arial" w:cs="Arial"/>
          <w:b/>
          <w:sz w:val="20"/>
          <w:szCs w:val="20"/>
        </w:rPr>
      </w:pPr>
      <w:r w:rsidRPr="00E86805">
        <w:rPr>
          <w:rFonts w:ascii="Arial" w:hAnsi="Arial" w:cs="Arial"/>
          <w:b/>
          <w:bCs/>
          <w:sz w:val="20"/>
          <w:szCs w:val="20"/>
        </w:rPr>
        <w:t xml:space="preserve">Artículo 29.- </w:t>
      </w:r>
      <w:r w:rsidRPr="00E86805">
        <w:rPr>
          <w:rFonts w:ascii="Arial" w:hAnsi="Arial" w:cs="Arial"/>
          <w:sz w:val="20"/>
          <w:szCs w:val="20"/>
        </w:rPr>
        <w:t xml:space="preserve">Las licencias de funcionamiento serán expedidas por la Tesorería Municipal, de conformidad con la tabla de derechos vigentes, en su caso. Tendrán una vigencia que iniciará en la </w:t>
      </w:r>
      <w:r w:rsidRPr="00E86805">
        <w:rPr>
          <w:rFonts w:ascii="Arial" w:hAnsi="Arial" w:cs="Arial"/>
          <w:sz w:val="20"/>
          <w:szCs w:val="20"/>
        </w:rPr>
        <w:lastRenderedPageBreak/>
        <w:t>fecha de su expedición y terminará el último día del periodo constitucional de la administración municipal que la expidió.</w:t>
      </w:r>
    </w:p>
    <w:p w14:paraId="16CEE732" w14:textId="77777777" w:rsidR="00E86805" w:rsidRPr="00E86805" w:rsidRDefault="00E86805" w:rsidP="00E86805">
      <w:pPr>
        <w:autoSpaceDE w:val="0"/>
        <w:autoSpaceDN w:val="0"/>
        <w:adjustRightInd w:val="0"/>
        <w:jc w:val="both"/>
        <w:rPr>
          <w:rFonts w:ascii="Arial" w:hAnsi="Arial" w:cs="Arial"/>
          <w:b/>
          <w:sz w:val="20"/>
          <w:szCs w:val="20"/>
        </w:rPr>
      </w:pPr>
    </w:p>
    <w:p w14:paraId="1A882808"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No obstante lo dispuesto en el párrafo anterior, durante el tiempo de su vigencia, el titular de la licencia de funcionamiento municipal deberá mantener vigentes los permisos, licencias, autorizaciones y documentos relacionados como requisitos para la apertura y revalidación respectivamente, así como proporcionar una copia de cada renovación a la Tesorería Municipal dentro los treinta días naturales siguientes al vencimiento de los mismos. Una vez vencido este término, la falta de cumplimiento de estas obligaciones dará lugar a la terminación de la vigencia de la licencia de funcionamiento municipal, sin perjuicio de la sanción que corresponda a esta infracción.</w:t>
      </w:r>
    </w:p>
    <w:p w14:paraId="74747D97" w14:textId="77777777" w:rsidR="00E86805" w:rsidRPr="00E86805" w:rsidRDefault="00E86805" w:rsidP="00E86805">
      <w:pPr>
        <w:autoSpaceDE w:val="0"/>
        <w:autoSpaceDN w:val="0"/>
        <w:adjustRightInd w:val="0"/>
        <w:jc w:val="both"/>
        <w:rPr>
          <w:rFonts w:ascii="Arial" w:hAnsi="Arial" w:cs="Arial"/>
          <w:sz w:val="20"/>
          <w:szCs w:val="20"/>
        </w:rPr>
      </w:pPr>
    </w:p>
    <w:p w14:paraId="3402FD05"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Los titulares de las licencias de funcionamiento deberán revalidarlas durante los cuatro primeros meses de cada administración municipal.</w:t>
      </w:r>
    </w:p>
    <w:p w14:paraId="71B189B2" w14:textId="77777777" w:rsidR="00E86805" w:rsidRPr="00E86805" w:rsidRDefault="00E86805" w:rsidP="00E86805">
      <w:pPr>
        <w:autoSpaceDE w:val="0"/>
        <w:autoSpaceDN w:val="0"/>
        <w:adjustRightInd w:val="0"/>
        <w:jc w:val="both"/>
        <w:rPr>
          <w:rFonts w:ascii="Arial" w:hAnsi="Arial" w:cs="Arial"/>
          <w:b/>
          <w:sz w:val="20"/>
          <w:szCs w:val="20"/>
        </w:rPr>
      </w:pPr>
    </w:p>
    <w:p w14:paraId="42FC6C8C" w14:textId="77777777" w:rsidR="00E86805" w:rsidRPr="00E86805" w:rsidRDefault="00E86805" w:rsidP="00E86805">
      <w:pPr>
        <w:autoSpaceDE w:val="0"/>
        <w:autoSpaceDN w:val="0"/>
        <w:adjustRightInd w:val="0"/>
        <w:ind w:firstLine="708"/>
        <w:jc w:val="both"/>
        <w:rPr>
          <w:rFonts w:ascii="Arial" w:hAnsi="Arial" w:cs="Arial"/>
          <w:b/>
          <w:sz w:val="20"/>
          <w:szCs w:val="20"/>
        </w:rPr>
      </w:pPr>
      <w:r w:rsidRPr="00E86805">
        <w:rPr>
          <w:rFonts w:ascii="Arial" w:hAnsi="Arial" w:cs="Arial"/>
          <w:sz w:val="20"/>
          <w:szCs w:val="20"/>
        </w:rPr>
        <w:t>Las personas físicas o morales que deban obtener la licencia municipal de funcionamiento, tendrán que anexar a la solicitud que presentarán a la Tesorería Municipal los siguientes documentos:</w:t>
      </w:r>
    </w:p>
    <w:p w14:paraId="03357BF2" w14:textId="77777777" w:rsidR="00E86805" w:rsidRPr="00E86805" w:rsidRDefault="00E86805" w:rsidP="00E86805">
      <w:pPr>
        <w:autoSpaceDE w:val="0"/>
        <w:autoSpaceDN w:val="0"/>
        <w:adjustRightInd w:val="0"/>
        <w:jc w:val="both"/>
        <w:rPr>
          <w:rFonts w:ascii="Arial" w:hAnsi="Arial" w:cs="Arial"/>
          <w:b/>
          <w:sz w:val="20"/>
          <w:szCs w:val="20"/>
        </w:rPr>
      </w:pPr>
    </w:p>
    <w:p w14:paraId="35E0A68A"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 xml:space="preserve">a)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w:t>
      </w:r>
    </w:p>
    <w:p w14:paraId="0661DBBF" w14:textId="77777777" w:rsidR="00E86805" w:rsidRPr="00E86805" w:rsidRDefault="00E86805" w:rsidP="00E86805">
      <w:pPr>
        <w:autoSpaceDE w:val="0"/>
        <w:autoSpaceDN w:val="0"/>
        <w:adjustRightInd w:val="0"/>
        <w:jc w:val="both"/>
        <w:rPr>
          <w:rFonts w:ascii="Arial" w:hAnsi="Arial" w:cs="Arial"/>
          <w:b/>
          <w:sz w:val="20"/>
          <w:szCs w:val="20"/>
        </w:rPr>
      </w:pPr>
    </w:p>
    <w:p w14:paraId="7337F02C"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b) a h) …</w:t>
      </w:r>
    </w:p>
    <w:p w14:paraId="4405B441" w14:textId="77777777" w:rsidR="00E86805" w:rsidRPr="00E86805" w:rsidRDefault="00E86805" w:rsidP="00E86805">
      <w:pPr>
        <w:autoSpaceDE w:val="0"/>
        <w:autoSpaceDN w:val="0"/>
        <w:adjustRightInd w:val="0"/>
        <w:jc w:val="both"/>
        <w:rPr>
          <w:rFonts w:ascii="Arial" w:hAnsi="Arial" w:cs="Arial"/>
          <w:b/>
          <w:sz w:val="20"/>
          <w:szCs w:val="20"/>
        </w:rPr>
      </w:pPr>
    </w:p>
    <w:p w14:paraId="29E10D96"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Para la revalidación de la licencia municipal de funcionamiento deberán presentarse:</w:t>
      </w:r>
    </w:p>
    <w:p w14:paraId="39D30384" w14:textId="77777777" w:rsidR="00E86805" w:rsidRPr="00E86805" w:rsidRDefault="00E86805" w:rsidP="00E86805">
      <w:pPr>
        <w:autoSpaceDE w:val="0"/>
        <w:autoSpaceDN w:val="0"/>
        <w:adjustRightInd w:val="0"/>
        <w:jc w:val="both"/>
        <w:rPr>
          <w:rFonts w:ascii="Arial" w:hAnsi="Arial" w:cs="Arial"/>
          <w:sz w:val="20"/>
          <w:szCs w:val="20"/>
        </w:rPr>
      </w:pPr>
    </w:p>
    <w:p w14:paraId="6F3AB87D"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a) …</w:t>
      </w:r>
    </w:p>
    <w:p w14:paraId="3AC495F0" w14:textId="77777777" w:rsidR="00E86805" w:rsidRPr="00E86805" w:rsidRDefault="00E86805" w:rsidP="00E86805">
      <w:pPr>
        <w:autoSpaceDE w:val="0"/>
        <w:autoSpaceDN w:val="0"/>
        <w:adjustRightInd w:val="0"/>
        <w:ind w:firstLine="708"/>
        <w:jc w:val="both"/>
        <w:rPr>
          <w:rFonts w:ascii="Arial" w:hAnsi="Arial" w:cs="Arial"/>
          <w:color w:val="000000"/>
          <w:sz w:val="20"/>
          <w:szCs w:val="20"/>
        </w:rPr>
      </w:pPr>
      <w:r w:rsidRPr="00E86805">
        <w:rPr>
          <w:rFonts w:ascii="Arial" w:hAnsi="Arial" w:cs="Arial"/>
          <w:sz w:val="20"/>
          <w:szCs w:val="20"/>
        </w:rPr>
        <w:t>b)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r w:rsidRPr="00E86805">
        <w:rPr>
          <w:rFonts w:ascii="Arial" w:hAnsi="Arial" w:cs="Arial"/>
          <w:color w:val="000000"/>
          <w:sz w:val="20"/>
          <w:szCs w:val="20"/>
        </w:rPr>
        <w:t>.</w:t>
      </w:r>
    </w:p>
    <w:p w14:paraId="22B8DBDA" w14:textId="77777777" w:rsidR="00E86805" w:rsidRPr="00E86805" w:rsidRDefault="00E86805" w:rsidP="00E86805">
      <w:pPr>
        <w:autoSpaceDE w:val="0"/>
        <w:autoSpaceDN w:val="0"/>
        <w:adjustRightInd w:val="0"/>
        <w:jc w:val="both"/>
        <w:rPr>
          <w:rFonts w:ascii="Arial" w:hAnsi="Arial" w:cs="Arial"/>
          <w:b/>
          <w:sz w:val="20"/>
          <w:szCs w:val="20"/>
        </w:rPr>
      </w:pPr>
    </w:p>
    <w:p w14:paraId="28D6EE7F"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c) a e)</w:t>
      </w:r>
    </w:p>
    <w:p w14:paraId="58884FBC" w14:textId="77777777" w:rsidR="00E86805" w:rsidRPr="00E86805" w:rsidRDefault="00E86805" w:rsidP="00E86805">
      <w:pPr>
        <w:autoSpaceDE w:val="0"/>
        <w:autoSpaceDN w:val="0"/>
        <w:adjustRightInd w:val="0"/>
        <w:jc w:val="both"/>
        <w:rPr>
          <w:rFonts w:ascii="Arial" w:hAnsi="Arial" w:cs="Arial"/>
          <w:sz w:val="20"/>
          <w:szCs w:val="20"/>
        </w:rPr>
      </w:pPr>
    </w:p>
    <w:p w14:paraId="0067B1B9" w14:textId="77777777" w:rsidR="00E86805" w:rsidRPr="00E86805" w:rsidRDefault="00E86805" w:rsidP="00E86805">
      <w:pPr>
        <w:autoSpaceDE w:val="0"/>
        <w:autoSpaceDN w:val="0"/>
        <w:adjustRightInd w:val="0"/>
        <w:ind w:firstLine="708"/>
        <w:jc w:val="both"/>
        <w:rPr>
          <w:rFonts w:ascii="Arial" w:hAnsi="Arial" w:cs="Arial"/>
          <w:strike/>
          <w:sz w:val="20"/>
          <w:szCs w:val="20"/>
        </w:rPr>
      </w:pPr>
      <w:r w:rsidRPr="00E86805">
        <w:rPr>
          <w:rFonts w:ascii="Arial" w:hAnsi="Arial" w:cs="Arial"/>
          <w:bCs/>
          <w:color w:val="000000"/>
          <w:sz w:val="20"/>
          <w:szCs w:val="20"/>
        </w:rPr>
        <w:t>f)</w:t>
      </w:r>
      <w:r w:rsidRPr="00E86805">
        <w:rPr>
          <w:rFonts w:ascii="Arial" w:hAnsi="Arial" w:cs="Arial"/>
          <w:color w:val="000000"/>
          <w:sz w:val="20"/>
          <w:szCs w:val="20"/>
        </w:rPr>
        <w:t xml:space="preserve"> Copia del comprobante de su Clave Única de Registro de Población en su caso.</w:t>
      </w:r>
    </w:p>
    <w:p w14:paraId="2519B231" w14:textId="77777777" w:rsidR="00E86805" w:rsidRPr="00E86805" w:rsidRDefault="00E86805" w:rsidP="00E86805">
      <w:pPr>
        <w:autoSpaceDE w:val="0"/>
        <w:autoSpaceDN w:val="0"/>
        <w:adjustRightInd w:val="0"/>
        <w:jc w:val="both"/>
        <w:rPr>
          <w:rFonts w:ascii="Arial" w:hAnsi="Arial" w:cs="Arial"/>
          <w:sz w:val="20"/>
          <w:szCs w:val="20"/>
        </w:rPr>
      </w:pPr>
    </w:p>
    <w:p w14:paraId="65D5CD2E" w14:textId="77777777" w:rsidR="00E86805" w:rsidRPr="00E86805" w:rsidRDefault="00E86805" w:rsidP="00E86805">
      <w:pPr>
        <w:autoSpaceDE w:val="0"/>
        <w:autoSpaceDN w:val="0"/>
        <w:adjustRightInd w:val="0"/>
        <w:ind w:firstLine="708"/>
        <w:jc w:val="both"/>
        <w:rPr>
          <w:rFonts w:ascii="Arial" w:hAnsi="Arial" w:cs="Arial"/>
          <w:sz w:val="20"/>
          <w:szCs w:val="20"/>
        </w:rPr>
      </w:pPr>
      <w:r w:rsidRPr="00E86805">
        <w:rPr>
          <w:rFonts w:ascii="Arial" w:hAnsi="Arial" w:cs="Arial"/>
          <w:sz w:val="20"/>
          <w:szCs w:val="20"/>
        </w:rPr>
        <w:t>g) …</w:t>
      </w:r>
    </w:p>
    <w:p w14:paraId="562D3B98" w14:textId="77777777" w:rsidR="00E86805" w:rsidRPr="00E86805" w:rsidRDefault="00E86805" w:rsidP="00E86805">
      <w:pPr>
        <w:autoSpaceDE w:val="0"/>
        <w:autoSpaceDN w:val="0"/>
        <w:adjustRightInd w:val="0"/>
        <w:jc w:val="both"/>
        <w:rPr>
          <w:rFonts w:ascii="Arial" w:hAnsi="Arial" w:cs="Arial"/>
          <w:sz w:val="20"/>
          <w:szCs w:val="20"/>
        </w:rPr>
      </w:pPr>
    </w:p>
    <w:p w14:paraId="205426EA" w14:textId="77777777" w:rsidR="00E86805" w:rsidRPr="00E86805" w:rsidRDefault="00E86805" w:rsidP="00E86805">
      <w:pPr>
        <w:ind w:firstLine="708"/>
        <w:jc w:val="both"/>
        <w:rPr>
          <w:rFonts w:ascii="Arial" w:hAnsi="Arial" w:cs="Arial"/>
          <w:sz w:val="20"/>
          <w:szCs w:val="20"/>
        </w:rPr>
      </w:pPr>
      <w:r w:rsidRPr="00E86805">
        <w:rPr>
          <w:rFonts w:ascii="Arial" w:hAnsi="Arial" w:cs="Arial"/>
          <w:sz w:val="20"/>
          <w:szCs w:val="20"/>
        </w:rPr>
        <w:t>Para el caso de revalidación, los requisitos de los incisos e) y f) se presentarán solo en caso de que esos datos no estén registrados en el padrón municipal.</w:t>
      </w:r>
    </w:p>
    <w:p w14:paraId="576599AD" w14:textId="51639F60" w:rsidR="00E86805" w:rsidRDefault="00E86805">
      <w:pPr>
        <w:rPr>
          <w:rFonts w:ascii="Arial" w:hAnsi="Arial" w:cs="Arial"/>
          <w:b/>
          <w:sz w:val="20"/>
          <w:szCs w:val="20"/>
        </w:rPr>
      </w:pPr>
      <w:r>
        <w:rPr>
          <w:rFonts w:ascii="Arial" w:hAnsi="Arial" w:cs="Arial"/>
          <w:b/>
          <w:sz w:val="20"/>
          <w:szCs w:val="20"/>
        </w:rPr>
        <w:br w:type="page"/>
      </w:r>
    </w:p>
    <w:p w14:paraId="75E6166A" w14:textId="77777777" w:rsidR="00E86805" w:rsidRPr="00E86805" w:rsidRDefault="00E86805" w:rsidP="00E86805">
      <w:pPr>
        <w:rPr>
          <w:rFonts w:ascii="Arial" w:hAnsi="Arial" w:cs="Arial"/>
          <w:b/>
          <w:sz w:val="20"/>
          <w:szCs w:val="20"/>
        </w:rPr>
      </w:pPr>
    </w:p>
    <w:p w14:paraId="6FC5644D" w14:textId="1714C382" w:rsidR="00E86805" w:rsidRPr="00E86805" w:rsidRDefault="00E86805" w:rsidP="001B36D1">
      <w:pPr>
        <w:jc w:val="both"/>
        <w:rPr>
          <w:rFonts w:ascii="Arial" w:hAnsi="Arial" w:cs="Arial"/>
          <w:b/>
          <w:sz w:val="20"/>
          <w:szCs w:val="20"/>
        </w:rPr>
      </w:pPr>
      <w:r w:rsidRPr="00E86805">
        <w:rPr>
          <w:rFonts w:ascii="Arial" w:hAnsi="Arial" w:cs="Arial"/>
          <w:b/>
          <w:bCs/>
          <w:sz w:val="20"/>
          <w:szCs w:val="20"/>
        </w:rPr>
        <w:t xml:space="preserve">Articulo 44.- </w:t>
      </w:r>
      <w:r w:rsidRPr="00E86805">
        <w:rPr>
          <w:rFonts w:ascii="Arial" w:hAnsi="Arial" w:cs="Arial"/>
          <w:b/>
          <w:sz w:val="20"/>
          <w:szCs w:val="20"/>
        </w:rPr>
        <w:t>…</w:t>
      </w:r>
    </w:p>
    <w:p w14:paraId="02A5D1BE" w14:textId="77777777" w:rsidR="00E86805" w:rsidRPr="00E86805" w:rsidRDefault="00E86805" w:rsidP="00E86805">
      <w:pPr>
        <w:jc w:val="center"/>
        <w:rPr>
          <w:rFonts w:ascii="Arial" w:hAnsi="Arial" w:cs="Arial"/>
          <w:b/>
          <w:bCs/>
          <w:sz w:val="20"/>
          <w:szCs w:val="20"/>
        </w:rPr>
      </w:pPr>
    </w:p>
    <w:p w14:paraId="2E6C0B90" w14:textId="77777777" w:rsidR="00E86805" w:rsidRPr="00E86805" w:rsidRDefault="00E86805" w:rsidP="00E86805">
      <w:pPr>
        <w:jc w:val="center"/>
        <w:rPr>
          <w:rFonts w:ascii="Arial" w:hAnsi="Arial" w:cs="Arial"/>
          <w:b/>
          <w:bCs/>
          <w:sz w:val="20"/>
          <w:szCs w:val="20"/>
        </w:rPr>
      </w:pPr>
      <w:r w:rsidRPr="00E86805">
        <w:rPr>
          <w:rFonts w:ascii="Arial" w:hAnsi="Arial" w:cs="Arial"/>
          <w:b/>
          <w:bCs/>
          <w:sz w:val="20"/>
          <w:szCs w:val="20"/>
        </w:rPr>
        <w:t>VALORES UNITARIOS DE TERRENO (TABLA A)</w:t>
      </w:r>
    </w:p>
    <w:p w14:paraId="02046D3C" w14:textId="77777777" w:rsidR="00E86805" w:rsidRPr="00E86805" w:rsidRDefault="00E86805" w:rsidP="00E86805">
      <w:pPr>
        <w:jc w:val="both"/>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1452"/>
        <w:gridCol w:w="3544"/>
        <w:gridCol w:w="1420"/>
      </w:tblGrid>
      <w:tr w:rsidR="00E86805" w:rsidRPr="00E86805" w14:paraId="0CD92BBC" w14:textId="77777777" w:rsidTr="002063D8">
        <w:trPr>
          <w:jc w:val="center"/>
        </w:trPr>
        <w:tc>
          <w:tcPr>
            <w:tcW w:w="2196" w:type="dxa"/>
            <w:tcBorders>
              <w:bottom w:val="single" w:sz="4" w:space="0" w:color="auto"/>
            </w:tcBorders>
            <w:shd w:val="clear" w:color="auto" w:fill="auto"/>
          </w:tcPr>
          <w:p w14:paraId="7EDF39B6"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SECCION</w:t>
            </w:r>
          </w:p>
        </w:tc>
        <w:tc>
          <w:tcPr>
            <w:tcW w:w="1452" w:type="dxa"/>
            <w:shd w:val="clear" w:color="auto" w:fill="auto"/>
          </w:tcPr>
          <w:p w14:paraId="54B5EDAF"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AREA</w:t>
            </w:r>
          </w:p>
        </w:tc>
        <w:tc>
          <w:tcPr>
            <w:tcW w:w="3544" w:type="dxa"/>
            <w:shd w:val="clear" w:color="auto" w:fill="auto"/>
          </w:tcPr>
          <w:p w14:paraId="626C3900"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MANZANA</w:t>
            </w:r>
          </w:p>
        </w:tc>
        <w:tc>
          <w:tcPr>
            <w:tcW w:w="1420" w:type="dxa"/>
            <w:shd w:val="clear" w:color="auto" w:fill="auto"/>
          </w:tcPr>
          <w:p w14:paraId="6CD39A73"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 POR M2</w:t>
            </w:r>
          </w:p>
        </w:tc>
      </w:tr>
      <w:tr w:rsidR="00E86805" w:rsidRPr="00E86805" w14:paraId="49E0F6E9" w14:textId="77777777" w:rsidTr="002063D8">
        <w:trPr>
          <w:jc w:val="center"/>
        </w:trPr>
        <w:tc>
          <w:tcPr>
            <w:tcW w:w="2196" w:type="dxa"/>
            <w:tcBorders>
              <w:bottom w:val="nil"/>
            </w:tcBorders>
            <w:shd w:val="clear" w:color="auto" w:fill="auto"/>
          </w:tcPr>
          <w:p w14:paraId="026F8BD0" w14:textId="77777777" w:rsidR="00E86805" w:rsidRPr="00E86805" w:rsidRDefault="00E86805" w:rsidP="00E86805">
            <w:pPr>
              <w:jc w:val="center"/>
              <w:rPr>
                <w:rFonts w:ascii="Arial" w:hAnsi="Arial" w:cs="Arial"/>
                <w:bCs/>
                <w:sz w:val="20"/>
                <w:szCs w:val="20"/>
              </w:rPr>
            </w:pPr>
          </w:p>
        </w:tc>
        <w:tc>
          <w:tcPr>
            <w:tcW w:w="1452" w:type="dxa"/>
            <w:shd w:val="clear" w:color="auto" w:fill="auto"/>
            <w:vAlign w:val="center"/>
          </w:tcPr>
          <w:p w14:paraId="0C536D1A"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CENTRO</w:t>
            </w:r>
          </w:p>
        </w:tc>
        <w:tc>
          <w:tcPr>
            <w:tcW w:w="3544" w:type="dxa"/>
            <w:shd w:val="clear" w:color="auto" w:fill="auto"/>
          </w:tcPr>
          <w:p w14:paraId="778D3D4F"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1, 2</w:t>
            </w:r>
          </w:p>
        </w:tc>
        <w:tc>
          <w:tcPr>
            <w:tcW w:w="1420" w:type="dxa"/>
            <w:shd w:val="clear" w:color="auto" w:fill="auto"/>
          </w:tcPr>
          <w:p w14:paraId="0075FFBF"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420.00</w:t>
            </w:r>
          </w:p>
        </w:tc>
      </w:tr>
      <w:tr w:rsidR="00E86805" w:rsidRPr="00E86805" w14:paraId="33A2D473" w14:textId="77777777" w:rsidTr="002063D8">
        <w:trPr>
          <w:trHeight w:val="288"/>
          <w:jc w:val="center"/>
        </w:trPr>
        <w:tc>
          <w:tcPr>
            <w:tcW w:w="2196" w:type="dxa"/>
            <w:tcBorders>
              <w:top w:val="nil"/>
              <w:bottom w:val="nil"/>
            </w:tcBorders>
            <w:shd w:val="clear" w:color="auto" w:fill="auto"/>
          </w:tcPr>
          <w:p w14:paraId="566D2F26" w14:textId="77777777" w:rsidR="00E86805" w:rsidRPr="00E86805" w:rsidRDefault="00E86805" w:rsidP="00E86805">
            <w:pPr>
              <w:jc w:val="center"/>
              <w:rPr>
                <w:rFonts w:ascii="Arial" w:hAnsi="Arial" w:cs="Arial"/>
                <w:bCs/>
                <w:sz w:val="20"/>
                <w:szCs w:val="20"/>
              </w:rPr>
            </w:pPr>
          </w:p>
          <w:p w14:paraId="35B69654"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1</w:t>
            </w:r>
          </w:p>
        </w:tc>
        <w:tc>
          <w:tcPr>
            <w:tcW w:w="1452" w:type="dxa"/>
            <w:shd w:val="clear" w:color="auto" w:fill="auto"/>
            <w:vAlign w:val="center"/>
          </w:tcPr>
          <w:p w14:paraId="38B1DFF8"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MEDIA</w:t>
            </w:r>
          </w:p>
        </w:tc>
        <w:tc>
          <w:tcPr>
            <w:tcW w:w="3544" w:type="dxa"/>
            <w:shd w:val="clear" w:color="auto" w:fill="auto"/>
          </w:tcPr>
          <w:p w14:paraId="1AEA0390"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3, 11, 12, 13, 14, 15, 21, 22, 23</w:t>
            </w:r>
          </w:p>
        </w:tc>
        <w:tc>
          <w:tcPr>
            <w:tcW w:w="1420" w:type="dxa"/>
            <w:shd w:val="clear" w:color="auto" w:fill="auto"/>
          </w:tcPr>
          <w:p w14:paraId="1E977651"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320.00</w:t>
            </w:r>
          </w:p>
        </w:tc>
      </w:tr>
      <w:tr w:rsidR="00E86805" w:rsidRPr="00E86805" w14:paraId="54051A79" w14:textId="77777777" w:rsidTr="002063D8">
        <w:trPr>
          <w:jc w:val="center"/>
        </w:trPr>
        <w:tc>
          <w:tcPr>
            <w:tcW w:w="2196" w:type="dxa"/>
            <w:tcBorders>
              <w:top w:val="nil"/>
            </w:tcBorders>
            <w:shd w:val="clear" w:color="auto" w:fill="auto"/>
          </w:tcPr>
          <w:p w14:paraId="08BCFD26" w14:textId="77777777" w:rsidR="00E86805" w:rsidRPr="00E86805" w:rsidRDefault="00E86805" w:rsidP="00E86805">
            <w:pPr>
              <w:jc w:val="center"/>
              <w:rPr>
                <w:rFonts w:ascii="Arial" w:hAnsi="Arial" w:cs="Arial"/>
                <w:bCs/>
                <w:sz w:val="20"/>
                <w:szCs w:val="20"/>
              </w:rPr>
            </w:pPr>
          </w:p>
        </w:tc>
        <w:tc>
          <w:tcPr>
            <w:tcW w:w="1452" w:type="dxa"/>
            <w:shd w:val="clear" w:color="auto" w:fill="auto"/>
            <w:vAlign w:val="center"/>
          </w:tcPr>
          <w:p w14:paraId="55484537"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PERIFERIA</w:t>
            </w:r>
          </w:p>
        </w:tc>
        <w:tc>
          <w:tcPr>
            <w:tcW w:w="3544" w:type="dxa"/>
            <w:shd w:val="clear" w:color="auto" w:fill="auto"/>
          </w:tcPr>
          <w:p w14:paraId="5094217A"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RESTO DE SECCION</w:t>
            </w:r>
          </w:p>
        </w:tc>
        <w:tc>
          <w:tcPr>
            <w:tcW w:w="1420" w:type="dxa"/>
            <w:shd w:val="clear" w:color="auto" w:fill="auto"/>
          </w:tcPr>
          <w:p w14:paraId="5DD51EA2"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200.00</w:t>
            </w:r>
          </w:p>
        </w:tc>
      </w:tr>
      <w:tr w:rsidR="00E86805" w:rsidRPr="00E86805" w14:paraId="7DB0222A" w14:textId="77777777" w:rsidTr="002063D8">
        <w:trPr>
          <w:jc w:val="center"/>
        </w:trPr>
        <w:tc>
          <w:tcPr>
            <w:tcW w:w="2196" w:type="dxa"/>
            <w:tcBorders>
              <w:bottom w:val="single" w:sz="4" w:space="0" w:color="auto"/>
            </w:tcBorders>
            <w:shd w:val="clear" w:color="auto" w:fill="auto"/>
          </w:tcPr>
          <w:p w14:paraId="62D563D4" w14:textId="77777777" w:rsidR="00E86805" w:rsidRPr="00E86805" w:rsidRDefault="00E86805" w:rsidP="00E86805">
            <w:pPr>
              <w:jc w:val="center"/>
              <w:rPr>
                <w:rFonts w:ascii="Arial" w:hAnsi="Arial" w:cs="Arial"/>
                <w:bCs/>
                <w:sz w:val="20"/>
                <w:szCs w:val="20"/>
              </w:rPr>
            </w:pPr>
          </w:p>
        </w:tc>
        <w:tc>
          <w:tcPr>
            <w:tcW w:w="1452" w:type="dxa"/>
            <w:shd w:val="clear" w:color="auto" w:fill="auto"/>
          </w:tcPr>
          <w:p w14:paraId="2F63ADFC" w14:textId="77777777" w:rsidR="00E86805" w:rsidRPr="00E86805" w:rsidRDefault="00E86805" w:rsidP="00E86805">
            <w:pPr>
              <w:jc w:val="center"/>
              <w:rPr>
                <w:rFonts w:ascii="Arial" w:hAnsi="Arial" w:cs="Arial"/>
                <w:bCs/>
                <w:sz w:val="20"/>
                <w:szCs w:val="20"/>
              </w:rPr>
            </w:pPr>
          </w:p>
        </w:tc>
        <w:tc>
          <w:tcPr>
            <w:tcW w:w="3544" w:type="dxa"/>
            <w:shd w:val="clear" w:color="auto" w:fill="auto"/>
          </w:tcPr>
          <w:p w14:paraId="1E165A97" w14:textId="77777777" w:rsidR="00E86805" w:rsidRPr="00E86805" w:rsidRDefault="00E86805" w:rsidP="00E86805">
            <w:pPr>
              <w:jc w:val="center"/>
              <w:rPr>
                <w:rFonts w:ascii="Arial" w:hAnsi="Arial" w:cs="Arial"/>
                <w:bCs/>
                <w:sz w:val="20"/>
                <w:szCs w:val="20"/>
              </w:rPr>
            </w:pPr>
          </w:p>
        </w:tc>
        <w:tc>
          <w:tcPr>
            <w:tcW w:w="1420" w:type="dxa"/>
            <w:shd w:val="clear" w:color="auto" w:fill="auto"/>
          </w:tcPr>
          <w:p w14:paraId="5A9E159E" w14:textId="77777777" w:rsidR="00E86805" w:rsidRPr="00E86805" w:rsidRDefault="00E86805" w:rsidP="00E86805">
            <w:pPr>
              <w:jc w:val="center"/>
              <w:rPr>
                <w:rFonts w:ascii="Arial" w:hAnsi="Arial" w:cs="Arial"/>
                <w:bCs/>
                <w:sz w:val="20"/>
                <w:szCs w:val="20"/>
              </w:rPr>
            </w:pPr>
          </w:p>
        </w:tc>
      </w:tr>
      <w:tr w:rsidR="00E86805" w:rsidRPr="00E86805" w14:paraId="08652643" w14:textId="77777777" w:rsidTr="002063D8">
        <w:trPr>
          <w:jc w:val="center"/>
        </w:trPr>
        <w:tc>
          <w:tcPr>
            <w:tcW w:w="2196" w:type="dxa"/>
            <w:tcBorders>
              <w:bottom w:val="nil"/>
            </w:tcBorders>
            <w:shd w:val="clear" w:color="auto" w:fill="auto"/>
          </w:tcPr>
          <w:p w14:paraId="691BA84E" w14:textId="77777777" w:rsidR="00E86805" w:rsidRPr="00E86805" w:rsidRDefault="00E86805" w:rsidP="00E86805">
            <w:pPr>
              <w:jc w:val="center"/>
              <w:rPr>
                <w:rFonts w:ascii="Arial" w:hAnsi="Arial" w:cs="Arial"/>
                <w:bCs/>
                <w:sz w:val="20"/>
                <w:szCs w:val="20"/>
              </w:rPr>
            </w:pPr>
          </w:p>
        </w:tc>
        <w:tc>
          <w:tcPr>
            <w:tcW w:w="1452" w:type="dxa"/>
            <w:shd w:val="clear" w:color="auto" w:fill="auto"/>
          </w:tcPr>
          <w:p w14:paraId="6514ACB3"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CENTRO</w:t>
            </w:r>
          </w:p>
        </w:tc>
        <w:tc>
          <w:tcPr>
            <w:tcW w:w="3544" w:type="dxa"/>
            <w:shd w:val="clear" w:color="auto" w:fill="auto"/>
          </w:tcPr>
          <w:p w14:paraId="65322C3C"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1, 2, 3, 11, 21, 22, 31, 32, 33</w:t>
            </w:r>
          </w:p>
        </w:tc>
        <w:tc>
          <w:tcPr>
            <w:tcW w:w="1420" w:type="dxa"/>
            <w:shd w:val="clear" w:color="auto" w:fill="auto"/>
          </w:tcPr>
          <w:p w14:paraId="50D7F880"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420.00</w:t>
            </w:r>
          </w:p>
        </w:tc>
      </w:tr>
      <w:tr w:rsidR="00E86805" w:rsidRPr="00E86805" w14:paraId="32DA96D6" w14:textId="77777777" w:rsidTr="002063D8">
        <w:trPr>
          <w:jc w:val="center"/>
        </w:trPr>
        <w:tc>
          <w:tcPr>
            <w:tcW w:w="2196" w:type="dxa"/>
            <w:tcBorders>
              <w:top w:val="nil"/>
              <w:bottom w:val="nil"/>
            </w:tcBorders>
            <w:shd w:val="clear" w:color="auto" w:fill="auto"/>
          </w:tcPr>
          <w:p w14:paraId="2B799110" w14:textId="77777777" w:rsidR="00E86805" w:rsidRPr="00E86805" w:rsidRDefault="00E86805" w:rsidP="00E86805">
            <w:pPr>
              <w:jc w:val="center"/>
              <w:rPr>
                <w:rFonts w:ascii="Arial" w:hAnsi="Arial" w:cs="Arial"/>
                <w:bCs/>
                <w:sz w:val="20"/>
                <w:szCs w:val="20"/>
              </w:rPr>
            </w:pPr>
          </w:p>
          <w:p w14:paraId="71BED98B"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2</w:t>
            </w:r>
          </w:p>
        </w:tc>
        <w:tc>
          <w:tcPr>
            <w:tcW w:w="1452" w:type="dxa"/>
            <w:shd w:val="clear" w:color="auto" w:fill="auto"/>
          </w:tcPr>
          <w:p w14:paraId="41AC9551"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MEDIA</w:t>
            </w:r>
          </w:p>
        </w:tc>
        <w:tc>
          <w:tcPr>
            <w:tcW w:w="3544" w:type="dxa"/>
            <w:shd w:val="clear" w:color="auto" w:fill="auto"/>
          </w:tcPr>
          <w:p w14:paraId="14E92CF4"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4, 5, 6, 7, 12, 13, 15, 23, 24, 25, 34, 35, 36, 41, 42, 43, 47</w:t>
            </w:r>
          </w:p>
        </w:tc>
        <w:tc>
          <w:tcPr>
            <w:tcW w:w="1420" w:type="dxa"/>
            <w:shd w:val="clear" w:color="auto" w:fill="auto"/>
          </w:tcPr>
          <w:p w14:paraId="506E4F07"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320.00</w:t>
            </w:r>
          </w:p>
        </w:tc>
      </w:tr>
      <w:tr w:rsidR="00E86805" w:rsidRPr="00E86805" w14:paraId="7F6709E9" w14:textId="77777777" w:rsidTr="002063D8">
        <w:trPr>
          <w:jc w:val="center"/>
        </w:trPr>
        <w:tc>
          <w:tcPr>
            <w:tcW w:w="2196" w:type="dxa"/>
            <w:tcBorders>
              <w:top w:val="nil"/>
            </w:tcBorders>
            <w:shd w:val="clear" w:color="auto" w:fill="auto"/>
          </w:tcPr>
          <w:p w14:paraId="06D95AAD" w14:textId="77777777" w:rsidR="00E86805" w:rsidRPr="00E86805" w:rsidRDefault="00E86805" w:rsidP="00E86805">
            <w:pPr>
              <w:jc w:val="center"/>
              <w:rPr>
                <w:rFonts w:ascii="Arial" w:hAnsi="Arial" w:cs="Arial"/>
                <w:bCs/>
                <w:sz w:val="20"/>
                <w:szCs w:val="20"/>
              </w:rPr>
            </w:pPr>
          </w:p>
        </w:tc>
        <w:tc>
          <w:tcPr>
            <w:tcW w:w="1452" w:type="dxa"/>
            <w:shd w:val="clear" w:color="auto" w:fill="auto"/>
          </w:tcPr>
          <w:p w14:paraId="5B784489"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PERIFERIA</w:t>
            </w:r>
          </w:p>
        </w:tc>
        <w:tc>
          <w:tcPr>
            <w:tcW w:w="3544" w:type="dxa"/>
            <w:shd w:val="clear" w:color="auto" w:fill="auto"/>
          </w:tcPr>
          <w:p w14:paraId="2FEA239F"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RESTO DE SECCION</w:t>
            </w:r>
          </w:p>
        </w:tc>
        <w:tc>
          <w:tcPr>
            <w:tcW w:w="1420" w:type="dxa"/>
            <w:shd w:val="clear" w:color="auto" w:fill="auto"/>
          </w:tcPr>
          <w:p w14:paraId="44655B29"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200.00</w:t>
            </w:r>
          </w:p>
        </w:tc>
      </w:tr>
      <w:tr w:rsidR="00E86805" w:rsidRPr="00E86805" w14:paraId="268EB807" w14:textId="77777777" w:rsidTr="002063D8">
        <w:trPr>
          <w:jc w:val="center"/>
        </w:trPr>
        <w:tc>
          <w:tcPr>
            <w:tcW w:w="2196" w:type="dxa"/>
            <w:tcBorders>
              <w:bottom w:val="single" w:sz="4" w:space="0" w:color="auto"/>
            </w:tcBorders>
            <w:shd w:val="clear" w:color="auto" w:fill="auto"/>
          </w:tcPr>
          <w:p w14:paraId="2EF41D91" w14:textId="77777777" w:rsidR="00E86805" w:rsidRPr="00E86805" w:rsidRDefault="00E86805" w:rsidP="00E86805">
            <w:pPr>
              <w:jc w:val="center"/>
              <w:rPr>
                <w:rFonts w:ascii="Arial" w:hAnsi="Arial" w:cs="Arial"/>
                <w:bCs/>
                <w:sz w:val="20"/>
                <w:szCs w:val="20"/>
              </w:rPr>
            </w:pPr>
          </w:p>
        </w:tc>
        <w:tc>
          <w:tcPr>
            <w:tcW w:w="1452" w:type="dxa"/>
            <w:shd w:val="clear" w:color="auto" w:fill="auto"/>
          </w:tcPr>
          <w:p w14:paraId="661F0922" w14:textId="77777777" w:rsidR="00E86805" w:rsidRPr="00E86805" w:rsidRDefault="00E86805" w:rsidP="00E86805">
            <w:pPr>
              <w:jc w:val="center"/>
              <w:rPr>
                <w:rFonts w:ascii="Arial" w:hAnsi="Arial" w:cs="Arial"/>
                <w:bCs/>
                <w:sz w:val="20"/>
                <w:szCs w:val="20"/>
              </w:rPr>
            </w:pPr>
          </w:p>
        </w:tc>
        <w:tc>
          <w:tcPr>
            <w:tcW w:w="3544" w:type="dxa"/>
            <w:shd w:val="clear" w:color="auto" w:fill="auto"/>
          </w:tcPr>
          <w:p w14:paraId="4FAE45CD" w14:textId="77777777" w:rsidR="00E86805" w:rsidRPr="00E86805" w:rsidRDefault="00E86805" w:rsidP="00E86805">
            <w:pPr>
              <w:jc w:val="center"/>
              <w:rPr>
                <w:rFonts w:ascii="Arial" w:hAnsi="Arial" w:cs="Arial"/>
                <w:bCs/>
                <w:sz w:val="20"/>
                <w:szCs w:val="20"/>
              </w:rPr>
            </w:pPr>
          </w:p>
        </w:tc>
        <w:tc>
          <w:tcPr>
            <w:tcW w:w="1420" w:type="dxa"/>
            <w:shd w:val="clear" w:color="auto" w:fill="auto"/>
          </w:tcPr>
          <w:p w14:paraId="6BB8AB40" w14:textId="77777777" w:rsidR="00E86805" w:rsidRPr="00E86805" w:rsidRDefault="00E86805" w:rsidP="00E86805">
            <w:pPr>
              <w:jc w:val="center"/>
              <w:rPr>
                <w:rFonts w:ascii="Arial" w:hAnsi="Arial" w:cs="Arial"/>
                <w:bCs/>
                <w:sz w:val="20"/>
                <w:szCs w:val="20"/>
              </w:rPr>
            </w:pPr>
          </w:p>
        </w:tc>
      </w:tr>
      <w:tr w:rsidR="00E86805" w:rsidRPr="00E86805" w14:paraId="44B38B6E" w14:textId="77777777" w:rsidTr="002063D8">
        <w:trPr>
          <w:jc w:val="center"/>
        </w:trPr>
        <w:tc>
          <w:tcPr>
            <w:tcW w:w="2196" w:type="dxa"/>
            <w:tcBorders>
              <w:bottom w:val="nil"/>
            </w:tcBorders>
            <w:shd w:val="clear" w:color="auto" w:fill="auto"/>
          </w:tcPr>
          <w:p w14:paraId="4C36AF19" w14:textId="77777777" w:rsidR="00E86805" w:rsidRPr="00E86805" w:rsidRDefault="00E86805" w:rsidP="00E86805">
            <w:pPr>
              <w:jc w:val="center"/>
              <w:rPr>
                <w:rFonts w:ascii="Arial" w:hAnsi="Arial" w:cs="Arial"/>
                <w:bCs/>
                <w:sz w:val="20"/>
                <w:szCs w:val="20"/>
              </w:rPr>
            </w:pPr>
          </w:p>
        </w:tc>
        <w:tc>
          <w:tcPr>
            <w:tcW w:w="1452" w:type="dxa"/>
            <w:shd w:val="clear" w:color="auto" w:fill="auto"/>
          </w:tcPr>
          <w:p w14:paraId="68E821A7"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CENTRO</w:t>
            </w:r>
          </w:p>
        </w:tc>
        <w:tc>
          <w:tcPr>
            <w:tcW w:w="3544" w:type="dxa"/>
            <w:shd w:val="clear" w:color="auto" w:fill="auto"/>
          </w:tcPr>
          <w:p w14:paraId="2C600020"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1, 2, 11</w:t>
            </w:r>
          </w:p>
        </w:tc>
        <w:tc>
          <w:tcPr>
            <w:tcW w:w="1420" w:type="dxa"/>
            <w:shd w:val="clear" w:color="auto" w:fill="auto"/>
          </w:tcPr>
          <w:p w14:paraId="79F19A26"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420.00</w:t>
            </w:r>
          </w:p>
        </w:tc>
      </w:tr>
      <w:tr w:rsidR="00E86805" w:rsidRPr="00E86805" w14:paraId="3979BCB0" w14:textId="77777777" w:rsidTr="002063D8">
        <w:trPr>
          <w:trHeight w:val="351"/>
          <w:jc w:val="center"/>
        </w:trPr>
        <w:tc>
          <w:tcPr>
            <w:tcW w:w="2196" w:type="dxa"/>
            <w:tcBorders>
              <w:top w:val="nil"/>
              <w:bottom w:val="nil"/>
            </w:tcBorders>
            <w:shd w:val="clear" w:color="auto" w:fill="auto"/>
          </w:tcPr>
          <w:p w14:paraId="36F8DCE5" w14:textId="77777777" w:rsidR="00E86805" w:rsidRPr="00E86805" w:rsidRDefault="00E86805" w:rsidP="00E86805">
            <w:pPr>
              <w:jc w:val="center"/>
              <w:rPr>
                <w:rFonts w:ascii="Arial" w:hAnsi="Arial" w:cs="Arial"/>
                <w:sz w:val="20"/>
                <w:szCs w:val="20"/>
              </w:rPr>
            </w:pPr>
          </w:p>
          <w:p w14:paraId="043F002E"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w:t>
            </w:r>
          </w:p>
        </w:tc>
        <w:tc>
          <w:tcPr>
            <w:tcW w:w="1452" w:type="dxa"/>
            <w:shd w:val="clear" w:color="auto" w:fill="auto"/>
          </w:tcPr>
          <w:p w14:paraId="7FF6A705"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MEDIA</w:t>
            </w:r>
          </w:p>
        </w:tc>
        <w:tc>
          <w:tcPr>
            <w:tcW w:w="3544" w:type="dxa"/>
            <w:shd w:val="clear" w:color="auto" w:fill="auto"/>
          </w:tcPr>
          <w:p w14:paraId="34726181"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3, 4, 12, 13, 14, 24, 32</w:t>
            </w:r>
          </w:p>
        </w:tc>
        <w:tc>
          <w:tcPr>
            <w:tcW w:w="1420" w:type="dxa"/>
            <w:shd w:val="clear" w:color="auto" w:fill="auto"/>
          </w:tcPr>
          <w:p w14:paraId="231360EA"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320.00</w:t>
            </w:r>
          </w:p>
        </w:tc>
      </w:tr>
      <w:tr w:rsidR="00E86805" w:rsidRPr="00E86805" w14:paraId="0912B696" w14:textId="77777777" w:rsidTr="002063D8">
        <w:trPr>
          <w:jc w:val="center"/>
        </w:trPr>
        <w:tc>
          <w:tcPr>
            <w:tcW w:w="2196" w:type="dxa"/>
            <w:tcBorders>
              <w:top w:val="nil"/>
              <w:bottom w:val="single" w:sz="4" w:space="0" w:color="auto"/>
            </w:tcBorders>
            <w:shd w:val="clear" w:color="auto" w:fill="auto"/>
          </w:tcPr>
          <w:p w14:paraId="0E4870F3" w14:textId="77777777" w:rsidR="00E86805" w:rsidRPr="00E86805" w:rsidRDefault="00E86805" w:rsidP="00E86805">
            <w:pPr>
              <w:jc w:val="center"/>
              <w:rPr>
                <w:rFonts w:ascii="Arial" w:hAnsi="Arial" w:cs="Arial"/>
                <w:sz w:val="20"/>
                <w:szCs w:val="20"/>
              </w:rPr>
            </w:pPr>
          </w:p>
        </w:tc>
        <w:tc>
          <w:tcPr>
            <w:tcW w:w="1452" w:type="dxa"/>
            <w:shd w:val="clear" w:color="auto" w:fill="auto"/>
          </w:tcPr>
          <w:p w14:paraId="0C21D8EC"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PERIFERIA</w:t>
            </w:r>
          </w:p>
        </w:tc>
        <w:tc>
          <w:tcPr>
            <w:tcW w:w="3544" w:type="dxa"/>
            <w:shd w:val="clear" w:color="auto" w:fill="auto"/>
          </w:tcPr>
          <w:p w14:paraId="098B8385"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RESTO DE SECCION</w:t>
            </w:r>
          </w:p>
        </w:tc>
        <w:tc>
          <w:tcPr>
            <w:tcW w:w="1420" w:type="dxa"/>
            <w:shd w:val="clear" w:color="auto" w:fill="auto"/>
          </w:tcPr>
          <w:p w14:paraId="4841381E"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200.00</w:t>
            </w:r>
          </w:p>
        </w:tc>
      </w:tr>
      <w:tr w:rsidR="00E86805" w:rsidRPr="00E86805" w14:paraId="2A12C2AE" w14:textId="77777777" w:rsidTr="002063D8">
        <w:trPr>
          <w:jc w:val="center"/>
        </w:trPr>
        <w:tc>
          <w:tcPr>
            <w:tcW w:w="2196" w:type="dxa"/>
            <w:tcBorders>
              <w:top w:val="single" w:sz="4" w:space="0" w:color="auto"/>
              <w:bottom w:val="single" w:sz="4" w:space="0" w:color="auto"/>
            </w:tcBorders>
            <w:shd w:val="clear" w:color="auto" w:fill="auto"/>
          </w:tcPr>
          <w:p w14:paraId="2DF34A3F" w14:textId="77777777" w:rsidR="00E86805" w:rsidRPr="00E86805" w:rsidRDefault="00E86805" w:rsidP="00E86805">
            <w:pPr>
              <w:jc w:val="center"/>
              <w:rPr>
                <w:rFonts w:ascii="Arial" w:hAnsi="Arial" w:cs="Arial"/>
                <w:bCs/>
                <w:sz w:val="20"/>
                <w:szCs w:val="20"/>
              </w:rPr>
            </w:pPr>
          </w:p>
        </w:tc>
        <w:tc>
          <w:tcPr>
            <w:tcW w:w="1452" w:type="dxa"/>
            <w:shd w:val="clear" w:color="auto" w:fill="auto"/>
          </w:tcPr>
          <w:p w14:paraId="69741DBD" w14:textId="77777777" w:rsidR="00E86805" w:rsidRPr="00E86805" w:rsidRDefault="00E86805" w:rsidP="00E86805">
            <w:pPr>
              <w:jc w:val="center"/>
              <w:rPr>
                <w:rFonts w:ascii="Arial" w:hAnsi="Arial" w:cs="Arial"/>
                <w:bCs/>
                <w:sz w:val="20"/>
                <w:szCs w:val="20"/>
              </w:rPr>
            </w:pPr>
          </w:p>
        </w:tc>
        <w:tc>
          <w:tcPr>
            <w:tcW w:w="3544" w:type="dxa"/>
            <w:shd w:val="clear" w:color="auto" w:fill="auto"/>
          </w:tcPr>
          <w:p w14:paraId="26A5C71C" w14:textId="77777777" w:rsidR="00E86805" w:rsidRPr="00E86805" w:rsidRDefault="00E86805" w:rsidP="00E86805">
            <w:pPr>
              <w:jc w:val="center"/>
              <w:rPr>
                <w:rFonts w:ascii="Arial" w:hAnsi="Arial" w:cs="Arial"/>
                <w:bCs/>
                <w:sz w:val="20"/>
                <w:szCs w:val="20"/>
              </w:rPr>
            </w:pPr>
          </w:p>
        </w:tc>
        <w:tc>
          <w:tcPr>
            <w:tcW w:w="1420" w:type="dxa"/>
            <w:shd w:val="clear" w:color="auto" w:fill="auto"/>
          </w:tcPr>
          <w:p w14:paraId="40D442C8" w14:textId="77777777" w:rsidR="00E86805" w:rsidRPr="00E86805" w:rsidRDefault="00E86805" w:rsidP="00E86805">
            <w:pPr>
              <w:jc w:val="center"/>
              <w:rPr>
                <w:rFonts w:ascii="Arial" w:hAnsi="Arial" w:cs="Arial"/>
                <w:bCs/>
                <w:sz w:val="20"/>
                <w:szCs w:val="20"/>
              </w:rPr>
            </w:pPr>
          </w:p>
        </w:tc>
      </w:tr>
      <w:tr w:rsidR="00E86805" w:rsidRPr="00E86805" w14:paraId="4FEE4DD6" w14:textId="77777777" w:rsidTr="002063D8">
        <w:trPr>
          <w:jc w:val="center"/>
        </w:trPr>
        <w:tc>
          <w:tcPr>
            <w:tcW w:w="2196" w:type="dxa"/>
            <w:tcBorders>
              <w:bottom w:val="nil"/>
            </w:tcBorders>
            <w:shd w:val="clear" w:color="auto" w:fill="auto"/>
          </w:tcPr>
          <w:p w14:paraId="2CC366C0" w14:textId="77777777" w:rsidR="00E86805" w:rsidRPr="00E86805" w:rsidRDefault="00E86805" w:rsidP="00E86805">
            <w:pPr>
              <w:jc w:val="center"/>
              <w:rPr>
                <w:rFonts w:ascii="Arial" w:hAnsi="Arial" w:cs="Arial"/>
                <w:bCs/>
                <w:sz w:val="20"/>
                <w:szCs w:val="20"/>
              </w:rPr>
            </w:pPr>
          </w:p>
        </w:tc>
        <w:tc>
          <w:tcPr>
            <w:tcW w:w="1452" w:type="dxa"/>
            <w:shd w:val="clear" w:color="auto" w:fill="auto"/>
          </w:tcPr>
          <w:p w14:paraId="5F49AFE9"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CENTRO</w:t>
            </w:r>
          </w:p>
        </w:tc>
        <w:tc>
          <w:tcPr>
            <w:tcW w:w="3544" w:type="dxa"/>
            <w:shd w:val="clear" w:color="auto" w:fill="auto"/>
          </w:tcPr>
          <w:p w14:paraId="28EE6785"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1, 2</w:t>
            </w:r>
          </w:p>
        </w:tc>
        <w:tc>
          <w:tcPr>
            <w:tcW w:w="1420" w:type="dxa"/>
            <w:shd w:val="clear" w:color="auto" w:fill="auto"/>
          </w:tcPr>
          <w:p w14:paraId="5D06260B"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420.00</w:t>
            </w:r>
          </w:p>
        </w:tc>
      </w:tr>
      <w:tr w:rsidR="00E86805" w:rsidRPr="00E86805" w14:paraId="1184824C" w14:textId="77777777" w:rsidTr="002063D8">
        <w:trPr>
          <w:trHeight w:val="242"/>
          <w:jc w:val="center"/>
        </w:trPr>
        <w:tc>
          <w:tcPr>
            <w:tcW w:w="2196" w:type="dxa"/>
            <w:tcBorders>
              <w:top w:val="nil"/>
              <w:bottom w:val="nil"/>
            </w:tcBorders>
            <w:shd w:val="clear" w:color="auto" w:fill="auto"/>
          </w:tcPr>
          <w:p w14:paraId="042CDC6B" w14:textId="77777777" w:rsidR="00E86805" w:rsidRPr="00E86805" w:rsidRDefault="00E86805" w:rsidP="00E86805">
            <w:pPr>
              <w:jc w:val="center"/>
              <w:rPr>
                <w:rFonts w:ascii="Arial" w:hAnsi="Arial" w:cs="Arial"/>
                <w:bCs/>
                <w:sz w:val="20"/>
                <w:szCs w:val="20"/>
              </w:rPr>
            </w:pPr>
          </w:p>
          <w:p w14:paraId="4810A7E6"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4</w:t>
            </w:r>
          </w:p>
        </w:tc>
        <w:tc>
          <w:tcPr>
            <w:tcW w:w="1452" w:type="dxa"/>
            <w:shd w:val="clear" w:color="auto" w:fill="auto"/>
          </w:tcPr>
          <w:p w14:paraId="4205F0C8"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MEDIA</w:t>
            </w:r>
          </w:p>
        </w:tc>
        <w:tc>
          <w:tcPr>
            <w:tcW w:w="3544" w:type="dxa"/>
            <w:shd w:val="clear" w:color="auto" w:fill="auto"/>
          </w:tcPr>
          <w:p w14:paraId="78F2F468"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3, 4, 11, 12, 13, 14, 15, 21, 22</w:t>
            </w:r>
          </w:p>
        </w:tc>
        <w:tc>
          <w:tcPr>
            <w:tcW w:w="1420" w:type="dxa"/>
            <w:shd w:val="clear" w:color="auto" w:fill="auto"/>
          </w:tcPr>
          <w:p w14:paraId="1B972C20"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320.00</w:t>
            </w:r>
          </w:p>
        </w:tc>
      </w:tr>
      <w:tr w:rsidR="00E86805" w:rsidRPr="00E86805" w14:paraId="4B6E1B18" w14:textId="77777777" w:rsidTr="002063D8">
        <w:trPr>
          <w:jc w:val="center"/>
        </w:trPr>
        <w:tc>
          <w:tcPr>
            <w:tcW w:w="2196" w:type="dxa"/>
            <w:tcBorders>
              <w:top w:val="nil"/>
            </w:tcBorders>
            <w:shd w:val="clear" w:color="auto" w:fill="auto"/>
          </w:tcPr>
          <w:p w14:paraId="238759B4" w14:textId="77777777" w:rsidR="00E86805" w:rsidRPr="00E86805" w:rsidRDefault="00E86805" w:rsidP="00E86805">
            <w:pPr>
              <w:jc w:val="center"/>
              <w:rPr>
                <w:rFonts w:ascii="Arial" w:hAnsi="Arial" w:cs="Arial"/>
                <w:bCs/>
                <w:sz w:val="20"/>
                <w:szCs w:val="20"/>
              </w:rPr>
            </w:pPr>
          </w:p>
        </w:tc>
        <w:tc>
          <w:tcPr>
            <w:tcW w:w="1452" w:type="dxa"/>
            <w:tcBorders>
              <w:bottom w:val="single" w:sz="4" w:space="0" w:color="auto"/>
            </w:tcBorders>
            <w:shd w:val="clear" w:color="auto" w:fill="auto"/>
          </w:tcPr>
          <w:p w14:paraId="1A891BCB"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PERIFERIA</w:t>
            </w:r>
          </w:p>
        </w:tc>
        <w:tc>
          <w:tcPr>
            <w:tcW w:w="3544" w:type="dxa"/>
            <w:tcBorders>
              <w:bottom w:val="single" w:sz="4" w:space="0" w:color="auto"/>
            </w:tcBorders>
            <w:shd w:val="clear" w:color="auto" w:fill="auto"/>
          </w:tcPr>
          <w:p w14:paraId="18FC0694"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RESTO DE SECCION</w:t>
            </w:r>
          </w:p>
        </w:tc>
        <w:tc>
          <w:tcPr>
            <w:tcW w:w="1420" w:type="dxa"/>
            <w:tcBorders>
              <w:bottom w:val="single" w:sz="4" w:space="0" w:color="auto"/>
            </w:tcBorders>
            <w:shd w:val="clear" w:color="auto" w:fill="auto"/>
          </w:tcPr>
          <w:p w14:paraId="1795085A"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200.00</w:t>
            </w:r>
          </w:p>
        </w:tc>
      </w:tr>
      <w:tr w:rsidR="00E86805" w:rsidRPr="00E86805" w14:paraId="5C3C6A91" w14:textId="77777777" w:rsidTr="002063D8">
        <w:trPr>
          <w:trHeight w:val="572"/>
          <w:jc w:val="center"/>
        </w:trPr>
        <w:tc>
          <w:tcPr>
            <w:tcW w:w="2196" w:type="dxa"/>
            <w:shd w:val="clear" w:color="auto" w:fill="auto"/>
          </w:tcPr>
          <w:p w14:paraId="5A123C9C"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TODAS LAS COMISARIAS</w:t>
            </w:r>
          </w:p>
        </w:tc>
        <w:tc>
          <w:tcPr>
            <w:tcW w:w="1452" w:type="dxa"/>
            <w:tcBorders>
              <w:right w:val="nil"/>
            </w:tcBorders>
            <w:shd w:val="clear" w:color="auto" w:fill="auto"/>
          </w:tcPr>
          <w:p w14:paraId="08AC2529" w14:textId="77777777" w:rsidR="00E86805" w:rsidRPr="00E86805" w:rsidRDefault="00E86805" w:rsidP="00E86805">
            <w:pPr>
              <w:jc w:val="center"/>
              <w:rPr>
                <w:rFonts w:ascii="Arial" w:hAnsi="Arial" w:cs="Arial"/>
                <w:bCs/>
                <w:sz w:val="20"/>
                <w:szCs w:val="20"/>
              </w:rPr>
            </w:pPr>
          </w:p>
        </w:tc>
        <w:tc>
          <w:tcPr>
            <w:tcW w:w="3544" w:type="dxa"/>
            <w:tcBorders>
              <w:left w:val="nil"/>
              <w:right w:val="nil"/>
            </w:tcBorders>
            <w:shd w:val="clear" w:color="auto" w:fill="auto"/>
          </w:tcPr>
          <w:p w14:paraId="4F1A4C5E" w14:textId="77777777" w:rsidR="00E86805" w:rsidRPr="00E86805" w:rsidRDefault="00E86805" w:rsidP="00E86805">
            <w:pPr>
              <w:jc w:val="both"/>
              <w:rPr>
                <w:rFonts w:ascii="Arial" w:hAnsi="Arial" w:cs="Arial"/>
                <w:bCs/>
                <w:sz w:val="20"/>
                <w:szCs w:val="20"/>
              </w:rPr>
            </w:pPr>
          </w:p>
          <w:p w14:paraId="3EF08E03"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$200.00</w:t>
            </w:r>
          </w:p>
        </w:tc>
        <w:tc>
          <w:tcPr>
            <w:tcW w:w="1420" w:type="dxa"/>
            <w:tcBorders>
              <w:left w:val="nil"/>
            </w:tcBorders>
            <w:shd w:val="clear" w:color="auto" w:fill="auto"/>
          </w:tcPr>
          <w:p w14:paraId="2D84D717" w14:textId="77777777" w:rsidR="00E86805" w:rsidRPr="00E86805" w:rsidRDefault="00E86805" w:rsidP="00E86805">
            <w:pPr>
              <w:jc w:val="both"/>
              <w:rPr>
                <w:rFonts w:ascii="Arial" w:hAnsi="Arial" w:cs="Arial"/>
                <w:bCs/>
                <w:sz w:val="20"/>
                <w:szCs w:val="20"/>
              </w:rPr>
            </w:pPr>
          </w:p>
        </w:tc>
      </w:tr>
    </w:tbl>
    <w:p w14:paraId="14D11505" w14:textId="77777777" w:rsidR="00E86805" w:rsidRPr="00E86805" w:rsidRDefault="00E86805" w:rsidP="00E86805">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2"/>
        <w:gridCol w:w="2424"/>
        <w:gridCol w:w="2268"/>
      </w:tblGrid>
      <w:tr w:rsidR="00E86805" w:rsidRPr="00E86805" w14:paraId="2D05F916" w14:textId="77777777" w:rsidTr="002063D8">
        <w:tc>
          <w:tcPr>
            <w:tcW w:w="4772" w:type="dxa"/>
            <w:shd w:val="clear" w:color="auto" w:fill="auto"/>
          </w:tcPr>
          <w:p w14:paraId="34201A36"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RUSTICOS</w:t>
            </w:r>
          </w:p>
        </w:tc>
        <w:tc>
          <w:tcPr>
            <w:tcW w:w="2424" w:type="dxa"/>
            <w:shd w:val="clear" w:color="auto" w:fill="auto"/>
          </w:tcPr>
          <w:p w14:paraId="4E9A68B3"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VXHAS</w:t>
            </w:r>
          </w:p>
        </w:tc>
        <w:tc>
          <w:tcPr>
            <w:tcW w:w="2268" w:type="dxa"/>
          </w:tcPr>
          <w:p w14:paraId="14AF8820"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 POR M2</w:t>
            </w:r>
          </w:p>
        </w:tc>
      </w:tr>
      <w:tr w:rsidR="00E86805" w:rsidRPr="00E86805" w14:paraId="592B597B" w14:textId="77777777" w:rsidTr="002063D8">
        <w:tc>
          <w:tcPr>
            <w:tcW w:w="4772" w:type="dxa"/>
            <w:shd w:val="clear" w:color="auto" w:fill="auto"/>
          </w:tcPr>
          <w:p w14:paraId="59318314"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BRECHA</w:t>
            </w:r>
          </w:p>
        </w:tc>
        <w:tc>
          <w:tcPr>
            <w:tcW w:w="2424" w:type="dxa"/>
            <w:shd w:val="clear" w:color="auto" w:fill="auto"/>
          </w:tcPr>
          <w:p w14:paraId="5B7E780C"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$ 240,000.00</w:t>
            </w:r>
          </w:p>
        </w:tc>
        <w:tc>
          <w:tcPr>
            <w:tcW w:w="2268" w:type="dxa"/>
          </w:tcPr>
          <w:p w14:paraId="1DD03FC6"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$ 24.00</w:t>
            </w:r>
          </w:p>
        </w:tc>
      </w:tr>
      <w:tr w:rsidR="00E86805" w:rsidRPr="00E86805" w14:paraId="0EE35B21" w14:textId="77777777" w:rsidTr="002063D8">
        <w:tc>
          <w:tcPr>
            <w:tcW w:w="4772" w:type="dxa"/>
            <w:shd w:val="clear" w:color="auto" w:fill="auto"/>
          </w:tcPr>
          <w:p w14:paraId="6F14B99E"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CAMINO BLANCO</w:t>
            </w:r>
          </w:p>
        </w:tc>
        <w:tc>
          <w:tcPr>
            <w:tcW w:w="2424" w:type="dxa"/>
            <w:shd w:val="clear" w:color="auto" w:fill="auto"/>
          </w:tcPr>
          <w:p w14:paraId="0921DEDC"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$ 320,000.00</w:t>
            </w:r>
          </w:p>
        </w:tc>
        <w:tc>
          <w:tcPr>
            <w:tcW w:w="2268" w:type="dxa"/>
          </w:tcPr>
          <w:p w14:paraId="736F4628"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$ 32.00</w:t>
            </w:r>
          </w:p>
        </w:tc>
      </w:tr>
      <w:tr w:rsidR="00E86805" w:rsidRPr="00E86805" w14:paraId="489A048B" w14:textId="77777777" w:rsidTr="002063D8">
        <w:tc>
          <w:tcPr>
            <w:tcW w:w="4772" w:type="dxa"/>
            <w:shd w:val="clear" w:color="auto" w:fill="auto"/>
          </w:tcPr>
          <w:p w14:paraId="432BB85C"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CARRETERA</w:t>
            </w:r>
          </w:p>
        </w:tc>
        <w:tc>
          <w:tcPr>
            <w:tcW w:w="2424" w:type="dxa"/>
            <w:shd w:val="clear" w:color="auto" w:fill="auto"/>
          </w:tcPr>
          <w:p w14:paraId="7F4C842C"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$ 400,000.00</w:t>
            </w:r>
          </w:p>
        </w:tc>
        <w:tc>
          <w:tcPr>
            <w:tcW w:w="2268" w:type="dxa"/>
          </w:tcPr>
          <w:p w14:paraId="35779B9F"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$ 40.00</w:t>
            </w:r>
          </w:p>
        </w:tc>
      </w:tr>
    </w:tbl>
    <w:p w14:paraId="57AD23E8" w14:textId="77777777" w:rsidR="00E86805" w:rsidRPr="00E86805" w:rsidRDefault="00E86805" w:rsidP="00E86805">
      <w:pPr>
        <w:jc w:val="both"/>
        <w:rPr>
          <w:rFonts w:ascii="Arial" w:hAnsi="Arial" w:cs="Arial"/>
          <w:b/>
          <w:bCs/>
          <w:sz w:val="20"/>
          <w:szCs w:val="20"/>
        </w:rPr>
      </w:pPr>
    </w:p>
    <w:p w14:paraId="570EB01A" w14:textId="77777777" w:rsidR="00E86805" w:rsidRPr="00E86805" w:rsidRDefault="00E86805" w:rsidP="00E86805">
      <w:pPr>
        <w:jc w:val="center"/>
        <w:rPr>
          <w:rFonts w:ascii="Arial" w:hAnsi="Arial" w:cs="Arial"/>
          <w:b/>
          <w:bCs/>
          <w:sz w:val="20"/>
          <w:szCs w:val="20"/>
        </w:rPr>
      </w:pPr>
      <w:r w:rsidRPr="00E86805">
        <w:rPr>
          <w:rFonts w:ascii="Arial" w:hAnsi="Arial" w:cs="Arial"/>
          <w:b/>
          <w:bCs/>
          <w:sz w:val="20"/>
          <w:szCs w:val="20"/>
        </w:rPr>
        <w:t>VALORES UNITARIOS DE CONSTRUCCION (TABLA B)</w:t>
      </w:r>
    </w:p>
    <w:p w14:paraId="6986AB89" w14:textId="77777777" w:rsidR="00E86805" w:rsidRPr="00E86805" w:rsidRDefault="00E86805" w:rsidP="00E86805">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2386"/>
        <w:gridCol w:w="2386"/>
        <w:gridCol w:w="2387"/>
      </w:tblGrid>
      <w:tr w:rsidR="00E86805" w:rsidRPr="00E86805" w14:paraId="6EB13027" w14:textId="77777777" w:rsidTr="002063D8">
        <w:tc>
          <w:tcPr>
            <w:tcW w:w="2386" w:type="dxa"/>
            <w:tcBorders>
              <w:bottom w:val="nil"/>
            </w:tcBorders>
            <w:shd w:val="clear" w:color="auto" w:fill="auto"/>
          </w:tcPr>
          <w:p w14:paraId="6E6F9BA8"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TIPO DE</w:t>
            </w:r>
          </w:p>
        </w:tc>
        <w:tc>
          <w:tcPr>
            <w:tcW w:w="2386" w:type="dxa"/>
            <w:tcBorders>
              <w:right w:val="nil"/>
            </w:tcBorders>
            <w:shd w:val="clear" w:color="auto" w:fill="auto"/>
          </w:tcPr>
          <w:p w14:paraId="4AB363A8" w14:textId="77777777" w:rsidR="00E86805" w:rsidRPr="00E86805" w:rsidRDefault="00E86805" w:rsidP="00E86805">
            <w:pPr>
              <w:jc w:val="both"/>
              <w:rPr>
                <w:rFonts w:ascii="Arial" w:hAnsi="Arial" w:cs="Arial"/>
                <w:bCs/>
                <w:sz w:val="20"/>
                <w:szCs w:val="20"/>
              </w:rPr>
            </w:pPr>
          </w:p>
        </w:tc>
        <w:tc>
          <w:tcPr>
            <w:tcW w:w="2386" w:type="dxa"/>
            <w:tcBorders>
              <w:left w:val="nil"/>
              <w:right w:val="nil"/>
            </w:tcBorders>
            <w:shd w:val="clear" w:color="auto" w:fill="auto"/>
          </w:tcPr>
          <w:p w14:paraId="5F0305F6"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 POR M2</w:t>
            </w:r>
          </w:p>
        </w:tc>
        <w:tc>
          <w:tcPr>
            <w:tcW w:w="2387" w:type="dxa"/>
            <w:tcBorders>
              <w:left w:val="nil"/>
            </w:tcBorders>
            <w:shd w:val="clear" w:color="auto" w:fill="auto"/>
          </w:tcPr>
          <w:p w14:paraId="120897B8" w14:textId="77777777" w:rsidR="00E86805" w:rsidRPr="00E86805" w:rsidRDefault="00E86805" w:rsidP="00E86805">
            <w:pPr>
              <w:jc w:val="both"/>
              <w:rPr>
                <w:rFonts w:ascii="Arial" w:hAnsi="Arial" w:cs="Arial"/>
                <w:bCs/>
                <w:sz w:val="20"/>
                <w:szCs w:val="20"/>
              </w:rPr>
            </w:pPr>
          </w:p>
        </w:tc>
      </w:tr>
      <w:tr w:rsidR="00E86805" w:rsidRPr="00E86805" w14:paraId="62A3C564" w14:textId="77777777" w:rsidTr="002063D8">
        <w:tc>
          <w:tcPr>
            <w:tcW w:w="2386" w:type="dxa"/>
            <w:tcBorders>
              <w:top w:val="nil"/>
            </w:tcBorders>
            <w:shd w:val="clear" w:color="auto" w:fill="auto"/>
          </w:tcPr>
          <w:p w14:paraId="1E913EDB"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CONSTRUCCION</w:t>
            </w:r>
          </w:p>
        </w:tc>
        <w:tc>
          <w:tcPr>
            <w:tcW w:w="2386" w:type="dxa"/>
            <w:shd w:val="clear" w:color="auto" w:fill="auto"/>
            <w:vAlign w:val="center"/>
          </w:tcPr>
          <w:p w14:paraId="4525269C"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CENTRO</w:t>
            </w:r>
          </w:p>
        </w:tc>
        <w:tc>
          <w:tcPr>
            <w:tcW w:w="2386" w:type="dxa"/>
            <w:shd w:val="clear" w:color="auto" w:fill="auto"/>
            <w:vAlign w:val="center"/>
          </w:tcPr>
          <w:p w14:paraId="3D46FA5A"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MEDIA</w:t>
            </w:r>
          </w:p>
        </w:tc>
        <w:tc>
          <w:tcPr>
            <w:tcW w:w="2387" w:type="dxa"/>
            <w:shd w:val="clear" w:color="auto" w:fill="auto"/>
            <w:vAlign w:val="center"/>
          </w:tcPr>
          <w:p w14:paraId="66FF13B4" w14:textId="77777777" w:rsidR="00E86805" w:rsidRPr="00E86805" w:rsidRDefault="00E86805" w:rsidP="00E86805">
            <w:pPr>
              <w:jc w:val="both"/>
              <w:rPr>
                <w:rFonts w:ascii="Arial" w:hAnsi="Arial" w:cs="Arial"/>
                <w:bCs/>
                <w:sz w:val="20"/>
                <w:szCs w:val="20"/>
              </w:rPr>
            </w:pPr>
            <w:r w:rsidRPr="00E86805">
              <w:rPr>
                <w:rFonts w:ascii="Arial" w:hAnsi="Arial" w:cs="Arial"/>
                <w:bCs/>
                <w:sz w:val="20"/>
                <w:szCs w:val="20"/>
              </w:rPr>
              <w:t>PERIFERIA</w:t>
            </w:r>
          </w:p>
        </w:tc>
      </w:tr>
      <w:tr w:rsidR="00E86805" w:rsidRPr="00E86805" w14:paraId="1E54828F" w14:textId="77777777" w:rsidTr="002063D8">
        <w:tc>
          <w:tcPr>
            <w:tcW w:w="2386" w:type="dxa"/>
            <w:shd w:val="clear" w:color="auto" w:fill="auto"/>
          </w:tcPr>
          <w:p w14:paraId="3FD887D6"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CONCRETO</w:t>
            </w:r>
          </w:p>
        </w:tc>
        <w:tc>
          <w:tcPr>
            <w:tcW w:w="2386" w:type="dxa"/>
            <w:shd w:val="clear" w:color="auto" w:fill="auto"/>
            <w:vAlign w:val="center"/>
          </w:tcPr>
          <w:p w14:paraId="70DFF5E7"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4,540.00</w:t>
            </w:r>
          </w:p>
        </w:tc>
        <w:tc>
          <w:tcPr>
            <w:tcW w:w="2386" w:type="dxa"/>
            <w:shd w:val="clear" w:color="auto" w:fill="auto"/>
            <w:vAlign w:val="center"/>
          </w:tcPr>
          <w:p w14:paraId="5AE9A4F7"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3,060.00</w:t>
            </w:r>
          </w:p>
        </w:tc>
        <w:tc>
          <w:tcPr>
            <w:tcW w:w="2387" w:type="dxa"/>
            <w:shd w:val="clear" w:color="auto" w:fill="auto"/>
            <w:vAlign w:val="center"/>
          </w:tcPr>
          <w:p w14:paraId="506A6FEC"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1,700.00</w:t>
            </w:r>
          </w:p>
        </w:tc>
      </w:tr>
      <w:tr w:rsidR="00E86805" w:rsidRPr="00E86805" w14:paraId="47903C1B" w14:textId="77777777" w:rsidTr="002063D8">
        <w:tc>
          <w:tcPr>
            <w:tcW w:w="2386" w:type="dxa"/>
            <w:shd w:val="clear" w:color="auto" w:fill="auto"/>
          </w:tcPr>
          <w:p w14:paraId="2B2168EA"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HIERRO Y ROLLIZOS</w:t>
            </w:r>
          </w:p>
        </w:tc>
        <w:tc>
          <w:tcPr>
            <w:tcW w:w="2386" w:type="dxa"/>
            <w:shd w:val="clear" w:color="auto" w:fill="auto"/>
            <w:vAlign w:val="center"/>
          </w:tcPr>
          <w:p w14:paraId="3BC29EFE"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3,400.00</w:t>
            </w:r>
          </w:p>
        </w:tc>
        <w:tc>
          <w:tcPr>
            <w:tcW w:w="2386" w:type="dxa"/>
            <w:shd w:val="clear" w:color="auto" w:fill="auto"/>
            <w:vAlign w:val="center"/>
          </w:tcPr>
          <w:p w14:paraId="345A42C7"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1,700.00</w:t>
            </w:r>
          </w:p>
        </w:tc>
        <w:tc>
          <w:tcPr>
            <w:tcW w:w="2387" w:type="dxa"/>
            <w:shd w:val="clear" w:color="auto" w:fill="auto"/>
            <w:vAlign w:val="center"/>
          </w:tcPr>
          <w:p w14:paraId="05C0913B"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1,130.00</w:t>
            </w:r>
          </w:p>
        </w:tc>
      </w:tr>
      <w:tr w:rsidR="00E86805" w:rsidRPr="00E86805" w14:paraId="06AB767A" w14:textId="77777777" w:rsidTr="002063D8">
        <w:tc>
          <w:tcPr>
            <w:tcW w:w="2386" w:type="dxa"/>
            <w:shd w:val="clear" w:color="auto" w:fill="auto"/>
          </w:tcPr>
          <w:p w14:paraId="035EB014"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ZINC, ASBESTO, TEJA</w:t>
            </w:r>
          </w:p>
        </w:tc>
        <w:tc>
          <w:tcPr>
            <w:tcW w:w="2386" w:type="dxa"/>
            <w:shd w:val="clear" w:color="auto" w:fill="auto"/>
            <w:vAlign w:val="center"/>
          </w:tcPr>
          <w:p w14:paraId="6295A1B1"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1,770.00</w:t>
            </w:r>
          </w:p>
        </w:tc>
        <w:tc>
          <w:tcPr>
            <w:tcW w:w="2386" w:type="dxa"/>
            <w:shd w:val="clear" w:color="auto" w:fill="auto"/>
            <w:vAlign w:val="center"/>
          </w:tcPr>
          <w:p w14:paraId="2168E682"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1,300.00</w:t>
            </w:r>
          </w:p>
        </w:tc>
        <w:tc>
          <w:tcPr>
            <w:tcW w:w="2387" w:type="dxa"/>
            <w:shd w:val="clear" w:color="auto" w:fill="auto"/>
            <w:vAlign w:val="center"/>
          </w:tcPr>
          <w:p w14:paraId="505FCF95"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980.00</w:t>
            </w:r>
          </w:p>
        </w:tc>
      </w:tr>
      <w:tr w:rsidR="00E86805" w:rsidRPr="00E86805" w14:paraId="7072BC9D" w14:textId="77777777" w:rsidTr="002063D8">
        <w:tc>
          <w:tcPr>
            <w:tcW w:w="2386" w:type="dxa"/>
            <w:shd w:val="clear" w:color="auto" w:fill="auto"/>
          </w:tcPr>
          <w:p w14:paraId="7AECD6A5"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CARTON Y PAJA</w:t>
            </w:r>
          </w:p>
        </w:tc>
        <w:tc>
          <w:tcPr>
            <w:tcW w:w="2386" w:type="dxa"/>
            <w:shd w:val="clear" w:color="auto" w:fill="auto"/>
            <w:vAlign w:val="center"/>
          </w:tcPr>
          <w:p w14:paraId="6AF37E36"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980.00</w:t>
            </w:r>
          </w:p>
        </w:tc>
        <w:tc>
          <w:tcPr>
            <w:tcW w:w="2386" w:type="dxa"/>
            <w:shd w:val="clear" w:color="auto" w:fill="auto"/>
            <w:vAlign w:val="center"/>
          </w:tcPr>
          <w:p w14:paraId="1A3DCAA4"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790.00</w:t>
            </w:r>
          </w:p>
        </w:tc>
        <w:tc>
          <w:tcPr>
            <w:tcW w:w="2387" w:type="dxa"/>
            <w:shd w:val="clear" w:color="auto" w:fill="auto"/>
            <w:vAlign w:val="center"/>
          </w:tcPr>
          <w:p w14:paraId="4F93B425"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590.00</w:t>
            </w:r>
          </w:p>
        </w:tc>
      </w:tr>
    </w:tbl>
    <w:p w14:paraId="7CBAD6AE" w14:textId="77777777" w:rsidR="00E86805" w:rsidRPr="00E86805" w:rsidRDefault="00E86805" w:rsidP="00E86805">
      <w:pPr>
        <w:jc w:val="both"/>
        <w:rPr>
          <w:rFonts w:ascii="Arial" w:hAnsi="Arial" w:cs="Arial"/>
          <w:b/>
          <w:bCs/>
          <w:sz w:val="20"/>
          <w:szCs w:val="20"/>
        </w:rPr>
      </w:pPr>
    </w:p>
    <w:p w14:paraId="1BD6D2A2" w14:textId="129CFF7D" w:rsidR="00E86805" w:rsidRDefault="00E86805">
      <w:pPr>
        <w:rPr>
          <w:rFonts w:ascii="Arial" w:hAnsi="Arial" w:cs="Arial"/>
          <w:b/>
          <w:bCs/>
          <w:sz w:val="20"/>
          <w:szCs w:val="20"/>
        </w:rPr>
      </w:pPr>
      <w:r>
        <w:rPr>
          <w:rFonts w:ascii="Arial" w:hAnsi="Arial" w:cs="Arial"/>
          <w:b/>
          <w:bCs/>
          <w:sz w:val="20"/>
          <w:szCs w:val="20"/>
        </w:rPr>
        <w:br w:type="page"/>
      </w:r>
    </w:p>
    <w:p w14:paraId="2C0206CC" w14:textId="77777777" w:rsidR="00E86805" w:rsidRPr="00E86805" w:rsidRDefault="00E86805" w:rsidP="00E86805">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3261"/>
        <w:gridCol w:w="2979"/>
      </w:tblGrid>
      <w:tr w:rsidR="00E86805" w:rsidRPr="00E86805" w14:paraId="0D97AA0A" w14:textId="77777777" w:rsidTr="002063D8">
        <w:tc>
          <w:tcPr>
            <w:tcW w:w="2372" w:type="dxa"/>
            <w:tcBorders>
              <w:bottom w:val="nil"/>
            </w:tcBorders>
            <w:shd w:val="clear" w:color="auto" w:fill="auto"/>
          </w:tcPr>
          <w:p w14:paraId="1B5B5F3B" w14:textId="77777777" w:rsidR="00E86805" w:rsidRPr="00E86805" w:rsidRDefault="00E86805" w:rsidP="00E86805">
            <w:pPr>
              <w:jc w:val="center"/>
              <w:rPr>
                <w:rFonts w:ascii="Arial" w:hAnsi="Arial" w:cs="Arial"/>
                <w:bCs/>
                <w:sz w:val="20"/>
                <w:szCs w:val="20"/>
              </w:rPr>
            </w:pPr>
          </w:p>
        </w:tc>
        <w:tc>
          <w:tcPr>
            <w:tcW w:w="3261" w:type="dxa"/>
            <w:shd w:val="clear" w:color="auto" w:fill="auto"/>
          </w:tcPr>
          <w:p w14:paraId="1B610DC3"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CONCRETO</w:t>
            </w:r>
          </w:p>
        </w:tc>
        <w:tc>
          <w:tcPr>
            <w:tcW w:w="2979" w:type="dxa"/>
            <w:shd w:val="clear" w:color="auto" w:fill="auto"/>
          </w:tcPr>
          <w:p w14:paraId="7559B592"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xml:space="preserve">Muros de mampostería o block; techos de concreto armado; muebles de baños completos de buena calidad; drenaje entubado; aplanados con estuco o molduras; lambrines de pasta, azulejos, piso de cerámica, mármol o cantera; puertas y ventanas de madera, herrería o aluminio. </w:t>
            </w:r>
          </w:p>
        </w:tc>
      </w:tr>
      <w:tr w:rsidR="00E86805" w:rsidRPr="00E86805" w14:paraId="05A72551" w14:textId="77777777" w:rsidTr="002063D8">
        <w:tc>
          <w:tcPr>
            <w:tcW w:w="2372" w:type="dxa"/>
            <w:tcBorders>
              <w:top w:val="nil"/>
              <w:bottom w:val="nil"/>
            </w:tcBorders>
            <w:shd w:val="clear" w:color="auto" w:fill="auto"/>
          </w:tcPr>
          <w:p w14:paraId="0E62E8D3" w14:textId="77777777" w:rsidR="00E86805" w:rsidRPr="00E86805" w:rsidRDefault="00E86805" w:rsidP="00E86805">
            <w:pPr>
              <w:jc w:val="center"/>
              <w:rPr>
                <w:rFonts w:ascii="Arial" w:hAnsi="Arial" w:cs="Arial"/>
                <w:bCs/>
                <w:sz w:val="20"/>
                <w:szCs w:val="20"/>
              </w:rPr>
            </w:pPr>
          </w:p>
          <w:p w14:paraId="038A9A0F" w14:textId="77777777" w:rsidR="00E86805" w:rsidRPr="00E86805" w:rsidRDefault="00E86805" w:rsidP="00E86805">
            <w:pPr>
              <w:jc w:val="center"/>
              <w:rPr>
                <w:rFonts w:ascii="Arial" w:hAnsi="Arial" w:cs="Arial"/>
                <w:bCs/>
                <w:sz w:val="20"/>
                <w:szCs w:val="20"/>
              </w:rPr>
            </w:pPr>
          </w:p>
          <w:p w14:paraId="7744D5C9" w14:textId="77777777" w:rsidR="00E86805" w:rsidRPr="00E86805" w:rsidRDefault="00E86805" w:rsidP="00E86805">
            <w:pPr>
              <w:jc w:val="center"/>
              <w:rPr>
                <w:rFonts w:ascii="Arial" w:hAnsi="Arial" w:cs="Arial"/>
                <w:bCs/>
                <w:sz w:val="20"/>
                <w:szCs w:val="20"/>
              </w:rPr>
            </w:pPr>
          </w:p>
          <w:p w14:paraId="26CA83E5" w14:textId="77777777" w:rsidR="00E86805" w:rsidRPr="00E86805" w:rsidRDefault="00E86805" w:rsidP="00E86805">
            <w:pPr>
              <w:jc w:val="center"/>
              <w:rPr>
                <w:rFonts w:ascii="Arial" w:hAnsi="Arial" w:cs="Arial"/>
                <w:bCs/>
                <w:sz w:val="20"/>
                <w:szCs w:val="20"/>
              </w:rPr>
            </w:pPr>
          </w:p>
          <w:p w14:paraId="4232B60B"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CONSTRUCCIONES</w:t>
            </w:r>
          </w:p>
        </w:tc>
        <w:tc>
          <w:tcPr>
            <w:tcW w:w="3261" w:type="dxa"/>
            <w:shd w:val="clear" w:color="auto" w:fill="auto"/>
          </w:tcPr>
          <w:p w14:paraId="2E7E9346"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HIERRO Y ROLLIZOS</w:t>
            </w:r>
          </w:p>
        </w:tc>
        <w:tc>
          <w:tcPr>
            <w:tcW w:w="2979" w:type="dxa"/>
            <w:shd w:val="clear" w:color="auto" w:fill="auto"/>
          </w:tcPr>
          <w:p w14:paraId="48E49EA6"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Muros de mampostería o block; techos con vigas de madera o hierro; muebles de baños completos de mediana calidad; lambrines de pasta, azulejo o cerámico; pisos de cerámica; puertas y ventanas de madera o herrería.</w:t>
            </w:r>
          </w:p>
        </w:tc>
      </w:tr>
      <w:tr w:rsidR="00E86805" w:rsidRPr="00E86805" w14:paraId="54343C1B" w14:textId="77777777" w:rsidTr="002063D8">
        <w:tc>
          <w:tcPr>
            <w:tcW w:w="2372" w:type="dxa"/>
            <w:tcBorders>
              <w:top w:val="nil"/>
              <w:bottom w:val="nil"/>
            </w:tcBorders>
            <w:shd w:val="clear" w:color="auto" w:fill="auto"/>
          </w:tcPr>
          <w:p w14:paraId="784F5430" w14:textId="77777777" w:rsidR="00E86805" w:rsidRPr="00E86805" w:rsidRDefault="00E86805" w:rsidP="00E86805">
            <w:pPr>
              <w:jc w:val="center"/>
              <w:rPr>
                <w:rFonts w:ascii="Arial" w:hAnsi="Arial" w:cs="Arial"/>
                <w:bCs/>
                <w:sz w:val="20"/>
                <w:szCs w:val="20"/>
              </w:rPr>
            </w:pPr>
          </w:p>
        </w:tc>
        <w:tc>
          <w:tcPr>
            <w:tcW w:w="3261" w:type="dxa"/>
            <w:shd w:val="clear" w:color="auto" w:fill="auto"/>
          </w:tcPr>
          <w:p w14:paraId="165DA562"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ZINC, ASBESTO Y TEJA</w:t>
            </w:r>
          </w:p>
        </w:tc>
        <w:tc>
          <w:tcPr>
            <w:tcW w:w="2979" w:type="dxa"/>
            <w:shd w:val="clear" w:color="auto" w:fill="auto"/>
          </w:tcPr>
          <w:p w14:paraId="219E6277" w14:textId="77777777" w:rsidR="00E86805" w:rsidRPr="00E86805" w:rsidRDefault="00E86805" w:rsidP="00E86805">
            <w:pPr>
              <w:jc w:val="both"/>
              <w:rPr>
                <w:rFonts w:ascii="Arial" w:hAnsi="Arial" w:cs="Arial"/>
                <w:bCs/>
                <w:sz w:val="20"/>
                <w:szCs w:val="20"/>
              </w:rPr>
            </w:pPr>
            <w:r w:rsidRPr="00E86805">
              <w:rPr>
                <w:rFonts w:ascii="Arial" w:hAnsi="Arial" w:cs="Arial"/>
                <w:sz w:val="20"/>
                <w:szCs w:val="20"/>
              </w:rPr>
              <w:t>Muros de mampostería o block; techos de teja, paja, lamina o similar; muebles de baños completos; pisos de pasta; puertas y ventanas de madera o herrería.</w:t>
            </w:r>
          </w:p>
        </w:tc>
      </w:tr>
      <w:tr w:rsidR="00E86805" w:rsidRPr="00E86805" w14:paraId="48F8A98F" w14:textId="77777777" w:rsidTr="002063D8">
        <w:tc>
          <w:tcPr>
            <w:tcW w:w="2372" w:type="dxa"/>
            <w:tcBorders>
              <w:top w:val="nil"/>
            </w:tcBorders>
            <w:shd w:val="clear" w:color="auto" w:fill="auto"/>
          </w:tcPr>
          <w:p w14:paraId="72F2BF95" w14:textId="77777777" w:rsidR="00E86805" w:rsidRPr="00E86805" w:rsidRDefault="00E86805" w:rsidP="00E86805">
            <w:pPr>
              <w:jc w:val="center"/>
              <w:rPr>
                <w:rFonts w:ascii="Arial" w:hAnsi="Arial" w:cs="Arial"/>
                <w:bCs/>
                <w:sz w:val="20"/>
                <w:szCs w:val="20"/>
              </w:rPr>
            </w:pPr>
          </w:p>
        </w:tc>
        <w:tc>
          <w:tcPr>
            <w:tcW w:w="3261" w:type="dxa"/>
            <w:shd w:val="clear" w:color="auto" w:fill="auto"/>
          </w:tcPr>
          <w:p w14:paraId="65ACA6EC"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CARTON Y PAJA</w:t>
            </w:r>
          </w:p>
        </w:tc>
        <w:tc>
          <w:tcPr>
            <w:tcW w:w="2979" w:type="dxa"/>
            <w:shd w:val="clear" w:color="auto" w:fill="auto"/>
          </w:tcPr>
          <w:p w14:paraId="2B8C85E0"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Muros de madera; techos de teja, paja, lamina o similar; pisos de tierra; puertas y ventanas de madera o herrería.</w:t>
            </w:r>
          </w:p>
        </w:tc>
      </w:tr>
    </w:tbl>
    <w:p w14:paraId="068D9BDC" w14:textId="77777777" w:rsidR="00E86805" w:rsidRPr="00E86805" w:rsidRDefault="00E86805" w:rsidP="00E86805">
      <w:pPr>
        <w:jc w:val="both"/>
        <w:rPr>
          <w:rFonts w:ascii="Arial" w:hAnsi="Arial" w:cs="Arial"/>
          <w:b/>
          <w:bCs/>
          <w:sz w:val="20"/>
          <w:szCs w:val="20"/>
        </w:rPr>
      </w:pPr>
    </w:p>
    <w:p w14:paraId="01A0F049" w14:textId="77777777" w:rsidR="00E86805" w:rsidRPr="00E86805" w:rsidRDefault="00E86805" w:rsidP="00E86805">
      <w:pPr>
        <w:ind w:firstLine="708"/>
        <w:jc w:val="both"/>
        <w:rPr>
          <w:rFonts w:ascii="Arial" w:hAnsi="Arial" w:cs="Arial"/>
          <w:sz w:val="20"/>
          <w:szCs w:val="20"/>
        </w:rPr>
      </w:pPr>
      <w:r w:rsidRPr="00E86805">
        <w:rPr>
          <w:rFonts w:ascii="Arial" w:hAnsi="Arial" w:cs="Arial"/>
          <w:sz w:val="20"/>
          <w:szCs w:val="20"/>
        </w:rPr>
        <w:t>Todas las construcciones existentes (tipo y calidad) que en su caso, no estén clasificadas se usara un valor genérico del tipo de construcción concreto de zona media correspondiente a $3,000.00 /m2.</w:t>
      </w:r>
    </w:p>
    <w:p w14:paraId="162EDE30" w14:textId="77777777" w:rsidR="00E86805" w:rsidRPr="00E86805" w:rsidRDefault="00E86805" w:rsidP="00E86805">
      <w:pPr>
        <w:jc w:val="both"/>
        <w:rPr>
          <w:rFonts w:ascii="Arial" w:hAnsi="Arial" w:cs="Arial"/>
          <w:sz w:val="20"/>
          <w:szCs w:val="20"/>
        </w:rPr>
      </w:pPr>
    </w:p>
    <w:p w14:paraId="1F0E9DB9" w14:textId="77777777" w:rsidR="00E86805" w:rsidRPr="00E86805" w:rsidRDefault="00E86805" w:rsidP="00E86805">
      <w:pPr>
        <w:ind w:firstLine="708"/>
        <w:jc w:val="both"/>
        <w:rPr>
          <w:rFonts w:ascii="Arial" w:hAnsi="Arial" w:cs="Arial"/>
          <w:sz w:val="20"/>
          <w:szCs w:val="20"/>
        </w:rPr>
      </w:pPr>
      <w:r w:rsidRPr="00E86805">
        <w:rPr>
          <w:rFonts w:ascii="Arial" w:hAnsi="Arial" w:cs="Arial"/>
          <w:sz w:val="20"/>
          <w:szCs w:val="20"/>
        </w:rPr>
        <w:t>…</w:t>
      </w:r>
    </w:p>
    <w:p w14:paraId="0EC58FB9" w14:textId="77777777" w:rsidR="00E86805" w:rsidRPr="00E86805" w:rsidRDefault="00E86805" w:rsidP="00E86805">
      <w:pPr>
        <w:jc w:val="both"/>
        <w:rPr>
          <w:rFonts w:ascii="Arial" w:hAnsi="Arial" w:cs="Arial"/>
          <w:sz w:val="20"/>
          <w:szCs w:val="20"/>
        </w:rPr>
      </w:pPr>
    </w:p>
    <w:p w14:paraId="4C276F4E" w14:textId="77777777" w:rsidR="00E86805" w:rsidRPr="00E86805" w:rsidRDefault="00E86805" w:rsidP="00E86805">
      <w:pPr>
        <w:ind w:firstLine="708"/>
        <w:jc w:val="both"/>
        <w:rPr>
          <w:rFonts w:ascii="Arial" w:hAnsi="Arial" w:cs="Arial"/>
          <w:sz w:val="20"/>
          <w:szCs w:val="20"/>
        </w:rPr>
      </w:pPr>
      <w:r w:rsidRPr="00E86805">
        <w:rPr>
          <w:rFonts w:ascii="Arial" w:hAnsi="Arial" w:cs="Arial"/>
          <w:sz w:val="20"/>
          <w:szCs w:val="20"/>
        </w:rPr>
        <w:t>…</w:t>
      </w:r>
    </w:p>
    <w:p w14:paraId="1FE5E349" w14:textId="77777777" w:rsidR="00E86805" w:rsidRPr="00E86805" w:rsidRDefault="00E86805" w:rsidP="00E86805">
      <w:pPr>
        <w:jc w:val="both"/>
        <w:rPr>
          <w:rFonts w:ascii="Arial" w:hAnsi="Arial" w:cs="Arial"/>
          <w:b/>
          <w:bCs/>
          <w:sz w:val="20"/>
          <w:szCs w:val="20"/>
        </w:rPr>
      </w:pPr>
    </w:p>
    <w:p w14:paraId="514D1E84"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TARIFA:</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617"/>
        <w:gridCol w:w="1737"/>
        <w:gridCol w:w="3461"/>
      </w:tblGrid>
      <w:tr w:rsidR="00E86805" w:rsidRPr="00E86805" w14:paraId="608B8ECD" w14:textId="77777777" w:rsidTr="002063D8">
        <w:trPr>
          <w:trHeight w:val="482"/>
          <w:jc w:val="center"/>
        </w:trPr>
        <w:tc>
          <w:tcPr>
            <w:tcW w:w="1265" w:type="dxa"/>
            <w:shd w:val="clear" w:color="auto" w:fill="auto"/>
            <w:vAlign w:val="center"/>
          </w:tcPr>
          <w:p w14:paraId="1698943C"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Límite inferior ($)</w:t>
            </w:r>
          </w:p>
        </w:tc>
        <w:tc>
          <w:tcPr>
            <w:tcW w:w="1617" w:type="dxa"/>
            <w:shd w:val="clear" w:color="auto" w:fill="auto"/>
            <w:vAlign w:val="center"/>
          </w:tcPr>
          <w:p w14:paraId="767B72F2"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Límite superior</w:t>
            </w:r>
          </w:p>
          <w:p w14:paraId="78F5B41C"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w:t>
            </w:r>
          </w:p>
        </w:tc>
        <w:tc>
          <w:tcPr>
            <w:tcW w:w="1737" w:type="dxa"/>
            <w:shd w:val="clear" w:color="auto" w:fill="auto"/>
            <w:vAlign w:val="center"/>
          </w:tcPr>
          <w:p w14:paraId="050B7C4E"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Cuota Fija Anual</w:t>
            </w:r>
          </w:p>
          <w:p w14:paraId="24AC5FA1"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w:t>
            </w:r>
          </w:p>
        </w:tc>
        <w:tc>
          <w:tcPr>
            <w:tcW w:w="3461" w:type="dxa"/>
            <w:shd w:val="clear" w:color="auto" w:fill="auto"/>
            <w:vAlign w:val="center"/>
          </w:tcPr>
          <w:p w14:paraId="03DD6C2C" w14:textId="77777777" w:rsidR="00E86805" w:rsidRPr="00E86805" w:rsidRDefault="00E86805" w:rsidP="00E86805">
            <w:pPr>
              <w:jc w:val="center"/>
              <w:rPr>
                <w:rFonts w:ascii="Arial" w:hAnsi="Arial" w:cs="Arial"/>
                <w:bCs/>
                <w:sz w:val="20"/>
                <w:szCs w:val="20"/>
              </w:rPr>
            </w:pPr>
            <w:r w:rsidRPr="00E86805">
              <w:rPr>
                <w:rFonts w:ascii="Arial" w:hAnsi="Arial" w:cs="Arial"/>
                <w:bCs/>
                <w:sz w:val="20"/>
                <w:szCs w:val="20"/>
              </w:rPr>
              <w:t>Factor para aplicar al excedente del Límite inferior</w:t>
            </w:r>
          </w:p>
        </w:tc>
      </w:tr>
      <w:tr w:rsidR="00E86805" w:rsidRPr="00E86805" w14:paraId="755CA213" w14:textId="77777777" w:rsidTr="002063D8">
        <w:trPr>
          <w:jc w:val="center"/>
        </w:trPr>
        <w:tc>
          <w:tcPr>
            <w:tcW w:w="1265" w:type="dxa"/>
            <w:shd w:val="clear" w:color="auto" w:fill="auto"/>
          </w:tcPr>
          <w:p w14:paraId="64F23EDD"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$ 0.05</w:t>
            </w:r>
          </w:p>
        </w:tc>
        <w:tc>
          <w:tcPr>
            <w:tcW w:w="1617" w:type="dxa"/>
            <w:shd w:val="clear" w:color="auto" w:fill="auto"/>
          </w:tcPr>
          <w:p w14:paraId="3C628FCF"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$ 7.000.00</w:t>
            </w:r>
          </w:p>
        </w:tc>
        <w:tc>
          <w:tcPr>
            <w:tcW w:w="1737" w:type="dxa"/>
            <w:shd w:val="clear" w:color="auto" w:fill="auto"/>
          </w:tcPr>
          <w:p w14:paraId="2C33C4C7"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$ 20.00</w:t>
            </w:r>
          </w:p>
        </w:tc>
        <w:tc>
          <w:tcPr>
            <w:tcW w:w="3461" w:type="dxa"/>
            <w:shd w:val="clear" w:color="auto" w:fill="auto"/>
          </w:tcPr>
          <w:p w14:paraId="5910D232"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0.0007</w:t>
            </w:r>
          </w:p>
        </w:tc>
      </w:tr>
      <w:tr w:rsidR="00E86805" w:rsidRPr="00E86805" w14:paraId="22BDA8EF" w14:textId="77777777" w:rsidTr="002063D8">
        <w:trPr>
          <w:jc w:val="center"/>
        </w:trPr>
        <w:tc>
          <w:tcPr>
            <w:tcW w:w="1265" w:type="dxa"/>
            <w:shd w:val="clear" w:color="auto" w:fill="auto"/>
          </w:tcPr>
          <w:p w14:paraId="7DC2B1E7"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$ 6.000.01</w:t>
            </w:r>
          </w:p>
        </w:tc>
        <w:tc>
          <w:tcPr>
            <w:tcW w:w="1617" w:type="dxa"/>
            <w:shd w:val="clear" w:color="auto" w:fill="auto"/>
          </w:tcPr>
          <w:p w14:paraId="312FE6A0"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$ 8.500.00</w:t>
            </w:r>
          </w:p>
        </w:tc>
        <w:tc>
          <w:tcPr>
            <w:tcW w:w="1737" w:type="dxa"/>
            <w:shd w:val="clear" w:color="auto" w:fill="auto"/>
          </w:tcPr>
          <w:p w14:paraId="15AF5DC5"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$ 23.00</w:t>
            </w:r>
          </w:p>
        </w:tc>
        <w:tc>
          <w:tcPr>
            <w:tcW w:w="3461" w:type="dxa"/>
            <w:shd w:val="clear" w:color="auto" w:fill="auto"/>
          </w:tcPr>
          <w:p w14:paraId="03AD19A6"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0.0012</w:t>
            </w:r>
          </w:p>
        </w:tc>
      </w:tr>
      <w:tr w:rsidR="00E86805" w:rsidRPr="00E86805" w14:paraId="5FA09BF9" w14:textId="77777777" w:rsidTr="002063D8">
        <w:trPr>
          <w:jc w:val="center"/>
        </w:trPr>
        <w:tc>
          <w:tcPr>
            <w:tcW w:w="1265" w:type="dxa"/>
            <w:shd w:val="clear" w:color="auto" w:fill="auto"/>
          </w:tcPr>
          <w:p w14:paraId="61069211"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$ 8.500.01</w:t>
            </w:r>
          </w:p>
        </w:tc>
        <w:tc>
          <w:tcPr>
            <w:tcW w:w="1617" w:type="dxa"/>
            <w:shd w:val="clear" w:color="auto" w:fill="auto"/>
          </w:tcPr>
          <w:p w14:paraId="541E8DAF"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$ 11.500.00</w:t>
            </w:r>
          </w:p>
        </w:tc>
        <w:tc>
          <w:tcPr>
            <w:tcW w:w="1737" w:type="dxa"/>
            <w:shd w:val="clear" w:color="auto" w:fill="auto"/>
          </w:tcPr>
          <w:p w14:paraId="332E67EA"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$ 26.00</w:t>
            </w:r>
          </w:p>
        </w:tc>
        <w:tc>
          <w:tcPr>
            <w:tcW w:w="3461" w:type="dxa"/>
            <w:shd w:val="clear" w:color="auto" w:fill="auto"/>
          </w:tcPr>
          <w:p w14:paraId="165540B8"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0.0013</w:t>
            </w:r>
          </w:p>
        </w:tc>
      </w:tr>
      <w:tr w:rsidR="00E86805" w:rsidRPr="00E86805" w14:paraId="20CA0EE2" w14:textId="77777777" w:rsidTr="002063D8">
        <w:trPr>
          <w:jc w:val="center"/>
        </w:trPr>
        <w:tc>
          <w:tcPr>
            <w:tcW w:w="1265" w:type="dxa"/>
            <w:shd w:val="clear" w:color="auto" w:fill="auto"/>
          </w:tcPr>
          <w:p w14:paraId="2F8C8416"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$ 11.500.01</w:t>
            </w:r>
          </w:p>
        </w:tc>
        <w:tc>
          <w:tcPr>
            <w:tcW w:w="1617" w:type="dxa"/>
            <w:shd w:val="clear" w:color="auto" w:fill="auto"/>
          </w:tcPr>
          <w:p w14:paraId="3CB417A9"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$ 14.500.00</w:t>
            </w:r>
          </w:p>
        </w:tc>
        <w:tc>
          <w:tcPr>
            <w:tcW w:w="1737" w:type="dxa"/>
            <w:shd w:val="clear" w:color="auto" w:fill="auto"/>
          </w:tcPr>
          <w:p w14:paraId="63FC75CD"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$ 30.00</w:t>
            </w:r>
          </w:p>
        </w:tc>
        <w:tc>
          <w:tcPr>
            <w:tcW w:w="3461" w:type="dxa"/>
            <w:shd w:val="clear" w:color="auto" w:fill="auto"/>
          </w:tcPr>
          <w:p w14:paraId="67401748"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0.0015</w:t>
            </w:r>
          </w:p>
        </w:tc>
      </w:tr>
      <w:tr w:rsidR="00E86805" w:rsidRPr="00E86805" w14:paraId="18142B8B" w14:textId="77777777" w:rsidTr="002063D8">
        <w:trPr>
          <w:jc w:val="center"/>
        </w:trPr>
        <w:tc>
          <w:tcPr>
            <w:tcW w:w="1265" w:type="dxa"/>
            <w:shd w:val="clear" w:color="auto" w:fill="auto"/>
          </w:tcPr>
          <w:p w14:paraId="02A9B2E5"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$ 14.500.01</w:t>
            </w:r>
          </w:p>
        </w:tc>
        <w:tc>
          <w:tcPr>
            <w:tcW w:w="1617" w:type="dxa"/>
            <w:shd w:val="clear" w:color="auto" w:fill="auto"/>
          </w:tcPr>
          <w:p w14:paraId="4340B6E9"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$ 16.500.00</w:t>
            </w:r>
          </w:p>
        </w:tc>
        <w:tc>
          <w:tcPr>
            <w:tcW w:w="1737" w:type="dxa"/>
            <w:shd w:val="clear" w:color="auto" w:fill="auto"/>
          </w:tcPr>
          <w:p w14:paraId="24B5D992"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$ 35.00</w:t>
            </w:r>
          </w:p>
        </w:tc>
        <w:tc>
          <w:tcPr>
            <w:tcW w:w="3461" w:type="dxa"/>
            <w:shd w:val="clear" w:color="auto" w:fill="auto"/>
          </w:tcPr>
          <w:p w14:paraId="6F68871C"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0.0020</w:t>
            </w:r>
          </w:p>
        </w:tc>
      </w:tr>
      <w:tr w:rsidR="00E86805" w:rsidRPr="00E86805" w14:paraId="53F9EA84" w14:textId="77777777" w:rsidTr="002063D8">
        <w:trPr>
          <w:jc w:val="center"/>
        </w:trPr>
        <w:tc>
          <w:tcPr>
            <w:tcW w:w="1265" w:type="dxa"/>
            <w:shd w:val="clear" w:color="auto" w:fill="auto"/>
          </w:tcPr>
          <w:p w14:paraId="58D73C66"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lastRenderedPageBreak/>
              <w:t>$ 16.500.01</w:t>
            </w:r>
          </w:p>
        </w:tc>
        <w:tc>
          <w:tcPr>
            <w:tcW w:w="1617" w:type="dxa"/>
            <w:shd w:val="clear" w:color="auto" w:fill="auto"/>
          </w:tcPr>
          <w:p w14:paraId="54350B24"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En adelante</w:t>
            </w:r>
          </w:p>
        </w:tc>
        <w:tc>
          <w:tcPr>
            <w:tcW w:w="1737" w:type="dxa"/>
            <w:shd w:val="clear" w:color="auto" w:fill="auto"/>
          </w:tcPr>
          <w:p w14:paraId="11F9481C"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$ 40.00</w:t>
            </w:r>
          </w:p>
        </w:tc>
        <w:tc>
          <w:tcPr>
            <w:tcW w:w="3461" w:type="dxa"/>
            <w:shd w:val="clear" w:color="auto" w:fill="auto"/>
          </w:tcPr>
          <w:p w14:paraId="23502075" w14:textId="77777777" w:rsidR="00E86805" w:rsidRPr="00E86805" w:rsidRDefault="00E86805" w:rsidP="00E86805">
            <w:pPr>
              <w:jc w:val="center"/>
              <w:rPr>
                <w:rFonts w:ascii="Arial" w:hAnsi="Arial" w:cs="Arial"/>
                <w:sz w:val="20"/>
                <w:szCs w:val="20"/>
              </w:rPr>
            </w:pPr>
            <w:r w:rsidRPr="00E86805">
              <w:rPr>
                <w:rFonts w:ascii="Arial" w:hAnsi="Arial" w:cs="Arial"/>
                <w:sz w:val="20"/>
                <w:szCs w:val="20"/>
              </w:rPr>
              <w:t>0.0030</w:t>
            </w:r>
          </w:p>
        </w:tc>
      </w:tr>
    </w:tbl>
    <w:p w14:paraId="35A6A4C4" w14:textId="77777777" w:rsidR="00E86805" w:rsidRPr="00E86805" w:rsidRDefault="00E86805" w:rsidP="00E86805">
      <w:pPr>
        <w:jc w:val="both"/>
        <w:rPr>
          <w:rFonts w:ascii="Arial" w:hAnsi="Arial" w:cs="Arial"/>
          <w:bCs/>
          <w:sz w:val="20"/>
          <w:szCs w:val="20"/>
        </w:rPr>
      </w:pPr>
    </w:p>
    <w:p w14:paraId="550BD2BC" w14:textId="77777777" w:rsidR="00E86805" w:rsidRPr="00E86805" w:rsidRDefault="00E86805" w:rsidP="00E86805">
      <w:pPr>
        <w:ind w:firstLine="708"/>
        <w:jc w:val="both"/>
        <w:rPr>
          <w:rFonts w:ascii="Arial" w:hAnsi="Arial" w:cs="Arial"/>
          <w:sz w:val="20"/>
          <w:szCs w:val="20"/>
        </w:rPr>
      </w:pPr>
      <w:r w:rsidRPr="00E86805">
        <w:rPr>
          <w:rFonts w:ascii="Arial" w:hAnsi="Arial" w:cs="Arial"/>
          <w:sz w:val="20"/>
          <w:szCs w:val="20"/>
        </w:rPr>
        <w:t>…</w:t>
      </w:r>
    </w:p>
    <w:p w14:paraId="41A066D7" w14:textId="64CB9646" w:rsidR="00E86805" w:rsidRPr="00E86805" w:rsidRDefault="00E86805" w:rsidP="00E86805">
      <w:pPr>
        <w:rPr>
          <w:rFonts w:ascii="Arial" w:hAnsi="Arial" w:cs="Arial"/>
          <w:sz w:val="20"/>
          <w:szCs w:val="20"/>
        </w:rPr>
      </w:pPr>
      <w:r>
        <w:rPr>
          <w:rFonts w:ascii="Arial" w:hAnsi="Arial" w:cs="Arial"/>
          <w:sz w:val="20"/>
          <w:szCs w:val="20"/>
        </w:rPr>
        <w:tab/>
      </w:r>
    </w:p>
    <w:p w14:paraId="41961934" w14:textId="77777777" w:rsidR="00E86805" w:rsidRPr="00E86805" w:rsidRDefault="00E86805" w:rsidP="001B36D1">
      <w:pPr>
        <w:autoSpaceDE w:val="0"/>
        <w:autoSpaceDN w:val="0"/>
        <w:adjustRightInd w:val="0"/>
        <w:jc w:val="both"/>
        <w:rPr>
          <w:rFonts w:ascii="Arial" w:hAnsi="Arial" w:cs="Arial"/>
          <w:b/>
          <w:bCs/>
          <w:color w:val="000000"/>
          <w:sz w:val="20"/>
          <w:szCs w:val="20"/>
        </w:rPr>
      </w:pPr>
      <w:r w:rsidRPr="00E86805">
        <w:rPr>
          <w:rFonts w:ascii="Arial" w:hAnsi="Arial" w:cs="Arial"/>
          <w:b/>
          <w:bCs/>
          <w:color w:val="000000"/>
          <w:sz w:val="20"/>
          <w:szCs w:val="20"/>
        </w:rPr>
        <w:t>Artículo 66</w:t>
      </w:r>
      <w:r w:rsidRPr="00E86805">
        <w:rPr>
          <w:rFonts w:ascii="Arial" w:hAnsi="Arial" w:cs="Arial"/>
          <w:bCs/>
          <w:color w:val="000000"/>
          <w:sz w:val="20"/>
          <w:szCs w:val="20"/>
        </w:rPr>
        <w:t>.- La tasa del Impuesto Sobre Diversiones y Espectáculos Públicos, será del</w:t>
      </w:r>
      <w:r w:rsidRPr="00E86805">
        <w:rPr>
          <w:rFonts w:ascii="Arial" w:hAnsi="Arial" w:cs="Arial"/>
          <w:b/>
          <w:bCs/>
          <w:color w:val="000000"/>
          <w:sz w:val="20"/>
          <w:szCs w:val="20"/>
        </w:rPr>
        <w:t xml:space="preserve"> </w:t>
      </w:r>
      <w:r w:rsidRPr="00E86805">
        <w:rPr>
          <w:rFonts w:ascii="Arial" w:hAnsi="Arial" w:cs="Arial"/>
          <w:bCs/>
          <w:color w:val="000000"/>
          <w:sz w:val="20"/>
          <w:szCs w:val="20"/>
        </w:rPr>
        <w:t>0.10</w:t>
      </w:r>
      <w:r w:rsidRPr="00E86805">
        <w:rPr>
          <w:rFonts w:ascii="Arial" w:hAnsi="Arial" w:cs="Arial"/>
          <w:b/>
          <w:bCs/>
          <w:color w:val="000000"/>
          <w:sz w:val="20"/>
          <w:szCs w:val="20"/>
        </w:rPr>
        <w:t xml:space="preserve">, </w:t>
      </w:r>
      <w:r w:rsidRPr="00E86805">
        <w:rPr>
          <w:rFonts w:ascii="Arial" w:hAnsi="Arial" w:cs="Arial"/>
          <w:bCs/>
          <w:color w:val="000000"/>
          <w:sz w:val="20"/>
          <w:szCs w:val="20"/>
        </w:rPr>
        <w:t>misma que se aplicará sobre la base determinada, conforme al artículo inmediato anterior. Cuando el espectáculo público consista, en la puesta en escena de obras teatrales o en espectáculos de circo, la tasa será del 0.08</w:t>
      </w:r>
      <w:r w:rsidRPr="00E86805">
        <w:rPr>
          <w:rFonts w:ascii="Arial" w:hAnsi="Arial" w:cs="Arial"/>
          <w:b/>
          <w:bCs/>
          <w:color w:val="000000"/>
          <w:sz w:val="20"/>
          <w:szCs w:val="20"/>
        </w:rPr>
        <w:t xml:space="preserve">, </w:t>
      </w:r>
      <w:r w:rsidRPr="00E86805">
        <w:rPr>
          <w:rFonts w:ascii="Arial" w:hAnsi="Arial" w:cs="Arial"/>
          <w:bCs/>
          <w:color w:val="000000"/>
          <w:sz w:val="20"/>
          <w:szCs w:val="20"/>
        </w:rPr>
        <w:t>aplicada a la totalidad del ingreso percibido</w:t>
      </w:r>
      <w:r w:rsidRPr="00E86805">
        <w:rPr>
          <w:rFonts w:ascii="Arial" w:hAnsi="Arial" w:cs="Arial"/>
          <w:b/>
          <w:bCs/>
          <w:color w:val="000000"/>
          <w:sz w:val="20"/>
          <w:szCs w:val="20"/>
        </w:rPr>
        <w:t>.</w:t>
      </w:r>
    </w:p>
    <w:p w14:paraId="3651A43A" w14:textId="77777777" w:rsidR="00E86805" w:rsidRPr="00E86805" w:rsidRDefault="00E86805" w:rsidP="00E86805">
      <w:pPr>
        <w:rPr>
          <w:rFonts w:ascii="Arial" w:hAnsi="Arial" w:cs="Arial"/>
          <w:sz w:val="20"/>
          <w:szCs w:val="20"/>
        </w:rPr>
      </w:pPr>
    </w:p>
    <w:p w14:paraId="751611B8"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68.- </w:t>
      </w:r>
      <w:r w:rsidRPr="00E86805">
        <w:rPr>
          <w:rFonts w:ascii="Arial" w:hAnsi="Arial" w:cs="Arial"/>
          <w:color w:val="000000"/>
          <w:sz w:val="20"/>
          <w:szCs w:val="20"/>
        </w:rPr>
        <w:t>…</w:t>
      </w:r>
    </w:p>
    <w:p w14:paraId="6AB2B913"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65730A35" w14:textId="77777777" w:rsidR="00E86805" w:rsidRPr="00E86805" w:rsidRDefault="00E86805" w:rsidP="00E86805">
      <w:pPr>
        <w:autoSpaceDE w:val="0"/>
        <w:autoSpaceDN w:val="0"/>
        <w:adjustRightInd w:val="0"/>
        <w:ind w:firstLine="708"/>
        <w:jc w:val="both"/>
        <w:rPr>
          <w:rFonts w:ascii="Arial" w:hAnsi="Arial" w:cs="Arial"/>
          <w:color w:val="000000"/>
          <w:sz w:val="20"/>
          <w:szCs w:val="20"/>
        </w:rPr>
      </w:pPr>
      <w:r w:rsidRPr="00E86805">
        <w:rPr>
          <w:rFonts w:ascii="Arial" w:hAnsi="Arial" w:cs="Arial"/>
          <w:bCs/>
          <w:color w:val="000000"/>
          <w:sz w:val="20"/>
          <w:szCs w:val="20"/>
        </w:rPr>
        <w:t>a)</w:t>
      </w:r>
      <w:r w:rsidRPr="00E86805">
        <w:rPr>
          <w:rFonts w:ascii="Arial" w:hAnsi="Arial" w:cs="Arial"/>
          <w:color w:val="000000"/>
          <w:sz w:val="20"/>
          <w:szCs w:val="20"/>
        </w:rPr>
        <w:t xml:space="preserve"> …</w:t>
      </w:r>
    </w:p>
    <w:p w14:paraId="095B7A36" w14:textId="77777777" w:rsidR="00E86805" w:rsidRPr="00E86805" w:rsidRDefault="00E86805" w:rsidP="00E86805">
      <w:pPr>
        <w:autoSpaceDE w:val="0"/>
        <w:autoSpaceDN w:val="0"/>
        <w:adjustRightInd w:val="0"/>
        <w:jc w:val="both"/>
        <w:rPr>
          <w:rFonts w:ascii="Arial" w:hAnsi="Arial" w:cs="Arial"/>
          <w:color w:val="000000"/>
          <w:sz w:val="20"/>
          <w:szCs w:val="20"/>
        </w:rPr>
      </w:pPr>
    </w:p>
    <w:p w14:paraId="156C0CC3" w14:textId="77777777" w:rsidR="00E86805" w:rsidRPr="00E86805" w:rsidRDefault="00E86805" w:rsidP="00E86805">
      <w:pPr>
        <w:autoSpaceDE w:val="0"/>
        <w:autoSpaceDN w:val="0"/>
        <w:adjustRightInd w:val="0"/>
        <w:ind w:firstLine="708"/>
        <w:jc w:val="both"/>
        <w:rPr>
          <w:rFonts w:ascii="Arial" w:hAnsi="Arial" w:cs="Arial"/>
          <w:color w:val="000000"/>
          <w:sz w:val="20"/>
          <w:szCs w:val="20"/>
        </w:rPr>
      </w:pPr>
      <w:r w:rsidRPr="00E86805">
        <w:rPr>
          <w:rFonts w:ascii="Arial" w:hAnsi="Arial" w:cs="Arial"/>
          <w:bCs/>
          <w:color w:val="000000"/>
          <w:sz w:val="20"/>
          <w:szCs w:val="20"/>
        </w:rPr>
        <w:t>b)</w:t>
      </w:r>
      <w:r w:rsidRPr="00E86805">
        <w:rPr>
          <w:rFonts w:ascii="Arial" w:hAnsi="Arial" w:cs="Arial"/>
          <w:color w:val="000000"/>
          <w:sz w:val="20"/>
          <w:szCs w:val="20"/>
        </w:rPr>
        <w:t xml:space="preserve"> Si no pudiera determinarse previamente el monto del ingreso, se garantizará el interés del Municipio mediante depósito en efectivo, cheque certificado o cualquier otra garantía que resulte suficiente, a juicio del Tesorero Municipal, del .50 del importe del impuesto determinado sobre el total de los boletos autorizados para el espectáculo que se trate y el pago del impuesto, se efectuará al término de la realización del propio espectáculo, pagando el contribuyente la diferencia que existiere a su cargo o reintegrándose al propio contribuyente, la diferencia que hubiere a su favor.</w:t>
      </w:r>
    </w:p>
    <w:p w14:paraId="6D324F95" w14:textId="77777777" w:rsidR="00E86805" w:rsidRPr="00E86805" w:rsidRDefault="00E86805" w:rsidP="00E86805">
      <w:pPr>
        <w:autoSpaceDE w:val="0"/>
        <w:autoSpaceDN w:val="0"/>
        <w:adjustRightInd w:val="0"/>
        <w:jc w:val="both"/>
        <w:rPr>
          <w:rFonts w:ascii="Arial" w:hAnsi="Arial" w:cs="Arial"/>
          <w:color w:val="000000"/>
          <w:sz w:val="20"/>
          <w:szCs w:val="20"/>
        </w:rPr>
      </w:pPr>
    </w:p>
    <w:p w14:paraId="3E23F08E" w14:textId="77777777" w:rsidR="00E86805" w:rsidRPr="00E86805" w:rsidRDefault="00E86805" w:rsidP="00E86805">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w:t>
      </w:r>
    </w:p>
    <w:p w14:paraId="03D040F2" w14:textId="77777777" w:rsidR="00E86805" w:rsidRPr="00E86805" w:rsidRDefault="00E86805" w:rsidP="00E86805">
      <w:pPr>
        <w:jc w:val="both"/>
        <w:rPr>
          <w:rFonts w:ascii="Arial" w:hAnsi="Arial" w:cs="Arial"/>
          <w:color w:val="000000"/>
          <w:sz w:val="20"/>
          <w:szCs w:val="20"/>
        </w:rPr>
      </w:pPr>
    </w:p>
    <w:p w14:paraId="675830B8" w14:textId="77777777" w:rsidR="00E86805" w:rsidRPr="00E86805" w:rsidRDefault="00E86805" w:rsidP="00E86805">
      <w:pPr>
        <w:ind w:firstLine="708"/>
        <w:rPr>
          <w:rFonts w:ascii="Arial" w:hAnsi="Arial" w:cs="Arial"/>
          <w:color w:val="000000"/>
          <w:sz w:val="20"/>
          <w:szCs w:val="20"/>
        </w:rPr>
      </w:pPr>
      <w:r w:rsidRPr="00E86805">
        <w:rPr>
          <w:rFonts w:ascii="Arial" w:hAnsi="Arial" w:cs="Arial"/>
          <w:color w:val="000000"/>
          <w:sz w:val="20"/>
          <w:szCs w:val="20"/>
        </w:rPr>
        <w:t>…</w:t>
      </w:r>
    </w:p>
    <w:p w14:paraId="3D51F483" w14:textId="77777777" w:rsidR="00E86805" w:rsidRPr="00E86805" w:rsidRDefault="00E86805" w:rsidP="00E86805">
      <w:pPr>
        <w:rPr>
          <w:rFonts w:ascii="Arial" w:hAnsi="Arial" w:cs="Arial"/>
          <w:color w:val="000000"/>
          <w:sz w:val="20"/>
          <w:szCs w:val="20"/>
        </w:rPr>
      </w:pPr>
    </w:p>
    <w:p w14:paraId="0C1E0E20" w14:textId="4A2B8F06" w:rsidR="00E86805" w:rsidRPr="00E86805" w:rsidRDefault="00E86805" w:rsidP="001B36D1">
      <w:pPr>
        <w:autoSpaceDE w:val="0"/>
        <w:autoSpaceDN w:val="0"/>
        <w:adjustRightInd w:val="0"/>
        <w:jc w:val="both"/>
        <w:rPr>
          <w:rFonts w:ascii="Arial" w:hAnsi="Arial" w:cs="Arial"/>
          <w:b/>
          <w:bCs/>
          <w:color w:val="000000"/>
          <w:sz w:val="20"/>
          <w:szCs w:val="20"/>
        </w:rPr>
      </w:pPr>
      <w:r w:rsidRPr="00E86805">
        <w:rPr>
          <w:rFonts w:ascii="Arial" w:hAnsi="Arial" w:cs="Arial"/>
          <w:b/>
          <w:bCs/>
          <w:color w:val="000000"/>
          <w:sz w:val="20"/>
          <w:szCs w:val="20"/>
        </w:rPr>
        <w:t>Artículo 74.-…</w:t>
      </w:r>
    </w:p>
    <w:p w14:paraId="78108E81" w14:textId="77777777" w:rsidR="00E86805" w:rsidRPr="00E86805" w:rsidRDefault="00E86805" w:rsidP="00E86805">
      <w:pPr>
        <w:autoSpaceDE w:val="0"/>
        <w:autoSpaceDN w:val="0"/>
        <w:adjustRightInd w:val="0"/>
        <w:jc w:val="both"/>
        <w:rPr>
          <w:rFonts w:ascii="Arial" w:hAnsi="Arial" w:cs="Arial"/>
          <w:b/>
          <w:bCs/>
          <w:color w:val="000000"/>
          <w:sz w:val="20"/>
          <w:szCs w:val="20"/>
        </w:rPr>
      </w:pPr>
    </w:p>
    <w:tbl>
      <w:tblPr>
        <w:tblpPr w:leftFromText="141" w:rightFromText="141"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7"/>
        <w:gridCol w:w="1463"/>
      </w:tblGrid>
      <w:tr w:rsidR="00E86805" w:rsidRPr="00E86805" w14:paraId="075E4A3D" w14:textId="77777777" w:rsidTr="009E477A">
        <w:tc>
          <w:tcPr>
            <w:tcW w:w="7037" w:type="dxa"/>
            <w:tcBorders>
              <w:bottom w:val="single" w:sz="4" w:space="0" w:color="auto"/>
            </w:tcBorders>
            <w:shd w:val="clear" w:color="auto" w:fill="auto"/>
          </w:tcPr>
          <w:p w14:paraId="2E37E38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CONCEPTO</w:t>
            </w:r>
          </w:p>
        </w:tc>
        <w:tc>
          <w:tcPr>
            <w:tcW w:w="1463" w:type="dxa"/>
            <w:tcBorders>
              <w:bottom w:val="single" w:sz="4" w:space="0" w:color="auto"/>
            </w:tcBorders>
            <w:shd w:val="clear" w:color="auto" w:fill="auto"/>
          </w:tcPr>
          <w:p w14:paraId="311F6A1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COSTO </w:t>
            </w:r>
          </w:p>
          <w:p w14:paraId="1D34A302"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DE LA LICENCIA </w:t>
            </w:r>
          </w:p>
        </w:tc>
      </w:tr>
      <w:tr w:rsidR="00E86805" w:rsidRPr="00E86805" w14:paraId="4BB8831E" w14:textId="77777777" w:rsidTr="009E477A">
        <w:tc>
          <w:tcPr>
            <w:tcW w:w="7037" w:type="dxa"/>
            <w:tcBorders>
              <w:right w:val="nil"/>
            </w:tcBorders>
            <w:shd w:val="clear" w:color="auto" w:fill="auto"/>
          </w:tcPr>
          <w:p w14:paraId="4752B6B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I.- Autorizaciones de Uso del Suelo.</w:t>
            </w:r>
          </w:p>
        </w:tc>
        <w:tc>
          <w:tcPr>
            <w:tcW w:w="1463" w:type="dxa"/>
            <w:tcBorders>
              <w:left w:val="nil"/>
            </w:tcBorders>
            <w:shd w:val="clear" w:color="auto" w:fill="auto"/>
          </w:tcPr>
          <w:p w14:paraId="4B3858EE"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2D7B538F" w14:textId="77777777" w:rsidTr="009E477A">
        <w:tc>
          <w:tcPr>
            <w:tcW w:w="7037" w:type="dxa"/>
            <w:shd w:val="clear" w:color="auto" w:fill="auto"/>
          </w:tcPr>
          <w:p w14:paraId="008AFBE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a) Para fraccionamiento de hasta 10,000.00 metros cuadrados</w:t>
            </w:r>
          </w:p>
        </w:tc>
        <w:tc>
          <w:tcPr>
            <w:tcW w:w="1463" w:type="dxa"/>
            <w:shd w:val="clear" w:color="auto" w:fill="auto"/>
          </w:tcPr>
          <w:p w14:paraId="6EEDA26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$7.00 m2</w:t>
            </w:r>
          </w:p>
        </w:tc>
      </w:tr>
      <w:tr w:rsidR="00E86805" w:rsidRPr="00E86805" w14:paraId="6AD926DF" w14:textId="77777777" w:rsidTr="009E477A">
        <w:tc>
          <w:tcPr>
            <w:tcW w:w="7037" w:type="dxa"/>
            <w:shd w:val="clear" w:color="auto" w:fill="auto"/>
          </w:tcPr>
          <w:p w14:paraId="6F415EC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b) Para fraccionamientos de </w:t>
            </w:r>
            <w:smartTag w:uri="urn:schemas-microsoft-com:office:smarttags" w:element="metricconverter">
              <w:smartTagPr>
                <w:attr w:name="ProductID" w:val="10,000.01 metros cuadrados"/>
              </w:smartTagPr>
              <w:smartTag w:uri="urn:schemas-microsoft-com:office:smarttags" w:element="metricconverter">
                <w:smartTagPr>
                  <w:attr w:name="ProductID" w:val="10,000.01 metros"/>
                </w:smartTagPr>
                <w:r w:rsidRPr="00E86805">
                  <w:rPr>
                    <w:rFonts w:ascii="Arial" w:hAnsi="Arial" w:cs="Arial"/>
                    <w:bCs/>
                    <w:color w:val="000000"/>
                    <w:sz w:val="20"/>
                    <w:szCs w:val="20"/>
                  </w:rPr>
                  <w:t>10,000.01 metros</w:t>
                </w:r>
              </w:smartTag>
              <w:r w:rsidRPr="00E86805">
                <w:rPr>
                  <w:rFonts w:ascii="Arial" w:hAnsi="Arial" w:cs="Arial"/>
                  <w:bCs/>
                  <w:color w:val="000000"/>
                  <w:sz w:val="20"/>
                  <w:szCs w:val="20"/>
                </w:rPr>
                <w:t xml:space="preserve"> cuadrados</w:t>
              </w:r>
            </w:smartTag>
            <w:r w:rsidRPr="00E86805">
              <w:rPr>
                <w:rFonts w:ascii="Arial" w:hAnsi="Arial" w:cs="Arial"/>
                <w:bCs/>
                <w:color w:val="000000"/>
                <w:sz w:val="20"/>
                <w:szCs w:val="20"/>
              </w:rPr>
              <w:t xml:space="preserve"> hasta </w:t>
            </w:r>
            <w:smartTag w:uri="urn:schemas-microsoft-com:office:smarttags" w:element="metricconverter">
              <w:smartTagPr>
                <w:attr w:name="ProductID" w:val="50,000.00 metros cuadrados"/>
              </w:smartTagPr>
              <w:r w:rsidRPr="00E86805">
                <w:rPr>
                  <w:rFonts w:ascii="Arial" w:hAnsi="Arial" w:cs="Arial"/>
                  <w:bCs/>
                  <w:color w:val="000000"/>
                  <w:sz w:val="20"/>
                  <w:szCs w:val="20"/>
                </w:rPr>
                <w:t>50,000.00 metros cuadrados</w:t>
              </w:r>
            </w:smartTag>
            <w:r w:rsidRPr="00E86805">
              <w:rPr>
                <w:rFonts w:ascii="Arial" w:hAnsi="Arial" w:cs="Arial"/>
                <w:bCs/>
                <w:color w:val="000000"/>
                <w:sz w:val="20"/>
                <w:szCs w:val="20"/>
              </w:rPr>
              <w:t xml:space="preserve">. </w:t>
            </w:r>
          </w:p>
        </w:tc>
        <w:tc>
          <w:tcPr>
            <w:tcW w:w="1463" w:type="dxa"/>
            <w:shd w:val="clear" w:color="auto" w:fill="auto"/>
          </w:tcPr>
          <w:p w14:paraId="39DCE8B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$6.00 m2</w:t>
            </w:r>
          </w:p>
        </w:tc>
      </w:tr>
      <w:tr w:rsidR="00E86805" w:rsidRPr="00E86805" w14:paraId="7C21AFC6" w14:textId="77777777" w:rsidTr="009E477A">
        <w:tc>
          <w:tcPr>
            <w:tcW w:w="7037" w:type="dxa"/>
            <w:shd w:val="clear" w:color="auto" w:fill="auto"/>
          </w:tcPr>
          <w:p w14:paraId="27B52A2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c) Para fraccionamientos de </w:t>
            </w:r>
            <w:smartTag w:uri="urn:schemas-microsoft-com:office:smarttags" w:element="metricconverter">
              <w:smartTagPr>
                <w:attr w:name="ProductID" w:val="50,000.01 metros cuadrados"/>
              </w:smartTagPr>
              <w:smartTag w:uri="urn:schemas-microsoft-com:office:smarttags" w:element="metricconverter">
                <w:smartTagPr>
                  <w:attr w:name="ProductID" w:val="50,000.01 metros"/>
                </w:smartTagPr>
                <w:r w:rsidRPr="00E86805">
                  <w:rPr>
                    <w:rFonts w:ascii="Arial" w:hAnsi="Arial" w:cs="Arial"/>
                    <w:bCs/>
                    <w:color w:val="000000"/>
                    <w:sz w:val="20"/>
                    <w:szCs w:val="20"/>
                  </w:rPr>
                  <w:t>50,000.01 metros</w:t>
                </w:r>
              </w:smartTag>
              <w:r w:rsidRPr="00E86805">
                <w:rPr>
                  <w:rFonts w:ascii="Arial" w:hAnsi="Arial" w:cs="Arial"/>
                  <w:bCs/>
                  <w:color w:val="000000"/>
                  <w:sz w:val="20"/>
                  <w:szCs w:val="20"/>
                </w:rPr>
                <w:t xml:space="preserve"> cuadrados</w:t>
              </w:r>
            </w:smartTag>
            <w:r w:rsidRPr="00E86805">
              <w:rPr>
                <w:rFonts w:ascii="Arial" w:hAnsi="Arial" w:cs="Arial"/>
                <w:bCs/>
                <w:color w:val="000000"/>
                <w:sz w:val="20"/>
                <w:szCs w:val="20"/>
              </w:rPr>
              <w:t xml:space="preserve"> hasta </w:t>
            </w:r>
            <w:smartTag w:uri="urn:schemas-microsoft-com:office:smarttags" w:element="metricconverter">
              <w:smartTagPr>
                <w:attr w:name="ProductID" w:val="200,000.00 metros cuadrados"/>
              </w:smartTagPr>
              <w:r w:rsidRPr="00E86805">
                <w:rPr>
                  <w:rFonts w:ascii="Arial" w:hAnsi="Arial" w:cs="Arial"/>
                  <w:bCs/>
                  <w:color w:val="000000"/>
                  <w:sz w:val="20"/>
                  <w:szCs w:val="20"/>
                </w:rPr>
                <w:t>200,000.00 metros cuadrados</w:t>
              </w:r>
            </w:smartTag>
            <w:r w:rsidRPr="00E86805">
              <w:rPr>
                <w:rFonts w:ascii="Arial" w:hAnsi="Arial" w:cs="Arial"/>
                <w:bCs/>
                <w:color w:val="000000"/>
                <w:sz w:val="20"/>
                <w:szCs w:val="20"/>
              </w:rPr>
              <w:t>.</w:t>
            </w:r>
          </w:p>
        </w:tc>
        <w:tc>
          <w:tcPr>
            <w:tcW w:w="1463" w:type="dxa"/>
            <w:shd w:val="clear" w:color="auto" w:fill="auto"/>
          </w:tcPr>
          <w:p w14:paraId="6C1EFEC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$5.00 m2</w:t>
            </w:r>
          </w:p>
        </w:tc>
      </w:tr>
      <w:tr w:rsidR="00E86805" w:rsidRPr="00E86805" w14:paraId="220F2B1F" w14:textId="77777777" w:rsidTr="009E477A">
        <w:tc>
          <w:tcPr>
            <w:tcW w:w="7037" w:type="dxa"/>
            <w:shd w:val="clear" w:color="auto" w:fill="auto"/>
          </w:tcPr>
          <w:p w14:paraId="33612CDA"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d) Para fraccionamientos de </w:t>
            </w:r>
            <w:smartTag w:uri="urn:schemas-microsoft-com:office:smarttags" w:element="metricconverter">
              <w:smartTagPr>
                <w:attr w:name="ProductID" w:val="200,000.01 metros cuadrados"/>
              </w:smartTagPr>
              <w:smartTag w:uri="urn:schemas-microsoft-com:office:smarttags" w:element="metricconverter">
                <w:smartTagPr>
                  <w:attr w:name="ProductID" w:val="200,000.01 metros"/>
                </w:smartTagPr>
                <w:r w:rsidRPr="00E86805">
                  <w:rPr>
                    <w:rFonts w:ascii="Arial" w:hAnsi="Arial" w:cs="Arial"/>
                    <w:bCs/>
                    <w:color w:val="000000"/>
                    <w:sz w:val="20"/>
                    <w:szCs w:val="20"/>
                  </w:rPr>
                  <w:t>200,000.01 metros</w:t>
                </w:r>
              </w:smartTag>
              <w:r w:rsidRPr="00E86805">
                <w:rPr>
                  <w:rFonts w:ascii="Arial" w:hAnsi="Arial" w:cs="Arial"/>
                  <w:bCs/>
                  <w:color w:val="000000"/>
                  <w:sz w:val="20"/>
                  <w:szCs w:val="20"/>
                </w:rPr>
                <w:t xml:space="preserve"> cuadrados</w:t>
              </w:r>
            </w:smartTag>
            <w:r w:rsidRPr="00E86805">
              <w:rPr>
                <w:rFonts w:ascii="Arial" w:hAnsi="Arial" w:cs="Arial"/>
                <w:bCs/>
                <w:color w:val="000000"/>
                <w:sz w:val="20"/>
                <w:szCs w:val="20"/>
              </w:rPr>
              <w:t xml:space="preserve"> en adelante.</w:t>
            </w:r>
          </w:p>
        </w:tc>
        <w:tc>
          <w:tcPr>
            <w:tcW w:w="1463" w:type="dxa"/>
            <w:shd w:val="clear" w:color="auto" w:fill="auto"/>
          </w:tcPr>
          <w:p w14:paraId="32026CA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$4.00 m2</w:t>
            </w:r>
          </w:p>
        </w:tc>
      </w:tr>
      <w:tr w:rsidR="00E86805" w:rsidRPr="00E86805" w14:paraId="690571AD" w14:textId="77777777" w:rsidTr="009E477A">
        <w:tc>
          <w:tcPr>
            <w:tcW w:w="7037" w:type="dxa"/>
            <w:shd w:val="clear" w:color="auto" w:fill="auto"/>
          </w:tcPr>
          <w:p w14:paraId="3AF5FFAE"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e) Para desarrollo de cualquier tipo cuya superficie sea de hasta 50.00 m2.</w:t>
            </w:r>
          </w:p>
        </w:tc>
        <w:tc>
          <w:tcPr>
            <w:tcW w:w="1463" w:type="dxa"/>
            <w:shd w:val="clear" w:color="auto" w:fill="auto"/>
          </w:tcPr>
          <w:p w14:paraId="0A5E91A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$3.00 m2</w:t>
            </w:r>
          </w:p>
        </w:tc>
      </w:tr>
      <w:tr w:rsidR="00E86805" w:rsidRPr="00E86805" w14:paraId="6ECECF0F" w14:textId="77777777" w:rsidTr="009E477A">
        <w:tc>
          <w:tcPr>
            <w:tcW w:w="7037" w:type="dxa"/>
            <w:shd w:val="clear" w:color="auto" w:fill="auto"/>
          </w:tcPr>
          <w:p w14:paraId="10E6EFCA"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f) Para desarrollo de cualquier tipo cuya superficie sea de </w:t>
            </w:r>
            <w:smartTag w:uri="urn:schemas-microsoft-com:office:smarttags" w:element="metricconverter">
              <w:smartTagPr>
                <w:attr w:name="ProductID" w:val="50.01 m2"/>
              </w:smartTagPr>
              <w:r w:rsidRPr="00E86805">
                <w:rPr>
                  <w:rFonts w:ascii="Arial" w:hAnsi="Arial" w:cs="Arial"/>
                  <w:bCs/>
                  <w:color w:val="000000"/>
                  <w:sz w:val="20"/>
                  <w:szCs w:val="20"/>
                </w:rPr>
                <w:t>50.01 m2</w:t>
              </w:r>
            </w:smartTag>
            <w:r w:rsidRPr="00E86805">
              <w:rPr>
                <w:rFonts w:ascii="Arial" w:hAnsi="Arial" w:cs="Arial"/>
                <w:bCs/>
                <w:color w:val="000000"/>
                <w:sz w:val="20"/>
                <w:szCs w:val="20"/>
              </w:rPr>
              <w:t xml:space="preserve"> hasta 100.00 m2.</w:t>
            </w:r>
          </w:p>
        </w:tc>
        <w:tc>
          <w:tcPr>
            <w:tcW w:w="1463" w:type="dxa"/>
            <w:shd w:val="clear" w:color="auto" w:fill="auto"/>
          </w:tcPr>
          <w:p w14:paraId="0689C81E"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$4.00 m2</w:t>
            </w:r>
          </w:p>
        </w:tc>
      </w:tr>
      <w:tr w:rsidR="00E86805" w:rsidRPr="00E86805" w14:paraId="25F210BB" w14:textId="77777777" w:rsidTr="009E477A">
        <w:tc>
          <w:tcPr>
            <w:tcW w:w="7037" w:type="dxa"/>
            <w:shd w:val="clear" w:color="auto" w:fill="auto"/>
          </w:tcPr>
          <w:p w14:paraId="0EEA5A1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g) Para desarrollo de cualquier tipo cuya superficie sea de </w:t>
            </w:r>
            <w:smartTag w:uri="urn:schemas-microsoft-com:office:smarttags" w:element="metricconverter">
              <w:smartTagPr>
                <w:attr w:name="ProductID" w:val="100.01 m2"/>
              </w:smartTagPr>
              <w:r w:rsidRPr="00E86805">
                <w:rPr>
                  <w:rFonts w:ascii="Arial" w:hAnsi="Arial" w:cs="Arial"/>
                  <w:bCs/>
                  <w:color w:val="000000"/>
                  <w:sz w:val="20"/>
                  <w:szCs w:val="20"/>
                </w:rPr>
                <w:t>100.01 m2</w:t>
              </w:r>
            </w:smartTag>
            <w:r w:rsidRPr="00E86805">
              <w:rPr>
                <w:rFonts w:ascii="Arial" w:hAnsi="Arial" w:cs="Arial"/>
                <w:bCs/>
                <w:color w:val="000000"/>
                <w:sz w:val="20"/>
                <w:szCs w:val="20"/>
              </w:rPr>
              <w:t xml:space="preserve"> hasta 500.00 m2.</w:t>
            </w:r>
          </w:p>
        </w:tc>
        <w:tc>
          <w:tcPr>
            <w:tcW w:w="1463" w:type="dxa"/>
            <w:shd w:val="clear" w:color="auto" w:fill="auto"/>
          </w:tcPr>
          <w:p w14:paraId="4F8E6CD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$5.00 m2</w:t>
            </w:r>
          </w:p>
        </w:tc>
      </w:tr>
      <w:tr w:rsidR="00E86805" w:rsidRPr="00E86805" w14:paraId="70B7DBAA" w14:textId="77777777" w:rsidTr="009E477A">
        <w:tc>
          <w:tcPr>
            <w:tcW w:w="7037" w:type="dxa"/>
            <w:shd w:val="clear" w:color="auto" w:fill="auto"/>
          </w:tcPr>
          <w:p w14:paraId="5278983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h) Para desarrollo de cualquier tipo cuya superficie sea de </w:t>
            </w:r>
            <w:smartTag w:uri="urn:schemas-microsoft-com:office:smarttags" w:element="metricconverter">
              <w:smartTagPr>
                <w:attr w:name="ProductID" w:val="500.01 m2"/>
              </w:smartTagPr>
              <w:r w:rsidRPr="00E86805">
                <w:rPr>
                  <w:rFonts w:ascii="Arial" w:hAnsi="Arial" w:cs="Arial"/>
                  <w:bCs/>
                  <w:color w:val="000000"/>
                  <w:sz w:val="20"/>
                  <w:szCs w:val="20"/>
                </w:rPr>
                <w:t>500.01 m2</w:t>
              </w:r>
            </w:smartTag>
            <w:r w:rsidRPr="00E86805">
              <w:rPr>
                <w:rFonts w:ascii="Arial" w:hAnsi="Arial" w:cs="Arial"/>
                <w:bCs/>
                <w:color w:val="000000"/>
                <w:sz w:val="20"/>
                <w:szCs w:val="20"/>
              </w:rPr>
              <w:t xml:space="preserve"> hasta 5,000.00 m2.</w:t>
            </w:r>
          </w:p>
        </w:tc>
        <w:tc>
          <w:tcPr>
            <w:tcW w:w="1463" w:type="dxa"/>
            <w:shd w:val="clear" w:color="auto" w:fill="auto"/>
          </w:tcPr>
          <w:p w14:paraId="7775793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$6.00 m2</w:t>
            </w:r>
          </w:p>
        </w:tc>
      </w:tr>
      <w:tr w:rsidR="00E86805" w:rsidRPr="00E86805" w14:paraId="379B5073" w14:textId="77777777" w:rsidTr="009E477A">
        <w:tc>
          <w:tcPr>
            <w:tcW w:w="7037" w:type="dxa"/>
            <w:tcBorders>
              <w:bottom w:val="single" w:sz="4" w:space="0" w:color="auto"/>
            </w:tcBorders>
            <w:shd w:val="clear" w:color="auto" w:fill="auto"/>
          </w:tcPr>
          <w:p w14:paraId="5872FAD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i) Para desarrollo de cualquier tipo cuya superficie sea mayor de 5,000.01 m2.</w:t>
            </w:r>
          </w:p>
        </w:tc>
        <w:tc>
          <w:tcPr>
            <w:tcW w:w="1463" w:type="dxa"/>
            <w:tcBorders>
              <w:bottom w:val="single" w:sz="4" w:space="0" w:color="auto"/>
            </w:tcBorders>
            <w:shd w:val="clear" w:color="auto" w:fill="auto"/>
          </w:tcPr>
          <w:p w14:paraId="4E0F2F6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$7.00 m2</w:t>
            </w:r>
          </w:p>
        </w:tc>
      </w:tr>
      <w:tr w:rsidR="00E86805" w:rsidRPr="00E86805" w14:paraId="232B9DB5" w14:textId="77777777" w:rsidTr="009E477A">
        <w:tc>
          <w:tcPr>
            <w:tcW w:w="7037" w:type="dxa"/>
            <w:tcBorders>
              <w:right w:val="nil"/>
            </w:tcBorders>
            <w:shd w:val="clear" w:color="auto" w:fill="auto"/>
          </w:tcPr>
          <w:p w14:paraId="5C6A1C2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II.- Por Factibilidad de Uso de Suelo</w:t>
            </w:r>
          </w:p>
        </w:tc>
        <w:tc>
          <w:tcPr>
            <w:tcW w:w="1463" w:type="dxa"/>
            <w:tcBorders>
              <w:left w:val="nil"/>
            </w:tcBorders>
            <w:shd w:val="clear" w:color="auto" w:fill="auto"/>
          </w:tcPr>
          <w:p w14:paraId="6DC7C05D"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5A964BF5" w14:textId="77777777" w:rsidTr="009E477A">
        <w:tc>
          <w:tcPr>
            <w:tcW w:w="7037" w:type="dxa"/>
            <w:shd w:val="clear" w:color="auto" w:fill="auto"/>
          </w:tcPr>
          <w:p w14:paraId="5B4DEE3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a) Para establecimiento con venta de bebidas alcohólicas en envase cerrado.</w:t>
            </w:r>
          </w:p>
        </w:tc>
        <w:tc>
          <w:tcPr>
            <w:tcW w:w="1463" w:type="dxa"/>
            <w:shd w:val="clear" w:color="auto" w:fill="auto"/>
          </w:tcPr>
          <w:p w14:paraId="57B8761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$3,000.00 </w:t>
            </w:r>
          </w:p>
        </w:tc>
      </w:tr>
      <w:tr w:rsidR="00E86805" w:rsidRPr="00E86805" w14:paraId="1D24E52D" w14:textId="77777777" w:rsidTr="009E477A">
        <w:tc>
          <w:tcPr>
            <w:tcW w:w="7037" w:type="dxa"/>
            <w:shd w:val="clear" w:color="auto" w:fill="auto"/>
          </w:tcPr>
          <w:p w14:paraId="52ECD16A"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b) Para establecimiento con venta de bebidas alcohólicas, para su consumo en el mismo lugar. </w:t>
            </w:r>
          </w:p>
        </w:tc>
        <w:tc>
          <w:tcPr>
            <w:tcW w:w="1463" w:type="dxa"/>
            <w:shd w:val="clear" w:color="auto" w:fill="auto"/>
          </w:tcPr>
          <w:p w14:paraId="622AC06C"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$3,000.00  </w:t>
            </w:r>
          </w:p>
        </w:tc>
      </w:tr>
      <w:tr w:rsidR="00E86805" w:rsidRPr="00E86805" w14:paraId="186E7D03" w14:textId="77777777" w:rsidTr="009E477A">
        <w:tc>
          <w:tcPr>
            <w:tcW w:w="7037" w:type="dxa"/>
            <w:shd w:val="clear" w:color="auto" w:fill="auto"/>
          </w:tcPr>
          <w:p w14:paraId="2B789F1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lastRenderedPageBreak/>
              <w:t>c) Para establecimiento con giro diferente a los mencionados en los incisos a) y b) de esta fracción.</w:t>
            </w:r>
          </w:p>
        </w:tc>
        <w:tc>
          <w:tcPr>
            <w:tcW w:w="1463" w:type="dxa"/>
            <w:shd w:val="clear" w:color="auto" w:fill="auto"/>
          </w:tcPr>
          <w:p w14:paraId="4D7B90CA"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$700.00 </w:t>
            </w:r>
          </w:p>
        </w:tc>
      </w:tr>
      <w:tr w:rsidR="00E86805" w:rsidRPr="00E86805" w14:paraId="4E0E9506" w14:textId="77777777" w:rsidTr="009E477A">
        <w:tc>
          <w:tcPr>
            <w:tcW w:w="7037" w:type="dxa"/>
            <w:shd w:val="clear" w:color="auto" w:fill="auto"/>
          </w:tcPr>
          <w:p w14:paraId="61BE979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d) Para desarrollo inmobiliario de cualquier tipo.</w:t>
            </w:r>
          </w:p>
        </w:tc>
        <w:tc>
          <w:tcPr>
            <w:tcW w:w="1463" w:type="dxa"/>
            <w:shd w:val="clear" w:color="auto" w:fill="auto"/>
          </w:tcPr>
          <w:p w14:paraId="67CA1182"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$11,000.00</w:t>
            </w:r>
          </w:p>
        </w:tc>
      </w:tr>
      <w:tr w:rsidR="00E86805" w:rsidRPr="00E86805" w14:paraId="7481513B" w14:textId="77777777" w:rsidTr="009E477A">
        <w:tc>
          <w:tcPr>
            <w:tcW w:w="7037" w:type="dxa"/>
            <w:shd w:val="clear" w:color="auto" w:fill="auto"/>
          </w:tcPr>
          <w:p w14:paraId="2077D72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e) Para casa habitación unifamiliar ubicada en zonas de reserva de crecimiento.</w:t>
            </w:r>
          </w:p>
        </w:tc>
        <w:tc>
          <w:tcPr>
            <w:tcW w:w="1463" w:type="dxa"/>
            <w:shd w:val="clear" w:color="auto" w:fill="auto"/>
          </w:tcPr>
          <w:p w14:paraId="3084DF8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$400.00</w:t>
            </w:r>
          </w:p>
        </w:tc>
      </w:tr>
      <w:tr w:rsidR="00E86805" w:rsidRPr="00E86805" w14:paraId="574272FB" w14:textId="77777777" w:rsidTr="009E477A">
        <w:tc>
          <w:tcPr>
            <w:tcW w:w="7037" w:type="dxa"/>
            <w:shd w:val="clear" w:color="auto" w:fill="auto"/>
          </w:tcPr>
          <w:p w14:paraId="20162DE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f) Para la instalación de infraestructura en bienes inmuebles propiedad del Municipio o en las vías públicas, excepto las que se señalan en los incisos g) y h).</w:t>
            </w:r>
          </w:p>
        </w:tc>
        <w:tc>
          <w:tcPr>
            <w:tcW w:w="1463" w:type="dxa"/>
            <w:shd w:val="clear" w:color="auto" w:fill="auto"/>
          </w:tcPr>
          <w:p w14:paraId="0DECFA1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$700.00</w:t>
            </w:r>
          </w:p>
        </w:tc>
      </w:tr>
      <w:tr w:rsidR="00E86805" w:rsidRPr="00E86805" w14:paraId="45220341" w14:textId="77777777" w:rsidTr="009E477A">
        <w:tc>
          <w:tcPr>
            <w:tcW w:w="7037" w:type="dxa"/>
            <w:shd w:val="clear" w:color="auto" w:fill="auto"/>
          </w:tcPr>
          <w:p w14:paraId="2B41FD59"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g) Para la instalación de infraestructura aérea, consistente en cableado o líneas de transmisión, a excepción de las que fueren propiedad de la comisión Federal de Electricidad.</w:t>
            </w:r>
          </w:p>
        </w:tc>
        <w:tc>
          <w:tcPr>
            <w:tcW w:w="1463" w:type="dxa"/>
            <w:shd w:val="clear" w:color="auto" w:fill="auto"/>
          </w:tcPr>
          <w:p w14:paraId="1DA103F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$2,500.00 </w:t>
            </w:r>
          </w:p>
        </w:tc>
      </w:tr>
      <w:tr w:rsidR="00E86805" w:rsidRPr="00E86805" w14:paraId="29AC7A32" w14:textId="77777777" w:rsidTr="009E477A">
        <w:tc>
          <w:tcPr>
            <w:tcW w:w="7037" w:type="dxa"/>
            <w:shd w:val="clear" w:color="auto" w:fill="auto"/>
          </w:tcPr>
          <w:p w14:paraId="44E3BD5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h) Para instalación de radio base de telefonía celular. </w:t>
            </w:r>
          </w:p>
        </w:tc>
        <w:tc>
          <w:tcPr>
            <w:tcW w:w="1463" w:type="dxa"/>
            <w:shd w:val="clear" w:color="auto" w:fill="auto"/>
          </w:tcPr>
          <w:p w14:paraId="6FE4701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$2,500.00 </w:t>
            </w:r>
          </w:p>
        </w:tc>
      </w:tr>
      <w:tr w:rsidR="00E86805" w:rsidRPr="00E86805" w14:paraId="2697A8C7" w14:textId="77777777" w:rsidTr="009E477A">
        <w:tc>
          <w:tcPr>
            <w:tcW w:w="7037" w:type="dxa"/>
            <w:tcBorders>
              <w:bottom w:val="single" w:sz="4" w:space="0" w:color="auto"/>
            </w:tcBorders>
            <w:shd w:val="clear" w:color="auto" w:fill="auto"/>
          </w:tcPr>
          <w:p w14:paraId="58D89C3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i) Para instalación de gasolinera/gas o estación de servicio y similares. </w:t>
            </w:r>
          </w:p>
        </w:tc>
        <w:tc>
          <w:tcPr>
            <w:tcW w:w="1463" w:type="dxa"/>
            <w:shd w:val="clear" w:color="auto" w:fill="auto"/>
          </w:tcPr>
          <w:p w14:paraId="08EDD1D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$25,500.00 </w:t>
            </w:r>
          </w:p>
        </w:tc>
      </w:tr>
      <w:tr w:rsidR="00E86805" w:rsidRPr="00E86805" w14:paraId="7EF7FD24" w14:textId="77777777" w:rsidTr="009E477A">
        <w:tc>
          <w:tcPr>
            <w:tcW w:w="7037" w:type="dxa"/>
            <w:tcBorders>
              <w:bottom w:val="single" w:sz="4" w:space="0" w:color="auto"/>
            </w:tcBorders>
            <w:shd w:val="clear" w:color="auto" w:fill="auto"/>
          </w:tcPr>
          <w:p w14:paraId="2332B05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III.- Constancia de Alineamiento.  </w:t>
            </w:r>
          </w:p>
        </w:tc>
        <w:tc>
          <w:tcPr>
            <w:tcW w:w="1463" w:type="dxa"/>
            <w:shd w:val="clear" w:color="auto" w:fill="auto"/>
          </w:tcPr>
          <w:p w14:paraId="6AA2B49E"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$150.00</w:t>
            </w:r>
          </w:p>
        </w:tc>
      </w:tr>
      <w:tr w:rsidR="00E86805" w:rsidRPr="00E86805" w14:paraId="54553C1F" w14:textId="77777777" w:rsidTr="009E477A">
        <w:tc>
          <w:tcPr>
            <w:tcW w:w="7037" w:type="dxa"/>
            <w:tcBorders>
              <w:top w:val="single" w:sz="4" w:space="0" w:color="auto"/>
              <w:bottom w:val="single" w:sz="4" w:space="0" w:color="auto"/>
              <w:right w:val="nil"/>
            </w:tcBorders>
            <w:shd w:val="clear" w:color="auto" w:fill="auto"/>
          </w:tcPr>
          <w:p w14:paraId="0AB755E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IV.-Trabajos de Construcción.</w:t>
            </w:r>
          </w:p>
        </w:tc>
        <w:tc>
          <w:tcPr>
            <w:tcW w:w="1463" w:type="dxa"/>
            <w:tcBorders>
              <w:left w:val="nil"/>
              <w:bottom w:val="single" w:sz="4" w:space="0" w:color="auto"/>
            </w:tcBorders>
            <w:shd w:val="clear" w:color="auto" w:fill="auto"/>
          </w:tcPr>
          <w:p w14:paraId="366824B6"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42DBCD7D" w14:textId="77777777" w:rsidTr="009E477A">
        <w:tc>
          <w:tcPr>
            <w:tcW w:w="7037" w:type="dxa"/>
            <w:tcBorders>
              <w:right w:val="nil"/>
            </w:tcBorders>
            <w:shd w:val="clear" w:color="auto" w:fill="auto"/>
          </w:tcPr>
          <w:p w14:paraId="64F0619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a) Licencia para Construcción:</w:t>
            </w:r>
          </w:p>
        </w:tc>
        <w:tc>
          <w:tcPr>
            <w:tcW w:w="1463" w:type="dxa"/>
            <w:tcBorders>
              <w:left w:val="nil"/>
            </w:tcBorders>
            <w:shd w:val="clear" w:color="auto" w:fill="auto"/>
          </w:tcPr>
          <w:p w14:paraId="74DC4F51"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32C165E6" w14:textId="77777777" w:rsidTr="009E477A">
        <w:tc>
          <w:tcPr>
            <w:tcW w:w="7037" w:type="dxa"/>
            <w:shd w:val="clear" w:color="auto" w:fill="auto"/>
          </w:tcPr>
          <w:p w14:paraId="0567000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1) Con superficie cubierta hasta </w:t>
            </w:r>
            <w:smartTag w:uri="urn:schemas-microsoft-com:office:smarttags" w:element="metricconverter">
              <w:smartTagPr>
                <w:attr w:name="ProductID" w:val="40 m2"/>
              </w:smartTagPr>
              <w:r w:rsidRPr="00E86805">
                <w:rPr>
                  <w:rFonts w:ascii="Arial" w:hAnsi="Arial" w:cs="Arial"/>
                  <w:bCs/>
                  <w:color w:val="000000"/>
                  <w:sz w:val="20"/>
                  <w:szCs w:val="20"/>
                </w:rPr>
                <w:t>40 m2</w:t>
              </w:r>
            </w:smartTag>
            <w:r w:rsidRPr="00E86805">
              <w:rPr>
                <w:rFonts w:ascii="Arial" w:hAnsi="Arial" w:cs="Arial"/>
                <w:bCs/>
                <w:color w:val="000000"/>
                <w:sz w:val="20"/>
                <w:szCs w:val="20"/>
              </w:rPr>
              <w:t xml:space="preserve">.                                              </w:t>
            </w:r>
          </w:p>
        </w:tc>
        <w:tc>
          <w:tcPr>
            <w:tcW w:w="1463" w:type="dxa"/>
            <w:shd w:val="clear" w:color="auto" w:fill="auto"/>
          </w:tcPr>
          <w:p w14:paraId="5B78577E"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$7.50 m2</w:t>
            </w:r>
          </w:p>
        </w:tc>
      </w:tr>
      <w:tr w:rsidR="00E86805" w:rsidRPr="00E86805" w14:paraId="3FD57E08" w14:textId="77777777" w:rsidTr="009E477A">
        <w:tc>
          <w:tcPr>
            <w:tcW w:w="7037" w:type="dxa"/>
            <w:shd w:val="clear" w:color="auto" w:fill="auto"/>
          </w:tcPr>
          <w:p w14:paraId="406EFC5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2) Con superficie cubierta mayor de </w:t>
            </w:r>
            <w:smartTag w:uri="urn:schemas-microsoft-com:office:smarttags" w:element="metricconverter">
              <w:smartTagPr>
                <w:attr w:name="ProductID" w:val="40 m2"/>
              </w:smartTagPr>
              <w:r w:rsidRPr="00E86805">
                <w:rPr>
                  <w:rFonts w:ascii="Arial" w:hAnsi="Arial" w:cs="Arial"/>
                  <w:bCs/>
                  <w:color w:val="000000"/>
                  <w:sz w:val="20"/>
                  <w:szCs w:val="20"/>
                </w:rPr>
                <w:t>40 m2</w:t>
              </w:r>
            </w:smartTag>
            <w:r w:rsidRPr="00E86805">
              <w:rPr>
                <w:rFonts w:ascii="Arial" w:hAnsi="Arial" w:cs="Arial"/>
                <w:bCs/>
                <w:color w:val="000000"/>
                <w:sz w:val="20"/>
                <w:szCs w:val="20"/>
              </w:rPr>
              <w:t xml:space="preserve"> hasta </w:t>
            </w:r>
            <w:smartTag w:uri="urn:schemas-microsoft-com:office:smarttags" w:element="metricconverter">
              <w:smartTagPr>
                <w:attr w:name="ProductID" w:val="120 m2"/>
              </w:smartTagPr>
              <w:r w:rsidRPr="00E86805">
                <w:rPr>
                  <w:rFonts w:ascii="Arial" w:hAnsi="Arial" w:cs="Arial"/>
                  <w:bCs/>
                  <w:color w:val="000000"/>
                  <w:sz w:val="20"/>
                  <w:szCs w:val="20"/>
                </w:rPr>
                <w:t>120 m2</w:t>
              </w:r>
            </w:smartTag>
          </w:p>
        </w:tc>
        <w:tc>
          <w:tcPr>
            <w:tcW w:w="1463" w:type="dxa"/>
            <w:shd w:val="clear" w:color="auto" w:fill="auto"/>
          </w:tcPr>
          <w:p w14:paraId="7CD2D8D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$11.50 m2</w:t>
            </w:r>
          </w:p>
        </w:tc>
      </w:tr>
      <w:tr w:rsidR="00E86805" w:rsidRPr="00E86805" w14:paraId="672E2D3C" w14:textId="77777777" w:rsidTr="009E477A">
        <w:tc>
          <w:tcPr>
            <w:tcW w:w="7037" w:type="dxa"/>
            <w:shd w:val="clear" w:color="auto" w:fill="auto"/>
          </w:tcPr>
          <w:p w14:paraId="7C50CF2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3) Con superficie cubierta mayor de </w:t>
            </w:r>
            <w:smartTag w:uri="urn:schemas-microsoft-com:office:smarttags" w:element="metricconverter">
              <w:smartTagPr>
                <w:attr w:name="ProductID" w:val="120 m2"/>
              </w:smartTagPr>
              <w:r w:rsidRPr="00E86805">
                <w:rPr>
                  <w:rFonts w:ascii="Arial" w:hAnsi="Arial" w:cs="Arial"/>
                  <w:bCs/>
                  <w:color w:val="000000"/>
                  <w:sz w:val="20"/>
                  <w:szCs w:val="20"/>
                </w:rPr>
                <w:t>120 m2</w:t>
              </w:r>
            </w:smartTag>
            <w:r w:rsidRPr="00E86805">
              <w:rPr>
                <w:rFonts w:ascii="Arial" w:hAnsi="Arial" w:cs="Arial"/>
                <w:bCs/>
                <w:color w:val="000000"/>
                <w:sz w:val="20"/>
                <w:szCs w:val="20"/>
              </w:rPr>
              <w:t xml:space="preserve"> hasta </w:t>
            </w:r>
            <w:smartTag w:uri="urn:schemas-microsoft-com:office:smarttags" w:element="metricconverter">
              <w:smartTagPr>
                <w:attr w:name="ProductID" w:val="240 m2"/>
              </w:smartTagPr>
              <w:r w:rsidRPr="00E86805">
                <w:rPr>
                  <w:rFonts w:ascii="Arial" w:hAnsi="Arial" w:cs="Arial"/>
                  <w:bCs/>
                  <w:color w:val="000000"/>
                  <w:sz w:val="20"/>
                  <w:szCs w:val="20"/>
                </w:rPr>
                <w:t>240 m2</w:t>
              </w:r>
            </w:smartTag>
            <w:r w:rsidRPr="00E86805">
              <w:rPr>
                <w:rFonts w:ascii="Arial" w:hAnsi="Arial" w:cs="Arial"/>
                <w:bCs/>
                <w:color w:val="000000"/>
                <w:sz w:val="20"/>
                <w:szCs w:val="20"/>
              </w:rPr>
              <w:t xml:space="preserve"> </w:t>
            </w:r>
          </w:p>
        </w:tc>
        <w:tc>
          <w:tcPr>
            <w:tcW w:w="1463" w:type="dxa"/>
            <w:shd w:val="clear" w:color="auto" w:fill="auto"/>
          </w:tcPr>
          <w:p w14:paraId="4327C14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$12.50 m2</w:t>
            </w:r>
          </w:p>
        </w:tc>
      </w:tr>
      <w:tr w:rsidR="00E86805" w:rsidRPr="00E86805" w14:paraId="7F3168CC" w14:textId="77777777" w:rsidTr="009E477A">
        <w:tc>
          <w:tcPr>
            <w:tcW w:w="7037" w:type="dxa"/>
            <w:shd w:val="clear" w:color="auto" w:fill="auto"/>
          </w:tcPr>
          <w:p w14:paraId="718A475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4) Con superficie cubierta mayor de </w:t>
            </w:r>
            <w:smartTag w:uri="urn:schemas-microsoft-com:office:smarttags" w:element="metricconverter">
              <w:smartTagPr>
                <w:attr w:name="ProductID" w:val="240 m2"/>
              </w:smartTagPr>
              <w:r w:rsidRPr="00E86805">
                <w:rPr>
                  <w:rFonts w:ascii="Arial" w:hAnsi="Arial" w:cs="Arial"/>
                  <w:bCs/>
                  <w:color w:val="000000"/>
                  <w:sz w:val="20"/>
                  <w:szCs w:val="20"/>
                </w:rPr>
                <w:t>240 m2</w:t>
              </w:r>
            </w:smartTag>
            <w:r w:rsidRPr="00E86805">
              <w:rPr>
                <w:rFonts w:ascii="Arial" w:hAnsi="Arial" w:cs="Arial"/>
                <w:bCs/>
                <w:color w:val="000000"/>
                <w:sz w:val="20"/>
                <w:szCs w:val="20"/>
              </w:rPr>
              <w:t xml:space="preserve"> </w:t>
            </w:r>
          </w:p>
        </w:tc>
        <w:tc>
          <w:tcPr>
            <w:tcW w:w="1463" w:type="dxa"/>
            <w:shd w:val="clear" w:color="auto" w:fill="auto"/>
          </w:tcPr>
          <w:p w14:paraId="60DFA7B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$13.50 m2</w:t>
            </w:r>
          </w:p>
        </w:tc>
      </w:tr>
      <w:tr w:rsidR="00E86805" w:rsidRPr="00E86805" w14:paraId="1C2230C4" w14:textId="77777777" w:rsidTr="009E477A">
        <w:tc>
          <w:tcPr>
            <w:tcW w:w="7037" w:type="dxa"/>
            <w:shd w:val="clear" w:color="auto" w:fill="auto"/>
          </w:tcPr>
          <w:p w14:paraId="258E541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b) Licencia para demolición o desmantelamiento.</w:t>
            </w:r>
          </w:p>
        </w:tc>
        <w:tc>
          <w:tcPr>
            <w:tcW w:w="1463" w:type="dxa"/>
            <w:shd w:val="clear" w:color="auto" w:fill="auto"/>
          </w:tcPr>
          <w:p w14:paraId="603CEB7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$11.50 m2</w:t>
            </w:r>
          </w:p>
        </w:tc>
      </w:tr>
      <w:tr w:rsidR="00E86805" w:rsidRPr="00E86805" w14:paraId="65B09FD5" w14:textId="77777777" w:rsidTr="009E477A">
        <w:tc>
          <w:tcPr>
            <w:tcW w:w="7037" w:type="dxa"/>
            <w:shd w:val="clear" w:color="auto" w:fill="auto"/>
          </w:tcPr>
          <w:p w14:paraId="66B57E5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c) Licencia para excavación de zanjas en la vía pública. </w:t>
            </w:r>
          </w:p>
        </w:tc>
        <w:tc>
          <w:tcPr>
            <w:tcW w:w="1463" w:type="dxa"/>
            <w:shd w:val="clear" w:color="auto" w:fill="auto"/>
          </w:tcPr>
          <w:p w14:paraId="5BBC6662"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$17.00 ML</w:t>
            </w:r>
          </w:p>
        </w:tc>
      </w:tr>
      <w:tr w:rsidR="00E86805" w:rsidRPr="00E86805" w14:paraId="58768F84" w14:textId="77777777" w:rsidTr="009E477A">
        <w:tc>
          <w:tcPr>
            <w:tcW w:w="7037" w:type="dxa"/>
            <w:shd w:val="clear" w:color="auto" w:fill="auto"/>
          </w:tcPr>
          <w:p w14:paraId="43F08D3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d) Licencia para construir bardas                                                                         </w:t>
            </w:r>
          </w:p>
        </w:tc>
        <w:tc>
          <w:tcPr>
            <w:tcW w:w="1463" w:type="dxa"/>
            <w:shd w:val="clear" w:color="auto" w:fill="auto"/>
          </w:tcPr>
          <w:p w14:paraId="7E673559"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$12.00 ML</w:t>
            </w:r>
          </w:p>
        </w:tc>
      </w:tr>
      <w:tr w:rsidR="00E86805" w:rsidRPr="00E86805" w14:paraId="27E6B395" w14:textId="77777777" w:rsidTr="009E477A">
        <w:tc>
          <w:tcPr>
            <w:tcW w:w="7037" w:type="dxa"/>
            <w:tcBorders>
              <w:bottom w:val="single" w:sz="4" w:space="0" w:color="auto"/>
            </w:tcBorders>
            <w:shd w:val="clear" w:color="auto" w:fill="auto"/>
          </w:tcPr>
          <w:p w14:paraId="576CA24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e) Licencia para excavaciones                                     </w:t>
            </w:r>
          </w:p>
        </w:tc>
        <w:tc>
          <w:tcPr>
            <w:tcW w:w="1463" w:type="dxa"/>
            <w:tcBorders>
              <w:bottom w:val="single" w:sz="4" w:space="0" w:color="auto"/>
            </w:tcBorders>
            <w:shd w:val="clear" w:color="auto" w:fill="auto"/>
          </w:tcPr>
          <w:p w14:paraId="7D9A6A2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$17.00 ML</w:t>
            </w:r>
          </w:p>
        </w:tc>
      </w:tr>
      <w:tr w:rsidR="00E86805" w:rsidRPr="00E86805" w14:paraId="0D4E3DFE" w14:textId="77777777" w:rsidTr="009E477A">
        <w:tc>
          <w:tcPr>
            <w:tcW w:w="7037" w:type="dxa"/>
            <w:tcBorders>
              <w:right w:val="nil"/>
            </w:tcBorders>
            <w:shd w:val="clear" w:color="auto" w:fill="auto"/>
          </w:tcPr>
          <w:p w14:paraId="5884202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V.- Constancia de Terminación de obra: </w:t>
            </w:r>
          </w:p>
        </w:tc>
        <w:tc>
          <w:tcPr>
            <w:tcW w:w="1463" w:type="dxa"/>
            <w:tcBorders>
              <w:left w:val="nil"/>
            </w:tcBorders>
            <w:shd w:val="clear" w:color="auto" w:fill="auto"/>
          </w:tcPr>
          <w:p w14:paraId="5FD1C3B7"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402A769C" w14:textId="77777777" w:rsidTr="009E477A">
        <w:tc>
          <w:tcPr>
            <w:tcW w:w="7037" w:type="dxa"/>
            <w:shd w:val="clear" w:color="auto" w:fill="auto"/>
          </w:tcPr>
          <w:p w14:paraId="0DACEC1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a) Con superficie cubierta hasta </w:t>
            </w:r>
            <w:smartTag w:uri="urn:schemas-microsoft-com:office:smarttags" w:element="metricconverter">
              <w:smartTagPr>
                <w:attr w:name="ProductID" w:val="40 m2"/>
              </w:smartTagPr>
              <w:r w:rsidRPr="00E86805">
                <w:rPr>
                  <w:rFonts w:ascii="Arial" w:hAnsi="Arial" w:cs="Arial"/>
                  <w:bCs/>
                  <w:color w:val="000000"/>
                  <w:sz w:val="20"/>
                  <w:szCs w:val="20"/>
                </w:rPr>
                <w:t>40 m2</w:t>
              </w:r>
            </w:smartTag>
          </w:p>
        </w:tc>
        <w:tc>
          <w:tcPr>
            <w:tcW w:w="1463" w:type="dxa"/>
            <w:shd w:val="clear" w:color="auto" w:fill="auto"/>
          </w:tcPr>
          <w:p w14:paraId="3DE9749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$3.50 m2</w:t>
            </w:r>
          </w:p>
        </w:tc>
      </w:tr>
      <w:tr w:rsidR="00E86805" w:rsidRPr="00E86805" w14:paraId="2337C899" w14:textId="77777777" w:rsidTr="009E477A">
        <w:tc>
          <w:tcPr>
            <w:tcW w:w="7037" w:type="dxa"/>
            <w:shd w:val="clear" w:color="auto" w:fill="auto"/>
          </w:tcPr>
          <w:p w14:paraId="3815098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b) Con superficie cubierta mayor de 40 m2 y hasta 120 m2.</w:t>
            </w:r>
          </w:p>
        </w:tc>
        <w:tc>
          <w:tcPr>
            <w:tcW w:w="1463" w:type="dxa"/>
            <w:shd w:val="clear" w:color="auto" w:fill="auto"/>
          </w:tcPr>
          <w:p w14:paraId="1A1B452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$5.00 m2</w:t>
            </w:r>
          </w:p>
        </w:tc>
      </w:tr>
      <w:tr w:rsidR="00E86805" w:rsidRPr="00E86805" w14:paraId="230994FF" w14:textId="77777777" w:rsidTr="009E477A">
        <w:tc>
          <w:tcPr>
            <w:tcW w:w="7037" w:type="dxa"/>
            <w:shd w:val="clear" w:color="auto" w:fill="auto"/>
          </w:tcPr>
          <w:p w14:paraId="2E17659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c) Con superficie cubierta mayor de 120 m2 y hasta 240 m2.</w:t>
            </w:r>
          </w:p>
        </w:tc>
        <w:tc>
          <w:tcPr>
            <w:tcW w:w="1463" w:type="dxa"/>
            <w:shd w:val="clear" w:color="auto" w:fill="auto"/>
          </w:tcPr>
          <w:p w14:paraId="52A1C4D9"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$5.50 m2</w:t>
            </w:r>
          </w:p>
        </w:tc>
      </w:tr>
      <w:tr w:rsidR="00E86805" w:rsidRPr="00E86805" w14:paraId="59F52F3E" w14:textId="77777777" w:rsidTr="009E477A">
        <w:tc>
          <w:tcPr>
            <w:tcW w:w="7037" w:type="dxa"/>
            <w:shd w:val="clear" w:color="auto" w:fill="auto"/>
          </w:tcPr>
          <w:p w14:paraId="41A5BE2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d) Con superficie cubierta mayor de 240 m2. </w:t>
            </w:r>
          </w:p>
        </w:tc>
        <w:tc>
          <w:tcPr>
            <w:tcW w:w="1463" w:type="dxa"/>
            <w:shd w:val="clear" w:color="auto" w:fill="auto"/>
          </w:tcPr>
          <w:p w14:paraId="0E7C8489"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$6.50 m2</w:t>
            </w:r>
          </w:p>
        </w:tc>
      </w:tr>
      <w:tr w:rsidR="00E86805" w:rsidRPr="00E86805" w14:paraId="26E23A22" w14:textId="77777777" w:rsidTr="009E477A">
        <w:tc>
          <w:tcPr>
            <w:tcW w:w="7037" w:type="dxa"/>
            <w:shd w:val="clear" w:color="auto" w:fill="auto"/>
          </w:tcPr>
          <w:p w14:paraId="2E22558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VI.- Licencia de Urbanización. </w:t>
            </w:r>
          </w:p>
        </w:tc>
        <w:tc>
          <w:tcPr>
            <w:tcW w:w="1463" w:type="dxa"/>
            <w:shd w:val="clear" w:color="auto" w:fill="auto"/>
          </w:tcPr>
          <w:p w14:paraId="76392856"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09CD5FD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$3.00 m2</w:t>
            </w:r>
          </w:p>
        </w:tc>
      </w:tr>
      <w:tr w:rsidR="00E86805" w:rsidRPr="00E86805" w14:paraId="1B217E94" w14:textId="77777777" w:rsidTr="009E477A">
        <w:tc>
          <w:tcPr>
            <w:tcW w:w="7037" w:type="dxa"/>
            <w:shd w:val="clear" w:color="auto" w:fill="auto"/>
          </w:tcPr>
          <w:p w14:paraId="4FDCF65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VII.- Constancia de factibilidad para división o lotificación de predios.</w:t>
            </w:r>
          </w:p>
        </w:tc>
        <w:tc>
          <w:tcPr>
            <w:tcW w:w="1463" w:type="dxa"/>
            <w:shd w:val="clear" w:color="auto" w:fill="auto"/>
          </w:tcPr>
          <w:p w14:paraId="6AE2D56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$5.50 por cada predio resultante</w:t>
            </w:r>
          </w:p>
        </w:tc>
      </w:tr>
      <w:tr w:rsidR="00E86805" w:rsidRPr="00E86805" w14:paraId="147478D4" w14:textId="77777777" w:rsidTr="009E477A">
        <w:tc>
          <w:tcPr>
            <w:tcW w:w="7037" w:type="dxa"/>
            <w:shd w:val="clear" w:color="auto" w:fill="auto"/>
          </w:tcPr>
          <w:p w14:paraId="6F01A30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VIII.- Validación de planos. </w:t>
            </w:r>
          </w:p>
        </w:tc>
        <w:tc>
          <w:tcPr>
            <w:tcW w:w="1463" w:type="dxa"/>
            <w:shd w:val="clear" w:color="auto" w:fill="auto"/>
          </w:tcPr>
          <w:p w14:paraId="2CD8CE7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$22.00 por plano</w:t>
            </w:r>
          </w:p>
        </w:tc>
      </w:tr>
      <w:tr w:rsidR="00E86805" w:rsidRPr="00E86805" w14:paraId="73134F0C" w14:textId="77777777" w:rsidTr="009E477A">
        <w:tc>
          <w:tcPr>
            <w:tcW w:w="7037" w:type="dxa"/>
            <w:tcBorders>
              <w:bottom w:val="single" w:sz="4" w:space="0" w:color="auto"/>
            </w:tcBorders>
            <w:shd w:val="clear" w:color="auto" w:fill="auto"/>
          </w:tcPr>
          <w:p w14:paraId="534C2432"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IX.- Otorgamiento de constancia a que se refiere la Ley sobre Régimen de Propiedad y Condominio Inmobiliario Del Estado de Yucatán.</w:t>
            </w:r>
          </w:p>
        </w:tc>
        <w:tc>
          <w:tcPr>
            <w:tcW w:w="1463" w:type="dxa"/>
            <w:tcBorders>
              <w:bottom w:val="single" w:sz="4" w:space="0" w:color="auto"/>
            </w:tcBorders>
            <w:shd w:val="clear" w:color="auto" w:fill="auto"/>
          </w:tcPr>
          <w:p w14:paraId="2B15816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$550.00</w:t>
            </w:r>
          </w:p>
        </w:tc>
      </w:tr>
      <w:tr w:rsidR="00E86805" w:rsidRPr="00E86805" w14:paraId="6B995DEA" w14:textId="77777777" w:rsidTr="009E477A">
        <w:tc>
          <w:tcPr>
            <w:tcW w:w="7037" w:type="dxa"/>
            <w:tcBorders>
              <w:right w:val="nil"/>
            </w:tcBorders>
            <w:shd w:val="clear" w:color="auto" w:fill="auto"/>
          </w:tcPr>
          <w:p w14:paraId="46CC636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X.- Permisos de anuncios:</w:t>
            </w:r>
          </w:p>
        </w:tc>
        <w:tc>
          <w:tcPr>
            <w:tcW w:w="1463" w:type="dxa"/>
            <w:tcBorders>
              <w:left w:val="nil"/>
            </w:tcBorders>
            <w:shd w:val="clear" w:color="auto" w:fill="auto"/>
          </w:tcPr>
          <w:p w14:paraId="2A0DB9B0"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0AAD3FD0" w14:textId="77777777" w:rsidTr="009E477A">
        <w:tc>
          <w:tcPr>
            <w:tcW w:w="7037" w:type="dxa"/>
            <w:shd w:val="clear" w:color="auto" w:fill="auto"/>
          </w:tcPr>
          <w:p w14:paraId="75B4D70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a) Instalación de anuncios de propaganda o publicidad permanentes en inmuebles o en mobiliario urbano.  </w:t>
            </w:r>
          </w:p>
        </w:tc>
        <w:tc>
          <w:tcPr>
            <w:tcW w:w="1463" w:type="dxa"/>
            <w:shd w:val="clear" w:color="auto" w:fill="auto"/>
          </w:tcPr>
          <w:p w14:paraId="35AB60CC"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$3.00 m2</w:t>
            </w:r>
          </w:p>
        </w:tc>
      </w:tr>
      <w:tr w:rsidR="00E86805" w:rsidRPr="00E86805" w14:paraId="55E3CE7F" w14:textId="77777777" w:rsidTr="009E477A">
        <w:tc>
          <w:tcPr>
            <w:tcW w:w="7037" w:type="dxa"/>
            <w:tcBorders>
              <w:bottom w:val="single" w:sz="4" w:space="0" w:color="auto"/>
            </w:tcBorders>
            <w:shd w:val="clear" w:color="auto" w:fill="auto"/>
          </w:tcPr>
          <w:p w14:paraId="3375CFE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b) Instalación de anuncios de propaganda o publicidad de carácter denominativo permanente en inmuebles o en mobiliario urbano.</w:t>
            </w:r>
          </w:p>
        </w:tc>
        <w:tc>
          <w:tcPr>
            <w:tcW w:w="1463" w:type="dxa"/>
            <w:tcBorders>
              <w:bottom w:val="single" w:sz="4" w:space="0" w:color="auto"/>
            </w:tcBorders>
            <w:shd w:val="clear" w:color="auto" w:fill="auto"/>
          </w:tcPr>
          <w:p w14:paraId="49B5936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$3.50 m2</w:t>
            </w:r>
          </w:p>
        </w:tc>
      </w:tr>
      <w:tr w:rsidR="00E86805" w:rsidRPr="00E86805" w14:paraId="3A9249F4" w14:textId="77777777" w:rsidTr="009E477A">
        <w:tc>
          <w:tcPr>
            <w:tcW w:w="7037" w:type="dxa"/>
            <w:tcBorders>
              <w:right w:val="nil"/>
            </w:tcBorders>
            <w:shd w:val="clear" w:color="auto" w:fill="auto"/>
          </w:tcPr>
          <w:p w14:paraId="1F75CB4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c) Instalación de anuncios de propaganda o publicidad transitorios en inmuebles o en mobiliario urbano, a razón de:</w:t>
            </w:r>
          </w:p>
        </w:tc>
        <w:tc>
          <w:tcPr>
            <w:tcW w:w="1463" w:type="dxa"/>
            <w:tcBorders>
              <w:left w:val="nil"/>
            </w:tcBorders>
            <w:shd w:val="clear" w:color="auto" w:fill="auto"/>
          </w:tcPr>
          <w:p w14:paraId="05056221"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6D6E4D4F" w14:textId="77777777" w:rsidTr="009E477A">
        <w:tc>
          <w:tcPr>
            <w:tcW w:w="7037" w:type="dxa"/>
            <w:shd w:val="clear" w:color="auto" w:fill="auto"/>
          </w:tcPr>
          <w:p w14:paraId="192BF7C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1) De </w:t>
            </w:r>
            <w:smartTag w:uri="urn:schemas-microsoft-com:office:smarttags" w:element="metricconverter">
              <w:smartTagPr>
                <w:attr w:name="ProductID" w:val="1 a"/>
              </w:smartTagPr>
              <w:r w:rsidRPr="00E86805">
                <w:rPr>
                  <w:rFonts w:ascii="Arial" w:hAnsi="Arial" w:cs="Arial"/>
                  <w:bCs/>
                  <w:color w:val="000000"/>
                  <w:sz w:val="20"/>
                  <w:szCs w:val="20"/>
                </w:rPr>
                <w:t>1 a</w:t>
              </w:r>
            </w:smartTag>
            <w:r w:rsidRPr="00E86805">
              <w:rPr>
                <w:rFonts w:ascii="Arial" w:hAnsi="Arial" w:cs="Arial"/>
                <w:bCs/>
                <w:color w:val="000000"/>
                <w:sz w:val="20"/>
                <w:szCs w:val="20"/>
              </w:rPr>
              <w:t xml:space="preserve"> 5 días naturales.</w:t>
            </w:r>
          </w:p>
        </w:tc>
        <w:tc>
          <w:tcPr>
            <w:tcW w:w="1463" w:type="dxa"/>
            <w:shd w:val="clear" w:color="auto" w:fill="auto"/>
          </w:tcPr>
          <w:p w14:paraId="46CE250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 m2</w:t>
            </w:r>
          </w:p>
        </w:tc>
      </w:tr>
      <w:tr w:rsidR="00E86805" w:rsidRPr="00E86805" w14:paraId="53DAE05C" w14:textId="77777777" w:rsidTr="009E477A">
        <w:tc>
          <w:tcPr>
            <w:tcW w:w="7037" w:type="dxa"/>
            <w:shd w:val="clear" w:color="auto" w:fill="auto"/>
          </w:tcPr>
          <w:p w14:paraId="3B98C78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2) De </w:t>
            </w:r>
            <w:smartTag w:uri="urn:schemas-microsoft-com:office:smarttags" w:element="metricconverter">
              <w:smartTagPr>
                <w:attr w:name="ProductID" w:val="1 a"/>
              </w:smartTagPr>
              <w:r w:rsidRPr="00E86805">
                <w:rPr>
                  <w:rFonts w:ascii="Arial" w:hAnsi="Arial" w:cs="Arial"/>
                  <w:bCs/>
                  <w:color w:val="000000"/>
                  <w:sz w:val="20"/>
                  <w:szCs w:val="20"/>
                </w:rPr>
                <w:t>1 a</w:t>
              </w:r>
            </w:smartTag>
            <w:r w:rsidRPr="00E86805">
              <w:rPr>
                <w:rFonts w:ascii="Arial" w:hAnsi="Arial" w:cs="Arial"/>
                <w:bCs/>
                <w:color w:val="000000"/>
                <w:sz w:val="20"/>
                <w:szCs w:val="20"/>
              </w:rPr>
              <w:t xml:space="preserve"> 10 días naturales.</w:t>
            </w:r>
          </w:p>
        </w:tc>
        <w:tc>
          <w:tcPr>
            <w:tcW w:w="1463" w:type="dxa"/>
            <w:shd w:val="clear" w:color="auto" w:fill="auto"/>
          </w:tcPr>
          <w:p w14:paraId="6F2AB12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$3.50 m2</w:t>
            </w:r>
          </w:p>
        </w:tc>
      </w:tr>
      <w:tr w:rsidR="00E86805" w:rsidRPr="00E86805" w14:paraId="6EF4777D" w14:textId="77777777" w:rsidTr="009E477A">
        <w:tc>
          <w:tcPr>
            <w:tcW w:w="7037" w:type="dxa"/>
            <w:shd w:val="clear" w:color="auto" w:fill="auto"/>
          </w:tcPr>
          <w:p w14:paraId="0EDE1672"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3) De </w:t>
            </w:r>
            <w:smartTag w:uri="urn:schemas-microsoft-com:office:smarttags" w:element="metricconverter">
              <w:smartTagPr>
                <w:attr w:name="ProductID" w:val="1 a"/>
              </w:smartTagPr>
              <w:r w:rsidRPr="00E86805">
                <w:rPr>
                  <w:rFonts w:ascii="Arial" w:hAnsi="Arial" w:cs="Arial"/>
                  <w:bCs/>
                  <w:color w:val="000000"/>
                  <w:sz w:val="20"/>
                  <w:szCs w:val="20"/>
                </w:rPr>
                <w:t>1 a</w:t>
              </w:r>
            </w:smartTag>
            <w:r w:rsidRPr="00E86805">
              <w:rPr>
                <w:rFonts w:ascii="Arial" w:hAnsi="Arial" w:cs="Arial"/>
                <w:bCs/>
                <w:color w:val="000000"/>
                <w:sz w:val="20"/>
                <w:szCs w:val="20"/>
              </w:rPr>
              <w:t xml:space="preserve"> 15 días naturales.</w:t>
            </w:r>
          </w:p>
        </w:tc>
        <w:tc>
          <w:tcPr>
            <w:tcW w:w="1463" w:type="dxa"/>
            <w:shd w:val="clear" w:color="auto" w:fill="auto"/>
          </w:tcPr>
          <w:p w14:paraId="790FD1E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$6.00 m2</w:t>
            </w:r>
          </w:p>
        </w:tc>
      </w:tr>
      <w:tr w:rsidR="00E86805" w:rsidRPr="00E86805" w14:paraId="3A605FD8" w14:textId="77777777" w:rsidTr="009E477A">
        <w:tc>
          <w:tcPr>
            <w:tcW w:w="7037" w:type="dxa"/>
            <w:shd w:val="clear" w:color="auto" w:fill="auto"/>
          </w:tcPr>
          <w:p w14:paraId="3398D7E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lastRenderedPageBreak/>
              <w:t xml:space="preserve">4) De </w:t>
            </w:r>
            <w:smartTag w:uri="urn:schemas-microsoft-com:office:smarttags" w:element="metricconverter">
              <w:smartTagPr>
                <w:attr w:name="ProductID" w:val="1 a"/>
              </w:smartTagPr>
              <w:r w:rsidRPr="00E86805">
                <w:rPr>
                  <w:rFonts w:ascii="Arial" w:hAnsi="Arial" w:cs="Arial"/>
                  <w:bCs/>
                  <w:color w:val="000000"/>
                  <w:sz w:val="20"/>
                  <w:szCs w:val="20"/>
                </w:rPr>
                <w:t>1 a</w:t>
              </w:r>
            </w:smartTag>
            <w:r w:rsidRPr="00E86805">
              <w:rPr>
                <w:rFonts w:ascii="Arial" w:hAnsi="Arial" w:cs="Arial"/>
                <w:bCs/>
                <w:color w:val="000000"/>
                <w:sz w:val="20"/>
                <w:szCs w:val="20"/>
              </w:rPr>
              <w:t xml:space="preserve"> 30 días naturales.</w:t>
            </w:r>
          </w:p>
        </w:tc>
        <w:tc>
          <w:tcPr>
            <w:tcW w:w="1463" w:type="dxa"/>
            <w:shd w:val="clear" w:color="auto" w:fill="auto"/>
          </w:tcPr>
          <w:p w14:paraId="099F2BC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$10.50 m2</w:t>
            </w:r>
          </w:p>
        </w:tc>
      </w:tr>
      <w:tr w:rsidR="00E86805" w:rsidRPr="00E86805" w14:paraId="62DE3128" w14:textId="77777777" w:rsidTr="009E477A">
        <w:tc>
          <w:tcPr>
            <w:tcW w:w="7037" w:type="dxa"/>
            <w:shd w:val="clear" w:color="auto" w:fill="auto"/>
          </w:tcPr>
          <w:p w14:paraId="1E49AB6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d) Por renovación de permisos permanentes, para la difusión de propaganda o publicidad asociada a música o sonido.</w:t>
            </w:r>
          </w:p>
        </w:tc>
        <w:tc>
          <w:tcPr>
            <w:tcW w:w="1463" w:type="dxa"/>
            <w:shd w:val="clear" w:color="auto" w:fill="auto"/>
          </w:tcPr>
          <w:p w14:paraId="0B4232CB"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05A3401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$250.00 por día autorizado</w:t>
            </w:r>
          </w:p>
        </w:tc>
      </w:tr>
      <w:tr w:rsidR="00E86805" w:rsidRPr="00E86805" w14:paraId="3C4EC3CE" w14:textId="77777777" w:rsidTr="009E477A">
        <w:tc>
          <w:tcPr>
            <w:tcW w:w="7037" w:type="dxa"/>
            <w:shd w:val="clear" w:color="auto" w:fill="auto"/>
          </w:tcPr>
          <w:p w14:paraId="0110A8F9"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e) Por difusión de propaganda o publicidad transitoria, asociada a música o sonidos en inmuebles comerciales y de fuente móvil.</w:t>
            </w:r>
          </w:p>
        </w:tc>
        <w:tc>
          <w:tcPr>
            <w:tcW w:w="1463" w:type="dxa"/>
            <w:shd w:val="clear" w:color="auto" w:fill="auto"/>
          </w:tcPr>
          <w:p w14:paraId="772EF8F9"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6012623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$250.00 por día autorizado</w:t>
            </w:r>
          </w:p>
        </w:tc>
      </w:tr>
      <w:tr w:rsidR="00E86805" w:rsidRPr="00E86805" w14:paraId="7E43F55D" w14:textId="77777777" w:rsidTr="009E477A">
        <w:tc>
          <w:tcPr>
            <w:tcW w:w="7037" w:type="dxa"/>
            <w:shd w:val="clear" w:color="auto" w:fill="auto"/>
          </w:tcPr>
          <w:p w14:paraId="34BA77EC"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f) Para la proyección óptica permanente de anuncios. </w:t>
            </w:r>
          </w:p>
        </w:tc>
        <w:tc>
          <w:tcPr>
            <w:tcW w:w="1463" w:type="dxa"/>
            <w:shd w:val="clear" w:color="auto" w:fill="auto"/>
          </w:tcPr>
          <w:p w14:paraId="70977A8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$4.00 m2</w:t>
            </w:r>
          </w:p>
        </w:tc>
      </w:tr>
      <w:tr w:rsidR="00E86805" w:rsidRPr="00E86805" w14:paraId="1D8E0AB2" w14:textId="77777777" w:rsidTr="009E477A">
        <w:tc>
          <w:tcPr>
            <w:tcW w:w="7037" w:type="dxa"/>
            <w:shd w:val="clear" w:color="auto" w:fill="auto"/>
          </w:tcPr>
          <w:p w14:paraId="1028E1B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g) Para la proyección permanente a través de medios electrónicos de anuncios.</w:t>
            </w:r>
          </w:p>
        </w:tc>
        <w:tc>
          <w:tcPr>
            <w:tcW w:w="1463" w:type="dxa"/>
            <w:shd w:val="clear" w:color="auto" w:fill="auto"/>
          </w:tcPr>
          <w:p w14:paraId="0B67860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$4.00 m2</w:t>
            </w:r>
          </w:p>
        </w:tc>
      </w:tr>
      <w:tr w:rsidR="00E86805" w:rsidRPr="00E86805" w14:paraId="425661AF" w14:textId="77777777" w:rsidTr="009E477A">
        <w:tc>
          <w:tcPr>
            <w:tcW w:w="7037" w:type="dxa"/>
            <w:shd w:val="clear" w:color="auto" w:fill="auto"/>
          </w:tcPr>
          <w:p w14:paraId="6D3D191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h) Por exhibición de anuncios transitorios de propaganda o publicidad inflables suspendidos en el aire, con capacidad de 1 hasta </w:t>
            </w:r>
            <w:smartTag w:uri="urn:schemas-microsoft-com:office:smarttags" w:element="metricconverter">
              <w:smartTagPr>
                <w:attr w:name="ProductID" w:val="50 kg"/>
              </w:smartTagPr>
              <w:r w:rsidRPr="00E86805">
                <w:rPr>
                  <w:rFonts w:ascii="Arial" w:hAnsi="Arial" w:cs="Arial"/>
                  <w:bCs/>
                  <w:color w:val="000000"/>
                  <w:sz w:val="20"/>
                  <w:szCs w:val="20"/>
                </w:rPr>
                <w:t>50 kg</w:t>
              </w:r>
            </w:smartTag>
            <w:r w:rsidRPr="00E86805">
              <w:rPr>
                <w:rFonts w:ascii="Arial" w:hAnsi="Arial" w:cs="Arial"/>
                <w:bCs/>
                <w:color w:val="000000"/>
                <w:sz w:val="20"/>
                <w:szCs w:val="20"/>
              </w:rPr>
              <w:t xml:space="preserve">. de gas Helio. </w:t>
            </w:r>
          </w:p>
        </w:tc>
        <w:tc>
          <w:tcPr>
            <w:tcW w:w="1463" w:type="dxa"/>
            <w:shd w:val="clear" w:color="auto" w:fill="auto"/>
          </w:tcPr>
          <w:p w14:paraId="5BF7892D"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$250.00 por elemento publicitario</w:t>
            </w:r>
          </w:p>
        </w:tc>
      </w:tr>
      <w:tr w:rsidR="00E86805" w:rsidRPr="00E86805" w14:paraId="54072D06" w14:textId="77777777" w:rsidTr="009E477A">
        <w:tc>
          <w:tcPr>
            <w:tcW w:w="7037" w:type="dxa"/>
            <w:shd w:val="clear" w:color="auto" w:fill="auto"/>
          </w:tcPr>
          <w:p w14:paraId="06EE445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i) Por exhibición de anuncios transitorios de propaganda o publicidad inflables suspendidos en el aire, con capacidad de más de </w:t>
            </w:r>
            <w:smartTag w:uri="urn:schemas-microsoft-com:office:smarttags" w:element="metricconverter">
              <w:smartTagPr>
                <w:attr w:name="ProductID" w:val="50 kg"/>
              </w:smartTagPr>
              <w:r w:rsidRPr="00E86805">
                <w:rPr>
                  <w:rFonts w:ascii="Arial" w:hAnsi="Arial" w:cs="Arial"/>
                  <w:bCs/>
                  <w:color w:val="000000"/>
                  <w:sz w:val="20"/>
                  <w:szCs w:val="20"/>
                </w:rPr>
                <w:t>50 kg</w:t>
              </w:r>
            </w:smartTag>
            <w:r w:rsidRPr="00E86805">
              <w:rPr>
                <w:rFonts w:ascii="Arial" w:hAnsi="Arial" w:cs="Arial"/>
                <w:bCs/>
                <w:color w:val="000000"/>
                <w:sz w:val="20"/>
                <w:szCs w:val="20"/>
              </w:rPr>
              <w:t xml:space="preserve">. de gas Helio. </w:t>
            </w:r>
          </w:p>
        </w:tc>
        <w:tc>
          <w:tcPr>
            <w:tcW w:w="1463" w:type="dxa"/>
            <w:shd w:val="clear" w:color="auto" w:fill="auto"/>
          </w:tcPr>
          <w:p w14:paraId="7DC0F8FF"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6F1D59B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$300.00 por elemento publicitario</w:t>
            </w:r>
          </w:p>
        </w:tc>
      </w:tr>
      <w:tr w:rsidR="00E86805" w:rsidRPr="00E86805" w14:paraId="3FBA939F" w14:textId="77777777" w:rsidTr="009E477A">
        <w:tc>
          <w:tcPr>
            <w:tcW w:w="7037" w:type="dxa"/>
            <w:tcBorders>
              <w:bottom w:val="single" w:sz="4" w:space="0" w:color="auto"/>
            </w:tcBorders>
            <w:shd w:val="clear" w:color="auto" w:fill="auto"/>
          </w:tcPr>
          <w:p w14:paraId="325728E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j) Por exhibición de anuncios figurativos o volumétricos.</w:t>
            </w:r>
          </w:p>
        </w:tc>
        <w:tc>
          <w:tcPr>
            <w:tcW w:w="1463" w:type="dxa"/>
            <w:tcBorders>
              <w:bottom w:val="single" w:sz="4" w:space="0" w:color="auto"/>
            </w:tcBorders>
            <w:shd w:val="clear" w:color="auto" w:fill="auto"/>
          </w:tcPr>
          <w:p w14:paraId="54C90B12"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$250.00 por elemento publicitario</w:t>
            </w:r>
          </w:p>
        </w:tc>
      </w:tr>
      <w:tr w:rsidR="00E86805" w:rsidRPr="00E86805" w14:paraId="297332E0" w14:textId="77777777" w:rsidTr="009E477A">
        <w:tc>
          <w:tcPr>
            <w:tcW w:w="7037" w:type="dxa"/>
            <w:tcBorders>
              <w:right w:val="nil"/>
            </w:tcBorders>
            <w:shd w:val="clear" w:color="auto" w:fill="auto"/>
          </w:tcPr>
          <w:p w14:paraId="73BE0BAE"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k) Por la difusión de propaganda o publicidad impresa en volantes o folletos:</w:t>
            </w:r>
          </w:p>
        </w:tc>
        <w:tc>
          <w:tcPr>
            <w:tcW w:w="1463" w:type="dxa"/>
            <w:tcBorders>
              <w:left w:val="nil"/>
            </w:tcBorders>
            <w:shd w:val="clear" w:color="auto" w:fill="auto"/>
          </w:tcPr>
          <w:p w14:paraId="5CD31901"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11E555EA" w14:textId="77777777" w:rsidTr="009E477A">
        <w:tc>
          <w:tcPr>
            <w:tcW w:w="7037" w:type="dxa"/>
            <w:shd w:val="clear" w:color="auto" w:fill="auto"/>
          </w:tcPr>
          <w:p w14:paraId="43738A59"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1) De 1 hasta 5 millares.    </w:t>
            </w:r>
          </w:p>
        </w:tc>
        <w:tc>
          <w:tcPr>
            <w:tcW w:w="1463" w:type="dxa"/>
            <w:shd w:val="clear" w:color="auto" w:fill="auto"/>
          </w:tcPr>
          <w:p w14:paraId="428F636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$10.50</w:t>
            </w:r>
          </w:p>
        </w:tc>
      </w:tr>
      <w:tr w:rsidR="00E86805" w:rsidRPr="00E86805" w14:paraId="1167977E" w14:textId="77777777" w:rsidTr="009E477A">
        <w:tc>
          <w:tcPr>
            <w:tcW w:w="7037" w:type="dxa"/>
            <w:shd w:val="clear" w:color="auto" w:fill="auto"/>
          </w:tcPr>
          <w:p w14:paraId="261DB04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 Por millar adicional.</w:t>
            </w:r>
          </w:p>
        </w:tc>
        <w:tc>
          <w:tcPr>
            <w:tcW w:w="1463" w:type="dxa"/>
            <w:shd w:val="clear" w:color="auto" w:fill="auto"/>
          </w:tcPr>
          <w:p w14:paraId="5C00451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$6.00</w:t>
            </w:r>
          </w:p>
        </w:tc>
      </w:tr>
      <w:tr w:rsidR="00E86805" w:rsidRPr="00E86805" w14:paraId="1C22DB55" w14:textId="77777777" w:rsidTr="009E477A">
        <w:tc>
          <w:tcPr>
            <w:tcW w:w="7037" w:type="dxa"/>
            <w:shd w:val="clear" w:color="auto" w:fill="auto"/>
          </w:tcPr>
          <w:p w14:paraId="4E2B743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l) Por instalación permanente de anuncios de propaganda o publicidad en inmuebles o en mobiliario urbano, iluminados con luz Neón. </w:t>
            </w:r>
          </w:p>
        </w:tc>
        <w:tc>
          <w:tcPr>
            <w:tcW w:w="1463" w:type="dxa"/>
            <w:shd w:val="clear" w:color="auto" w:fill="auto"/>
          </w:tcPr>
          <w:p w14:paraId="7416721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 m2</w:t>
            </w:r>
          </w:p>
        </w:tc>
      </w:tr>
      <w:tr w:rsidR="00E86805" w:rsidRPr="00E86805" w14:paraId="41043A7A" w14:textId="77777777" w:rsidTr="009E477A">
        <w:tc>
          <w:tcPr>
            <w:tcW w:w="7037" w:type="dxa"/>
            <w:tcBorders>
              <w:bottom w:val="single" w:sz="4" w:space="0" w:color="auto"/>
            </w:tcBorders>
            <w:shd w:val="clear" w:color="auto" w:fill="auto"/>
          </w:tcPr>
          <w:p w14:paraId="004507C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ll) Para el caso de renovación o prórroga de los permisos a que se refieren los incisos a), b), f), g) y l) de esta fracción. </w:t>
            </w:r>
          </w:p>
          <w:p w14:paraId="7347093E"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073A8E15"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6C69758C"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24CF655C"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43704AAC" w14:textId="77777777" w:rsidR="00E86805" w:rsidRPr="00E86805" w:rsidRDefault="00E86805" w:rsidP="00E86805">
            <w:pPr>
              <w:autoSpaceDE w:val="0"/>
              <w:autoSpaceDN w:val="0"/>
              <w:adjustRightInd w:val="0"/>
              <w:jc w:val="both"/>
              <w:rPr>
                <w:rFonts w:ascii="Arial" w:hAnsi="Arial" w:cs="Arial"/>
                <w:bCs/>
                <w:color w:val="000000"/>
                <w:sz w:val="20"/>
                <w:szCs w:val="20"/>
              </w:rPr>
            </w:pPr>
          </w:p>
        </w:tc>
        <w:tc>
          <w:tcPr>
            <w:tcW w:w="1463" w:type="dxa"/>
            <w:tcBorders>
              <w:bottom w:val="single" w:sz="4" w:space="0" w:color="auto"/>
            </w:tcBorders>
            <w:shd w:val="clear" w:color="auto" w:fill="auto"/>
          </w:tcPr>
          <w:p w14:paraId="45ED709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se causarán los derechos con las mismas cuotas que dichos incisos señalen.</w:t>
            </w:r>
          </w:p>
        </w:tc>
      </w:tr>
      <w:tr w:rsidR="00E86805" w:rsidRPr="00E86805" w14:paraId="5FA3B702" w14:textId="77777777" w:rsidTr="009E477A">
        <w:tc>
          <w:tcPr>
            <w:tcW w:w="7037" w:type="dxa"/>
            <w:tcBorders>
              <w:right w:val="nil"/>
            </w:tcBorders>
            <w:shd w:val="clear" w:color="auto" w:fill="auto"/>
          </w:tcPr>
          <w:p w14:paraId="5A441EF4"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XI.- Visitas de inspección:</w:t>
            </w:r>
          </w:p>
        </w:tc>
        <w:tc>
          <w:tcPr>
            <w:tcW w:w="1463" w:type="dxa"/>
            <w:tcBorders>
              <w:left w:val="nil"/>
            </w:tcBorders>
            <w:shd w:val="clear" w:color="auto" w:fill="auto"/>
          </w:tcPr>
          <w:p w14:paraId="02645F2B"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5C12DCBC" w14:textId="77777777" w:rsidTr="009E477A">
        <w:tc>
          <w:tcPr>
            <w:tcW w:w="7037" w:type="dxa"/>
            <w:shd w:val="clear" w:color="auto" w:fill="auto"/>
          </w:tcPr>
          <w:p w14:paraId="26B09F0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a) Por fosa séptica, en los casos donde se requiera hasta una tercera o posterior visita de inspección.</w:t>
            </w:r>
          </w:p>
        </w:tc>
        <w:tc>
          <w:tcPr>
            <w:tcW w:w="1463" w:type="dxa"/>
            <w:shd w:val="clear" w:color="auto" w:fill="auto"/>
          </w:tcPr>
          <w:p w14:paraId="60D164B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$150.00</w:t>
            </w:r>
          </w:p>
        </w:tc>
      </w:tr>
      <w:tr w:rsidR="00E86805" w:rsidRPr="00E86805" w14:paraId="2B998535" w14:textId="77777777" w:rsidTr="009E477A">
        <w:tc>
          <w:tcPr>
            <w:tcW w:w="7037" w:type="dxa"/>
            <w:tcBorders>
              <w:bottom w:val="single" w:sz="4" w:space="0" w:color="auto"/>
            </w:tcBorders>
            <w:shd w:val="clear" w:color="auto" w:fill="auto"/>
          </w:tcPr>
          <w:p w14:paraId="5C6367B4" w14:textId="0D5D9534"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 b) Por construcción o edificación distinta a la señalada en el inciso a) de esta fracción, en los casos en que se requiera hasta una tercera o posterior visita de inspección. </w:t>
            </w:r>
          </w:p>
        </w:tc>
        <w:tc>
          <w:tcPr>
            <w:tcW w:w="1463" w:type="dxa"/>
            <w:tcBorders>
              <w:bottom w:val="single" w:sz="4" w:space="0" w:color="auto"/>
            </w:tcBorders>
            <w:shd w:val="clear" w:color="auto" w:fill="auto"/>
          </w:tcPr>
          <w:p w14:paraId="6C8E568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$350.00</w:t>
            </w:r>
          </w:p>
        </w:tc>
      </w:tr>
      <w:tr w:rsidR="00E86805" w:rsidRPr="00E86805" w14:paraId="287C4134" w14:textId="77777777" w:rsidTr="009E477A">
        <w:tc>
          <w:tcPr>
            <w:tcW w:w="7037" w:type="dxa"/>
            <w:tcBorders>
              <w:right w:val="nil"/>
            </w:tcBorders>
            <w:shd w:val="clear" w:color="auto" w:fill="auto"/>
          </w:tcPr>
          <w:p w14:paraId="3B97FCEC"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XII.- Revisión previa de Proyecto:</w:t>
            </w:r>
          </w:p>
        </w:tc>
        <w:tc>
          <w:tcPr>
            <w:tcW w:w="1463" w:type="dxa"/>
            <w:tcBorders>
              <w:left w:val="nil"/>
            </w:tcBorders>
            <w:shd w:val="clear" w:color="auto" w:fill="auto"/>
          </w:tcPr>
          <w:p w14:paraId="50CECC30"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47F2DE25" w14:textId="77777777" w:rsidTr="009E477A">
        <w:tc>
          <w:tcPr>
            <w:tcW w:w="7037" w:type="dxa"/>
            <w:shd w:val="clear" w:color="auto" w:fill="auto"/>
          </w:tcPr>
          <w:p w14:paraId="41DE33B8"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a) Hasta por segunda revisión. </w:t>
            </w:r>
          </w:p>
        </w:tc>
        <w:tc>
          <w:tcPr>
            <w:tcW w:w="1463" w:type="dxa"/>
            <w:shd w:val="clear" w:color="auto" w:fill="auto"/>
          </w:tcPr>
          <w:p w14:paraId="0472ECC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$250.00</w:t>
            </w:r>
          </w:p>
        </w:tc>
      </w:tr>
      <w:tr w:rsidR="00E86805" w:rsidRPr="00E86805" w14:paraId="71EE069F" w14:textId="77777777" w:rsidTr="009E477A">
        <w:tc>
          <w:tcPr>
            <w:tcW w:w="7037" w:type="dxa"/>
            <w:shd w:val="clear" w:color="auto" w:fill="auto"/>
          </w:tcPr>
          <w:p w14:paraId="4B41065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b) A partir de la tercera revisión de un proyecto cuya superficie cubierta sea menor de </w:t>
            </w:r>
            <w:smartTag w:uri="urn:schemas-microsoft-com:office:smarttags" w:element="metricconverter">
              <w:smartTagPr>
                <w:attr w:name="ProductID" w:val="500 m2"/>
              </w:smartTagPr>
              <w:r w:rsidRPr="00E86805">
                <w:rPr>
                  <w:rFonts w:ascii="Arial" w:hAnsi="Arial" w:cs="Arial"/>
                  <w:bCs/>
                  <w:color w:val="000000"/>
                  <w:sz w:val="20"/>
                  <w:szCs w:val="20"/>
                </w:rPr>
                <w:t>500 m2</w:t>
              </w:r>
            </w:smartTag>
          </w:p>
        </w:tc>
        <w:tc>
          <w:tcPr>
            <w:tcW w:w="1463" w:type="dxa"/>
            <w:shd w:val="clear" w:color="auto" w:fill="auto"/>
          </w:tcPr>
          <w:p w14:paraId="189CE35E"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55CB439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$550.00</w:t>
            </w:r>
          </w:p>
        </w:tc>
      </w:tr>
      <w:tr w:rsidR="00E86805" w:rsidRPr="00E86805" w14:paraId="5F68F7F4" w14:textId="77777777" w:rsidTr="009E477A">
        <w:tc>
          <w:tcPr>
            <w:tcW w:w="7037" w:type="dxa"/>
            <w:tcBorders>
              <w:bottom w:val="single" w:sz="4" w:space="0" w:color="auto"/>
            </w:tcBorders>
            <w:shd w:val="clear" w:color="auto" w:fill="auto"/>
          </w:tcPr>
          <w:p w14:paraId="5380F620"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c) A partir de la tercera revisión de un proyecto cuya superficie cubierta sea mayor de 500 m2.</w:t>
            </w:r>
          </w:p>
        </w:tc>
        <w:tc>
          <w:tcPr>
            <w:tcW w:w="1463" w:type="dxa"/>
            <w:tcBorders>
              <w:bottom w:val="single" w:sz="4" w:space="0" w:color="auto"/>
            </w:tcBorders>
            <w:shd w:val="clear" w:color="auto" w:fill="auto"/>
          </w:tcPr>
          <w:p w14:paraId="156F06EA"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$1,500.00</w:t>
            </w:r>
          </w:p>
        </w:tc>
      </w:tr>
      <w:tr w:rsidR="00E86805" w:rsidRPr="00E86805" w14:paraId="4FEF93DF" w14:textId="77777777" w:rsidTr="009E477A">
        <w:tc>
          <w:tcPr>
            <w:tcW w:w="7037" w:type="dxa"/>
            <w:tcBorders>
              <w:right w:val="nil"/>
            </w:tcBorders>
            <w:shd w:val="clear" w:color="auto" w:fill="auto"/>
          </w:tcPr>
          <w:p w14:paraId="58FD2747"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02D8AE4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XIII.- Por peritaje arqueológico y ecológico: </w:t>
            </w:r>
          </w:p>
        </w:tc>
        <w:tc>
          <w:tcPr>
            <w:tcW w:w="1463" w:type="dxa"/>
            <w:tcBorders>
              <w:left w:val="nil"/>
            </w:tcBorders>
            <w:shd w:val="clear" w:color="auto" w:fill="auto"/>
          </w:tcPr>
          <w:p w14:paraId="4DA1B6D3" w14:textId="77777777" w:rsidR="00E86805" w:rsidRPr="00E86805" w:rsidRDefault="00E86805" w:rsidP="00E86805">
            <w:pPr>
              <w:autoSpaceDE w:val="0"/>
              <w:autoSpaceDN w:val="0"/>
              <w:adjustRightInd w:val="0"/>
              <w:jc w:val="both"/>
              <w:rPr>
                <w:rFonts w:ascii="Arial" w:hAnsi="Arial" w:cs="Arial"/>
                <w:bCs/>
                <w:color w:val="000000"/>
                <w:sz w:val="20"/>
                <w:szCs w:val="20"/>
              </w:rPr>
            </w:pPr>
          </w:p>
        </w:tc>
      </w:tr>
      <w:tr w:rsidR="00E86805" w:rsidRPr="00E86805" w14:paraId="5049A166" w14:textId="77777777" w:rsidTr="009E477A">
        <w:tc>
          <w:tcPr>
            <w:tcW w:w="7037" w:type="dxa"/>
            <w:shd w:val="clear" w:color="auto" w:fill="auto"/>
          </w:tcPr>
          <w:p w14:paraId="3508ACFA"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a) Menor a 1 hectárea.</w:t>
            </w:r>
          </w:p>
        </w:tc>
        <w:tc>
          <w:tcPr>
            <w:tcW w:w="1463" w:type="dxa"/>
            <w:shd w:val="clear" w:color="auto" w:fill="auto"/>
          </w:tcPr>
          <w:p w14:paraId="28E0B9EE"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$11.50 m2</w:t>
            </w:r>
          </w:p>
        </w:tc>
      </w:tr>
      <w:tr w:rsidR="00E86805" w:rsidRPr="00E86805" w14:paraId="3AC1116C" w14:textId="77777777" w:rsidTr="009E477A">
        <w:tc>
          <w:tcPr>
            <w:tcW w:w="7037" w:type="dxa"/>
            <w:shd w:val="clear" w:color="auto" w:fill="auto"/>
          </w:tcPr>
          <w:p w14:paraId="33C199E7"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lastRenderedPageBreak/>
              <w:t xml:space="preserve">b) De </w:t>
            </w:r>
            <w:smartTag w:uri="urn:schemas-microsoft-com:office:smarttags" w:element="metricconverter">
              <w:smartTagPr>
                <w:attr w:name="ProductID" w:val="1 a"/>
              </w:smartTagPr>
              <w:r w:rsidRPr="00E86805">
                <w:rPr>
                  <w:rFonts w:ascii="Arial" w:hAnsi="Arial" w:cs="Arial"/>
                  <w:bCs/>
                  <w:color w:val="000000"/>
                  <w:sz w:val="20"/>
                  <w:szCs w:val="20"/>
                </w:rPr>
                <w:t>1 a</w:t>
              </w:r>
            </w:smartTag>
            <w:r w:rsidRPr="00E86805">
              <w:rPr>
                <w:rFonts w:ascii="Arial" w:hAnsi="Arial" w:cs="Arial"/>
                <w:bCs/>
                <w:color w:val="000000"/>
                <w:sz w:val="20"/>
                <w:szCs w:val="20"/>
              </w:rPr>
              <w:t xml:space="preserve"> 5 hectáreas.</w:t>
            </w:r>
          </w:p>
        </w:tc>
        <w:tc>
          <w:tcPr>
            <w:tcW w:w="1463" w:type="dxa"/>
            <w:shd w:val="clear" w:color="auto" w:fill="auto"/>
          </w:tcPr>
          <w:p w14:paraId="2539F036"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$15.50 m2</w:t>
            </w:r>
          </w:p>
        </w:tc>
      </w:tr>
      <w:tr w:rsidR="00E86805" w:rsidRPr="00E86805" w14:paraId="2BBA3F7F" w14:textId="77777777" w:rsidTr="009E477A">
        <w:tc>
          <w:tcPr>
            <w:tcW w:w="7037" w:type="dxa"/>
            <w:shd w:val="clear" w:color="auto" w:fill="auto"/>
          </w:tcPr>
          <w:p w14:paraId="1BC632DB"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c) Mayor de 5 hectáreas.</w:t>
            </w:r>
          </w:p>
        </w:tc>
        <w:tc>
          <w:tcPr>
            <w:tcW w:w="1463" w:type="dxa"/>
            <w:shd w:val="clear" w:color="auto" w:fill="auto"/>
          </w:tcPr>
          <w:p w14:paraId="1D99AE23"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$20.50 m2</w:t>
            </w:r>
          </w:p>
        </w:tc>
      </w:tr>
      <w:tr w:rsidR="00E86805" w:rsidRPr="00E86805" w14:paraId="7D807975" w14:textId="77777777" w:rsidTr="009E477A">
        <w:tc>
          <w:tcPr>
            <w:tcW w:w="7037" w:type="dxa"/>
            <w:shd w:val="clear" w:color="auto" w:fill="auto"/>
          </w:tcPr>
          <w:p w14:paraId="2322A94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XIV.- Revisión previa de proyecto de infraestructura urbana, para los casos donde se requiera una segunda o posterior revisión.</w:t>
            </w:r>
          </w:p>
        </w:tc>
        <w:tc>
          <w:tcPr>
            <w:tcW w:w="1463" w:type="dxa"/>
            <w:shd w:val="clear" w:color="auto" w:fill="auto"/>
          </w:tcPr>
          <w:p w14:paraId="03C3EC59"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0E4EBB9F"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$250.00</w:t>
            </w:r>
          </w:p>
        </w:tc>
      </w:tr>
      <w:tr w:rsidR="00E86805" w:rsidRPr="00E86805" w14:paraId="6B0DC4A8" w14:textId="77777777" w:rsidTr="009E477A">
        <w:tc>
          <w:tcPr>
            <w:tcW w:w="7037" w:type="dxa"/>
            <w:shd w:val="clear" w:color="auto" w:fill="auto"/>
          </w:tcPr>
          <w:p w14:paraId="44C06E45"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25533525"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 xml:space="preserve">XV.- Por la factibilidad de instalación de anuncios de propaganda o publicidad permanentes en inmuebles o en mobiliario urbano. </w:t>
            </w:r>
          </w:p>
        </w:tc>
        <w:tc>
          <w:tcPr>
            <w:tcW w:w="1463" w:type="dxa"/>
            <w:shd w:val="clear" w:color="auto" w:fill="auto"/>
          </w:tcPr>
          <w:p w14:paraId="042A8B63" w14:textId="77777777" w:rsidR="00E86805" w:rsidRPr="00E86805" w:rsidRDefault="00E86805" w:rsidP="00E86805">
            <w:pPr>
              <w:autoSpaceDE w:val="0"/>
              <w:autoSpaceDN w:val="0"/>
              <w:adjustRightInd w:val="0"/>
              <w:jc w:val="both"/>
              <w:rPr>
                <w:rFonts w:ascii="Arial" w:hAnsi="Arial" w:cs="Arial"/>
                <w:bCs/>
                <w:color w:val="000000"/>
                <w:sz w:val="20"/>
                <w:szCs w:val="20"/>
              </w:rPr>
            </w:pPr>
          </w:p>
          <w:p w14:paraId="6F31F841" w14:textId="77777777" w:rsidR="00E86805" w:rsidRPr="00E86805" w:rsidRDefault="00E86805" w:rsidP="00E86805">
            <w:pPr>
              <w:autoSpaceDE w:val="0"/>
              <w:autoSpaceDN w:val="0"/>
              <w:adjustRightInd w:val="0"/>
              <w:jc w:val="both"/>
              <w:rPr>
                <w:rFonts w:ascii="Arial" w:hAnsi="Arial" w:cs="Arial"/>
                <w:bCs/>
                <w:color w:val="000000"/>
                <w:sz w:val="20"/>
                <w:szCs w:val="20"/>
              </w:rPr>
            </w:pPr>
            <w:r w:rsidRPr="00E86805">
              <w:rPr>
                <w:rFonts w:ascii="Arial" w:hAnsi="Arial" w:cs="Arial"/>
                <w:bCs/>
                <w:color w:val="000000"/>
                <w:sz w:val="20"/>
                <w:szCs w:val="20"/>
              </w:rPr>
              <w:t>$550.00</w:t>
            </w:r>
          </w:p>
        </w:tc>
      </w:tr>
    </w:tbl>
    <w:p w14:paraId="0A3E425E" w14:textId="77777777" w:rsidR="00E86805" w:rsidRPr="00E86805" w:rsidRDefault="00E86805" w:rsidP="00E86805">
      <w:pPr>
        <w:rPr>
          <w:rFonts w:ascii="Arial" w:hAnsi="Arial" w:cs="Arial"/>
          <w:sz w:val="20"/>
          <w:szCs w:val="20"/>
        </w:rPr>
      </w:pPr>
    </w:p>
    <w:p w14:paraId="62184A60"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lastRenderedPageBreak/>
        <w:t xml:space="preserve">Artículo 77.- </w:t>
      </w:r>
      <w:r w:rsidRPr="00E86805">
        <w:rPr>
          <w:rFonts w:ascii="Arial" w:hAnsi="Arial" w:cs="Arial"/>
          <w:color w:val="000000"/>
          <w:sz w:val="20"/>
          <w:szCs w:val="20"/>
        </w:rPr>
        <w:t>…</w:t>
      </w:r>
    </w:p>
    <w:p w14:paraId="58EA1F50" w14:textId="77777777" w:rsidR="00E86805" w:rsidRPr="00E86805" w:rsidRDefault="00E86805" w:rsidP="00E86805">
      <w:pPr>
        <w:autoSpaceDE w:val="0"/>
        <w:autoSpaceDN w:val="0"/>
        <w:adjustRightInd w:val="0"/>
        <w:jc w:val="both"/>
        <w:rPr>
          <w:rFonts w:ascii="Arial" w:hAnsi="Arial" w:cs="Arial"/>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4"/>
        <w:gridCol w:w="2694"/>
      </w:tblGrid>
      <w:tr w:rsidR="00E86805" w:rsidRPr="00E86805" w14:paraId="79F64ECB" w14:textId="77777777" w:rsidTr="009E477A">
        <w:trPr>
          <w:jc w:val="center"/>
        </w:trPr>
        <w:tc>
          <w:tcPr>
            <w:tcW w:w="3474" w:type="pct"/>
            <w:shd w:val="clear" w:color="auto" w:fill="auto"/>
          </w:tcPr>
          <w:p w14:paraId="28C0231F" w14:textId="77777777" w:rsidR="00E86805" w:rsidRPr="00E86805" w:rsidRDefault="00E86805" w:rsidP="00E86805">
            <w:pPr>
              <w:autoSpaceDE w:val="0"/>
              <w:autoSpaceDN w:val="0"/>
              <w:adjustRightInd w:val="0"/>
              <w:jc w:val="both"/>
              <w:rPr>
                <w:rFonts w:ascii="Arial" w:hAnsi="Arial" w:cs="Arial"/>
                <w:b/>
                <w:bCs/>
                <w:color w:val="000000"/>
                <w:sz w:val="20"/>
                <w:szCs w:val="20"/>
              </w:rPr>
            </w:pPr>
            <w:r w:rsidRPr="00E86805">
              <w:rPr>
                <w:rFonts w:ascii="Arial" w:hAnsi="Arial" w:cs="Arial"/>
                <w:b/>
                <w:bCs/>
                <w:color w:val="000000"/>
                <w:sz w:val="20"/>
                <w:szCs w:val="20"/>
              </w:rPr>
              <w:t>CONCEPTO.</w:t>
            </w:r>
          </w:p>
        </w:tc>
        <w:tc>
          <w:tcPr>
            <w:tcW w:w="1526" w:type="pct"/>
            <w:shd w:val="clear" w:color="auto" w:fill="auto"/>
          </w:tcPr>
          <w:p w14:paraId="6E1014AE" w14:textId="77777777" w:rsidR="00E86805" w:rsidRPr="00E86805" w:rsidRDefault="00E86805" w:rsidP="00E86805">
            <w:pPr>
              <w:autoSpaceDE w:val="0"/>
              <w:autoSpaceDN w:val="0"/>
              <w:adjustRightInd w:val="0"/>
              <w:jc w:val="both"/>
              <w:rPr>
                <w:rFonts w:ascii="Arial" w:hAnsi="Arial" w:cs="Arial"/>
                <w:b/>
                <w:bCs/>
                <w:color w:val="000000"/>
                <w:sz w:val="20"/>
                <w:szCs w:val="20"/>
              </w:rPr>
            </w:pPr>
            <w:r w:rsidRPr="00E86805">
              <w:rPr>
                <w:rFonts w:ascii="Arial" w:hAnsi="Arial" w:cs="Arial"/>
                <w:b/>
                <w:bCs/>
                <w:color w:val="000000"/>
                <w:sz w:val="20"/>
                <w:szCs w:val="20"/>
              </w:rPr>
              <w:t>COSTO DEL DERECHO.</w:t>
            </w:r>
          </w:p>
        </w:tc>
      </w:tr>
      <w:tr w:rsidR="00E86805" w:rsidRPr="00E86805" w14:paraId="3560994D" w14:textId="77777777" w:rsidTr="009E477A">
        <w:trPr>
          <w:jc w:val="center"/>
        </w:trPr>
        <w:tc>
          <w:tcPr>
            <w:tcW w:w="3474" w:type="pct"/>
            <w:shd w:val="clear" w:color="auto" w:fill="auto"/>
          </w:tcPr>
          <w:p w14:paraId="7939BE0D"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b/>
                <w:color w:val="000000"/>
                <w:sz w:val="20"/>
                <w:szCs w:val="20"/>
              </w:rPr>
              <w:t>I.-</w:t>
            </w:r>
            <w:r w:rsidRPr="00E86805">
              <w:rPr>
                <w:rFonts w:ascii="Arial" w:hAnsi="Arial" w:cs="Arial"/>
                <w:color w:val="000000"/>
                <w:sz w:val="20"/>
                <w:szCs w:val="20"/>
              </w:rPr>
              <w:t xml:space="preserve"> Por reposición de cualquier licencia de funcionamiento o similar.</w:t>
            </w:r>
          </w:p>
        </w:tc>
        <w:tc>
          <w:tcPr>
            <w:tcW w:w="1526" w:type="pct"/>
            <w:shd w:val="clear" w:color="auto" w:fill="auto"/>
          </w:tcPr>
          <w:p w14:paraId="373CDFC0"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color w:val="000000"/>
                <w:sz w:val="20"/>
                <w:szCs w:val="20"/>
              </w:rPr>
              <w:t>$     200.00</w:t>
            </w:r>
          </w:p>
        </w:tc>
      </w:tr>
      <w:tr w:rsidR="00E86805" w:rsidRPr="00E86805" w14:paraId="5D948768" w14:textId="77777777" w:rsidTr="009E477A">
        <w:trPr>
          <w:jc w:val="center"/>
        </w:trPr>
        <w:tc>
          <w:tcPr>
            <w:tcW w:w="3474" w:type="pct"/>
            <w:shd w:val="clear" w:color="auto" w:fill="auto"/>
          </w:tcPr>
          <w:p w14:paraId="55E5DC90"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color w:val="000000"/>
                <w:sz w:val="20"/>
                <w:szCs w:val="20"/>
              </w:rPr>
              <w:t>II.- Por expedición de duplicados de recibos oficiales.</w:t>
            </w:r>
          </w:p>
        </w:tc>
        <w:tc>
          <w:tcPr>
            <w:tcW w:w="1526" w:type="pct"/>
            <w:shd w:val="clear" w:color="auto" w:fill="auto"/>
          </w:tcPr>
          <w:p w14:paraId="6E4B65FD"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color w:val="000000"/>
                <w:sz w:val="20"/>
                <w:szCs w:val="20"/>
              </w:rPr>
              <w:t>$     200.00</w:t>
            </w:r>
          </w:p>
        </w:tc>
      </w:tr>
      <w:tr w:rsidR="00E86805" w:rsidRPr="00E86805" w14:paraId="14C385D8" w14:textId="77777777" w:rsidTr="009E477A">
        <w:trPr>
          <w:jc w:val="center"/>
        </w:trPr>
        <w:tc>
          <w:tcPr>
            <w:tcW w:w="3474" w:type="pct"/>
            <w:shd w:val="clear" w:color="auto" w:fill="auto"/>
          </w:tcPr>
          <w:p w14:paraId="261B7B39"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sz w:val="20"/>
                <w:szCs w:val="20"/>
              </w:rPr>
              <w:t>III.-</w:t>
            </w:r>
            <w:r w:rsidRPr="00E86805">
              <w:rPr>
                <w:rFonts w:ascii="Arial" w:hAnsi="Arial" w:cs="Arial"/>
                <w:bCs/>
                <w:sz w:val="20"/>
                <w:szCs w:val="20"/>
              </w:rPr>
              <w:t xml:space="preserve"> </w:t>
            </w:r>
            <w:r w:rsidRPr="00E86805">
              <w:rPr>
                <w:rFonts w:ascii="Arial" w:hAnsi="Arial" w:cs="Arial"/>
                <w:sz w:val="20"/>
                <w:szCs w:val="20"/>
              </w:rPr>
              <w:t xml:space="preserve">Por el otorgamiento de los permisos para luz y sonido, bailes populares, verbenas y otros similares. </w:t>
            </w:r>
          </w:p>
        </w:tc>
        <w:tc>
          <w:tcPr>
            <w:tcW w:w="1526" w:type="pct"/>
            <w:shd w:val="clear" w:color="auto" w:fill="auto"/>
          </w:tcPr>
          <w:p w14:paraId="0752F667"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sz w:val="20"/>
                <w:szCs w:val="20"/>
              </w:rPr>
              <w:t>$ 650.00 por día.</w:t>
            </w:r>
          </w:p>
        </w:tc>
      </w:tr>
      <w:tr w:rsidR="00E86805" w:rsidRPr="00E86805" w14:paraId="4D1D5574" w14:textId="77777777" w:rsidTr="009E477A">
        <w:trPr>
          <w:jc w:val="center"/>
        </w:trPr>
        <w:tc>
          <w:tcPr>
            <w:tcW w:w="3474" w:type="pct"/>
            <w:shd w:val="clear" w:color="auto" w:fill="auto"/>
          </w:tcPr>
          <w:p w14:paraId="2BF25A54"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sz w:val="20"/>
                <w:szCs w:val="20"/>
              </w:rPr>
              <w:t xml:space="preserve">IV.- Por el otorgamiento del permiso para el cierre de calles por fiestas o cualquier evento o espectáculo en la vía pública. </w:t>
            </w:r>
          </w:p>
        </w:tc>
        <w:tc>
          <w:tcPr>
            <w:tcW w:w="1526" w:type="pct"/>
            <w:shd w:val="clear" w:color="auto" w:fill="auto"/>
          </w:tcPr>
          <w:p w14:paraId="0B801E76"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sz w:val="20"/>
                <w:szCs w:val="20"/>
              </w:rPr>
              <w:t>$1,050.00 por día.</w:t>
            </w:r>
          </w:p>
        </w:tc>
      </w:tr>
      <w:tr w:rsidR="00E86805" w:rsidRPr="00E86805" w14:paraId="5C4B001D" w14:textId="77777777" w:rsidTr="009E477A">
        <w:trPr>
          <w:jc w:val="center"/>
        </w:trPr>
        <w:tc>
          <w:tcPr>
            <w:tcW w:w="3474" w:type="pct"/>
            <w:shd w:val="clear" w:color="auto" w:fill="auto"/>
          </w:tcPr>
          <w:p w14:paraId="79643301" w14:textId="77777777" w:rsidR="00E86805" w:rsidRPr="00E86805" w:rsidRDefault="00E86805" w:rsidP="00E86805">
            <w:pPr>
              <w:adjustRightInd w:val="0"/>
              <w:jc w:val="both"/>
              <w:rPr>
                <w:rFonts w:ascii="Arial" w:hAnsi="Arial" w:cs="Arial"/>
                <w:sz w:val="20"/>
                <w:szCs w:val="20"/>
              </w:rPr>
            </w:pPr>
            <w:r w:rsidRPr="00E86805">
              <w:rPr>
                <w:rFonts w:ascii="Arial" w:hAnsi="Arial" w:cs="Arial"/>
                <w:sz w:val="20"/>
                <w:szCs w:val="20"/>
              </w:rPr>
              <w:t>V.-</w:t>
            </w:r>
            <w:r w:rsidRPr="00E86805">
              <w:rPr>
                <w:rFonts w:ascii="Arial" w:hAnsi="Arial" w:cs="Arial"/>
                <w:bCs/>
                <w:sz w:val="20"/>
                <w:szCs w:val="20"/>
              </w:rPr>
              <w:t xml:space="preserve"> </w:t>
            </w:r>
            <w:r w:rsidRPr="00E86805">
              <w:rPr>
                <w:rFonts w:ascii="Arial" w:hAnsi="Arial" w:cs="Arial"/>
                <w:sz w:val="20"/>
                <w:szCs w:val="20"/>
              </w:rPr>
              <w:t xml:space="preserve">Por el otorgamiento de los permisos para cosos taurinos. </w:t>
            </w:r>
          </w:p>
          <w:p w14:paraId="1405B4D6" w14:textId="77777777" w:rsidR="00E86805" w:rsidRPr="00E86805" w:rsidRDefault="00E86805" w:rsidP="00E86805">
            <w:pPr>
              <w:autoSpaceDE w:val="0"/>
              <w:autoSpaceDN w:val="0"/>
              <w:adjustRightInd w:val="0"/>
              <w:jc w:val="both"/>
              <w:rPr>
                <w:rFonts w:ascii="Arial" w:hAnsi="Arial" w:cs="Arial"/>
                <w:color w:val="000000"/>
                <w:sz w:val="20"/>
                <w:szCs w:val="20"/>
              </w:rPr>
            </w:pPr>
          </w:p>
        </w:tc>
        <w:tc>
          <w:tcPr>
            <w:tcW w:w="1526" w:type="pct"/>
            <w:shd w:val="clear" w:color="auto" w:fill="auto"/>
          </w:tcPr>
          <w:p w14:paraId="39F738CE"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sz w:val="20"/>
                <w:szCs w:val="20"/>
              </w:rPr>
              <w:t>$ 50.00 por día por cada uno de los palqueros.</w:t>
            </w:r>
          </w:p>
        </w:tc>
      </w:tr>
      <w:tr w:rsidR="00E86805" w:rsidRPr="00E86805" w14:paraId="4A617A2B" w14:textId="77777777" w:rsidTr="009E477A">
        <w:trPr>
          <w:jc w:val="center"/>
        </w:trPr>
        <w:tc>
          <w:tcPr>
            <w:tcW w:w="3474" w:type="pct"/>
            <w:shd w:val="clear" w:color="auto" w:fill="auto"/>
          </w:tcPr>
          <w:p w14:paraId="44504B1A" w14:textId="77777777" w:rsidR="00E86805" w:rsidRPr="00E86805" w:rsidRDefault="00E86805" w:rsidP="00E86805">
            <w:pPr>
              <w:jc w:val="both"/>
              <w:rPr>
                <w:rFonts w:ascii="Arial" w:hAnsi="Arial" w:cs="Arial"/>
                <w:color w:val="000000"/>
                <w:sz w:val="20"/>
                <w:szCs w:val="20"/>
              </w:rPr>
            </w:pPr>
            <w:r w:rsidRPr="00E86805">
              <w:rPr>
                <w:rFonts w:ascii="Arial" w:hAnsi="Arial" w:cs="Arial"/>
                <w:sz w:val="20"/>
                <w:szCs w:val="20"/>
              </w:rPr>
              <w:t>VI.-</w:t>
            </w:r>
            <w:r w:rsidRPr="00E86805">
              <w:rPr>
                <w:rFonts w:ascii="Arial" w:hAnsi="Arial" w:cs="Arial"/>
                <w:bCs/>
                <w:sz w:val="20"/>
                <w:szCs w:val="20"/>
              </w:rPr>
              <w:t xml:space="preserve"> </w:t>
            </w:r>
            <w:r w:rsidRPr="00E86805">
              <w:rPr>
                <w:rFonts w:ascii="Arial" w:hAnsi="Arial" w:cs="Arial"/>
                <w:sz w:val="20"/>
                <w:szCs w:val="20"/>
              </w:rPr>
              <w:t>Por el otorgamiento del derecho de inscripción a favor de las personas físicas o morales que soliciten participar en licitaciones públicas celebradas por la autoridad municipal.</w:t>
            </w:r>
          </w:p>
        </w:tc>
        <w:tc>
          <w:tcPr>
            <w:tcW w:w="1526" w:type="pct"/>
            <w:shd w:val="clear" w:color="auto" w:fill="auto"/>
          </w:tcPr>
          <w:p w14:paraId="575DF3DE"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color w:val="000000"/>
                <w:sz w:val="20"/>
                <w:szCs w:val="20"/>
              </w:rPr>
              <w:t>$1,050.00</w:t>
            </w:r>
          </w:p>
        </w:tc>
      </w:tr>
    </w:tbl>
    <w:p w14:paraId="18989A64" w14:textId="77777777" w:rsidR="00E86805" w:rsidRPr="00E86805" w:rsidRDefault="00E86805" w:rsidP="00E86805">
      <w:pPr>
        <w:rPr>
          <w:rFonts w:ascii="Arial" w:hAnsi="Arial" w:cs="Arial"/>
          <w:sz w:val="20"/>
          <w:szCs w:val="20"/>
        </w:rPr>
      </w:pPr>
    </w:p>
    <w:p w14:paraId="71AB5701"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80.- </w:t>
      </w:r>
      <w:r w:rsidRPr="00E86805">
        <w:rPr>
          <w:rFonts w:ascii="Arial" w:hAnsi="Arial" w:cs="Arial"/>
          <w:color w:val="000000"/>
          <w:sz w:val="20"/>
          <w:szCs w:val="20"/>
        </w:rPr>
        <w:t>La tarifa aplicable a los derechos por matanza de ganado será la siguiente:</w:t>
      </w:r>
    </w:p>
    <w:p w14:paraId="5A319FD1" w14:textId="77777777" w:rsidR="009E477A" w:rsidRDefault="009E477A" w:rsidP="00E86805">
      <w:pPr>
        <w:autoSpaceDE w:val="0"/>
        <w:autoSpaceDN w:val="0"/>
        <w:adjustRightInd w:val="0"/>
        <w:jc w:val="both"/>
        <w:rPr>
          <w:rFonts w:ascii="Arial" w:hAnsi="Arial" w:cs="Arial"/>
          <w:color w:val="000000"/>
          <w:sz w:val="20"/>
          <w:szCs w:val="20"/>
        </w:rPr>
      </w:pPr>
    </w:p>
    <w:p w14:paraId="5535A697"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Por cada cabeza de ganado:</w:t>
      </w:r>
    </w:p>
    <w:p w14:paraId="0644D7FC" w14:textId="77777777" w:rsidR="00E86805" w:rsidRPr="00E86805" w:rsidRDefault="00E86805" w:rsidP="00E86805">
      <w:pPr>
        <w:autoSpaceDE w:val="0"/>
        <w:autoSpaceDN w:val="0"/>
        <w:adjustRightInd w:val="0"/>
        <w:jc w:val="both"/>
        <w:rPr>
          <w:rFonts w:ascii="Arial" w:hAnsi="Arial" w:cs="Arial"/>
          <w:b/>
          <w:bCs/>
          <w:color w:val="818181"/>
          <w:sz w:val="20"/>
          <w:szCs w:val="20"/>
        </w:rPr>
      </w:pPr>
    </w:p>
    <w:p w14:paraId="1A1E8BF5"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b/>
          <w:bCs/>
          <w:color w:val="000000"/>
          <w:sz w:val="20"/>
          <w:szCs w:val="20"/>
        </w:rPr>
        <w:t>1.</w:t>
      </w:r>
      <w:r w:rsidRPr="00E86805">
        <w:rPr>
          <w:rFonts w:ascii="Arial" w:hAnsi="Arial" w:cs="Arial"/>
          <w:color w:val="000000"/>
          <w:sz w:val="20"/>
          <w:szCs w:val="20"/>
        </w:rPr>
        <w:t xml:space="preserve"> y 2. …</w:t>
      </w:r>
    </w:p>
    <w:p w14:paraId="20EBEC54"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b/>
          <w:bCs/>
          <w:color w:val="000000"/>
          <w:sz w:val="20"/>
          <w:szCs w:val="20"/>
        </w:rPr>
        <w:t xml:space="preserve">3. </w:t>
      </w:r>
      <w:r w:rsidRPr="00E86805">
        <w:rPr>
          <w:rFonts w:ascii="Arial" w:hAnsi="Arial" w:cs="Arial"/>
          <w:color w:val="000000"/>
          <w:sz w:val="20"/>
          <w:szCs w:val="20"/>
        </w:rPr>
        <w:t>GANADO CAPRINO</w:t>
      </w:r>
      <w:r w:rsidRPr="00E86805">
        <w:rPr>
          <w:rFonts w:ascii="Arial" w:hAnsi="Arial" w:cs="Arial"/>
          <w:color w:val="000000"/>
          <w:sz w:val="20"/>
          <w:szCs w:val="20"/>
        </w:rPr>
        <w:tab/>
        <w:t xml:space="preserve">      $ 17.00</w:t>
      </w:r>
    </w:p>
    <w:p w14:paraId="52A7654B" w14:textId="77777777" w:rsidR="00E86805" w:rsidRPr="00E86805" w:rsidRDefault="00E86805" w:rsidP="00E86805">
      <w:pPr>
        <w:rPr>
          <w:rFonts w:ascii="Arial" w:hAnsi="Arial" w:cs="Arial"/>
          <w:sz w:val="20"/>
          <w:szCs w:val="20"/>
        </w:rPr>
      </w:pPr>
    </w:p>
    <w:p w14:paraId="7AE5CAB4"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82.- </w:t>
      </w:r>
      <w:r w:rsidRPr="00E86805">
        <w:rPr>
          <w:rFonts w:ascii="Arial" w:hAnsi="Arial" w:cs="Arial"/>
          <w:color w:val="000000"/>
          <w:sz w:val="20"/>
          <w:szCs w:val="20"/>
        </w:rPr>
        <w:t>…</w:t>
      </w:r>
    </w:p>
    <w:p w14:paraId="5C9E6123" w14:textId="77777777" w:rsidR="00E86805" w:rsidRPr="00E86805" w:rsidRDefault="00E86805" w:rsidP="00E86805">
      <w:pPr>
        <w:autoSpaceDE w:val="0"/>
        <w:autoSpaceDN w:val="0"/>
        <w:adjustRightInd w:val="0"/>
        <w:jc w:val="both"/>
        <w:rPr>
          <w:rFonts w:ascii="Arial" w:hAnsi="Arial" w:cs="Arial"/>
          <w:color w:val="000000"/>
          <w:sz w:val="20"/>
          <w:szCs w:val="20"/>
        </w:rPr>
      </w:pPr>
    </w:p>
    <w:p w14:paraId="43015E65"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En el caso de que las personas que realicen la introducción de carne en los términos del párrafo anterior, no pasaren por la inspección mencionada, se harán acreedoras a una sanción cuyo importe sea igual a $500.00 por pieza de ganado introducida o su equivalente.</w:t>
      </w:r>
    </w:p>
    <w:p w14:paraId="5D715E76" w14:textId="77777777" w:rsidR="00E86805" w:rsidRPr="00E86805" w:rsidRDefault="00E86805" w:rsidP="00E86805">
      <w:pPr>
        <w:rPr>
          <w:rFonts w:ascii="Arial" w:hAnsi="Arial" w:cs="Arial"/>
          <w:sz w:val="20"/>
          <w:szCs w:val="20"/>
        </w:rPr>
      </w:pPr>
    </w:p>
    <w:p w14:paraId="6141CF4C"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83.- </w:t>
      </w:r>
      <w:r w:rsidRPr="00E86805">
        <w:rPr>
          <w:rFonts w:ascii="Arial" w:hAnsi="Arial" w:cs="Arial"/>
          <w:color w:val="000000"/>
          <w:sz w:val="20"/>
          <w:szCs w:val="20"/>
        </w:rPr>
        <w:t>…</w:t>
      </w:r>
    </w:p>
    <w:p w14:paraId="34BA8F2C" w14:textId="77777777" w:rsidR="00E86805" w:rsidRPr="00E86805" w:rsidRDefault="00E86805" w:rsidP="00E86805">
      <w:pPr>
        <w:rPr>
          <w:rFonts w:ascii="Arial" w:hAnsi="Arial" w:cs="Arial"/>
          <w:sz w:val="20"/>
          <w:szCs w:val="20"/>
        </w:rPr>
      </w:pPr>
    </w:p>
    <w:tbl>
      <w:tblPr>
        <w:tblpPr w:leftFromText="141" w:rightFromText="141" w:vertAnchor="text" w:horzAnchor="margin" w:tblpXSpec="center" w:tblpY="67"/>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8"/>
        <w:gridCol w:w="2908"/>
      </w:tblGrid>
      <w:tr w:rsidR="00E86805" w:rsidRPr="00E86805" w14:paraId="60ACB90E" w14:textId="77777777" w:rsidTr="009E477A">
        <w:tc>
          <w:tcPr>
            <w:tcW w:w="3334" w:type="pct"/>
            <w:shd w:val="clear" w:color="auto" w:fill="auto"/>
          </w:tcPr>
          <w:p w14:paraId="7413486C" w14:textId="77777777" w:rsidR="00E86805" w:rsidRPr="00E86805" w:rsidRDefault="00E86805" w:rsidP="00E86805">
            <w:pPr>
              <w:jc w:val="both"/>
              <w:rPr>
                <w:rFonts w:ascii="Arial" w:hAnsi="Arial" w:cs="Arial"/>
                <w:b/>
                <w:bCs/>
                <w:sz w:val="20"/>
                <w:szCs w:val="20"/>
              </w:rPr>
            </w:pPr>
            <w:r w:rsidRPr="00E86805">
              <w:rPr>
                <w:rFonts w:ascii="Arial" w:hAnsi="Arial" w:cs="Arial"/>
                <w:b/>
                <w:bCs/>
                <w:sz w:val="20"/>
                <w:szCs w:val="20"/>
              </w:rPr>
              <w:t>CONCEPTO</w:t>
            </w:r>
          </w:p>
        </w:tc>
        <w:tc>
          <w:tcPr>
            <w:tcW w:w="1666" w:type="pct"/>
            <w:shd w:val="clear" w:color="auto" w:fill="auto"/>
          </w:tcPr>
          <w:p w14:paraId="22CE5557" w14:textId="77777777" w:rsidR="00E86805" w:rsidRPr="00E86805" w:rsidRDefault="00E86805" w:rsidP="00E86805">
            <w:pPr>
              <w:jc w:val="both"/>
              <w:rPr>
                <w:rFonts w:ascii="Arial" w:hAnsi="Arial" w:cs="Arial"/>
                <w:b/>
                <w:bCs/>
                <w:sz w:val="20"/>
                <w:szCs w:val="20"/>
              </w:rPr>
            </w:pPr>
            <w:r w:rsidRPr="00E86805">
              <w:rPr>
                <w:rFonts w:ascii="Arial" w:hAnsi="Arial" w:cs="Arial"/>
                <w:b/>
                <w:bCs/>
                <w:sz w:val="20"/>
                <w:szCs w:val="20"/>
              </w:rPr>
              <w:t>CUOTA</w:t>
            </w:r>
          </w:p>
        </w:tc>
      </w:tr>
      <w:tr w:rsidR="00E86805" w:rsidRPr="00E86805" w14:paraId="7FAC8301" w14:textId="77777777" w:rsidTr="009E477A">
        <w:tc>
          <w:tcPr>
            <w:tcW w:w="3334" w:type="pct"/>
            <w:shd w:val="clear" w:color="auto" w:fill="auto"/>
          </w:tcPr>
          <w:p w14:paraId="5D442EBE" w14:textId="77777777" w:rsidR="00E86805" w:rsidRPr="00E86805" w:rsidRDefault="00E86805" w:rsidP="00E86805">
            <w:pPr>
              <w:jc w:val="both"/>
              <w:rPr>
                <w:rFonts w:ascii="Arial" w:hAnsi="Arial" w:cs="Arial"/>
                <w:bCs/>
                <w:sz w:val="20"/>
                <w:szCs w:val="20"/>
              </w:rPr>
            </w:pPr>
            <w:r w:rsidRPr="00E86805">
              <w:rPr>
                <w:rFonts w:ascii="Arial" w:hAnsi="Arial" w:cs="Arial"/>
                <w:b/>
                <w:bCs/>
                <w:sz w:val="20"/>
                <w:szCs w:val="20"/>
              </w:rPr>
              <w:t>I.-</w:t>
            </w:r>
            <w:r w:rsidRPr="00E86805">
              <w:rPr>
                <w:rFonts w:ascii="Arial" w:hAnsi="Arial" w:cs="Arial"/>
                <w:bCs/>
                <w:sz w:val="20"/>
                <w:szCs w:val="20"/>
              </w:rPr>
              <w:t xml:space="preserve"> </w:t>
            </w:r>
            <w:r w:rsidRPr="00E86805">
              <w:rPr>
                <w:rFonts w:ascii="Arial" w:hAnsi="Arial" w:cs="Arial"/>
                <w:sz w:val="20"/>
                <w:szCs w:val="20"/>
              </w:rPr>
              <w:t>Certificado de no adeudar impuesto predial/agua/basura o similar.</w:t>
            </w:r>
          </w:p>
        </w:tc>
        <w:tc>
          <w:tcPr>
            <w:tcW w:w="1666" w:type="pct"/>
            <w:shd w:val="clear" w:color="auto" w:fill="auto"/>
          </w:tcPr>
          <w:p w14:paraId="1BC21501"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35.00</w:t>
            </w:r>
          </w:p>
        </w:tc>
      </w:tr>
      <w:tr w:rsidR="00E86805" w:rsidRPr="00E86805" w14:paraId="4F399FC5" w14:textId="77777777" w:rsidTr="009E477A">
        <w:tc>
          <w:tcPr>
            <w:tcW w:w="3334" w:type="pct"/>
            <w:shd w:val="clear" w:color="auto" w:fill="auto"/>
          </w:tcPr>
          <w:p w14:paraId="182AADAF" w14:textId="77777777" w:rsidR="00E86805" w:rsidRPr="00E86805" w:rsidRDefault="00E86805" w:rsidP="00E86805">
            <w:pPr>
              <w:jc w:val="both"/>
              <w:rPr>
                <w:rFonts w:ascii="Arial" w:hAnsi="Arial" w:cs="Arial"/>
                <w:bCs/>
                <w:sz w:val="20"/>
                <w:szCs w:val="20"/>
              </w:rPr>
            </w:pPr>
            <w:r w:rsidRPr="00E86805">
              <w:rPr>
                <w:rFonts w:ascii="Arial" w:hAnsi="Arial" w:cs="Arial"/>
                <w:b/>
                <w:bCs/>
                <w:sz w:val="20"/>
                <w:szCs w:val="20"/>
              </w:rPr>
              <w:t>II.-</w:t>
            </w:r>
            <w:r w:rsidRPr="00E86805">
              <w:rPr>
                <w:rFonts w:ascii="Arial" w:hAnsi="Arial" w:cs="Arial"/>
                <w:bCs/>
                <w:sz w:val="20"/>
                <w:szCs w:val="20"/>
              </w:rPr>
              <w:t xml:space="preserve"> </w:t>
            </w:r>
            <w:r w:rsidRPr="00E86805">
              <w:rPr>
                <w:rFonts w:ascii="Arial" w:hAnsi="Arial" w:cs="Arial"/>
                <w:sz w:val="20"/>
                <w:szCs w:val="20"/>
              </w:rPr>
              <w:t>Certificado de vecindad o similar.</w:t>
            </w:r>
          </w:p>
        </w:tc>
        <w:tc>
          <w:tcPr>
            <w:tcW w:w="1666" w:type="pct"/>
            <w:shd w:val="clear" w:color="auto" w:fill="auto"/>
          </w:tcPr>
          <w:p w14:paraId="3855D0D7"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35.00</w:t>
            </w:r>
          </w:p>
        </w:tc>
      </w:tr>
      <w:tr w:rsidR="00E86805" w:rsidRPr="00E86805" w14:paraId="5BA35F72" w14:textId="77777777" w:rsidTr="009E477A">
        <w:tc>
          <w:tcPr>
            <w:tcW w:w="3334" w:type="pct"/>
            <w:shd w:val="clear" w:color="auto" w:fill="auto"/>
          </w:tcPr>
          <w:p w14:paraId="70B33655" w14:textId="77777777" w:rsidR="00E86805" w:rsidRPr="00E86805" w:rsidRDefault="00E86805" w:rsidP="00E86805">
            <w:pPr>
              <w:jc w:val="both"/>
              <w:rPr>
                <w:rFonts w:ascii="Arial" w:hAnsi="Arial" w:cs="Arial"/>
                <w:b/>
                <w:bCs/>
                <w:sz w:val="20"/>
                <w:szCs w:val="20"/>
              </w:rPr>
            </w:pPr>
            <w:r w:rsidRPr="00E86805">
              <w:rPr>
                <w:rFonts w:ascii="Arial" w:hAnsi="Arial" w:cs="Arial"/>
                <w:b/>
                <w:bCs/>
                <w:sz w:val="20"/>
                <w:szCs w:val="20"/>
              </w:rPr>
              <w:t xml:space="preserve">III.- </w:t>
            </w:r>
            <w:r w:rsidRPr="00E86805">
              <w:rPr>
                <w:rFonts w:ascii="Arial" w:hAnsi="Arial" w:cs="Arial"/>
                <w:b/>
                <w:sz w:val="20"/>
                <w:szCs w:val="20"/>
              </w:rPr>
              <w:t>Constancia de no adeudar derechos de urbanización</w:t>
            </w:r>
          </w:p>
        </w:tc>
        <w:tc>
          <w:tcPr>
            <w:tcW w:w="1666" w:type="pct"/>
            <w:shd w:val="clear" w:color="auto" w:fill="auto"/>
          </w:tcPr>
          <w:p w14:paraId="26385F0E" w14:textId="77777777" w:rsidR="00E86805" w:rsidRPr="00E86805" w:rsidRDefault="00E86805" w:rsidP="00E86805">
            <w:pPr>
              <w:jc w:val="both"/>
              <w:rPr>
                <w:rFonts w:ascii="Arial" w:hAnsi="Arial" w:cs="Arial"/>
                <w:b/>
                <w:sz w:val="20"/>
                <w:szCs w:val="20"/>
              </w:rPr>
            </w:pPr>
            <w:r w:rsidRPr="00E86805">
              <w:rPr>
                <w:rFonts w:ascii="Arial" w:hAnsi="Arial" w:cs="Arial"/>
                <w:b/>
                <w:sz w:val="20"/>
                <w:szCs w:val="20"/>
              </w:rPr>
              <w:t>$350.00</w:t>
            </w:r>
          </w:p>
        </w:tc>
      </w:tr>
      <w:tr w:rsidR="00E86805" w:rsidRPr="00E86805" w14:paraId="4568B466" w14:textId="77777777" w:rsidTr="009E477A">
        <w:tc>
          <w:tcPr>
            <w:tcW w:w="3334" w:type="pct"/>
            <w:shd w:val="clear" w:color="auto" w:fill="auto"/>
          </w:tcPr>
          <w:p w14:paraId="25917D92" w14:textId="77777777" w:rsidR="00E86805" w:rsidRPr="00E86805" w:rsidRDefault="00E86805" w:rsidP="00E86805">
            <w:pPr>
              <w:jc w:val="both"/>
              <w:rPr>
                <w:rFonts w:ascii="Arial" w:hAnsi="Arial" w:cs="Arial"/>
                <w:bCs/>
                <w:sz w:val="20"/>
                <w:szCs w:val="20"/>
              </w:rPr>
            </w:pPr>
            <w:r w:rsidRPr="00E86805">
              <w:rPr>
                <w:rFonts w:ascii="Arial" w:hAnsi="Arial" w:cs="Arial"/>
                <w:b/>
                <w:bCs/>
                <w:sz w:val="20"/>
                <w:szCs w:val="20"/>
              </w:rPr>
              <w:t>IV.-</w:t>
            </w:r>
            <w:r w:rsidRPr="00E86805">
              <w:rPr>
                <w:rFonts w:ascii="Arial" w:hAnsi="Arial" w:cs="Arial"/>
                <w:bCs/>
                <w:sz w:val="20"/>
                <w:szCs w:val="20"/>
              </w:rPr>
              <w:t xml:space="preserve"> </w:t>
            </w:r>
            <w:r w:rsidRPr="00E86805">
              <w:rPr>
                <w:rFonts w:ascii="Arial" w:hAnsi="Arial" w:cs="Arial"/>
                <w:sz w:val="20"/>
                <w:szCs w:val="20"/>
              </w:rPr>
              <w:t>Constancia de Inscripción de Registro de Población Municipal.</w:t>
            </w:r>
          </w:p>
        </w:tc>
        <w:tc>
          <w:tcPr>
            <w:tcW w:w="1666" w:type="pct"/>
            <w:shd w:val="clear" w:color="auto" w:fill="auto"/>
          </w:tcPr>
          <w:p w14:paraId="598B05C1" w14:textId="77777777" w:rsidR="00E86805" w:rsidRPr="00E86805" w:rsidRDefault="00E86805" w:rsidP="00E86805">
            <w:pPr>
              <w:jc w:val="both"/>
              <w:rPr>
                <w:rFonts w:ascii="Arial" w:hAnsi="Arial" w:cs="Arial"/>
                <w:sz w:val="20"/>
                <w:szCs w:val="20"/>
              </w:rPr>
            </w:pPr>
            <w:r w:rsidRPr="00E86805">
              <w:rPr>
                <w:rFonts w:ascii="Arial" w:hAnsi="Arial" w:cs="Arial"/>
                <w:sz w:val="20"/>
                <w:szCs w:val="20"/>
              </w:rPr>
              <w:t>$  35.00</w:t>
            </w:r>
          </w:p>
        </w:tc>
      </w:tr>
      <w:tr w:rsidR="00E86805" w:rsidRPr="00E86805" w14:paraId="5269EE0D" w14:textId="77777777" w:rsidTr="009E477A">
        <w:tc>
          <w:tcPr>
            <w:tcW w:w="3334" w:type="pct"/>
            <w:shd w:val="clear" w:color="auto" w:fill="auto"/>
          </w:tcPr>
          <w:p w14:paraId="5CDD8D7C" w14:textId="77777777" w:rsidR="00E86805" w:rsidRPr="00E86805" w:rsidRDefault="00E86805" w:rsidP="00E86805">
            <w:pPr>
              <w:jc w:val="both"/>
              <w:rPr>
                <w:rFonts w:ascii="Arial" w:hAnsi="Arial" w:cs="Arial"/>
                <w:b/>
                <w:bCs/>
                <w:sz w:val="20"/>
                <w:szCs w:val="20"/>
              </w:rPr>
            </w:pPr>
            <w:r w:rsidRPr="00E86805">
              <w:rPr>
                <w:rFonts w:ascii="Arial" w:hAnsi="Arial" w:cs="Arial"/>
                <w:b/>
                <w:bCs/>
                <w:sz w:val="20"/>
                <w:szCs w:val="20"/>
              </w:rPr>
              <w:t>V.- Constancia de Traslado de Ganado en General.</w:t>
            </w:r>
          </w:p>
        </w:tc>
        <w:tc>
          <w:tcPr>
            <w:tcW w:w="1666" w:type="pct"/>
            <w:shd w:val="clear" w:color="auto" w:fill="auto"/>
          </w:tcPr>
          <w:p w14:paraId="3A89C57C" w14:textId="77777777" w:rsidR="00E86805" w:rsidRPr="00E86805" w:rsidRDefault="00E86805" w:rsidP="00E86805">
            <w:pPr>
              <w:jc w:val="both"/>
              <w:rPr>
                <w:rFonts w:ascii="Arial" w:hAnsi="Arial" w:cs="Arial"/>
                <w:b/>
                <w:sz w:val="20"/>
                <w:szCs w:val="20"/>
              </w:rPr>
            </w:pPr>
            <w:r w:rsidRPr="00E86805">
              <w:rPr>
                <w:rFonts w:ascii="Arial" w:hAnsi="Arial" w:cs="Arial"/>
                <w:b/>
                <w:sz w:val="20"/>
                <w:szCs w:val="20"/>
              </w:rPr>
              <w:t>$  55.00</w:t>
            </w:r>
          </w:p>
        </w:tc>
      </w:tr>
    </w:tbl>
    <w:p w14:paraId="44DE57EB" w14:textId="77777777" w:rsidR="00E86805" w:rsidRPr="00E86805" w:rsidRDefault="00E86805" w:rsidP="00E86805">
      <w:pPr>
        <w:autoSpaceDE w:val="0"/>
        <w:autoSpaceDN w:val="0"/>
        <w:adjustRightInd w:val="0"/>
        <w:jc w:val="both"/>
        <w:rPr>
          <w:rFonts w:ascii="Arial" w:hAnsi="Arial" w:cs="Arial"/>
          <w:b/>
          <w:bCs/>
          <w:color w:val="000000"/>
          <w:sz w:val="20"/>
          <w:szCs w:val="20"/>
        </w:rPr>
      </w:pPr>
    </w:p>
    <w:p w14:paraId="41A05A6D"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85.- </w:t>
      </w:r>
      <w:r w:rsidRPr="00E86805">
        <w:rPr>
          <w:rFonts w:ascii="Arial" w:hAnsi="Arial" w:cs="Arial"/>
          <w:color w:val="000000"/>
          <w:sz w:val="20"/>
          <w:szCs w:val="20"/>
        </w:rPr>
        <w:t>Por los servicios que presta el Catastro se causarán los derechos siguientes:</w:t>
      </w:r>
    </w:p>
    <w:p w14:paraId="3FB9D0A7" w14:textId="77777777" w:rsidR="00E86805" w:rsidRPr="00E86805" w:rsidRDefault="00E86805" w:rsidP="00E86805">
      <w:pPr>
        <w:autoSpaceDE w:val="0"/>
        <w:autoSpaceDN w:val="0"/>
        <w:adjustRightInd w:val="0"/>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1987"/>
      </w:tblGrid>
      <w:tr w:rsidR="00E86805" w:rsidRPr="00E86805" w14:paraId="7977F55D" w14:textId="77777777" w:rsidTr="002063D8">
        <w:tc>
          <w:tcPr>
            <w:tcW w:w="6861" w:type="dxa"/>
            <w:tcBorders>
              <w:bottom w:val="single" w:sz="4" w:space="0" w:color="auto"/>
            </w:tcBorders>
            <w:shd w:val="clear" w:color="auto" w:fill="auto"/>
          </w:tcPr>
          <w:p w14:paraId="56867454" w14:textId="77777777" w:rsidR="00E86805" w:rsidRPr="00E86805" w:rsidRDefault="00E86805" w:rsidP="00E86805">
            <w:pPr>
              <w:autoSpaceDE w:val="0"/>
              <w:autoSpaceDN w:val="0"/>
              <w:adjustRightInd w:val="0"/>
              <w:jc w:val="center"/>
              <w:rPr>
                <w:rFonts w:ascii="Arial" w:hAnsi="Arial" w:cs="Arial"/>
                <w:b/>
                <w:bCs/>
                <w:color w:val="000000"/>
                <w:sz w:val="20"/>
                <w:szCs w:val="20"/>
              </w:rPr>
            </w:pPr>
            <w:r w:rsidRPr="00E86805">
              <w:rPr>
                <w:rFonts w:ascii="Arial" w:hAnsi="Arial" w:cs="Arial"/>
                <w:b/>
                <w:bCs/>
                <w:color w:val="000000"/>
                <w:sz w:val="20"/>
                <w:szCs w:val="20"/>
              </w:rPr>
              <w:lastRenderedPageBreak/>
              <w:t>CONCEPTO</w:t>
            </w:r>
          </w:p>
        </w:tc>
        <w:tc>
          <w:tcPr>
            <w:tcW w:w="1987" w:type="dxa"/>
            <w:tcBorders>
              <w:bottom w:val="single" w:sz="4" w:space="0" w:color="auto"/>
            </w:tcBorders>
            <w:shd w:val="clear" w:color="auto" w:fill="auto"/>
          </w:tcPr>
          <w:p w14:paraId="7F29964D" w14:textId="77777777" w:rsidR="00E86805" w:rsidRPr="00E86805" w:rsidRDefault="00E86805" w:rsidP="00E86805">
            <w:pPr>
              <w:autoSpaceDE w:val="0"/>
              <w:autoSpaceDN w:val="0"/>
              <w:adjustRightInd w:val="0"/>
              <w:jc w:val="center"/>
              <w:rPr>
                <w:rFonts w:ascii="Arial" w:hAnsi="Arial" w:cs="Arial"/>
                <w:b/>
                <w:bCs/>
                <w:color w:val="000000"/>
                <w:sz w:val="20"/>
                <w:szCs w:val="20"/>
              </w:rPr>
            </w:pPr>
            <w:r w:rsidRPr="00E86805">
              <w:rPr>
                <w:rFonts w:ascii="Arial" w:hAnsi="Arial" w:cs="Arial"/>
                <w:b/>
                <w:bCs/>
                <w:color w:val="000000"/>
                <w:sz w:val="20"/>
                <w:szCs w:val="20"/>
              </w:rPr>
              <w:t>COSTO DEL DERECHO</w:t>
            </w:r>
          </w:p>
        </w:tc>
      </w:tr>
      <w:tr w:rsidR="00E86805" w:rsidRPr="00E86805" w14:paraId="192FC975" w14:textId="77777777" w:rsidTr="002063D8">
        <w:tc>
          <w:tcPr>
            <w:tcW w:w="6861" w:type="dxa"/>
            <w:tcBorders>
              <w:right w:val="nil"/>
            </w:tcBorders>
            <w:shd w:val="clear" w:color="auto" w:fill="auto"/>
          </w:tcPr>
          <w:p w14:paraId="0A0CF87C"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I.- Por la Emisión de copias fotostáticas simples:</w:t>
            </w:r>
          </w:p>
        </w:tc>
        <w:tc>
          <w:tcPr>
            <w:tcW w:w="1987" w:type="dxa"/>
            <w:tcBorders>
              <w:left w:val="nil"/>
            </w:tcBorders>
            <w:shd w:val="clear" w:color="auto" w:fill="auto"/>
          </w:tcPr>
          <w:p w14:paraId="2EA55EBA" w14:textId="77777777" w:rsidR="00E86805" w:rsidRPr="00E86805" w:rsidRDefault="00E86805" w:rsidP="00E86805">
            <w:pPr>
              <w:autoSpaceDE w:val="0"/>
              <w:autoSpaceDN w:val="0"/>
              <w:adjustRightInd w:val="0"/>
              <w:rPr>
                <w:rFonts w:ascii="Arial" w:hAnsi="Arial" w:cs="Arial"/>
                <w:color w:val="000000"/>
                <w:sz w:val="20"/>
                <w:szCs w:val="20"/>
              </w:rPr>
            </w:pPr>
          </w:p>
        </w:tc>
      </w:tr>
      <w:tr w:rsidR="00E86805" w:rsidRPr="00E86805" w14:paraId="56D67361" w14:textId="77777777" w:rsidTr="002063D8">
        <w:tc>
          <w:tcPr>
            <w:tcW w:w="6861" w:type="dxa"/>
            <w:shd w:val="clear" w:color="auto" w:fill="auto"/>
          </w:tcPr>
          <w:p w14:paraId="595056B5"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a) Por cada hoja simple tamaño carta de cédulas, planos de predios, parcelas, formas de manifestación de traslación de dominio o cualquier otra manifestación.    </w:t>
            </w:r>
          </w:p>
        </w:tc>
        <w:tc>
          <w:tcPr>
            <w:tcW w:w="1987" w:type="dxa"/>
            <w:shd w:val="clear" w:color="auto" w:fill="auto"/>
          </w:tcPr>
          <w:p w14:paraId="7A1B4959" w14:textId="77777777" w:rsidR="00E86805" w:rsidRPr="00E86805" w:rsidRDefault="00E86805" w:rsidP="00E86805">
            <w:pPr>
              <w:autoSpaceDE w:val="0"/>
              <w:autoSpaceDN w:val="0"/>
              <w:adjustRightInd w:val="0"/>
              <w:jc w:val="center"/>
              <w:rPr>
                <w:rFonts w:ascii="Arial" w:hAnsi="Arial" w:cs="Arial"/>
                <w:color w:val="000000"/>
                <w:sz w:val="20"/>
                <w:szCs w:val="20"/>
              </w:rPr>
            </w:pPr>
          </w:p>
          <w:p w14:paraId="03D9D53F"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$30.00</w:t>
            </w:r>
          </w:p>
        </w:tc>
      </w:tr>
      <w:tr w:rsidR="00E86805" w:rsidRPr="00E86805" w14:paraId="50AA4DD4" w14:textId="77777777" w:rsidTr="002063D8">
        <w:tc>
          <w:tcPr>
            <w:tcW w:w="6861" w:type="dxa"/>
            <w:shd w:val="clear" w:color="auto" w:fill="auto"/>
          </w:tcPr>
          <w:p w14:paraId="7C15317E"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b) Por cada copia hasta tamaño cuatro cartas.</w:t>
            </w:r>
          </w:p>
        </w:tc>
        <w:tc>
          <w:tcPr>
            <w:tcW w:w="1987" w:type="dxa"/>
            <w:shd w:val="clear" w:color="auto" w:fill="auto"/>
          </w:tcPr>
          <w:p w14:paraId="5418A622"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$40.00</w:t>
            </w:r>
          </w:p>
        </w:tc>
      </w:tr>
      <w:tr w:rsidR="00E86805" w:rsidRPr="00E86805" w14:paraId="784AC975" w14:textId="77777777" w:rsidTr="002063D8">
        <w:tc>
          <w:tcPr>
            <w:tcW w:w="6861" w:type="dxa"/>
            <w:tcBorders>
              <w:bottom w:val="single" w:sz="4" w:space="0" w:color="auto"/>
            </w:tcBorders>
            <w:shd w:val="clear" w:color="auto" w:fill="auto"/>
          </w:tcPr>
          <w:p w14:paraId="307891F0"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c) Por cada copia mayor al tamaño cuatro cartas.</w:t>
            </w:r>
          </w:p>
        </w:tc>
        <w:tc>
          <w:tcPr>
            <w:tcW w:w="1987" w:type="dxa"/>
            <w:tcBorders>
              <w:bottom w:val="single" w:sz="4" w:space="0" w:color="auto"/>
            </w:tcBorders>
            <w:shd w:val="clear" w:color="auto" w:fill="auto"/>
          </w:tcPr>
          <w:p w14:paraId="1C836873"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$50.00</w:t>
            </w:r>
          </w:p>
        </w:tc>
      </w:tr>
      <w:tr w:rsidR="00E86805" w:rsidRPr="00E86805" w14:paraId="3EA1EA52" w14:textId="77777777" w:rsidTr="002063D8">
        <w:tc>
          <w:tcPr>
            <w:tcW w:w="6861" w:type="dxa"/>
            <w:tcBorders>
              <w:right w:val="nil"/>
            </w:tcBorders>
            <w:shd w:val="clear" w:color="auto" w:fill="auto"/>
          </w:tcPr>
          <w:p w14:paraId="681F8ADB" w14:textId="77777777" w:rsidR="00E86805" w:rsidRPr="00E86805" w:rsidRDefault="00E86805" w:rsidP="00E86805">
            <w:pPr>
              <w:autoSpaceDE w:val="0"/>
              <w:autoSpaceDN w:val="0"/>
              <w:adjustRightInd w:val="0"/>
              <w:rPr>
                <w:rFonts w:ascii="Arial" w:hAnsi="Arial" w:cs="Arial"/>
                <w:color w:val="000000"/>
                <w:sz w:val="20"/>
                <w:szCs w:val="20"/>
              </w:rPr>
            </w:pPr>
          </w:p>
          <w:p w14:paraId="1D1EEF6B"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II.</w:t>
            </w:r>
            <w:r w:rsidRPr="00E86805">
              <w:rPr>
                <w:rFonts w:ascii="Arial" w:hAnsi="Arial" w:cs="Arial"/>
                <w:bCs/>
                <w:color w:val="000000"/>
                <w:sz w:val="20"/>
                <w:szCs w:val="20"/>
              </w:rPr>
              <w:t xml:space="preserve">- </w:t>
            </w:r>
            <w:r w:rsidRPr="00E86805">
              <w:rPr>
                <w:rFonts w:ascii="Arial" w:hAnsi="Arial" w:cs="Arial"/>
                <w:color w:val="000000"/>
                <w:sz w:val="20"/>
                <w:szCs w:val="20"/>
              </w:rPr>
              <w:t>Por la expedición de copias fotostáticas certificadas o duplicados certificados:</w:t>
            </w:r>
          </w:p>
        </w:tc>
        <w:tc>
          <w:tcPr>
            <w:tcW w:w="1987" w:type="dxa"/>
            <w:tcBorders>
              <w:left w:val="nil"/>
            </w:tcBorders>
            <w:shd w:val="clear" w:color="auto" w:fill="auto"/>
          </w:tcPr>
          <w:p w14:paraId="46D39903" w14:textId="77777777" w:rsidR="00E86805" w:rsidRPr="00E86805" w:rsidRDefault="00E86805" w:rsidP="00E86805">
            <w:pPr>
              <w:autoSpaceDE w:val="0"/>
              <w:autoSpaceDN w:val="0"/>
              <w:adjustRightInd w:val="0"/>
              <w:rPr>
                <w:rFonts w:ascii="Arial" w:hAnsi="Arial" w:cs="Arial"/>
                <w:color w:val="000000"/>
                <w:sz w:val="20"/>
                <w:szCs w:val="20"/>
              </w:rPr>
            </w:pPr>
          </w:p>
        </w:tc>
      </w:tr>
      <w:tr w:rsidR="00E86805" w:rsidRPr="00E86805" w14:paraId="5865ABF5" w14:textId="77777777" w:rsidTr="002063D8">
        <w:tc>
          <w:tcPr>
            <w:tcW w:w="6861" w:type="dxa"/>
            <w:shd w:val="clear" w:color="auto" w:fill="auto"/>
          </w:tcPr>
          <w:p w14:paraId="64A72AA5"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a) Cédulas, planos, parcelas, manifestaciones (tamaño carta) cada uno.</w:t>
            </w:r>
          </w:p>
        </w:tc>
        <w:tc>
          <w:tcPr>
            <w:tcW w:w="1987" w:type="dxa"/>
            <w:shd w:val="clear" w:color="auto" w:fill="auto"/>
          </w:tcPr>
          <w:p w14:paraId="7C1BFA7E"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$125.00</w:t>
            </w:r>
          </w:p>
        </w:tc>
      </w:tr>
      <w:tr w:rsidR="00E86805" w:rsidRPr="00E86805" w14:paraId="32ED89CA" w14:textId="77777777" w:rsidTr="002063D8">
        <w:tc>
          <w:tcPr>
            <w:tcW w:w="6861" w:type="dxa"/>
            <w:shd w:val="clear" w:color="auto" w:fill="auto"/>
          </w:tcPr>
          <w:p w14:paraId="4F82BD54"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b) Planos tamaño doble carta, cada uno.</w:t>
            </w:r>
          </w:p>
        </w:tc>
        <w:tc>
          <w:tcPr>
            <w:tcW w:w="1987" w:type="dxa"/>
            <w:shd w:val="clear" w:color="auto" w:fill="auto"/>
          </w:tcPr>
          <w:p w14:paraId="65A62BDC"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$200.00</w:t>
            </w:r>
          </w:p>
        </w:tc>
      </w:tr>
      <w:tr w:rsidR="00E86805" w:rsidRPr="00E86805" w14:paraId="37326B22" w14:textId="77777777" w:rsidTr="002063D8">
        <w:tc>
          <w:tcPr>
            <w:tcW w:w="6861" w:type="dxa"/>
            <w:shd w:val="clear" w:color="auto" w:fill="auto"/>
          </w:tcPr>
          <w:p w14:paraId="5DCBCF51"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c) Planos tamaño hasta cuatro cartas cada uno.</w:t>
            </w:r>
          </w:p>
        </w:tc>
        <w:tc>
          <w:tcPr>
            <w:tcW w:w="1987" w:type="dxa"/>
            <w:shd w:val="clear" w:color="auto" w:fill="auto"/>
          </w:tcPr>
          <w:p w14:paraId="6EDD3475"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$300.00</w:t>
            </w:r>
          </w:p>
        </w:tc>
      </w:tr>
      <w:tr w:rsidR="00E86805" w:rsidRPr="00E86805" w14:paraId="7B9002A8" w14:textId="77777777" w:rsidTr="002063D8">
        <w:tc>
          <w:tcPr>
            <w:tcW w:w="6861" w:type="dxa"/>
            <w:tcBorders>
              <w:bottom w:val="single" w:sz="4" w:space="0" w:color="auto"/>
            </w:tcBorders>
            <w:shd w:val="clear" w:color="auto" w:fill="auto"/>
          </w:tcPr>
          <w:p w14:paraId="2444D04B"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d) Planos mayores de cuatro veces tamaño carta, cada uno.</w:t>
            </w:r>
          </w:p>
        </w:tc>
        <w:tc>
          <w:tcPr>
            <w:tcW w:w="1987" w:type="dxa"/>
            <w:tcBorders>
              <w:bottom w:val="single" w:sz="4" w:space="0" w:color="auto"/>
            </w:tcBorders>
            <w:shd w:val="clear" w:color="auto" w:fill="auto"/>
          </w:tcPr>
          <w:p w14:paraId="7EF79805"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$550.00</w:t>
            </w:r>
          </w:p>
        </w:tc>
      </w:tr>
      <w:tr w:rsidR="00E86805" w:rsidRPr="00E86805" w14:paraId="247DC241" w14:textId="77777777" w:rsidTr="002063D8">
        <w:tc>
          <w:tcPr>
            <w:tcW w:w="6861" w:type="dxa"/>
            <w:tcBorders>
              <w:right w:val="nil"/>
            </w:tcBorders>
            <w:shd w:val="clear" w:color="auto" w:fill="auto"/>
          </w:tcPr>
          <w:p w14:paraId="5EC2D733"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III.- Por la expedición de oficio de:</w:t>
            </w:r>
          </w:p>
        </w:tc>
        <w:tc>
          <w:tcPr>
            <w:tcW w:w="1987" w:type="dxa"/>
            <w:tcBorders>
              <w:left w:val="nil"/>
            </w:tcBorders>
            <w:shd w:val="clear" w:color="auto" w:fill="auto"/>
          </w:tcPr>
          <w:p w14:paraId="73C69637" w14:textId="77777777" w:rsidR="00E86805" w:rsidRPr="00E86805" w:rsidRDefault="00E86805" w:rsidP="00E86805">
            <w:pPr>
              <w:autoSpaceDE w:val="0"/>
              <w:autoSpaceDN w:val="0"/>
              <w:adjustRightInd w:val="0"/>
              <w:rPr>
                <w:rFonts w:ascii="Arial" w:hAnsi="Arial" w:cs="Arial"/>
                <w:color w:val="000000"/>
                <w:sz w:val="20"/>
                <w:szCs w:val="20"/>
              </w:rPr>
            </w:pPr>
          </w:p>
        </w:tc>
      </w:tr>
      <w:tr w:rsidR="00E86805" w:rsidRPr="00E86805" w14:paraId="218900F2" w14:textId="77777777" w:rsidTr="002063D8">
        <w:tc>
          <w:tcPr>
            <w:tcW w:w="6861" w:type="dxa"/>
            <w:shd w:val="clear" w:color="auto" w:fill="auto"/>
          </w:tcPr>
          <w:p w14:paraId="0791FE46"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a) División (Por cada parte).</w:t>
            </w:r>
          </w:p>
        </w:tc>
        <w:tc>
          <w:tcPr>
            <w:tcW w:w="1987" w:type="dxa"/>
            <w:shd w:val="clear" w:color="auto" w:fill="auto"/>
          </w:tcPr>
          <w:p w14:paraId="06D481EC"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$25.00 por cada parte</w:t>
            </w:r>
          </w:p>
        </w:tc>
      </w:tr>
      <w:tr w:rsidR="00E86805" w:rsidRPr="00E86805" w14:paraId="0EFC655A" w14:textId="77777777" w:rsidTr="002063D8">
        <w:tc>
          <w:tcPr>
            <w:tcW w:w="6861" w:type="dxa"/>
            <w:shd w:val="clear" w:color="auto" w:fill="auto"/>
          </w:tcPr>
          <w:p w14:paraId="1FF5FEF6"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b) Unión.</w:t>
            </w:r>
          </w:p>
        </w:tc>
        <w:tc>
          <w:tcPr>
            <w:tcW w:w="1987" w:type="dxa"/>
            <w:shd w:val="clear" w:color="auto" w:fill="auto"/>
          </w:tcPr>
          <w:p w14:paraId="3B42DBF0"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$35.00</w:t>
            </w:r>
          </w:p>
        </w:tc>
      </w:tr>
      <w:tr w:rsidR="00E86805" w:rsidRPr="00E86805" w14:paraId="300FD222" w14:textId="77777777" w:rsidTr="002063D8">
        <w:tc>
          <w:tcPr>
            <w:tcW w:w="6861" w:type="dxa"/>
            <w:shd w:val="clear" w:color="auto" w:fill="auto"/>
          </w:tcPr>
          <w:p w14:paraId="03C8D509"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c) Rectificación de medidas, urbanización y cambio de nomenclatura.</w:t>
            </w:r>
          </w:p>
        </w:tc>
        <w:tc>
          <w:tcPr>
            <w:tcW w:w="1987" w:type="dxa"/>
            <w:shd w:val="clear" w:color="auto" w:fill="auto"/>
          </w:tcPr>
          <w:p w14:paraId="4AA17B9B"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$70.00</w:t>
            </w:r>
          </w:p>
        </w:tc>
      </w:tr>
      <w:tr w:rsidR="00E86805" w:rsidRPr="00E86805" w14:paraId="4AE263E5" w14:textId="77777777" w:rsidTr="002063D8">
        <w:tc>
          <w:tcPr>
            <w:tcW w:w="6861" w:type="dxa"/>
            <w:shd w:val="clear" w:color="auto" w:fill="auto"/>
          </w:tcPr>
          <w:p w14:paraId="69FD409C"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d) Cédulas catastrales (cada una).</w:t>
            </w:r>
          </w:p>
        </w:tc>
        <w:tc>
          <w:tcPr>
            <w:tcW w:w="1987" w:type="dxa"/>
            <w:shd w:val="clear" w:color="auto" w:fill="auto"/>
          </w:tcPr>
          <w:p w14:paraId="33A48DD8"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$150.00</w:t>
            </w:r>
          </w:p>
        </w:tc>
      </w:tr>
      <w:tr w:rsidR="00E86805" w:rsidRPr="00E86805" w14:paraId="75B30224" w14:textId="77777777" w:rsidTr="002063D8">
        <w:tc>
          <w:tcPr>
            <w:tcW w:w="6861" w:type="dxa"/>
            <w:shd w:val="clear" w:color="auto" w:fill="auto"/>
          </w:tcPr>
          <w:p w14:paraId="6A1F2C85"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e) Constancias o certificados de no propiedad, única propiedad, valor catastral, número oficial de predio y certificado de inscripción vigente.</w:t>
            </w:r>
          </w:p>
        </w:tc>
        <w:tc>
          <w:tcPr>
            <w:tcW w:w="1987" w:type="dxa"/>
            <w:shd w:val="clear" w:color="auto" w:fill="auto"/>
          </w:tcPr>
          <w:p w14:paraId="48FBCC79" w14:textId="77777777" w:rsidR="00E86805" w:rsidRPr="00E86805" w:rsidRDefault="00E86805" w:rsidP="00E86805">
            <w:pPr>
              <w:autoSpaceDE w:val="0"/>
              <w:autoSpaceDN w:val="0"/>
              <w:adjustRightInd w:val="0"/>
              <w:jc w:val="center"/>
              <w:rPr>
                <w:rFonts w:ascii="Arial" w:hAnsi="Arial" w:cs="Arial"/>
                <w:color w:val="000000"/>
                <w:sz w:val="20"/>
                <w:szCs w:val="20"/>
              </w:rPr>
            </w:pPr>
          </w:p>
          <w:p w14:paraId="7EE015D8"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$80.00</w:t>
            </w:r>
          </w:p>
        </w:tc>
      </w:tr>
      <w:tr w:rsidR="00E86805" w:rsidRPr="00E86805" w14:paraId="3207D099" w14:textId="77777777" w:rsidTr="002063D8">
        <w:tc>
          <w:tcPr>
            <w:tcW w:w="6861" w:type="dxa"/>
            <w:shd w:val="clear" w:color="auto" w:fill="auto"/>
          </w:tcPr>
          <w:p w14:paraId="6F6616E3"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f) Certificado de no inscripción predial.</w:t>
            </w:r>
          </w:p>
        </w:tc>
        <w:tc>
          <w:tcPr>
            <w:tcW w:w="1987" w:type="dxa"/>
            <w:shd w:val="clear" w:color="auto" w:fill="auto"/>
          </w:tcPr>
          <w:p w14:paraId="3A88ED63"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$80.00</w:t>
            </w:r>
          </w:p>
        </w:tc>
      </w:tr>
      <w:tr w:rsidR="00E86805" w:rsidRPr="00E86805" w14:paraId="65FFACC9" w14:textId="77777777" w:rsidTr="002063D8">
        <w:tc>
          <w:tcPr>
            <w:tcW w:w="6861" w:type="dxa"/>
            <w:shd w:val="clear" w:color="auto" w:fill="auto"/>
          </w:tcPr>
          <w:p w14:paraId="70DA4B0E"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g) Inclusión por Omisión.</w:t>
            </w:r>
          </w:p>
        </w:tc>
        <w:tc>
          <w:tcPr>
            <w:tcW w:w="1987" w:type="dxa"/>
            <w:shd w:val="clear" w:color="auto" w:fill="auto"/>
          </w:tcPr>
          <w:p w14:paraId="017E5140"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$60.00</w:t>
            </w:r>
          </w:p>
        </w:tc>
      </w:tr>
      <w:tr w:rsidR="00E86805" w:rsidRPr="00E86805" w14:paraId="2D9F98F3" w14:textId="77777777" w:rsidTr="002063D8">
        <w:tc>
          <w:tcPr>
            <w:tcW w:w="6861" w:type="dxa"/>
            <w:tcBorders>
              <w:bottom w:val="single" w:sz="4" w:space="0" w:color="auto"/>
            </w:tcBorders>
            <w:shd w:val="clear" w:color="auto" w:fill="auto"/>
          </w:tcPr>
          <w:p w14:paraId="1C947F21"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IV.- Por revalidación de cada oficio de división, unión y rectificación de Medidas.  </w:t>
            </w:r>
          </w:p>
        </w:tc>
        <w:tc>
          <w:tcPr>
            <w:tcW w:w="1987" w:type="dxa"/>
            <w:tcBorders>
              <w:bottom w:val="single" w:sz="4" w:space="0" w:color="auto"/>
            </w:tcBorders>
            <w:shd w:val="clear" w:color="auto" w:fill="auto"/>
          </w:tcPr>
          <w:p w14:paraId="07DDC758" w14:textId="77777777" w:rsidR="00E86805" w:rsidRPr="00E86805" w:rsidRDefault="00E86805" w:rsidP="00E86805">
            <w:pPr>
              <w:autoSpaceDE w:val="0"/>
              <w:autoSpaceDN w:val="0"/>
              <w:adjustRightInd w:val="0"/>
              <w:jc w:val="center"/>
              <w:rPr>
                <w:rFonts w:ascii="Arial" w:hAnsi="Arial" w:cs="Arial"/>
                <w:color w:val="000000"/>
                <w:sz w:val="20"/>
                <w:szCs w:val="20"/>
              </w:rPr>
            </w:pPr>
          </w:p>
          <w:p w14:paraId="623530D7"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$80.00</w:t>
            </w:r>
          </w:p>
        </w:tc>
      </w:tr>
      <w:tr w:rsidR="00E86805" w:rsidRPr="00E86805" w14:paraId="3ECA0394" w14:textId="77777777" w:rsidTr="002063D8">
        <w:tc>
          <w:tcPr>
            <w:tcW w:w="6861" w:type="dxa"/>
            <w:tcBorders>
              <w:right w:val="nil"/>
            </w:tcBorders>
            <w:shd w:val="clear" w:color="auto" w:fill="auto"/>
          </w:tcPr>
          <w:p w14:paraId="5EBB6AE2"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V.- Por cada diligencia de verificación de colindancias de predios o de medidas físicas:</w:t>
            </w:r>
          </w:p>
        </w:tc>
        <w:tc>
          <w:tcPr>
            <w:tcW w:w="1987" w:type="dxa"/>
            <w:tcBorders>
              <w:left w:val="nil"/>
            </w:tcBorders>
            <w:shd w:val="clear" w:color="auto" w:fill="auto"/>
          </w:tcPr>
          <w:p w14:paraId="57003A50" w14:textId="77777777" w:rsidR="00E86805" w:rsidRPr="00E86805" w:rsidRDefault="00E86805" w:rsidP="00E86805">
            <w:pPr>
              <w:autoSpaceDE w:val="0"/>
              <w:autoSpaceDN w:val="0"/>
              <w:adjustRightInd w:val="0"/>
              <w:jc w:val="center"/>
              <w:rPr>
                <w:rFonts w:ascii="Arial" w:hAnsi="Arial" w:cs="Arial"/>
                <w:color w:val="000000"/>
                <w:sz w:val="20"/>
                <w:szCs w:val="20"/>
              </w:rPr>
            </w:pPr>
          </w:p>
        </w:tc>
      </w:tr>
      <w:tr w:rsidR="00E86805" w:rsidRPr="00E86805" w14:paraId="0FEBE3A7" w14:textId="77777777" w:rsidTr="002063D8">
        <w:tc>
          <w:tcPr>
            <w:tcW w:w="6861" w:type="dxa"/>
            <w:shd w:val="clear" w:color="auto" w:fill="auto"/>
          </w:tcPr>
          <w:p w14:paraId="66F8098C"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a) Para la factibilidad de división, urbanización, cambio de nomenclatura, estado de conservación del predio, ubicación física, no inscripción, mejora o demolición de construcción o rectificación de medidas.</w:t>
            </w:r>
          </w:p>
        </w:tc>
        <w:tc>
          <w:tcPr>
            <w:tcW w:w="1987" w:type="dxa"/>
            <w:shd w:val="clear" w:color="auto" w:fill="auto"/>
          </w:tcPr>
          <w:p w14:paraId="54933652" w14:textId="77777777" w:rsidR="00E86805" w:rsidRPr="00E86805" w:rsidRDefault="00E86805" w:rsidP="00E86805">
            <w:pPr>
              <w:autoSpaceDE w:val="0"/>
              <w:autoSpaceDN w:val="0"/>
              <w:adjustRightInd w:val="0"/>
              <w:jc w:val="center"/>
              <w:rPr>
                <w:rFonts w:ascii="Arial" w:hAnsi="Arial" w:cs="Arial"/>
                <w:color w:val="000000"/>
                <w:sz w:val="20"/>
                <w:szCs w:val="20"/>
              </w:rPr>
            </w:pPr>
          </w:p>
          <w:p w14:paraId="2E97C84C"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$150.00</w:t>
            </w:r>
          </w:p>
        </w:tc>
      </w:tr>
      <w:tr w:rsidR="00E86805" w:rsidRPr="00E86805" w14:paraId="1A07B5BB" w14:textId="77777777" w:rsidTr="002063D8">
        <w:tc>
          <w:tcPr>
            <w:tcW w:w="6861" w:type="dxa"/>
            <w:tcBorders>
              <w:bottom w:val="single" w:sz="4" w:space="0" w:color="auto"/>
            </w:tcBorders>
            <w:shd w:val="clear" w:color="auto" w:fill="auto"/>
          </w:tcPr>
          <w:p w14:paraId="6789418D"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b) Para la elaboración de actas circunstanciadas por cada predio colindante que requiera de investigación documental.</w:t>
            </w:r>
            <w:r w:rsidRPr="00E86805">
              <w:rPr>
                <w:rFonts w:ascii="Arial" w:hAnsi="Arial" w:cs="Arial"/>
                <w:color w:val="000000"/>
                <w:sz w:val="20"/>
                <w:szCs w:val="20"/>
              </w:rPr>
              <w:tab/>
            </w:r>
            <w:r w:rsidRPr="00E86805">
              <w:rPr>
                <w:rFonts w:ascii="Arial" w:hAnsi="Arial" w:cs="Arial"/>
                <w:color w:val="000000"/>
                <w:sz w:val="20"/>
                <w:szCs w:val="20"/>
              </w:rPr>
              <w:tab/>
            </w:r>
          </w:p>
        </w:tc>
        <w:tc>
          <w:tcPr>
            <w:tcW w:w="1987" w:type="dxa"/>
            <w:tcBorders>
              <w:bottom w:val="single" w:sz="4" w:space="0" w:color="auto"/>
            </w:tcBorders>
            <w:shd w:val="clear" w:color="auto" w:fill="auto"/>
          </w:tcPr>
          <w:p w14:paraId="17A4ADCB"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$250.00</w:t>
            </w:r>
          </w:p>
          <w:p w14:paraId="23AC09FB" w14:textId="77777777" w:rsidR="00E86805" w:rsidRPr="00E86805" w:rsidRDefault="00E86805" w:rsidP="00E86805">
            <w:pPr>
              <w:autoSpaceDE w:val="0"/>
              <w:autoSpaceDN w:val="0"/>
              <w:adjustRightInd w:val="0"/>
              <w:rPr>
                <w:rFonts w:ascii="Arial" w:hAnsi="Arial" w:cs="Arial"/>
                <w:color w:val="000000"/>
                <w:sz w:val="20"/>
                <w:szCs w:val="20"/>
              </w:rPr>
            </w:pPr>
          </w:p>
        </w:tc>
      </w:tr>
      <w:tr w:rsidR="00E86805" w:rsidRPr="00E86805" w14:paraId="64448E99" w14:textId="77777777" w:rsidTr="002063D8">
        <w:tc>
          <w:tcPr>
            <w:tcW w:w="6861" w:type="dxa"/>
            <w:tcBorders>
              <w:bottom w:val="single" w:sz="4" w:space="0" w:color="auto"/>
              <w:right w:val="nil"/>
            </w:tcBorders>
            <w:shd w:val="clear" w:color="auto" w:fill="auto"/>
          </w:tcPr>
          <w:p w14:paraId="34D38EB7" w14:textId="77777777" w:rsidR="00E86805" w:rsidRPr="00E86805" w:rsidRDefault="00E86805" w:rsidP="00E86805">
            <w:pPr>
              <w:autoSpaceDE w:val="0"/>
              <w:autoSpaceDN w:val="0"/>
              <w:adjustRightInd w:val="0"/>
              <w:rPr>
                <w:rFonts w:ascii="Arial" w:hAnsi="Arial" w:cs="Arial"/>
                <w:color w:val="000000"/>
                <w:sz w:val="20"/>
                <w:szCs w:val="20"/>
              </w:rPr>
            </w:pPr>
          </w:p>
          <w:p w14:paraId="3316DCC5"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VI.- Por los trabajos de topografía que se requieran para la elaboración de planos o la diligencia de verificación, se causarán derechos de acuerdo a la superficie, conforme a lo siguiente:</w:t>
            </w:r>
          </w:p>
        </w:tc>
        <w:tc>
          <w:tcPr>
            <w:tcW w:w="1987" w:type="dxa"/>
            <w:tcBorders>
              <w:left w:val="nil"/>
              <w:bottom w:val="single" w:sz="4" w:space="0" w:color="auto"/>
            </w:tcBorders>
            <w:shd w:val="clear" w:color="auto" w:fill="auto"/>
          </w:tcPr>
          <w:p w14:paraId="0F2046B0" w14:textId="77777777" w:rsidR="00E86805" w:rsidRPr="00E86805" w:rsidRDefault="00E86805" w:rsidP="00E86805">
            <w:pPr>
              <w:autoSpaceDE w:val="0"/>
              <w:autoSpaceDN w:val="0"/>
              <w:adjustRightInd w:val="0"/>
              <w:jc w:val="center"/>
              <w:rPr>
                <w:rFonts w:ascii="Arial" w:hAnsi="Arial" w:cs="Arial"/>
                <w:color w:val="000000"/>
                <w:sz w:val="20"/>
                <w:szCs w:val="20"/>
              </w:rPr>
            </w:pPr>
          </w:p>
        </w:tc>
      </w:tr>
      <w:tr w:rsidR="00E86805" w:rsidRPr="00E86805" w14:paraId="6D27AD2D" w14:textId="77777777" w:rsidTr="002063D8">
        <w:tc>
          <w:tcPr>
            <w:tcW w:w="6861" w:type="dxa"/>
            <w:tcBorders>
              <w:right w:val="nil"/>
            </w:tcBorders>
            <w:shd w:val="clear" w:color="auto" w:fill="auto"/>
          </w:tcPr>
          <w:p w14:paraId="351F7A6B" w14:textId="77777777" w:rsidR="00E86805" w:rsidRPr="00E86805" w:rsidRDefault="00E86805" w:rsidP="00E86805">
            <w:pPr>
              <w:autoSpaceDE w:val="0"/>
              <w:autoSpaceDN w:val="0"/>
              <w:adjustRightInd w:val="0"/>
              <w:rPr>
                <w:rFonts w:ascii="Arial" w:hAnsi="Arial" w:cs="Arial"/>
                <w:color w:val="000000"/>
                <w:sz w:val="20"/>
                <w:szCs w:val="20"/>
              </w:rPr>
            </w:pPr>
          </w:p>
          <w:p w14:paraId="13A837DC"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a).- De Terreno:</w:t>
            </w:r>
          </w:p>
        </w:tc>
        <w:tc>
          <w:tcPr>
            <w:tcW w:w="1987" w:type="dxa"/>
            <w:tcBorders>
              <w:left w:val="nil"/>
            </w:tcBorders>
            <w:shd w:val="clear" w:color="auto" w:fill="auto"/>
          </w:tcPr>
          <w:p w14:paraId="3773B65C" w14:textId="77777777" w:rsidR="00E86805" w:rsidRPr="00E86805" w:rsidRDefault="00E86805" w:rsidP="00E86805">
            <w:pPr>
              <w:autoSpaceDE w:val="0"/>
              <w:autoSpaceDN w:val="0"/>
              <w:adjustRightInd w:val="0"/>
              <w:jc w:val="center"/>
              <w:rPr>
                <w:rFonts w:ascii="Arial" w:hAnsi="Arial" w:cs="Arial"/>
                <w:color w:val="000000"/>
                <w:sz w:val="20"/>
                <w:szCs w:val="20"/>
              </w:rPr>
            </w:pPr>
          </w:p>
        </w:tc>
      </w:tr>
      <w:tr w:rsidR="00E86805" w:rsidRPr="00E86805" w14:paraId="014B2350" w14:textId="77777777" w:rsidTr="002063D8">
        <w:tc>
          <w:tcPr>
            <w:tcW w:w="6861" w:type="dxa"/>
            <w:shd w:val="clear" w:color="auto" w:fill="auto"/>
          </w:tcPr>
          <w:p w14:paraId="262B9BAC"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hasta </w:t>
            </w:r>
            <w:smartTag w:uri="urn:schemas-microsoft-com:office:smarttags" w:element="metricconverter">
              <w:smartTagPr>
                <w:attr w:name="ProductID" w:val="400.00 m2"/>
              </w:smartTagPr>
              <w:r w:rsidRPr="00E86805">
                <w:rPr>
                  <w:rFonts w:ascii="Arial" w:hAnsi="Arial" w:cs="Arial"/>
                  <w:color w:val="000000"/>
                  <w:sz w:val="20"/>
                  <w:szCs w:val="20"/>
                </w:rPr>
                <w:t>400.00 m2</w:t>
              </w:r>
            </w:smartTag>
            <w:r w:rsidRPr="00E86805">
              <w:rPr>
                <w:rFonts w:ascii="Arial" w:hAnsi="Arial" w:cs="Arial"/>
                <w:color w:val="000000"/>
                <w:sz w:val="20"/>
                <w:szCs w:val="20"/>
              </w:rPr>
              <w:t xml:space="preserve">. </w:t>
            </w:r>
          </w:p>
        </w:tc>
        <w:tc>
          <w:tcPr>
            <w:tcW w:w="1987" w:type="dxa"/>
            <w:shd w:val="clear" w:color="auto" w:fill="auto"/>
          </w:tcPr>
          <w:p w14:paraId="71FFE6EE"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$7.50 m2</w:t>
            </w:r>
          </w:p>
        </w:tc>
      </w:tr>
      <w:tr w:rsidR="00E86805" w:rsidRPr="00E86805" w14:paraId="7D9FBC60" w14:textId="77777777" w:rsidTr="002063D8">
        <w:tc>
          <w:tcPr>
            <w:tcW w:w="6861" w:type="dxa"/>
            <w:shd w:val="clear" w:color="auto" w:fill="auto"/>
          </w:tcPr>
          <w:p w14:paraId="3A966870"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400.01 a"/>
              </w:smartTagPr>
              <w:r w:rsidRPr="00E86805">
                <w:rPr>
                  <w:rFonts w:ascii="Arial" w:hAnsi="Arial" w:cs="Arial"/>
                  <w:color w:val="000000"/>
                  <w:sz w:val="20"/>
                  <w:szCs w:val="20"/>
                </w:rPr>
                <w:t>400.01 a</w:t>
              </w:r>
            </w:smartTag>
            <w:r w:rsidRPr="00E86805">
              <w:rPr>
                <w:rFonts w:ascii="Arial" w:hAnsi="Arial" w:cs="Arial"/>
                <w:color w:val="000000"/>
                <w:sz w:val="20"/>
                <w:szCs w:val="20"/>
              </w:rPr>
              <w:t xml:space="preserve"> 1,000.00m2. </w:t>
            </w:r>
          </w:p>
        </w:tc>
        <w:tc>
          <w:tcPr>
            <w:tcW w:w="1987" w:type="dxa"/>
            <w:shd w:val="clear" w:color="auto" w:fill="auto"/>
          </w:tcPr>
          <w:p w14:paraId="37316941"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$7.00 m2</w:t>
            </w:r>
          </w:p>
        </w:tc>
      </w:tr>
      <w:tr w:rsidR="00E86805" w:rsidRPr="00E86805" w14:paraId="55D9199C" w14:textId="77777777" w:rsidTr="002063D8">
        <w:tc>
          <w:tcPr>
            <w:tcW w:w="6861" w:type="dxa"/>
            <w:shd w:val="clear" w:color="auto" w:fill="auto"/>
          </w:tcPr>
          <w:p w14:paraId="740A9FF0"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1,000.01 a"/>
              </w:smartTagPr>
              <w:r w:rsidRPr="00E86805">
                <w:rPr>
                  <w:rFonts w:ascii="Arial" w:hAnsi="Arial" w:cs="Arial"/>
                  <w:color w:val="000000"/>
                  <w:sz w:val="20"/>
                  <w:szCs w:val="20"/>
                </w:rPr>
                <w:t>1,000.01 a</w:t>
              </w:r>
            </w:smartTag>
            <w:r w:rsidRPr="00E86805">
              <w:rPr>
                <w:rFonts w:ascii="Arial" w:hAnsi="Arial" w:cs="Arial"/>
                <w:color w:val="000000"/>
                <w:sz w:val="20"/>
                <w:szCs w:val="20"/>
              </w:rPr>
              <w:t xml:space="preserve"> 2,500.00m2. </w:t>
            </w:r>
          </w:p>
        </w:tc>
        <w:tc>
          <w:tcPr>
            <w:tcW w:w="1987" w:type="dxa"/>
            <w:shd w:val="clear" w:color="auto" w:fill="auto"/>
          </w:tcPr>
          <w:p w14:paraId="56A6BE23"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$7.00 m2</w:t>
            </w:r>
          </w:p>
        </w:tc>
      </w:tr>
      <w:tr w:rsidR="00E86805" w:rsidRPr="00E86805" w14:paraId="20A716FE" w14:textId="77777777" w:rsidTr="002063D8">
        <w:tc>
          <w:tcPr>
            <w:tcW w:w="6861" w:type="dxa"/>
            <w:shd w:val="clear" w:color="auto" w:fill="auto"/>
          </w:tcPr>
          <w:p w14:paraId="04B847CC"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2,500.01 a"/>
              </w:smartTagPr>
              <w:r w:rsidRPr="00E86805">
                <w:rPr>
                  <w:rFonts w:ascii="Arial" w:hAnsi="Arial" w:cs="Arial"/>
                  <w:color w:val="000000"/>
                  <w:sz w:val="20"/>
                  <w:szCs w:val="20"/>
                </w:rPr>
                <w:t>2,500.01 a</w:t>
              </w:r>
            </w:smartTag>
            <w:r w:rsidRPr="00E86805">
              <w:rPr>
                <w:rFonts w:ascii="Arial" w:hAnsi="Arial" w:cs="Arial"/>
                <w:color w:val="000000"/>
                <w:sz w:val="20"/>
                <w:szCs w:val="20"/>
              </w:rPr>
              <w:t xml:space="preserve"> 10,000.00m2.</w:t>
            </w:r>
          </w:p>
        </w:tc>
        <w:tc>
          <w:tcPr>
            <w:tcW w:w="1987" w:type="dxa"/>
            <w:shd w:val="clear" w:color="auto" w:fill="auto"/>
          </w:tcPr>
          <w:p w14:paraId="2CA71395"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$6.50 m2</w:t>
            </w:r>
          </w:p>
        </w:tc>
      </w:tr>
      <w:tr w:rsidR="00E86805" w:rsidRPr="00E86805" w14:paraId="4346D9EB" w14:textId="77777777" w:rsidTr="002063D8">
        <w:tc>
          <w:tcPr>
            <w:tcW w:w="6861" w:type="dxa"/>
            <w:shd w:val="clear" w:color="auto" w:fill="auto"/>
          </w:tcPr>
          <w:p w14:paraId="4529DC46"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10,000.01 m2"/>
              </w:smartTagPr>
              <w:r w:rsidRPr="00E86805">
                <w:rPr>
                  <w:rFonts w:ascii="Arial" w:hAnsi="Arial" w:cs="Arial"/>
                  <w:color w:val="000000"/>
                  <w:sz w:val="20"/>
                  <w:szCs w:val="20"/>
                </w:rPr>
                <w:t>10,000.01 m2</w:t>
              </w:r>
            </w:smartTag>
            <w:r w:rsidRPr="00E86805">
              <w:rPr>
                <w:rFonts w:ascii="Arial" w:hAnsi="Arial" w:cs="Arial"/>
                <w:color w:val="000000"/>
                <w:sz w:val="20"/>
                <w:szCs w:val="20"/>
              </w:rPr>
              <w:t xml:space="preserve"> a 30,000.00m2.</w:t>
            </w:r>
          </w:p>
        </w:tc>
        <w:tc>
          <w:tcPr>
            <w:tcW w:w="1987" w:type="dxa"/>
            <w:shd w:val="clear" w:color="auto" w:fill="auto"/>
          </w:tcPr>
          <w:p w14:paraId="71F446A3"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$6.00 m2</w:t>
            </w:r>
          </w:p>
        </w:tc>
      </w:tr>
      <w:tr w:rsidR="00E86805" w:rsidRPr="00E86805" w14:paraId="0B7C4287" w14:textId="77777777" w:rsidTr="002063D8">
        <w:tc>
          <w:tcPr>
            <w:tcW w:w="6861" w:type="dxa"/>
            <w:shd w:val="clear" w:color="auto" w:fill="auto"/>
          </w:tcPr>
          <w:p w14:paraId="1022EC35"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30,000.01m2 a </w:t>
            </w:r>
            <w:smartTag w:uri="urn:schemas-microsoft-com:office:smarttags" w:element="metricconverter">
              <w:smartTagPr>
                <w:attr w:name="ProductID" w:val="60,000.00 m2"/>
              </w:smartTagPr>
              <w:r w:rsidRPr="00E86805">
                <w:rPr>
                  <w:rFonts w:ascii="Arial" w:hAnsi="Arial" w:cs="Arial"/>
                  <w:color w:val="000000"/>
                  <w:sz w:val="20"/>
                  <w:szCs w:val="20"/>
                </w:rPr>
                <w:t>60,000.00 m2</w:t>
              </w:r>
            </w:smartTag>
            <w:r w:rsidRPr="00E86805">
              <w:rPr>
                <w:rFonts w:ascii="Arial" w:hAnsi="Arial" w:cs="Arial"/>
                <w:color w:val="000000"/>
                <w:sz w:val="20"/>
                <w:szCs w:val="20"/>
              </w:rPr>
              <w:t>.</w:t>
            </w:r>
          </w:p>
        </w:tc>
        <w:tc>
          <w:tcPr>
            <w:tcW w:w="1987" w:type="dxa"/>
            <w:shd w:val="clear" w:color="auto" w:fill="auto"/>
          </w:tcPr>
          <w:p w14:paraId="26CC6CF2"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$5.50 m2</w:t>
            </w:r>
          </w:p>
        </w:tc>
      </w:tr>
      <w:tr w:rsidR="00E86805" w:rsidRPr="00E86805" w14:paraId="3D63A583" w14:textId="77777777" w:rsidTr="002063D8">
        <w:tc>
          <w:tcPr>
            <w:tcW w:w="6861" w:type="dxa"/>
            <w:shd w:val="clear" w:color="auto" w:fill="auto"/>
          </w:tcPr>
          <w:p w14:paraId="3910FAE0"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60,000.01 m2"/>
              </w:smartTagPr>
              <w:r w:rsidRPr="00E86805">
                <w:rPr>
                  <w:rFonts w:ascii="Arial" w:hAnsi="Arial" w:cs="Arial"/>
                  <w:color w:val="000000"/>
                  <w:sz w:val="20"/>
                  <w:szCs w:val="20"/>
                </w:rPr>
                <w:t>60,000.01 m2</w:t>
              </w:r>
            </w:smartTag>
            <w:r w:rsidRPr="00E86805">
              <w:rPr>
                <w:rFonts w:ascii="Arial" w:hAnsi="Arial" w:cs="Arial"/>
                <w:color w:val="000000"/>
                <w:sz w:val="20"/>
                <w:szCs w:val="20"/>
              </w:rPr>
              <w:t xml:space="preserve"> a </w:t>
            </w:r>
            <w:smartTag w:uri="urn:schemas-microsoft-com:office:smarttags" w:element="metricconverter">
              <w:smartTagPr>
                <w:attr w:name="ProductID" w:val="90,000.00 m2"/>
              </w:smartTagPr>
              <w:r w:rsidRPr="00E86805">
                <w:rPr>
                  <w:rFonts w:ascii="Arial" w:hAnsi="Arial" w:cs="Arial"/>
                  <w:color w:val="000000"/>
                  <w:sz w:val="20"/>
                  <w:szCs w:val="20"/>
                </w:rPr>
                <w:t>90,000.00 m2</w:t>
              </w:r>
            </w:smartTag>
            <w:r w:rsidRPr="00E86805">
              <w:rPr>
                <w:rFonts w:ascii="Arial" w:hAnsi="Arial" w:cs="Arial"/>
                <w:color w:val="000000"/>
                <w:sz w:val="20"/>
                <w:szCs w:val="20"/>
              </w:rPr>
              <w:t xml:space="preserve">. </w:t>
            </w:r>
          </w:p>
        </w:tc>
        <w:tc>
          <w:tcPr>
            <w:tcW w:w="1987" w:type="dxa"/>
            <w:shd w:val="clear" w:color="auto" w:fill="auto"/>
          </w:tcPr>
          <w:p w14:paraId="5B75484D"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$5.00 m2</w:t>
            </w:r>
          </w:p>
        </w:tc>
      </w:tr>
      <w:tr w:rsidR="00E86805" w:rsidRPr="00E86805" w14:paraId="3608EC36" w14:textId="77777777" w:rsidTr="002063D8">
        <w:tc>
          <w:tcPr>
            <w:tcW w:w="6861" w:type="dxa"/>
            <w:shd w:val="clear" w:color="auto" w:fill="auto"/>
          </w:tcPr>
          <w:p w14:paraId="32D16FE0"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90,000.01 m2"/>
              </w:smartTagPr>
              <w:r w:rsidRPr="00E86805">
                <w:rPr>
                  <w:rFonts w:ascii="Arial" w:hAnsi="Arial" w:cs="Arial"/>
                  <w:color w:val="000000"/>
                  <w:sz w:val="20"/>
                  <w:szCs w:val="20"/>
                </w:rPr>
                <w:t>90,000.01 m2</w:t>
              </w:r>
            </w:smartTag>
            <w:r w:rsidRPr="00E86805">
              <w:rPr>
                <w:rFonts w:ascii="Arial" w:hAnsi="Arial" w:cs="Arial"/>
                <w:color w:val="000000"/>
                <w:sz w:val="20"/>
                <w:szCs w:val="20"/>
              </w:rPr>
              <w:t xml:space="preserve"> a </w:t>
            </w:r>
            <w:smartTag w:uri="urn:schemas-microsoft-com:office:smarttags" w:element="metricconverter">
              <w:smartTagPr>
                <w:attr w:name="ProductID" w:val="120,000.00 m2"/>
              </w:smartTagPr>
              <w:r w:rsidRPr="00E86805">
                <w:rPr>
                  <w:rFonts w:ascii="Arial" w:hAnsi="Arial" w:cs="Arial"/>
                  <w:color w:val="000000"/>
                  <w:sz w:val="20"/>
                  <w:szCs w:val="20"/>
                </w:rPr>
                <w:t>120,000.00 m2</w:t>
              </w:r>
            </w:smartTag>
            <w:r w:rsidRPr="00E86805">
              <w:rPr>
                <w:rFonts w:ascii="Arial" w:hAnsi="Arial" w:cs="Arial"/>
                <w:color w:val="000000"/>
                <w:sz w:val="20"/>
                <w:szCs w:val="20"/>
              </w:rPr>
              <w:t xml:space="preserve">. </w:t>
            </w:r>
          </w:p>
        </w:tc>
        <w:tc>
          <w:tcPr>
            <w:tcW w:w="1987" w:type="dxa"/>
            <w:shd w:val="clear" w:color="auto" w:fill="auto"/>
          </w:tcPr>
          <w:p w14:paraId="27BDC3B0"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$4.50 m2</w:t>
            </w:r>
          </w:p>
        </w:tc>
      </w:tr>
      <w:tr w:rsidR="00E86805" w:rsidRPr="00E86805" w14:paraId="58022489" w14:textId="77777777" w:rsidTr="002063D8">
        <w:tc>
          <w:tcPr>
            <w:tcW w:w="6861" w:type="dxa"/>
            <w:shd w:val="clear" w:color="auto" w:fill="auto"/>
          </w:tcPr>
          <w:p w14:paraId="0F5AB314"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120,000.01 m2"/>
              </w:smartTagPr>
              <w:r w:rsidRPr="00E86805">
                <w:rPr>
                  <w:rFonts w:ascii="Arial" w:hAnsi="Arial" w:cs="Arial"/>
                  <w:color w:val="000000"/>
                  <w:sz w:val="20"/>
                  <w:szCs w:val="20"/>
                </w:rPr>
                <w:t>120,000.01 m2</w:t>
              </w:r>
            </w:smartTag>
            <w:r w:rsidRPr="00E86805">
              <w:rPr>
                <w:rFonts w:ascii="Arial" w:hAnsi="Arial" w:cs="Arial"/>
                <w:color w:val="000000"/>
                <w:sz w:val="20"/>
                <w:szCs w:val="20"/>
              </w:rPr>
              <w:t xml:space="preserve"> a </w:t>
            </w:r>
            <w:smartTag w:uri="urn:schemas-microsoft-com:office:smarttags" w:element="metricconverter">
              <w:smartTagPr>
                <w:attr w:name="ProductID" w:val="150,000.00 m2"/>
              </w:smartTagPr>
              <w:r w:rsidRPr="00E86805">
                <w:rPr>
                  <w:rFonts w:ascii="Arial" w:hAnsi="Arial" w:cs="Arial"/>
                  <w:color w:val="000000"/>
                  <w:sz w:val="20"/>
                  <w:szCs w:val="20"/>
                </w:rPr>
                <w:t>150,000.00 m2</w:t>
              </w:r>
            </w:smartTag>
            <w:r w:rsidRPr="00E86805">
              <w:rPr>
                <w:rFonts w:ascii="Arial" w:hAnsi="Arial" w:cs="Arial"/>
                <w:color w:val="000000"/>
                <w:sz w:val="20"/>
                <w:szCs w:val="20"/>
              </w:rPr>
              <w:t xml:space="preserve">. </w:t>
            </w:r>
          </w:p>
        </w:tc>
        <w:tc>
          <w:tcPr>
            <w:tcW w:w="1987" w:type="dxa"/>
            <w:shd w:val="clear" w:color="auto" w:fill="auto"/>
          </w:tcPr>
          <w:p w14:paraId="2594C97A"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$4.00 m2</w:t>
            </w:r>
          </w:p>
        </w:tc>
      </w:tr>
      <w:tr w:rsidR="00E86805" w:rsidRPr="00E86805" w14:paraId="7C2C104D" w14:textId="77777777" w:rsidTr="002063D8">
        <w:tc>
          <w:tcPr>
            <w:tcW w:w="6861" w:type="dxa"/>
            <w:tcBorders>
              <w:bottom w:val="single" w:sz="4" w:space="0" w:color="auto"/>
            </w:tcBorders>
            <w:shd w:val="clear" w:color="auto" w:fill="auto"/>
          </w:tcPr>
          <w:p w14:paraId="65408617"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lastRenderedPageBreak/>
              <w:t xml:space="preserve">De </w:t>
            </w:r>
            <w:smartTag w:uri="urn:schemas-microsoft-com:office:smarttags" w:element="metricconverter">
              <w:smartTagPr>
                <w:attr w:name="ProductID" w:val="150,000.01 m2"/>
              </w:smartTagPr>
              <w:r w:rsidRPr="00E86805">
                <w:rPr>
                  <w:rFonts w:ascii="Arial" w:hAnsi="Arial" w:cs="Arial"/>
                  <w:color w:val="000000"/>
                  <w:sz w:val="20"/>
                  <w:szCs w:val="20"/>
                </w:rPr>
                <w:t>150,000.01 m2</w:t>
              </w:r>
            </w:smartTag>
            <w:r w:rsidRPr="00E86805">
              <w:rPr>
                <w:rFonts w:ascii="Arial" w:hAnsi="Arial" w:cs="Arial"/>
                <w:color w:val="000000"/>
                <w:sz w:val="20"/>
                <w:szCs w:val="20"/>
              </w:rPr>
              <w:t xml:space="preserve"> en adelante. </w:t>
            </w:r>
          </w:p>
        </w:tc>
        <w:tc>
          <w:tcPr>
            <w:tcW w:w="1987" w:type="dxa"/>
            <w:tcBorders>
              <w:bottom w:val="single" w:sz="4" w:space="0" w:color="auto"/>
            </w:tcBorders>
            <w:shd w:val="clear" w:color="auto" w:fill="auto"/>
          </w:tcPr>
          <w:p w14:paraId="776516E4"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$3.50 m2</w:t>
            </w:r>
          </w:p>
        </w:tc>
      </w:tr>
      <w:tr w:rsidR="00E86805" w:rsidRPr="00E86805" w14:paraId="229A2F9B" w14:textId="77777777" w:rsidTr="002063D8">
        <w:tc>
          <w:tcPr>
            <w:tcW w:w="6861" w:type="dxa"/>
            <w:tcBorders>
              <w:right w:val="nil"/>
            </w:tcBorders>
            <w:shd w:val="clear" w:color="auto" w:fill="auto"/>
          </w:tcPr>
          <w:p w14:paraId="417A5455"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b).- De Construcción:</w:t>
            </w:r>
          </w:p>
        </w:tc>
        <w:tc>
          <w:tcPr>
            <w:tcW w:w="1987" w:type="dxa"/>
            <w:tcBorders>
              <w:left w:val="nil"/>
            </w:tcBorders>
            <w:shd w:val="clear" w:color="auto" w:fill="auto"/>
          </w:tcPr>
          <w:p w14:paraId="0D020C2F" w14:textId="77777777" w:rsidR="00E86805" w:rsidRPr="00E86805" w:rsidRDefault="00E86805" w:rsidP="00E86805">
            <w:pPr>
              <w:autoSpaceDE w:val="0"/>
              <w:autoSpaceDN w:val="0"/>
              <w:adjustRightInd w:val="0"/>
              <w:jc w:val="center"/>
              <w:rPr>
                <w:rFonts w:ascii="Arial" w:hAnsi="Arial" w:cs="Arial"/>
                <w:color w:val="000000"/>
                <w:sz w:val="20"/>
                <w:szCs w:val="20"/>
              </w:rPr>
            </w:pPr>
          </w:p>
        </w:tc>
      </w:tr>
      <w:tr w:rsidR="00E86805" w:rsidRPr="00E86805" w14:paraId="04E8F156" w14:textId="77777777" w:rsidTr="002063D8">
        <w:tc>
          <w:tcPr>
            <w:tcW w:w="6861" w:type="dxa"/>
            <w:shd w:val="clear" w:color="auto" w:fill="auto"/>
          </w:tcPr>
          <w:p w14:paraId="1021208F"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hasta </w:t>
            </w:r>
            <w:smartTag w:uri="urn:schemas-microsoft-com:office:smarttags" w:element="metricconverter">
              <w:smartTagPr>
                <w:attr w:name="ProductID" w:val="50.00 m2"/>
              </w:smartTagPr>
              <w:r w:rsidRPr="00E86805">
                <w:rPr>
                  <w:rFonts w:ascii="Arial" w:hAnsi="Arial" w:cs="Arial"/>
                  <w:color w:val="000000"/>
                  <w:sz w:val="20"/>
                  <w:szCs w:val="20"/>
                </w:rPr>
                <w:t>50.00 m2</w:t>
              </w:r>
            </w:smartTag>
            <w:r w:rsidRPr="00E86805">
              <w:rPr>
                <w:rFonts w:ascii="Arial" w:hAnsi="Arial" w:cs="Arial"/>
                <w:color w:val="000000"/>
                <w:sz w:val="20"/>
                <w:szCs w:val="20"/>
              </w:rPr>
              <w:t>.</w:t>
            </w:r>
          </w:p>
        </w:tc>
        <w:tc>
          <w:tcPr>
            <w:tcW w:w="1987" w:type="dxa"/>
            <w:shd w:val="clear" w:color="auto" w:fill="auto"/>
          </w:tcPr>
          <w:p w14:paraId="61EAB9DB"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$10.00 m2</w:t>
            </w:r>
          </w:p>
        </w:tc>
      </w:tr>
      <w:tr w:rsidR="00E86805" w:rsidRPr="00E86805" w14:paraId="037A1B7F" w14:textId="77777777" w:rsidTr="002063D8">
        <w:tc>
          <w:tcPr>
            <w:tcW w:w="6861" w:type="dxa"/>
            <w:shd w:val="clear" w:color="auto" w:fill="auto"/>
          </w:tcPr>
          <w:p w14:paraId="777F1D7F" w14:textId="77777777" w:rsidR="00E86805" w:rsidRPr="00E86805" w:rsidRDefault="00E86805" w:rsidP="00E86805">
            <w:pPr>
              <w:autoSpaceDE w:val="0"/>
              <w:autoSpaceDN w:val="0"/>
              <w:adjustRightInd w:val="0"/>
              <w:rPr>
                <w:rFonts w:ascii="Arial" w:hAnsi="Arial" w:cs="Arial"/>
                <w:color w:val="000000"/>
                <w:sz w:val="20"/>
                <w:szCs w:val="20"/>
              </w:rPr>
            </w:pPr>
            <w:r w:rsidRPr="00E86805">
              <w:rPr>
                <w:rFonts w:ascii="Arial" w:hAnsi="Arial" w:cs="Arial"/>
                <w:color w:val="000000"/>
                <w:sz w:val="20"/>
                <w:szCs w:val="20"/>
              </w:rPr>
              <w:t xml:space="preserve">De </w:t>
            </w:r>
            <w:smartTag w:uri="urn:schemas-microsoft-com:office:smarttags" w:element="metricconverter">
              <w:smartTagPr>
                <w:attr w:name="ProductID" w:val="50.01 m2"/>
              </w:smartTagPr>
              <w:r w:rsidRPr="00E86805">
                <w:rPr>
                  <w:rFonts w:ascii="Arial" w:hAnsi="Arial" w:cs="Arial"/>
                  <w:color w:val="000000"/>
                  <w:sz w:val="20"/>
                  <w:szCs w:val="20"/>
                </w:rPr>
                <w:t>50.01 m2</w:t>
              </w:r>
            </w:smartTag>
            <w:r w:rsidRPr="00E86805">
              <w:rPr>
                <w:rFonts w:ascii="Arial" w:hAnsi="Arial" w:cs="Arial"/>
                <w:color w:val="000000"/>
                <w:sz w:val="20"/>
                <w:szCs w:val="20"/>
              </w:rPr>
              <w:t xml:space="preserve"> en adelante.</w:t>
            </w:r>
          </w:p>
        </w:tc>
        <w:tc>
          <w:tcPr>
            <w:tcW w:w="1987" w:type="dxa"/>
            <w:shd w:val="clear" w:color="auto" w:fill="auto"/>
          </w:tcPr>
          <w:p w14:paraId="629B863F" w14:textId="77777777" w:rsidR="00E86805" w:rsidRPr="00E86805" w:rsidRDefault="00E86805" w:rsidP="00E86805">
            <w:pPr>
              <w:autoSpaceDE w:val="0"/>
              <w:autoSpaceDN w:val="0"/>
              <w:adjustRightInd w:val="0"/>
              <w:jc w:val="center"/>
              <w:rPr>
                <w:rFonts w:ascii="Arial" w:hAnsi="Arial" w:cs="Arial"/>
                <w:color w:val="000000"/>
                <w:sz w:val="20"/>
                <w:szCs w:val="20"/>
              </w:rPr>
            </w:pPr>
            <w:r w:rsidRPr="00E86805">
              <w:rPr>
                <w:rFonts w:ascii="Arial" w:hAnsi="Arial" w:cs="Arial"/>
                <w:color w:val="000000"/>
                <w:sz w:val="20"/>
                <w:szCs w:val="20"/>
              </w:rPr>
              <w:t>$12.00 m2</w:t>
            </w:r>
          </w:p>
        </w:tc>
      </w:tr>
    </w:tbl>
    <w:p w14:paraId="7E7D8D3B" w14:textId="77777777" w:rsidR="00E86805" w:rsidRPr="00E86805" w:rsidRDefault="00E86805" w:rsidP="00E86805">
      <w:pPr>
        <w:autoSpaceDE w:val="0"/>
        <w:autoSpaceDN w:val="0"/>
        <w:adjustRightInd w:val="0"/>
        <w:jc w:val="both"/>
        <w:rPr>
          <w:rFonts w:ascii="Arial" w:hAnsi="Arial" w:cs="Arial"/>
          <w:color w:val="000000"/>
          <w:sz w:val="20"/>
          <w:szCs w:val="20"/>
        </w:rPr>
      </w:pPr>
    </w:p>
    <w:p w14:paraId="31A0162F"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w:t>
      </w:r>
    </w:p>
    <w:p w14:paraId="657FC564" w14:textId="77777777" w:rsidR="00E86805" w:rsidRPr="00E86805" w:rsidRDefault="00E86805" w:rsidP="00E86805">
      <w:pPr>
        <w:autoSpaceDE w:val="0"/>
        <w:autoSpaceDN w:val="0"/>
        <w:adjustRightInd w:val="0"/>
        <w:jc w:val="both"/>
        <w:rPr>
          <w:rFonts w:ascii="Arial" w:hAnsi="Arial" w:cs="Arial"/>
          <w:color w:val="000000"/>
          <w:sz w:val="20"/>
          <w:szCs w:val="20"/>
        </w:rPr>
      </w:pPr>
    </w:p>
    <w:p w14:paraId="71C46FA2"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a) …</w:t>
      </w:r>
    </w:p>
    <w:p w14:paraId="17FB7FAF" w14:textId="77777777" w:rsidR="00E86805" w:rsidRPr="00E86805" w:rsidRDefault="00E86805" w:rsidP="00E86805">
      <w:pPr>
        <w:autoSpaceDE w:val="0"/>
        <w:autoSpaceDN w:val="0"/>
        <w:adjustRightInd w:val="0"/>
        <w:jc w:val="both"/>
        <w:rPr>
          <w:rFonts w:ascii="Arial" w:hAnsi="Arial" w:cs="Arial"/>
          <w:color w:val="000000"/>
          <w:sz w:val="20"/>
          <w:szCs w:val="20"/>
        </w:rPr>
      </w:pPr>
    </w:p>
    <w:p w14:paraId="265E0A5B"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 xml:space="preserve">b) Cuando se trate de la ubicación de una manzana, se aplicará el cobro por metro lineal con base en la distancia existente desde el punto de referencia catastral más cercano a la manzana solicitada, causara un derecho por $3.00 por cada metro lineal. </w:t>
      </w:r>
    </w:p>
    <w:p w14:paraId="65545063" w14:textId="77777777" w:rsidR="00E86805" w:rsidRPr="00E86805" w:rsidRDefault="00E86805" w:rsidP="00E86805">
      <w:pPr>
        <w:rPr>
          <w:rFonts w:ascii="Arial" w:hAnsi="Arial" w:cs="Arial"/>
          <w:sz w:val="20"/>
          <w:szCs w:val="20"/>
        </w:rPr>
      </w:pPr>
    </w:p>
    <w:p w14:paraId="6E9CE471" w14:textId="77777777" w:rsidR="00E86805" w:rsidRPr="00E86805" w:rsidRDefault="00E86805" w:rsidP="001B36D1">
      <w:pPr>
        <w:pStyle w:val="Textoindependiente"/>
        <w:spacing w:after="0"/>
        <w:ind w:right="0"/>
        <w:rPr>
          <w:sz w:val="20"/>
        </w:rPr>
      </w:pPr>
      <w:r w:rsidRPr="00E86805">
        <w:rPr>
          <w:b/>
          <w:sz w:val="20"/>
        </w:rPr>
        <w:t xml:space="preserve">Artículo 95.- </w:t>
      </w:r>
      <w:r w:rsidRPr="00E86805">
        <w:rPr>
          <w:sz w:val="20"/>
        </w:rPr>
        <w:t>…</w:t>
      </w:r>
    </w:p>
    <w:p w14:paraId="13F4BFBC" w14:textId="77777777" w:rsidR="00E86805" w:rsidRPr="00E86805" w:rsidRDefault="00E86805" w:rsidP="00E86805">
      <w:pPr>
        <w:pStyle w:val="Textoindependiente"/>
        <w:spacing w:after="0"/>
        <w:ind w:right="0"/>
        <w:rPr>
          <w:sz w:val="20"/>
        </w:rPr>
      </w:pPr>
    </w:p>
    <w:p w14:paraId="2F6C4C5D" w14:textId="77777777" w:rsidR="00E86805" w:rsidRPr="00E86805" w:rsidRDefault="00E86805" w:rsidP="00E86805">
      <w:pPr>
        <w:pStyle w:val="Textoindependiente"/>
        <w:spacing w:after="0"/>
        <w:ind w:right="0" w:firstLine="221"/>
        <w:rPr>
          <w:sz w:val="20"/>
        </w:rPr>
      </w:pPr>
      <w:r w:rsidRPr="00E86805">
        <w:rPr>
          <w:sz w:val="20"/>
        </w:rPr>
        <w:t>…</w:t>
      </w:r>
    </w:p>
    <w:p w14:paraId="68BA670C" w14:textId="77777777" w:rsidR="00E86805" w:rsidRPr="00E86805" w:rsidRDefault="00E86805" w:rsidP="00E86805">
      <w:pPr>
        <w:pStyle w:val="Textoindependiente"/>
        <w:spacing w:after="0"/>
        <w:ind w:right="0" w:firstLine="221"/>
        <w:rPr>
          <w:sz w:val="20"/>
        </w:rPr>
      </w:pPr>
    </w:p>
    <w:p w14:paraId="52101A57" w14:textId="77777777" w:rsidR="00E86805" w:rsidRPr="00E86805" w:rsidRDefault="00E86805" w:rsidP="009E477A">
      <w:pPr>
        <w:pStyle w:val="Textoindependiente"/>
        <w:tabs>
          <w:tab w:val="left" w:leader="dot" w:pos="7765"/>
        </w:tabs>
        <w:spacing w:after="0"/>
        <w:ind w:left="709" w:right="0"/>
        <w:rPr>
          <w:sz w:val="20"/>
        </w:rPr>
      </w:pPr>
      <w:r w:rsidRPr="00E86805">
        <w:rPr>
          <w:sz w:val="20"/>
        </w:rPr>
        <w:t>I.- Inhumación por 3</w:t>
      </w:r>
      <w:r w:rsidRPr="00E86805">
        <w:rPr>
          <w:spacing w:val="-6"/>
          <w:sz w:val="20"/>
        </w:rPr>
        <w:t xml:space="preserve"> </w:t>
      </w:r>
      <w:r w:rsidRPr="00E86805">
        <w:rPr>
          <w:sz w:val="20"/>
        </w:rPr>
        <w:t>años………………………………………………………..   $225.00</w:t>
      </w:r>
    </w:p>
    <w:p w14:paraId="4ECF536C" w14:textId="77777777" w:rsidR="00E86805" w:rsidRPr="00E86805" w:rsidRDefault="00E86805" w:rsidP="009E477A">
      <w:pPr>
        <w:pStyle w:val="Textoindependiente"/>
        <w:tabs>
          <w:tab w:val="left" w:leader="dot" w:pos="7803"/>
        </w:tabs>
        <w:spacing w:after="0"/>
        <w:ind w:left="709" w:right="0"/>
        <w:rPr>
          <w:sz w:val="20"/>
        </w:rPr>
      </w:pPr>
      <w:r w:rsidRPr="00E86805">
        <w:rPr>
          <w:sz w:val="20"/>
        </w:rPr>
        <w:t>II.-</w:t>
      </w:r>
      <w:r w:rsidRPr="00E86805">
        <w:rPr>
          <w:spacing w:val="-8"/>
          <w:sz w:val="20"/>
        </w:rPr>
        <w:t xml:space="preserve"> </w:t>
      </w:r>
      <w:r w:rsidRPr="00E86805">
        <w:rPr>
          <w:sz w:val="20"/>
        </w:rPr>
        <w:t>Exhumación……………………………………………………………………    $200.00</w:t>
      </w:r>
    </w:p>
    <w:p w14:paraId="02C02B95" w14:textId="77777777" w:rsidR="00E86805" w:rsidRPr="00E86805" w:rsidRDefault="00E86805" w:rsidP="009E477A">
      <w:pPr>
        <w:pStyle w:val="Textoindependiente"/>
        <w:tabs>
          <w:tab w:val="left" w:leader="dot" w:pos="7798"/>
        </w:tabs>
        <w:spacing w:after="0"/>
        <w:ind w:left="709" w:right="0"/>
        <w:rPr>
          <w:sz w:val="20"/>
        </w:rPr>
      </w:pPr>
      <w:r w:rsidRPr="00E86805">
        <w:rPr>
          <w:sz w:val="20"/>
        </w:rPr>
        <w:t>III.- Permiso de mantenimiento o construcción de cripta o gaveta en cualquiera de las clases de los panteones</w:t>
      </w:r>
      <w:r w:rsidRPr="00E86805">
        <w:rPr>
          <w:spacing w:val="-8"/>
          <w:sz w:val="20"/>
        </w:rPr>
        <w:t xml:space="preserve"> </w:t>
      </w:r>
      <w:r w:rsidRPr="00E86805">
        <w:rPr>
          <w:sz w:val="20"/>
        </w:rPr>
        <w:t>municipales………………………..…....................     $150.00</w:t>
      </w:r>
    </w:p>
    <w:p w14:paraId="2154A256" w14:textId="77777777" w:rsidR="00E86805" w:rsidRPr="00E86805" w:rsidRDefault="00E86805" w:rsidP="009E477A">
      <w:pPr>
        <w:pStyle w:val="Textoindependiente"/>
        <w:tabs>
          <w:tab w:val="left" w:leader="dot" w:pos="7833"/>
        </w:tabs>
        <w:spacing w:after="0"/>
        <w:ind w:left="709" w:right="0"/>
        <w:rPr>
          <w:sz w:val="20"/>
        </w:rPr>
      </w:pPr>
      <w:r w:rsidRPr="00E86805">
        <w:rPr>
          <w:sz w:val="20"/>
        </w:rPr>
        <w:t>IV.-</w:t>
      </w:r>
      <w:r w:rsidRPr="00E86805">
        <w:rPr>
          <w:spacing w:val="-5"/>
          <w:sz w:val="20"/>
        </w:rPr>
        <w:t xml:space="preserve"> </w:t>
      </w:r>
      <w:r w:rsidRPr="00E86805">
        <w:rPr>
          <w:sz w:val="20"/>
        </w:rPr>
        <w:t>Exhumación</w:t>
      </w:r>
      <w:r w:rsidRPr="00E86805">
        <w:rPr>
          <w:spacing w:val="-4"/>
          <w:sz w:val="20"/>
        </w:rPr>
        <w:t xml:space="preserve"> </w:t>
      </w:r>
      <w:r w:rsidRPr="00E86805">
        <w:rPr>
          <w:sz w:val="20"/>
        </w:rPr>
        <w:t>después</w:t>
      </w:r>
      <w:r w:rsidRPr="00E86805">
        <w:rPr>
          <w:spacing w:val="-5"/>
          <w:sz w:val="20"/>
        </w:rPr>
        <w:t xml:space="preserve"> </w:t>
      </w:r>
      <w:r w:rsidRPr="00E86805">
        <w:rPr>
          <w:sz w:val="20"/>
        </w:rPr>
        <w:t>de</w:t>
      </w:r>
      <w:r w:rsidRPr="00E86805">
        <w:rPr>
          <w:spacing w:val="-4"/>
          <w:sz w:val="20"/>
        </w:rPr>
        <w:t xml:space="preserve"> </w:t>
      </w:r>
      <w:r w:rsidRPr="00E86805">
        <w:rPr>
          <w:sz w:val="20"/>
        </w:rPr>
        <w:t>transcurrido</w:t>
      </w:r>
      <w:r w:rsidRPr="00E86805">
        <w:rPr>
          <w:spacing w:val="-5"/>
          <w:sz w:val="20"/>
        </w:rPr>
        <w:t xml:space="preserve"> </w:t>
      </w:r>
      <w:r w:rsidRPr="00E86805">
        <w:rPr>
          <w:sz w:val="20"/>
        </w:rPr>
        <w:t>el</w:t>
      </w:r>
      <w:r w:rsidRPr="00E86805">
        <w:rPr>
          <w:spacing w:val="-4"/>
          <w:sz w:val="20"/>
        </w:rPr>
        <w:t xml:space="preserve"> </w:t>
      </w:r>
      <w:r w:rsidRPr="00E86805">
        <w:rPr>
          <w:sz w:val="20"/>
        </w:rPr>
        <w:t>término</w:t>
      </w:r>
      <w:r w:rsidRPr="00E86805">
        <w:rPr>
          <w:spacing w:val="-19"/>
          <w:sz w:val="20"/>
        </w:rPr>
        <w:t xml:space="preserve"> </w:t>
      </w:r>
      <w:r w:rsidRPr="00E86805">
        <w:rPr>
          <w:sz w:val="20"/>
        </w:rPr>
        <w:t>de</w:t>
      </w:r>
      <w:r w:rsidRPr="00E86805">
        <w:rPr>
          <w:spacing w:val="-6"/>
          <w:sz w:val="20"/>
        </w:rPr>
        <w:t xml:space="preserve"> </w:t>
      </w:r>
      <w:r w:rsidRPr="00E86805">
        <w:rPr>
          <w:sz w:val="20"/>
        </w:rPr>
        <w:t>ley………………….   $190.00</w:t>
      </w:r>
    </w:p>
    <w:p w14:paraId="46E4815B" w14:textId="77777777" w:rsidR="00E86805" w:rsidRPr="00E86805" w:rsidRDefault="00E86805" w:rsidP="009E477A">
      <w:pPr>
        <w:pStyle w:val="Textoindependiente"/>
        <w:tabs>
          <w:tab w:val="left" w:leader="dot" w:pos="7845"/>
        </w:tabs>
        <w:spacing w:after="0"/>
        <w:ind w:left="709" w:right="0"/>
        <w:rPr>
          <w:sz w:val="20"/>
        </w:rPr>
      </w:pPr>
      <w:r w:rsidRPr="00E86805">
        <w:rPr>
          <w:sz w:val="20"/>
        </w:rPr>
        <w:t>V.-</w:t>
      </w:r>
      <w:r w:rsidRPr="00E86805">
        <w:rPr>
          <w:spacing w:val="-5"/>
          <w:sz w:val="20"/>
        </w:rPr>
        <w:t xml:space="preserve"> </w:t>
      </w:r>
      <w:r w:rsidRPr="00E86805">
        <w:rPr>
          <w:sz w:val="20"/>
        </w:rPr>
        <w:t>A</w:t>
      </w:r>
      <w:r w:rsidRPr="00E86805">
        <w:rPr>
          <w:spacing w:val="-4"/>
          <w:sz w:val="20"/>
        </w:rPr>
        <w:t xml:space="preserve"> </w:t>
      </w:r>
      <w:r w:rsidRPr="00E86805">
        <w:rPr>
          <w:sz w:val="20"/>
        </w:rPr>
        <w:t>solicitud</w:t>
      </w:r>
      <w:r w:rsidRPr="00E86805">
        <w:rPr>
          <w:spacing w:val="-4"/>
          <w:sz w:val="20"/>
        </w:rPr>
        <w:t xml:space="preserve"> </w:t>
      </w:r>
      <w:r w:rsidRPr="00E86805">
        <w:rPr>
          <w:sz w:val="20"/>
        </w:rPr>
        <w:t>del</w:t>
      </w:r>
      <w:r w:rsidRPr="00E86805">
        <w:rPr>
          <w:spacing w:val="-4"/>
          <w:sz w:val="20"/>
        </w:rPr>
        <w:t xml:space="preserve"> </w:t>
      </w:r>
      <w:r w:rsidRPr="00E86805">
        <w:rPr>
          <w:sz w:val="20"/>
        </w:rPr>
        <w:t>interesado</w:t>
      </w:r>
      <w:r w:rsidRPr="00E86805">
        <w:rPr>
          <w:spacing w:val="-4"/>
          <w:sz w:val="20"/>
        </w:rPr>
        <w:t xml:space="preserve"> </w:t>
      </w:r>
      <w:r w:rsidRPr="00E86805">
        <w:rPr>
          <w:sz w:val="20"/>
        </w:rPr>
        <w:t>anualmente por</w:t>
      </w:r>
      <w:r w:rsidRPr="00E86805">
        <w:rPr>
          <w:spacing w:val="-4"/>
          <w:sz w:val="20"/>
        </w:rPr>
        <w:t xml:space="preserve"> </w:t>
      </w:r>
      <w:r w:rsidRPr="00E86805">
        <w:rPr>
          <w:sz w:val="20"/>
        </w:rPr>
        <w:t>mantenimiento</w:t>
      </w:r>
      <w:r w:rsidRPr="00E86805">
        <w:rPr>
          <w:spacing w:val="-32"/>
          <w:sz w:val="20"/>
        </w:rPr>
        <w:t xml:space="preserve"> </w:t>
      </w:r>
      <w:r w:rsidRPr="00E86805">
        <w:rPr>
          <w:sz w:val="20"/>
        </w:rPr>
        <w:t>se</w:t>
      </w:r>
      <w:r w:rsidRPr="00E86805">
        <w:rPr>
          <w:spacing w:val="-7"/>
          <w:sz w:val="20"/>
        </w:rPr>
        <w:t xml:space="preserve"> </w:t>
      </w:r>
      <w:r w:rsidRPr="00E86805">
        <w:rPr>
          <w:sz w:val="20"/>
        </w:rPr>
        <w:t>pagará……  $350.00</w:t>
      </w:r>
    </w:p>
    <w:p w14:paraId="47434ECF" w14:textId="77777777" w:rsidR="00E86805" w:rsidRPr="00E86805" w:rsidRDefault="00E86805" w:rsidP="009E477A">
      <w:pPr>
        <w:pStyle w:val="Textoindependiente"/>
        <w:tabs>
          <w:tab w:val="left" w:leader="dot" w:pos="7845"/>
        </w:tabs>
        <w:spacing w:after="0"/>
        <w:ind w:left="709" w:right="0"/>
        <w:rPr>
          <w:sz w:val="20"/>
        </w:rPr>
      </w:pPr>
      <w:r w:rsidRPr="00E86805">
        <w:rPr>
          <w:sz w:val="20"/>
        </w:rPr>
        <w:t>VI.- Por el uso de fosa adquirida a perpetuidad se pagará…………………..   $5,100.00</w:t>
      </w:r>
    </w:p>
    <w:p w14:paraId="7C33315D" w14:textId="77777777" w:rsidR="00E86805" w:rsidRPr="00E86805" w:rsidRDefault="00E86805" w:rsidP="009E477A">
      <w:pPr>
        <w:pStyle w:val="Textoindependiente"/>
        <w:tabs>
          <w:tab w:val="left" w:leader="dot" w:pos="7845"/>
        </w:tabs>
        <w:spacing w:after="0"/>
        <w:ind w:left="709" w:right="0"/>
        <w:rPr>
          <w:sz w:val="20"/>
        </w:rPr>
      </w:pPr>
      <w:r w:rsidRPr="00E86805">
        <w:rPr>
          <w:sz w:val="20"/>
        </w:rPr>
        <w:t>VII.- Por el uso de cripta o gaveta adquirida a perpetuidad se pagará.........   $2,800.00</w:t>
      </w:r>
    </w:p>
    <w:p w14:paraId="33EAA9A7" w14:textId="77777777" w:rsidR="009E477A" w:rsidRDefault="00E86805" w:rsidP="009E477A">
      <w:pPr>
        <w:widowControl w:val="0"/>
        <w:autoSpaceDE w:val="0"/>
        <w:autoSpaceDN w:val="0"/>
        <w:adjustRightInd w:val="0"/>
        <w:ind w:left="709"/>
        <w:rPr>
          <w:rFonts w:ascii="Arial" w:hAnsi="Arial" w:cs="Arial"/>
          <w:sz w:val="20"/>
          <w:szCs w:val="20"/>
        </w:rPr>
      </w:pPr>
      <w:r w:rsidRPr="00E86805">
        <w:rPr>
          <w:rFonts w:ascii="Arial" w:hAnsi="Arial" w:cs="Arial"/>
          <w:bCs/>
          <w:sz w:val="20"/>
          <w:szCs w:val="20"/>
        </w:rPr>
        <w:t xml:space="preserve">VIII.- </w:t>
      </w:r>
      <w:r w:rsidRPr="00E86805">
        <w:rPr>
          <w:rFonts w:ascii="Arial" w:hAnsi="Arial" w:cs="Arial"/>
          <w:sz w:val="20"/>
          <w:szCs w:val="20"/>
        </w:rPr>
        <w:t>Por temporalidad de 3 años……………………………………...……….   $600.00</w:t>
      </w:r>
    </w:p>
    <w:p w14:paraId="512D4F28" w14:textId="4C7B48A7" w:rsidR="00E86805" w:rsidRPr="00E86805" w:rsidRDefault="00E86805" w:rsidP="009E477A">
      <w:pPr>
        <w:widowControl w:val="0"/>
        <w:autoSpaceDE w:val="0"/>
        <w:autoSpaceDN w:val="0"/>
        <w:adjustRightInd w:val="0"/>
        <w:ind w:left="709"/>
        <w:rPr>
          <w:rFonts w:ascii="Arial" w:hAnsi="Arial" w:cs="Arial"/>
          <w:sz w:val="20"/>
          <w:szCs w:val="20"/>
        </w:rPr>
      </w:pPr>
      <w:r w:rsidRPr="00E86805">
        <w:rPr>
          <w:rFonts w:ascii="Arial" w:hAnsi="Arial" w:cs="Arial"/>
          <w:bCs/>
          <w:sz w:val="20"/>
          <w:szCs w:val="20"/>
        </w:rPr>
        <w:t xml:space="preserve">IX.- </w:t>
      </w:r>
      <w:r w:rsidRPr="00E86805">
        <w:rPr>
          <w:rFonts w:ascii="Arial" w:hAnsi="Arial" w:cs="Arial"/>
          <w:sz w:val="20"/>
          <w:szCs w:val="20"/>
        </w:rPr>
        <w:t>Refrendo por depósitos de restos a 1 año……………………………….    $300.00</w:t>
      </w:r>
    </w:p>
    <w:p w14:paraId="52429ABB" w14:textId="77777777" w:rsidR="00E86805" w:rsidRPr="00E86805" w:rsidRDefault="00E86805" w:rsidP="00E86805">
      <w:pPr>
        <w:pStyle w:val="Textoindependiente"/>
        <w:spacing w:after="0"/>
        <w:ind w:right="0"/>
        <w:rPr>
          <w:sz w:val="20"/>
        </w:rPr>
      </w:pPr>
    </w:p>
    <w:p w14:paraId="6036D2AC" w14:textId="77777777" w:rsidR="00E86805" w:rsidRPr="00E86805" w:rsidRDefault="00E86805" w:rsidP="009E477A">
      <w:pPr>
        <w:pStyle w:val="Textoindependiente"/>
        <w:spacing w:after="0"/>
        <w:ind w:right="0" w:firstLine="708"/>
        <w:rPr>
          <w:sz w:val="20"/>
        </w:rPr>
      </w:pPr>
      <w:r w:rsidRPr="00E86805">
        <w:rPr>
          <w:sz w:val="20"/>
        </w:rPr>
        <w:t>…</w:t>
      </w:r>
    </w:p>
    <w:p w14:paraId="323CE90D" w14:textId="77777777" w:rsidR="00E86805" w:rsidRPr="00E86805" w:rsidRDefault="00E86805" w:rsidP="00E86805">
      <w:pPr>
        <w:pStyle w:val="Textoindependiente"/>
        <w:spacing w:after="0"/>
        <w:ind w:right="0"/>
        <w:rPr>
          <w:sz w:val="20"/>
        </w:rPr>
      </w:pPr>
    </w:p>
    <w:p w14:paraId="65C56605" w14:textId="77777777" w:rsidR="00E86805" w:rsidRPr="00E86805" w:rsidRDefault="00E86805" w:rsidP="009E477A">
      <w:pPr>
        <w:pStyle w:val="Textoindependiente"/>
        <w:spacing w:after="0"/>
        <w:ind w:right="0" w:firstLine="708"/>
        <w:rPr>
          <w:sz w:val="20"/>
        </w:rPr>
      </w:pPr>
      <w:r w:rsidRPr="00E86805">
        <w:rPr>
          <w:sz w:val="20"/>
        </w:rPr>
        <w:t>…</w:t>
      </w:r>
    </w:p>
    <w:p w14:paraId="60E7C6E6" w14:textId="77777777" w:rsidR="00E86805" w:rsidRPr="00E86805" w:rsidRDefault="00E86805" w:rsidP="00E86805">
      <w:pPr>
        <w:rPr>
          <w:rFonts w:ascii="Arial" w:hAnsi="Arial" w:cs="Arial"/>
          <w:sz w:val="20"/>
          <w:szCs w:val="20"/>
        </w:rPr>
      </w:pPr>
    </w:p>
    <w:p w14:paraId="7188B42F" w14:textId="77777777" w:rsidR="00E86805" w:rsidRPr="00E86805" w:rsidRDefault="00E86805" w:rsidP="001B36D1">
      <w:pPr>
        <w:jc w:val="both"/>
        <w:rPr>
          <w:rFonts w:ascii="Arial" w:hAnsi="Arial" w:cs="Arial"/>
          <w:sz w:val="20"/>
          <w:szCs w:val="20"/>
        </w:rPr>
      </w:pPr>
      <w:r w:rsidRPr="00E86805">
        <w:rPr>
          <w:rFonts w:ascii="Arial" w:hAnsi="Arial" w:cs="Arial"/>
          <w:b/>
          <w:sz w:val="20"/>
          <w:szCs w:val="20"/>
        </w:rPr>
        <w:t xml:space="preserve">Artículo 104.- </w:t>
      </w:r>
      <w:r w:rsidRPr="00E86805">
        <w:rPr>
          <w:rFonts w:ascii="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14:paraId="24756670" w14:textId="77777777" w:rsidR="00E86805" w:rsidRPr="00E86805" w:rsidRDefault="00E86805" w:rsidP="00E86805">
      <w:pPr>
        <w:jc w:val="both"/>
        <w:rPr>
          <w:rFonts w:ascii="Arial" w:hAnsi="Arial" w:cs="Arial"/>
          <w:sz w:val="20"/>
          <w:szCs w:val="20"/>
        </w:rPr>
      </w:pPr>
    </w:p>
    <w:tbl>
      <w:tblPr>
        <w:tblW w:w="0" w:type="auto"/>
        <w:jc w:val="center"/>
        <w:tblLayout w:type="fixed"/>
        <w:tblLook w:val="04A0" w:firstRow="1" w:lastRow="0" w:firstColumn="1" w:lastColumn="0" w:noHBand="0" w:noVBand="1"/>
      </w:tblPr>
      <w:tblGrid>
        <w:gridCol w:w="7196"/>
        <w:gridCol w:w="1451"/>
      </w:tblGrid>
      <w:tr w:rsidR="00E86805" w:rsidRPr="00E86805" w14:paraId="400651F4" w14:textId="77777777" w:rsidTr="009E477A">
        <w:trPr>
          <w:jc w:val="center"/>
        </w:trPr>
        <w:tc>
          <w:tcPr>
            <w:tcW w:w="7196" w:type="dxa"/>
            <w:shd w:val="clear" w:color="auto" w:fill="auto"/>
          </w:tcPr>
          <w:p w14:paraId="46E797CD" w14:textId="77777777" w:rsidR="00E86805" w:rsidRPr="00E86805" w:rsidRDefault="00E86805" w:rsidP="00E86805">
            <w:pPr>
              <w:rPr>
                <w:rFonts w:ascii="Arial" w:hAnsi="Arial" w:cs="Arial"/>
                <w:sz w:val="20"/>
                <w:szCs w:val="20"/>
              </w:rPr>
            </w:pPr>
            <w:r w:rsidRPr="00E86805">
              <w:rPr>
                <w:rFonts w:ascii="Arial" w:hAnsi="Arial" w:cs="Arial"/>
                <w:sz w:val="20"/>
                <w:szCs w:val="20"/>
              </w:rPr>
              <w:t>I.- Vinatería o licorería en envase cerrado ………………………….</w:t>
            </w:r>
          </w:p>
        </w:tc>
        <w:tc>
          <w:tcPr>
            <w:tcW w:w="1451" w:type="dxa"/>
            <w:shd w:val="clear" w:color="auto" w:fill="auto"/>
          </w:tcPr>
          <w:p w14:paraId="3DB76765" w14:textId="77777777" w:rsidR="00E86805" w:rsidRPr="00E86805" w:rsidRDefault="00E86805" w:rsidP="00E86805">
            <w:pPr>
              <w:rPr>
                <w:rFonts w:ascii="Arial" w:hAnsi="Arial" w:cs="Arial"/>
                <w:sz w:val="20"/>
                <w:szCs w:val="20"/>
              </w:rPr>
            </w:pPr>
            <w:r w:rsidRPr="00E86805">
              <w:rPr>
                <w:rFonts w:ascii="Arial" w:hAnsi="Arial" w:cs="Arial"/>
                <w:sz w:val="20"/>
                <w:szCs w:val="20"/>
              </w:rPr>
              <w:t>$20,000.00</w:t>
            </w:r>
          </w:p>
        </w:tc>
      </w:tr>
      <w:tr w:rsidR="00E86805" w:rsidRPr="00E86805" w14:paraId="166D46DD" w14:textId="77777777" w:rsidTr="009E477A">
        <w:trPr>
          <w:jc w:val="center"/>
        </w:trPr>
        <w:tc>
          <w:tcPr>
            <w:tcW w:w="7196" w:type="dxa"/>
            <w:shd w:val="clear" w:color="auto" w:fill="auto"/>
          </w:tcPr>
          <w:p w14:paraId="4D82C353" w14:textId="77777777" w:rsidR="00E86805" w:rsidRPr="00E86805" w:rsidRDefault="00E86805" w:rsidP="00E86805">
            <w:pPr>
              <w:rPr>
                <w:rFonts w:ascii="Arial" w:hAnsi="Arial" w:cs="Arial"/>
                <w:sz w:val="20"/>
                <w:szCs w:val="20"/>
              </w:rPr>
            </w:pPr>
            <w:r w:rsidRPr="00E86805">
              <w:rPr>
                <w:rFonts w:ascii="Arial" w:hAnsi="Arial" w:cs="Arial"/>
                <w:sz w:val="20"/>
                <w:szCs w:val="20"/>
              </w:rPr>
              <w:t>II.- Expendio de cerveza en envase cerrado ……………………….</w:t>
            </w:r>
          </w:p>
        </w:tc>
        <w:tc>
          <w:tcPr>
            <w:tcW w:w="1451" w:type="dxa"/>
            <w:shd w:val="clear" w:color="auto" w:fill="auto"/>
          </w:tcPr>
          <w:p w14:paraId="2C8C1E25" w14:textId="77777777" w:rsidR="00E86805" w:rsidRPr="00E86805" w:rsidRDefault="00E86805" w:rsidP="00E86805">
            <w:pPr>
              <w:rPr>
                <w:rFonts w:ascii="Arial" w:hAnsi="Arial" w:cs="Arial"/>
                <w:sz w:val="20"/>
                <w:szCs w:val="20"/>
              </w:rPr>
            </w:pPr>
            <w:r w:rsidRPr="00E86805">
              <w:rPr>
                <w:rFonts w:ascii="Arial" w:hAnsi="Arial" w:cs="Arial"/>
                <w:sz w:val="20"/>
                <w:szCs w:val="20"/>
              </w:rPr>
              <w:t>$20,000.00</w:t>
            </w:r>
          </w:p>
        </w:tc>
      </w:tr>
      <w:tr w:rsidR="00E86805" w:rsidRPr="00E86805" w14:paraId="52E17831" w14:textId="77777777" w:rsidTr="009E477A">
        <w:trPr>
          <w:jc w:val="center"/>
        </w:trPr>
        <w:tc>
          <w:tcPr>
            <w:tcW w:w="7196" w:type="dxa"/>
            <w:shd w:val="clear" w:color="auto" w:fill="auto"/>
          </w:tcPr>
          <w:p w14:paraId="79444275" w14:textId="77777777" w:rsidR="00E86805" w:rsidRPr="00E86805" w:rsidRDefault="00E86805" w:rsidP="00E86805">
            <w:pPr>
              <w:rPr>
                <w:rFonts w:ascii="Arial" w:hAnsi="Arial" w:cs="Arial"/>
                <w:sz w:val="20"/>
                <w:szCs w:val="20"/>
              </w:rPr>
            </w:pPr>
            <w:r w:rsidRPr="00E86805">
              <w:rPr>
                <w:rFonts w:ascii="Arial" w:hAnsi="Arial" w:cs="Arial"/>
                <w:sz w:val="20"/>
                <w:szCs w:val="20"/>
              </w:rPr>
              <w:t>III.- Supermercados con área de bebidas alcohólicas……………</w:t>
            </w:r>
          </w:p>
        </w:tc>
        <w:tc>
          <w:tcPr>
            <w:tcW w:w="1451" w:type="dxa"/>
            <w:shd w:val="clear" w:color="auto" w:fill="auto"/>
          </w:tcPr>
          <w:p w14:paraId="4AB668DB" w14:textId="77777777" w:rsidR="00E86805" w:rsidRPr="00E86805" w:rsidRDefault="00E86805" w:rsidP="00E86805">
            <w:pPr>
              <w:rPr>
                <w:rFonts w:ascii="Arial" w:hAnsi="Arial" w:cs="Arial"/>
                <w:sz w:val="20"/>
                <w:szCs w:val="20"/>
              </w:rPr>
            </w:pPr>
            <w:r w:rsidRPr="00E86805">
              <w:rPr>
                <w:rFonts w:ascii="Arial" w:hAnsi="Arial" w:cs="Arial"/>
                <w:sz w:val="20"/>
                <w:szCs w:val="20"/>
              </w:rPr>
              <w:t>$55,000.00</w:t>
            </w:r>
          </w:p>
        </w:tc>
      </w:tr>
      <w:tr w:rsidR="00E86805" w:rsidRPr="00E86805" w14:paraId="4EE23992" w14:textId="77777777" w:rsidTr="009E477A">
        <w:trPr>
          <w:jc w:val="center"/>
        </w:trPr>
        <w:tc>
          <w:tcPr>
            <w:tcW w:w="7196" w:type="dxa"/>
            <w:shd w:val="clear" w:color="auto" w:fill="auto"/>
          </w:tcPr>
          <w:p w14:paraId="2ECCD973" w14:textId="77777777" w:rsidR="00E86805" w:rsidRPr="00E86805" w:rsidRDefault="00E86805" w:rsidP="00E86805">
            <w:pPr>
              <w:rPr>
                <w:rFonts w:ascii="Arial" w:hAnsi="Arial" w:cs="Arial"/>
                <w:bCs/>
                <w:sz w:val="20"/>
                <w:szCs w:val="20"/>
              </w:rPr>
            </w:pPr>
            <w:r w:rsidRPr="00E86805">
              <w:rPr>
                <w:rFonts w:ascii="Arial" w:hAnsi="Arial" w:cs="Arial"/>
                <w:bCs/>
                <w:sz w:val="20"/>
                <w:szCs w:val="20"/>
              </w:rPr>
              <w:t xml:space="preserve">IV.- </w:t>
            </w:r>
            <w:r w:rsidRPr="00E86805">
              <w:rPr>
                <w:rFonts w:ascii="Arial" w:hAnsi="Arial" w:cs="Arial"/>
                <w:sz w:val="20"/>
                <w:szCs w:val="20"/>
              </w:rPr>
              <w:t>Minisúper con departamento de cervezas, vinos y licores ...</w:t>
            </w:r>
          </w:p>
        </w:tc>
        <w:tc>
          <w:tcPr>
            <w:tcW w:w="1451" w:type="dxa"/>
            <w:shd w:val="clear" w:color="auto" w:fill="auto"/>
          </w:tcPr>
          <w:p w14:paraId="03BEEEF7" w14:textId="77777777" w:rsidR="00E86805" w:rsidRPr="00E86805" w:rsidRDefault="00E86805" w:rsidP="00E86805">
            <w:pPr>
              <w:rPr>
                <w:rFonts w:ascii="Arial" w:hAnsi="Arial" w:cs="Arial"/>
                <w:sz w:val="20"/>
                <w:szCs w:val="20"/>
              </w:rPr>
            </w:pPr>
            <w:r w:rsidRPr="00E86805">
              <w:rPr>
                <w:rFonts w:ascii="Arial" w:hAnsi="Arial" w:cs="Arial"/>
                <w:sz w:val="20"/>
                <w:szCs w:val="20"/>
              </w:rPr>
              <w:t>$20,000.00</w:t>
            </w:r>
          </w:p>
        </w:tc>
      </w:tr>
      <w:tr w:rsidR="00E86805" w:rsidRPr="00E86805" w14:paraId="72C83717" w14:textId="77777777" w:rsidTr="009E477A">
        <w:trPr>
          <w:jc w:val="center"/>
        </w:trPr>
        <w:tc>
          <w:tcPr>
            <w:tcW w:w="7196" w:type="dxa"/>
            <w:shd w:val="clear" w:color="auto" w:fill="auto"/>
          </w:tcPr>
          <w:p w14:paraId="57C76696" w14:textId="77777777" w:rsidR="00E86805" w:rsidRPr="00E86805" w:rsidRDefault="00E86805" w:rsidP="00E86805">
            <w:pPr>
              <w:rPr>
                <w:rFonts w:ascii="Arial" w:hAnsi="Arial" w:cs="Arial"/>
                <w:sz w:val="20"/>
                <w:szCs w:val="20"/>
              </w:rPr>
            </w:pPr>
            <w:r w:rsidRPr="00E86805">
              <w:rPr>
                <w:rFonts w:ascii="Arial" w:hAnsi="Arial" w:cs="Arial"/>
                <w:sz w:val="20"/>
                <w:szCs w:val="20"/>
              </w:rPr>
              <w:t>V.- Expendio de vinos, licores y cerveza ……………………………</w:t>
            </w:r>
          </w:p>
        </w:tc>
        <w:tc>
          <w:tcPr>
            <w:tcW w:w="1451" w:type="dxa"/>
            <w:shd w:val="clear" w:color="auto" w:fill="auto"/>
          </w:tcPr>
          <w:p w14:paraId="17B76C73" w14:textId="77777777" w:rsidR="00E86805" w:rsidRPr="00E86805" w:rsidRDefault="00E86805" w:rsidP="00E86805">
            <w:pPr>
              <w:rPr>
                <w:rFonts w:ascii="Arial" w:hAnsi="Arial" w:cs="Arial"/>
                <w:sz w:val="20"/>
                <w:szCs w:val="20"/>
              </w:rPr>
            </w:pPr>
            <w:r w:rsidRPr="00E86805">
              <w:rPr>
                <w:rFonts w:ascii="Arial" w:hAnsi="Arial" w:cs="Arial"/>
                <w:sz w:val="20"/>
                <w:szCs w:val="20"/>
              </w:rPr>
              <w:t>$55,000.00</w:t>
            </w:r>
          </w:p>
        </w:tc>
      </w:tr>
      <w:tr w:rsidR="00E86805" w:rsidRPr="00E86805" w14:paraId="318D5BE8" w14:textId="77777777" w:rsidTr="009E477A">
        <w:trPr>
          <w:jc w:val="center"/>
        </w:trPr>
        <w:tc>
          <w:tcPr>
            <w:tcW w:w="7196" w:type="dxa"/>
            <w:shd w:val="clear" w:color="auto" w:fill="auto"/>
          </w:tcPr>
          <w:p w14:paraId="05F659DB" w14:textId="77777777" w:rsidR="00E86805" w:rsidRPr="00E86805" w:rsidRDefault="00E86805" w:rsidP="00E86805">
            <w:pPr>
              <w:rPr>
                <w:rFonts w:ascii="Arial" w:hAnsi="Arial" w:cs="Arial"/>
                <w:sz w:val="20"/>
                <w:szCs w:val="20"/>
              </w:rPr>
            </w:pPr>
            <w:r w:rsidRPr="00E86805">
              <w:rPr>
                <w:rFonts w:ascii="Arial" w:hAnsi="Arial" w:cs="Arial"/>
                <w:sz w:val="20"/>
                <w:szCs w:val="20"/>
              </w:rPr>
              <w:t>VI.- Tiendas de autoservicio (conveniencia) ………………………..</w:t>
            </w:r>
          </w:p>
        </w:tc>
        <w:tc>
          <w:tcPr>
            <w:tcW w:w="1451" w:type="dxa"/>
            <w:shd w:val="clear" w:color="auto" w:fill="auto"/>
          </w:tcPr>
          <w:p w14:paraId="56E1DAA2" w14:textId="77777777" w:rsidR="00E86805" w:rsidRPr="00E86805" w:rsidRDefault="00E86805" w:rsidP="00E86805">
            <w:pPr>
              <w:rPr>
                <w:rFonts w:ascii="Arial" w:hAnsi="Arial" w:cs="Arial"/>
                <w:sz w:val="20"/>
                <w:szCs w:val="20"/>
              </w:rPr>
            </w:pPr>
            <w:r w:rsidRPr="00E86805">
              <w:rPr>
                <w:rFonts w:ascii="Arial" w:hAnsi="Arial" w:cs="Arial"/>
                <w:sz w:val="20"/>
                <w:szCs w:val="20"/>
              </w:rPr>
              <w:t>$105,000.00</w:t>
            </w:r>
          </w:p>
        </w:tc>
      </w:tr>
      <w:tr w:rsidR="00E86805" w:rsidRPr="00E86805" w14:paraId="4017A9FF" w14:textId="77777777" w:rsidTr="009E477A">
        <w:trPr>
          <w:jc w:val="center"/>
        </w:trPr>
        <w:tc>
          <w:tcPr>
            <w:tcW w:w="7196" w:type="dxa"/>
            <w:shd w:val="clear" w:color="auto" w:fill="auto"/>
          </w:tcPr>
          <w:p w14:paraId="170BB212" w14:textId="77777777" w:rsidR="00E86805" w:rsidRPr="00E86805" w:rsidRDefault="00E86805" w:rsidP="00E86805">
            <w:pPr>
              <w:rPr>
                <w:rFonts w:ascii="Arial" w:hAnsi="Arial" w:cs="Arial"/>
                <w:sz w:val="20"/>
                <w:szCs w:val="20"/>
              </w:rPr>
            </w:pPr>
            <w:r w:rsidRPr="00E86805">
              <w:rPr>
                <w:rFonts w:ascii="Arial" w:hAnsi="Arial" w:cs="Arial"/>
                <w:sz w:val="20"/>
                <w:szCs w:val="20"/>
              </w:rPr>
              <w:t>VII.-Bodegas o Distribuidora de Bebidas Alcohólicas …………….</w:t>
            </w:r>
          </w:p>
        </w:tc>
        <w:tc>
          <w:tcPr>
            <w:tcW w:w="1451" w:type="dxa"/>
            <w:shd w:val="clear" w:color="auto" w:fill="auto"/>
          </w:tcPr>
          <w:p w14:paraId="36BB0766" w14:textId="77777777" w:rsidR="00E86805" w:rsidRPr="00E86805" w:rsidRDefault="00E86805" w:rsidP="00E86805">
            <w:pPr>
              <w:rPr>
                <w:rFonts w:ascii="Arial" w:hAnsi="Arial" w:cs="Arial"/>
                <w:sz w:val="20"/>
                <w:szCs w:val="20"/>
              </w:rPr>
            </w:pPr>
            <w:r w:rsidRPr="00E86805">
              <w:rPr>
                <w:rFonts w:ascii="Arial" w:hAnsi="Arial" w:cs="Arial"/>
                <w:sz w:val="20"/>
                <w:szCs w:val="20"/>
              </w:rPr>
              <w:t>$55,000.00</w:t>
            </w:r>
          </w:p>
        </w:tc>
      </w:tr>
    </w:tbl>
    <w:p w14:paraId="66E18296" w14:textId="77777777" w:rsidR="00E86805" w:rsidRPr="00E86805" w:rsidRDefault="00E86805" w:rsidP="00E86805">
      <w:pPr>
        <w:jc w:val="both"/>
        <w:rPr>
          <w:rFonts w:ascii="Arial" w:hAnsi="Arial" w:cs="Arial"/>
          <w:sz w:val="20"/>
          <w:szCs w:val="20"/>
        </w:rPr>
      </w:pPr>
    </w:p>
    <w:p w14:paraId="745BA45B" w14:textId="77777777" w:rsidR="00E86805" w:rsidRPr="00E86805" w:rsidRDefault="00E86805" w:rsidP="009E477A">
      <w:pPr>
        <w:ind w:firstLine="708"/>
        <w:rPr>
          <w:rFonts w:ascii="Arial" w:hAnsi="Arial" w:cs="Arial"/>
          <w:bCs/>
          <w:sz w:val="20"/>
          <w:szCs w:val="20"/>
        </w:rPr>
      </w:pPr>
      <w:r w:rsidRPr="00E86805">
        <w:rPr>
          <w:rFonts w:ascii="Arial" w:hAnsi="Arial" w:cs="Arial"/>
          <w:bCs/>
          <w:sz w:val="20"/>
          <w:szCs w:val="20"/>
        </w:rPr>
        <w:t>…</w:t>
      </w:r>
    </w:p>
    <w:p w14:paraId="4914AA78" w14:textId="77777777" w:rsidR="00E86805" w:rsidRPr="00E86805" w:rsidRDefault="00E86805" w:rsidP="00E86805">
      <w:pPr>
        <w:rPr>
          <w:rFonts w:ascii="Arial" w:hAnsi="Arial" w:cs="Arial"/>
          <w:bCs/>
          <w:sz w:val="20"/>
          <w:szCs w:val="20"/>
        </w:rPr>
      </w:pPr>
    </w:p>
    <w:p w14:paraId="38DC86F3" w14:textId="77777777" w:rsidR="00E86805" w:rsidRPr="00E86805" w:rsidRDefault="00E86805" w:rsidP="00E86805">
      <w:pPr>
        <w:pStyle w:val="Textoindependiente"/>
        <w:spacing w:after="0"/>
        <w:ind w:right="0"/>
        <w:rPr>
          <w:sz w:val="20"/>
        </w:rPr>
      </w:pPr>
      <w:r w:rsidRPr="00E86805">
        <w:rPr>
          <w:b/>
          <w:sz w:val="20"/>
        </w:rPr>
        <w:t>Artículo 105.-</w:t>
      </w:r>
      <w:r w:rsidRPr="00E86805">
        <w:rPr>
          <w:sz w:val="20"/>
        </w:rPr>
        <w:t xml:space="preserve"> </w:t>
      </w:r>
      <w:r w:rsidRPr="00E86805">
        <w:rPr>
          <w:bCs/>
          <w:sz w:val="20"/>
        </w:rPr>
        <w:t>P</w:t>
      </w:r>
      <w:r w:rsidRPr="00E86805">
        <w:rPr>
          <w:sz w:val="20"/>
        </w:rPr>
        <w:t>or el otorgamiento de licencias o permisos eventuales para el funcionamiento de establecimientos o locales, cuyos giros sean la venta de bebidas alcohólicas, se aplicará la cuota diaria de: $1,750.00</w:t>
      </w:r>
    </w:p>
    <w:p w14:paraId="5334886C" w14:textId="77777777" w:rsidR="001B36D1" w:rsidRDefault="001B36D1" w:rsidP="001B36D1">
      <w:pPr>
        <w:pStyle w:val="Textoindependiente"/>
        <w:spacing w:after="0"/>
        <w:ind w:right="0"/>
        <w:rPr>
          <w:b/>
          <w:sz w:val="20"/>
        </w:rPr>
      </w:pPr>
    </w:p>
    <w:p w14:paraId="77B2FC3B" w14:textId="77777777" w:rsidR="00E86805" w:rsidRPr="00E86805" w:rsidRDefault="00E86805" w:rsidP="001B36D1">
      <w:pPr>
        <w:pStyle w:val="Textoindependiente"/>
        <w:spacing w:after="0"/>
        <w:ind w:right="0"/>
        <w:rPr>
          <w:sz w:val="20"/>
        </w:rPr>
      </w:pPr>
      <w:r w:rsidRPr="00E86805">
        <w:rPr>
          <w:b/>
          <w:sz w:val="20"/>
        </w:rPr>
        <w:lastRenderedPageBreak/>
        <w:t xml:space="preserve">Artículo 106.- </w:t>
      </w:r>
      <w:r w:rsidRPr="00E86805">
        <w:rPr>
          <w:sz w:val="20"/>
        </w:rPr>
        <w:t>Para la autorización de funcionamiento en horario extraordinario de giros relacionados con la venta de bebidas alcohólicas para su consumo en otro lugar, se aplicará por cada hora la siguiente tarifa:</w:t>
      </w:r>
    </w:p>
    <w:p w14:paraId="28836403" w14:textId="77777777" w:rsidR="00E86805" w:rsidRPr="00E86805" w:rsidRDefault="00E86805" w:rsidP="00E86805">
      <w:pPr>
        <w:pStyle w:val="Textoindependiente"/>
        <w:spacing w:after="0"/>
        <w:ind w:right="0"/>
        <w:rPr>
          <w:sz w:val="20"/>
        </w:rPr>
      </w:pPr>
    </w:p>
    <w:tbl>
      <w:tblPr>
        <w:tblW w:w="8931" w:type="dxa"/>
        <w:tblLayout w:type="fixed"/>
        <w:tblLook w:val="04A0" w:firstRow="1" w:lastRow="0" w:firstColumn="1" w:lastColumn="0" w:noHBand="0" w:noVBand="1"/>
      </w:tblPr>
      <w:tblGrid>
        <w:gridCol w:w="7621"/>
        <w:gridCol w:w="1310"/>
      </w:tblGrid>
      <w:tr w:rsidR="00E86805" w:rsidRPr="00E86805" w14:paraId="1A6C16CD" w14:textId="77777777" w:rsidTr="009E477A">
        <w:tc>
          <w:tcPr>
            <w:tcW w:w="7621" w:type="dxa"/>
            <w:shd w:val="clear" w:color="auto" w:fill="auto"/>
          </w:tcPr>
          <w:p w14:paraId="53A0953D" w14:textId="77777777" w:rsidR="00E86805" w:rsidRPr="00E86805" w:rsidRDefault="00E86805" w:rsidP="00E86805">
            <w:pPr>
              <w:pStyle w:val="Textoindependiente"/>
              <w:spacing w:after="0"/>
              <w:ind w:right="0"/>
              <w:rPr>
                <w:sz w:val="20"/>
              </w:rPr>
            </w:pPr>
            <w:r w:rsidRPr="00E86805">
              <w:rPr>
                <w:b/>
                <w:sz w:val="20"/>
              </w:rPr>
              <w:t xml:space="preserve">I.- </w:t>
            </w:r>
            <w:r w:rsidRPr="00E86805">
              <w:rPr>
                <w:sz w:val="20"/>
              </w:rPr>
              <w:t>Vinaterías o licorerías en</w:t>
            </w:r>
            <w:r w:rsidRPr="00E86805">
              <w:rPr>
                <w:spacing w:val="-24"/>
                <w:sz w:val="20"/>
              </w:rPr>
              <w:t xml:space="preserve"> </w:t>
            </w:r>
            <w:r w:rsidRPr="00E86805">
              <w:rPr>
                <w:sz w:val="20"/>
              </w:rPr>
              <w:t>envase</w:t>
            </w:r>
            <w:r w:rsidRPr="00E86805">
              <w:rPr>
                <w:spacing w:val="-3"/>
                <w:sz w:val="20"/>
              </w:rPr>
              <w:t xml:space="preserve"> </w:t>
            </w:r>
            <w:r w:rsidRPr="00E86805">
              <w:rPr>
                <w:sz w:val="20"/>
              </w:rPr>
              <w:t>cerrado …………………………….</w:t>
            </w:r>
          </w:p>
        </w:tc>
        <w:tc>
          <w:tcPr>
            <w:tcW w:w="1310" w:type="dxa"/>
            <w:shd w:val="clear" w:color="auto" w:fill="auto"/>
          </w:tcPr>
          <w:p w14:paraId="528A304F" w14:textId="77777777" w:rsidR="00E86805" w:rsidRPr="00E86805" w:rsidRDefault="00E86805" w:rsidP="00E86805">
            <w:pPr>
              <w:pStyle w:val="Textoindependiente"/>
              <w:spacing w:after="0"/>
              <w:ind w:right="0"/>
              <w:rPr>
                <w:sz w:val="20"/>
              </w:rPr>
            </w:pPr>
            <w:r w:rsidRPr="00E86805">
              <w:rPr>
                <w:sz w:val="20"/>
              </w:rPr>
              <w:t>$</w:t>
            </w:r>
            <w:r w:rsidRPr="00E86805">
              <w:rPr>
                <w:spacing w:val="4"/>
                <w:sz w:val="20"/>
              </w:rPr>
              <w:t xml:space="preserve"> 5</w:t>
            </w:r>
            <w:r w:rsidRPr="00E86805">
              <w:rPr>
                <w:spacing w:val="-5"/>
                <w:sz w:val="20"/>
              </w:rPr>
              <w:t>00.00</w:t>
            </w:r>
          </w:p>
        </w:tc>
      </w:tr>
      <w:tr w:rsidR="00E86805" w:rsidRPr="00E86805" w14:paraId="70B2F3EF" w14:textId="77777777" w:rsidTr="009E477A">
        <w:tc>
          <w:tcPr>
            <w:tcW w:w="7621" w:type="dxa"/>
            <w:shd w:val="clear" w:color="auto" w:fill="auto"/>
          </w:tcPr>
          <w:p w14:paraId="3FB3709E" w14:textId="77777777" w:rsidR="00E86805" w:rsidRPr="00E86805" w:rsidRDefault="00E86805" w:rsidP="00E86805">
            <w:pPr>
              <w:pStyle w:val="Textoindependiente"/>
              <w:spacing w:after="0"/>
              <w:ind w:right="0"/>
              <w:rPr>
                <w:sz w:val="20"/>
              </w:rPr>
            </w:pPr>
            <w:r w:rsidRPr="00E86805">
              <w:rPr>
                <w:b/>
                <w:sz w:val="20"/>
              </w:rPr>
              <w:t xml:space="preserve">II.- </w:t>
            </w:r>
            <w:r w:rsidRPr="00E86805">
              <w:rPr>
                <w:sz w:val="20"/>
              </w:rPr>
              <w:t>Expendio de cerveza en</w:t>
            </w:r>
            <w:r w:rsidRPr="00E86805">
              <w:rPr>
                <w:spacing w:val="-27"/>
                <w:sz w:val="20"/>
              </w:rPr>
              <w:t xml:space="preserve"> </w:t>
            </w:r>
            <w:r w:rsidRPr="00E86805">
              <w:rPr>
                <w:sz w:val="20"/>
              </w:rPr>
              <w:t>envase</w:t>
            </w:r>
            <w:r w:rsidRPr="00E86805">
              <w:rPr>
                <w:spacing w:val="-4"/>
                <w:sz w:val="20"/>
              </w:rPr>
              <w:t xml:space="preserve"> </w:t>
            </w:r>
            <w:r w:rsidRPr="00E86805">
              <w:rPr>
                <w:sz w:val="20"/>
              </w:rPr>
              <w:t>cerrado ………………………….…</w:t>
            </w:r>
          </w:p>
        </w:tc>
        <w:tc>
          <w:tcPr>
            <w:tcW w:w="1310" w:type="dxa"/>
            <w:shd w:val="clear" w:color="auto" w:fill="auto"/>
          </w:tcPr>
          <w:p w14:paraId="61F43570" w14:textId="77777777" w:rsidR="00E86805" w:rsidRPr="00E86805" w:rsidRDefault="00E86805" w:rsidP="00E86805">
            <w:pPr>
              <w:pStyle w:val="Textoindependiente"/>
              <w:spacing w:after="0"/>
              <w:ind w:right="0"/>
              <w:rPr>
                <w:sz w:val="20"/>
              </w:rPr>
            </w:pPr>
            <w:r w:rsidRPr="00E86805">
              <w:rPr>
                <w:sz w:val="20"/>
              </w:rPr>
              <w:t>$</w:t>
            </w:r>
            <w:r w:rsidRPr="00E86805">
              <w:rPr>
                <w:spacing w:val="6"/>
                <w:sz w:val="20"/>
              </w:rPr>
              <w:t xml:space="preserve"> 5</w:t>
            </w:r>
            <w:r w:rsidRPr="00E86805">
              <w:rPr>
                <w:spacing w:val="-5"/>
                <w:sz w:val="20"/>
              </w:rPr>
              <w:t>00.00</w:t>
            </w:r>
          </w:p>
        </w:tc>
      </w:tr>
      <w:tr w:rsidR="00E86805" w:rsidRPr="00E86805" w14:paraId="79FDA183" w14:textId="77777777" w:rsidTr="009E477A">
        <w:tc>
          <w:tcPr>
            <w:tcW w:w="7621" w:type="dxa"/>
            <w:shd w:val="clear" w:color="auto" w:fill="auto"/>
          </w:tcPr>
          <w:p w14:paraId="1C450765" w14:textId="77777777" w:rsidR="00E86805" w:rsidRPr="00E86805" w:rsidRDefault="00E86805" w:rsidP="00E86805">
            <w:pPr>
              <w:pStyle w:val="Textoindependiente"/>
              <w:spacing w:after="0"/>
              <w:ind w:right="0"/>
              <w:rPr>
                <w:sz w:val="20"/>
              </w:rPr>
            </w:pPr>
            <w:r w:rsidRPr="00E86805">
              <w:rPr>
                <w:b/>
                <w:sz w:val="20"/>
              </w:rPr>
              <w:t xml:space="preserve">III.- </w:t>
            </w:r>
            <w:r w:rsidRPr="00E86805">
              <w:rPr>
                <w:sz w:val="20"/>
              </w:rPr>
              <w:t>Supermercados con área de</w:t>
            </w:r>
            <w:r w:rsidRPr="00E86805">
              <w:rPr>
                <w:spacing w:val="-13"/>
                <w:sz w:val="20"/>
              </w:rPr>
              <w:t xml:space="preserve"> </w:t>
            </w:r>
            <w:r w:rsidRPr="00E86805">
              <w:rPr>
                <w:sz w:val="20"/>
              </w:rPr>
              <w:t>bebidas</w:t>
            </w:r>
            <w:r w:rsidRPr="00E86805">
              <w:rPr>
                <w:spacing w:val="-15"/>
                <w:sz w:val="20"/>
              </w:rPr>
              <w:t xml:space="preserve"> </w:t>
            </w:r>
            <w:r w:rsidRPr="00E86805">
              <w:rPr>
                <w:sz w:val="20"/>
              </w:rPr>
              <w:t>alcohólicas ……………….…</w:t>
            </w:r>
          </w:p>
        </w:tc>
        <w:tc>
          <w:tcPr>
            <w:tcW w:w="1310" w:type="dxa"/>
            <w:shd w:val="clear" w:color="auto" w:fill="auto"/>
          </w:tcPr>
          <w:p w14:paraId="1F397301" w14:textId="77777777" w:rsidR="00E86805" w:rsidRPr="00E86805" w:rsidRDefault="00E86805" w:rsidP="00E86805">
            <w:pPr>
              <w:pStyle w:val="Textoindependiente"/>
              <w:spacing w:after="0"/>
              <w:ind w:right="0"/>
              <w:rPr>
                <w:sz w:val="20"/>
              </w:rPr>
            </w:pPr>
            <w:r w:rsidRPr="00E86805">
              <w:rPr>
                <w:sz w:val="20"/>
              </w:rPr>
              <w:t>$</w:t>
            </w:r>
            <w:r w:rsidRPr="00E86805">
              <w:rPr>
                <w:spacing w:val="1"/>
                <w:sz w:val="20"/>
              </w:rPr>
              <w:t xml:space="preserve"> 5</w:t>
            </w:r>
            <w:r w:rsidRPr="00E86805">
              <w:rPr>
                <w:spacing w:val="-4"/>
                <w:sz w:val="20"/>
              </w:rPr>
              <w:t>00.00</w:t>
            </w:r>
          </w:p>
        </w:tc>
      </w:tr>
      <w:tr w:rsidR="00E86805" w:rsidRPr="00E86805" w14:paraId="20B0097F" w14:textId="77777777" w:rsidTr="009E477A">
        <w:tc>
          <w:tcPr>
            <w:tcW w:w="7621" w:type="dxa"/>
            <w:shd w:val="clear" w:color="auto" w:fill="auto"/>
          </w:tcPr>
          <w:p w14:paraId="122A089E" w14:textId="77777777" w:rsidR="00E86805" w:rsidRPr="00E86805" w:rsidRDefault="00E86805" w:rsidP="00E86805">
            <w:pPr>
              <w:pStyle w:val="Textoindependiente"/>
              <w:spacing w:after="0"/>
              <w:ind w:right="0"/>
              <w:rPr>
                <w:sz w:val="20"/>
              </w:rPr>
            </w:pPr>
            <w:r w:rsidRPr="00E86805">
              <w:rPr>
                <w:b/>
                <w:sz w:val="20"/>
              </w:rPr>
              <w:t xml:space="preserve">IV.- </w:t>
            </w:r>
            <w:r w:rsidRPr="00E86805">
              <w:rPr>
                <w:sz w:val="20"/>
              </w:rPr>
              <w:t>Minisúper con departamento de cervezas, vinos y licores ……..…</w:t>
            </w:r>
          </w:p>
        </w:tc>
        <w:tc>
          <w:tcPr>
            <w:tcW w:w="1310" w:type="dxa"/>
            <w:shd w:val="clear" w:color="auto" w:fill="auto"/>
          </w:tcPr>
          <w:p w14:paraId="719949C5" w14:textId="77777777" w:rsidR="00E86805" w:rsidRPr="00E86805" w:rsidRDefault="00E86805" w:rsidP="00E86805">
            <w:pPr>
              <w:pStyle w:val="Textoindependiente"/>
              <w:spacing w:after="0"/>
              <w:ind w:right="0"/>
              <w:rPr>
                <w:sz w:val="20"/>
              </w:rPr>
            </w:pPr>
            <w:r w:rsidRPr="00E86805">
              <w:rPr>
                <w:sz w:val="20"/>
              </w:rPr>
              <w:t>$</w:t>
            </w:r>
            <w:r w:rsidRPr="00E86805">
              <w:rPr>
                <w:spacing w:val="1"/>
                <w:sz w:val="20"/>
              </w:rPr>
              <w:t xml:space="preserve"> 5</w:t>
            </w:r>
            <w:r w:rsidRPr="00E86805">
              <w:rPr>
                <w:spacing w:val="-4"/>
                <w:sz w:val="20"/>
              </w:rPr>
              <w:t>00.00</w:t>
            </w:r>
          </w:p>
        </w:tc>
      </w:tr>
      <w:tr w:rsidR="00E86805" w:rsidRPr="00E86805" w14:paraId="42E1D9C8" w14:textId="77777777" w:rsidTr="009E477A">
        <w:tc>
          <w:tcPr>
            <w:tcW w:w="7621" w:type="dxa"/>
            <w:shd w:val="clear" w:color="auto" w:fill="auto"/>
          </w:tcPr>
          <w:p w14:paraId="1C691B97" w14:textId="77777777" w:rsidR="00E86805" w:rsidRPr="00E86805" w:rsidRDefault="00E86805" w:rsidP="00E86805">
            <w:pPr>
              <w:pStyle w:val="Textoindependiente"/>
              <w:spacing w:after="0"/>
              <w:ind w:right="0"/>
              <w:rPr>
                <w:sz w:val="20"/>
              </w:rPr>
            </w:pPr>
            <w:r w:rsidRPr="00E86805">
              <w:rPr>
                <w:b/>
                <w:sz w:val="20"/>
              </w:rPr>
              <w:t xml:space="preserve">V.- </w:t>
            </w:r>
            <w:r w:rsidRPr="00E86805">
              <w:rPr>
                <w:sz w:val="20"/>
              </w:rPr>
              <w:t>Expendios de vinos, licores</w:t>
            </w:r>
            <w:r w:rsidRPr="00E86805">
              <w:rPr>
                <w:spacing w:val="-16"/>
                <w:sz w:val="20"/>
              </w:rPr>
              <w:t xml:space="preserve"> </w:t>
            </w:r>
            <w:r w:rsidRPr="00E86805">
              <w:rPr>
                <w:sz w:val="20"/>
              </w:rPr>
              <w:t>y</w:t>
            </w:r>
            <w:r w:rsidRPr="00E86805">
              <w:rPr>
                <w:spacing w:val="-4"/>
                <w:sz w:val="20"/>
              </w:rPr>
              <w:t xml:space="preserve"> </w:t>
            </w:r>
            <w:r w:rsidRPr="00E86805">
              <w:rPr>
                <w:sz w:val="20"/>
              </w:rPr>
              <w:t>cervezas ……...…………..................</w:t>
            </w:r>
          </w:p>
        </w:tc>
        <w:tc>
          <w:tcPr>
            <w:tcW w:w="1310" w:type="dxa"/>
            <w:shd w:val="clear" w:color="auto" w:fill="auto"/>
          </w:tcPr>
          <w:p w14:paraId="07542A27" w14:textId="77777777" w:rsidR="00E86805" w:rsidRPr="00E86805" w:rsidRDefault="00E86805" w:rsidP="00E86805">
            <w:pPr>
              <w:pStyle w:val="Textoindependiente"/>
              <w:spacing w:after="0"/>
              <w:ind w:right="0"/>
              <w:rPr>
                <w:sz w:val="20"/>
              </w:rPr>
            </w:pPr>
            <w:r w:rsidRPr="00E86805">
              <w:rPr>
                <w:sz w:val="20"/>
              </w:rPr>
              <w:t>$</w:t>
            </w:r>
            <w:r w:rsidRPr="00E86805">
              <w:rPr>
                <w:spacing w:val="-6"/>
                <w:sz w:val="20"/>
              </w:rPr>
              <w:t xml:space="preserve"> 5</w:t>
            </w:r>
            <w:r w:rsidRPr="00E86805">
              <w:rPr>
                <w:sz w:val="20"/>
              </w:rPr>
              <w:t>00.00</w:t>
            </w:r>
          </w:p>
        </w:tc>
      </w:tr>
      <w:tr w:rsidR="00E86805" w:rsidRPr="00E86805" w14:paraId="5E88E8BF" w14:textId="77777777" w:rsidTr="009E477A">
        <w:tc>
          <w:tcPr>
            <w:tcW w:w="7621" w:type="dxa"/>
            <w:shd w:val="clear" w:color="auto" w:fill="auto"/>
          </w:tcPr>
          <w:p w14:paraId="6D6CAFA9" w14:textId="77777777" w:rsidR="00E86805" w:rsidRPr="00E86805" w:rsidRDefault="00E86805" w:rsidP="00E86805">
            <w:pPr>
              <w:pStyle w:val="Textoindependiente"/>
              <w:spacing w:after="0"/>
              <w:ind w:right="0"/>
              <w:rPr>
                <w:sz w:val="20"/>
              </w:rPr>
            </w:pPr>
            <w:r w:rsidRPr="00E86805">
              <w:rPr>
                <w:b/>
                <w:sz w:val="20"/>
              </w:rPr>
              <w:t xml:space="preserve">VI.- </w:t>
            </w:r>
            <w:r w:rsidRPr="00E86805">
              <w:rPr>
                <w:sz w:val="20"/>
              </w:rPr>
              <w:t>Tienda de autoservicios</w:t>
            </w:r>
            <w:r w:rsidRPr="00E86805">
              <w:rPr>
                <w:spacing w:val="-12"/>
                <w:sz w:val="20"/>
              </w:rPr>
              <w:t xml:space="preserve"> </w:t>
            </w:r>
            <w:r w:rsidRPr="00E86805">
              <w:rPr>
                <w:sz w:val="20"/>
              </w:rPr>
              <w:t>(conveniencia) ………..……….................</w:t>
            </w:r>
          </w:p>
        </w:tc>
        <w:tc>
          <w:tcPr>
            <w:tcW w:w="1310" w:type="dxa"/>
            <w:shd w:val="clear" w:color="auto" w:fill="auto"/>
          </w:tcPr>
          <w:p w14:paraId="7D9BD6B5" w14:textId="77777777" w:rsidR="00E86805" w:rsidRPr="00E86805" w:rsidRDefault="00E86805" w:rsidP="00E86805">
            <w:pPr>
              <w:pStyle w:val="Textoindependiente"/>
              <w:spacing w:after="0"/>
              <w:ind w:right="0"/>
              <w:rPr>
                <w:sz w:val="20"/>
              </w:rPr>
            </w:pPr>
            <w:r w:rsidRPr="00E86805">
              <w:rPr>
                <w:sz w:val="20"/>
              </w:rPr>
              <w:t>$</w:t>
            </w:r>
            <w:r w:rsidRPr="00E86805">
              <w:rPr>
                <w:spacing w:val="-7"/>
                <w:sz w:val="20"/>
              </w:rPr>
              <w:t xml:space="preserve"> 5</w:t>
            </w:r>
            <w:r w:rsidRPr="00E86805">
              <w:rPr>
                <w:sz w:val="20"/>
              </w:rPr>
              <w:t>00.00</w:t>
            </w:r>
          </w:p>
        </w:tc>
      </w:tr>
      <w:tr w:rsidR="00E86805" w:rsidRPr="00E86805" w14:paraId="52638079" w14:textId="77777777" w:rsidTr="009E477A">
        <w:tc>
          <w:tcPr>
            <w:tcW w:w="7621" w:type="dxa"/>
            <w:shd w:val="clear" w:color="auto" w:fill="auto"/>
          </w:tcPr>
          <w:p w14:paraId="4555BF21" w14:textId="77777777" w:rsidR="00E86805" w:rsidRPr="00E86805" w:rsidRDefault="00E86805" w:rsidP="00E86805">
            <w:pPr>
              <w:pStyle w:val="Textoindependiente"/>
              <w:spacing w:after="0"/>
              <w:ind w:right="0"/>
              <w:rPr>
                <w:sz w:val="20"/>
              </w:rPr>
            </w:pPr>
            <w:r w:rsidRPr="00E86805">
              <w:rPr>
                <w:b/>
                <w:sz w:val="20"/>
              </w:rPr>
              <w:t xml:space="preserve">VII.- </w:t>
            </w:r>
            <w:r w:rsidRPr="00E86805">
              <w:rPr>
                <w:sz w:val="20"/>
              </w:rPr>
              <w:t>Bodega o distribuidora de</w:t>
            </w:r>
            <w:r w:rsidRPr="00E86805">
              <w:rPr>
                <w:spacing w:val="-11"/>
                <w:sz w:val="20"/>
              </w:rPr>
              <w:t xml:space="preserve"> </w:t>
            </w:r>
            <w:r w:rsidRPr="00E86805">
              <w:rPr>
                <w:sz w:val="20"/>
              </w:rPr>
              <w:t>bebidas</w:t>
            </w:r>
            <w:r w:rsidRPr="00E86805">
              <w:rPr>
                <w:spacing w:val="-2"/>
                <w:sz w:val="20"/>
              </w:rPr>
              <w:t xml:space="preserve"> </w:t>
            </w:r>
            <w:r w:rsidRPr="00E86805">
              <w:rPr>
                <w:sz w:val="20"/>
              </w:rPr>
              <w:t>alcohólicas ……...…………….</w:t>
            </w:r>
          </w:p>
        </w:tc>
        <w:tc>
          <w:tcPr>
            <w:tcW w:w="1310" w:type="dxa"/>
            <w:shd w:val="clear" w:color="auto" w:fill="auto"/>
          </w:tcPr>
          <w:p w14:paraId="0592235E" w14:textId="77777777" w:rsidR="00E86805" w:rsidRPr="00E86805" w:rsidRDefault="00E86805" w:rsidP="00E86805">
            <w:pPr>
              <w:pStyle w:val="Textoindependiente"/>
              <w:spacing w:after="0"/>
              <w:ind w:right="0"/>
              <w:rPr>
                <w:sz w:val="20"/>
              </w:rPr>
            </w:pPr>
            <w:r w:rsidRPr="00E86805">
              <w:rPr>
                <w:sz w:val="20"/>
              </w:rPr>
              <w:t>$</w:t>
            </w:r>
            <w:r w:rsidRPr="00E86805">
              <w:rPr>
                <w:spacing w:val="-1"/>
                <w:sz w:val="20"/>
              </w:rPr>
              <w:t xml:space="preserve"> 5</w:t>
            </w:r>
            <w:r w:rsidRPr="00E86805">
              <w:rPr>
                <w:sz w:val="20"/>
              </w:rPr>
              <w:t>00.00</w:t>
            </w:r>
          </w:p>
        </w:tc>
      </w:tr>
    </w:tbl>
    <w:p w14:paraId="36BDD6B8" w14:textId="77777777" w:rsidR="00E86805" w:rsidRPr="00E86805" w:rsidRDefault="00E86805" w:rsidP="00E86805">
      <w:pPr>
        <w:rPr>
          <w:rFonts w:ascii="Arial" w:hAnsi="Arial" w:cs="Arial"/>
          <w:sz w:val="20"/>
          <w:szCs w:val="20"/>
        </w:rPr>
      </w:pPr>
    </w:p>
    <w:p w14:paraId="2BE31E52" w14:textId="77777777" w:rsidR="00E86805" w:rsidRPr="00E86805" w:rsidRDefault="00E86805" w:rsidP="00E86805">
      <w:pPr>
        <w:pStyle w:val="Textoindependiente"/>
        <w:spacing w:after="0"/>
        <w:ind w:right="0"/>
        <w:rPr>
          <w:bCs/>
          <w:sz w:val="20"/>
        </w:rPr>
      </w:pPr>
      <w:r w:rsidRPr="00E86805">
        <w:rPr>
          <w:b/>
          <w:sz w:val="20"/>
        </w:rPr>
        <w:t xml:space="preserve">Artículo 107.- </w:t>
      </w:r>
      <w:r w:rsidRPr="00E86805">
        <w:rPr>
          <w:bCs/>
          <w:sz w:val="20"/>
        </w:rPr>
        <w:t>…</w:t>
      </w:r>
    </w:p>
    <w:p w14:paraId="430F0296" w14:textId="77777777" w:rsidR="00E86805" w:rsidRPr="00E86805" w:rsidRDefault="00E86805" w:rsidP="00E86805">
      <w:pPr>
        <w:pStyle w:val="Textoindependiente"/>
        <w:spacing w:after="0"/>
        <w:ind w:right="0"/>
        <w:rPr>
          <w:b/>
          <w:sz w:val="20"/>
        </w:rPr>
      </w:pPr>
    </w:p>
    <w:tbl>
      <w:tblPr>
        <w:tblW w:w="4896" w:type="pct"/>
        <w:tblLayout w:type="fixed"/>
        <w:tblCellMar>
          <w:left w:w="0" w:type="dxa"/>
          <w:right w:w="0" w:type="dxa"/>
        </w:tblCellMar>
        <w:tblLook w:val="01E0" w:firstRow="1" w:lastRow="1" w:firstColumn="1" w:lastColumn="1" w:noHBand="0" w:noVBand="0"/>
      </w:tblPr>
      <w:tblGrid>
        <w:gridCol w:w="7093"/>
        <w:gridCol w:w="1561"/>
      </w:tblGrid>
      <w:tr w:rsidR="00E86805" w:rsidRPr="00E86805" w14:paraId="2AABC0B0" w14:textId="77777777" w:rsidTr="002063D8">
        <w:trPr>
          <w:trHeight w:val="408"/>
        </w:trPr>
        <w:tc>
          <w:tcPr>
            <w:tcW w:w="4098" w:type="pct"/>
            <w:shd w:val="clear" w:color="auto" w:fill="auto"/>
          </w:tcPr>
          <w:p w14:paraId="31E30351"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I.- Centros nocturnos ……………………………………………………….</w:t>
            </w:r>
          </w:p>
        </w:tc>
        <w:tc>
          <w:tcPr>
            <w:tcW w:w="902" w:type="pct"/>
            <w:shd w:val="clear" w:color="auto" w:fill="auto"/>
          </w:tcPr>
          <w:p w14:paraId="6D03178F" w14:textId="77777777" w:rsidR="00E86805" w:rsidRPr="00E86805" w:rsidRDefault="00E86805" w:rsidP="00E86805">
            <w:pPr>
              <w:pStyle w:val="TableParagraph"/>
              <w:tabs>
                <w:tab w:val="left" w:pos="538"/>
              </w:tabs>
              <w:jc w:val="both"/>
              <w:rPr>
                <w:rFonts w:ascii="Arial" w:hAnsi="Arial" w:cs="Arial"/>
                <w:sz w:val="20"/>
                <w:szCs w:val="20"/>
              </w:rPr>
            </w:pPr>
            <w:r w:rsidRPr="00E86805">
              <w:rPr>
                <w:rFonts w:ascii="Arial" w:hAnsi="Arial" w:cs="Arial"/>
                <w:sz w:val="20"/>
                <w:szCs w:val="20"/>
              </w:rPr>
              <w:t>$ 55,000.00</w:t>
            </w:r>
          </w:p>
        </w:tc>
      </w:tr>
      <w:tr w:rsidR="00E86805" w:rsidRPr="00E86805" w14:paraId="67B10E3A" w14:textId="77777777" w:rsidTr="002063D8">
        <w:trPr>
          <w:trHeight w:val="408"/>
        </w:trPr>
        <w:tc>
          <w:tcPr>
            <w:tcW w:w="4098" w:type="pct"/>
            <w:shd w:val="clear" w:color="auto" w:fill="auto"/>
          </w:tcPr>
          <w:p w14:paraId="1A0BDD9B"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II.- Cantinas y bares ………………………………………………………..</w:t>
            </w:r>
          </w:p>
        </w:tc>
        <w:tc>
          <w:tcPr>
            <w:tcW w:w="902" w:type="pct"/>
            <w:shd w:val="clear" w:color="auto" w:fill="auto"/>
          </w:tcPr>
          <w:p w14:paraId="54414997"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r w:rsidR="00E86805" w:rsidRPr="00E86805" w14:paraId="3BF0116A" w14:textId="77777777" w:rsidTr="002063D8">
        <w:trPr>
          <w:trHeight w:val="408"/>
        </w:trPr>
        <w:tc>
          <w:tcPr>
            <w:tcW w:w="4098" w:type="pct"/>
            <w:shd w:val="clear" w:color="auto" w:fill="auto"/>
          </w:tcPr>
          <w:p w14:paraId="0E7BC840"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III.- Discotecas y clubes sociales …………………………………………</w:t>
            </w:r>
          </w:p>
        </w:tc>
        <w:tc>
          <w:tcPr>
            <w:tcW w:w="902" w:type="pct"/>
            <w:shd w:val="clear" w:color="auto" w:fill="auto"/>
          </w:tcPr>
          <w:p w14:paraId="3DBDF86C"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$ 35,000.00</w:t>
            </w:r>
          </w:p>
        </w:tc>
      </w:tr>
      <w:tr w:rsidR="00E86805" w:rsidRPr="00E86805" w14:paraId="11103E99" w14:textId="77777777" w:rsidTr="002063D8">
        <w:trPr>
          <w:trHeight w:val="408"/>
        </w:trPr>
        <w:tc>
          <w:tcPr>
            <w:tcW w:w="4098" w:type="pct"/>
            <w:shd w:val="clear" w:color="auto" w:fill="auto"/>
          </w:tcPr>
          <w:p w14:paraId="03D8E29B"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IV.- Salones de baile, billar o boliche …………………………………….</w:t>
            </w:r>
          </w:p>
        </w:tc>
        <w:tc>
          <w:tcPr>
            <w:tcW w:w="902" w:type="pct"/>
            <w:shd w:val="clear" w:color="auto" w:fill="auto"/>
          </w:tcPr>
          <w:p w14:paraId="327A18A5"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$ 35,000.00</w:t>
            </w:r>
          </w:p>
        </w:tc>
      </w:tr>
      <w:tr w:rsidR="00E86805" w:rsidRPr="00E86805" w14:paraId="7813D2D1" w14:textId="77777777" w:rsidTr="002063D8">
        <w:trPr>
          <w:trHeight w:val="408"/>
        </w:trPr>
        <w:tc>
          <w:tcPr>
            <w:tcW w:w="4098" w:type="pct"/>
            <w:shd w:val="clear" w:color="auto" w:fill="auto"/>
          </w:tcPr>
          <w:p w14:paraId="373E2017"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V.- Restaurantes, hoteles ………………………………………………….</w:t>
            </w:r>
          </w:p>
        </w:tc>
        <w:tc>
          <w:tcPr>
            <w:tcW w:w="902" w:type="pct"/>
            <w:shd w:val="clear" w:color="auto" w:fill="auto"/>
          </w:tcPr>
          <w:p w14:paraId="6561E825"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r w:rsidR="00E86805" w:rsidRPr="00E86805" w14:paraId="34A3B377" w14:textId="77777777" w:rsidTr="002063D8">
        <w:trPr>
          <w:trHeight w:val="408"/>
        </w:trPr>
        <w:tc>
          <w:tcPr>
            <w:tcW w:w="4098" w:type="pct"/>
            <w:shd w:val="clear" w:color="auto" w:fill="auto"/>
          </w:tcPr>
          <w:p w14:paraId="2B8B940A"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VI.- Centros recreativos, deportivos y salón cerveza …………………..</w:t>
            </w:r>
          </w:p>
        </w:tc>
        <w:tc>
          <w:tcPr>
            <w:tcW w:w="902" w:type="pct"/>
            <w:shd w:val="clear" w:color="auto" w:fill="auto"/>
          </w:tcPr>
          <w:p w14:paraId="24BAFDB4"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r w:rsidR="00E86805" w:rsidRPr="00E86805" w14:paraId="2F2E5908" w14:textId="77777777" w:rsidTr="002063D8">
        <w:trPr>
          <w:trHeight w:val="408"/>
        </w:trPr>
        <w:tc>
          <w:tcPr>
            <w:tcW w:w="4098" w:type="pct"/>
            <w:shd w:val="clear" w:color="auto" w:fill="auto"/>
          </w:tcPr>
          <w:p w14:paraId="0728A43E"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VII.- Fondas, taquerías y loncherías ……………………………………..</w:t>
            </w:r>
          </w:p>
        </w:tc>
        <w:tc>
          <w:tcPr>
            <w:tcW w:w="902" w:type="pct"/>
            <w:shd w:val="clear" w:color="auto" w:fill="auto"/>
          </w:tcPr>
          <w:p w14:paraId="3D3180FE"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r w:rsidR="00E86805" w:rsidRPr="00E86805" w14:paraId="66EB87EF" w14:textId="77777777" w:rsidTr="002063D8">
        <w:trPr>
          <w:trHeight w:val="408"/>
        </w:trPr>
        <w:tc>
          <w:tcPr>
            <w:tcW w:w="4098" w:type="pct"/>
            <w:shd w:val="clear" w:color="auto" w:fill="auto"/>
          </w:tcPr>
          <w:p w14:paraId="201A49B2"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VIII.- Moteles ………………………………………………………………..</w:t>
            </w:r>
          </w:p>
        </w:tc>
        <w:tc>
          <w:tcPr>
            <w:tcW w:w="902" w:type="pct"/>
            <w:shd w:val="clear" w:color="auto" w:fill="auto"/>
          </w:tcPr>
          <w:p w14:paraId="2B89F793"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r w:rsidR="00E86805" w:rsidRPr="00E86805" w14:paraId="1C28D204" w14:textId="77777777" w:rsidTr="002063D8">
        <w:trPr>
          <w:trHeight w:val="408"/>
        </w:trPr>
        <w:tc>
          <w:tcPr>
            <w:tcW w:w="4098" w:type="pct"/>
            <w:shd w:val="clear" w:color="auto" w:fill="auto"/>
          </w:tcPr>
          <w:p w14:paraId="74CACB3D"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 xml:space="preserve">IX.- Cabaré …………………………………………………………………. </w:t>
            </w:r>
          </w:p>
        </w:tc>
        <w:tc>
          <w:tcPr>
            <w:tcW w:w="902" w:type="pct"/>
            <w:shd w:val="clear" w:color="auto" w:fill="auto"/>
          </w:tcPr>
          <w:p w14:paraId="22E3E730" w14:textId="77777777" w:rsidR="00E86805" w:rsidRPr="00E86805" w:rsidRDefault="00E86805" w:rsidP="00E86805">
            <w:pPr>
              <w:pStyle w:val="TableParagraph"/>
              <w:tabs>
                <w:tab w:val="left" w:pos="536"/>
              </w:tabs>
              <w:jc w:val="both"/>
              <w:rPr>
                <w:rFonts w:ascii="Arial" w:hAnsi="Arial" w:cs="Arial"/>
                <w:sz w:val="20"/>
                <w:szCs w:val="20"/>
              </w:rPr>
            </w:pPr>
            <w:r w:rsidRPr="00E86805">
              <w:rPr>
                <w:rFonts w:ascii="Arial" w:hAnsi="Arial" w:cs="Arial"/>
                <w:sz w:val="20"/>
                <w:szCs w:val="20"/>
              </w:rPr>
              <w:t>$ 55,000.00</w:t>
            </w:r>
          </w:p>
        </w:tc>
      </w:tr>
      <w:tr w:rsidR="00E86805" w:rsidRPr="00E86805" w14:paraId="779EE0D8" w14:textId="77777777" w:rsidTr="002063D8">
        <w:trPr>
          <w:trHeight w:val="408"/>
        </w:trPr>
        <w:tc>
          <w:tcPr>
            <w:tcW w:w="4098" w:type="pct"/>
            <w:shd w:val="clear" w:color="auto" w:fill="auto"/>
          </w:tcPr>
          <w:p w14:paraId="650D920E"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X.-Restaurant de lujo ………………………………………………………</w:t>
            </w:r>
          </w:p>
        </w:tc>
        <w:tc>
          <w:tcPr>
            <w:tcW w:w="902" w:type="pct"/>
            <w:shd w:val="clear" w:color="auto" w:fill="auto"/>
          </w:tcPr>
          <w:p w14:paraId="54A9228A"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$ 35,000.00</w:t>
            </w:r>
          </w:p>
        </w:tc>
      </w:tr>
      <w:tr w:rsidR="00E86805" w:rsidRPr="00E86805" w14:paraId="07975A4C" w14:textId="77777777" w:rsidTr="002063D8">
        <w:trPr>
          <w:trHeight w:val="408"/>
        </w:trPr>
        <w:tc>
          <w:tcPr>
            <w:tcW w:w="4098" w:type="pct"/>
            <w:shd w:val="clear" w:color="auto" w:fill="auto"/>
          </w:tcPr>
          <w:p w14:paraId="2524C112"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XI.-Pizzería ………………………………………………………………….</w:t>
            </w:r>
          </w:p>
        </w:tc>
        <w:tc>
          <w:tcPr>
            <w:tcW w:w="902" w:type="pct"/>
            <w:shd w:val="clear" w:color="auto" w:fill="auto"/>
          </w:tcPr>
          <w:p w14:paraId="0E0F9A19"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r w:rsidR="00E86805" w:rsidRPr="00E86805" w14:paraId="14B7FE9E" w14:textId="77777777" w:rsidTr="002063D8">
        <w:trPr>
          <w:trHeight w:val="408"/>
        </w:trPr>
        <w:tc>
          <w:tcPr>
            <w:tcW w:w="4098" w:type="pct"/>
            <w:shd w:val="clear" w:color="auto" w:fill="auto"/>
          </w:tcPr>
          <w:p w14:paraId="546FC556" w14:textId="77777777" w:rsidR="00E86805" w:rsidRPr="00E86805" w:rsidRDefault="00E86805" w:rsidP="00E86805">
            <w:pPr>
              <w:pStyle w:val="TableParagraph"/>
              <w:jc w:val="both"/>
              <w:rPr>
                <w:rFonts w:ascii="Arial" w:hAnsi="Arial" w:cs="Arial"/>
                <w:sz w:val="20"/>
                <w:szCs w:val="20"/>
              </w:rPr>
            </w:pPr>
            <w:r w:rsidRPr="00E86805">
              <w:rPr>
                <w:rFonts w:ascii="Arial" w:hAnsi="Arial" w:cs="Arial"/>
                <w:sz w:val="20"/>
                <w:szCs w:val="20"/>
              </w:rPr>
              <w:t>XII.-Video bar ……………………………………………………………….</w:t>
            </w:r>
          </w:p>
        </w:tc>
        <w:tc>
          <w:tcPr>
            <w:tcW w:w="902" w:type="pct"/>
            <w:shd w:val="clear" w:color="auto" w:fill="auto"/>
          </w:tcPr>
          <w:p w14:paraId="5EF26921"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r w:rsidR="00E86805" w:rsidRPr="00E86805" w14:paraId="3F803520" w14:textId="77777777" w:rsidTr="002063D8">
        <w:trPr>
          <w:trHeight w:val="408"/>
        </w:trPr>
        <w:tc>
          <w:tcPr>
            <w:tcW w:w="4098" w:type="pct"/>
            <w:shd w:val="clear" w:color="auto" w:fill="auto"/>
          </w:tcPr>
          <w:p w14:paraId="71AFAEE4" w14:textId="77777777" w:rsidR="00E86805" w:rsidRPr="00E86805" w:rsidRDefault="00E86805" w:rsidP="00E86805">
            <w:pPr>
              <w:pStyle w:val="TableParagraph"/>
              <w:jc w:val="both"/>
              <w:rPr>
                <w:rFonts w:ascii="Arial" w:hAnsi="Arial" w:cs="Arial"/>
                <w:bCs/>
                <w:sz w:val="20"/>
                <w:szCs w:val="20"/>
              </w:rPr>
            </w:pPr>
            <w:r w:rsidRPr="00E86805">
              <w:rPr>
                <w:rFonts w:ascii="Arial" w:hAnsi="Arial" w:cs="Arial"/>
                <w:sz w:val="20"/>
                <w:szCs w:val="20"/>
              </w:rPr>
              <w:t xml:space="preserve">XIII.- </w:t>
            </w:r>
            <w:r w:rsidRPr="00E86805">
              <w:rPr>
                <w:rFonts w:ascii="Arial" w:hAnsi="Arial" w:cs="Arial"/>
                <w:bCs/>
                <w:sz w:val="20"/>
                <w:szCs w:val="20"/>
              </w:rPr>
              <w:t>Sala de Recepciones y/o Fiestas …………………………………..</w:t>
            </w:r>
          </w:p>
        </w:tc>
        <w:tc>
          <w:tcPr>
            <w:tcW w:w="902" w:type="pct"/>
            <w:shd w:val="clear" w:color="auto" w:fill="auto"/>
          </w:tcPr>
          <w:p w14:paraId="7BD54335" w14:textId="77777777" w:rsidR="00E86805" w:rsidRPr="00E86805" w:rsidRDefault="00E86805" w:rsidP="00E86805">
            <w:pPr>
              <w:pStyle w:val="TableParagraph"/>
              <w:tabs>
                <w:tab w:val="left" w:pos="647"/>
              </w:tabs>
              <w:jc w:val="both"/>
              <w:rPr>
                <w:rFonts w:ascii="Arial" w:hAnsi="Arial" w:cs="Arial"/>
                <w:sz w:val="20"/>
                <w:szCs w:val="20"/>
              </w:rPr>
            </w:pPr>
            <w:r w:rsidRPr="00E86805">
              <w:rPr>
                <w:rFonts w:ascii="Arial" w:hAnsi="Arial" w:cs="Arial"/>
                <w:sz w:val="20"/>
                <w:szCs w:val="20"/>
              </w:rPr>
              <w:t>$ 20,000.00</w:t>
            </w:r>
          </w:p>
        </w:tc>
      </w:tr>
    </w:tbl>
    <w:p w14:paraId="3482E39E" w14:textId="77777777" w:rsidR="00E86805" w:rsidRPr="00E86805" w:rsidRDefault="00E86805" w:rsidP="00E86805">
      <w:pPr>
        <w:overflowPunct w:val="0"/>
        <w:adjustRightInd w:val="0"/>
        <w:rPr>
          <w:rFonts w:ascii="Arial" w:hAnsi="Arial" w:cs="Arial"/>
          <w:bCs/>
          <w:sz w:val="20"/>
          <w:szCs w:val="20"/>
        </w:rPr>
      </w:pPr>
    </w:p>
    <w:p w14:paraId="1C62F9D2" w14:textId="77777777" w:rsidR="00E86805" w:rsidRPr="00E86805" w:rsidRDefault="00E86805" w:rsidP="009E477A">
      <w:pPr>
        <w:overflowPunct w:val="0"/>
        <w:adjustRightInd w:val="0"/>
        <w:ind w:firstLine="708"/>
        <w:rPr>
          <w:rFonts w:ascii="Arial" w:hAnsi="Arial" w:cs="Arial"/>
          <w:bCs/>
          <w:sz w:val="20"/>
          <w:szCs w:val="20"/>
        </w:rPr>
      </w:pPr>
      <w:r w:rsidRPr="00E86805">
        <w:rPr>
          <w:rFonts w:ascii="Arial" w:hAnsi="Arial" w:cs="Arial"/>
          <w:bCs/>
          <w:sz w:val="20"/>
          <w:szCs w:val="20"/>
        </w:rPr>
        <w:t xml:space="preserve">.... </w:t>
      </w:r>
    </w:p>
    <w:p w14:paraId="216275B9" w14:textId="77777777" w:rsidR="001B36D1" w:rsidRDefault="001B36D1" w:rsidP="001B36D1">
      <w:pPr>
        <w:pStyle w:val="Textoindependiente"/>
        <w:spacing w:after="0"/>
        <w:ind w:right="0"/>
        <w:rPr>
          <w:sz w:val="20"/>
        </w:rPr>
      </w:pPr>
    </w:p>
    <w:p w14:paraId="606C5ED4" w14:textId="77777777" w:rsidR="00E86805" w:rsidRPr="00E86805" w:rsidRDefault="00E86805" w:rsidP="001B36D1">
      <w:pPr>
        <w:pStyle w:val="Textoindependiente"/>
        <w:spacing w:after="0"/>
        <w:ind w:right="0"/>
        <w:rPr>
          <w:sz w:val="20"/>
        </w:rPr>
      </w:pPr>
      <w:r w:rsidRPr="00E86805">
        <w:rPr>
          <w:b/>
          <w:sz w:val="20"/>
        </w:rPr>
        <w:t xml:space="preserve">Artículo 108.- </w:t>
      </w:r>
      <w:r w:rsidRPr="00E86805">
        <w:rPr>
          <w:sz w:val="20"/>
        </w:rPr>
        <w:t>…</w:t>
      </w:r>
    </w:p>
    <w:p w14:paraId="387EC6BB" w14:textId="77777777" w:rsidR="00E86805" w:rsidRPr="00E86805" w:rsidRDefault="00E86805" w:rsidP="00E86805">
      <w:pPr>
        <w:pStyle w:val="Textoindependiente"/>
        <w:spacing w:after="0"/>
        <w:ind w:right="0"/>
        <w:rPr>
          <w:b/>
          <w:sz w:val="20"/>
        </w:rPr>
      </w:pPr>
    </w:p>
    <w:tbl>
      <w:tblPr>
        <w:tblW w:w="9545" w:type="dxa"/>
        <w:tblInd w:w="8" w:type="dxa"/>
        <w:tblLayout w:type="fixed"/>
        <w:tblLook w:val="04A0" w:firstRow="1" w:lastRow="0" w:firstColumn="1" w:lastColumn="0" w:noHBand="0" w:noVBand="1"/>
      </w:tblPr>
      <w:tblGrid>
        <w:gridCol w:w="7621"/>
        <w:gridCol w:w="1924"/>
      </w:tblGrid>
      <w:tr w:rsidR="00E86805" w:rsidRPr="00E86805" w14:paraId="51670119" w14:textId="77777777" w:rsidTr="002063D8">
        <w:tc>
          <w:tcPr>
            <w:tcW w:w="7621" w:type="dxa"/>
            <w:shd w:val="clear" w:color="auto" w:fill="auto"/>
          </w:tcPr>
          <w:p w14:paraId="729AB3FF" w14:textId="77777777" w:rsidR="00E86805" w:rsidRPr="00E86805" w:rsidRDefault="00E86805" w:rsidP="00E86805">
            <w:pPr>
              <w:pStyle w:val="Textoindependiente"/>
              <w:spacing w:after="0"/>
              <w:ind w:right="0"/>
              <w:rPr>
                <w:sz w:val="20"/>
              </w:rPr>
            </w:pPr>
            <w:r w:rsidRPr="00E86805">
              <w:rPr>
                <w:sz w:val="20"/>
              </w:rPr>
              <w:t>I.- Vinaterías o licorerías en</w:t>
            </w:r>
            <w:r w:rsidRPr="00E86805">
              <w:rPr>
                <w:spacing w:val="-24"/>
                <w:sz w:val="20"/>
              </w:rPr>
              <w:t xml:space="preserve"> </w:t>
            </w:r>
            <w:r w:rsidRPr="00E86805">
              <w:rPr>
                <w:sz w:val="20"/>
              </w:rPr>
              <w:t>envase</w:t>
            </w:r>
            <w:r w:rsidRPr="00E86805">
              <w:rPr>
                <w:spacing w:val="-3"/>
                <w:sz w:val="20"/>
              </w:rPr>
              <w:t xml:space="preserve"> </w:t>
            </w:r>
            <w:r w:rsidRPr="00E86805">
              <w:rPr>
                <w:sz w:val="20"/>
              </w:rPr>
              <w:t>cerrado ………………………………..….</w:t>
            </w:r>
          </w:p>
        </w:tc>
        <w:tc>
          <w:tcPr>
            <w:tcW w:w="1924" w:type="dxa"/>
            <w:shd w:val="clear" w:color="auto" w:fill="auto"/>
          </w:tcPr>
          <w:p w14:paraId="33F82317"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058C95FA" w14:textId="77777777" w:rsidTr="002063D8">
        <w:tc>
          <w:tcPr>
            <w:tcW w:w="7621" w:type="dxa"/>
            <w:shd w:val="clear" w:color="auto" w:fill="auto"/>
          </w:tcPr>
          <w:p w14:paraId="77A1EA74" w14:textId="77777777" w:rsidR="00E86805" w:rsidRPr="00E86805" w:rsidRDefault="00E86805" w:rsidP="00E86805">
            <w:pPr>
              <w:pStyle w:val="Textoindependiente"/>
              <w:spacing w:after="0"/>
              <w:ind w:right="0"/>
              <w:rPr>
                <w:sz w:val="20"/>
              </w:rPr>
            </w:pPr>
            <w:r w:rsidRPr="00E86805">
              <w:rPr>
                <w:sz w:val="20"/>
              </w:rPr>
              <w:t>II.- Expendio de cerveza en</w:t>
            </w:r>
            <w:r w:rsidRPr="00E86805">
              <w:rPr>
                <w:spacing w:val="-27"/>
                <w:sz w:val="20"/>
              </w:rPr>
              <w:t xml:space="preserve"> </w:t>
            </w:r>
            <w:r w:rsidRPr="00E86805">
              <w:rPr>
                <w:sz w:val="20"/>
              </w:rPr>
              <w:t>envase</w:t>
            </w:r>
            <w:r w:rsidRPr="00E86805">
              <w:rPr>
                <w:spacing w:val="-4"/>
                <w:sz w:val="20"/>
              </w:rPr>
              <w:t xml:space="preserve"> </w:t>
            </w:r>
            <w:r w:rsidRPr="00E86805">
              <w:rPr>
                <w:sz w:val="20"/>
              </w:rPr>
              <w:t>cerrado ………………………….………...</w:t>
            </w:r>
          </w:p>
        </w:tc>
        <w:tc>
          <w:tcPr>
            <w:tcW w:w="1924" w:type="dxa"/>
            <w:shd w:val="clear" w:color="auto" w:fill="auto"/>
          </w:tcPr>
          <w:p w14:paraId="19AC6432"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5F7C4414" w14:textId="77777777" w:rsidTr="002063D8">
        <w:tc>
          <w:tcPr>
            <w:tcW w:w="7621" w:type="dxa"/>
            <w:shd w:val="clear" w:color="auto" w:fill="auto"/>
          </w:tcPr>
          <w:p w14:paraId="7D625A0E" w14:textId="77777777" w:rsidR="00E86805" w:rsidRPr="00E86805" w:rsidRDefault="00E86805" w:rsidP="00E86805">
            <w:pPr>
              <w:pStyle w:val="Textoindependiente"/>
              <w:spacing w:after="0"/>
              <w:ind w:right="0"/>
              <w:rPr>
                <w:sz w:val="20"/>
              </w:rPr>
            </w:pPr>
            <w:r w:rsidRPr="00E86805">
              <w:rPr>
                <w:sz w:val="20"/>
              </w:rPr>
              <w:t>III.- Supermercados con área de</w:t>
            </w:r>
            <w:r w:rsidRPr="00E86805">
              <w:rPr>
                <w:spacing w:val="-13"/>
                <w:sz w:val="20"/>
              </w:rPr>
              <w:t xml:space="preserve"> </w:t>
            </w:r>
            <w:r w:rsidRPr="00E86805">
              <w:rPr>
                <w:sz w:val="20"/>
              </w:rPr>
              <w:t>bebidas</w:t>
            </w:r>
            <w:r w:rsidRPr="00E86805">
              <w:rPr>
                <w:spacing w:val="-15"/>
                <w:sz w:val="20"/>
              </w:rPr>
              <w:t xml:space="preserve"> </w:t>
            </w:r>
            <w:r w:rsidRPr="00E86805">
              <w:rPr>
                <w:sz w:val="20"/>
              </w:rPr>
              <w:t>alcohólicas ……………….………...</w:t>
            </w:r>
          </w:p>
        </w:tc>
        <w:tc>
          <w:tcPr>
            <w:tcW w:w="1924" w:type="dxa"/>
            <w:shd w:val="clear" w:color="auto" w:fill="auto"/>
          </w:tcPr>
          <w:p w14:paraId="4125BACE" w14:textId="77777777" w:rsidR="00E86805" w:rsidRPr="00E86805" w:rsidRDefault="00E86805" w:rsidP="00E86805">
            <w:pPr>
              <w:pStyle w:val="Textoindependiente"/>
              <w:spacing w:after="0"/>
              <w:ind w:right="0"/>
              <w:rPr>
                <w:sz w:val="20"/>
              </w:rPr>
            </w:pPr>
            <w:r w:rsidRPr="00E86805">
              <w:rPr>
                <w:sz w:val="20"/>
              </w:rPr>
              <w:t>$21,000.00</w:t>
            </w:r>
          </w:p>
        </w:tc>
      </w:tr>
      <w:tr w:rsidR="00E86805" w:rsidRPr="00E86805" w14:paraId="544D4722" w14:textId="77777777" w:rsidTr="002063D8">
        <w:tc>
          <w:tcPr>
            <w:tcW w:w="7621" w:type="dxa"/>
            <w:shd w:val="clear" w:color="auto" w:fill="auto"/>
          </w:tcPr>
          <w:p w14:paraId="3D4CABE7" w14:textId="77777777" w:rsidR="00E86805" w:rsidRPr="00E86805" w:rsidRDefault="00E86805" w:rsidP="00E86805">
            <w:pPr>
              <w:pStyle w:val="Textoindependiente"/>
              <w:spacing w:after="0"/>
              <w:ind w:right="0"/>
              <w:rPr>
                <w:sz w:val="20"/>
              </w:rPr>
            </w:pPr>
            <w:r w:rsidRPr="00E86805">
              <w:rPr>
                <w:sz w:val="20"/>
              </w:rPr>
              <w:t>IV.- Minisúper con departamento de cervezas, vinos y licores ……..………..</w:t>
            </w:r>
          </w:p>
        </w:tc>
        <w:tc>
          <w:tcPr>
            <w:tcW w:w="1924" w:type="dxa"/>
            <w:shd w:val="clear" w:color="auto" w:fill="auto"/>
          </w:tcPr>
          <w:p w14:paraId="416B8154"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5461D58C" w14:textId="77777777" w:rsidTr="002063D8">
        <w:tc>
          <w:tcPr>
            <w:tcW w:w="7621" w:type="dxa"/>
            <w:shd w:val="clear" w:color="auto" w:fill="auto"/>
          </w:tcPr>
          <w:p w14:paraId="33AED877" w14:textId="77777777" w:rsidR="00E86805" w:rsidRPr="00E86805" w:rsidRDefault="00E86805" w:rsidP="00E86805">
            <w:pPr>
              <w:pStyle w:val="Textoindependiente"/>
              <w:spacing w:after="0"/>
              <w:ind w:right="0"/>
              <w:rPr>
                <w:sz w:val="20"/>
              </w:rPr>
            </w:pPr>
            <w:r w:rsidRPr="00E86805">
              <w:rPr>
                <w:sz w:val="20"/>
              </w:rPr>
              <w:t>V.- Expendios de vinos, licores</w:t>
            </w:r>
            <w:r w:rsidRPr="00E86805">
              <w:rPr>
                <w:spacing w:val="-16"/>
                <w:sz w:val="20"/>
              </w:rPr>
              <w:t xml:space="preserve"> </w:t>
            </w:r>
            <w:r w:rsidRPr="00E86805">
              <w:rPr>
                <w:sz w:val="20"/>
              </w:rPr>
              <w:t>y</w:t>
            </w:r>
            <w:r w:rsidRPr="00E86805">
              <w:rPr>
                <w:spacing w:val="-4"/>
                <w:sz w:val="20"/>
              </w:rPr>
              <w:t xml:space="preserve"> </w:t>
            </w:r>
            <w:r w:rsidRPr="00E86805">
              <w:rPr>
                <w:sz w:val="20"/>
              </w:rPr>
              <w:t>cervezas ……...…………............................</w:t>
            </w:r>
          </w:p>
        </w:tc>
        <w:tc>
          <w:tcPr>
            <w:tcW w:w="1924" w:type="dxa"/>
            <w:shd w:val="clear" w:color="auto" w:fill="auto"/>
          </w:tcPr>
          <w:p w14:paraId="55B32366"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02C63951" w14:textId="77777777" w:rsidTr="002063D8">
        <w:tc>
          <w:tcPr>
            <w:tcW w:w="7621" w:type="dxa"/>
            <w:shd w:val="clear" w:color="auto" w:fill="auto"/>
          </w:tcPr>
          <w:p w14:paraId="484A3F5D" w14:textId="77777777" w:rsidR="00E86805" w:rsidRPr="00E86805" w:rsidRDefault="00E86805" w:rsidP="00E86805">
            <w:pPr>
              <w:pStyle w:val="Textoindependiente"/>
              <w:spacing w:after="0"/>
              <w:ind w:right="0"/>
              <w:rPr>
                <w:sz w:val="20"/>
              </w:rPr>
            </w:pPr>
            <w:r w:rsidRPr="00E86805">
              <w:rPr>
                <w:sz w:val="20"/>
              </w:rPr>
              <w:t>VI.- Tienda de autoservicios</w:t>
            </w:r>
            <w:r w:rsidRPr="00E86805">
              <w:rPr>
                <w:spacing w:val="-12"/>
                <w:sz w:val="20"/>
              </w:rPr>
              <w:t xml:space="preserve"> </w:t>
            </w:r>
            <w:r w:rsidRPr="00E86805">
              <w:rPr>
                <w:sz w:val="20"/>
              </w:rPr>
              <w:t>(conveniencia) ………..………...........................</w:t>
            </w:r>
          </w:p>
        </w:tc>
        <w:tc>
          <w:tcPr>
            <w:tcW w:w="1924" w:type="dxa"/>
            <w:shd w:val="clear" w:color="auto" w:fill="auto"/>
          </w:tcPr>
          <w:p w14:paraId="636DB504" w14:textId="77777777" w:rsidR="00E86805" w:rsidRPr="00E86805" w:rsidRDefault="00E86805" w:rsidP="00E86805">
            <w:pPr>
              <w:pStyle w:val="Textoindependiente"/>
              <w:spacing w:after="0"/>
              <w:ind w:right="0"/>
              <w:rPr>
                <w:sz w:val="20"/>
              </w:rPr>
            </w:pPr>
            <w:r w:rsidRPr="00E86805">
              <w:rPr>
                <w:sz w:val="20"/>
              </w:rPr>
              <w:t>$55,000.00</w:t>
            </w:r>
          </w:p>
        </w:tc>
      </w:tr>
      <w:tr w:rsidR="00E86805" w:rsidRPr="00E86805" w14:paraId="37B0EDA5" w14:textId="77777777" w:rsidTr="002063D8">
        <w:tc>
          <w:tcPr>
            <w:tcW w:w="7621" w:type="dxa"/>
            <w:shd w:val="clear" w:color="auto" w:fill="auto"/>
          </w:tcPr>
          <w:p w14:paraId="09918A42" w14:textId="77777777" w:rsidR="00E86805" w:rsidRPr="00E86805" w:rsidRDefault="00E86805" w:rsidP="00E86805">
            <w:pPr>
              <w:pStyle w:val="Textoindependiente"/>
              <w:spacing w:after="0"/>
              <w:ind w:right="0"/>
              <w:rPr>
                <w:sz w:val="20"/>
              </w:rPr>
            </w:pPr>
            <w:r w:rsidRPr="00E86805">
              <w:rPr>
                <w:sz w:val="20"/>
              </w:rPr>
              <w:t>VII.- Bodega o distribuidora de</w:t>
            </w:r>
            <w:r w:rsidRPr="00E86805">
              <w:rPr>
                <w:spacing w:val="-11"/>
                <w:sz w:val="20"/>
              </w:rPr>
              <w:t xml:space="preserve"> </w:t>
            </w:r>
            <w:r w:rsidRPr="00E86805">
              <w:rPr>
                <w:sz w:val="20"/>
              </w:rPr>
              <w:t>bebidas</w:t>
            </w:r>
            <w:r w:rsidRPr="00E86805">
              <w:rPr>
                <w:spacing w:val="-2"/>
                <w:sz w:val="20"/>
              </w:rPr>
              <w:t xml:space="preserve"> </w:t>
            </w:r>
            <w:r w:rsidRPr="00E86805">
              <w:rPr>
                <w:sz w:val="20"/>
              </w:rPr>
              <w:t>alcohólicas ……...……………………</w:t>
            </w:r>
          </w:p>
        </w:tc>
        <w:tc>
          <w:tcPr>
            <w:tcW w:w="1924" w:type="dxa"/>
            <w:shd w:val="clear" w:color="auto" w:fill="auto"/>
          </w:tcPr>
          <w:p w14:paraId="2F71B170" w14:textId="77777777" w:rsidR="00E86805" w:rsidRPr="00E86805" w:rsidRDefault="00E86805" w:rsidP="00E86805">
            <w:pPr>
              <w:pStyle w:val="Textoindependiente"/>
              <w:spacing w:after="0"/>
              <w:ind w:right="0"/>
              <w:rPr>
                <w:sz w:val="20"/>
              </w:rPr>
            </w:pPr>
            <w:r w:rsidRPr="00E86805">
              <w:rPr>
                <w:sz w:val="20"/>
              </w:rPr>
              <w:t>$6,500.00</w:t>
            </w:r>
          </w:p>
        </w:tc>
      </w:tr>
      <w:tr w:rsidR="00E86805" w:rsidRPr="00E86805" w14:paraId="52F25F71" w14:textId="77777777" w:rsidTr="002063D8">
        <w:tc>
          <w:tcPr>
            <w:tcW w:w="7621" w:type="dxa"/>
            <w:shd w:val="clear" w:color="auto" w:fill="auto"/>
          </w:tcPr>
          <w:p w14:paraId="1999A6FA" w14:textId="77777777" w:rsidR="00E86805" w:rsidRPr="00E86805" w:rsidRDefault="00E86805" w:rsidP="00E86805">
            <w:pPr>
              <w:pStyle w:val="Textoindependiente"/>
              <w:spacing w:after="0"/>
              <w:ind w:right="0"/>
              <w:rPr>
                <w:sz w:val="20"/>
              </w:rPr>
            </w:pPr>
            <w:r w:rsidRPr="00E86805">
              <w:rPr>
                <w:sz w:val="20"/>
              </w:rPr>
              <w:t>VIII.- Centros nocturnos ………………………………………………….............</w:t>
            </w:r>
          </w:p>
        </w:tc>
        <w:tc>
          <w:tcPr>
            <w:tcW w:w="1924" w:type="dxa"/>
            <w:shd w:val="clear" w:color="auto" w:fill="auto"/>
          </w:tcPr>
          <w:p w14:paraId="36A78050" w14:textId="77777777" w:rsidR="00E86805" w:rsidRPr="00E86805" w:rsidRDefault="00E86805" w:rsidP="00E86805">
            <w:pPr>
              <w:pStyle w:val="Textoindependiente"/>
              <w:spacing w:after="0"/>
              <w:ind w:right="0"/>
              <w:rPr>
                <w:sz w:val="20"/>
              </w:rPr>
            </w:pPr>
            <w:r w:rsidRPr="00E86805">
              <w:rPr>
                <w:sz w:val="20"/>
              </w:rPr>
              <w:t>$21,000.00</w:t>
            </w:r>
          </w:p>
        </w:tc>
      </w:tr>
      <w:tr w:rsidR="00E86805" w:rsidRPr="00E86805" w14:paraId="352E1D3A" w14:textId="77777777" w:rsidTr="002063D8">
        <w:tc>
          <w:tcPr>
            <w:tcW w:w="7621" w:type="dxa"/>
            <w:shd w:val="clear" w:color="auto" w:fill="auto"/>
          </w:tcPr>
          <w:p w14:paraId="37445ED9" w14:textId="77777777" w:rsidR="00E86805" w:rsidRPr="00E86805" w:rsidRDefault="00E86805" w:rsidP="00E86805">
            <w:pPr>
              <w:pStyle w:val="Textoindependiente"/>
              <w:spacing w:after="0"/>
              <w:ind w:right="0"/>
              <w:rPr>
                <w:sz w:val="20"/>
              </w:rPr>
            </w:pPr>
            <w:r w:rsidRPr="00E86805">
              <w:rPr>
                <w:sz w:val="20"/>
              </w:rPr>
              <w:lastRenderedPageBreak/>
              <w:t>IX.- Cantinas y bares ………………………………………………….…………..</w:t>
            </w:r>
          </w:p>
        </w:tc>
        <w:tc>
          <w:tcPr>
            <w:tcW w:w="1924" w:type="dxa"/>
            <w:shd w:val="clear" w:color="auto" w:fill="auto"/>
          </w:tcPr>
          <w:p w14:paraId="54F77AC8"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3559C66A" w14:textId="77777777" w:rsidTr="002063D8">
        <w:tc>
          <w:tcPr>
            <w:tcW w:w="7621" w:type="dxa"/>
            <w:shd w:val="clear" w:color="auto" w:fill="auto"/>
          </w:tcPr>
          <w:p w14:paraId="45241A5A" w14:textId="77777777" w:rsidR="00E86805" w:rsidRPr="00E86805" w:rsidRDefault="00E86805" w:rsidP="00E86805">
            <w:pPr>
              <w:pStyle w:val="Textoindependiente"/>
              <w:spacing w:after="0"/>
              <w:ind w:right="0"/>
              <w:rPr>
                <w:sz w:val="20"/>
              </w:rPr>
            </w:pPr>
            <w:r w:rsidRPr="00E86805">
              <w:rPr>
                <w:sz w:val="20"/>
              </w:rPr>
              <w:t>X.- Discotecas y clubes sociales …………………………………………………</w:t>
            </w:r>
          </w:p>
        </w:tc>
        <w:tc>
          <w:tcPr>
            <w:tcW w:w="1924" w:type="dxa"/>
            <w:shd w:val="clear" w:color="auto" w:fill="auto"/>
          </w:tcPr>
          <w:p w14:paraId="1513D833"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6219F9AA" w14:textId="77777777" w:rsidTr="002063D8">
        <w:tc>
          <w:tcPr>
            <w:tcW w:w="7621" w:type="dxa"/>
            <w:shd w:val="clear" w:color="auto" w:fill="auto"/>
          </w:tcPr>
          <w:p w14:paraId="501D9897" w14:textId="77777777" w:rsidR="00E86805" w:rsidRPr="00E86805" w:rsidRDefault="00E86805" w:rsidP="00E86805">
            <w:pPr>
              <w:pStyle w:val="Textoindependiente"/>
              <w:spacing w:after="0"/>
              <w:ind w:right="0"/>
              <w:rPr>
                <w:sz w:val="20"/>
              </w:rPr>
            </w:pPr>
            <w:r w:rsidRPr="00E86805">
              <w:rPr>
                <w:sz w:val="20"/>
              </w:rPr>
              <w:t>XI.- Salones de baile, billar o boliche ……………………………………………</w:t>
            </w:r>
          </w:p>
        </w:tc>
        <w:tc>
          <w:tcPr>
            <w:tcW w:w="1924" w:type="dxa"/>
            <w:shd w:val="clear" w:color="auto" w:fill="auto"/>
          </w:tcPr>
          <w:p w14:paraId="1A73A8A8"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2CBE1493" w14:textId="77777777" w:rsidTr="002063D8">
        <w:tc>
          <w:tcPr>
            <w:tcW w:w="7621" w:type="dxa"/>
            <w:shd w:val="clear" w:color="auto" w:fill="auto"/>
          </w:tcPr>
          <w:p w14:paraId="198BD749" w14:textId="77777777" w:rsidR="00E86805" w:rsidRPr="00E86805" w:rsidRDefault="00E86805" w:rsidP="00E86805">
            <w:pPr>
              <w:pStyle w:val="Textoindependiente"/>
              <w:spacing w:after="0"/>
              <w:ind w:right="0"/>
              <w:rPr>
                <w:sz w:val="20"/>
              </w:rPr>
            </w:pPr>
            <w:r w:rsidRPr="00E86805">
              <w:rPr>
                <w:sz w:val="20"/>
              </w:rPr>
              <w:t>XII.- Restaurantes, hoteles ……………………………………………………….</w:t>
            </w:r>
          </w:p>
        </w:tc>
        <w:tc>
          <w:tcPr>
            <w:tcW w:w="1924" w:type="dxa"/>
            <w:shd w:val="clear" w:color="auto" w:fill="auto"/>
          </w:tcPr>
          <w:p w14:paraId="24CECDE8"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4A5E4050" w14:textId="77777777" w:rsidTr="002063D8">
        <w:tc>
          <w:tcPr>
            <w:tcW w:w="7621" w:type="dxa"/>
            <w:shd w:val="clear" w:color="auto" w:fill="auto"/>
          </w:tcPr>
          <w:p w14:paraId="13281655" w14:textId="77777777" w:rsidR="00E86805" w:rsidRPr="00E86805" w:rsidRDefault="00E86805" w:rsidP="00E86805">
            <w:pPr>
              <w:pStyle w:val="Textoindependiente"/>
              <w:spacing w:after="0"/>
              <w:ind w:right="0"/>
              <w:rPr>
                <w:sz w:val="20"/>
              </w:rPr>
            </w:pPr>
            <w:r w:rsidRPr="00E86805">
              <w:rPr>
                <w:sz w:val="20"/>
              </w:rPr>
              <w:t>XIII.- Centros recreativos, deportivos y salón cerveza ………………………...</w:t>
            </w:r>
          </w:p>
        </w:tc>
        <w:tc>
          <w:tcPr>
            <w:tcW w:w="1924" w:type="dxa"/>
            <w:shd w:val="clear" w:color="auto" w:fill="auto"/>
          </w:tcPr>
          <w:p w14:paraId="03ED86EF"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5B85F505" w14:textId="77777777" w:rsidTr="002063D8">
        <w:tc>
          <w:tcPr>
            <w:tcW w:w="7621" w:type="dxa"/>
            <w:shd w:val="clear" w:color="auto" w:fill="auto"/>
          </w:tcPr>
          <w:p w14:paraId="1CD60D77" w14:textId="77777777" w:rsidR="00E86805" w:rsidRPr="00E86805" w:rsidRDefault="00E86805" w:rsidP="00E86805">
            <w:pPr>
              <w:pStyle w:val="Textoindependiente"/>
              <w:spacing w:after="0"/>
              <w:ind w:right="0"/>
              <w:rPr>
                <w:sz w:val="20"/>
              </w:rPr>
            </w:pPr>
            <w:r w:rsidRPr="00E86805">
              <w:rPr>
                <w:sz w:val="20"/>
              </w:rPr>
              <w:t>XIV.- Fondas, taquerías y loncherías ……………………………………………</w:t>
            </w:r>
          </w:p>
        </w:tc>
        <w:tc>
          <w:tcPr>
            <w:tcW w:w="1924" w:type="dxa"/>
            <w:shd w:val="clear" w:color="auto" w:fill="auto"/>
          </w:tcPr>
          <w:p w14:paraId="5ACF3DE2"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5E0DDEA6" w14:textId="77777777" w:rsidTr="002063D8">
        <w:tc>
          <w:tcPr>
            <w:tcW w:w="7621" w:type="dxa"/>
            <w:shd w:val="clear" w:color="auto" w:fill="auto"/>
          </w:tcPr>
          <w:p w14:paraId="3D15AC90" w14:textId="77777777" w:rsidR="00E86805" w:rsidRPr="00E86805" w:rsidRDefault="00E86805" w:rsidP="00E86805">
            <w:pPr>
              <w:pStyle w:val="Textoindependiente"/>
              <w:spacing w:after="0"/>
              <w:ind w:right="0"/>
              <w:rPr>
                <w:sz w:val="20"/>
              </w:rPr>
            </w:pPr>
            <w:r w:rsidRPr="00E86805">
              <w:rPr>
                <w:sz w:val="20"/>
              </w:rPr>
              <w:t>XV.- Moteles ………………………………………………………………………..</w:t>
            </w:r>
          </w:p>
        </w:tc>
        <w:tc>
          <w:tcPr>
            <w:tcW w:w="1924" w:type="dxa"/>
            <w:shd w:val="clear" w:color="auto" w:fill="auto"/>
          </w:tcPr>
          <w:p w14:paraId="0389F1CC"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2597F92D" w14:textId="77777777" w:rsidTr="002063D8">
        <w:tc>
          <w:tcPr>
            <w:tcW w:w="7621" w:type="dxa"/>
            <w:shd w:val="clear" w:color="auto" w:fill="auto"/>
          </w:tcPr>
          <w:p w14:paraId="55236157" w14:textId="77777777" w:rsidR="00E86805" w:rsidRPr="00E86805" w:rsidRDefault="00E86805" w:rsidP="00E86805">
            <w:pPr>
              <w:pStyle w:val="Textoindependiente"/>
              <w:spacing w:after="0"/>
              <w:ind w:right="0"/>
              <w:rPr>
                <w:sz w:val="20"/>
              </w:rPr>
            </w:pPr>
            <w:r w:rsidRPr="00E86805">
              <w:rPr>
                <w:sz w:val="20"/>
              </w:rPr>
              <w:t>XVI.- Cabaré ………………………………………………………………………..</w:t>
            </w:r>
          </w:p>
        </w:tc>
        <w:tc>
          <w:tcPr>
            <w:tcW w:w="1924" w:type="dxa"/>
            <w:shd w:val="clear" w:color="auto" w:fill="auto"/>
          </w:tcPr>
          <w:p w14:paraId="495A3B0B" w14:textId="77777777" w:rsidR="00E86805" w:rsidRPr="00E86805" w:rsidRDefault="00E86805" w:rsidP="00E86805">
            <w:pPr>
              <w:pStyle w:val="Textoindependiente"/>
              <w:spacing w:after="0"/>
              <w:ind w:right="0"/>
              <w:rPr>
                <w:sz w:val="20"/>
              </w:rPr>
            </w:pPr>
            <w:r w:rsidRPr="00E86805">
              <w:rPr>
                <w:sz w:val="20"/>
              </w:rPr>
              <w:t>$27,000.00</w:t>
            </w:r>
          </w:p>
        </w:tc>
      </w:tr>
      <w:tr w:rsidR="00E86805" w:rsidRPr="00E86805" w14:paraId="6E4151C2" w14:textId="77777777" w:rsidTr="002063D8">
        <w:tc>
          <w:tcPr>
            <w:tcW w:w="7621" w:type="dxa"/>
            <w:shd w:val="clear" w:color="auto" w:fill="auto"/>
          </w:tcPr>
          <w:p w14:paraId="523F0791" w14:textId="77777777" w:rsidR="00E86805" w:rsidRPr="00E86805" w:rsidRDefault="00E86805" w:rsidP="00E86805">
            <w:pPr>
              <w:pStyle w:val="Textoindependiente"/>
              <w:spacing w:after="0"/>
              <w:ind w:right="0"/>
              <w:rPr>
                <w:sz w:val="20"/>
              </w:rPr>
            </w:pPr>
            <w:r w:rsidRPr="00E86805">
              <w:rPr>
                <w:sz w:val="20"/>
              </w:rPr>
              <w:t>XVII.- Restaurant de lujo ………………………………………………………….</w:t>
            </w:r>
          </w:p>
        </w:tc>
        <w:tc>
          <w:tcPr>
            <w:tcW w:w="1924" w:type="dxa"/>
            <w:shd w:val="clear" w:color="auto" w:fill="auto"/>
          </w:tcPr>
          <w:p w14:paraId="571225CF" w14:textId="77777777" w:rsidR="00E86805" w:rsidRPr="00E86805" w:rsidRDefault="00E86805" w:rsidP="00E86805">
            <w:pPr>
              <w:pStyle w:val="Textoindependiente"/>
              <w:spacing w:after="0"/>
              <w:ind w:right="0"/>
              <w:rPr>
                <w:sz w:val="20"/>
              </w:rPr>
            </w:pPr>
            <w:r w:rsidRPr="00E86805">
              <w:rPr>
                <w:sz w:val="20"/>
              </w:rPr>
              <w:t>$10,500.00</w:t>
            </w:r>
          </w:p>
        </w:tc>
      </w:tr>
      <w:tr w:rsidR="00E86805" w:rsidRPr="00E86805" w14:paraId="4017B054" w14:textId="77777777" w:rsidTr="002063D8">
        <w:tc>
          <w:tcPr>
            <w:tcW w:w="7621" w:type="dxa"/>
            <w:shd w:val="clear" w:color="auto" w:fill="auto"/>
          </w:tcPr>
          <w:p w14:paraId="5AEA7E54" w14:textId="77777777" w:rsidR="00E86805" w:rsidRPr="00E86805" w:rsidRDefault="00E86805" w:rsidP="00E86805">
            <w:pPr>
              <w:pStyle w:val="Textoindependiente"/>
              <w:spacing w:after="0"/>
              <w:ind w:right="0"/>
              <w:rPr>
                <w:sz w:val="20"/>
              </w:rPr>
            </w:pPr>
            <w:r w:rsidRPr="00E86805">
              <w:rPr>
                <w:sz w:val="20"/>
              </w:rPr>
              <w:t>XVIII.- Pizzería …………………………………………………………………..…</w:t>
            </w:r>
          </w:p>
        </w:tc>
        <w:tc>
          <w:tcPr>
            <w:tcW w:w="1924" w:type="dxa"/>
            <w:shd w:val="clear" w:color="auto" w:fill="auto"/>
          </w:tcPr>
          <w:p w14:paraId="70FD4A48"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23EC1425" w14:textId="77777777" w:rsidTr="002063D8">
        <w:tc>
          <w:tcPr>
            <w:tcW w:w="7621" w:type="dxa"/>
            <w:shd w:val="clear" w:color="auto" w:fill="auto"/>
          </w:tcPr>
          <w:p w14:paraId="67D4703D" w14:textId="77777777" w:rsidR="00E86805" w:rsidRPr="00E86805" w:rsidRDefault="00E86805" w:rsidP="00E86805">
            <w:pPr>
              <w:pStyle w:val="Textoindependiente"/>
              <w:spacing w:after="0"/>
              <w:ind w:right="0"/>
              <w:rPr>
                <w:sz w:val="20"/>
              </w:rPr>
            </w:pPr>
            <w:r w:rsidRPr="00E86805">
              <w:rPr>
                <w:sz w:val="20"/>
              </w:rPr>
              <w:t>XIX.- Video bar ……………………………………………………………………..</w:t>
            </w:r>
          </w:p>
        </w:tc>
        <w:tc>
          <w:tcPr>
            <w:tcW w:w="1924" w:type="dxa"/>
            <w:shd w:val="clear" w:color="auto" w:fill="auto"/>
          </w:tcPr>
          <w:p w14:paraId="5BE2B950" w14:textId="77777777" w:rsidR="00E86805" w:rsidRPr="00E86805" w:rsidRDefault="00E86805" w:rsidP="00E86805">
            <w:pPr>
              <w:pStyle w:val="Textoindependiente"/>
              <w:spacing w:after="0"/>
              <w:ind w:right="0"/>
              <w:rPr>
                <w:sz w:val="20"/>
              </w:rPr>
            </w:pPr>
            <w:r w:rsidRPr="00E86805">
              <w:rPr>
                <w:sz w:val="20"/>
              </w:rPr>
              <w:t>$5,500.00</w:t>
            </w:r>
          </w:p>
        </w:tc>
      </w:tr>
      <w:tr w:rsidR="00E86805" w:rsidRPr="00E86805" w14:paraId="0145656C" w14:textId="77777777" w:rsidTr="002063D8">
        <w:tc>
          <w:tcPr>
            <w:tcW w:w="7621" w:type="dxa"/>
            <w:shd w:val="clear" w:color="auto" w:fill="auto"/>
          </w:tcPr>
          <w:p w14:paraId="32CDA05D" w14:textId="77777777" w:rsidR="00E86805" w:rsidRPr="00E86805" w:rsidRDefault="00E86805" w:rsidP="00E86805">
            <w:pPr>
              <w:pStyle w:val="Textoindependiente"/>
              <w:spacing w:after="0"/>
              <w:ind w:right="0"/>
              <w:rPr>
                <w:sz w:val="20"/>
              </w:rPr>
            </w:pPr>
            <w:r w:rsidRPr="00E86805">
              <w:rPr>
                <w:sz w:val="20"/>
              </w:rPr>
              <w:t xml:space="preserve">XX.- </w:t>
            </w:r>
            <w:r w:rsidRPr="00E86805">
              <w:rPr>
                <w:bCs/>
                <w:sz w:val="20"/>
              </w:rPr>
              <w:t>Sala de Recepciones y/o Fiestas …………………………………………..</w:t>
            </w:r>
          </w:p>
        </w:tc>
        <w:tc>
          <w:tcPr>
            <w:tcW w:w="1924" w:type="dxa"/>
            <w:shd w:val="clear" w:color="auto" w:fill="auto"/>
          </w:tcPr>
          <w:p w14:paraId="158DF039" w14:textId="77777777" w:rsidR="00E86805" w:rsidRPr="00E86805" w:rsidRDefault="00E86805" w:rsidP="00E86805">
            <w:pPr>
              <w:pStyle w:val="Textoindependiente"/>
              <w:spacing w:after="0"/>
              <w:ind w:right="0"/>
              <w:rPr>
                <w:sz w:val="20"/>
              </w:rPr>
            </w:pPr>
            <w:r w:rsidRPr="00E86805">
              <w:rPr>
                <w:sz w:val="20"/>
              </w:rPr>
              <w:t>$4,100.00</w:t>
            </w:r>
          </w:p>
        </w:tc>
      </w:tr>
    </w:tbl>
    <w:p w14:paraId="5E5081E0" w14:textId="77777777" w:rsidR="00E86805" w:rsidRPr="00E86805" w:rsidRDefault="00E86805" w:rsidP="00E86805">
      <w:pPr>
        <w:jc w:val="both"/>
        <w:rPr>
          <w:rFonts w:ascii="Arial" w:hAnsi="Arial" w:cs="Arial"/>
          <w:bCs/>
          <w:sz w:val="20"/>
          <w:szCs w:val="20"/>
        </w:rPr>
      </w:pPr>
    </w:p>
    <w:p w14:paraId="51935D92" w14:textId="77777777" w:rsidR="00E86805" w:rsidRPr="00E86805" w:rsidRDefault="00E86805" w:rsidP="009E477A">
      <w:pPr>
        <w:ind w:firstLine="708"/>
        <w:jc w:val="both"/>
        <w:rPr>
          <w:rFonts w:ascii="Arial" w:hAnsi="Arial" w:cs="Arial"/>
          <w:bCs/>
          <w:sz w:val="20"/>
          <w:szCs w:val="20"/>
        </w:rPr>
      </w:pPr>
      <w:r w:rsidRPr="00E86805">
        <w:rPr>
          <w:rFonts w:ascii="Arial" w:hAnsi="Arial" w:cs="Arial"/>
          <w:bCs/>
          <w:sz w:val="20"/>
          <w:szCs w:val="20"/>
        </w:rPr>
        <w:t>…</w:t>
      </w:r>
    </w:p>
    <w:p w14:paraId="1D797E43" w14:textId="77777777" w:rsidR="00E86805" w:rsidRPr="00E86805" w:rsidRDefault="00E86805" w:rsidP="00E86805">
      <w:pPr>
        <w:jc w:val="both"/>
        <w:rPr>
          <w:rFonts w:ascii="Arial" w:hAnsi="Arial" w:cs="Arial"/>
          <w:bCs/>
          <w:sz w:val="20"/>
          <w:szCs w:val="20"/>
        </w:rPr>
      </w:pPr>
    </w:p>
    <w:p w14:paraId="58ED8A1C" w14:textId="77777777" w:rsidR="00E86805" w:rsidRPr="00E86805" w:rsidRDefault="00E86805" w:rsidP="00E86805">
      <w:pPr>
        <w:jc w:val="both"/>
        <w:rPr>
          <w:rFonts w:ascii="Arial" w:hAnsi="Arial" w:cs="Arial"/>
          <w:bCs/>
          <w:sz w:val="20"/>
          <w:szCs w:val="20"/>
        </w:rPr>
      </w:pPr>
    </w:p>
    <w:p w14:paraId="2BD82FBC" w14:textId="77777777" w:rsidR="00E86805" w:rsidRPr="00E86805" w:rsidRDefault="00E86805" w:rsidP="009E477A">
      <w:pPr>
        <w:ind w:firstLine="708"/>
        <w:jc w:val="both"/>
        <w:rPr>
          <w:rFonts w:ascii="Arial" w:hAnsi="Arial" w:cs="Arial"/>
          <w:bCs/>
          <w:sz w:val="20"/>
          <w:szCs w:val="20"/>
        </w:rPr>
      </w:pPr>
      <w:r w:rsidRPr="00E86805">
        <w:rPr>
          <w:rFonts w:ascii="Arial" w:hAnsi="Arial" w:cs="Arial"/>
          <w:bCs/>
          <w:sz w:val="20"/>
          <w:szCs w:val="20"/>
        </w:rPr>
        <w:t>…</w:t>
      </w:r>
    </w:p>
    <w:p w14:paraId="1FAC17CA" w14:textId="77777777" w:rsidR="00E86805" w:rsidRPr="00E86805" w:rsidRDefault="00E86805" w:rsidP="00E86805">
      <w:pPr>
        <w:jc w:val="both"/>
        <w:rPr>
          <w:rFonts w:ascii="Arial" w:hAnsi="Arial" w:cs="Arial"/>
          <w:bCs/>
          <w:sz w:val="20"/>
          <w:szCs w:val="20"/>
        </w:rPr>
      </w:pPr>
    </w:p>
    <w:p w14:paraId="281967B7" w14:textId="77777777" w:rsidR="00E86805" w:rsidRPr="00E86805" w:rsidRDefault="00E86805" w:rsidP="00E86805">
      <w:pPr>
        <w:jc w:val="both"/>
        <w:rPr>
          <w:rFonts w:ascii="Arial" w:hAnsi="Arial" w:cs="Arial"/>
          <w:bCs/>
          <w:sz w:val="20"/>
          <w:szCs w:val="20"/>
        </w:rPr>
      </w:pPr>
    </w:p>
    <w:p w14:paraId="71ACAE52" w14:textId="77777777" w:rsidR="00E86805" w:rsidRPr="00E86805" w:rsidRDefault="00E86805" w:rsidP="009E477A">
      <w:pPr>
        <w:ind w:firstLine="708"/>
        <w:rPr>
          <w:rFonts w:ascii="Arial" w:hAnsi="Arial" w:cs="Arial"/>
          <w:bCs/>
          <w:sz w:val="20"/>
          <w:szCs w:val="20"/>
        </w:rPr>
      </w:pPr>
      <w:r w:rsidRPr="00E86805">
        <w:rPr>
          <w:rFonts w:ascii="Arial" w:hAnsi="Arial" w:cs="Arial"/>
          <w:bCs/>
          <w:sz w:val="20"/>
          <w:szCs w:val="20"/>
        </w:rPr>
        <w:t>…</w:t>
      </w:r>
    </w:p>
    <w:p w14:paraId="73C3F9D4" w14:textId="77777777" w:rsidR="00E86805" w:rsidRPr="00E86805" w:rsidRDefault="00E86805" w:rsidP="00E86805">
      <w:pPr>
        <w:rPr>
          <w:rFonts w:ascii="Arial" w:hAnsi="Arial" w:cs="Arial"/>
          <w:sz w:val="20"/>
          <w:szCs w:val="20"/>
        </w:rPr>
      </w:pPr>
    </w:p>
    <w:p w14:paraId="40543DAA" w14:textId="77777777" w:rsidR="00E86805" w:rsidRPr="00E86805" w:rsidRDefault="00E86805" w:rsidP="00E86805">
      <w:pPr>
        <w:pStyle w:val="Textoindependiente"/>
        <w:spacing w:after="0"/>
        <w:ind w:right="0"/>
        <w:rPr>
          <w:sz w:val="20"/>
        </w:rPr>
      </w:pPr>
      <w:r w:rsidRPr="00E86805">
        <w:rPr>
          <w:b/>
          <w:sz w:val="20"/>
        </w:rPr>
        <w:t xml:space="preserve">Artículo 109.- </w:t>
      </w:r>
      <w:r w:rsidRPr="00E86805">
        <w:rPr>
          <w:bCs/>
          <w:sz w:val="20"/>
        </w:rPr>
        <w:t>…</w:t>
      </w:r>
    </w:p>
    <w:p w14:paraId="7ACE8223" w14:textId="77777777" w:rsidR="00E86805" w:rsidRPr="00E86805" w:rsidRDefault="00E86805" w:rsidP="00E86805">
      <w:pPr>
        <w:pStyle w:val="Textoindependiente"/>
        <w:tabs>
          <w:tab w:val="left" w:pos="945"/>
        </w:tabs>
        <w:spacing w:after="0"/>
        <w:ind w:right="0"/>
        <w:rPr>
          <w:sz w:val="20"/>
        </w:rPr>
      </w:pPr>
      <w:r w:rsidRPr="00E86805">
        <w:rPr>
          <w:sz w:val="20"/>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745"/>
        <w:gridCol w:w="1778"/>
      </w:tblGrid>
      <w:tr w:rsidR="00E86805" w:rsidRPr="009E477A" w14:paraId="1927D7EB" w14:textId="77777777" w:rsidTr="002063D8">
        <w:trPr>
          <w:trHeight w:val="345"/>
        </w:trPr>
        <w:tc>
          <w:tcPr>
            <w:tcW w:w="5812" w:type="dxa"/>
            <w:shd w:val="clear" w:color="auto" w:fill="auto"/>
          </w:tcPr>
          <w:p w14:paraId="5F6381AF" w14:textId="77777777" w:rsidR="00E86805" w:rsidRPr="009E477A" w:rsidRDefault="00E86805" w:rsidP="00E86805">
            <w:pPr>
              <w:pStyle w:val="TableParagraph"/>
              <w:tabs>
                <w:tab w:val="left" w:pos="846"/>
              </w:tabs>
              <w:rPr>
                <w:rFonts w:ascii="Arial" w:hAnsi="Arial" w:cs="Arial"/>
                <w:sz w:val="20"/>
                <w:szCs w:val="20"/>
                <w:lang w:val="es-MX"/>
              </w:rPr>
            </w:pPr>
            <w:r w:rsidRPr="009E477A">
              <w:rPr>
                <w:rFonts w:ascii="Arial" w:hAnsi="Arial" w:cs="Arial"/>
                <w:sz w:val="20"/>
                <w:szCs w:val="20"/>
                <w:lang w:val="es-MX"/>
              </w:rPr>
              <w:tab/>
              <w:t>GIRO COMERCIAL DE</w:t>
            </w:r>
            <w:r w:rsidRPr="009E477A">
              <w:rPr>
                <w:rFonts w:ascii="Arial" w:hAnsi="Arial" w:cs="Arial"/>
                <w:spacing w:val="-5"/>
                <w:sz w:val="20"/>
                <w:szCs w:val="20"/>
                <w:lang w:val="es-MX"/>
              </w:rPr>
              <w:t xml:space="preserve"> </w:t>
            </w:r>
            <w:r w:rsidRPr="009E477A">
              <w:rPr>
                <w:rFonts w:ascii="Arial" w:hAnsi="Arial" w:cs="Arial"/>
                <w:sz w:val="20"/>
                <w:szCs w:val="20"/>
                <w:lang w:val="es-MX"/>
              </w:rPr>
              <w:t>SERVICIOS</w:t>
            </w:r>
          </w:p>
        </w:tc>
        <w:tc>
          <w:tcPr>
            <w:tcW w:w="1745" w:type="dxa"/>
            <w:shd w:val="clear" w:color="auto" w:fill="auto"/>
          </w:tcPr>
          <w:p w14:paraId="0772F1E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EXPEDICIÓN</w:t>
            </w:r>
          </w:p>
        </w:tc>
        <w:tc>
          <w:tcPr>
            <w:tcW w:w="1778" w:type="dxa"/>
            <w:shd w:val="clear" w:color="auto" w:fill="auto"/>
          </w:tcPr>
          <w:p w14:paraId="5FB7619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RENOVACIÓN</w:t>
            </w:r>
          </w:p>
        </w:tc>
      </w:tr>
      <w:tr w:rsidR="00E86805" w:rsidRPr="009E477A" w14:paraId="4613A5B0" w14:textId="77777777" w:rsidTr="002063D8">
        <w:trPr>
          <w:trHeight w:val="345"/>
        </w:trPr>
        <w:tc>
          <w:tcPr>
            <w:tcW w:w="5812" w:type="dxa"/>
            <w:shd w:val="clear" w:color="auto" w:fill="auto"/>
          </w:tcPr>
          <w:p w14:paraId="289301BA" w14:textId="77777777" w:rsidR="00E86805" w:rsidRPr="009E477A" w:rsidRDefault="00E86805" w:rsidP="00E86805">
            <w:pPr>
              <w:pStyle w:val="TableParagraph"/>
              <w:numPr>
                <w:ilvl w:val="0"/>
                <w:numId w:val="43"/>
              </w:numPr>
              <w:tabs>
                <w:tab w:val="left" w:pos="845"/>
              </w:tabs>
              <w:autoSpaceDE w:val="0"/>
              <w:autoSpaceDN w:val="0"/>
              <w:ind w:left="0"/>
              <w:rPr>
                <w:rFonts w:ascii="Arial" w:hAnsi="Arial" w:cs="Arial"/>
                <w:sz w:val="20"/>
                <w:szCs w:val="20"/>
                <w:lang w:val="es-MX"/>
              </w:rPr>
            </w:pPr>
            <w:r w:rsidRPr="009E477A">
              <w:rPr>
                <w:rFonts w:ascii="Arial" w:hAnsi="Arial" w:cs="Arial"/>
                <w:sz w:val="20"/>
                <w:szCs w:val="20"/>
                <w:lang w:val="es-MX"/>
              </w:rPr>
              <w:t>Fábrica de paletas y jugos</w:t>
            </w:r>
            <w:r w:rsidRPr="009E477A">
              <w:rPr>
                <w:rFonts w:ascii="Arial" w:hAnsi="Arial" w:cs="Arial"/>
                <w:spacing w:val="-7"/>
                <w:sz w:val="20"/>
                <w:szCs w:val="20"/>
                <w:lang w:val="es-MX"/>
              </w:rPr>
              <w:t xml:space="preserve"> </w:t>
            </w:r>
            <w:r w:rsidRPr="009E477A">
              <w:rPr>
                <w:rFonts w:ascii="Arial" w:hAnsi="Arial" w:cs="Arial"/>
                <w:sz w:val="20"/>
                <w:szCs w:val="20"/>
                <w:lang w:val="es-MX"/>
              </w:rPr>
              <w:t>embolsados</w:t>
            </w:r>
          </w:p>
        </w:tc>
        <w:tc>
          <w:tcPr>
            <w:tcW w:w="1745" w:type="dxa"/>
            <w:shd w:val="clear" w:color="auto" w:fill="auto"/>
          </w:tcPr>
          <w:p w14:paraId="2AB60E9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$2,300.00</w:t>
            </w:r>
          </w:p>
        </w:tc>
        <w:tc>
          <w:tcPr>
            <w:tcW w:w="1778" w:type="dxa"/>
            <w:shd w:val="clear" w:color="auto" w:fill="auto"/>
          </w:tcPr>
          <w:p w14:paraId="255B994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$1,150.00</w:t>
            </w:r>
          </w:p>
        </w:tc>
      </w:tr>
      <w:tr w:rsidR="00E86805" w:rsidRPr="009E477A" w14:paraId="19F2584F" w14:textId="77777777" w:rsidTr="002063D8">
        <w:trPr>
          <w:trHeight w:val="343"/>
        </w:trPr>
        <w:tc>
          <w:tcPr>
            <w:tcW w:w="5812" w:type="dxa"/>
            <w:shd w:val="clear" w:color="auto" w:fill="auto"/>
          </w:tcPr>
          <w:p w14:paraId="7AC81E8F"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II.</w:t>
            </w:r>
            <w:r w:rsidRPr="009E477A">
              <w:rPr>
                <w:rFonts w:ascii="Arial" w:hAnsi="Arial" w:cs="Arial"/>
                <w:sz w:val="20"/>
                <w:szCs w:val="20"/>
                <w:lang w:val="es-MX"/>
              </w:rPr>
              <w:tab/>
              <w:t>Carnicerías, pollerías y</w:t>
            </w:r>
            <w:r w:rsidRPr="009E477A">
              <w:rPr>
                <w:rFonts w:ascii="Arial" w:hAnsi="Arial" w:cs="Arial"/>
                <w:spacing w:val="-5"/>
                <w:sz w:val="20"/>
                <w:szCs w:val="20"/>
                <w:lang w:val="es-MX"/>
              </w:rPr>
              <w:t xml:space="preserve"> </w:t>
            </w:r>
            <w:r w:rsidRPr="009E477A">
              <w:rPr>
                <w:rFonts w:ascii="Arial" w:hAnsi="Arial" w:cs="Arial"/>
                <w:sz w:val="20"/>
                <w:szCs w:val="20"/>
                <w:lang w:val="es-MX"/>
              </w:rPr>
              <w:t>pescaderías</w:t>
            </w:r>
          </w:p>
        </w:tc>
        <w:tc>
          <w:tcPr>
            <w:tcW w:w="1745" w:type="dxa"/>
            <w:shd w:val="clear" w:color="auto" w:fill="auto"/>
          </w:tcPr>
          <w:p w14:paraId="6A495B0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1B36A205"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$ 800</w:t>
            </w:r>
            <w:r w:rsidRPr="009E477A">
              <w:rPr>
                <w:rFonts w:ascii="Arial" w:hAnsi="Arial" w:cs="Arial"/>
                <w:spacing w:val="-2"/>
                <w:sz w:val="20"/>
                <w:szCs w:val="20"/>
                <w:lang w:val="es-MX"/>
              </w:rPr>
              <w:t>.00</w:t>
            </w:r>
          </w:p>
        </w:tc>
      </w:tr>
      <w:tr w:rsidR="00E86805" w:rsidRPr="009E477A" w14:paraId="717A4CAB" w14:textId="77777777" w:rsidTr="002063D8">
        <w:trPr>
          <w:trHeight w:val="345"/>
        </w:trPr>
        <w:tc>
          <w:tcPr>
            <w:tcW w:w="5812" w:type="dxa"/>
            <w:shd w:val="clear" w:color="auto" w:fill="auto"/>
          </w:tcPr>
          <w:p w14:paraId="013294E9"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III.</w:t>
            </w:r>
            <w:r w:rsidRPr="009E477A">
              <w:rPr>
                <w:rFonts w:ascii="Arial" w:hAnsi="Arial" w:cs="Arial"/>
                <w:sz w:val="20"/>
                <w:szCs w:val="20"/>
                <w:lang w:val="es-MX"/>
              </w:rPr>
              <w:tab/>
              <w:t>Panaderías y</w:t>
            </w:r>
            <w:r w:rsidRPr="009E477A">
              <w:rPr>
                <w:rFonts w:ascii="Arial" w:hAnsi="Arial" w:cs="Arial"/>
                <w:spacing w:val="-2"/>
                <w:sz w:val="20"/>
                <w:szCs w:val="20"/>
                <w:lang w:val="es-MX"/>
              </w:rPr>
              <w:t xml:space="preserve"> </w:t>
            </w:r>
            <w:r w:rsidRPr="009E477A">
              <w:rPr>
                <w:rFonts w:ascii="Arial" w:hAnsi="Arial" w:cs="Arial"/>
                <w:sz w:val="20"/>
                <w:szCs w:val="20"/>
                <w:lang w:val="es-MX"/>
              </w:rPr>
              <w:t>tortillerías</w:t>
            </w:r>
          </w:p>
        </w:tc>
        <w:tc>
          <w:tcPr>
            <w:tcW w:w="1745" w:type="dxa"/>
            <w:shd w:val="clear" w:color="auto" w:fill="auto"/>
          </w:tcPr>
          <w:p w14:paraId="0C8769B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$ 2,300.00</w:t>
            </w:r>
          </w:p>
        </w:tc>
        <w:tc>
          <w:tcPr>
            <w:tcW w:w="1778" w:type="dxa"/>
            <w:shd w:val="clear" w:color="auto" w:fill="auto"/>
          </w:tcPr>
          <w:p w14:paraId="41EE63D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$1,150.00</w:t>
            </w:r>
          </w:p>
        </w:tc>
      </w:tr>
      <w:tr w:rsidR="00E86805" w:rsidRPr="009E477A" w14:paraId="59DD77C8" w14:textId="77777777" w:rsidTr="002063D8">
        <w:trPr>
          <w:trHeight w:val="345"/>
        </w:trPr>
        <w:tc>
          <w:tcPr>
            <w:tcW w:w="5812" w:type="dxa"/>
            <w:shd w:val="clear" w:color="auto" w:fill="auto"/>
          </w:tcPr>
          <w:p w14:paraId="7BDC3ECB"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IV.</w:t>
            </w:r>
            <w:r w:rsidRPr="009E477A">
              <w:rPr>
                <w:rFonts w:ascii="Arial" w:hAnsi="Arial" w:cs="Arial"/>
                <w:sz w:val="20"/>
                <w:szCs w:val="20"/>
                <w:lang w:val="es-MX"/>
              </w:rPr>
              <w:tab/>
              <w:t>Expendios de</w:t>
            </w:r>
            <w:r w:rsidRPr="009E477A">
              <w:rPr>
                <w:rFonts w:ascii="Arial" w:hAnsi="Arial" w:cs="Arial"/>
                <w:spacing w:val="-3"/>
                <w:sz w:val="20"/>
                <w:szCs w:val="20"/>
                <w:lang w:val="es-MX"/>
              </w:rPr>
              <w:t xml:space="preserve"> </w:t>
            </w:r>
            <w:r w:rsidRPr="009E477A">
              <w:rPr>
                <w:rFonts w:ascii="Arial" w:hAnsi="Arial" w:cs="Arial"/>
                <w:sz w:val="20"/>
                <w:szCs w:val="20"/>
                <w:lang w:val="es-MX"/>
              </w:rPr>
              <w:t>refrescos</w:t>
            </w:r>
          </w:p>
        </w:tc>
        <w:tc>
          <w:tcPr>
            <w:tcW w:w="1745" w:type="dxa"/>
            <w:shd w:val="clear" w:color="auto" w:fill="auto"/>
          </w:tcPr>
          <w:p w14:paraId="4B61E98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0649D783"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2"/>
                <w:sz w:val="20"/>
                <w:szCs w:val="20"/>
                <w:lang w:val="es-MX"/>
              </w:rPr>
              <w:t>0.00</w:t>
            </w:r>
          </w:p>
        </w:tc>
      </w:tr>
      <w:tr w:rsidR="00E86805" w:rsidRPr="009E477A" w14:paraId="638A4A95" w14:textId="77777777" w:rsidTr="002063D8">
        <w:trPr>
          <w:trHeight w:val="345"/>
        </w:trPr>
        <w:tc>
          <w:tcPr>
            <w:tcW w:w="5812" w:type="dxa"/>
            <w:shd w:val="clear" w:color="auto" w:fill="auto"/>
          </w:tcPr>
          <w:p w14:paraId="20492088"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V.</w:t>
            </w:r>
            <w:r w:rsidRPr="009E477A">
              <w:rPr>
                <w:rFonts w:ascii="Arial" w:hAnsi="Arial" w:cs="Arial"/>
                <w:sz w:val="20"/>
                <w:szCs w:val="20"/>
                <w:lang w:val="es-MX"/>
              </w:rPr>
              <w:tab/>
              <w:t>Farmacias, boticas y</w:t>
            </w:r>
            <w:r w:rsidRPr="009E477A">
              <w:rPr>
                <w:rFonts w:ascii="Arial" w:hAnsi="Arial" w:cs="Arial"/>
                <w:spacing w:val="-4"/>
                <w:sz w:val="20"/>
                <w:szCs w:val="20"/>
                <w:lang w:val="es-MX"/>
              </w:rPr>
              <w:t xml:space="preserve"> </w:t>
            </w:r>
            <w:r w:rsidRPr="009E477A">
              <w:rPr>
                <w:rFonts w:ascii="Arial" w:hAnsi="Arial" w:cs="Arial"/>
                <w:sz w:val="20"/>
                <w:szCs w:val="20"/>
                <w:lang w:val="es-MX"/>
              </w:rPr>
              <w:t>similares</w:t>
            </w:r>
          </w:p>
        </w:tc>
        <w:tc>
          <w:tcPr>
            <w:tcW w:w="1745" w:type="dxa"/>
            <w:shd w:val="clear" w:color="auto" w:fill="auto"/>
          </w:tcPr>
          <w:p w14:paraId="3071B1F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$ 8,900.00</w:t>
            </w:r>
          </w:p>
        </w:tc>
        <w:tc>
          <w:tcPr>
            <w:tcW w:w="1778" w:type="dxa"/>
            <w:shd w:val="clear" w:color="auto" w:fill="auto"/>
          </w:tcPr>
          <w:p w14:paraId="14C4F8D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w:t>
            </w:r>
          </w:p>
        </w:tc>
      </w:tr>
      <w:tr w:rsidR="00E86805" w:rsidRPr="009E477A" w14:paraId="1B260C4B" w14:textId="77777777" w:rsidTr="002063D8">
        <w:trPr>
          <w:trHeight w:val="345"/>
        </w:trPr>
        <w:tc>
          <w:tcPr>
            <w:tcW w:w="5812" w:type="dxa"/>
            <w:shd w:val="clear" w:color="auto" w:fill="auto"/>
          </w:tcPr>
          <w:p w14:paraId="4B5C1C1B"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VI.</w:t>
            </w:r>
            <w:r w:rsidRPr="009E477A">
              <w:rPr>
                <w:rFonts w:ascii="Arial" w:hAnsi="Arial" w:cs="Arial"/>
                <w:sz w:val="20"/>
                <w:szCs w:val="20"/>
                <w:lang w:val="es-MX"/>
              </w:rPr>
              <w:tab/>
              <w:t>Expendio de refrescos</w:t>
            </w:r>
            <w:r w:rsidRPr="009E477A">
              <w:rPr>
                <w:rFonts w:ascii="Arial" w:hAnsi="Arial" w:cs="Arial"/>
                <w:spacing w:val="-5"/>
                <w:sz w:val="20"/>
                <w:szCs w:val="20"/>
                <w:lang w:val="es-MX"/>
              </w:rPr>
              <w:t xml:space="preserve"> </w:t>
            </w:r>
            <w:r w:rsidRPr="009E477A">
              <w:rPr>
                <w:rFonts w:ascii="Arial" w:hAnsi="Arial" w:cs="Arial"/>
                <w:sz w:val="20"/>
                <w:szCs w:val="20"/>
                <w:lang w:val="es-MX"/>
              </w:rPr>
              <w:t>naturales</w:t>
            </w:r>
          </w:p>
        </w:tc>
        <w:tc>
          <w:tcPr>
            <w:tcW w:w="1745" w:type="dxa"/>
            <w:shd w:val="clear" w:color="auto" w:fill="auto"/>
          </w:tcPr>
          <w:p w14:paraId="27AF19D1"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$ 800.00</w:t>
            </w:r>
          </w:p>
        </w:tc>
        <w:tc>
          <w:tcPr>
            <w:tcW w:w="1778" w:type="dxa"/>
            <w:shd w:val="clear" w:color="auto" w:fill="auto"/>
          </w:tcPr>
          <w:p w14:paraId="037E30E2"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$ 100.00</w:t>
            </w:r>
          </w:p>
        </w:tc>
      </w:tr>
      <w:tr w:rsidR="00E86805" w:rsidRPr="009E477A" w14:paraId="2556724B" w14:textId="77777777" w:rsidTr="002063D8">
        <w:trPr>
          <w:trHeight w:val="345"/>
        </w:trPr>
        <w:tc>
          <w:tcPr>
            <w:tcW w:w="5812" w:type="dxa"/>
            <w:shd w:val="clear" w:color="auto" w:fill="auto"/>
          </w:tcPr>
          <w:p w14:paraId="1DB269F2"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VII.</w:t>
            </w:r>
            <w:r w:rsidRPr="009E477A">
              <w:rPr>
                <w:rFonts w:ascii="Arial" w:hAnsi="Arial" w:cs="Arial"/>
                <w:sz w:val="20"/>
                <w:szCs w:val="20"/>
                <w:lang w:val="es-MX"/>
              </w:rPr>
              <w:tab/>
              <w:t>Compra/venta de oro y</w:t>
            </w:r>
            <w:r w:rsidRPr="009E477A">
              <w:rPr>
                <w:rFonts w:ascii="Arial" w:hAnsi="Arial" w:cs="Arial"/>
                <w:spacing w:val="-6"/>
                <w:sz w:val="20"/>
                <w:szCs w:val="20"/>
                <w:lang w:val="es-MX"/>
              </w:rPr>
              <w:t xml:space="preserve"> </w:t>
            </w:r>
            <w:r w:rsidRPr="009E477A">
              <w:rPr>
                <w:rFonts w:ascii="Arial" w:hAnsi="Arial" w:cs="Arial"/>
                <w:sz w:val="20"/>
                <w:szCs w:val="20"/>
                <w:lang w:val="es-MX"/>
              </w:rPr>
              <w:t>plata</w:t>
            </w:r>
          </w:p>
        </w:tc>
        <w:tc>
          <w:tcPr>
            <w:tcW w:w="1745" w:type="dxa"/>
            <w:shd w:val="clear" w:color="auto" w:fill="auto"/>
          </w:tcPr>
          <w:p w14:paraId="6097347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$ 8,900.00</w:t>
            </w:r>
          </w:p>
        </w:tc>
        <w:tc>
          <w:tcPr>
            <w:tcW w:w="1778" w:type="dxa"/>
            <w:shd w:val="clear" w:color="auto" w:fill="auto"/>
          </w:tcPr>
          <w:p w14:paraId="23C3B07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w:t>
            </w:r>
          </w:p>
        </w:tc>
      </w:tr>
      <w:tr w:rsidR="00E86805" w:rsidRPr="009E477A" w14:paraId="269F0B0F" w14:textId="77777777" w:rsidTr="002063D8">
        <w:trPr>
          <w:trHeight w:val="343"/>
        </w:trPr>
        <w:tc>
          <w:tcPr>
            <w:tcW w:w="5812" w:type="dxa"/>
            <w:shd w:val="clear" w:color="auto" w:fill="auto"/>
          </w:tcPr>
          <w:p w14:paraId="006B7AA5"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VIII.</w:t>
            </w:r>
            <w:r w:rsidRPr="009E477A">
              <w:rPr>
                <w:rFonts w:ascii="Arial" w:hAnsi="Arial" w:cs="Arial"/>
                <w:sz w:val="20"/>
                <w:szCs w:val="20"/>
                <w:lang w:val="es-MX"/>
              </w:rPr>
              <w:tab/>
              <w:t>Taquerías, loncherías y</w:t>
            </w:r>
            <w:r w:rsidRPr="009E477A">
              <w:rPr>
                <w:rFonts w:ascii="Arial" w:hAnsi="Arial" w:cs="Arial"/>
                <w:spacing w:val="-4"/>
                <w:sz w:val="20"/>
                <w:szCs w:val="20"/>
                <w:lang w:val="es-MX"/>
              </w:rPr>
              <w:t xml:space="preserve"> </w:t>
            </w:r>
            <w:r w:rsidRPr="009E477A">
              <w:rPr>
                <w:rFonts w:ascii="Arial" w:hAnsi="Arial" w:cs="Arial"/>
                <w:sz w:val="20"/>
                <w:szCs w:val="20"/>
                <w:lang w:val="es-MX"/>
              </w:rPr>
              <w:t>fondas</w:t>
            </w:r>
          </w:p>
        </w:tc>
        <w:tc>
          <w:tcPr>
            <w:tcW w:w="1745" w:type="dxa"/>
            <w:shd w:val="clear" w:color="auto" w:fill="auto"/>
          </w:tcPr>
          <w:p w14:paraId="364CC5C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3A4C928D"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2"/>
                <w:sz w:val="20"/>
                <w:szCs w:val="20"/>
                <w:lang w:val="es-MX"/>
              </w:rPr>
              <w:t>0.00</w:t>
            </w:r>
          </w:p>
        </w:tc>
      </w:tr>
      <w:tr w:rsidR="00E86805" w:rsidRPr="009E477A" w14:paraId="5F742E47" w14:textId="77777777" w:rsidTr="002063D8">
        <w:trPr>
          <w:trHeight w:val="345"/>
        </w:trPr>
        <w:tc>
          <w:tcPr>
            <w:tcW w:w="5812" w:type="dxa"/>
            <w:shd w:val="clear" w:color="auto" w:fill="auto"/>
          </w:tcPr>
          <w:p w14:paraId="3E77FE24"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IX.</w:t>
            </w:r>
            <w:r w:rsidRPr="009E477A">
              <w:rPr>
                <w:rFonts w:ascii="Arial" w:hAnsi="Arial" w:cs="Arial"/>
                <w:sz w:val="20"/>
                <w:szCs w:val="20"/>
                <w:lang w:val="es-MX"/>
              </w:rPr>
              <w:tab/>
              <w:t>Bancos y oficinas de</w:t>
            </w:r>
            <w:r w:rsidRPr="009E477A">
              <w:rPr>
                <w:rFonts w:ascii="Arial" w:hAnsi="Arial" w:cs="Arial"/>
                <w:spacing w:val="-4"/>
                <w:sz w:val="20"/>
                <w:szCs w:val="20"/>
                <w:lang w:val="es-MX"/>
              </w:rPr>
              <w:t xml:space="preserve"> </w:t>
            </w:r>
            <w:r w:rsidRPr="009E477A">
              <w:rPr>
                <w:rFonts w:ascii="Arial" w:hAnsi="Arial" w:cs="Arial"/>
                <w:sz w:val="20"/>
                <w:szCs w:val="20"/>
                <w:lang w:val="es-MX"/>
              </w:rPr>
              <w:t>cobros</w:t>
            </w:r>
          </w:p>
        </w:tc>
        <w:tc>
          <w:tcPr>
            <w:tcW w:w="1745" w:type="dxa"/>
            <w:shd w:val="clear" w:color="auto" w:fill="auto"/>
          </w:tcPr>
          <w:p w14:paraId="1C5D6DB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$ 45,000.00</w:t>
            </w:r>
          </w:p>
        </w:tc>
        <w:tc>
          <w:tcPr>
            <w:tcW w:w="1778" w:type="dxa"/>
            <w:shd w:val="clear" w:color="auto" w:fill="auto"/>
          </w:tcPr>
          <w:p w14:paraId="4745E52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$ 22,500.00</w:t>
            </w:r>
          </w:p>
        </w:tc>
      </w:tr>
      <w:tr w:rsidR="00E86805" w:rsidRPr="009E477A" w14:paraId="33EA4350" w14:textId="77777777" w:rsidTr="002063D8">
        <w:trPr>
          <w:trHeight w:val="345"/>
        </w:trPr>
        <w:tc>
          <w:tcPr>
            <w:tcW w:w="5812" w:type="dxa"/>
            <w:shd w:val="clear" w:color="auto" w:fill="auto"/>
          </w:tcPr>
          <w:p w14:paraId="07204D56"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w:t>
            </w:r>
            <w:r w:rsidRPr="009E477A">
              <w:rPr>
                <w:rFonts w:ascii="Arial" w:hAnsi="Arial" w:cs="Arial"/>
                <w:sz w:val="20"/>
                <w:szCs w:val="20"/>
                <w:lang w:val="es-MX"/>
              </w:rPr>
              <w:tab/>
              <w:t>Tortillerías y molinos de</w:t>
            </w:r>
            <w:r w:rsidRPr="009E477A">
              <w:rPr>
                <w:rFonts w:ascii="Arial" w:hAnsi="Arial" w:cs="Arial"/>
                <w:spacing w:val="-5"/>
                <w:sz w:val="20"/>
                <w:szCs w:val="20"/>
                <w:lang w:val="es-MX"/>
              </w:rPr>
              <w:t xml:space="preserve"> </w:t>
            </w:r>
            <w:r w:rsidRPr="009E477A">
              <w:rPr>
                <w:rFonts w:ascii="Arial" w:hAnsi="Arial" w:cs="Arial"/>
                <w:sz w:val="20"/>
                <w:szCs w:val="20"/>
                <w:lang w:val="es-MX"/>
              </w:rPr>
              <w:t>nixtamal</w:t>
            </w:r>
          </w:p>
        </w:tc>
        <w:tc>
          <w:tcPr>
            <w:tcW w:w="1745" w:type="dxa"/>
            <w:shd w:val="clear" w:color="auto" w:fill="auto"/>
          </w:tcPr>
          <w:p w14:paraId="7D43932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24719192"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2"/>
                <w:sz w:val="20"/>
                <w:szCs w:val="20"/>
                <w:lang w:val="es-MX"/>
              </w:rPr>
              <w:t>0.00</w:t>
            </w:r>
          </w:p>
        </w:tc>
      </w:tr>
      <w:tr w:rsidR="00E86805" w:rsidRPr="009E477A" w14:paraId="34841852" w14:textId="77777777" w:rsidTr="002063D8">
        <w:trPr>
          <w:trHeight w:val="345"/>
        </w:trPr>
        <w:tc>
          <w:tcPr>
            <w:tcW w:w="5812" w:type="dxa"/>
            <w:shd w:val="clear" w:color="auto" w:fill="auto"/>
          </w:tcPr>
          <w:p w14:paraId="3D253386"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XI.</w:t>
            </w:r>
            <w:r w:rsidRPr="009E477A">
              <w:rPr>
                <w:rFonts w:ascii="Arial" w:hAnsi="Arial" w:cs="Arial"/>
                <w:sz w:val="20"/>
                <w:szCs w:val="20"/>
                <w:lang w:val="es-MX"/>
              </w:rPr>
              <w:tab/>
              <w:t>Tlapalerías</w:t>
            </w:r>
          </w:p>
        </w:tc>
        <w:tc>
          <w:tcPr>
            <w:tcW w:w="1745" w:type="dxa"/>
            <w:shd w:val="clear" w:color="auto" w:fill="auto"/>
          </w:tcPr>
          <w:p w14:paraId="57365EE4"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$ 4,600.00</w:t>
            </w:r>
          </w:p>
        </w:tc>
        <w:tc>
          <w:tcPr>
            <w:tcW w:w="1778" w:type="dxa"/>
            <w:shd w:val="clear" w:color="auto" w:fill="auto"/>
          </w:tcPr>
          <w:p w14:paraId="5BE3280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$ 2,300.00</w:t>
            </w:r>
          </w:p>
        </w:tc>
      </w:tr>
      <w:tr w:rsidR="00E86805" w:rsidRPr="009E477A" w14:paraId="473EE396" w14:textId="77777777" w:rsidTr="002063D8">
        <w:trPr>
          <w:trHeight w:val="278"/>
        </w:trPr>
        <w:tc>
          <w:tcPr>
            <w:tcW w:w="5812" w:type="dxa"/>
            <w:shd w:val="clear" w:color="auto" w:fill="auto"/>
          </w:tcPr>
          <w:p w14:paraId="4AA5D1F6" w14:textId="77777777" w:rsidR="00E86805" w:rsidRPr="009E477A" w:rsidRDefault="00E86805" w:rsidP="00E86805">
            <w:pPr>
              <w:pStyle w:val="TableParagraph"/>
              <w:tabs>
                <w:tab w:val="left" w:pos="845"/>
                <w:tab w:val="left" w:pos="2937"/>
                <w:tab w:val="left" w:pos="3574"/>
                <w:tab w:val="left" w:pos="4908"/>
              </w:tabs>
              <w:rPr>
                <w:rFonts w:ascii="Arial" w:hAnsi="Arial" w:cs="Arial"/>
                <w:sz w:val="20"/>
                <w:szCs w:val="20"/>
                <w:lang w:val="es-MX"/>
              </w:rPr>
            </w:pPr>
            <w:r w:rsidRPr="009E477A">
              <w:rPr>
                <w:rFonts w:ascii="Arial" w:hAnsi="Arial" w:cs="Arial"/>
                <w:sz w:val="20"/>
                <w:szCs w:val="20"/>
                <w:lang w:val="es-MX"/>
              </w:rPr>
              <w:t>XII.</w:t>
            </w:r>
            <w:r w:rsidRPr="009E477A">
              <w:rPr>
                <w:rFonts w:ascii="Arial" w:hAnsi="Arial" w:cs="Arial"/>
                <w:sz w:val="20"/>
                <w:szCs w:val="20"/>
                <w:lang w:val="es-MX"/>
              </w:rPr>
              <w:tab/>
              <w:t>Compra/venta de materiales de Construcción</w:t>
            </w:r>
          </w:p>
        </w:tc>
        <w:tc>
          <w:tcPr>
            <w:tcW w:w="1745" w:type="dxa"/>
            <w:shd w:val="clear" w:color="auto" w:fill="auto"/>
          </w:tcPr>
          <w:p w14:paraId="5674B1D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$ 13,100.00</w:t>
            </w:r>
          </w:p>
        </w:tc>
        <w:tc>
          <w:tcPr>
            <w:tcW w:w="1778" w:type="dxa"/>
            <w:shd w:val="clear" w:color="auto" w:fill="auto"/>
          </w:tcPr>
          <w:p w14:paraId="55D77F6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$ 6,150.00</w:t>
            </w:r>
          </w:p>
        </w:tc>
      </w:tr>
      <w:tr w:rsidR="00E86805" w:rsidRPr="009E477A" w14:paraId="6EEBBD88" w14:textId="77777777" w:rsidTr="002063D8">
        <w:trPr>
          <w:trHeight w:val="343"/>
        </w:trPr>
        <w:tc>
          <w:tcPr>
            <w:tcW w:w="5812" w:type="dxa"/>
            <w:shd w:val="clear" w:color="auto" w:fill="auto"/>
          </w:tcPr>
          <w:p w14:paraId="52ADDD8A"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XIII.</w:t>
            </w:r>
            <w:r w:rsidRPr="009E477A">
              <w:rPr>
                <w:rFonts w:ascii="Arial" w:hAnsi="Arial" w:cs="Arial"/>
                <w:sz w:val="20"/>
                <w:szCs w:val="20"/>
                <w:lang w:val="es-MX"/>
              </w:rPr>
              <w:tab/>
              <w:t>Tiendas, tendejones y</w:t>
            </w:r>
            <w:r w:rsidRPr="009E477A">
              <w:rPr>
                <w:rFonts w:ascii="Arial" w:hAnsi="Arial" w:cs="Arial"/>
                <w:spacing w:val="-5"/>
                <w:sz w:val="20"/>
                <w:szCs w:val="20"/>
                <w:lang w:val="es-MX"/>
              </w:rPr>
              <w:t xml:space="preserve"> </w:t>
            </w:r>
            <w:r w:rsidRPr="009E477A">
              <w:rPr>
                <w:rFonts w:ascii="Arial" w:hAnsi="Arial" w:cs="Arial"/>
                <w:sz w:val="20"/>
                <w:szCs w:val="20"/>
                <w:lang w:val="es-MX"/>
              </w:rPr>
              <w:t>misceláneas</w:t>
            </w:r>
          </w:p>
        </w:tc>
        <w:tc>
          <w:tcPr>
            <w:tcW w:w="1745" w:type="dxa"/>
            <w:shd w:val="clear" w:color="auto" w:fill="auto"/>
          </w:tcPr>
          <w:p w14:paraId="7318CE1F" w14:textId="77777777" w:rsidR="00E86805" w:rsidRPr="009E477A" w:rsidRDefault="00E86805" w:rsidP="00E86805">
            <w:pPr>
              <w:pStyle w:val="TableParagraph"/>
              <w:tabs>
                <w:tab w:val="left" w:pos="554"/>
              </w:tabs>
              <w:rPr>
                <w:rFonts w:ascii="Arial" w:hAnsi="Arial" w:cs="Arial"/>
                <w:sz w:val="20"/>
                <w:szCs w:val="20"/>
                <w:lang w:val="es-MX"/>
              </w:rPr>
            </w:pPr>
            <w:r w:rsidRPr="009E477A">
              <w:rPr>
                <w:rFonts w:ascii="Arial" w:hAnsi="Arial" w:cs="Arial"/>
                <w:sz w:val="20"/>
                <w:szCs w:val="20"/>
                <w:lang w:val="es-MX"/>
              </w:rPr>
              <w:t>$ 1,3</w:t>
            </w:r>
            <w:r w:rsidRPr="009E477A">
              <w:rPr>
                <w:rFonts w:ascii="Arial" w:hAnsi="Arial" w:cs="Arial"/>
                <w:spacing w:val="-1"/>
                <w:sz w:val="20"/>
                <w:szCs w:val="20"/>
                <w:lang w:val="es-MX"/>
              </w:rPr>
              <w:t>00.00</w:t>
            </w:r>
          </w:p>
        </w:tc>
        <w:tc>
          <w:tcPr>
            <w:tcW w:w="1778" w:type="dxa"/>
            <w:shd w:val="clear" w:color="auto" w:fill="auto"/>
          </w:tcPr>
          <w:p w14:paraId="19A8770C"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$ 6</w:t>
            </w:r>
            <w:r w:rsidRPr="009E477A">
              <w:rPr>
                <w:rFonts w:ascii="Arial" w:hAnsi="Arial" w:cs="Arial"/>
                <w:spacing w:val="-1"/>
                <w:sz w:val="20"/>
                <w:szCs w:val="20"/>
                <w:lang w:val="es-MX"/>
              </w:rPr>
              <w:t>50.00</w:t>
            </w:r>
          </w:p>
        </w:tc>
      </w:tr>
      <w:tr w:rsidR="00E86805" w:rsidRPr="009E477A" w14:paraId="27DF0E7A" w14:textId="77777777" w:rsidTr="002063D8">
        <w:trPr>
          <w:trHeight w:val="345"/>
        </w:trPr>
        <w:tc>
          <w:tcPr>
            <w:tcW w:w="5812" w:type="dxa"/>
            <w:shd w:val="clear" w:color="auto" w:fill="auto"/>
          </w:tcPr>
          <w:p w14:paraId="64D2F0C2"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XIV.</w:t>
            </w:r>
            <w:r w:rsidRPr="009E477A">
              <w:rPr>
                <w:rFonts w:ascii="Arial" w:hAnsi="Arial" w:cs="Arial"/>
                <w:sz w:val="20"/>
                <w:szCs w:val="20"/>
                <w:lang w:val="es-MX"/>
              </w:rPr>
              <w:tab/>
              <w:t>Bisutería</w:t>
            </w:r>
          </w:p>
        </w:tc>
        <w:tc>
          <w:tcPr>
            <w:tcW w:w="1745" w:type="dxa"/>
            <w:shd w:val="clear" w:color="auto" w:fill="auto"/>
          </w:tcPr>
          <w:p w14:paraId="0B6B211D"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980.00</w:t>
            </w:r>
          </w:p>
        </w:tc>
        <w:tc>
          <w:tcPr>
            <w:tcW w:w="1778" w:type="dxa"/>
            <w:shd w:val="clear" w:color="auto" w:fill="auto"/>
          </w:tcPr>
          <w:p w14:paraId="27E218D3"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$ 5</w:t>
            </w:r>
            <w:r w:rsidRPr="009E477A">
              <w:rPr>
                <w:rFonts w:ascii="Arial" w:hAnsi="Arial" w:cs="Arial"/>
                <w:spacing w:val="-1"/>
                <w:sz w:val="20"/>
                <w:szCs w:val="20"/>
                <w:lang w:val="es-MX"/>
              </w:rPr>
              <w:t>30.00</w:t>
            </w:r>
          </w:p>
        </w:tc>
      </w:tr>
      <w:tr w:rsidR="00E86805" w:rsidRPr="009E477A" w14:paraId="578FA631" w14:textId="77777777" w:rsidTr="002063D8">
        <w:trPr>
          <w:trHeight w:val="345"/>
        </w:trPr>
        <w:tc>
          <w:tcPr>
            <w:tcW w:w="5812" w:type="dxa"/>
            <w:shd w:val="clear" w:color="auto" w:fill="auto"/>
          </w:tcPr>
          <w:p w14:paraId="333B1E29"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XV.</w:t>
            </w:r>
            <w:r w:rsidRPr="009E477A">
              <w:rPr>
                <w:rFonts w:ascii="Arial" w:hAnsi="Arial" w:cs="Arial"/>
                <w:sz w:val="20"/>
                <w:szCs w:val="20"/>
                <w:lang w:val="es-MX"/>
              </w:rPr>
              <w:tab/>
              <w:t>Compra/venta de motos y</w:t>
            </w:r>
            <w:r w:rsidRPr="009E477A">
              <w:rPr>
                <w:rFonts w:ascii="Arial" w:hAnsi="Arial" w:cs="Arial"/>
                <w:spacing w:val="-7"/>
                <w:sz w:val="20"/>
                <w:szCs w:val="20"/>
                <w:lang w:val="es-MX"/>
              </w:rPr>
              <w:t xml:space="preserve"> </w:t>
            </w:r>
            <w:r w:rsidRPr="009E477A">
              <w:rPr>
                <w:rFonts w:ascii="Arial" w:hAnsi="Arial" w:cs="Arial"/>
                <w:sz w:val="20"/>
                <w:szCs w:val="20"/>
                <w:lang w:val="es-MX"/>
              </w:rPr>
              <w:t>refaccionarias</w:t>
            </w:r>
          </w:p>
        </w:tc>
        <w:tc>
          <w:tcPr>
            <w:tcW w:w="1745" w:type="dxa"/>
            <w:shd w:val="clear" w:color="auto" w:fill="auto"/>
          </w:tcPr>
          <w:p w14:paraId="7E00DB7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$ 6,700.00</w:t>
            </w:r>
          </w:p>
        </w:tc>
        <w:tc>
          <w:tcPr>
            <w:tcW w:w="1778" w:type="dxa"/>
            <w:shd w:val="clear" w:color="auto" w:fill="auto"/>
          </w:tcPr>
          <w:p w14:paraId="01EF620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$ 3,550.00</w:t>
            </w:r>
          </w:p>
        </w:tc>
      </w:tr>
      <w:tr w:rsidR="00E86805" w:rsidRPr="009E477A" w14:paraId="0713B6A1" w14:textId="77777777" w:rsidTr="002063D8">
        <w:trPr>
          <w:trHeight w:val="345"/>
        </w:trPr>
        <w:tc>
          <w:tcPr>
            <w:tcW w:w="5812" w:type="dxa"/>
            <w:shd w:val="clear" w:color="auto" w:fill="auto"/>
          </w:tcPr>
          <w:p w14:paraId="3CE779E0"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XVI.</w:t>
            </w:r>
            <w:r w:rsidRPr="009E477A">
              <w:rPr>
                <w:rFonts w:ascii="Arial" w:hAnsi="Arial" w:cs="Arial"/>
                <w:sz w:val="20"/>
                <w:szCs w:val="20"/>
                <w:lang w:val="es-MX"/>
              </w:rPr>
              <w:tab/>
              <w:t>Papelerías y centros de</w:t>
            </w:r>
            <w:r w:rsidRPr="009E477A">
              <w:rPr>
                <w:rFonts w:ascii="Arial" w:hAnsi="Arial" w:cs="Arial"/>
                <w:spacing w:val="-6"/>
                <w:sz w:val="20"/>
                <w:szCs w:val="20"/>
                <w:lang w:val="es-MX"/>
              </w:rPr>
              <w:t xml:space="preserve"> </w:t>
            </w:r>
            <w:r w:rsidRPr="009E477A">
              <w:rPr>
                <w:rFonts w:ascii="Arial" w:hAnsi="Arial" w:cs="Arial"/>
                <w:sz w:val="20"/>
                <w:szCs w:val="20"/>
                <w:lang w:val="es-MX"/>
              </w:rPr>
              <w:t>copiado</w:t>
            </w:r>
          </w:p>
        </w:tc>
        <w:tc>
          <w:tcPr>
            <w:tcW w:w="1745" w:type="dxa"/>
            <w:shd w:val="clear" w:color="auto" w:fill="auto"/>
          </w:tcPr>
          <w:p w14:paraId="173B4937" w14:textId="77777777" w:rsidR="00E86805" w:rsidRPr="009E477A" w:rsidRDefault="00E86805" w:rsidP="00E86805">
            <w:pPr>
              <w:pStyle w:val="TableParagraph"/>
              <w:tabs>
                <w:tab w:val="left" w:pos="554"/>
              </w:tabs>
              <w:rPr>
                <w:rFonts w:ascii="Arial" w:hAnsi="Arial" w:cs="Arial"/>
                <w:sz w:val="20"/>
                <w:szCs w:val="20"/>
                <w:lang w:val="es-MX"/>
              </w:rPr>
            </w:pPr>
            <w:r w:rsidRPr="009E477A">
              <w:rPr>
                <w:rFonts w:ascii="Arial" w:hAnsi="Arial" w:cs="Arial"/>
                <w:sz w:val="20"/>
                <w:szCs w:val="20"/>
                <w:lang w:val="es-MX"/>
              </w:rPr>
              <w:t>$ 1,3</w:t>
            </w:r>
            <w:r w:rsidRPr="009E477A">
              <w:rPr>
                <w:rFonts w:ascii="Arial" w:hAnsi="Arial" w:cs="Arial"/>
                <w:spacing w:val="-1"/>
                <w:sz w:val="20"/>
                <w:szCs w:val="20"/>
                <w:lang w:val="es-MX"/>
              </w:rPr>
              <w:t>00.00</w:t>
            </w:r>
          </w:p>
        </w:tc>
        <w:tc>
          <w:tcPr>
            <w:tcW w:w="1778" w:type="dxa"/>
            <w:shd w:val="clear" w:color="auto" w:fill="auto"/>
          </w:tcPr>
          <w:p w14:paraId="5874775B"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$ 6</w:t>
            </w:r>
            <w:r w:rsidRPr="009E477A">
              <w:rPr>
                <w:rFonts w:ascii="Arial" w:hAnsi="Arial" w:cs="Arial"/>
                <w:spacing w:val="-1"/>
                <w:sz w:val="20"/>
                <w:szCs w:val="20"/>
                <w:lang w:val="es-MX"/>
              </w:rPr>
              <w:t>50.00</w:t>
            </w:r>
          </w:p>
        </w:tc>
      </w:tr>
      <w:tr w:rsidR="00E86805" w:rsidRPr="009E477A" w14:paraId="657CAE32" w14:textId="77777777" w:rsidTr="002063D8">
        <w:trPr>
          <w:trHeight w:val="345"/>
        </w:trPr>
        <w:tc>
          <w:tcPr>
            <w:tcW w:w="5812" w:type="dxa"/>
            <w:shd w:val="clear" w:color="auto" w:fill="auto"/>
          </w:tcPr>
          <w:p w14:paraId="1A51E66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XVII. Hoteles, moteles y hospedajes</w:t>
            </w:r>
          </w:p>
        </w:tc>
        <w:tc>
          <w:tcPr>
            <w:tcW w:w="1745" w:type="dxa"/>
            <w:shd w:val="clear" w:color="auto" w:fill="auto"/>
          </w:tcPr>
          <w:p w14:paraId="5301B65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$ 45,000.00</w:t>
            </w:r>
          </w:p>
        </w:tc>
        <w:tc>
          <w:tcPr>
            <w:tcW w:w="1778" w:type="dxa"/>
            <w:shd w:val="clear" w:color="auto" w:fill="auto"/>
          </w:tcPr>
          <w:p w14:paraId="03BC2FA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$ 22,500.00</w:t>
            </w:r>
          </w:p>
        </w:tc>
      </w:tr>
      <w:tr w:rsidR="00E86805" w:rsidRPr="009E477A" w14:paraId="2F663983" w14:textId="77777777" w:rsidTr="002063D8">
        <w:trPr>
          <w:trHeight w:val="345"/>
        </w:trPr>
        <w:tc>
          <w:tcPr>
            <w:tcW w:w="5812" w:type="dxa"/>
            <w:shd w:val="clear" w:color="auto" w:fill="auto"/>
          </w:tcPr>
          <w:p w14:paraId="7B33AB86"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lastRenderedPageBreak/>
              <w:t>XVIII.</w:t>
            </w:r>
            <w:r w:rsidRPr="009E477A">
              <w:rPr>
                <w:rFonts w:ascii="Arial" w:hAnsi="Arial" w:cs="Arial"/>
                <w:sz w:val="20"/>
                <w:szCs w:val="20"/>
                <w:lang w:val="es-MX"/>
              </w:rPr>
              <w:tab/>
              <w:t>Casas de</w:t>
            </w:r>
            <w:r w:rsidRPr="009E477A">
              <w:rPr>
                <w:rFonts w:ascii="Arial" w:hAnsi="Arial" w:cs="Arial"/>
                <w:spacing w:val="-2"/>
                <w:sz w:val="20"/>
                <w:szCs w:val="20"/>
                <w:lang w:val="es-MX"/>
              </w:rPr>
              <w:t xml:space="preserve"> </w:t>
            </w:r>
            <w:r w:rsidRPr="009E477A">
              <w:rPr>
                <w:rFonts w:ascii="Arial" w:hAnsi="Arial" w:cs="Arial"/>
                <w:sz w:val="20"/>
                <w:szCs w:val="20"/>
                <w:lang w:val="es-MX"/>
              </w:rPr>
              <w:t>empeño</w:t>
            </w:r>
          </w:p>
        </w:tc>
        <w:tc>
          <w:tcPr>
            <w:tcW w:w="1745" w:type="dxa"/>
            <w:shd w:val="clear" w:color="auto" w:fill="auto"/>
          </w:tcPr>
          <w:p w14:paraId="08481B1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$ 56,000.00</w:t>
            </w:r>
          </w:p>
        </w:tc>
        <w:tc>
          <w:tcPr>
            <w:tcW w:w="1778" w:type="dxa"/>
            <w:shd w:val="clear" w:color="auto" w:fill="auto"/>
          </w:tcPr>
          <w:p w14:paraId="5143C194"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$ 28,000.00</w:t>
            </w:r>
          </w:p>
        </w:tc>
      </w:tr>
      <w:tr w:rsidR="00E86805" w:rsidRPr="009E477A" w14:paraId="0D9D4645" w14:textId="77777777" w:rsidTr="002063D8">
        <w:trPr>
          <w:trHeight w:val="343"/>
        </w:trPr>
        <w:tc>
          <w:tcPr>
            <w:tcW w:w="5812" w:type="dxa"/>
            <w:shd w:val="clear" w:color="auto" w:fill="auto"/>
          </w:tcPr>
          <w:p w14:paraId="7FB91BE5"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XIX.</w:t>
            </w:r>
            <w:r w:rsidRPr="009E477A">
              <w:rPr>
                <w:rFonts w:ascii="Arial" w:hAnsi="Arial" w:cs="Arial"/>
                <w:sz w:val="20"/>
                <w:szCs w:val="20"/>
                <w:lang w:val="es-MX"/>
              </w:rPr>
              <w:tab/>
              <w:t>Terminales de</w:t>
            </w:r>
            <w:r w:rsidRPr="009E477A">
              <w:rPr>
                <w:rFonts w:ascii="Arial" w:hAnsi="Arial" w:cs="Arial"/>
                <w:spacing w:val="-2"/>
                <w:sz w:val="20"/>
                <w:szCs w:val="20"/>
                <w:lang w:val="es-MX"/>
              </w:rPr>
              <w:t xml:space="preserve"> </w:t>
            </w:r>
            <w:r w:rsidRPr="009E477A">
              <w:rPr>
                <w:rFonts w:ascii="Arial" w:hAnsi="Arial" w:cs="Arial"/>
                <w:sz w:val="20"/>
                <w:szCs w:val="20"/>
                <w:lang w:val="es-MX"/>
              </w:rPr>
              <w:t>autobuses</w:t>
            </w:r>
          </w:p>
        </w:tc>
        <w:tc>
          <w:tcPr>
            <w:tcW w:w="1745" w:type="dxa"/>
            <w:shd w:val="clear" w:color="auto" w:fill="auto"/>
          </w:tcPr>
          <w:p w14:paraId="7B70211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$ 19,800.00</w:t>
            </w:r>
          </w:p>
        </w:tc>
        <w:tc>
          <w:tcPr>
            <w:tcW w:w="1778" w:type="dxa"/>
            <w:shd w:val="clear" w:color="auto" w:fill="auto"/>
          </w:tcPr>
          <w:p w14:paraId="17B17334"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$ 9,900.00</w:t>
            </w:r>
          </w:p>
        </w:tc>
      </w:tr>
      <w:tr w:rsidR="00E86805" w:rsidRPr="009E477A" w14:paraId="7EECDADD" w14:textId="77777777" w:rsidTr="002063D8">
        <w:trPr>
          <w:trHeight w:val="345"/>
        </w:trPr>
        <w:tc>
          <w:tcPr>
            <w:tcW w:w="5812" w:type="dxa"/>
            <w:shd w:val="clear" w:color="auto" w:fill="auto"/>
          </w:tcPr>
          <w:p w14:paraId="659D7744"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XX.</w:t>
            </w:r>
            <w:r w:rsidRPr="009E477A">
              <w:rPr>
                <w:rFonts w:ascii="Arial" w:hAnsi="Arial" w:cs="Arial"/>
                <w:sz w:val="20"/>
                <w:szCs w:val="20"/>
                <w:lang w:val="es-MX"/>
              </w:rPr>
              <w:tab/>
              <w:t>Ciber-café y centros de</w:t>
            </w:r>
            <w:r w:rsidRPr="009E477A">
              <w:rPr>
                <w:rFonts w:ascii="Arial" w:hAnsi="Arial" w:cs="Arial"/>
                <w:spacing w:val="-7"/>
                <w:sz w:val="20"/>
                <w:szCs w:val="20"/>
                <w:lang w:val="es-MX"/>
              </w:rPr>
              <w:t xml:space="preserve"> </w:t>
            </w:r>
            <w:r w:rsidRPr="009E477A">
              <w:rPr>
                <w:rFonts w:ascii="Arial" w:hAnsi="Arial" w:cs="Arial"/>
                <w:sz w:val="20"/>
                <w:szCs w:val="20"/>
                <w:lang w:val="es-MX"/>
              </w:rPr>
              <w:t>cómputo</w:t>
            </w:r>
          </w:p>
        </w:tc>
        <w:tc>
          <w:tcPr>
            <w:tcW w:w="1745" w:type="dxa"/>
            <w:shd w:val="clear" w:color="auto" w:fill="auto"/>
          </w:tcPr>
          <w:p w14:paraId="64F5605D"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1,100.00</w:t>
            </w:r>
          </w:p>
        </w:tc>
        <w:tc>
          <w:tcPr>
            <w:tcW w:w="1778" w:type="dxa"/>
            <w:shd w:val="clear" w:color="auto" w:fill="auto"/>
          </w:tcPr>
          <w:p w14:paraId="347EC8DF"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$ 5</w:t>
            </w:r>
            <w:r w:rsidRPr="009E477A">
              <w:rPr>
                <w:rFonts w:ascii="Arial" w:hAnsi="Arial" w:cs="Arial"/>
                <w:spacing w:val="-1"/>
                <w:sz w:val="20"/>
                <w:szCs w:val="20"/>
                <w:lang w:val="es-MX"/>
              </w:rPr>
              <w:t>30.00</w:t>
            </w:r>
          </w:p>
        </w:tc>
      </w:tr>
      <w:tr w:rsidR="00E86805" w:rsidRPr="009E477A" w14:paraId="31104E0C" w14:textId="77777777" w:rsidTr="002063D8">
        <w:trPr>
          <w:trHeight w:val="345"/>
        </w:trPr>
        <w:tc>
          <w:tcPr>
            <w:tcW w:w="5812" w:type="dxa"/>
            <w:shd w:val="clear" w:color="auto" w:fill="auto"/>
          </w:tcPr>
          <w:p w14:paraId="5F9557E7"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XXI.</w:t>
            </w:r>
            <w:r w:rsidRPr="009E477A">
              <w:rPr>
                <w:rFonts w:ascii="Arial" w:hAnsi="Arial" w:cs="Arial"/>
                <w:sz w:val="20"/>
                <w:szCs w:val="20"/>
                <w:lang w:val="es-MX"/>
              </w:rPr>
              <w:tab/>
              <w:t>Estéticas unisex y</w:t>
            </w:r>
            <w:r w:rsidRPr="009E477A">
              <w:rPr>
                <w:rFonts w:ascii="Arial" w:hAnsi="Arial" w:cs="Arial"/>
                <w:spacing w:val="-5"/>
                <w:sz w:val="20"/>
                <w:szCs w:val="20"/>
                <w:lang w:val="es-MX"/>
              </w:rPr>
              <w:t xml:space="preserve"> </w:t>
            </w:r>
            <w:r w:rsidRPr="009E477A">
              <w:rPr>
                <w:rFonts w:ascii="Arial" w:hAnsi="Arial" w:cs="Arial"/>
                <w:sz w:val="20"/>
                <w:szCs w:val="20"/>
                <w:lang w:val="es-MX"/>
              </w:rPr>
              <w:t>peluquerías</w:t>
            </w:r>
          </w:p>
        </w:tc>
        <w:tc>
          <w:tcPr>
            <w:tcW w:w="1745" w:type="dxa"/>
            <w:shd w:val="clear" w:color="auto" w:fill="auto"/>
          </w:tcPr>
          <w:p w14:paraId="7F5A306D"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1,000.00</w:t>
            </w:r>
          </w:p>
        </w:tc>
        <w:tc>
          <w:tcPr>
            <w:tcW w:w="1778" w:type="dxa"/>
            <w:shd w:val="clear" w:color="auto" w:fill="auto"/>
          </w:tcPr>
          <w:p w14:paraId="4200BAF0"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$ 5</w:t>
            </w:r>
            <w:r w:rsidRPr="009E477A">
              <w:rPr>
                <w:rFonts w:ascii="Arial" w:hAnsi="Arial" w:cs="Arial"/>
                <w:spacing w:val="-1"/>
                <w:sz w:val="20"/>
                <w:szCs w:val="20"/>
                <w:lang w:val="es-MX"/>
              </w:rPr>
              <w:t>30.00</w:t>
            </w:r>
          </w:p>
        </w:tc>
      </w:tr>
      <w:tr w:rsidR="00E86805" w:rsidRPr="009E477A" w14:paraId="13016919" w14:textId="77777777" w:rsidTr="002063D8">
        <w:trPr>
          <w:trHeight w:val="345"/>
        </w:trPr>
        <w:tc>
          <w:tcPr>
            <w:tcW w:w="5812" w:type="dxa"/>
            <w:shd w:val="clear" w:color="auto" w:fill="auto"/>
          </w:tcPr>
          <w:p w14:paraId="598EF96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XXII. Talleres mecánicos</w:t>
            </w:r>
          </w:p>
        </w:tc>
        <w:tc>
          <w:tcPr>
            <w:tcW w:w="1745" w:type="dxa"/>
            <w:shd w:val="clear" w:color="auto" w:fill="auto"/>
          </w:tcPr>
          <w:p w14:paraId="5D03A6F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$ 6,650.00</w:t>
            </w:r>
          </w:p>
        </w:tc>
        <w:tc>
          <w:tcPr>
            <w:tcW w:w="1778" w:type="dxa"/>
            <w:shd w:val="clear" w:color="auto" w:fill="auto"/>
          </w:tcPr>
          <w:p w14:paraId="7029E9F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$ 3,550.00</w:t>
            </w:r>
          </w:p>
        </w:tc>
      </w:tr>
      <w:tr w:rsidR="00E86805" w:rsidRPr="009E477A" w14:paraId="4106ECA3" w14:textId="77777777" w:rsidTr="002063D8">
        <w:trPr>
          <w:trHeight w:val="345"/>
        </w:trPr>
        <w:tc>
          <w:tcPr>
            <w:tcW w:w="5812" w:type="dxa"/>
            <w:shd w:val="clear" w:color="auto" w:fill="auto"/>
          </w:tcPr>
          <w:p w14:paraId="382998C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XXIII. Talleres de torno y herrería en general</w:t>
            </w:r>
          </w:p>
        </w:tc>
        <w:tc>
          <w:tcPr>
            <w:tcW w:w="1745" w:type="dxa"/>
            <w:shd w:val="clear" w:color="auto" w:fill="auto"/>
          </w:tcPr>
          <w:p w14:paraId="2ED6188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$ 6,650.00</w:t>
            </w:r>
          </w:p>
        </w:tc>
        <w:tc>
          <w:tcPr>
            <w:tcW w:w="1778" w:type="dxa"/>
            <w:shd w:val="clear" w:color="auto" w:fill="auto"/>
          </w:tcPr>
          <w:p w14:paraId="6678BD6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$ 3,550.00</w:t>
            </w:r>
          </w:p>
        </w:tc>
      </w:tr>
      <w:tr w:rsidR="00E86805" w:rsidRPr="009E477A" w14:paraId="2A998BE8" w14:textId="77777777" w:rsidTr="002063D8">
        <w:trPr>
          <w:trHeight w:val="345"/>
        </w:trPr>
        <w:tc>
          <w:tcPr>
            <w:tcW w:w="5812" w:type="dxa"/>
            <w:shd w:val="clear" w:color="auto" w:fill="auto"/>
          </w:tcPr>
          <w:p w14:paraId="41B1095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XXIV. Fábrica de cartón y plásticos</w:t>
            </w:r>
          </w:p>
        </w:tc>
        <w:tc>
          <w:tcPr>
            <w:tcW w:w="1745" w:type="dxa"/>
            <w:shd w:val="clear" w:color="auto" w:fill="auto"/>
          </w:tcPr>
          <w:p w14:paraId="3FC076E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$ 27,000.00</w:t>
            </w:r>
          </w:p>
        </w:tc>
        <w:tc>
          <w:tcPr>
            <w:tcW w:w="1778" w:type="dxa"/>
            <w:shd w:val="clear" w:color="auto" w:fill="auto"/>
          </w:tcPr>
          <w:p w14:paraId="559E07A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$ 3,500.00</w:t>
            </w:r>
          </w:p>
        </w:tc>
      </w:tr>
      <w:tr w:rsidR="00E86805" w:rsidRPr="009E477A" w14:paraId="438B7D18" w14:textId="77777777" w:rsidTr="002063D8">
        <w:trPr>
          <w:trHeight w:val="343"/>
        </w:trPr>
        <w:tc>
          <w:tcPr>
            <w:tcW w:w="5812" w:type="dxa"/>
            <w:shd w:val="clear" w:color="auto" w:fill="auto"/>
          </w:tcPr>
          <w:p w14:paraId="5F991A1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XXV. Tiendas de ropa y almacenes</w:t>
            </w:r>
          </w:p>
        </w:tc>
        <w:tc>
          <w:tcPr>
            <w:tcW w:w="1745" w:type="dxa"/>
            <w:shd w:val="clear" w:color="auto" w:fill="auto"/>
          </w:tcPr>
          <w:p w14:paraId="0F8C051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$ 3,250.00</w:t>
            </w:r>
          </w:p>
        </w:tc>
        <w:tc>
          <w:tcPr>
            <w:tcW w:w="1778" w:type="dxa"/>
            <w:shd w:val="clear" w:color="auto" w:fill="auto"/>
          </w:tcPr>
          <w:p w14:paraId="09ACC19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$ 1,805.00</w:t>
            </w:r>
          </w:p>
        </w:tc>
      </w:tr>
      <w:tr w:rsidR="00E86805" w:rsidRPr="009E477A" w14:paraId="3D891D06" w14:textId="77777777" w:rsidTr="002063D8">
        <w:trPr>
          <w:trHeight w:val="345"/>
        </w:trPr>
        <w:tc>
          <w:tcPr>
            <w:tcW w:w="5812" w:type="dxa"/>
            <w:shd w:val="clear" w:color="auto" w:fill="auto"/>
          </w:tcPr>
          <w:p w14:paraId="594AE73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XXVI. Florerías</w:t>
            </w:r>
          </w:p>
        </w:tc>
        <w:tc>
          <w:tcPr>
            <w:tcW w:w="1745" w:type="dxa"/>
            <w:shd w:val="clear" w:color="auto" w:fill="auto"/>
          </w:tcPr>
          <w:p w14:paraId="29963A7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034D0A19"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1"/>
                <w:sz w:val="20"/>
                <w:szCs w:val="20"/>
                <w:lang w:val="es-MX"/>
              </w:rPr>
              <w:t>0.00</w:t>
            </w:r>
          </w:p>
        </w:tc>
      </w:tr>
      <w:tr w:rsidR="00E86805" w:rsidRPr="009E477A" w14:paraId="7153AD92" w14:textId="77777777" w:rsidTr="002063D8">
        <w:trPr>
          <w:trHeight w:val="345"/>
        </w:trPr>
        <w:tc>
          <w:tcPr>
            <w:tcW w:w="5812" w:type="dxa"/>
            <w:shd w:val="clear" w:color="auto" w:fill="auto"/>
          </w:tcPr>
          <w:p w14:paraId="502B550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XXVII.</w:t>
            </w:r>
            <w:r w:rsidRPr="009E477A">
              <w:rPr>
                <w:rFonts w:ascii="Arial" w:hAnsi="Arial" w:cs="Arial"/>
                <w:spacing w:val="53"/>
                <w:sz w:val="20"/>
                <w:szCs w:val="20"/>
                <w:lang w:val="es-MX"/>
              </w:rPr>
              <w:t xml:space="preserve"> </w:t>
            </w:r>
            <w:r w:rsidRPr="009E477A">
              <w:rPr>
                <w:rFonts w:ascii="Arial" w:hAnsi="Arial" w:cs="Arial"/>
                <w:sz w:val="20"/>
                <w:szCs w:val="20"/>
                <w:lang w:val="es-MX"/>
              </w:rPr>
              <w:t>Funerarias</w:t>
            </w:r>
          </w:p>
        </w:tc>
        <w:tc>
          <w:tcPr>
            <w:tcW w:w="1745" w:type="dxa"/>
            <w:shd w:val="clear" w:color="auto" w:fill="auto"/>
          </w:tcPr>
          <w:p w14:paraId="296918C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$ 6,650.00</w:t>
            </w:r>
          </w:p>
        </w:tc>
        <w:tc>
          <w:tcPr>
            <w:tcW w:w="1778" w:type="dxa"/>
            <w:shd w:val="clear" w:color="auto" w:fill="auto"/>
          </w:tcPr>
          <w:p w14:paraId="3FE9399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$ 3,550.00</w:t>
            </w:r>
          </w:p>
        </w:tc>
      </w:tr>
      <w:tr w:rsidR="00E86805" w:rsidRPr="009E477A" w14:paraId="78C10CDC" w14:textId="77777777" w:rsidTr="002063D8">
        <w:trPr>
          <w:trHeight w:val="345"/>
        </w:trPr>
        <w:tc>
          <w:tcPr>
            <w:tcW w:w="5812" w:type="dxa"/>
            <w:shd w:val="clear" w:color="auto" w:fill="auto"/>
          </w:tcPr>
          <w:p w14:paraId="3236B81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xml:space="preserve"> XXVIII. Puestos de venta de revistas, periódicos y</w:t>
            </w:r>
          </w:p>
        </w:tc>
        <w:tc>
          <w:tcPr>
            <w:tcW w:w="1745" w:type="dxa"/>
            <w:shd w:val="clear" w:color="auto" w:fill="auto"/>
          </w:tcPr>
          <w:p w14:paraId="78405218"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1,100.00</w:t>
            </w:r>
          </w:p>
        </w:tc>
        <w:tc>
          <w:tcPr>
            <w:tcW w:w="1778" w:type="dxa"/>
            <w:shd w:val="clear" w:color="auto" w:fill="auto"/>
          </w:tcPr>
          <w:p w14:paraId="569A4E77"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530.00</w:t>
            </w:r>
          </w:p>
        </w:tc>
      </w:tr>
      <w:tr w:rsidR="00E86805" w:rsidRPr="009E477A" w14:paraId="4818028D" w14:textId="77777777" w:rsidTr="002063D8">
        <w:trPr>
          <w:trHeight w:val="345"/>
        </w:trPr>
        <w:tc>
          <w:tcPr>
            <w:tcW w:w="5812" w:type="dxa"/>
            <w:shd w:val="clear" w:color="auto" w:fill="auto"/>
          </w:tcPr>
          <w:p w14:paraId="211747C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XXIX. Videoclubes en general</w:t>
            </w:r>
          </w:p>
        </w:tc>
        <w:tc>
          <w:tcPr>
            <w:tcW w:w="1745" w:type="dxa"/>
            <w:shd w:val="clear" w:color="auto" w:fill="auto"/>
          </w:tcPr>
          <w:p w14:paraId="1528D6C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$ 3,550.00</w:t>
            </w:r>
          </w:p>
        </w:tc>
        <w:tc>
          <w:tcPr>
            <w:tcW w:w="1778" w:type="dxa"/>
            <w:shd w:val="clear" w:color="auto" w:fill="auto"/>
          </w:tcPr>
          <w:p w14:paraId="5AC4B9C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$ 1,805.00</w:t>
            </w:r>
          </w:p>
        </w:tc>
      </w:tr>
      <w:tr w:rsidR="00E86805" w:rsidRPr="009E477A" w14:paraId="08DF0008" w14:textId="77777777" w:rsidTr="002063D8">
        <w:trPr>
          <w:trHeight w:val="345"/>
        </w:trPr>
        <w:tc>
          <w:tcPr>
            <w:tcW w:w="5812" w:type="dxa"/>
            <w:shd w:val="clear" w:color="auto" w:fill="auto"/>
          </w:tcPr>
          <w:p w14:paraId="5C26AD5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w:t>
            </w:r>
            <w:r w:rsidRPr="009E477A">
              <w:rPr>
                <w:rFonts w:ascii="Arial" w:hAnsi="Arial" w:cs="Arial"/>
                <w:spacing w:val="53"/>
                <w:sz w:val="20"/>
                <w:szCs w:val="20"/>
                <w:lang w:val="es-MX"/>
              </w:rPr>
              <w:t xml:space="preserve"> </w:t>
            </w:r>
            <w:r w:rsidRPr="009E477A">
              <w:rPr>
                <w:rFonts w:ascii="Arial" w:hAnsi="Arial" w:cs="Arial"/>
                <w:sz w:val="20"/>
                <w:szCs w:val="20"/>
                <w:lang w:val="es-MX"/>
              </w:rPr>
              <w:t>Carpinterías</w:t>
            </w:r>
          </w:p>
        </w:tc>
        <w:tc>
          <w:tcPr>
            <w:tcW w:w="1745" w:type="dxa"/>
            <w:shd w:val="clear" w:color="auto" w:fill="auto"/>
          </w:tcPr>
          <w:p w14:paraId="52D4E5C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$ 3,350.00</w:t>
            </w:r>
          </w:p>
        </w:tc>
        <w:tc>
          <w:tcPr>
            <w:tcW w:w="1778" w:type="dxa"/>
            <w:shd w:val="clear" w:color="auto" w:fill="auto"/>
          </w:tcPr>
          <w:p w14:paraId="4C80EBB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$ 1,805.00</w:t>
            </w:r>
          </w:p>
        </w:tc>
      </w:tr>
      <w:tr w:rsidR="00E86805" w:rsidRPr="009E477A" w14:paraId="3FB14482" w14:textId="77777777" w:rsidTr="002063D8">
        <w:trPr>
          <w:trHeight w:val="345"/>
        </w:trPr>
        <w:tc>
          <w:tcPr>
            <w:tcW w:w="5812" w:type="dxa"/>
            <w:shd w:val="clear" w:color="auto" w:fill="auto"/>
          </w:tcPr>
          <w:p w14:paraId="6E10E9C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XXXI. Plaza de toros</w:t>
            </w:r>
          </w:p>
        </w:tc>
        <w:tc>
          <w:tcPr>
            <w:tcW w:w="1745" w:type="dxa"/>
            <w:shd w:val="clear" w:color="auto" w:fill="auto"/>
          </w:tcPr>
          <w:p w14:paraId="19E4697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$ 64,800.00</w:t>
            </w:r>
          </w:p>
        </w:tc>
        <w:tc>
          <w:tcPr>
            <w:tcW w:w="1778" w:type="dxa"/>
            <w:shd w:val="clear" w:color="auto" w:fill="auto"/>
          </w:tcPr>
          <w:p w14:paraId="6AAE66F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$ 32,300.00</w:t>
            </w:r>
          </w:p>
        </w:tc>
      </w:tr>
      <w:tr w:rsidR="00E86805" w:rsidRPr="009E477A" w14:paraId="7592F9E3" w14:textId="77777777" w:rsidTr="002063D8">
        <w:trPr>
          <w:trHeight w:val="345"/>
        </w:trPr>
        <w:tc>
          <w:tcPr>
            <w:tcW w:w="5812" w:type="dxa"/>
            <w:shd w:val="clear" w:color="auto" w:fill="auto"/>
          </w:tcPr>
          <w:p w14:paraId="0E9E1834"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XXXII. Consultorios y clínicas</w:t>
            </w:r>
          </w:p>
        </w:tc>
        <w:tc>
          <w:tcPr>
            <w:tcW w:w="1745" w:type="dxa"/>
            <w:shd w:val="clear" w:color="auto" w:fill="auto"/>
          </w:tcPr>
          <w:p w14:paraId="621348B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$ 6,850.00</w:t>
            </w:r>
          </w:p>
        </w:tc>
        <w:tc>
          <w:tcPr>
            <w:tcW w:w="1778" w:type="dxa"/>
            <w:shd w:val="clear" w:color="auto" w:fill="auto"/>
          </w:tcPr>
          <w:p w14:paraId="18D9C62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$ 3,550.00</w:t>
            </w:r>
          </w:p>
        </w:tc>
      </w:tr>
      <w:tr w:rsidR="00E86805" w:rsidRPr="009E477A" w14:paraId="3BD80729" w14:textId="77777777" w:rsidTr="002063D8">
        <w:trPr>
          <w:trHeight w:val="345"/>
        </w:trPr>
        <w:tc>
          <w:tcPr>
            <w:tcW w:w="5812" w:type="dxa"/>
            <w:shd w:val="clear" w:color="auto" w:fill="auto"/>
          </w:tcPr>
          <w:p w14:paraId="22897D1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XXXIII. Dulcerías</w:t>
            </w:r>
          </w:p>
        </w:tc>
        <w:tc>
          <w:tcPr>
            <w:tcW w:w="1745" w:type="dxa"/>
            <w:shd w:val="clear" w:color="auto" w:fill="auto"/>
          </w:tcPr>
          <w:p w14:paraId="0F91A0E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60D739FA"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1"/>
                <w:sz w:val="20"/>
                <w:szCs w:val="20"/>
                <w:lang w:val="es-MX"/>
              </w:rPr>
              <w:t>0.00</w:t>
            </w:r>
          </w:p>
        </w:tc>
      </w:tr>
      <w:tr w:rsidR="00E86805" w:rsidRPr="009E477A" w14:paraId="4C28C00D" w14:textId="77777777" w:rsidTr="002063D8">
        <w:trPr>
          <w:trHeight w:val="345"/>
        </w:trPr>
        <w:tc>
          <w:tcPr>
            <w:tcW w:w="5812" w:type="dxa"/>
            <w:shd w:val="clear" w:color="auto" w:fill="auto"/>
          </w:tcPr>
          <w:p w14:paraId="6997737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XXXIV. Negocios de telefonía celular</w:t>
            </w:r>
          </w:p>
        </w:tc>
        <w:tc>
          <w:tcPr>
            <w:tcW w:w="1745" w:type="dxa"/>
            <w:shd w:val="clear" w:color="auto" w:fill="auto"/>
          </w:tcPr>
          <w:p w14:paraId="7236096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$ 5,650.00</w:t>
            </w:r>
          </w:p>
        </w:tc>
        <w:tc>
          <w:tcPr>
            <w:tcW w:w="1778" w:type="dxa"/>
            <w:shd w:val="clear" w:color="auto" w:fill="auto"/>
          </w:tcPr>
          <w:p w14:paraId="1E12A3F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$ 2,975.00</w:t>
            </w:r>
          </w:p>
        </w:tc>
      </w:tr>
      <w:tr w:rsidR="00E86805" w:rsidRPr="009E477A" w14:paraId="2BAFDFAB" w14:textId="77777777" w:rsidTr="002063D8">
        <w:trPr>
          <w:trHeight w:val="345"/>
        </w:trPr>
        <w:tc>
          <w:tcPr>
            <w:tcW w:w="5812" w:type="dxa"/>
            <w:shd w:val="clear" w:color="auto" w:fill="auto"/>
          </w:tcPr>
          <w:p w14:paraId="525C889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XXXV. Bodega de cerveza</w:t>
            </w:r>
          </w:p>
        </w:tc>
        <w:tc>
          <w:tcPr>
            <w:tcW w:w="1745" w:type="dxa"/>
            <w:shd w:val="clear" w:color="auto" w:fill="auto"/>
          </w:tcPr>
          <w:p w14:paraId="42F0E8D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$ 71,500.00</w:t>
            </w:r>
          </w:p>
        </w:tc>
        <w:tc>
          <w:tcPr>
            <w:tcW w:w="1778" w:type="dxa"/>
            <w:shd w:val="clear" w:color="auto" w:fill="auto"/>
          </w:tcPr>
          <w:p w14:paraId="2F214DB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$ 44,000.00</w:t>
            </w:r>
          </w:p>
        </w:tc>
      </w:tr>
      <w:tr w:rsidR="00E86805" w:rsidRPr="009E477A" w14:paraId="78A9584A" w14:textId="77777777" w:rsidTr="002063D8">
        <w:trPr>
          <w:trHeight w:val="343"/>
        </w:trPr>
        <w:tc>
          <w:tcPr>
            <w:tcW w:w="5812" w:type="dxa"/>
            <w:shd w:val="clear" w:color="auto" w:fill="auto"/>
          </w:tcPr>
          <w:p w14:paraId="152469B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XXXVI. Talleres de reparación eléctrica</w:t>
            </w:r>
          </w:p>
        </w:tc>
        <w:tc>
          <w:tcPr>
            <w:tcW w:w="1745" w:type="dxa"/>
            <w:shd w:val="clear" w:color="auto" w:fill="auto"/>
          </w:tcPr>
          <w:p w14:paraId="30F7FC4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$ 3,510.00</w:t>
            </w:r>
          </w:p>
        </w:tc>
        <w:tc>
          <w:tcPr>
            <w:tcW w:w="1778" w:type="dxa"/>
            <w:shd w:val="clear" w:color="auto" w:fill="auto"/>
          </w:tcPr>
          <w:p w14:paraId="3495FA1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$ 1,805.00</w:t>
            </w:r>
          </w:p>
        </w:tc>
      </w:tr>
      <w:tr w:rsidR="00E86805" w:rsidRPr="009E477A" w14:paraId="3B4E9248" w14:textId="77777777" w:rsidTr="002063D8">
        <w:trPr>
          <w:trHeight w:val="345"/>
        </w:trPr>
        <w:tc>
          <w:tcPr>
            <w:tcW w:w="5812" w:type="dxa"/>
            <w:shd w:val="clear" w:color="auto" w:fill="auto"/>
          </w:tcPr>
          <w:p w14:paraId="13AD17B4"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XXXVII Escuelas particulares</w:t>
            </w:r>
          </w:p>
        </w:tc>
        <w:tc>
          <w:tcPr>
            <w:tcW w:w="1745" w:type="dxa"/>
            <w:shd w:val="clear" w:color="auto" w:fill="auto"/>
          </w:tcPr>
          <w:p w14:paraId="727321F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$ 6,850.00</w:t>
            </w:r>
          </w:p>
        </w:tc>
        <w:tc>
          <w:tcPr>
            <w:tcW w:w="1778" w:type="dxa"/>
            <w:shd w:val="clear" w:color="auto" w:fill="auto"/>
          </w:tcPr>
          <w:p w14:paraId="45E9F45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$ 3,550.00</w:t>
            </w:r>
          </w:p>
        </w:tc>
      </w:tr>
      <w:tr w:rsidR="00E86805" w:rsidRPr="009E477A" w14:paraId="2B40116A" w14:textId="77777777" w:rsidTr="002063D8">
        <w:trPr>
          <w:trHeight w:val="345"/>
        </w:trPr>
        <w:tc>
          <w:tcPr>
            <w:tcW w:w="5812" w:type="dxa"/>
            <w:shd w:val="clear" w:color="auto" w:fill="auto"/>
          </w:tcPr>
          <w:p w14:paraId="504E993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XXXVIII. Salas de fiestas</w:t>
            </w:r>
          </w:p>
        </w:tc>
        <w:tc>
          <w:tcPr>
            <w:tcW w:w="1745" w:type="dxa"/>
            <w:shd w:val="clear" w:color="auto" w:fill="auto"/>
          </w:tcPr>
          <w:p w14:paraId="7259A52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$ 13,100.00</w:t>
            </w:r>
          </w:p>
        </w:tc>
        <w:tc>
          <w:tcPr>
            <w:tcW w:w="1778" w:type="dxa"/>
            <w:shd w:val="clear" w:color="auto" w:fill="auto"/>
          </w:tcPr>
          <w:p w14:paraId="7420D95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$ 6,600.00</w:t>
            </w:r>
          </w:p>
        </w:tc>
      </w:tr>
      <w:tr w:rsidR="00E86805" w:rsidRPr="009E477A" w14:paraId="59EC58D3" w14:textId="77777777" w:rsidTr="002063D8">
        <w:trPr>
          <w:trHeight w:val="345"/>
        </w:trPr>
        <w:tc>
          <w:tcPr>
            <w:tcW w:w="5812" w:type="dxa"/>
            <w:shd w:val="clear" w:color="auto" w:fill="auto"/>
          </w:tcPr>
          <w:p w14:paraId="53E8EBBE"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 xml:space="preserve">  XXXIX.</w:t>
            </w:r>
            <w:r w:rsidRPr="009E477A">
              <w:rPr>
                <w:rFonts w:ascii="Arial" w:hAnsi="Arial" w:cs="Arial"/>
                <w:sz w:val="20"/>
                <w:szCs w:val="20"/>
                <w:lang w:val="es-MX"/>
              </w:rPr>
              <w:tab/>
              <w:t>Expendios de alimentos</w:t>
            </w:r>
            <w:r w:rsidRPr="009E477A">
              <w:rPr>
                <w:rFonts w:ascii="Arial" w:hAnsi="Arial" w:cs="Arial"/>
                <w:spacing w:val="-4"/>
                <w:sz w:val="20"/>
                <w:szCs w:val="20"/>
                <w:lang w:val="es-MX"/>
              </w:rPr>
              <w:t xml:space="preserve"> </w:t>
            </w:r>
            <w:r w:rsidRPr="009E477A">
              <w:rPr>
                <w:rFonts w:ascii="Arial" w:hAnsi="Arial" w:cs="Arial"/>
                <w:sz w:val="20"/>
                <w:szCs w:val="20"/>
                <w:lang w:val="es-MX"/>
              </w:rPr>
              <w:t>balanceados</w:t>
            </w:r>
          </w:p>
        </w:tc>
        <w:tc>
          <w:tcPr>
            <w:tcW w:w="1745" w:type="dxa"/>
            <w:shd w:val="clear" w:color="auto" w:fill="auto"/>
          </w:tcPr>
          <w:p w14:paraId="29A8C8D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4B2EB541"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1"/>
                <w:sz w:val="20"/>
                <w:szCs w:val="20"/>
                <w:lang w:val="es-MX"/>
              </w:rPr>
              <w:t>0.00</w:t>
            </w:r>
          </w:p>
        </w:tc>
      </w:tr>
      <w:tr w:rsidR="00E86805" w:rsidRPr="009E477A" w14:paraId="6B83663E" w14:textId="77777777" w:rsidTr="002063D8">
        <w:trPr>
          <w:trHeight w:val="345"/>
        </w:trPr>
        <w:tc>
          <w:tcPr>
            <w:tcW w:w="5812" w:type="dxa"/>
            <w:shd w:val="clear" w:color="auto" w:fill="auto"/>
          </w:tcPr>
          <w:p w14:paraId="5B188B2A"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XL.</w:t>
            </w:r>
            <w:r w:rsidRPr="009E477A">
              <w:rPr>
                <w:rFonts w:ascii="Arial" w:hAnsi="Arial" w:cs="Arial"/>
                <w:sz w:val="20"/>
                <w:szCs w:val="20"/>
                <w:lang w:val="es-MX"/>
              </w:rPr>
              <w:tab/>
              <w:t>Gaseras</w:t>
            </w:r>
          </w:p>
        </w:tc>
        <w:tc>
          <w:tcPr>
            <w:tcW w:w="1745" w:type="dxa"/>
            <w:shd w:val="clear" w:color="auto" w:fill="auto"/>
          </w:tcPr>
          <w:p w14:paraId="579FB56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$ 60,500.00</w:t>
            </w:r>
          </w:p>
        </w:tc>
        <w:tc>
          <w:tcPr>
            <w:tcW w:w="1778" w:type="dxa"/>
            <w:shd w:val="clear" w:color="auto" w:fill="auto"/>
          </w:tcPr>
          <w:p w14:paraId="24FF26E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$ 31,250.00</w:t>
            </w:r>
          </w:p>
        </w:tc>
      </w:tr>
      <w:tr w:rsidR="00E86805" w:rsidRPr="009E477A" w14:paraId="1ABB2C43" w14:textId="77777777" w:rsidTr="002063D8">
        <w:trPr>
          <w:trHeight w:val="345"/>
        </w:trPr>
        <w:tc>
          <w:tcPr>
            <w:tcW w:w="5812" w:type="dxa"/>
            <w:shd w:val="clear" w:color="auto" w:fill="auto"/>
          </w:tcPr>
          <w:p w14:paraId="2AF656EE"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XLI.</w:t>
            </w:r>
            <w:r w:rsidRPr="009E477A">
              <w:rPr>
                <w:rFonts w:ascii="Arial" w:hAnsi="Arial" w:cs="Arial"/>
                <w:sz w:val="20"/>
                <w:szCs w:val="20"/>
                <w:lang w:val="es-MX"/>
              </w:rPr>
              <w:tab/>
              <w:t>Gasolineras</w:t>
            </w:r>
          </w:p>
        </w:tc>
        <w:tc>
          <w:tcPr>
            <w:tcW w:w="1745" w:type="dxa"/>
            <w:shd w:val="clear" w:color="auto" w:fill="auto"/>
          </w:tcPr>
          <w:p w14:paraId="4771AC6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$ 600,000.00</w:t>
            </w:r>
          </w:p>
        </w:tc>
        <w:tc>
          <w:tcPr>
            <w:tcW w:w="1778" w:type="dxa"/>
            <w:shd w:val="clear" w:color="auto" w:fill="auto"/>
          </w:tcPr>
          <w:p w14:paraId="6EF07B6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$ 230,000.00</w:t>
            </w:r>
          </w:p>
        </w:tc>
      </w:tr>
      <w:tr w:rsidR="00E86805" w:rsidRPr="009E477A" w14:paraId="016FB4DF" w14:textId="77777777" w:rsidTr="002063D8">
        <w:trPr>
          <w:trHeight w:val="343"/>
        </w:trPr>
        <w:tc>
          <w:tcPr>
            <w:tcW w:w="5812" w:type="dxa"/>
            <w:shd w:val="clear" w:color="auto" w:fill="auto"/>
          </w:tcPr>
          <w:p w14:paraId="199DB3F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XLII. Granjas avícolas, porcícolas y de ganado</w:t>
            </w:r>
          </w:p>
        </w:tc>
        <w:tc>
          <w:tcPr>
            <w:tcW w:w="1745" w:type="dxa"/>
            <w:shd w:val="clear" w:color="auto" w:fill="auto"/>
          </w:tcPr>
          <w:p w14:paraId="520E22A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$ 19,500.00</w:t>
            </w:r>
          </w:p>
        </w:tc>
        <w:tc>
          <w:tcPr>
            <w:tcW w:w="1778" w:type="dxa"/>
            <w:shd w:val="clear" w:color="auto" w:fill="auto"/>
          </w:tcPr>
          <w:p w14:paraId="03557B8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$ 9,950.00</w:t>
            </w:r>
          </w:p>
        </w:tc>
      </w:tr>
      <w:tr w:rsidR="00E86805" w:rsidRPr="009E477A" w14:paraId="03753DE9" w14:textId="77777777" w:rsidTr="002063D8">
        <w:trPr>
          <w:trHeight w:val="690"/>
        </w:trPr>
        <w:tc>
          <w:tcPr>
            <w:tcW w:w="5812" w:type="dxa"/>
            <w:shd w:val="clear" w:color="auto" w:fill="auto"/>
          </w:tcPr>
          <w:p w14:paraId="357A7A8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XLIII. Taquilla de paso (venta de boletos para</w:t>
            </w:r>
          </w:p>
          <w:p w14:paraId="36BC14C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pasajeros)</w:t>
            </w:r>
          </w:p>
        </w:tc>
        <w:tc>
          <w:tcPr>
            <w:tcW w:w="1745" w:type="dxa"/>
            <w:shd w:val="clear" w:color="auto" w:fill="auto"/>
          </w:tcPr>
          <w:p w14:paraId="68767D1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$ 17,000.00</w:t>
            </w:r>
          </w:p>
        </w:tc>
        <w:tc>
          <w:tcPr>
            <w:tcW w:w="1778" w:type="dxa"/>
            <w:shd w:val="clear" w:color="auto" w:fill="auto"/>
          </w:tcPr>
          <w:p w14:paraId="24A906C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$ 8,500.00</w:t>
            </w:r>
          </w:p>
        </w:tc>
      </w:tr>
      <w:tr w:rsidR="00E86805" w:rsidRPr="009E477A" w14:paraId="6794FE19" w14:textId="77777777" w:rsidTr="002063D8">
        <w:trPr>
          <w:trHeight w:val="343"/>
        </w:trPr>
        <w:tc>
          <w:tcPr>
            <w:tcW w:w="5812" w:type="dxa"/>
            <w:shd w:val="clear" w:color="auto" w:fill="auto"/>
          </w:tcPr>
          <w:p w14:paraId="43D4C9A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XLIV. Mueblerías y línea blanca</w:t>
            </w:r>
          </w:p>
        </w:tc>
        <w:tc>
          <w:tcPr>
            <w:tcW w:w="1745" w:type="dxa"/>
            <w:shd w:val="clear" w:color="auto" w:fill="auto"/>
          </w:tcPr>
          <w:p w14:paraId="55497D8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$ 8,100.00</w:t>
            </w:r>
          </w:p>
        </w:tc>
        <w:tc>
          <w:tcPr>
            <w:tcW w:w="1778" w:type="dxa"/>
            <w:shd w:val="clear" w:color="auto" w:fill="auto"/>
          </w:tcPr>
          <w:p w14:paraId="7F61D77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$ 3,950.00</w:t>
            </w:r>
          </w:p>
        </w:tc>
      </w:tr>
      <w:tr w:rsidR="00E86805" w:rsidRPr="009E477A" w14:paraId="1904ABBE" w14:textId="77777777" w:rsidTr="002063D8">
        <w:trPr>
          <w:trHeight w:val="345"/>
        </w:trPr>
        <w:tc>
          <w:tcPr>
            <w:tcW w:w="5812" w:type="dxa"/>
            <w:shd w:val="clear" w:color="auto" w:fill="auto"/>
          </w:tcPr>
          <w:p w14:paraId="59E4F2B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XLV. Oficinas  administrativas y/o de cobros de CFE</w:t>
            </w:r>
          </w:p>
        </w:tc>
        <w:tc>
          <w:tcPr>
            <w:tcW w:w="1745" w:type="dxa"/>
            <w:shd w:val="clear" w:color="auto" w:fill="auto"/>
          </w:tcPr>
          <w:p w14:paraId="3F3FB344"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$ 90,000.00</w:t>
            </w:r>
          </w:p>
        </w:tc>
        <w:tc>
          <w:tcPr>
            <w:tcW w:w="1778" w:type="dxa"/>
            <w:shd w:val="clear" w:color="auto" w:fill="auto"/>
          </w:tcPr>
          <w:p w14:paraId="09CD034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$ 42,000.00</w:t>
            </w:r>
          </w:p>
        </w:tc>
      </w:tr>
      <w:tr w:rsidR="00E86805" w:rsidRPr="009E477A" w14:paraId="04AB9E78" w14:textId="77777777" w:rsidTr="002063D8">
        <w:trPr>
          <w:trHeight w:val="345"/>
        </w:trPr>
        <w:tc>
          <w:tcPr>
            <w:tcW w:w="5812" w:type="dxa"/>
            <w:shd w:val="clear" w:color="auto" w:fill="auto"/>
          </w:tcPr>
          <w:p w14:paraId="633D5AC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xml:space="preserve"> XLVI. Lienzo charro</w:t>
            </w:r>
          </w:p>
        </w:tc>
        <w:tc>
          <w:tcPr>
            <w:tcW w:w="1745" w:type="dxa"/>
            <w:shd w:val="clear" w:color="auto" w:fill="auto"/>
          </w:tcPr>
          <w:p w14:paraId="43D0A4C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$ 13,150.00</w:t>
            </w:r>
          </w:p>
        </w:tc>
        <w:tc>
          <w:tcPr>
            <w:tcW w:w="1778" w:type="dxa"/>
            <w:shd w:val="clear" w:color="auto" w:fill="auto"/>
          </w:tcPr>
          <w:p w14:paraId="364EB61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$ 6,850.00</w:t>
            </w:r>
          </w:p>
        </w:tc>
      </w:tr>
      <w:tr w:rsidR="00E86805" w:rsidRPr="009E477A" w14:paraId="78C1AB37" w14:textId="77777777" w:rsidTr="002063D8">
        <w:trPr>
          <w:trHeight w:val="345"/>
        </w:trPr>
        <w:tc>
          <w:tcPr>
            <w:tcW w:w="5812" w:type="dxa"/>
            <w:shd w:val="clear" w:color="auto" w:fill="auto"/>
          </w:tcPr>
          <w:p w14:paraId="46EB117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xml:space="preserve"> XLVII. Zapatería</w:t>
            </w:r>
          </w:p>
        </w:tc>
        <w:tc>
          <w:tcPr>
            <w:tcW w:w="1745" w:type="dxa"/>
            <w:shd w:val="clear" w:color="auto" w:fill="auto"/>
          </w:tcPr>
          <w:p w14:paraId="430A2B6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78308740"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1"/>
                <w:sz w:val="20"/>
                <w:szCs w:val="20"/>
                <w:lang w:val="es-MX"/>
              </w:rPr>
              <w:t>0.00</w:t>
            </w:r>
          </w:p>
        </w:tc>
      </w:tr>
      <w:tr w:rsidR="00E86805" w:rsidRPr="009E477A" w14:paraId="7D0F739C" w14:textId="77777777" w:rsidTr="002063D8">
        <w:trPr>
          <w:trHeight w:val="345"/>
        </w:trPr>
        <w:tc>
          <w:tcPr>
            <w:tcW w:w="5812" w:type="dxa"/>
            <w:shd w:val="clear" w:color="auto" w:fill="auto"/>
          </w:tcPr>
          <w:p w14:paraId="38D25EA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XLVIII. Compraventa de Joyería</w:t>
            </w:r>
          </w:p>
        </w:tc>
        <w:tc>
          <w:tcPr>
            <w:tcW w:w="1745" w:type="dxa"/>
            <w:shd w:val="clear" w:color="auto" w:fill="auto"/>
          </w:tcPr>
          <w:p w14:paraId="7987233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w:t>
            </w:r>
          </w:p>
        </w:tc>
        <w:tc>
          <w:tcPr>
            <w:tcW w:w="1778" w:type="dxa"/>
            <w:shd w:val="clear" w:color="auto" w:fill="auto"/>
          </w:tcPr>
          <w:p w14:paraId="505F8F7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r>
      <w:tr w:rsidR="00E86805" w:rsidRPr="009E477A" w14:paraId="4E901866" w14:textId="77777777" w:rsidTr="002063D8">
        <w:trPr>
          <w:trHeight w:val="345"/>
        </w:trPr>
        <w:tc>
          <w:tcPr>
            <w:tcW w:w="5812" w:type="dxa"/>
            <w:shd w:val="clear" w:color="auto" w:fill="auto"/>
          </w:tcPr>
          <w:p w14:paraId="54D32E64"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lastRenderedPageBreak/>
              <w:t xml:space="preserve">   XLIX.</w:t>
            </w:r>
            <w:r w:rsidRPr="009E477A">
              <w:rPr>
                <w:rFonts w:ascii="Arial" w:hAnsi="Arial" w:cs="Arial"/>
                <w:sz w:val="20"/>
                <w:szCs w:val="20"/>
                <w:lang w:val="es-MX"/>
              </w:rPr>
              <w:tab/>
              <w:t>Sastrería</w:t>
            </w:r>
          </w:p>
        </w:tc>
        <w:tc>
          <w:tcPr>
            <w:tcW w:w="1745" w:type="dxa"/>
            <w:shd w:val="clear" w:color="auto" w:fill="auto"/>
          </w:tcPr>
          <w:p w14:paraId="44A7A2F2"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1,000.00</w:t>
            </w:r>
          </w:p>
        </w:tc>
        <w:tc>
          <w:tcPr>
            <w:tcW w:w="1778" w:type="dxa"/>
            <w:shd w:val="clear" w:color="auto" w:fill="auto"/>
          </w:tcPr>
          <w:p w14:paraId="6E22F7FA"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$ 5</w:t>
            </w:r>
            <w:r w:rsidRPr="009E477A">
              <w:rPr>
                <w:rFonts w:ascii="Arial" w:hAnsi="Arial" w:cs="Arial"/>
                <w:spacing w:val="-1"/>
                <w:sz w:val="20"/>
                <w:szCs w:val="20"/>
                <w:lang w:val="es-MX"/>
              </w:rPr>
              <w:t>30.00</w:t>
            </w:r>
          </w:p>
        </w:tc>
      </w:tr>
      <w:tr w:rsidR="00E86805" w:rsidRPr="009E477A" w14:paraId="445A279A" w14:textId="77777777" w:rsidTr="002063D8">
        <w:trPr>
          <w:trHeight w:val="343"/>
        </w:trPr>
        <w:tc>
          <w:tcPr>
            <w:tcW w:w="5812" w:type="dxa"/>
            <w:shd w:val="clear" w:color="auto" w:fill="auto"/>
          </w:tcPr>
          <w:p w14:paraId="0904CE29"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w:t>
            </w:r>
            <w:r w:rsidRPr="009E477A">
              <w:rPr>
                <w:rFonts w:ascii="Arial" w:hAnsi="Arial" w:cs="Arial"/>
                <w:sz w:val="20"/>
                <w:szCs w:val="20"/>
                <w:lang w:val="es-MX"/>
              </w:rPr>
              <w:tab/>
              <w:t>Puesto de revistas y</w:t>
            </w:r>
            <w:r w:rsidRPr="009E477A">
              <w:rPr>
                <w:rFonts w:ascii="Arial" w:hAnsi="Arial" w:cs="Arial"/>
                <w:spacing w:val="-7"/>
                <w:sz w:val="20"/>
                <w:szCs w:val="20"/>
                <w:lang w:val="es-MX"/>
              </w:rPr>
              <w:t xml:space="preserve"> </w:t>
            </w:r>
            <w:r w:rsidRPr="009E477A">
              <w:rPr>
                <w:rFonts w:ascii="Arial" w:hAnsi="Arial" w:cs="Arial"/>
                <w:sz w:val="20"/>
                <w:szCs w:val="20"/>
                <w:lang w:val="es-MX"/>
              </w:rPr>
              <w:t>periódico</w:t>
            </w:r>
          </w:p>
        </w:tc>
        <w:tc>
          <w:tcPr>
            <w:tcW w:w="1745" w:type="dxa"/>
            <w:shd w:val="clear" w:color="auto" w:fill="auto"/>
          </w:tcPr>
          <w:p w14:paraId="1865AADA"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$ 1,00</w:t>
            </w:r>
            <w:r w:rsidRPr="009E477A">
              <w:rPr>
                <w:rFonts w:ascii="Arial" w:hAnsi="Arial" w:cs="Arial"/>
                <w:spacing w:val="-1"/>
                <w:sz w:val="20"/>
                <w:szCs w:val="20"/>
                <w:lang w:val="es-MX"/>
              </w:rPr>
              <w:t>0.00</w:t>
            </w:r>
          </w:p>
        </w:tc>
        <w:tc>
          <w:tcPr>
            <w:tcW w:w="1778" w:type="dxa"/>
            <w:shd w:val="clear" w:color="auto" w:fill="auto"/>
          </w:tcPr>
          <w:p w14:paraId="0F582A44"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530.00</w:t>
            </w:r>
          </w:p>
        </w:tc>
      </w:tr>
      <w:tr w:rsidR="00E86805" w:rsidRPr="009E477A" w14:paraId="5DF9F843" w14:textId="77777777" w:rsidTr="002063D8">
        <w:trPr>
          <w:trHeight w:val="345"/>
        </w:trPr>
        <w:tc>
          <w:tcPr>
            <w:tcW w:w="5812" w:type="dxa"/>
            <w:shd w:val="clear" w:color="auto" w:fill="auto"/>
          </w:tcPr>
          <w:p w14:paraId="51AE21ED"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LI.</w:t>
            </w:r>
            <w:r w:rsidRPr="009E477A">
              <w:rPr>
                <w:rFonts w:ascii="Arial" w:hAnsi="Arial" w:cs="Arial"/>
                <w:sz w:val="20"/>
                <w:szCs w:val="20"/>
                <w:lang w:val="es-MX"/>
              </w:rPr>
              <w:tab/>
              <w:t>Procesadora de agua y</w:t>
            </w:r>
            <w:r w:rsidRPr="009E477A">
              <w:rPr>
                <w:rFonts w:ascii="Arial" w:hAnsi="Arial" w:cs="Arial"/>
                <w:spacing w:val="-7"/>
                <w:sz w:val="20"/>
                <w:szCs w:val="20"/>
                <w:lang w:val="es-MX"/>
              </w:rPr>
              <w:t xml:space="preserve"> </w:t>
            </w:r>
            <w:r w:rsidRPr="009E477A">
              <w:rPr>
                <w:rFonts w:ascii="Arial" w:hAnsi="Arial" w:cs="Arial"/>
                <w:sz w:val="20"/>
                <w:szCs w:val="20"/>
                <w:lang w:val="es-MX"/>
              </w:rPr>
              <w:t>hielo</w:t>
            </w:r>
          </w:p>
        </w:tc>
        <w:tc>
          <w:tcPr>
            <w:tcW w:w="1745" w:type="dxa"/>
            <w:shd w:val="clear" w:color="auto" w:fill="auto"/>
          </w:tcPr>
          <w:p w14:paraId="205858E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w:t>
            </w:r>
          </w:p>
        </w:tc>
        <w:tc>
          <w:tcPr>
            <w:tcW w:w="1778" w:type="dxa"/>
            <w:shd w:val="clear" w:color="auto" w:fill="auto"/>
          </w:tcPr>
          <w:p w14:paraId="7857DE5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r>
      <w:tr w:rsidR="00E86805" w:rsidRPr="009E477A" w14:paraId="286F45EC" w14:textId="77777777" w:rsidTr="002063D8">
        <w:trPr>
          <w:trHeight w:val="345"/>
        </w:trPr>
        <w:tc>
          <w:tcPr>
            <w:tcW w:w="5812" w:type="dxa"/>
            <w:shd w:val="clear" w:color="auto" w:fill="auto"/>
          </w:tcPr>
          <w:p w14:paraId="59B60CF6"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LII.</w:t>
            </w:r>
            <w:r w:rsidRPr="009E477A">
              <w:rPr>
                <w:rFonts w:ascii="Arial" w:hAnsi="Arial" w:cs="Arial"/>
                <w:sz w:val="20"/>
                <w:szCs w:val="20"/>
                <w:lang w:val="es-MX"/>
              </w:rPr>
              <w:tab/>
              <w:t>Oficinas de servicio de sistemas de</w:t>
            </w:r>
            <w:r w:rsidRPr="009E477A">
              <w:rPr>
                <w:rFonts w:ascii="Arial" w:hAnsi="Arial" w:cs="Arial"/>
                <w:spacing w:val="-8"/>
                <w:sz w:val="20"/>
                <w:szCs w:val="20"/>
                <w:lang w:val="es-MX"/>
              </w:rPr>
              <w:t xml:space="preserve"> </w:t>
            </w:r>
            <w:r w:rsidRPr="009E477A">
              <w:rPr>
                <w:rFonts w:ascii="Arial" w:hAnsi="Arial" w:cs="Arial"/>
                <w:sz w:val="20"/>
                <w:szCs w:val="20"/>
                <w:lang w:val="es-MX"/>
              </w:rPr>
              <w:t>televisión</w:t>
            </w:r>
          </w:p>
        </w:tc>
        <w:tc>
          <w:tcPr>
            <w:tcW w:w="1745" w:type="dxa"/>
            <w:shd w:val="clear" w:color="auto" w:fill="auto"/>
          </w:tcPr>
          <w:p w14:paraId="381C256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$ 32,600.00</w:t>
            </w:r>
          </w:p>
        </w:tc>
        <w:tc>
          <w:tcPr>
            <w:tcW w:w="1778" w:type="dxa"/>
            <w:shd w:val="clear" w:color="auto" w:fill="auto"/>
          </w:tcPr>
          <w:p w14:paraId="2AD42A8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$ 16,150.00</w:t>
            </w:r>
          </w:p>
        </w:tc>
      </w:tr>
      <w:tr w:rsidR="00E86805" w:rsidRPr="009E477A" w14:paraId="01675E09" w14:textId="77777777" w:rsidTr="002063D8">
        <w:trPr>
          <w:trHeight w:val="345"/>
        </w:trPr>
        <w:tc>
          <w:tcPr>
            <w:tcW w:w="5812" w:type="dxa"/>
            <w:shd w:val="clear" w:color="auto" w:fill="auto"/>
          </w:tcPr>
          <w:p w14:paraId="4FDA24E8"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LIII.</w:t>
            </w:r>
            <w:r w:rsidRPr="009E477A">
              <w:rPr>
                <w:rFonts w:ascii="Arial" w:hAnsi="Arial" w:cs="Arial"/>
                <w:sz w:val="20"/>
                <w:szCs w:val="20"/>
                <w:lang w:val="es-MX"/>
              </w:rPr>
              <w:tab/>
              <w:t>Clínicas y</w:t>
            </w:r>
            <w:r w:rsidRPr="009E477A">
              <w:rPr>
                <w:rFonts w:ascii="Arial" w:hAnsi="Arial" w:cs="Arial"/>
                <w:spacing w:val="-3"/>
                <w:sz w:val="20"/>
                <w:szCs w:val="20"/>
                <w:lang w:val="es-MX"/>
              </w:rPr>
              <w:t xml:space="preserve"> </w:t>
            </w:r>
            <w:r w:rsidRPr="009E477A">
              <w:rPr>
                <w:rFonts w:ascii="Arial" w:hAnsi="Arial" w:cs="Arial"/>
                <w:sz w:val="20"/>
                <w:szCs w:val="20"/>
                <w:lang w:val="es-MX"/>
              </w:rPr>
              <w:t>hospitales</w:t>
            </w:r>
          </w:p>
        </w:tc>
        <w:tc>
          <w:tcPr>
            <w:tcW w:w="1745" w:type="dxa"/>
            <w:shd w:val="clear" w:color="auto" w:fill="auto"/>
          </w:tcPr>
          <w:p w14:paraId="7EC6BEA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$ 64,800.00</w:t>
            </w:r>
          </w:p>
        </w:tc>
        <w:tc>
          <w:tcPr>
            <w:tcW w:w="1778" w:type="dxa"/>
            <w:shd w:val="clear" w:color="auto" w:fill="auto"/>
          </w:tcPr>
          <w:p w14:paraId="298C2B5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$ 32,500.00</w:t>
            </w:r>
          </w:p>
        </w:tc>
      </w:tr>
      <w:tr w:rsidR="00E86805" w:rsidRPr="009E477A" w14:paraId="0EF65A65" w14:textId="77777777" w:rsidTr="002063D8">
        <w:trPr>
          <w:trHeight w:val="345"/>
        </w:trPr>
        <w:tc>
          <w:tcPr>
            <w:tcW w:w="5812" w:type="dxa"/>
            <w:shd w:val="clear" w:color="auto" w:fill="auto"/>
          </w:tcPr>
          <w:p w14:paraId="758F1FEF"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LIV.</w:t>
            </w:r>
            <w:r w:rsidRPr="009E477A">
              <w:rPr>
                <w:rFonts w:ascii="Arial" w:hAnsi="Arial" w:cs="Arial"/>
                <w:sz w:val="20"/>
                <w:szCs w:val="20"/>
                <w:lang w:val="es-MX"/>
              </w:rPr>
              <w:tab/>
              <w:t>Expendio de</w:t>
            </w:r>
            <w:r w:rsidRPr="009E477A">
              <w:rPr>
                <w:rFonts w:ascii="Arial" w:hAnsi="Arial" w:cs="Arial"/>
                <w:spacing w:val="-4"/>
                <w:sz w:val="20"/>
                <w:szCs w:val="20"/>
                <w:lang w:val="es-MX"/>
              </w:rPr>
              <w:t xml:space="preserve"> </w:t>
            </w:r>
            <w:r w:rsidRPr="009E477A">
              <w:rPr>
                <w:rFonts w:ascii="Arial" w:hAnsi="Arial" w:cs="Arial"/>
                <w:sz w:val="20"/>
                <w:szCs w:val="20"/>
                <w:lang w:val="es-MX"/>
              </w:rPr>
              <w:t>hielo</w:t>
            </w:r>
          </w:p>
        </w:tc>
        <w:tc>
          <w:tcPr>
            <w:tcW w:w="1745" w:type="dxa"/>
            <w:shd w:val="clear" w:color="auto" w:fill="auto"/>
          </w:tcPr>
          <w:p w14:paraId="0EC91B8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$ 2,350.00</w:t>
            </w:r>
          </w:p>
        </w:tc>
        <w:tc>
          <w:tcPr>
            <w:tcW w:w="1778" w:type="dxa"/>
            <w:shd w:val="clear" w:color="auto" w:fill="auto"/>
          </w:tcPr>
          <w:p w14:paraId="5431A0E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$ 1,150.00</w:t>
            </w:r>
          </w:p>
        </w:tc>
      </w:tr>
      <w:tr w:rsidR="00E86805" w:rsidRPr="009E477A" w14:paraId="63643EDF" w14:textId="77777777" w:rsidTr="002063D8">
        <w:trPr>
          <w:trHeight w:val="345"/>
        </w:trPr>
        <w:tc>
          <w:tcPr>
            <w:tcW w:w="5812" w:type="dxa"/>
            <w:shd w:val="clear" w:color="auto" w:fill="auto"/>
          </w:tcPr>
          <w:p w14:paraId="1BF68912"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LV.</w:t>
            </w:r>
            <w:r w:rsidRPr="009E477A">
              <w:rPr>
                <w:rFonts w:ascii="Arial" w:hAnsi="Arial" w:cs="Arial"/>
                <w:sz w:val="20"/>
                <w:szCs w:val="20"/>
                <w:lang w:val="es-MX"/>
              </w:rPr>
              <w:tab/>
              <w:t>Centros de foto estudio y</w:t>
            </w:r>
            <w:r w:rsidRPr="009E477A">
              <w:rPr>
                <w:rFonts w:ascii="Arial" w:hAnsi="Arial" w:cs="Arial"/>
                <w:spacing w:val="-7"/>
                <w:sz w:val="20"/>
                <w:szCs w:val="20"/>
                <w:lang w:val="es-MX"/>
              </w:rPr>
              <w:t xml:space="preserve"> </w:t>
            </w:r>
            <w:r w:rsidRPr="009E477A">
              <w:rPr>
                <w:rFonts w:ascii="Arial" w:hAnsi="Arial" w:cs="Arial"/>
                <w:sz w:val="20"/>
                <w:szCs w:val="20"/>
                <w:lang w:val="es-MX"/>
              </w:rPr>
              <w:t>grabación</w:t>
            </w:r>
          </w:p>
        </w:tc>
        <w:tc>
          <w:tcPr>
            <w:tcW w:w="1745" w:type="dxa"/>
            <w:shd w:val="clear" w:color="auto" w:fill="auto"/>
          </w:tcPr>
          <w:p w14:paraId="5BF529B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$ 1,500.00</w:t>
            </w:r>
          </w:p>
        </w:tc>
        <w:tc>
          <w:tcPr>
            <w:tcW w:w="1778" w:type="dxa"/>
            <w:shd w:val="clear" w:color="auto" w:fill="auto"/>
          </w:tcPr>
          <w:p w14:paraId="674F2C52" w14:textId="77777777" w:rsidR="00E86805" w:rsidRPr="009E477A" w:rsidRDefault="00E86805" w:rsidP="00E86805">
            <w:pPr>
              <w:pStyle w:val="TableParagraph"/>
              <w:tabs>
                <w:tab w:val="left" w:pos="444"/>
              </w:tabs>
              <w:rPr>
                <w:rFonts w:ascii="Arial" w:hAnsi="Arial" w:cs="Arial"/>
                <w:sz w:val="20"/>
                <w:szCs w:val="20"/>
                <w:lang w:val="es-MX"/>
              </w:rPr>
            </w:pPr>
            <w:r w:rsidRPr="009E477A">
              <w:rPr>
                <w:rFonts w:ascii="Arial" w:hAnsi="Arial" w:cs="Arial"/>
                <w:sz w:val="20"/>
                <w:szCs w:val="20"/>
                <w:lang w:val="es-MX"/>
              </w:rPr>
              <w:t>$ 75</w:t>
            </w:r>
            <w:r w:rsidRPr="009E477A">
              <w:rPr>
                <w:rFonts w:ascii="Arial" w:hAnsi="Arial" w:cs="Arial"/>
                <w:spacing w:val="-1"/>
                <w:sz w:val="20"/>
                <w:szCs w:val="20"/>
                <w:lang w:val="es-MX"/>
              </w:rPr>
              <w:t>0.00</w:t>
            </w:r>
          </w:p>
        </w:tc>
      </w:tr>
      <w:tr w:rsidR="00E86805" w:rsidRPr="009E477A" w14:paraId="366AB903" w14:textId="77777777" w:rsidTr="002063D8">
        <w:trPr>
          <w:trHeight w:val="343"/>
        </w:trPr>
        <w:tc>
          <w:tcPr>
            <w:tcW w:w="5812" w:type="dxa"/>
            <w:shd w:val="clear" w:color="auto" w:fill="auto"/>
          </w:tcPr>
          <w:p w14:paraId="17CCDF3C"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LVI.</w:t>
            </w:r>
            <w:r w:rsidRPr="009E477A">
              <w:rPr>
                <w:rFonts w:ascii="Arial" w:hAnsi="Arial" w:cs="Arial"/>
                <w:sz w:val="20"/>
                <w:szCs w:val="20"/>
                <w:lang w:val="es-MX"/>
              </w:rPr>
              <w:tab/>
              <w:t>Despachos contables y</w:t>
            </w:r>
            <w:r w:rsidRPr="009E477A">
              <w:rPr>
                <w:rFonts w:ascii="Arial" w:hAnsi="Arial" w:cs="Arial"/>
                <w:spacing w:val="-5"/>
                <w:sz w:val="20"/>
                <w:szCs w:val="20"/>
                <w:lang w:val="es-MX"/>
              </w:rPr>
              <w:t xml:space="preserve"> </w:t>
            </w:r>
            <w:r w:rsidRPr="009E477A">
              <w:rPr>
                <w:rFonts w:ascii="Arial" w:hAnsi="Arial" w:cs="Arial"/>
                <w:sz w:val="20"/>
                <w:szCs w:val="20"/>
                <w:lang w:val="es-MX"/>
              </w:rPr>
              <w:t>jurídicos</w:t>
            </w:r>
          </w:p>
        </w:tc>
        <w:tc>
          <w:tcPr>
            <w:tcW w:w="1745" w:type="dxa"/>
            <w:shd w:val="clear" w:color="auto" w:fill="auto"/>
          </w:tcPr>
          <w:p w14:paraId="299CBBB1"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xml:space="preserve">$ </w:t>
            </w:r>
            <w:r w:rsidRPr="009E477A">
              <w:rPr>
                <w:rFonts w:ascii="Arial" w:hAnsi="Arial" w:cs="Arial"/>
                <w:spacing w:val="-1"/>
                <w:sz w:val="20"/>
                <w:szCs w:val="20"/>
                <w:lang w:val="es-MX"/>
              </w:rPr>
              <w:t>1,100.00</w:t>
            </w:r>
          </w:p>
        </w:tc>
        <w:tc>
          <w:tcPr>
            <w:tcW w:w="1778" w:type="dxa"/>
            <w:shd w:val="clear" w:color="auto" w:fill="auto"/>
          </w:tcPr>
          <w:p w14:paraId="7CD9464B"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$ 5</w:t>
            </w:r>
            <w:r w:rsidRPr="009E477A">
              <w:rPr>
                <w:rFonts w:ascii="Arial" w:hAnsi="Arial" w:cs="Arial"/>
                <w:spacing w:val="-1"/>
                <w:sz w:val="20"/>
                <w:szCs w:val="20"/>
                <w:lang w:val="es-MX"/>
              </w:rPr>
              <w:t>30.00</w:t>
            </w:r>
          </w:p>
        </w:tc>
      </w:tr>
      <w:tr w:rsidR="00E86805" w:rsidRPr="009E477A" w14:paraId="17FDD273" w14:textId="77777777" w:rsidTr="002063D8">
        <w:trPr>
          <w:trHeight w:val="345"/>
        </w:trPr>
        <w:tc>
          <w:tcPr>
            <w:tcW w:w="5812" w:type="dxa"/>
            <w:shd w:val="clear" w:color="auto" w:fill="auto"/>
          </w:tcPr>
          <w:p w14:paraId="3748750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LVII. Compra/venta de frutas y legumbres</w:t>
            </w:r>
          </w:p>
        </w:tc>
        <w:tc>
          <w:tcPr>
            <w:tcW w:w="1745" w:type="dxa"/>
            <w:shd w:val="clear" w:color="auto" w:fill="auto"/>
          </w:tcPr>
          <w:p w14:paraId="71BEEF6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w:t>
            </w:r>
          </w:p>
        </w:tc>
        <w:tc>
          <w:tcPr>
            <w:tcW w:w="1778" w:type="dxa"/>
            <w:shd w:val="clear" w:color="auto" w:fill="auto"/>
          </w:tcPr>
          <w:p w14:paraId="44F2218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r>
      <w:tr w:rsidR="00E86805" w:rsidRPr="009E477A" w14:paraId="7016D064" w14:textId="77777777" w:rsidTr="002063D8">
        <w:trPr>
          <w:trHeight w:val="345"/>
        </w:trPr>
        <w:tc>
          <w:tcPr>
            <w:tcW w:w="5812" w:type="dxa"/>
            <w:shd w:val="clear" w:color="auto" w:fill="auto"/>
          </w:tcPr>
          <w:p w14:paraId="7F7F5067"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LVIII.</w:t>
            </w:r>
            <w:r w:rsidRPr="009E477A">
              <w:rPr>
                <w:rFonts w:ascii="Arial" w:hAnsi="Arial" w:cs="Arial"/>
                <w:sz w:val="20"/>
                <w:szCs w:val="20"/>
                <w:lang w:val="es-MX"/>
              </w:rPr>
              <w:tab/>
              <w:t>Academias</w:t>
            </w:r>
          </w:p>
        </w:tc>
        <w:tc>
          <w:tcPr>
            <w:tcW w:w="1745" w:type="dxa"/>
            <w:shd w:val="clear" w:color="auto" w:fill="auto"/>
          </w:tcPr>
          <w:p w14:paraId="523C7C5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$ 6,850.00</w:t>
            </w:r>
          </w:p>
        </w:tc>
        <w:tc>
          <w:tcPr>
            <w:tcW w:w="1778" w:type="dxa"/>
            <w:shd w:val="clear" w:color="auto" w:fill="auto"/>
          </w:tcPr>
          <w:p w14:paraId="757A4E3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$ 3,500.00</w:t>
            </w:r>
          </w:p>
        </w:tc>
      </w:tr>
      <w:tr w:rsidR="00E86805" w:rsidRPr="009E477A" w14:paraId="72BBF52D" w14:textId="77777777" w:rsidTr="002063D8">
        <w:trPr>
          <w:trHeight w:val="345"/>
        </w:trPr>
        <w:tc>
          <w:tcPr>
            <w:tcW w:w="5812" w:type="dxa"/>
            <w:shd w:val="clear" w:color="auto" w:fill="auto"/>
          </w:tcPr>
          <w:p w14:paraId="364592D3"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LIX.</w:t>
            </w:r>
            <w:r w:rsidRPr="009E477A">
              <w:rPr>
                <w:rFonts w:ascii="Arial" w:hAnsi="Arial" w:cs="Arial"/>
                <w:sz w:val="20"/>
                <w:szCs w:val="20"/>
                <w:lang w:val="es-MX"/>
              </w:rPr>
              <w:tab/>
              <w:t>Financieras</w:t>
            </w:r>
          </w:p>
        </w:tc>
        <w:tc>
          <w:tcPr>
            <w:tcW w:w="1745" w:type="dxa"/>
            <w:shd w:val="clear" w:color="auto" w:fill="auto"/>
          </w:tcPr>
          <w:p w14:paraId="261E844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$ 38,500.00</w:t>
            </w:r>
          </w:p>
        </w:tc>
        <w:tc>
          <w:tcPr>
            <w:tcW w:w="1778" w:type="dxa"/>
            <w:shd w:val="clear" w:color="auto" w:fill="auto"/>
          </w:tcPr>
          <w:p w14:paraId="7BC5EA5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$ 18,950.00</w:t>
            </w:r>
          </w:p>
        </w:tc>
      </w:tr>
      <w:tr w:rsidR="00E86805" w:rsidRPr="009E477A" w14:paraId="5DCEE459" w14:textId="77777777" w:rsidTr="002063D8">
        <w:trPr>
          <w:trHeight w:val="345"/>
        </w:trPr>
        <w:tc>
          <w:tcPr>
            <w:tcW w:w="5812" w:type="dxa"/>
            <w:shd w:val="clear" w:color="auto" w:fill="auto"/>
          </w:tcPr>
          <w:p w14:paraId="2FB9BD01"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LX.</w:t>
            </w:r>
            <w:r w:rsidRPr="009E477A">
              <w:rPr>
                <w:rFonts w:ascii="Arial" w:hAnsi="Arial" w:cs="Arial"/>
                <w:sz w:val="20"/>
                <w:szCs w:val="20"/>
                <w:lang w:val="es-MX"/>
              </w:rPr>
              <w:tab/>
              <w:t>Cajas</w:t>
            </w:r>
            <w:r w:rsidRPr="009E477A">
              <w:rPr>
                <w:rFonts w:ascii="Arial" w:hAnsi="Arial" w:cs="Arial"/>
                <w:spacing w:val="-1"/>
                <w:sz w:val="20"/>
                <w:szCs w:val="20"/>
                <w:lang w:val="es-MX"/>
              </w:rPr>
              <w:t xml:space="preserve"> </w:t>
            </w:r>
            <w:r w:rsidRPr="009E477A">
              <w:rPr>
                <w:rFonts w:ascii="Arial" w:hAnsi="Arial" w:cs="Arial"/>
                <w:sz w:val="20"/>
                <w:szCs w:val="20"/>
                <w:lang w:val="es-MX"/>
              </w:rPr>
              <w:t>populares</w:t>
            </w:r>
          </w:p>
        </w:tc>
        <w:tc>
          <w:tcPr>
            <w:tcW w:w="1745" w:type="dxa"/>
            <w:shd w:val="clear" w:color="auto" w:fill="auto"/>
          </w:tcPr>
          <w:p w14:paraId="03949A5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$ 38,500.00</w:t>
            </w:r>
          </w:p>
        </w:tc>
        <w:tc>
          <w:tcPr>
            <w:tcW w:w="1778" w:type="dxa"/>
            <w:shd w:val="clear" w:color="auto" w:fill="auto"/>
          </w:tcPr>
          <w:p w14:paraId="76F2DB2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$ 18,950.00</w:t>
            </w:r>
          </w:p>
        </w:tc>
      </w:tr>
      <w:tr w:rsidR="00E86805" w:rsidRPr="009E477A" w14:paraId="78157FF1" w14:textId="77777777" w:rsidTr="002063D8">
        <w:trPr>
          <w:trHeight w:val="345"/>
        </w:trPr>
        <w:tc>
          <w:tcPr>
            <w:tcW w:w="5812" w:type="dxa"/>
            <w:shd w:val="clear" w:color="auto" w:fill="auto"/>
          </w:tcPr>
          <w:p w14:paraId="651B218A" w14:textId="77777777" w:rsidR="00E86805" w:rsidRPr="009E477A" w:rsidRDefault="00E86805" w:rsidP="00E86805">
            <w:pPr>
              <w:pStyle w:val="TableParagraph"/>
              <w:tabs>
                <w:tab w:val="left" w:pos="845"/>
              </w:tabs>
              <w:rPr>
                <w:rFonts w:ascii="Arial" w:hAnsi="Arial" w:cs="Arial"/>
                <w:sz w:val="20"/>
                <w:szCs w:val="20"/>
                <w:lang w:val="es-MX"/>
              </w:rPr>
            </w:pPr>
            <w:r w:rsidRPr="009E477A">
              <w:rPr>
                <w:rFonts w:ascii="Arial" w:hAnsi="Arial" w:cs="Arial"/>
                <w:sz w:val="20"/>
                <w:szCs w:val="20"/>
                <w:lang w:val="es-MX"/>
              </w:rPr>
              <w:t>LXI.</w:t>
            </w:r>
            <w:r w:rsidRPr="009E477A">
              <w:rPr>
                <w:rFonts w:ascii="Arial" w:hAnsi="Arial" w:cs="Arial"/>
                <w:sz w:val="20"/>
                <w:szCs w:val="20"/>
                <w:lang w:val="es-MX"/>
              </w:rPr>
              <w:tab/>
              <w:t>Acuario</w:t>
            </w:r>
          </w:p>
        </w:tc>
        <w:tc>
          <w:tcPr>
            <w:tcW w:w="1745" w:type="dxa"/>
            <w:shd w:val="clear" w:color="auto" w:fill="auto"/>
          </w:tcPr>
          <w:p w14:paraId="5CE2AAF6" w14:textId="77777777" w:rsidR="00E86805" w:rsidRPr="009E477A" w:rsidRDefault="00E86805" w:rsidP="00E86805">
            <w:pPr>
              <w:pStyle w:val="TableParagraph"/>
              <w:tabs>
                <w:tab w:val="left" w:pos="554"/>
              </w:tabs>
              <w:rPr>
                <w:rFonts w:ascii="Arial" w:hAnsi="Arial" w:cs="Arial"/>
                <w:sz w:val="20"/>
                <w:szCs w:val="20"/>
                <w:lang w:val="es-MX"/>
              </w:rPr>
            </w:pPr>
            <w:r w:rsidRPr="009E477A">
              <w:rPr>
                <w:rFonts w:ascii="Arial" w:hAnsi="Arial" w:cs="Arial"/>
                <w:sz w:val="20"/>
                <w:szCs w:val="20"/>
                <w:lang w:val="es-MX"/>
              </w:rPr>
              <w:t>$ 1,15</w:t>
            </w:r>
            <w:r w:rsidRPr="009E477A">
              <w:rPr>
                <w:rFonts w:ascii="Arial" w:hAnsi="Arial" w:cs="Arial"/>
                <w:spacing w:val="-1"/>
                <w:sz w:val="20"/>
                <w:szCs w:val="20"/>
                <w:lang w:val="es-MX"/>
              </w:rPr>
              <w:t>0.00</w:t>
            </w:r>
          </w:p>
        </w:tc>
        <w:tc>
          <w:tcPr>
            <w:tcW w:w="1778" w:type="dxa"/>
            <w:shd w:val="clear" w:color="auto" w:fill="auto"/>
          </w:tcPr>
          <w:p w14:paraId="7EC5748F"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$ 6</w:t>
            </w:r>
            <w:r w:rsidRPr="009E477A">
              <w:rPr>
                <w:rFonts w:ascii="Arial" w:hAnsi="Arial" w:cs="Arial"/>
                <w:spacing w:val="-1"/>
                <w:sz w:val="20"/>
                <w:szCs w:val="20"/>
                <w:lang w:val="es-MX"/>
              </w:rPr>
              <w:t>50.00</w:t>
            </w:r>
          </w:p>
        </w:tc>
      </w:tr>
      <w:tr w:rsidR="00E86805" w:rsidRPr="009E477A" w14:paraId="7BBB2CA1" w14:textId="77777777" w:rsidTr="002063D8">
        <w:trPr>
          <w:trHeight w:val="343"/>
        </w:trPr>
        <w:tc>
          <w:tcPr>
            <w:tcW w:w="5812" w:type="dxa"/>
            <w:shd w:val="clear" w:color="auto" w:fill="auto"/>
          </w:tcPr>
          <w:p w14:paraId="6BDA334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LXII. Video juegos</w:t>
            </w:r>
          </w:p>
        </w:tc>
        <w:tc>
          <w:tcPr>
            <w:tcW w:w="1745" w:type="dxa"/>
            <w:shd w:val="clear" w:color="auto" w:fill="auto"/>
          </w:tcPr>
          <w:p w14:paraId="2CED9524" w14:textId="77777777" w:rsidR="00E86805" w:rsidRPr="009E477A" w:rsidRDefault="00E86805" w:rsidP="00E86805">
            <w:pPr>
              <w:pStyle w:val="TableParagraph"/>
              <w:tabs>
                <w:tab w:val="left" w:pos="554"/>
              </w:tabs>
              <w:rPr>
                <w:rFonts w:ascii="Arial" w:hAnsi="Arial" w:cs="Arial"/>
                <w:sz w:val="20"/>
                <w:szCs w:val="20"/>
                <w:lang w:val="es-MX"/>
              </w:rPr>
            </w:pPr>
            <w:r w:rsidRPr="009E477A">
              <w:rPr>
                <w:rFonts w:ascii="Arial" w:hAnsi="Arial" w:cs="Arial"/>
                <w:sz w:val="20"/>
                <w:szCs w:val="20"/>
                <w:lang w:val="es-MX"/>
              </w:rPr>
              <w:t>$ 1,15</w:t>
            </w:r>
            <w:r w:rsidRPr="009E477A">
              <w:rPr>
                <w:rFonts w:ascii="Arial" w:hAnsi="Arial" w:cs="Arial"/>
                <w:spacing w:val="-1"/>
                <w:sz w:val="20"/>
                <w:szCs w:val="20"/>
                <w:lang w:val="es-MX"/>
              </w:rPr>
              <w:t>0.00</w:t>
            </w:r>
          </w:p>
        </w:tc>
        <w:tc>
          <w:tcPr>
            <w:tcW w:w="1778" w:type="dxa"/>
            <w:shd w:val="clear" w:color="auto" w:fill="auto"/>
          </w:tcPr>
          <w:p w14:paraId="317F4D09"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$ 6</w:t>
            </w:r>
            <w:r w:rsidRPr="009E477A">
              <w:rPr>
                <w:rFonts w:ascii="Arial" w:hAnsi="Arial" w:cs="Arial"/>
                <w:spacing w:val="-1"/>
                <w:sz w:val="20"/>
                <w:szCs w:val="20"/>
                <w:lang w:val="es-MX"/>
              </w:rPr>
              <w:t>50.00</w:t>
            </w:r>
          </w:p>
        </w:tc>
      </w:tr>
      <w:tr w:rsidR="00E86805" w:rsidRPr="009E477A" w14:paraId="410EE308" w14:textId="77777777" w:rsidTr="002063D8">
        <w:trPr>
          <w:trHeight w:val="345"/>
        </w:trPr>
        <w:tc>
          <w:tcPr>
            <w:tcW w:w="5812" w:type="dxa"/>
            <w:shd w:val="clear" w:color="auto" w:fill="auto"/>
          </w:tcPr>
          <w:p w14:paraId="56AC1EF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LXIII. Billar</w:t>
            </w:r>
          </w:p>
        </w:tc>
        <w:tc>
          <w:tcPr>
            <w:tcW w:w="1745" w:type="dxa"/>
            <w:shd w:val="clear" w:color="auto" w:fill="auto"/>
          </w:tcPr>
          <w:p w14:paraId="242BC02B" w14:textId="77777777" w:rsidR="00E86805" w:rsidRPr="009E477A" w:rsidRDefault="00E86805" w:rsidP="00E86805">
            <w:pPr>
              <w:pStyle w:val="TableParagraph"/>
              <w:tabs>
                <w:tab w:val="left" w:pos="554"/>
              </w:tabs>
              <w:rPr>
                <w:rFonts w:ascii="Arial" w:hAnsi="Arial" w:cs="Arial"/>
                <w:sz w:val="20"/>
                <w:szCs w:val="20"/>
                <w:lang w:val="es-MX"/>
              </w:rPr>
            </w:pPr>
            <w:r w:rsidRPr="009E477A">
              <w:rPr>
                <w:rFonts w:ascii="Arial" w:hAnsi="Arial" w:cs="Arial"/>
                <w:sz w:val="20"/>
                <w:szCs w:val="20"/>
                <w:lang w:val="es-MX"/>
              </w:rPr>
              <w:t>$ 1,15</w:t>
            </w:r>
            <w:r w:rsidRPr="009E477A">
              <w:rPr>
                <w:rFonts w:ascii="Arial" w:hAnsi="Arial" w:cs="Arial"/>
                <w:spacing w:val="-1"/>
                <w:sz w:val="20"/>
                <w:szCs w:val="20"/>
                <w:lang w:val="es-MX"/>
              </w:rPr>
              <w:t>0.00</w:t>
            </w:r>
          </w:p>
        </w:tc>
        <w:tc>
          <w:tcPr>
            <w:tcW w:w="1778" w:type="dxa"/>
            <w:shd w:val="clear" w:color="auto" w:fill="auto"/>
          </w:tcPr>
          <w:p w14:paraId="3D780970"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$ 6</w:t>
            </w:r>
            <w:r w:rsidRPr="009E477A">
              <w:rPr>
                <w:rFonts w:ascii="Arial" w:hAnsi="Arial" w:cs="Arial"/>
                <w:spacing w:val="-1"/>
                <w:sz w:val="20"/>
                <w:szCs w:val="20"/>
                <w:lang w:val="es-MX"/>
              </w:rPr>
              <w:t>50.00</w:t>
            </w:r>
          </w:p>
        </w:tc>
      </w:tr>
      <w:tr w:rsidR="00E86805" w:rsidRPr="009E477A" w14:paraId="0B570AB9" w14:textId="77777777" w:rsidTr="002063D8">
        <w:trPr>
          <w:trHeight w:val="345"/>
        </w:trPr>
        <w:tc>
          <w:tcPr>
            <w:tcW w:w="5812" w:type="dxa"/>
            <w:shd w:val="clear" w:color="auto" w:fill="auto"/>
          </w:tcPr>
          <w:p w14:paraId="73287F7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LXIV. Gimnasio</w:t>
            </w:r>
          </w:p>
        </w:tc>
        <w:tc>
          <w:tcPr>
            <w:tcW w:w="1745" w:type="dxa"/>
            <w:shd w:val="clear" w:color="auto" w:fill="auto"/>
          </w:tcPr>
          <w:p w14:paraId="73AF2F6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c>
          <w:tcPr>
            <w:tcW w:w="1778" w:type="dxa"/>
            <w:shd w:val="clear" w:color="auto" w:fill="auto"/>
          </w:tcPr>
          <w:p w14:paraId="22BB6D26"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$ 1,150.00</w:t>
            </w:r>
          </w:p>
        </w:tc>
      </w:tr>
      <w:tr w:rsidR="00E86805" w:rsidRPr="009E477A" w14:paraId="5BF486BB" w14:textId="77777777" w:rsidTr="002063D8">
        <w:trPr>
          <w:trHeight w:val="345"/>
        </w:trPr>
        <w:tc>
          <w:tcPr>
            <w:tcW w:w="5812" w:type="dxa"/>
            <w:shd w:val="clear" w:color="auto" w:fill="auto"/>
          </w:tcPr>
          <w:p w14:paraId="25430C5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LXV. Mueblerías</w:t>
            </w:r>
          </w:p>
        </w:tc>
        <w:tc>
          <w:tcPr>
            <w:tcW w:w="1745" w:type="dxa"/>
            <w:shd w:val="clear" w:color="auto" w:fill="auto"/>
          </w:tcPr>
          <w:p w14:paraId="183E054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$ 6,850.00</w:t>
            </w:r>
          </w:p>
        </w:tc>
        <w:tc>
          <w:tcPr>
            <w:tcW w:w="1778" w:type="dxa"/>
            <w:shd w:val="clear" w:color="auto" w:fill="auto"/>
          </w:tcPr>
          <w:p w14:paraId="1E5C74A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$ 3,500.00</w:t>
            </w:r>
          </w:p>
        </w:tc>
      </w:tr>
      <w:tr w:rsidR="00E86805" w:rsidRPr="009E477A" w14:paraId="61927225" w14:textId="77777777" w:rsidTr="002063D8">
        <w:trPr>
          <w:trHeight w:val="345"/>
        </w:trPr>
        <w:tc>
          <w:tcPr>
            <w:tcW w:w="5812" w:type="dxa"/>
            <w:shd w:val="clear" w:color="auto" w:fill="auto"/>
          </w:tcPr>
          <w:p w14:paraId="4EE1A02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LXVI. Viveros</w:t>
            </w:r>
          </w:p>
        </w:tc>
        <w:tc>
          <w:tcPr>
            <w:tcW w:w="1745" w:type="dxa"/>
            <w:shd w:val="clear" w:color="auto" w:fill="auto"/>
          </w:tcPr>
          <w:p w14:paraId="40C8F6E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78B5628B"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1"/>
                <w:sz w:val="20"/>
                <w:szCs w:val="20"/>
                <w:lang w:val="es-MX"/>
              </w:rPr>
              <w:t>0.00</w:t>
            </w:r>
          </w:p>
        </w:tc>
      </w:tr>
      <w:tr w:rsidR="00E86805" w:rsidRPr="009E477A" w14:paraId="5F7DB716" w14:textId="77777777" w:rsidTr="002063D8">
        <w:trPr>
          <w:trHeight w:val="345"/>
        </w:trPr>
        <w:tc>
          <w:tcPr>
            <w:tcW w:w="5812" w:type="dxa"/>
            <w:shd w:val="clear" w:color="auto" w:fill="auto"/>
          </w:tcPr>
          <w:p w14:paraId="4A31D4D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LXVII. Subagencia y servifresco</w:t>
            </w:r>
          </w:p>
        </w:tc>
        <w:tc>
          <w:tcPr>
            <w:tcW w:w="1745" w:type="dxa"/>
            <w:shd w:val="clear" w:color="auto" w:fill="auto"/>
          </w:tcPr>
          <w:p w14:paraId="74BE854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$ 4,500.00</w:t>
            </w:r>
          </w:p>
        </w:tc>
        <w:tc>
          <w:tcPr>
            <w:tcW w:w="1778" w:type="dxa"/>
            <w:shd w:val="clear" w:color="auto" w:fill="auto"/>
          </w:tcPr>
          <w:p w14:paraId="4C0B105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r>
      <w:tr w:rsidR="00E86805" w:rsidRPr="009E477A" w14:paraId="342919DD" w14:textId="77777777" w:rsidTr="002063D8">
        <w:trPr>
          <w:trHeight w:val="343"/>
        </w:trPr>
        <w:tc>
          <w:tcPr>
            <w:tcW w:w="5812" w:type="dxa"/>
            <w:shd w:val="clear" w:color="auto" w:fill="auto"/>
          </w:tcPr>
          <w:p w14:paraId="74E5A1A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LXVIII. Lavandería</w:t>
            </w:r>
          </w:p>
        </w:tc>
        <w:tc>
          <w:tcPr>
            <w:tcW w:w="1745" w:type="dxa"/>
            <w:shd w:val="clear" w:color="auto" w:fill="auto"/>
          </w:tcPr>
          <w:p w14:paraId="28777BA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0ACEA1FD"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1"/>
                <w:sz w:val="20"/>
                <w:szCs w:val="20"/>
                <w:lang w:val="es-MX"/>
              </w:rPr>
              <w:t>0.00</w:t>
            </w:r>
          </w:p>
        </w:tc>
      </w:tr>
      <w:tr w:rsidR="00E86805" w:rsidRPr="009E477A" w14:paraId="56FACAF0" w14:textId="77777777" w:rsidTr="002063D8">
        <w:trPr>
          <w:trHeight w:val="345"/>
        </w:trPr>
        <w:tc>
          <w:tcPr>
            <w:tcW w:w="5812" w:type="dxa"/>
            <w:shd w:val="clear" w:color="auto" w:fill="auto"/>
          </w:tcPr>
          <w:p w14:paraId="27D1FA8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LXIX. Lavado de autos (car wash)</w:t>
            </w:r>
          </w:p>
        </w:tc>
        <w:tc>
          <w:tcPr>
            <w:tcW w:w="1745" w:type="dxa"/>
            <w:shd w:val="clear" w:color="auto" w:fill="auto"/>
          </w:tcPr>
          <w:p w14:paraId="3D85765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c>
          <w:tcPr>
            <w:tcW w:w="1778" w:type="dxa"/>
            <w:shd w:val="clear" w:color="auto" w:fill="auto"/>
          </w:tcPr>
          <w:p w14:paraId="441AE61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$ 1,150.00</w:t>
            </w:r>
          </w:p>
        </w:tc>
      </w:tr>
      <w:tr w:rsidR="00E86805" w:rsidRPr="009E477A" w14:paraId="690E5BD7" w14:textId="77777777" w:rsidTr="002063D8">
        <w:trPr>
          <w:trHeight w:val="345"/>
        </w:trPr>
        <w:tc>
          <w:tcPr>
            <w:tcW w:w="5812" w:type="dxa"/>
            <w:shd w:val="clear" w:color="auto" w:fill="auto"/>
          </w:tcPr>
          <w:p w14:paraId="6E48424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 Maquiladora de ropa tipo A</w:t>
            </w:r>
          </w:p>
        </w:tc>
        <w:tc>
          <w:tcPr>
            <w:tcW w:w="1745" w:type="dxa"/>
            <w:shd w:val="clear" w:color="auto" w:fill="auto"/>
          </w:tcPr>
          <w:p w14:paraId="6524CAD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$ 61,000.00</w:t>
            </w:r>
          </w:p>
        </w:tc>
        <w:tc>
          <w:tcPr>
            <w:tcW w:w="1778" w:type="dxa"/>
            <w:shd w:val="clear" w:color="auto" w:fill="auto"/>
          </w:tcPr>
          <w:p w14:paraId="4F862A3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$ 30,500.00</w:t>
            </w:r>
          </w:p>
        </w:tc>
      </w:tr>
      <w:tr w:rsidR="00E86805" w:rsidRPr="009E477A" w14:paraId="3165D81B" w14:textId="77777777" w:rsidTr="002063D8">
        <w:trPr>
          <w:trHeight w:val="345"/>
        </w:trPr>
        <w:tc>
          <w:tcPr>
            <w:tcW w:w="5812" w:type="dxa"/>
            <w:shd w:val="clear" w:color="auto" w:fill="auto"/>
          </w:tcPr>
          <w:p w14:paraId="66E63B7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LXXI. Maquiladora de ropa tipo B</w:t>
            </w:r>
          </w:p>
        </w:tc>
        <w:tc>
          <w:tcPr>
            <w:tcW w:w="1745" w:type="dxa"/>
            <w:shd w:val="clear" w:color="auto" w:fill="auto"/>
          </w:tcPr>
          <w:p w14:paraId="298447C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$ 10,900.00</w:t>
            </w:r>
          </w:p>
        </w:tc>
        <w:tc>
          <w:tcPr>
            <w:tcW w:w="1778" w:type="dxa"/>
            <w:shd w:val="clear" w:color="auto" w:fill="auto"/>
          </w:tcPr>
          <w:p w14:paraId="52C3822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$ 5,550.00</w:t>
            </w:r>
          </w:p>
        </w:tc>
      </w:tr>
      <w:tr w:rsidR="00E86805" w:rsidRPr="009E477A" w14:paraId="55A8AE09" w14:textId="77777777" w:rsidTr="002063D8">
        <w:trPr>
          <w:trHeight w:val="345"/>
        </w:trPr>
        <w:tc>
          <w:tcPr>
            <w:tcW w:w="5812" w:type="dxa"/>
            <w:shd w:val="clear" w:color="auto" w:fill="auto"/>
          </w:tcPr>
          <w:p w14:paraId="2B2062E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LXXII. Boutique de autos</w:t>
            </w:r>
          </w:p>
        </w:tc>
        <w:tc>
          <w:tcPr>
            <w:tcW w:w="1745" w:type="dxa"/>
            <w:shd w:val="clear" w:color="auto" w:fill="auto"/>
          </w:tcPr>
          <w:p w14:paraId="147EB1E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c>
          <w:tcPr>
            <w:tcW w:w="1778" w:type="dxa"/>
            <w:shd w:val="clear" w:color="auto" w:fill="auto"/>
          </w:tcPr>
          <w:p w14:paraId="5B7C968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$ 1,150.00</w:t>
            </w:r>
          </w:p>
        </w:tc>
      </w:tr>
      <w:tr w:rsidR="00E86805" w:rsidRPr="009E477A" w14:paraId="4FC75EA4" w14:textId="77777777" w:rsidTr="002063D8">
        <w:trPr>
          <w:trHeight w:val="345"/>
        </w:trPr>
        <w:tc>
          <w:tcPr>
            <w:tcW w:w="5812" w:type="dxa"/>
            <w:shd w:val="clear" w:color="auto" w:fill="auto"/>
          </w:tcPr>
          <w:p w14:paraId="4329710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LXXIII. Rentadora para fiestas</w:t>
            </w:r>
          </w:p>
        </w:tc>
        <w:tc>
          <w:tcPr>
            <w:tcW w:w="1745" w:type="dxa"/>
            <w:shd w:val="clear" w:color="auto" w:fill="auto"/>
          </w:tcPr>
          <w:p w14:paraId="27E2DB2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$ 6,850.00</w:t>
            </w:r>
          </w:p>
        </w:tc>
        <w:tc>
          <w:tcPr>
            <w:tcW w:w="1778" w:type="dxa"/>
            <w:shd w:val="clear" w:color="auto" w:fill="auto"/>
          </w:tcPr>
          <w:p w14:paraId="44FD984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$ 3,500.00</w:t>
            </w:r>
          </w:p>
        </w:tc>
      </w:tr>
      <w:tr w:rsidR="00E86805" w:rsidRPr="009E477A" w14:paraId="42430AA0" w14:textId="77777777" w:rsidTr="002063D8">
        <w:trPr>
          <w:trHeight w:val="343"/>
        </w:trPr>
        <w:tc>
          <w:tcPr>
            <w:tcW w:w="5812" w:type="dxa"/>
            <w:shd w:val="clear" w:color="auto" w:fill="auto"/>
          </w:tcPr>
          <w:p w14:paraId="2E868FA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LXXIV. Tienda de disfraces</w:t>
            </w:r>
          </w:p>
        </w:tc>
        <w:tc>
          <w:tcPr>
            <w:tcW w:w="1745" w:type="dxa"/>
            <w:shd w:val="clear" w:color="auto" w:fill="auto"/>
          </w:tcPr>
          <w:p w14:paraId="7B428802" w14:textId="77777777" w:rsidR="00E86805" w:rsidRPr="009E477A" w:rsidRDefault="00E86805" w:rsidP="00E86805">
            <w:pPr>
              <w:pStyle w:val="TableParagraph"/>
              <w:tabs>
                <w:tab w:val="left" w:pos="554"/>
              </w:tabs>
              <w:rPr>
                <w:rFonts w:ascii="Arial" w:hAnsi="Arial" w:cs="Arial"/>
                <w:sz w:val="20"/>
                <w:szCs w:val="20"/>
                <w:lang w:val="es-MX"/>
              </w:rPr>
            </w:pPr>
            <w:r w:rsidRPr="009E477A">
              <w:rPr>
                <w:rFonts w:ascii="Arial" w:hAnsi="Arial" w:cs="Arial"/>
                <w:sz w:val="20"/>
                <w:szCs w:val="20"/>
                <w:lang w:val="es-MX"/>
              </w:rPr>
              <w:t>$ 1,15</w:t>
            </w:r>
            <w:r w:rsidRPr="009E477A">
              <w:rPr>
                <w:rFonts w:ascii="Arial" w:hAnsi="Arial" w:cs="Arial"/>
                <w:spacing w:val="-1"/>
                <w:sz w:val="20"/>
                <w:szCs w:val="20"/>
                <w:lang w:val="es-MX"/>
              </w:rPr>
              <w:t>0.00</w:t>
            </w:r>
          </w:p>
        </w:tc>
        <w:tc>
          <w:tcPr>
            <w:tcW w:w="1778" w:type="dxa"/>
            <w:shd w:val="clear" w:color="auto" w:fill="auto"/>
          </w:tcPr>
          <w:p w14:paraId="42689C5A" w14:textId="77777777" w:rsidR="00E86805" w:rsidRPr="009E477A" w:rsidRDefault="00E86805" w:rsidP="00E86805">
            <w:pPr>
              <w:pStyle w:val="TableParagraph"/>
              <w:tabs>
                <w:tab w:val="left" w:pos="387"/>
              </w:tabs>
              <w:rPr>
                <w:rFonts w:ascii="Arial" w:hAnsi="Arial" w:cs="Arial"/>
                <w:sz w:val="20"/>
                <w:szCs w:val="20"/>
                <w:lang w:val="es-MX"/>
              </w:rPr>
            </w:pPr>
            <w:r w:rsidRPr="009E477A">
              <w:rPr>
                <w:rFonts w:ascii="Arial" w:hAnsi="Arial" w:cs="Arial"/>
                <w:sz w:val="20"/>
                <w:szCs w:val="20"/>
                <w:lang w:val="es-MX"/>
              </w:rPr>
              <w:t>$ 6</w:t>
            </w:r>
            <w:r w:rsidRPr="009E477A">
              <w:rPr>
                <w:rFonts w:ascii="Arial" w:hAnsi="Arial" w:cs="Arial"/>
                <w:spacing w:val="-1"/>
                <w:sz w:val="20"/>
                <w:szCs w:val="20"/>
                <w:lang w:val="es-MX"/>
              </w:rPr>
              <w:t>50.00</w:t>
            </w:r>
          </w:p>
        </w:tc>
      </w:tr>
      <w:tr w:rsidR="00E86805" w:rsidRPr="009E477A" w14:paraId="68895B65" w14:textId="77777777" w:rsidTr="002063D8">
        <w:trPr>
          <w:trHeight w:val="346"/>
        </w:trPr>
        <w:tc>
          <w:tcPr>
            <w:tcW w:w="5812" w:type="dxa"/>
            <w:shd w:val="clear" w:color="auto" w:fill="auto"/>
          </w:tcPr>
          <w:p w14:paraId="20FB857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LXXV. Estanquillo y venta de pronósticos</w:t>
            </w:r>
          </w:p>
        </w:tc>
        <w:tc>
          <w:tcPr>
            <w:tcW w:w="1745" w:type="dxa"/>
            <w:shd w:val="clear" w:color="auto" w:fill="auto"/>
          </w:tcPr>
          <w:p w14:paraId="6C3C5BA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$ 17,000.00</w:t>
            </w:r>
          </w:p>
        </w:tc>
        <w:tc>
          <w:tcPr>
            <w:tcW w:w="1778" w:type="dxa"/>
            <w:shd w:val="clear" w:color="auto" w:fill="auto"/>
          </w:tcPr>
          <w:p w14:paraId="6294262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$ 8,300.00</w:t>
            </w:r>
          </w:p>
        </w:tc>
      </w:tr>
      <w:tr w:rsidR="00E86805" w:rsidRPr="009E477A" w14:paraId="6427C69F" w14:textId="77777777" w:rsidTr="002063D8">
        <w:trPr>
          <w:trHeight w:val="345"/>
        </w:trPr>
        <w:tc>
          <w:tcPr>
            <w:tcW w:w="5812" w:type="dxa"/>
            <w:shd w:val="clear" w:color="auto" w:fill="auto"/>
          </w:tcPr>
          <w:p w14:paraId="788423B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LXXVI. Distribuidora mayorista de carnes</w:t>
            </w:r>
          </w:p>
        </w:tc>
        <w:tc>
          <w:tcPr>
            <w:tcW w:w="1745" w:type="dxa"/>
            <w:shd w:val="clear" w:color="auto" w:fill="auto"/>
          </w:tcPr>
          <w:p w14:paraId="005BA84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$ 8,760.00</w:t>
            </w:r>
          </w:p>
        </w:tc>
        <w:tc>
          <w:tcPr>
            <w:tcW w:w="1778" w:type="dxa"/>
            <w:shd w:val="clear" w:color="auto" w:fill="auto"/>
          </w:tcPr>
          <w:p w14:paraId="57549D6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$ 4,400.00</w:t>
            </w:r>
          </w:p>
        </w:tc>
      </w:tr>
      <w:tr w:rsidR="00E86805" w:rsidRPr="009E477A" w14:paraId="7EBDAF8F" w14:textId="77777777" w:rsidTr="002063D8">
        <w:trPr>
          <w:trHeight w:val="343"/>
        </w:trPr>
        <w:tc>
          <w:tcPr>
            <w:tcW w:w="5812" w:type="dxa"/>
            <w:shd w:val="clear" w:color="auto" w:fill="auto"/>
          </w:tcPr>
          <w:p w14:paraId="64FBA53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LXXVII Ópticas</w:t>
            </w:r>
          </w:p>
        </w:tc>
        <w:tc>
          <w:tcPr>
            <w:tcW w:w="1745" w:type="dxa"/>
            <w:shd w:val="clear" w:color="auto" w:fill="auto"/>
          </w:tcPr>
          <w:p w14:paraId="24FD241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$ 3,310.00</w:t>
            </w:r>
          </w:p>
        </w:tc>
        <w:tc>
          <w:tcPr>
            <w:tcW w:w="1778" w:type="dxa"/>
            <w:shd w:val="clear" w:color="auto" w:fill="auto"/>
          </w:tcPr>
          <w:p w14:paraId="1E5D5CC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$ 1,705.00</w:t>
            </w:r>
          </w:p>
        </w:tc>
      </w:tr>
      <w:tr w:rsidR="00E86805" w:rsidRPr="009E477A" w14:paraId="34B55716" w14:textId="77777777" w:rsidTr="002063D8">
        <w:trPr>
          <w:trHeight w:val="345"/>
        </w:trPr>
        <w:tc>
          <w:tcPr>
            <w:tcW w:w="5812" w:type="dxa"/>
            <w:shd w:val="clear" w:color="auto" w:fill="auto"/>
          </w:tcPr>
          <w:p w14:paraId="4E04FCA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LXXVIII. Compra-venta de chatarra</w:t>
            </w:r>
          </w:p>
        </w:tc>
        <w:tc>
          <w:tcPr>
            <w:tcW w:w="1745" w:type="dxa"/>
            <w:shd w:val="clear" w:color="auto" w:fill="auto"/>
          </w:tcPr>
          <w:p w14:paraId="305D8EAD"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c>
          <w:tcPr>
            <w:tcW w:w="1778" w:type="dxa"/>
            <w:shd w:val="clear" w:color="auto" w:fill="auto"/>
          </w:tcPr>
          <w:p w14:paraId="10374DE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$ 1,150.00</w:t>
            </w:r>
          </w:p>
        </w:tc>
      </w:tr>
      <w:tr w:rsidR="00E86805" w:rsidRPr="009E477A" w14:paraId="019C8761" w14:textId="77777777" w:rsidTr="002063D8">
        <w:trPr>
          <w:trHeight w:val="345"/>
        </w:trPr>
        <w:tc>
          <w:tcPr>
            <w:tcW w:w="5812" w:type="dxa"/>
            <w:shd w:val="clear" w:color="auto" w:fill="auto"/>
          </w:tcPr>
          <w:p w14:paraId="2BDAC69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LXXIX. Rosticerías</w:t>
            </w:r>
          </w:p>
        </w:tc>
        <w:tc>
          <w:tcPr>
            <w:tcW w:w="1745" w:type="dxa"/>
            <w:shd w:val="clear" w:color="auto" w:fill="auto"/>
          </w:tcPr>
          <w:p w14:paraId="0301D31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$ 1,800.00</w:t>
            </w:r>
          </w:p>
        </w:tc>
        <w:tc>
          <w:tcPr>
            <w:tcW w:w="1778" w:type="dxa"/>
            <w:shd w:val="clear" w:color="auto" w:fill="auto"/>
          </w:tcPr>
          <w:p w14:paraId="780C0EB1" w14:textId="77777777" w:rsidR="00E86805" w:rsidRPr="009E477A" w:rsidRDefault="00E86805" w:rsidP="00E86805">
            <w:pPr>
              <w:pStyle w:val="TableParagraph"/>
              <w:tabs>
                <w:tab w:val="left" w:pos="443"/>
              </w:tabs>
              <w:rPr>
                <w:rFonts w:ascii="Arial" w:hAnsi="Arial" w:cs="Arial"/>
                <w:sz w:val="20"/>
                <w:szCs w:val="20"/>
                <w:lang w:val="es-MX"/>
              </w:rPr>
            </w:pPr>
            <w:r w:rsidRPr="009E477A">
              <w:rPr>
                <w:rFonts w:ascii="Arial" w:hAnsi="Arial" w:cs="Arial"/>
                <w:sz w:val="20"/>
                <w:szCs w:val="20"/>
                <w:lang w:val="es-MX"/>
              </w:rPr>
              <w:t>$ 80</w:t>
            </w:r>
            <w:r w:rsidRPr="009E477A">
              <w:rPr>
                <w:rFonts w:ascii="Arial" w:hAnsi="Arial" w:cs="Arial"/>
                <w:spacing w:val="-1"/>
                <w:sz w:val="20"/>
                <w:szCs w:val="20"/>
                <w:lang w:val="es-MX"/>
              </w:rPr>
              <w:t>0.00</w:t>
            </w:r>
          </w:p>
        </w:tc>
      </w:tr>
      <w:tr w:rsidR="00E86805" w:rsidRPr="009E477A" w14:paraId="05D9974B" w14:textId="77777777" w:rsidTr="002063D8">
        <w:trPr>
          <w:trHeight w:val="345"/>
        </w:trPr>
        <w:tc>
          <w:tcPr>
            <w:tcW w:w="5812" w:type="dxa"/>
            <w:shd w:val="clear" w:color="auto" w:fill="auto"/>
          </w:tcPr>
          <w:p w14:paraId="6D024E0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LXXX. Lavaderos automotrices</w:t>
            </w:r>
          </w:p>
        </w:tc>
        <w:tc>
          <w:tcPr>
            <w:tcW w:w="1745" w:type="dxa"/>
            <w:shd w:val="clear" w:color="auto" w:fill="auto"/>
          </w:tcPr>
          <w:p w14:paraId="0C777E4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$ 2,250.00</w:t>
            </w:r>
          </w:p>
        </w:tc>
        <w:tc>
          <w:tcPr>
            <w:tcW w:w="1778" w:type="dxa"/>
            <w:shd w:val="clear" w:color="auto" w:fill="auto"/>
          </w:tcPr>
          <w:p w14:paraId="5F34C0E9"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$ 1,150.00</w:t>
            </w:r>
          </w:p>
        </w:tc>
      </w:tr>
      <w:tr w:rsidR="00E86805" w:rsidRPr="009E477A" w14:paraId="586A858D" w14:textId="77777777" w:rsidTr="002063D8">
        <w:trPr>
          <w:trHeight w:val="345"/>
        </w:trPr>
        <w:tc>
          <w:tcPr>
            <w:tcW w:w="5812" w:type="dxa"/>
            <w:shd w:val="clear" w:color="auto" w:fill="auto"/>
          </w:tcPr>
          <w:p w14:paraId="078DDA43"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lastRenderedPageBreak/>
              <w:t>LXXXI. Oficina de recuperación de créditos</w:t>
            </w:r>
          </w:p>
        </w:tc>
        <w:tc>
          <w:tcPr>
            <w:tcW w:w="1745" w:type="dxa"/>
            <w:shd w:val="clear" w:color="auto" w:fill="auto"/>
          </w:tcPr>
          <w:p w14:paraId="67FAF0C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$ 17,000.00</w:t>
            </w:r>
          </w:p>
        </w:tc>
        <w:tc>
          <w:tcPr>
            <w:tcW w:w="1778" w:type="dxa"/>
            <w:shd w:val="clear" w:color="auto" w:fill="auto"/>
          </w:tcPr>
          <w:p w14:paraId="20F454E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$ 8,500.00</w:t>
            </w:r>
          </w:p>
        </w:tc>
      </w:tr>
      <w:tr w:rsidR="00E86805" w:rsidRPr="009E477A" w14:paraId="19D105AB" w14:textId="77777777" w:rsidTr="002063D8">
        <w:trPr>
          <w:trHeight w:val="343"/>
        </w:trPr>
        <w:tc>
          <w:tcPr>
            <w:tcW w:w="5812" w:type="dxa"/>
            <w:shd w:val="clear" w:color="auto" w:fill="auto"/>
          </w:tcPr>
          <w:p w14:paraId="09924552"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LXXXII. Recicladora</w:t>
            </w:r>
          </w:p>
        </w:tc>
        <w:tc>
          <w:tcPr>
            <w:tcW w:w="1745" w:type="dxa"/>
            <w:shd w:val="clear" w:color="auto" w:fill="auto"/>
          </w:tcPr>
          <w:p w14:paraId="4B7A1F20"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$ 5,550.00</w:t>
            </w:r>
          </w:p>
        </w:tc>
        <w:tc>
          <w:tcPr>
            <w:tcW w:w="1778" w:type="dxa"/>
            <w:shd w:val="clear" w:color="auto" w:fill="auto"/>
          </w:tcPr>
          <w:p w14:paraId="2708DB4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$ 2,875.00</w:t>
            </w:r>
          </w:p>
        </w:tc>
      </w:tr>
      <w:tr w:rsidR="00E86805" w:rsidRPr="009E477A" w14:paraId="7CE6A6A3" w14:textId="77777777" w:rsidTr="002063D8">
        <w:trPr>
          <w:trHeight w:val="345"/>
        </w:trPr>
        <w:tc>
          <w:tcPr>
            <w:tcW w:w="5812" w:type="dxa"/>
            <w:shd w:val="clear" w:color="auto" w:fill="auto"/>
          </w:tcPr>
          <w:p w14:paraId="02D3208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LXXXIII Antenas de telefonía celular y/o similares</w:t>
            </w:r>
          </w:p>
        </w:tc>
        <w:tc>
          <w:tcPr>
            <w:tcW w:w="1745" w:type="dxa"/>
            <w:shd w:val="clear" w:color="auto" w:fill="auto"/>
          </w:tcPr>
          <w:p w14:paraId="78949A3C"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$ 38,500.00</w:t>
            </w:r>
          </w:p>
        </w:tc>
        <w:tc>
          <w:tcPr>
            <w:tcW w:w="1778" w:type="dxa"/>
            <w:shd w:val="clear" w:color="auto" w:fill="auto"/>
          </w:tcPr>
          <w:p w14:paraId="77EDE7E8"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$ 18,950.00</w:t>
            </w:r>
          </w:p>
        </w:tc>
      </w:tr>
      <w:tr w:rsidR="00E86805" w:rsidRPr="009E477A" w14:paraId="1A33EB7D" w14:textId="77777777" w:rsidTr="002063D8">
        <w:trPr>
          <w:trHeight w:val="345"/>
        </w:trPr>
        <w:tc>
          <w:tcPr>
            <w:tcW w:w="5812" w:type="dxa"/>
            <w:shd w:val="clear" w:color="auto" w:fill="auto"/>
          </w:tcPr>
          <w:p w14:paraId="3793C90E"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LXXXIV Fundidora</w:t>
            </w:r>
          </w:p>
        </w:tc>
        <w:tc>
          <w:tcPr>
            <w:tcW w:w="1745" w:type="dxa"/>
            <w:shd w:val="clear" w:color="auto" w:fill="auto"/>
          </w:tcPr>
          <w:p w14:paraId="3B94F215"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$ 5,550.00</w:t>
            </w:r>
          </w:p>
        </w:tc>
        <w:tc>
          <w:tcPr>
            <w:tcW w:w="1778" w:type="dxa"/>
            <w:shd w:val="clear" w:color="auto" w:fill="auto"/>
          </w:tcPr>
          <w:p w14:paraId="5C17DADB"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$ 2,875.00</w:t>
            </w:r>
          </w:p>
        </w:tc>
      </w:tr>
      <w:tr w:rsidR="00E86805" w:rsidRPr="009E477A" w14:paraId="309E4258" w14:textId="77777777" w:rsidTr="002063D8">
        <w:trPr>
          <w:trHeight w:val="345"/>
        </w:trPr>
        <w:tc>
          <w:tcPr>
            <w:tcW w:w="5812" w:type="dxa"/>
            <w:shd w:val="clear" w:color="auto" w:fill="auto"/>
          </w:tcPr>
          <w:p w14:paraId="54DDCB6A"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LXXXV trituradora</w:t>
            </w:r>
          </w:p>
        </w:tc>
        <w:tc>
          <w:tcPr>
            <w:tcW w:w="1745" w:type="dxa"/>
            <w:shd w:val="clear" w:color="auto" w:fill="auto"/>
          </w:tcPr>
          <w:p w14:paraId="5BD1736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$ 5,550.00</w:t>
            </w:r>
          </w:p>
        </w:tc>
        <w:tc>
          <w:tcPr>
            <w:tcW w:w="1778" w:type="dxa"/>
            <w:shd w:val="clear" w:color="auto" w:fill="auto"/>
          </w:tcPr>
          <w:p w14:paraId="0D4524B7"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$ 2,875.00</w:t>
            </w:r>
          </w:p>
        </w:tc>
      </w:tr>
      <w:tr w:rsidR="00E86805" w:rsidRPr="009E477A" w14:paraId="6225D390" w14:textId="77777777" w:rsidTr="002063D8">
        <w:trPr>
          <w:trHeight w:val="345"/>
        </w:trPr>
        <w:tc>
          <w:tcPr>
            <w:tcW w:w="5812" w:type="dxa"/>
            <w:shd w:val="clear" w:color="auto" w:fill="auto"/>
          </w:tcPr>
          <w:p w14:paraId="4263F6D8" w14:textId="77777777" w:rsidR="00E86805" w:rsidRPr="009E477A" w:rsidRDefault="00E86805" w:rsidP="00E86805">
            <w:pPr>
              <w:pStyle w:val="TableParagraph"/>
              <w:rPr>
                <w:rFonts w:ascii="Arial" w:hAnsi="Arial" w:cs="Arial"/>
                <w:bCs/>
                <w:sz w:val="20"/>
                <w:szCs w:val="20"/>
                <w:lang w:val="es-MX"/>
              </w:rPr>
            </w:pPr>
            <w:r w:rsidRPr="009E477A">
              <w:rPr>
                <w:rFonts w:ascii="Arial" w:hAnsi="Arial" w:cs="Arial"/>
                <w:sz w:val="20"/>
                <w:szCs w:val="20"/>
                <w:lang w:val="es-MX"/>
              </w:rPr>
              <w:t xml:space="preserve">LXXXVI </w:t>
            </w:r>
            <w:r w:rsidRPr="009E477A">
              <w:rPr>
                <w:rFonts w:ascii="Arial" w:hAnsi="Arial" w:cs="Arial"/>
                <w:bCs/>
                <w:sz w:val="20"/>
                <w:szCs w:val="20"/>
                <w:lang w:val="es-MX"/>
              </w:rPr>
              <w:t>Cooperativas</w:t>
            </w:r>
          </w:p>
        </w:tc>
        <w:tc>
          <w:tcPr>
            <w:tcW w:w="1745" w:type="dxa"/>
            <w:shd w:val="clear" w:color="auto" w:fill="auto"/>
          </w:tcPr>
          <w:p w14:paraId="1001A43F"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$ 10,000.00</w:t>
            </w:r>
          </w:p>
        </w:tc>
        <w:tc>
          <w:tcPr>
            <w:tcW w:w="1778" w:type="dxa"/>
            <w:shd w:val="clear" w:color="auto" w:fill="auto"/>
          </w:tcPr>
          <w:p w14:paraId="2A06CE51" w14:textId="77777777" w:rsidR="00E86805" w:rsidRPr="009E477A" w:rsidRDefault="00E86805" w:rsidP="00E86805">
            <w:pPr>
              <w:pStyle w:val="TableParagraph"/>
              <w:rPr>
                <w:rFonts w:ascii="Arial" w:hAnsi="Arial" w:cs="Arial"/>
                <w:sz w:val="20"/>
                <w:szCs w:val="20"/>
                <w:lang w:val="es-MX"/>
              </w:rPr>
            </w:pPr>
            <w:r w:rsidRPr="009E477A">
              <w:rPr>
                <w:rFonts w:ascii="Arial" w:hAnsi="Arial" w:cs="Arial"/>
                <w:sz w:val="20"/>
                <w:szCs w:val="20"/>
                <w:lang w:val="es-MX"/>
              </w:rPr>
              <w:t>$ 3,500.00</w:t>
            </w:r>
          </w:p>
        </w:tc>
      </w:tr>
    </w:tbl>
    <w:p w14:paraId="594AEF8E" w14:textId="77777777" w:rsidR="001B36D1" w:rsidRDefault="001B36D1" w:rsidP="001B36D1">
      <w:pPr>
        <w:autoSpaceDE w:val="0"/>
        <w:autoSpaceDN w:val="0"/>
        <w:adjustRightInd w:val="0"/>
        <w:jc w:val="both"/>
        <w:rPr>
          <w:rFonts w:ascii="Arial" w:hAnsi="Arial" w:cs="Arial"/>
          <w:sz w:val="20"/>
          <w:szCs w:val="20"/>
        </w:rPr>
      </w:pPr>
    </w:p>
    <w:p w14:paraId="2C34BCBE"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112.- </w:t>
      </w:r>
      <w:r w:rsidRPr="00E86805">
        <w:rPr>
          <w:rFonts w:ascii="Arial" w:hAnsi="Arial" w:cs="Arial"/>
          <w:color w:val="000000"/>
          <w:sz w:val="20"/>
          <w:szCs w:val="20"/>
        </w:rPr>
        <w:t>…</w:t>
      </w:r>
    </w:p>
    <w:p w14:paraId="7E3982B0" w14:textId="77777777" w:rsidR="00E86805" w:rsidRPr="00E86805" w:rsidRDefault="00E86805" w:rsidP="00E86805">
      <w:pPr>
        <w:autoSpaceDE w:val="0"/>
        <w:autoSpaceDN w:val="0"/>
        <w:adjustRightInd w:val="0"/>
        <w:jc w:val="both"/>
        <w:rPr>
          <w:rFonts w:ascii="Arial" w:hAnsi="Arial" w:cs="Arial"/>
          <w:color w:val="000000"/>
          <w:sz w:val="20"/>
          <w:szCs w:val="20"/>
        </w:rPr>
      </w:pPr>
    </w:p>
    <w:p w14:paraId="7F578694" w14:textId="77777777" w:rsidR="00E86805" w:rsidRPr="00E86805" w:rsidRDefault="00E86805" w:rsidP="009E477A">
      <w:pPr>
        <w:autoSpaceDE w:val="0"/>
        <w:autoSpaceDN w:val="0"/>
        <w:adjustRightInd w:val="0"/>
        <w:ind w:firstLine="708"/>
        <w:jc w:val="both"/>
        <w:rPr>
          <w:rFonts w:ascii="Arial" w:hAnsi="Arial" w:cs="Arial"/>
          <w:bCs/>
          <w:color w:val="000000"/>
          <w:sz w:val="20"/>
          <w:szCs w:val="20"/>
        </w:rPr>
      </w:pPr>
      <w:r w:rsidRPr="00E86805">
        <w:rPr>
          <w:rFonts w:ascii="Arial" w:hAnsi="Arial" w:cs="Arial"/>
          <w:bCs/>
          <w:color w:val="000000"/>
          <w:sz w:val="20"/>
          <w:szCs w:val="20"/>
        </w:rPr>
        <w:t>…</w:t>
      </w:r>
    </w:p>
    <w:p w14:paraId="5BD2EAA7" w14:textId="77777777" w:rsidR="00E86805" w:rsidRPr="00E86805" w:rsidRDefault="00E86805" w:rsidP="00E86805">
      <w:pPr>
        <w:autoSpaceDE w:val="0"/>
        <w:autoSpaceDN w:val="0"/>
        <w:adjustRightInd w:val="0"/>
        <w:jc w:val="both"/>
        <w:rPr>
          <w:rFonts w:ascii="Arial" w:hAnsi="Arial" w:cs="Arial"/>
          <w:color w:val="000000"/>
          <w:sz w:val="20"/>
          <w:szCs w:val="20"/>
        </w:rPr>
      </w:pPr>
    </w:p>
    <w:p w14:paraId="4580F17E"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a) En fiestas de carácter social, exposiciones, asambleas y demás eventos análogos, en general, una cuota de $600.00 por comisionado por cada jornada de ocho horas.</w:t>
      </w:r>
    </w:p>
    <w:p w14:paraId="7EBD4D08"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b) En las centrales y terminales de autobuses, centros deportivos, empresas, instituciones y con particulares una cuota</w:t>
      </w:r>
      <w:r w:rsidRPr="00E86805">
        <w:rPr>
          <w:rFonts w:ascii="Arial" w:hAnsi="Arial" w:cs="Arial"/>
          <w:b/>
          <w:color w:val="000000"/>
          <w:sz w:val="20"/>
          <w:szCs w:val="20"/>
        </w:rPr>
        <w:t xml:space="preserve"> </w:t>
      </w:r>
      <w:r w:rsidRPr="00E86805">
        <w:rPr>
          <w:rFonts w:ascii="Arial" w:hAnsi="Arial" w:cs="Arial"/>
          <w:color w:val="000000"/>
          <w:sz w:val="20"/>
          <w:szCs w:val="20"/>
        </w:rPr>
        <w:t>$500.00</w:t>
      </w:r>
      <w:r w:rsidRPr="00E86805">
        <w:rPr>
          <w:rFonts w:ascii="Arial" w:hAnsi="Arial" w:cs="Arial"/>
          <w:b/>
          <w:color w:val="000000"/>
          <w:sz w:val="20"/>
          <w:szCs w:val="20"/>
        </w:rPr>
        <w:t xml:space="preserve"> </w:t>
      </w:r>
      <w:r w:rsidRPr="00E86805">
        <w:rPr>
          <w:rFonts w:ascii="Arial" w:hAnsi="Arial" w:cs="Arial"/>
          <w:color w:val="000000"/>
          <w:sz w:val="20"/>
          <w:szCs w:val="20"/>
        </w:rPr>
        <w:t>por comisionado, por cada jornada de ocho horas.</w:t>
      </w:r>
    </w:p>
    <w:p w14:paraId="3F411914" w14:textId="77777777" w:rsidR="00E86805" w:rsidRPr="00E86805" w:rsidRDefault="00E86805" w:rsidP="00E86805">
      <w:pPr>
        <w:autoSpaceDE w:val="0"/>
        <w:autoSpaceDN w:val="0"/>
        <w:adjustRightInd w:val="0"/>
        <w:jc w:val="both"/>
        <w:rPr>
          <w:rFonts w:ascii="Arial" w:hAnsi="Arial" w:cs="Arial"/>
          <w:color w:val="000000"/>
          <w:sz w:val="20"/>
          <w:szCs w:val="20"/>
        </w:rPr>
      </w:pPr>
    </w:p>
    <w:p w14:paraId="3F6BE0C5"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b/>
          <w:bCs/>
          <w:color w:val="000000"/>
          <w:sz w:val="20"/>
          <w:szCs w:val="20"/>
        </w:rPr>
        <w:t>II.-</w:t>
      </w:r>
      <w:r w:rsidRPr="00E86805">
        <w:rPr>
          <w:rFonts w:ascii="Arial" w:hAnsi="Arial" w:cs="Arial"/>
          <w:color w:val="000000"/>
          <w:sz w:val="20"/>
          <w:szCs w:val="20"/>
        </w:rPr>
        <w:t xml:space="preserve"> Por permisos relacionados con la Vialidad de vehículos de carga:</w:t>
      </w:r>
    </w:p>
    <w:p w14:paraId="289AAA81" w14:textId="77777777" w:rsidR="00E86805" w:rsidRPr="00E86805" w:rsidRDefault="00E86805" w:rsidP="00E86805">
      <w:pPr>
        <w:autoSpaceDE w:val="0"/>
        <w:autoSpaceDN w:val="0"/>
        <w:adjustRightInd w:val="0"/>
        <w:jc w:val="both"/>
        <w:rPr>
          <w:rFonts w:ascii="Arial" w:hAnsi="Arial" w:cs="Arial"/>
          <w:color w:val="000000"/>
          <w:sz w:val="20"/>
          <w:szCs w:val="20"/>
        </w:rPr>
      </w:pPr>
      <w:r w:rsidRPr="00E86805">
        <w:rPr>
          <w:rFonts w:ascii="Arial" w:hAnsi="Arial" w:cs="Arial"/>
          <w:color w:val="000000"/>
          <w:sz w:val="20"/>
          <w:szCs w:val="20"/>
        </w:rPr>
        <w:t>a) Por cada maniobra de carga y descarga en la vía pública, de vehículos con capacidad de carga mayor de 10,000 kilos, se pagará una cuota de $400.00.</w:t>
      </w:r>
    </w:p>
    <w:p w14:paraId="2AD50104" w14:textId="77777777" w:rsidR="001B36D1" w:rsidRDefault="001B36D1" w:rsidP="001B36D1">
      <w:pPr>
        <w:autoSpaceDE w:val="0"/>
        <w:autoSpaceDN w:val="0"/>
        <w:adjustRightInd w:val="0"/>
        <w:jc w:val="both"/>
        <w:rPr>
          <w:rFonts w:ascii="Arial" w:hAnsi="Arial" w:cs="Arial"/>
          <w:sz w:val="20"/>
          <w:szCs w:val="20"/>
        </w:rPr>
      </w:pPr>
    </w:p>
    <w:p w14:paraId="1148D010"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114.- </w:t>
      </w:r>
      <w:r w:rsidRPr="00E86805">
        <w:rPr>
          <w:rFonts w:ascii="Arial" w:hAnsi="Arial" w:cs="Arial"/>
          <w:color w:val="000000"/>
          <w:sz w:val="20"/>
          <w:szCs w:val="20"/>
        </w:rPr>
        <w:t>Los derechos por el uso de estacionamientos en los mercados a que se refiere esta Sección se pagarán de conformidad con las siguientes cuotas:</w:t>
      </w:r>
    </w:p>
    <w:p w14:paraId="3162B2A8" w14:textId="77777777" w:rsidR="00E86805" w:rsidRPr="00E86805" w:rsidRDefault="00E86805" w:rsidP="00E86805">
      <w:pPr>
        <w:autoSpaceDE w:val="0"/>
        <w:autoSpaceDN w:val="0"/>
        <w:adjustRightInd w:val="0"/>
        <w:jc w:val="both"/>
        <w:rPr>
          <w:rFonts w:ascii="Arial" w:hAnsi="Arial" w:cs="Arial"/>
          <w:color w:val="000000"/>
          <w:sz w:val="20"/>
          <w:szCs w:val="20"/>
        </w:rPr>
      </w:pPr>
    </w:p>
    <w:p w14:paraId="326C9D64" w14:textId="77777777" w:rsidR="00E86805" w:rsidRPr="00E86805" w:rsidRDefault="00E86805" w:rsidP="009E477A">
      <w:pPr>
        <w:ind w:firstLine="708"/>
        <w:jc w:val="both"/>
        <w:rPr>
          <w:rFonts w:ascii="Arial" w:hAnsi="Arial" w:cs="Arial"/>
          <w:sz w:val="20"/>
          <w:szCs w:val="20"/>
        </w:rPr>
      </w:pPr>
      <w:r w:rsidRPr="00E86805">
        <w:rPr>
          <w:rFonts w:ascii="Arial" w:hAnsi="Arial" w:cs="Arial"/>
          <w:sz w:val="20"/>
          <w:szCs w:val="20"/>
        </w:rPr>
        <w:t>I.- Por motocicleta                                                                                            $  6.00 por hora</w:t>
      </w:r>
    </w:p>
    <w:p w14:paraId="0BDECE50" w14:textId="77777777" w:rsidR="00E86805" w:rsidRPr="00E86805" w:rsidRDefault="00E86805" w:rsidP="009E477A">
      <w:pPr>
        <w:ind w:firstLine="708"/>
        <w:jc w:val="both"/>
        <w:rPr>
          <w:rFonts w:ascii="Arial" w:hAnsi="Arial" w:cs="Arial"/>
          <w:sz w:val="20"/>
          <w:szCs w:val="20"/>
        </w:rPr>
      </w:pPr>
      <w:r w:rsidRPr="00E86805">
        <w:rPr>
          <w:rFonts w:ascii="Arial" w:hAnsi="Arial" w:cs="Arial"/>
          <w:sz w:val="20"/>
          <w:szCs w:val="20"/>
        </w:rPr>
        <w:t>II.- Por Automóviles o camionetas                                                                   $12.00 por hora</w:t>
      </w:r>
    </w:p>
    <w:p w14:paraId="7D9D8363" w14:textId="77777777" w:rsidR="00E86805" w:rsidRPr="00E86805" w:rsidRDefault="00E86805" w:rsidP="009E477A">
      <w:pPr>
        <w:ind w:firstLine="708"/>
        <w:jc w:val="both"/>
        <w:rPr>
          <w:rFonts w:ascii="Arial" w:hAnsi="Arial" w:cs="Arial"/>
          <w:sz w:val="20"/>
          <w:szCs w:val="20"/>
        </w:rPr>
      </w:pPr>
      <w:r w:rsidRPr="00E86805">
        <w:rPr>
          <w:rFonts w:ascii="Arial" w:hAnsi="Arial" w:cs="Arial"/>
          <w:sz w:val="20"/>
          <w:szCs w:val="20"/>
        </w:rPr>
        <w:t>III.- Por otros vehículos de mayor capacidad de carga                                  $ 25.00 por hora</w:t>
      </w:r>
    </w:p>
    <w:p w14:paraId="1EC6733D" w14:textId="77777777" w:rsidR="00E86805" w:rsidRPr="00E86805" w:rsidRDefault="00E86805" w:rsidP="00E86805">
      <w:pPr>
        <w:jc w:val="both"/>
        <w:rPr>
          <w:rFonts w:ascii="Arial" w:hAnsi="Arial" w:cs="Arial"/>
          <w:sz w:val="20"/>
          <w:szCs w:val="20"/>
        </w:rPr>
      </w:pPr>
    </w:p>
    <w:p w14:paraId="3E3FB1D1"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color w:val="000000"/>
          <w:sz w:val="20"/>
          <w:szCs w:val="20"/>
        </w:rPr>
        <w:t>…</w:t>
      </w:r>
    </w:p>
    <w:p w14:paraId="4894B58B" w14:textId="77777777" w:rsidR="001B36D1" w:rsidRDefault="001B36D1" w:rsidP="001B36D1">
      <w:pPr>
        <w:jc w:val="both"/>
        <w:rPr>
          <w:rFonts w:ascii="Arial" w:hAnsi="Arial" w:cs="Arial"/>
          <w:sz w:val="20"/>
          <w:szCs w:val="20"/>
        </w:rPr>
      </w:pPr>
    </w:p>
    <w:p w14:paraId="7203E0B0" w14:textId="77777777" w:rsidR="00E86805" w:rsidRPr="00E86805" w:rsidRDefault="00E86805" w:rsidP="001B36D1">
      <w:pPr>
        <w:jc w:val="both"/>
        <w:rPr>
          <w:rFonts w:ascii="Arial" w:hAnsi="Arial" w:cs="Arial"/>
          <w:sz w:val="20"/>
          <w:szCs w:val="20"/>
        </w:rPr>
      </w:pPr>
      <w:r w:rsidRPr="00E86805">
        <w:rPr>
          <w:rFonts w:ascii="Arial" w:hAnsi="Arial" w:cs="Arial"/>
          <w:b/>
          <w:sz w:val="20"/>
          <w:szCs w:val="20"/>
        </w:rPr>
        <w:t>Artículo 115.-</w:t>
      </w:r>
      <w:r w:rsidRPr="00E86805">
        <w:rPr>
          <w:rFonts w:ascii="Arial" w:hAnsi="Arial" w:cs="Arial"/>
          <w:sz w:val="20"/>
          <w:szCs w:val="20"/>
        </w:rPr>
        <w:t xml:space="preserve"> Los derechos por el uso de baños públicos no concesionados en los mercados públicos propiedad del municipio se pagarán con la tarifa única de</w:t>
      </w:r>
      <w:r w:rsidRPr="00E86805">
        <w:rPr>
          <w:rFonts w:ascii="Arial" w:hAnsi="Arial" w:cs="Arial"/>
          <w:b/>
          <w:sz w:val="20"/>
          <w:szCs w:val="20"/>
        </w:rPr>
        <w:t xml:space="preserve"> </w:t>
      </w:r>
      <w:r w:rsidRPr="00E86805">
        <w:rPr>
          <w:rFonts w:ascii="Arial" w:hAnsi="Arial" w:cs="Arial"/>
          <w:sz w:val="20"/>
          <w:szCs w:val="20"/>
        </w:rPr>
        <w:t>$8.00.</w:t>
      </w:r>
      <w:r w:rsidRPr="00E86805">
        <w:rPr>
          <w:rFonts w:ascii="Arial" w:hAnsi="Arial" w:cs="Arial"/>
          <w:sz w:val="20"/>
          <w:szCs w:val="20"/>
        </w:rPr>
        <w:tab/>
      </w:r>
    </w:p>
    <w:p w14:paraId="19CFC53D" w14:textId="77777777" w:rsidR="00E86805" w:rsidRPr="00E86805" w:rsidRDefault="00E86805" w:rsidP="00E86805">
      <w:pPr>
        <w:jc w:val="both"/>
        <w:rPr>
          <w:rFonts w:ascii="Arial" w:hAnsi="Arial" w:cs="Arial"/>
          <w:b/>
          <w:sz w:val="20"/>
          <w:szCs w:val="20"/>
        </w:rPr>
      </w:pPr>
    </w:p>
    <w:p w14:paraId="520DE357" w14:textId="77777777" w:rsidR="00E86805" w:rsidRPr="00E86805" w:rsidRDefault="00E86805" w:rsidP="001B36D1">
      <w:pPr>
        <w:autoSpaceDE w:val="0"/>
        <w:autoSpaceDN w:val="0"/>
        <w:adjustRightInd w:val="0"/>
        <w:jc w:val="both"/>
        <w:rPr>
          <w:rFonts w:ascii="Arial" w:hAnsi="Arial" w:cs="Arial"/>
          <w:color w:val="000000"/>
          <w:sz w:val="20"/>
          <w:szCs w:val="20"/>
        </w:rPr>
      </w:pPr>
      <w:r w:rsidRPr="00E86805">
        <w:rPr>
          <w:rFonts w:ascii="Arial" w:hAnsi="Arial" w:cs="Arial"/>
          <w:b/>
          <w:bCs/>
          <w:color w:val="000000"/>
          <w:sz w:val="20"/>
          <w:szCs w:val="20"/>
        </w:rPr>
        <w:t xml:space="preserve">Artículo 117.- </w:t>
      </w:r>
      <w:r w:rsidRPr="00E86805">
        <w:rPr>
          <w:rFonts w:ascii="Arial" w:hAnsi="Arial" w:cs="Arial"/>
          <w:color w:val="000000"/>
          <w:sz w:val="20"/>
          <w:szCs w:val="20"/>
        </w:rPr>
        <w:t>...</w:t>
      </w:r>
    </w:p>
    <w:p w14:paraId="79D764AA" w14:textId="77777777" w:rsidR="00E86805" w:rsidRPr="00E86805" w:rsidRDefault="00E86805" w:rsidP="00E86805">
      <w:pPr>
        <w:autoSpaceDE w:val="0"/>
        <w:autoSpaceDN w:val="0"/>
        <w:adjustRightInd w:val="0"/>
        <w:jc w:val="both"/>
        <w:rPr>
          <w:rFonts w:ascii="Arial" w:hAnsi="Arial" w:cs="Arial"/>
          <w:color w:val="000000"/>
          <w:sz w:val="20"/>
          <w:szCs w:val="20"/>
        </w:rPr>
      </w:pPr>
    </w:p>
    <w:p w14:paraId="573DC977" w14:textId="77777777" w:rsidR="00E86805" w:rsidRPr="00E86805" w:rsidRDefault="00E86805" w:rsidP="009E477A">
      <w:pPr>
        <w:autoSpaceDE w:val="0"/>
        <w:autoSpaceDN w:val="0"/>
        <w:adjustRightInd w:val="0"/>
        <w:ind w:firstLine="708"/>
        <w:jc w:val="both"/>
        <w:rPr>
          <w:rFonts w:ascii="Arial" w:hAnsi="Arial" w:cs="Arial"/>
          <w:sz w:val="20"/>
          <w:szCs w:val="20"/>
        </w:rPr>
      </w:pPr>
      <w:r w:rsidRPr="00E86805">
        <w:rPr>
          <w:rFonts w:ascii="Arial" w:hAnsi="Arial" w:cs="Arial"/>
          <w:b/>
          <w:bCs/>
          <w:sz w:val="20"/>
          <w:szCs w:val="20"/>
        </w:rPr>
        <w:t>a)</w:t>
      </w:r>
      <w:r w:rsidRPr="00E86805">
        <w:rPr>
          <w:rFonts w:ascii="Arial" w:hAnsi="Arial" w:cs="Arial"/>
          <w:sz w:val="20"/>
          <w:szCs w:val="20"/>
        </w:rPr>
        <w:t xml:space="preserve"> Por cada viaje de recolección se cobrará la tarifa de $18.00 para las casas habitación y de $35.00 para los predios que tengan fines comerciales.</w:t>
      </w:r>
    </w:p>
    <w:p w14:paraId="7866AFDF" w14:textId="77777777" w:rsidR="00E86805" w:rsidRPr="00E86805" w:rsidRDefault="00E86805" w:rsidP="00E86805">
      <w:pPr>
        <w:jc w:val="both"/>
        <w:rPr>
          <w:rFonts w:ascii="Arial" w:hAnsi="Arial" w:cs="Arial"/>
          <w:sz w:val="20"/>
          <w:szCs w:val="20"/>
        </w:rPr>
      </w:pPr>
    </w:p>
    <w:p w14:paraId="1675EF75" w14:textId="77777777" w:rsidR="00E86805" w:rsidRPr="00E86805" w:rsidRDefault="00E86805" w:rsidP="009E477A">
      <w:pPr>
        <w:autoSpaceDE w:val="0"/>
        <w:autoSpaceDN w:val="0"/>
        <w:adjustRightInd w:val="0"/>
        <w:ind w:firstLine="708"/>
        <w:jc w:val="both"/>
        <w:rPr>
          <w:rFonts w:ascii="Arial" w:hAnsi="Arial" w:cs="Arial"/>
          <w:color w:val="000000"/>
          <w:sz w:val="20"/>
          <w:szCs w:val="20"/>
        </w:rPr>
      </w:pPr>
      <w:r w:rsidRPr="00E86805">
        <w:rPr>
          <w:rFonts w:ascii="Arial" w:hAnsi="Arial" w:cs="Arial"/>
          <w:b/>
          <w:bCs/>
          <w:color w:val="000000"/>
          <w:sz w:val="20"/>
          <w:szCs w:val="20"/>
        </w:rPr>
        <w:t>b)</w:t>
      </w:r>
      <w:r w:rsidRPr="00E86805">
        <w:rPr>
          <w:rFonts w:ascii="Arial" w:hAnsi="Arial" w:cs="Arial"/>
          <w:color w:val="000000"/>
          <w:sz w:val="20"/>
          <w:szCs w:val="20"/>
        </w:rPr>
        <w:t xml:space="preserve"> Cuando sea recolección periódica se cobrará a razón de $100.00 mensuales en casas habitación y $200.00 mensuales para predios que tengan fines comerciales.</w:t>
      </w:r>
    </w:p>
    <w:p w14:paraId="32EAAE0A" w14:textId="53D2E16C" w:rsidR="00E357D7" w:rsidRPr="00E86805" w:rsidRDefault="00E357D7" w:rsidP="009E477A">
      <w:pPr>
        <w:spacing w:line="360" w:lineRule="auto"/>
        <w:rPr>
          <w:rFonts w:ascii="Arial" w:hAnsi="Arial" w:cs="Arial"/>
          <w:sz w:val="20"/>
          <w:szCs w:val="20"/>
        </w:rPr>
      </w:pPr>
    </w:p>
    <w:p w14:paraId="39D59CCB" w14:textId="77777777" w:rsidR="007B40CE" w:rsidRPr="007B40CE" w:rsidRDefault="00334206" w:rsidP="007B40CE">
      <w:pPr>
        <w:widowControl w:val="0"/>
        <w:spacing w:line="360" w:lineRule="auto"/>
        <w:jc w:val="both"/>
        <w:rPr>
          <w:rFonts w:ascii="Arial" w:hAnsi="Arial" w:cs="Arial"/>
          <w:sz w:val="22"/>
          <w:szCs w:val="22"/>
        </w:rPr>
      </w:pPr>
      <w:r w:rsidRPr="007B40CE">
        <w:rPr>
          <w:rFonts w:ascii="Arial" w:hAnsi="Arial" w:cs="Arial"/>
          <w:b/>
          <w:sz w:val="22"/>
          <w:szCs w:val="22"/>
        </w:rPr>
        <w:t xml:space="preserve">Artículo </w:t>
      </w:r>
      <w:r w:rsidR="00A62526" w:rsidRPr="007B40CE">
        <w:rPr>
          <w:rFonts w:ascii="Arial" w:hAnsi="Arial" w:cs="Arial"/>
          <w:b/>
          <w:sz w:val="22"/>
          <w:szCs w:val="22"/>
        </w:rPr>
        <w:t>Tercero</w:t>
      </w:r>
      <w:r w:rsidRPr="007B40CE">
        <w:rPr>
          <w:rFonts w:ascii="Arial" w:hAnsi="Arial" w:cs="Arial"/>
          <w:b/>
          <w:sz w:val="22"/>
          <w:szCs w:val="22"/>
        </w:rPr>
        <w:t>.-</w:t>
      </w:r>
      <w:r w:rsidRPr="007B40CE">
        <w:rPr>
          <w:rFonts w:ascii="Arial" w:hAnsi="Arial" w:cs="Arial"/>
          <w:b/>
          <w:sz w:val="22"/>
          <w:szCs w:val="22"/>
          <w:lang w:val="es-ES_tradnl" w:eastAsia="es-ES_tradnl"/>
        </w:rPr>
        <w:t xml:space="preserve"> </w:t>
      </w:r>
      <w:r w:rsidR="007B40CE" w:rsidRPr="007B40CE">
        <w:rPr>
          <w:rFonts w:ascii="Arial" w:hAnsi="Arial" w:cs="Arial"/>
          <w:sz w:val="22"/>
          <w:szCs w:val="22"/>
        </w:rPr>
        <w:t>Se adiciona la fracción XXII al artículo 83; se adiciona segundo párrafo al artículo 113, y se adiciona párrafo tercero al artículo 114, todos de la Ley de Hacienda para el Municipio de Motul, Yucatán, para quedar sigue:</w:t>
      </w:r>
    </w:p>
    <w:p w14:paraId="52ECE96B" w14:textId="77777777" w:rsidR="007B40CE" w:rsidRPr="007B40CE" w:rsidRDefault="007B40CE" w:rsidP="007B40CE">
      <w:pPr>
        <w:widowControl w:val="0"/>
        <w:jc w:val="both"/>
        <w:rPr>
          <w:rFonts w:ascii="Arial" w:hAnsi="Arial" w:cs="Arial"/>
          <w:sz w:val="22"/>
          <w:szCs w:val="22"/>
        </w:rPr>
      </w:pPr>
    </w:p>
    <w:p w14:paraId="65C38742" w14:textId="77777777" w:rsidR="007B40CE" w:rsidRPr="007B40CE" w:rsidRDefault="007B40CE" w:rsidP="007B40CE">
      <w:pPr>
        <w:widowControl w:val="0"/>
        <w:jc w:val="both"/>
        <w:rPr>
          <w:rFonts w:ascii="Arial" w:hAnsi="Arial" w:cs="Arial"/>
          <w:b/>
          <w:sz w:val="20"/>
          <w:szCs w:val="20"/>
        </w:rPr>
      </w:pPr>
      <w:r w:rsidRPr="007B40CE">
        <w:rPr>
          <w:rFonts w:ascii="Arial" w:hAnsi="Arial" w:cs="Arial"/>
          <w:b/>
          <w:sz w:val="20"/>
          <w:szCs w:val="20"/>
        </w:rPr>
        <w:lastRenderedPageBreak/>
        <w:t>DE LA TARIFA</w:t>
      </w:r>
    </w:p>
    <w:p w14:paraId="59FAF08E" w14:textId="77777777" w:rsidR="007B40CE" w:rsidRPr="007B40CE" w:rsidRDefault="007B40CE" w:rsidP="007B40CE">
      <w:pPr>
        <w:widowControl w:val="0"/>
        <w:jc w:val="both"/>
        <w:rPr>
          <w:rFonts w:ascii="Arial" w:hAnsi="Arial" w:cs="Arial"/>
          <w:b/>
          <w:sz w:val="20"/>
          <w:szCs w:val="20"/>
        </w:rPr>
      </w:pPr>
    </w:p>
    <w:p w14:paraId="1928E391" w14:textId="78A26F1F" w:rsidR="007B40CE" w:rsidRPr="007B40CE" w:rsidRDefault="007B40CE" w:rsidP="007B40CE">
      <w:pPr>
        <w:widowControl w:val="0"/>
        <w:jc w:val="both"/>
        <w:rPr>
          <w:rFonts w:ascii="Arial" w:hAnsi="Arial" w:cs="Arial"/>
          <w:sz w:val="20"/>
          <w:szCs w:val="20"/>
        </w:rPr>
      </w:pPr>
      <w:r w:rsidRPr="007B40CE">
        <w:rPr>
          <w:rFonts w:ascii="Arial" w:hAnsi="Arial" w:cs="Arial"/>
          <w:b/>
          <w:sz w:val="20"/>
          <w:szCs w:val="20"/>
        </w:rPr>
        <w:t>Artículo 83.-</w:t>
      </w:r>
      <w:r w:rsidRPr="007B40CE">
        <w:rPr>
          <w:rFonts w:ascii="Arial" w:hAnsi="Arial" w:cs="Arial"/>
          <w:sz w:val="20"/>
          <w:szCs w:val="20"/>
        </w:rPr>
        <w:t xml:space="preserve"> … </w:t>
      </w:r>
    </w:p>
    <w:p w14:paraId="50AEFD6D" w14:textId="77777777" w:rsidR="007B40CE" w:rsidRPr="007B40CE" w:rsidRDefault="007B40CE" w:rsidP="007B40CE">
      <w:pPr>
        <w:widowControl w:val="0"/>
        <w:jc w:val="both"/>
        <w:rPr>
          <w:rFonts w:ascii="Arial" w:hAnsi="Arial" w:cs="Arial"/>
          <w:sz w:val="20"/>
          <w:szCs w:val="20"/>
        </w:rPr>
      </w:pPr>
    </w:p>
    <w:p w14:paraId="643D30F0"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 xml:space="preserve">De la </w:t>
      </w:r>
      <w:r w:rsidRPr="007B40CE">
        <w:rPr>
          <w:rFonts w:ascii="Arial" w:hAnsi="Arial" w:cs="Arial"/>
          <w:b/>
          <w:sz w:val="20"/>
          <w:szCs w:val="20"/>
        </w:rPr>
        <w:t>I.-</w:t>
      </w:r>
      <w:r w:rsidRPr="007B40CE">
        <w:rPr>
          <w:rFonts w:ascii="Arial" w:hAnsi="Arial" w:cs="Arial"/>
          <w:sz w:val="20"/>
          <w:szCs w:val="20"/>
        </w:rPr>
        <w:t xml:space="preserve"> a la </w:t>
      </w:r>
      <w:r w:rsidRPr="007B40CE">
        <w:rPr>
          <w:rFonts w:ascii="Arial" w:hAnsi="Arial" w:cs="Arial"/>
          <w:b/>
          <w:sz w:val="20"/>
          <w:szCs w:val="20"/>
        </w:rPr>
        <w:t>XXI.-</w:t>
      </w:r>
      <w:r w:rsidRPr="007B40CE">
        <w:rPr>
          <w:rFonts w:ascii="Arial" w:hAnsi="Arial" w:cs="Arial"/>
          <w:sz w:val="20"/>
          <w:szCs w:val="20"/>
        </w:rPr>
        <w:t xml:space="preserve"> …</w:t>
      </w:r>
    </w:p>
    <w:p w14:paraId="1A8B4813" w14:textId="0A8DEDAE" w:rsidR="007B40CE" w:rsidRPr="007B40CE" w:rsidRDefault="007B40CE" w:rsidP="007B40CE">
      <w:pPr>
        <w:widowControl w:val="0"/>
        <w:jc w:val="both"/>
        <w:rPr>
          <w:rFonts w:ascii="Arial" w:hAnsi="Arial" w:cs="Arial"/>
          <w:sz w:val="20"/>
          <w:szCs w:val="20"/>
        </w:rPr>
      </w:pPr>
      <w:r w:rsidRPr="007B40CE">
        <w:rPr>
          <w:rFonts w:ascii="Arial" w:hAnsi="Arial" w:cs="Arial"/>
          <w:sz w:val="20"/>
          <w:szCs w:val="20"/>
        </w:rPr>
        <w:tab/>
      </w:r>
    </w:p>
    <w:p w14:paraId="6C58AF0E"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b/>
          <w:sz w:val="20"/>
          <w:szCs w:val="20"/>
        </w:rPr>
        <w:t>XXII.-</w:t>
      </w:r>
      <w:r w:rsidRPr="007B40CE">
        <w:rPr>
          <w:rFonts w:ascii="Arial" w:hAnsi="Arial" w:cs="Arial"/>
          <w:sz w:val="20"/>
          <w:szCs w:val="20"/>
        </w:rPr>
        <w:t xml:space="preserve"> Por expedición de oficio de factibilidad de uso del suelo:</w:t>
      </w:r>
    </w:p>
    <w:p w14:paraId="2140A818" w14:textId="77777777" w:rsidR="007B40CE" w:rsidRPr="007B40CE" w:rsidRDefault="007B40CE" w:rsidP="007B40CE">
      <w:pPr>
        <w:widowControl w:val="0"/>
        <w:jc w:val="both"/>
        <w:rPr>
          <w:rFonts w:ascii="Arial" w:hAnsi="Arial" w:cs="Arial"/>
          <w:sz w:val="20"/>
          <w:szCs w:val="20"/>
        </w:rPr>
      </w:pPr>
    </w:p>
    <w:p w14:paraId="487D6BDF"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 xml:space="preserve">            Superficie ocupada</w:t>
      </w:r>
      <w:r w:rsidRPr="007B40CE">
        <w:rPr>
          <w:rFonts w:ascii="Arial" w:hAnsi="Arial" w:cs="Arial"/>
          <w:sz w:val="20"/>
          <w:szCs w:val="20"/>
        </w:rPr>
        <w:tab/>
        <w:t>UMAS</w:t>
      </w:r>
    </w:p>
    <w:p w14:paraId="0EA02AF9"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a)</w:t>
      </w:r>
      <w:r w:rsidRPr="007B40CE">
        <w:rPr>
          <w:rFonts w:ascii="Arial" w:hAnsi="Arial" w:cs="Arial"/>
          <w:sz w:val="20"/>
          <w:szCs w:val="20"/>
        </w:rPr>
        <w:tab/>
        <w:t>De 1 a 50.0 m2</w:t>
      </w:r>
      <w:r w:rsidRPr="007B40CE">
        <w:rPr>
          <w:rFonts w:ascii="Arial" w:hAnsi="Arial" w:cs="Arial"/>
          <w:sz w:val="20"/>
          <w:szCs w:val="20"/>
        </w:rPr>
        <w:tab/>
        <w:t>4.1</w:t>
      </w:r>
    </w:p>
    <w:p w14:paraId="319D4795"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b)</w:t>
      </w:r>
      <w:r w:rsidRPr="007B40CE">
        <w:rPr>
          <w:rFonts w:ascii="Arial" w:hAnsi="Arial" w:cs="Arial"/>
          <w:sz w:val="20"/>
          <w:szCs w:val="20"/>
        </w:rPr>
        <w:tab/>
        <w:t>De 50.1 a 100.0 m2</w:t>
      </w:r>
      <w:r w:rsidRPr="007B40CE">
        <w:rPr>
          <w:rFonts w:ascii="Arial" w:hAnsi="Arial" w:cs="Arial"/>
          <w:sz w:val="20"/>
          <w:szCs w:val="20"/>
        </w:rPr>
        <w:tab/>
        <w:t>8.2</w:t>
      </w:r>
    </w:p>
    <w:p w14:paraId="79CFF0A6"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c)</w:t>
      </w:r>
      <w:r w:rsidRPr="007B40CE">
        <w:rPr>
          <w:rFonts w:ascii="Arial" w:hAnsi="Arial" w:cs="Arial"/>
          <w:sz w:val="20"/>
          <w:szCs w:val="20"/>
        </w:rPr>
        <w:tab/>
        <w:t>De 100.1 a 200.0 m2</w:t>
      </w:r>
      <w:r w:rsidRPr="007B40CE">
        <w:rPr>
          <w:rFonts w:ascii="Arial" w:hAnsi="Arial" w:cs="Arial"/>
          <w:sz w:val="20"/>
          <w:szCs w:val="20"/>
        </w:rPr>
        <w:tab/>
        <w:t>11.0</w:t>
      </w:r>
    </w:p>
    <w:p w14:paraId="3950021F"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d)</w:t>
      </w:r>
      <w:r w:rsidRPr="007B40CE">
        <w:rPr>
          <w:rFonts w:ascii="Arial" w:hAnsi="Arial" w:cs="Arial"/>
          <w:sz w:val="20"/>
          <w:szCs w:val="20"/>
        </w:rPr>
        <w:tab/>
        <w:t>De 200.1 a 400.0 m2</w:t>
      </w:r>
      <w:r w:rsidRPr="007B40CE">
        <w:rPr>
          <w:rFonts w:ascii="Arial" w:hAnsi="Arial" w:cs="Arial"/>
          <w:sz w:val="20"/>
          <w:szCs w:val="20"/>
        </w:rPr>
        <w:tab/>
        <w:t>13.7</w:t>
      </w:r>
    </w:p>
    <w:p w14:paraId="4D6E35CE"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e)</w:t>
      </w:r>
      <w:r w:rsidRPr="007B40CE">
        <w:rPr>
          <w:rFonts w:ascii="Arial" w:hAnsi="Arial" w:cs="Arial"/>
          <w:sz w:val="20"/>
          <w:szCs w:val="20"/>
        </w:rPr>
        <w:tab/>
        <w:t>De 400.1 a 800.0 m2</w:t>
      </w:r>
      <w:r w:rsidRPr="007B40CE">
        <w:rPr>
          <w:rFonts w:ascii="Arial" w:hAnsi="Arial" w:cs="Arial"/>
          <w:sz w:val="20"/>
          <w:szCs w:val="20"/>
        </w:rPr>
        <w:tab/>
        <w:t>21.8</w:t>
      </w:r>
    </w:p>
    <w:p w14:paraId="1812F1CF"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f)</w:t>
      </w:r>
      <w:r w:rsidRPr="007B40CE">
        <w:rPr>
          <w:rFonts w:ascii="Arial" w:hAnsi="Arial" w:cs="Arial"/>
          <w:sz w:val="20"/>
          <w:szCs w:val="20"/>
        </w:rPr>
        <w:tab/>
        <w:t>De 800.1 a 1000.0 m2</w:t>
      </w:r>
      <w:r w:rsidRPr="007B40CE">
        <w:rPr>
          <w:rFonts w:ascii="Arial" w:hAnsi="Arial" w:cs="Arial"/>
          <w:sz w:val="20"/>
          <w:szCs w:val="20"/>
        </w:rPr>
        <w:tab/>
        <w:t>27.3</w:t>
      </w:r>
    </w:p>
    <w:p w14:paraId="29D3611A"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g)</w:t>
      </w:r>
      <w:r w:rsidRPr="007B40CE">
        <w:rPr>
          <w:rFonts w:ascii="Arial" w:hAnsi="Arial" w:cs="Arial"/>
          <w:sz w:val="20"/>
          <w:szCs w:val="20"/>
        </w:rPr>
        <w:tab/>
        <w:t>De 1000.1 a 2000 m2</w:t>
      </w:r>
      <w:r w:rsidRPr="007B40CE">
        <w:rPr>
          <w:rFonts w:ascii="Arial" w:hAnsi="Arial" w:cs="Arial"/>
          <w:sz w:val="20"/>
          <w:szCs w:val="20"/>
        </w:rPr>
        <w:tab/>
        <w:t>54.6</w:t>
      </w:r>
    </w:p>
    <w:p w14:paraId="2D40E030"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h)</w:t>
      </w:r>
      <w:r w:rsidRPr="007B40CE">
        <w:rPr>
          <w:rFonts w:ascii="Arial" w:hAnsi="Arial" w:cs="Arial"/>
          <w:sz w:val="20"/>
          <w:szCs w:val="20"/>
        </w:rPr>
        <w:tab/>
        <w:t xml:space="preserve">De 2000.1 en adelante </w:t>
      </w:r>
      <w:r w:rsidRPr="007B40CE">
        <w:rPr>
          <w:rFonts w:ascii="Arial" w:hAnsi="Arial" w:cs="Arial"/>
          <w:sz w:val="20"/>
          <w:szCs w:val="20"/>
        </w:rPr>
        <w:tab/>
        <w:t>81.9</w:t>
      </w:r>
    </w:p>
    <w:p w14:paraId="2CE55EB1" w14:textId="77777777" w:rsidR="007B40CE" w:rsidRPr="007B40CE" w:rsidRDefault="007B40CE" w:rsidP="007B40CE">
      <w:pPr>
        <w:widowControl w:val="0"/>
        <w:jc w:val="both"/>
        <w:rPr>
          <w:rFonts w:ascii="Arial" w:hAnsi="Arial" w:cs="Arial"/>
          <w:sz w:val="20"/>
          <w:szCs w:val="20"/>
        </w:rPr>
      </w:pPr>
    </w:p>
    <w:p w14:paraId="766E6A30" w14:textId="06AA0455" w:rsidR="007B40CE" w:rsidRPr="007B40CE" w:rsidRDefault="007B40CE" w:rsidP="001B36D1">
      <w:pPr>
        <w:widowControl w:val="0"/>
        <w:jc w:val="both"/>
        <w:rPr>
          <w:rFonts w:ascii="Arial" w:hAnsi="Arial" w:cs="Arial"/>
          <w:sz w:val="20"/>
          <w:szCs w:val="20"/>
        </w:rPr>
      </w:pPr>
      <w:r w:rsidRPr="007B40CE">
        <w:rPr>
          <w:rFonts w:ascii="Arial" w:hAnsi="Arial" w:cs="Arial"/>
          <w:b/>
          <w:sz w:val="20"/>
          <w:szCs w:val="20"/>
        </w:rPr>
        <w:t>Artículo 113.-</w:t>
      </w:r>
      <w:r w:rsidRPr="007B40CE">
        <w:rPr>
          <w:rFonts w:ascii="Arial" w:hAnsi="Arial" w:cs="Arial"/>
          <w:sz w:val="20"/>
          <w:szCs w:val="20"/>
        </w:rPr>
        <w:t xml:space="preserve"> …</w:t>
      </w:r>
    </w:p>
    <w:p w14:paraId="04ECB4FE" w14:textId="77777777" w:rsidR="007B40CE" w:rsidRPr="007B40CE" w:rsidRDefault="007B40CE" w:rsidP="007B40CE">
      <w:pPr>
        <w:widowControl w:val="0"/>
        <w:jc w:val="both"/>
        <w:rPr>
          <w:rFonts w:ascii="Arial" w:hAnsi="Arial" w:cs="Arial"/>
          <w:sz w:val="20"/>
          <w:szCs w:val="20"/>
        </w:rPr>
      </w:pPr>
    </w:p>
    <w:p w14:paraId="07E82A00"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 xml:space="preserve">Del </w:t>
      </w:r>
      <w:r w:rsidRPr="007B40CE">
        <w:rPr>
          <w:rFonts w:ascii="Arial" w:hAnsi="Arial" w:cs="Arial"/>
          <w:b/>
          <w:sz w:val="20"/>
          <w:szCs w:val="20"/>
        </w:rPr>
        <w:t>a)</w:t>
      </w:r>
      <w:r w:rsidRPr="007B40CE">
        <w:rPr>
          <w:rFonts w:ascii="Arial" w:hAnsi="Arial" w:cs="Arial"/>
          <w:sz w:val="20"/>
          <w:szCs w:val="20"/>
        </w:rPr>
        <w:t xml:space="preserve"> al </w:t>
      </w:r>
      <w:r w:rsidRPr="007B40CE">
        <w:rPr>
          <w:rFonts w:ascii="Arial" w:hAnsi="Arial" w:cs="Arial"/>
          <w:b/>
          <w:sz w:val="20"/>
          <w:szCs w:val="20"/>
        </w:rPr>
        <w:t>b)</w:t>
      </w:r>
      <w:r w:rsidRPr="007B40CE">
        <w:rPr>
          <w:rFonts w:ascii="Arial" w:hAnsi="Arial" w:cs="Arial"/>
          <w:sz w:val="20"/>
          <w:szCs w:val="20"/>
        </w:rPr>
        <w:t xml:space="preserve"> …</w:t>
      </w:r>
    </w:p>
    <w:p w14:paraId="709FFE8A" w14:textId="77777777" w:rsidR="007B40CE" w:rsidRPr="007B40CE" w:rsidRDefault="007B40CE" w:rsidP="007B40CE">
      <w:pPr>
        <w:widowControl w:val="0"/>
        <w:jc w:val="both"/>
        <w:rPr>
          <w:rFonts w:ascii="Arial" w:hAnsi="Arial" w:cs="Arial"/>
          <w:sz w:val="20"/>
          <w:szCs w:val="20"/>
        </w:rPr>
      </w:pPr>
    </w:p>
    <w:p w14:paraId="44F4EB58"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Para la expedición de cualquier licencia, será indispensable, además de realizar los pagos 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lineamientos en materia de imagen urbana que establece el reglamento municipal de la materia.</w:t>
      </w:r>
    </w:p>
    <w:p w14:paraId="02F56883" w14:textId="77777777" w:rsidR="007B40CE" w:rsidRPr="007B40CE" w:rsidRDefault="007B40CE" w:rsidP="007B40CE">
      <w:pPr>
        <w:widowControl w:val="0"/>
        <w:jc w:val="both"/>
        <w:rPr>
          <w:rFonts w:ascii="Arial" w:hAnsi="Arial" w:cs="Arial"/>
          <w:sz w:val="20"/>
          <w:szCs w:val="20"/>
        </w:rPr>
      </w:pPr>
    </w:p>
    <w:p w14:paraId="1BB71F64" w14:textId="77777777" w:rsidR="007B40CE" w:rsidRPr="007B40CE" w:rsidRDefault="007B40CE" w:rsidP="001B36D1">
      <w:pPr>
        <w:widowControl w:val="0"/>
        <w:jc w:val="both"/>
        <w:rPr>
          <w:rFonts w:ascii="Arial" w:hAnsi="Arial" w:cs="Arial"/>
          <w:sz w:val="20"/>
          <w:szCs w:val="20"/>
        </w:rPr>
      </w:pPr>
      <w:r w:rsidRPr="007B40CE">
        <w:rPr>
          <w:rFonts w:ascii="Arial" w:hAnsi="Arial" w:cs="Arial"/>
          <w:b/>
          <w:sz w:val="20"/>
          <w:szCs w:val="20"/>
        </w:rPr>
        <w:t>Artículo 114.-</w:t>
      </w:r>
      <w:r w:rsidRPr="007B40CE">
        <w:rPr>
          <w:rFonts w:ascii="Arial" w:hAnsi="Arial" w:cs="Arial"/>
          <w:sz w:val="20"/>
          <w:szCs w:val="20"/>
        </w:rPr>
        <w:t xml:space="preserve"> …</w:t>
      </w:r>
    </w:p>
    <w:p w14:paraId="5B3C02D7" w14:textId="77777777" w:rsidR="007B40CE" w:rsidRPr="007B40CE" w:rsidRDefault="007B40CE" w:rsidP="007B40CE">
      <w:pPr>
        <w:widowControl w:val="0"/>
        <w:jc w:val="both"/>
        <w:rPr>
          <w:rFonts w:ascii="Arial" w:hAnsi="Arial" w:cs="Arial"/>
          <w:sz w:val="20"/>
          <w:szCs w:val="20"/>
        </w:rPr>
      </w:pPr>
    </w:p>
    <w:p w14:paraId="2845D5D6"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 xml:space="preserve">De la </w:t>
      </w:r>
      <w:r w:rsidRPr="007B40CE">
        <w:rPr>
          <w:rFonts w:ascii="Arial" w:hAnsi="Arial" w:cs="Arial"/>
          <w:b/>
          <w:sz w:val="20"/>
          <w:szCs w:val="20"/>
        </w:rPr>
        <w:t>I.-</w:t>
      </w:r>
      <w:r w:rsidRPr="007B40CE">
        <w:rPr>
          <w:rFonts w:ascii="Arial" w:hAnsi="Arial" w:cs="Arial"/>
          <w:sz w:val="20"/>
          <w:szCs w:val="20"/>
        </w:rPr>
        <w:t xml:space="preserve"> a la </w:t>
      </w:r>
      <w:r w:rsidRPr="007B40CE">
        <w:rPr>
          <w:rFonts w:ascii="Arial" w:hAnsi="Arial" w:cs="Arial"/>
          <w:b/>
          <w:sz w:val="20"/>
          <w:szCs w:val="20"/>
        </w:rPr>
        <w:t>III.-</w:t>
      </w:r>
      <w:r w:rsidRPr="007B40CE">
        <w:rPr>
          <w:rFonts w:ascii="Arial" w:hAnsi="Arial" w:cs="Arial"/>
          <w:sz w:val="20"/>
          <w:szCs w:val="20"/>
        </w:rPr>
        <w:t xml:space="preserve"> …</w:t>
      </w:r>
    </w:p>
    <w:p w14:paraId="1A294384" w14:textId="77777777" w:rsidR="007B40CE" w:rsidRPr="007B40CE" w:rsidRDefault="007B40CE" w:rsidP="007B40CE">
      <w:pPr>
        <w:widowControl w:val="0"/>
        <w:jc w:val="both"/>
        <w:rPr>
          <w:rFonts w:ascii="Arial" w:hAnsi="Arial" w:cs="Arial"/>
          <w:sz w:val="20"/>
          <w:szCs w:val="20"/>
        </w:rPr>
      </w:pPr>
    </w:p>
    <w:p w14:paraId="3C0FF173"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w:t>
      </w:r>
    </w:p>
    <w:p w14:paraId="4AAEA217" w14:textId="77777777" w:rsidR="007B40CE" w:rsidRPr="007B40CE" w:rsidRDefault="007B40CE" w:rsidP="007B40CE">
      <w:pPr>
        <w:widowControl w:val="0"/>
        <w:jc w:val="both"/>
        <w:rPr>
          <w:rFonts w:ascii="Arial" w:hAnsi="Arial" w:cs="Arial"/>
          <w:sz w:val="20"/>
          <w:szCs w:val="20"/>
        </w:rPr>
      </w:pPr>
    </w:p>
    <w:p w14:paraId="288D39FA" w14:textId="77777777" w:rsidR="007B40CE" w:rsidRPr="007B40CE" w:rsidRDefault="007B40CE" w:rsidP="007B40CE">
      <w:pPr>
        <w:widowControl w:val="0"/>
        <w:ind w:firstLine="708"/>
        <w:jc w:val="both"/>
        <w:rPr>
          <w:rFonts w:ascii="Arial" w:hAnsi="Arial" w:cs="Arial"/>
          <w:sz w:val="20"/>
          <w:szCs w:val="20"/>
        </w:rPr>
      </w:pPr>
      <w:r w:rsidRPr="007B40CE">
        <w:rPr>
          <w:rFonts w:ascii="Arial" w:hAnsi="Arial" w:cs="Arial"/>
          <w:sz w:val="20"/>
          <w:szCs w:val="20"/>
        </w:rPr>
        <w:t>Para la expedición de cualquier licencia, será indispensable, además de realizar los pagos correspondientes y entregar la documentación comprobatoria de propiedad o posesión legítima del inmueble, la identidad y personalidad del solicitante, la cédula y planos catastrales, así como estar al corriente en el pago de los impuestos y derechos municipales correspondientes, cumplir con los lineamientos en materia de imagen urbana que establece el reglamento municipal de la materia.</w:t>
      </w:r>
    </w:p>
    <w:p w14:paraId="1173D496" w14:textId="3AE33784" w:rsidR="00334206" w:rsidRPr="00C37916" w:rsidRDefault="00334206" w:rsidP="007B40CE">
      <w:pPr>
        <w:spacing w:line="360" w:lineRule="auto"/>
        <w:jc w:val="both"/>
        <w:rPr>
          <w:rFonts w:ascii="Arial" w:hAnsi="Arial" w:cs="Arial"/>
          <w:sz w:val="22"/>
          <w:szCs w:val="22"/>
        </w:rPr>
      </w:pPr>
    </w:p>
    <w:p w14:paraId="4F3BE471" w14:textId="1BEE6533" w:rsidR="00886A79" w:rsidRPr="00367D8F" w:rsidRDefault="00886A79" w:rsidP="00886A79">
      <w:pPr>
        <w:spacing w:line="360" w:lineRule="auto"/>
        <w:jc w:val="both"/>
        <w:rPr>
          <w:rFonts w:ascii="Arial" w:hAnsi="Arial" w:cs="Arial"/>
          <w:b/>
          <w:sz w:val="22"/>
          <w:szCs w:val="22"/>
        </w:rPr>
      </w:pPr>
      <w:r w:rsidRPr="00C37916">
        <w:rPr>
          <w:rFonts w:ascii="Arial" w:hAnsi="Arial" w:cs="Arial"/>
          <w:b/>
          <w:sz w:val="22"/>
          <w:szCs w:val="22"/>
        </w:rPr>
        <w:t xml:space="preserve">Artículo </w:t>
      </w:r>
      <w:r w:rsidR="00A62526" w:rsidRPr="00C37916">
        <w:rPr>
          <w:rFonts w:ascii="Arial" w:hAnsi="Arial" w:cs="Arial"/>
          <w:b/>
          <w:sz w:val="22"/>
          <w:szCs w:val="22"/>
        </w:rPr>
        <w:t>Cuarto</w:t>
      </w:r>
      <w:r w:rsidRPr="00C37916">
        <w:rPr>
          <w:rFonts w:ascii="Arial" w:hAnsi="Arial" w:cs="Arial"/>
          <w:b/>
          <w:sz w:val="22"/>
          <w:szCs w:val="22"/>
        </w:rPr>
        <w:t>.</w:t>
      </w:r>
      <w:r w:rsidR="00C37916" w:rsidRPr="00C37916">
        <w:rPr>
          <w:rFonts w:ascii="Arial" w:hAnsi="Arial" w:cs="Arial"/>
          <w:sz w:val="22"/>
          <w:szCs w:val="22"/>
        </w:rPr>
        <w:t>-</w:t>
      </w:r>
      <w:r w:rsidR="00367D8F">
        <w:rPr>
          <w:rFonts w:ascii="Arial" w:hAnsi="Arial" w:cs="Arial"/>
          <w:b/>
          <w:sz w:val="22"/>
          <w:szCs w:val="22"/>
        </w:rPr>
        <w:t xml:space="preserve"> </w:t>
      </w:r>
      <w:r w:rsidRPr="00C37916">
        <w:rPr>
          <w:rFonts w:ascii="Arial" w:hAnsi="Arial" w:cs="Arial"/>
          <w:sz w:val="22"/>
          <w:szCs w:val="22"/>
        </w:rPr>
        <w:t>Se reforma el artículo 161 de la Ley de Hacienda del Municipio de Oxkutzcab, Yucatán, para quedar como sigue:</w:t>
      </w:r>
    </w:p>
    <w:p w14:paraId="47B78FC7" w14:textId="33CEAA3C" w:rsidR="009E477A" w:rsidRDefault="009E477A">
      <w:pPr>
        <w:rPr>
          <w:rFonts w:ascii="Arial" w:hAnsi="Arial" w:cs="Arial"/>
          <w:sz w:val="20"/>
          <w:szCs w:val="20"/>
        </w:rPr>
      </w:pPr>
      <w:r>
        <w:rPr>
          <w:rFonts w:ascii="Arial" w:hAnsi="Arial" w:cs="Arial"/>
          <w:sz w:val="20"/>
          <w:szCs w:val="20"/>
        </w:rPr>
        <w:br w:type="page"/>
      </w:r>
    </w:p>
    <w:p w14:paraId="1A658C87" w14:textId="77777777" w:rsidR="00886A79" w:rsidRDefault="00886A79" w:rsidP="00886A79">
      <w:pPr>
        <w:jc w:val="both"/>
        <w:rPr>
          <w:rFonts w:ascii="Arial" w:hAnsi="Arial" w:cs="Arial"/>
          <w:sz w:val="20"/>
          <w:szCs w:val="20"/>
        </w:rPr>
      </w:pPr>
    </w:p>
    <w:p w14:paraId="68139F21" w14:textId="77777777" w:rsidR="00886A79" w:rsidRPr="00A21FD4" w:rsidRDefault="00886A79" w:rsidP="00886A79">
      <w:pPr>
        <w:jc w:val="center"/>
        <w:rPr>
          <w:rFonts w:ascii="Arial" w:hAnsi="Arial" w:cs="Arial"/>
          <w:b/>
          <w:sz w:val="20"/>
          <w:szCs w:val="20"/>
        </w:rPr>
      </w:pPr>
      <w:r w:rsidRPr="00A21FD4">
        <w:rPr>
          <w:rFonts w:ascii="Arial" w:hAnsi="Arial" w:cs="Arial"/>
          <w:b/>
          <w:sz w:val="20"/>
          <w:szCs w:val="20"/>
        </w:rPr>
        <w:t>CAPÍTULO III</w:t>
      </w:r>
    </w:p>
    <w:p w14:paraId="53CCAD06" w14:textId="77777777" w:rsidR="00886A79" w:rsidRPr="00A21FD4" w:rsidRDefault="00886A79" w:rsidP="00886A79">
      <w:pPr>
        <w:jc w:val="center"/>
        <w:rPr>
          <w:rFonts w:ascii="Arial" w:hAnsi="Arial" w:cs="Arial"/>
          <w:b/>
          <w:sz w:val="20"/>
          <w:szCs w:val="20"/>
        </w:rPr>
      </w:pPr>
      <w:r w:rsidRPr="00A21FD4">
        <w:rPr>
          <w:rFonts w:ascii="Arial" w:hAnsi="Arial" w:cs="Arial"/>
          <w:b/>
          <w:sz w:val="20"/>
          <w:szCs w:val="20"/>
        </w:rPr>
        <w:t>Multas</w:t>
      </w:r>
    </w:p>
    <w:p w14:paraId="6E169891" w14:textId="77777777" w:rsidR="00886A79" w:rsidRDefault="00886A79" w:rsidP="00886A79">
      <w:pPr>
        <w:jc w:val="both"/>
        <w:rPr>
          <w:rFonts w:ascii="Arial" w:hAnsi="Arial" w:cs="Arial"/>
          <w:sz w:val="20"/>
          <w:szCs w:val="20"/>
        </w:rPr>
      </w:pPr>
    </w:p>
    <w:p w14:paraId="73E7E743" w14:textId="77777777" w:rsidR="00886A79" w:rsidRPr="00A21FD4" w:rsidRDefault="00886A79" w:rsidP="00886A79">
      <w:pPr>
        <w:jc w:val="both"/>
        <w:rPr>
          <w:rFonts w:ascii="Arial" w:hAnsi="Arial" w:cs="Arial"/>
          <w:sz w:val="20"/>
          <w:szCs w:val="20"/>
        </w:rPr>
      </w:pPr>
      <w:r w:rsidRPr="00A21FD4">
        <w:rPr>
          <w:rFonts w:ascii="Arial" w:hAnsi="Arial" w:cs="Arial"/>
          <w:b/>
          <w:sz w:val="20"/>
          <w:szCs w:val="20"/>
        </w:rPr>
        <w:t>Artículo 161.-</w:t>
      </w:r>
      <w:r w:rsidRPr="00A21FD4">
        <w:rPr>
          <w:rFonts w:ascii="Arial" w:hAnsi="Arial" w:cs="Arial"/>
          <w:sz w:val="20"/>
          <w:szCs w:val="20"/>
        </w:rPr>
        <w:t xml:space="preserve"> Las personas físicas y morales que cometan las infracciones a que se refiere el artículo 160, se harán acreedores de las siguientes sanciones:</w:t>
      </w:r>
    </w:p>
    <w:p w14:paraId="229FE775" w14:textId="77777777" w:rsidR="00886A79" w:rsidRPr="00A21FD4" w:rsidRDefault="00886A79" w:rsidP="00886A79">
      <w:pPr>
        <w:jc w:val="both"/>
        <w:rPr>
          <w:rFonts w:ascii="Arial" w:hAnsi="Arial" w:cs="Arial"/>
          <w:sz w:val="20"/>
          <w:szCs w:val="20"/>
        </w:rPr>
      </w:pPr>
    </w:p>
    <w:p w14:paraId="6B7F3F8E" w14:textId="77777777" w:rsidR="00886A79" w:rsidRPr="00A21FD4" w:rsidRDefault="00886A79" w:rsidP="005410BC">
      <w:pPr>
        <w:ind w:left="708"/>
        <w:jc w:val="both"/>
        <w:rPr>
          <w:rFonts w:ascii="Arial" w:hAnsi="Arial" w:cs="Arial"/>
          <w:sz w:val="20"/>
          <w:szCs w:val="20"/>
        </w:rPr>
      </w:pPr>
      <w:r w:rsidRPr="005410BC">
        <w:rPr>
          <w:rFonts w:ascii="Arial" w:hAnsi="Arial" w:cs="Arial"/>
          <w:b/>
          <w:sz w:val="20"/>
          <w:szCs w:val="20"/>
        </w:rPr>
        <w:t>I.-</w:t>
      </w:r>
      <w:r>
        <w:rPr>
          <w:rFonts w:ascii="Arial" w:hAnsi="Arial" w:cs="Arial"/>
          <w:sz w:val="20"/>
          <w:szCs w:val="20"/>
        </w:rPr>
        <w:t xml:space="preserve"> </w:t>
      </w:r>
      <w:r w:rsidRPr="00A21FD4">
        <w:rPr>
          <w:rFonts w:ascii="Arial" w:hAnsi="Arial" w:cs="Arial"/>
          <w:sz w:val="20"/>
          <w:szCs w:val="20"/>
        </w:rPr>
        <w:t>Multa de 5 a 10 veces la unidad de medida y actualización, a las comprendidas en la fracción XIIl.</w:t>
      </w:r>
    </w:p>
    <w:p w14:paraId="0BB61271" w14:textId="77777777" w:rsidR="00886A79" w:rsidRPr="00A21FD4" w:rsidRDefault="00886A79" w:rsidP="005410BC">
      <w:pPr>
        <w:ind w:left="708"/>
        <w:jc w:val="both"/>
        <w:rPr>
          <w:rFonts w:ascii="Arial" w:hAnsi="Arial" w:cs="Arial"/>
          <w:sz w:val="20"/>
          <w:szCs w:val="20"/>
        </w:rPr>
      </w:pPr>
      <w:r w:rsidRPr="005410BC">
        <w:rPr>
          <w:rFonts w:ascii="Arial" w:hAnsi="Arial" w:cs="Arial"/>
          <w:b/>
          <w:sz w:val="20"/>
          <w:szCs w:val="20"/>
        </w:rPr>
        <w:t>II.-</w:t>
      </w:r>
      <w:r>
        <w:rPr>
          <w:rFonts w:ascii="Arial" w:hAnsi="Arial" w:cs="Arial"/>
          <w:sz w:val="20"/>
          <w:szCs w:val="20"/>
        </w:rPr>
        <w:t xml:space="preserve"> </w:t>
      </w:r>
      <w:r w:rsidRPr="00A21FD4">
        <w:rPr>
          <w:rFonts w:ascii="Arial" w:hAnsi="Arial" w:cs="Arial"/>
          <w:sz w:val="20"/>
          <w:szCs w:val="20"/>
        </w:rPr>
        <w:t>Multa de 10 a 15 veces la unidad de medida y actualización, a las comprendidas en las fracciones I, III, IV, V, VIII y IX</w:t>
      </w:r>
    </w:p>
    <w:p w14:paraId="62EE233C" w14:textId="77777777" w:rsidR="00886A79" w:rsidRPr="00A21FD4" w:rsidRDefault="00886A79" w:rsidP="005410BC">
      <w:pPr>
        <w:ind w:left="708"/>
        <w:jc w:val="both"/>
        <w:rPr>
          <w:rFonts w:ascii="Arial" w:hAnsi="Arial" w:cs="Arial"/>
          <w:sz w:val="20"/>
          <w:szCs w:val="20"/>
        </w:rPr>
      </w:pPr>
      <w:r w:rsidRPr="005410BC">
        <w:rPr>
          <w:rFonts w:ascii="Arial" w:hAnsi="Arial" w:cs="Arial"/>
          <w:b/>
          <w:sz w:val="20"/>
          <w:szCs w:val="20"/>
        </w:rPr>
        <w:t>III.-</w:t>
      </w:r>
      <w:r>
        <w:rPr>
          <w:rFonts w:ascii="Arial" w:hAnsi="Arial" w:cs="Arial"/>
          <w:sz w:val="20"/>
          <w:szCs w:val="20"/>
        </w:rPr>
        <w:t xml:space="preserve"> </w:t>
      </w:r>
      <w:r w:rsidRPr="00A21FD4">
        <w:rPr>
          <w:rFonts w:ascii="Arial" w:hAnsi="Arial" w:cs="Arial"/>
          <w:sz w:val="20"/>
          <w:szCs w:val="20"/>
        </w:rPr>
        <w:t>Multa de 25 a 30 veces la unidad de medida y actualización, a la establecida en las fracciones VI, XIV, XVI y XVII.</w:t>
      </w:r>
    </w:p>
    <w:p w14:paraId="64CA98C0" w14:textId="77777777" w:rsidR="00886A79" w:rsidRPr="00A21FD4" w:rsidRDefault="00886A79" w:rsidP="005410BC">
      <w:pPr>
        <w:ind w:left="708"/>
        <w:jc w:val="both"/>
        <w:rPr>
          <w:rFonts w:ascii="Arial" w:hAnsi="Arial" w:cs="Arial"/>
          <w:sz w:val="20"/>
          <w:szCs w:val="20"/>
        </w:rPr>
      </w:pPr>
      <w:r w:rsidRPr="005410BC">
        <w:rPr>
          <w:rFonts w:ascii="Arial" w:hAnsi="Arial" w:cs="Arial"/>
          <w:b/>
          <w:sz w:val="20"/>
          <w:szCs w:val="20"/>
        </w:rPr>
        <w:t>IV.-</w:t>
      </w:r>
      <w:r>
        <w:rPr>
          <w:rFonts w:ascii="Arial" w:hAnsi="Arial" w:cs="Arial"/>
          <w:sz w:val="20"/>
          <w:szCs w:val="20"/>
        </w:rPr>
        <w:t xml:space="preserve"> </w:t>
      </w:r>
      <w:r w:rsidRPr="00A21FD4">
        <w:rPr>
          <w:rFonts w:ascii="Arial" w:hAnsi="Arial" w:cs="Arial"/>
          <w:sz w:val="20"/>
          <w:szCs w:val="20"/>
        </w:rPr>
        <w:t>Multa de 50 a 60 veces la unidad de medida y actualización, a la establecida en las fracciones II y XV.</w:t>
      </w:r>
    </w:p>
    <w:p w14:paraId="4B52E36D" w14:textId="77777777" w:rsidR="00886A79" w:rsidRPr="00A21FD4" w:rsidRDefault="00886A79" w:rsidP="005410BC">
      <w:pPr>
        <w:ind w:left="708"/>
        <w:jc w:val="both"/>
        <w:rPr>
          <w:rFonts w:ascii="Arial" w:hAnsi="Arial" w:cs="Arial"/>
          <w:sz w:val="20"/>
          <w:szCs w:val="20"/>
        </w:rPr>
      </w:pPr>
      <w:r w:rsidRPr="005410BC">
        <w:rPr>
          <w:rFonts w:ascii="Arial" w:hAnsi="Arial" w:cs="Arial"/>
          <w:b/>
          <w:sz w:val="20"/>
          <w:szCs w:val="20"/>
        </w:rPr>
        <w:t>V.-</w:t>
      </w:r>
      <w:r>
        <w:rPr>
          <w:rFonts w:ascii="Arial" w:hAnsi="Arial" w:cs="Arial"/>
          <w:sz w:val="20"/>
          <w:szCs w:val="20"/>
        </w:rPr>
        <w:t xml:space="preserve"> </w:t>
      </w:r>
      <w:r w:rsidRPr="00A21FD4">
        <w:rPr>
          <w:rFonts w:ascii="Arial" w:hAnsi="Arial" w:cs="Arial"/>
          <w:sz w:val="20"/>
          <w:szCs w:val="20"/>
        </w:rPr>
        <w:t>Multa de 150 a 170 veces la unidad de medida y actualización, a la establecida en la fracción VII.</w:t>
      </w:r>
    </w:p>
    <w:p w14:paraId="45EBB918" w14:textId="77777777" w:rsidR="00886A79" w:rsidRPr="00A21FD4" w:rsidRDefault="00886A79" w:rsidP="005410BC">
      <w:pPr>
        <w:ind w:left="708"/>
        <w:jc w:val="both"/>
        <w:rPr>
          <w:rFonts w:ascii="Arial" w:hAnsi="Arial" w:cs="Arial"/>
          <w:sz w:val="20"/>
          <w:szCs w:val="20"/>
        </w:rPr>
      </w:pPr>
      <w:r w:rsidRPr="005410BC">
        <w:rPr>
          <w:rFonts w:ascii="Arial" w:hAnsi="Arial" w:cs="Arial"/>
          <w:b/>
          <w:sz w:val="20"/>
          <w:szCs w:val="20"/>
        </w:rPr>
        <w:t>VI.-</w:t>
      </w:r>
      <w:r>
        <w:rPr>
          <w:rFonts w:ascii="Arial" w:hAnsi="Arial" w:cs="Arial"/>
          <w:sz w:val="20"/>
          <w:szCs w:val="20"/>
        </w:rPr>
        <w:t xml:space="preserve"> </w:t>
      </w:r>
      <w:r w:rsidRPr="00A21FD4">
        <w:rPr>
          <w:rFonts w:ascii="Arial" w:hAnsi="Arial" w:cs="Arial"/>
          <w:sz w:val="20"/>
          <w:szCs w:val="20"/>
        </w:rPr>
        <w:t>Multa de 50 a 60 veces la unidad de medida y actualización, a la establecida en la fracción X, XI y XII.</w:t>
      </w:r>
    </w:p>
    <w:p w14:paraId="2F989DB9" w14:textId="77777777" w:rsidR="006A4047" w:rsidRDefault="006A4047" w:rsidP="00886A79">
      <w:pPr>
        <w:jc w:val="both"/>
        <w:rPr>
          <w:rFonts w:ascii="Arial" w:hAnsi="Arial" w:cs="Arial"/>
          <w:sz w:val="20"/>
          <w:szCs w:val="20"/>
        </w:rPr>
      </w:pPr>
    </w:p>
    <w:p w14:paraId="55C7E996" w14:textId="77777777" w:rsidR="00886A79" w:rsidRPr="00A21FD4" w:rsidRDefault="00886A79" w:rsidP="00886A79">
      <w:pPr>
        <w:jc w:val="both"/>
        <w:rPr>
          <w:rFonts w:ascii="Arial" w:hAnsi="Arial" w:cs="Arial"/>
          <w:sz w:val="20"/>
          <w:szCs w:val="20"/>
        </w:rPr>
      </w:pPr>
      <w:r w:rsidRPr="00A21FD4">
        <w:rPr>
          <w:rFonts w:ascii="Arial" w:hAnsi="Arial" w:cs="Arial"/>
          <w:sz w:val="20"/>
          <w:szCs w:val="20"/>
        </w:rPr>
        <w:t>Para el caso de las infracciones previstas en las fracciones III, IV y IX del artículo 160 de esta Ley, sin perjuicio de la sanción que corresponda, el Director de Recaudación y Fiscalización o el Tesorero Municipal, quedarán facultados para ordenar la clausura temporal del comercio, negocio o establecimiento que corresponda, por el tiempo que subsista la infracción.</w:t>
      </w:r>
    </w:p>
    <w:p w14:paraId="7158FE6C" w14:textId="77777777" w:rsidR="00886A79" w:rsidRDefault="00886A79" w:rsidP="006A4047">
      <w:pPr>
        <w:spacing w:line="360" w:lineRule="auto"/>
        <w:jc w:val="both"/>
        <w:rPr>
          <w:rFonts w:ascii="Arial" w:hAnsi="Arial" w:cs="Arial"/>
          <w:sz w:val="20"/>
          <w:szCs w:val="20"/>
        </w:rPr>
      </w:pPr>
    </w:p>
    <w:p w14:paraId="76BA2619" w14:textId="77777777" w:rsidR="000824D2" w:rsidRPr="000824D2" w:rsidRDefault="00E357D7" w:rsidP="000824D2">
      <w:pPr>
        <w:widowControl w:val="0"/>
        <w:spacing w:line="360" w:lineRule="auto"/>
        <w:jc w:val="both"/>
        <w:rPr>
          <w:rFonts w:ascii="Arial" w:eastAsia="Arial" w:hAnsi="Arial" w:cs="Arial"/>
          <w:sz w:val="22"/>
          <w:szCs w:val="22"/>
        </w:rPr>
      </w:pPr>
      <w:r w:rsidRPr="000824D2">
        <w:rPr>
          <w:rFonts w:ascii="Arial" w:hAnsi="Arial" w:cs="Arial"/>
          <w:b/>
          <w:sz w:val="22"/>
          <w:szCs w:val="22"/>
        </w:rPr>
        <w:t xml:space="preserve">Artículo </w:t>
      </w:r>
      <w:r w:rsidR="00367D8F" w:rsidRPr="000824D2">
        <w:rPr>
          <w:rFonts w:ascii="Arial" w:hAnsi="Arial" w:cs="Arial"/>
          <w:b/>
          <w:sz w:val="22"/>
          <w:szCs w:val="22"/>
        </w:rPr>
        <w:t>Quinto</w:t>
      </w:r>
      <w:r w:rsidR="00BE57F7" w:rsidRPr="000824D2">
        <w:rPr>
          <w:rFonts w:ascii="Arial" w:hAnsi="Arial" w:cs="Arial"/>
          <w:b/>
          <w:sz w:val="22"/>
          <w:szCs w:val="22"/>
        </w:rPr>
        <w:t xml:space="preserve">.- </w:t>
      </w:r>
      <w:r w:rsidR="000824D2" w:rsidRPr="000824D2">
        <w:rPr>
          <w:rFonts w:ascii="Arial" w:eastAsia="Arial" w:hAnsi="Arial" w:cs="Arial"/>
          <w:sz w:val="22"/>
          <w:szCs w:val="22"/>
        </w:rPr>
        <w:t>Se reforman los artículos 90; 90 A, 96 y 101, todos de la Ley de Hacienda para el Municipio de Sacalum, Yucatán, para quedar como sigue:</w:t>
      </w:r>
    </w:p>
    <w:p w14:paraId="5E548364" w14:textId="77777777" w:rsidR="000824D2" w:rsidRPr="000824D2" w:rsidRDefault="000824D2" w:rsidP="000824D2">
      <w:pPr>
        <w:widowControl w:val="0"/>
        <w:rPr>
          <w:rFonts w:ascii="Arial" w:eastAsia="Arial" w:hAnsi="Arial" w:cs="Arial"/>
          <w:sz w:val="22"/>
          <w:szCs w:val="22"/>
        </w:rPr>
      </w:pPr>
    </w:p>
    <w:p w14:paraId="6B418C56" w14:textId="77777777" w:rsidR="000824D2" w:rsidRPr="000824D2" w:rsidRDefault="000824D2" w:rsidP="000824D2">
      <w:pPr>
        <w:jc w:val="both"/>
        <w:rPr>
          <w:rFonts w:ascii="Arial" w:eastAsia="Calibri" w:hAnsi="Arial" w:cs="Arial"/>
          <w:sz w:val="20"/>
          <w:szCs w:val="20"/>
        </w:rPr>
      </w:pPr>
      <w:r w:rsidRPr="000824D2">
        <w:rPr>
          <w:rFonts w:ascii="Arial" w:eastAsia="Calibri" w:hAnsi="Arial" w:cs="Arial"/>
          <w:b/>
          <w:sz w:val="20"/>
          <w:szCs w:val="20"/>
        </w:rPr>
        <w:t xml:space="preserve">Artículo 90.- </w:t>
      </w:r>
      <w:r w:rsidRPr="000824D2">
        <w:rPr>
          <w:rFonts w:ascii="Arial" w:eastAsia="Calibri" w:hAnsi="Arial" w:cs="Arial"/>
          <w:sz w:val="20"/>
          <w:szCs w:val="20"/>
        </w:rPr>
        <w:t>…</w:t>
      </w:r>
    </w:p>
    <w:p w14:paraId="4CB1A67E" w14:textId="77777777" w:rsidR="000824D2" w:rsidRPr="000824D2" w:rsidRDefault="000824D2" w:rsidP="000824D2">
      <w:pPr>
        <w:jc w:val="both"/>
        <w:rPr>
          <w:rFonts w:ascii="Arial" w:eastAsia="Calibri" w:hAnsi="Arial" w:cs="Arial"/>
          <w:sz w:val="20"/>
          <w:szCs w:val="20"/>
        </w:rPr>
      </w:pPr>
    </w:p>
    <w:tbl>
      <w:tblPr>
        <w:tblW w:w="2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229"/>
      </w:tblGrid>
      <w:tr w:rsidR="000824D2" w:rsidRPr="000824D2" w14:paraId="68758916" w14:textId="77777777" w:rsidTr="006517FB">
        <w:trPr>
          <w:jc w:val="center"/>
        </w:trPr>
        <w:tc>
          <w:tcPr>
            <w:tcW w:w="3508" w:type="pct"/>
            <w:shd w:val="clear" w:color="auto" w:fill="auto"/>
          </w:tcPr>
          <w:p w14:paraId="564D154D" w14:textId="77777777" w:rsidR="000824D2" w:rsidRPr="000824D2" w:rsidRDefault="000824D2" w:rsidP="000824D2">
            <w:pPr>
              <w:pStyle w:val="Textoindependiente"/>
              <w:spacing w:after="0"/>
              <w:ind w:right="0"/>
              <w:rPr>
                <w:sz w:val="20"/>
              </w:rPr>
            </w:pPr>
            <w:r w:rsidRPr="000824D2">
              <w:rPr>
                <w:b/>
                <w:sz w:val="20"/>
              </w:rPr>
              <w:t xml:space="preserve">I.- </w:t>
            </w:r>
            <w:r w:rsidRPr="000824D2">
              <w:rPr>
                <w:sz w:val="20"/>
              </w:rPr>
              <w:t>Por apertura</w:t>
            </w:r>
          </w:p>
        </w:tc>
        <w:tc>
          <w:tcPr>
            <w:tcW w:w="1492" w:type="pct"/>
            <w:shd w:val="clear" w:color="auto" w:fill="auto"/>
          </w:tcPr>
          <w:p w14:paraId="66370988" w14:textId="77777777" w:rsidR="000824D2" w:rsidRPr="000824D2" w:rsidRDefault="000824D2" w:rsidP="000824D2">
            <w:pPr>
              <w:pStyle w:val="Textoindependiente"/>
              <w:spacing w:after="0"/>
              <w:ind w:right="0"/>
              <w:rPr>
                <w:sz w:val="20"/>
              </w:rPr>
            </w:pPr>
            <w:r w:rsidRPr="000824D2">
              <w:rPr>
                <w:sz w:val="20"/>
              </w:rPr>
              <w:t>$ 25,000.00</w:t>
            </w:r>
          </w:p>
        </w:tc>
      </w:tr>
      <w:tr w:rsidR="000824D2" w:rsidRPr="000824D2" w14:paraId="59C3ECC2" w14:textId="77777777" w:rsidTr="006517FB">
        <w:trPr>
          <w:jc w:val="center"/>
        </w:trPr>
        <w:tc>
          <w:tcPr>
            <w:tcW w:w="3508" w:type="pct"/>
            <w:shd w:val="clear" w:color="auto" w:fill="auto"/>
          </w:tcPr>
          <w:p w14:paraId="0018F34D" w14:textId="77777777" w:rsidR="000824D2" w:rsidRPr="000824D2" w:rsidRDefault="000824D2" w:rsidP="000824D2">
            <w:pPr>
              <w:pStyle w:val="Textoindependiente"/>
              <w:spacing w:after="0"/>
              <w:ind w:right="0"/>
              <w:rPr>
                <w:sz w:val="20"/>
              </w:rPr>
            </w:pPr>
            <w:r w:rsidRPr="000824D2">
              <w:rPr>
                <w:b/>
                <w:sz w:val="20"/>
              </w:rPr>
              <w:t>II.-</w:t>
            </w:r>
            <w:r w:rsidRPr="000824D2">
              <w:rPr>
                <w:sz w:val="20"/>
              </w:rPr>
              <w:t xml:space="preserve"> Por revalidación</w:t>
            </w:r>
          </w:p>
        </w:tc>
        <w:tc>
          <w:tcPr>
            <w:tcW w:w="1492" w:type="pct"/>
            <w:shd w:val="clear" w:color="auto" w:fill="auto"/>
          </w:tcPr>
          <w:p w14:paraId="583A9070" w14:textId="77777777" w:rsidR="000824D2" w:rsidRPr="000824D2" w:rsidRDefault="000824D2" w:rsidP="000824D2">
            <w:pPr>
              <w:pStyle w:val="Textoindependiente"/>
              <w:spacing w:after="0"/>
              <w:ind w:right="0"/>
              <w:rPr>
                <w:sz w:val="20"/>
              </w:rPr>
            </w:pPr>
            <w:r w:rsidRPr="000824D2">
              <w:rPr>
                <w:sz w:val="20"/>
              </w:rPr>
              <w:t>$   7,000.00</w:t>
            </w:r>
          </w:p>
        </w:tc>
      </w:tr>
      <w:tr w:rsidR="000824D2" w:rsidRPr="000824D2" w14:paraId="5621DD67" w14:textId="77777777" w:rsidTr="006517FB">
        <w:trPr>
          <w:jc w:val="center"/>
        </w:trPr>
        <w:tc>
          <w:tcPr>
            <w:tcW w:w="3508" w:type="pct"/>
            <w:shd w:val="clear" w:color="auto" w:fill="auto"/>
          </w:tcPr>
          <w:p w14:paraId="4C5EAE4F" w14:textId="77777777" w:rsidR="000824D2" w:rsidRPr="000824D2" w:rsidRDefault="000824D2" w:rsidP="000824D2">
            <w:pPr>
              <w:pStyle w:val="Textoindependiente"/>
              <w:spacing w:after="0"/>
              <w:ind w:right="0"/>
              <w:rPr>
                <w:sz w:val="20"/>
              </w:rPr>
            </w:pPr>
            <w:r w:rsidRPr="000824D2">
              <w:rPr>
                <w:b/>
                <w:sz w:val="20"/>
              </w:rPr>
              <w:t>III.-</w:t>
            </w:r>
            <w:r w:rsidRPr="000824D2">
              <w:rPr>
                <w:sz w:val="20"/>
              </w:rPr>
              <w:t xml:space="preserve"> Por permisos eventuales</w:t>
            </w:r>
          </w:p>
        </w:tc>
        <w:tc>
          <w:tcPr>
            <w:tcW w:w="1492" w:type="pct"/>
            <w:shd w:val="clear" w:color="auto" w:fill="auto"/>
          </w:tcPr>
          <w:p w14:paraId="6751F2C0" w14:textId="77777777" w:rsidR="000824D2" w:rsidRPr="000824D2" w:rsidRDefault="000824D2" w:rsidP="000824D2">
            <w:pPr>
              <w:pStyle w:val="Textoindependiente"/>
              <w:spacing w:after="0"/>
              <w:ind w:right="0"/>
              <w:rPr>
                <w:sz w:val="20"/>
              </w:rPr>
            </w:pPr>
            <w:r w:rsidRPr="000824D2">
              <w:rPr>
                <w:sz w:val="20"/>
              </w:rPr>
              <w:t>$4,000.00</w:t>
            </w:r>
          </w:p>
          <w:p w14:paraId="4DDA98B9" w14:textId="77777777" w:rsidR="000824D2" w:rsidRPr="000824D2" w:rsidRDefault="000824D2" w:rsidP="000824D2">
            <w:pPr>
              <w:pStyle w:val="Textoindependiente"/>
              <w:spacing w:after="0"/>
              <w:ind w:right="0"/>
              <w:rPr>
                <w:sz w:val="20"/>
              </w:rPr>
            </w:pPr>
          </w:p>
        </w:tc>
      </w:tr>
    </w:tbl>
    <w:p w14:paraId="6C379D58" w14:textId="77777777" w:rsidR="000824D2" w:rsidRPr="000824D2" w:rsidRDefault="000824D2" w:rsidP="000824D2">
      <w:pPr>
        <w:widowControl w:val="0"/>
        <w:jc w:val="both"/>
        <w:rPr>
          <w:rFonts w:ascii="Arial" w:eastAsia="Arial" w:hAnsi="Arial" w:cs="Arial"/>
          <w:sz w:val="20"/>
          <w:szCs w:val="20"/>
        </w:rPr>
      </w:pPr>
    </w:p>
    <w:p w14:paraId="2C9C2C82" w14:textId="77777777" w:rsidR="000824D2" w:rsidRPr="000824D2" w:rsidRDefault="000824D2" w:rsidP="000824D2">
      <w:pPr>
        <w:jc w:val="both"/>
        <w:rPr>
          <w:rFonts w:ascii="Arial" w:hAnsi="Arial" w:cs="Arial"/>
          <w:bCs/>
          <w:color w:val="010202"/>
          <w:w w:val="105"/>
          <w:sz w:val="20"/>
          <w:szCs w:val="20"/>
        </w:rPr>
      </w:pPr>
      <w:r w:rsidRPr="000824D2">
        <w:rPr>
          <w:rFonts w:ascii="Arial" w:eastAsia="Calibri" w:hAnsi="Arial" w:cs="Arial"/>
          <w:b/>
          <w:sz w:val="20"/>
          <w:szCs w:val="20"/>
        </w:rPr>
        <w:t xml:space="preserve">Artículo 90 A.- </w:t>
      </w:r>
      <w:r w:rsidRPr="000824D2">
        <w:rPr>
          <w:rFonts w:ascii="Arial" w:hAnsi="Arial" w:cs="Arial"/>
          <w:bCs/>
          <w:color w:val="010202"/>
          <w:w w:val="105"/>
          <w:sz w:val="20"/>
          <w:szCs w:val="20"/>
        </w:rPr>
        <w:t>…</w:t>
      </w:r>
    </w:p>
    <w:p w14:paraId="7E6454A9" w14:textId="77777777" w:rsidR="000824D2" w:rsidRPr="000824D2" w:rsidRDefault="000824D2" w:rsidP="000824D2">
      <w:pPr>
        <w:jc w:val="both"/>
        <w:rPr>
          <w:rFonts w:ascii="Arial" w:hAnsi="Arial" w:cs="Arial"/>
          <w:bCs/>
          <w:color w:val="010202"/>
          <w:w w:val="105"/>
          <w:sz w:val="20"/>
          <w:szCs w:val="20"/>
        </w:rPr>
      </w:pPr>
    </w:p>
    <w:tbl>
      <w:tblPr>
        <w:tblW w:w="8783" w:type="dxa"/>
        <w:jc w:val="center"/>
        <w:tblLayout w:type="fixed"/>
        <w:tblCellMar>
          <w:left w:w="0" w:type="dxa"/>
          <w:right w:w="0" w:type="dxa"/>
        </w:tblCellMar>
        <w:tblLook w:val="0000" w:firstRow="0" w:lastRow="0" w:firstColumn="0" w:lastColumn="0" w:noHBand="0" w:noVBand="0"/>
      </w:tblPr>
      <w:tblGrid>
        <w:gridCol w:w="2842"/>
        <w:gridCol w:w="2822"/>
        <w:gridCol w:w="1559"/>
        <w:gridCol w:w="1560"/>
      </w:tblGrid>
      <w:tr w:rsidR="000824D2" w:rsidRPr="000824D2" w14:paraId="5077790F"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6A10C4A3" w14:textId="77777777" w:rsidR="000824D2" w:rsidRPr="000824D2" w:rsidRDefault="000824D2" w:rsidP="000824D2">
            <w:pPr>
              <w:pStyle w:val="Textoindependiente"/>
              <w:spacing w:after="0"/>
              <w:ind w:right="0"/>
              <w:rPr>
                <w:b/>
                <w:bCs/>
                <w:color w:val="010202"/>
                <w:w w:val="105"/>
                <w:sz w:val="20"/>
                <w:lang w:val="es-MX"/>
              </w:rPr>
            </w:pPr>
            <w:r w:rsidRPr="000824D2">
              <w:rPr>
                <w:b/>
                <w:bCs/>
                <w:color w:val="010202"/>
                <w:w w:val="105"/>
                <w:sz w:val="20"/>
                <w:lang w:val="es-MX"/>
              </w:rPr>
              <w:t>GIRO COMERCIAL O DE SERVICIOS</w:t>
            </w:r>
          </w:p>
        </w:tc>
        <w:tc>
          <w:tcPr>
            <w:tcW w:w="1559" w:type="dxa"/>
            <w:tcBorders>
              <w:top w:val="single" w:sz="8" w:space="0" w:color="4B4B4B"/>
              <w:left w:val="single" w:sz="5" w:space="0" w:color="4B4B4B"/>
              <w:bottom w:val="single" w:sz="8" w:space="0" w:color="4B4B4B"/>
              <w:right w:val="single" w:sz="5" w:space="0" w:color="4B4B4B"/>
            </w:tcBorders>
          </w:tcPr>
          <w:p w14:paraId="20549B20" w14:textId="77777777" w:rsidR="000824D2" w:rsidRPr="000824D2" w:rsidRDefault="000824D2" w:rsidP="000824D2">
            <w:pPr>
              <w:pStyle w:val="Textoindependiente"/>
              <w:spacing w:after="0"/>
              <w:ind w:right="0"/>
              <w:rPr>
                <w:b/>
                <w:bCs/>
                <w:color w:val="010202"/>
                <w:w w:val="105"/>
                <w:sz w:val="20"/>
                <w:lang w:val="es-MX"/>
              </w:rPr>
            </w:pPr>
            <w:r w:rsidRPr="000824D2">
              <w:rPr>
                <w:b/>
                <w:bCs/>
                <w:color w:val="010202"/>
                <w:w w:val="105"/>
                <w:sz w:val="20"/>
                <w:lang w:val="es-MX"/>
              </w:rPr>
              <w:t>EXPEDICION</w:t>
            </w:r>
          </w:p>
          <w:p w14:paraId="68CFE267" w14:textId="77777777" w:rsidR="000824D2" w:rsidRPr="000824D2" w:rsidRDefault="000824D2" w:rsidP="000824D2">
            <w:pPr>
              <w:pStyle w:val="Textoindependiente"/>
              <w:spacing w:after="0"/>
              <w:ind w:right="0"/>
              <w:rPr>
                <w:b/>
                <w:bCs/>
                <w:color w:val="010202"/>
                <w:w w:val="105"/>
                <w:sz w:val="20"/>
                <w:lang w:val="es-MX"/>
              </w:rPr>
            </w:pPr>
            <w:r w:rsidRPr="000824D2">
              <w:rPr>
                <w:b/>
                <w:bCs/>
                <w:color w:val="010202"/>
                <w:w w:val="105"/>
                <w:sz w:val="20"/>
                <w:lang w:val="es-MX"/>
              </w:rPr>
              <w:t>$</w:t>
            </w:r>
          </w:p>
        </w:tc>
        <w:tc>
          <w:tcPr>
            <w:tcW w:w="1560" w:type="dxa"/>
            <w:tcBorders>
              <w:top w:val="single" w:sz="8" w:space="0" w:color="4B4B4B"/>
              <w:left w:val="single" w:sz="5" w:space="0" w:color="4B4B4B"/>
              <w:bottom w:val="single" w:sz="8" w:space="0" w:color="4B4B4B"/>
              <w:right w:val="single" w:sz="5" w:space="0" w:color="4B4B4B"/>
            </w:tcBorders>
          </w:tcPr>
          <w:p w14:paraId="0A2D8A13" w14:textId="77777777" w:rsidR="000824D2" w:rsidRPr="000824D2" w:rsidRDefault="000824D2" w:rsidP="000824D2">
            <w:pPr>
              <w:pStyle w:val="Textoindependiente"/>
              <w:spacing w:after="0"/>
              <w:ind w:right="0"/>
              <w:rPr>
                <w:b/>
                <w:bCs/>
                <w:color w:val="010202"/>
                <w:w w:val="105"/>
                <w:sz w:val="20"/>
                <w:lang w:val="es-MX"/>
              </w:rPr>
            </w:pPr>
            <w:r w:rsidRPr="000824D2">
              <w:rPr>
                <w:b/>
                <w:bCs/>
                <w:color w:val="010202"/>
                <w:w w:val="105"/>
                <w:sz w:val="20"/>
                <w:lang w:val="es-MX"/>
              </w:rPr>
              <w:t>RENOVACION</w:t>
            </w:r>
          </w:p>
          <w:p w14:paraId="1016A9A9" w14:textId="77777777" w:rsidR="000824D2" w:rsidRPr="000824D2" w:rsidRDefault="000824D2" w:rsidP="000824D2">
            <w:pPr>
              <w:pStyle w:val="Textoindependiente"/>
              <w:spacing w:after="0"/>
              <w:ind w:right="0"/>
              <w:rPr>
                <w:b/>
                <w:bCs/>
                <w:color w:val="010202"/>
                <w:w w:val="105"/>
                <w:sz w:val="20"/>
                <w:lang w:val="es-MX"/>
              </w:rPr>
            </w:pPr>
            <w:r w:rsidRPr="000824D2">
              <w:rPr>
                <w:b/>
                <w:bCs/>
                <w:color w:val="010202"/>
                <w:w w:val="105"/>
                <w:sz w:val="20"/>
                <w:lang w:val="es-MX"/>
              </w:rPr>
              <w:t>$</w:t>
            </w:r>
          </w:p>
        </w:tc>
      </w:tr>
      <w:tr w:rsidR="000824D2" w:rsidRPr="000824D2" w14:paraId="402E29B3"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126C04E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 xml:space="preserve">I.- Farmacias y boticas </w:t>
            </w:r>
          </w:p>
        </w:tc>
        <w:tc>
          <w:tcPr>
            <w:tcW w:w="1559" w:type="dxa"/>
            <w:tcBorders>
              <w:top w:val="single" w:sz="8" w:space="0" w:color="4B4B4B"/>
              <w:left w:val="single" w:sz="5" w:space="0" w:color="4B4B4B"/>
              <w:bottom w:val="single" w:sz="8" w:space="0" w:color="4B4B4B"/>
              <w:right w:val="single" w:sz="5" w:space="0" w:color="4B4B4B"/>
            </w:tcBorders>
          </w:tcPr>
          <w:p w14:paraId="5505AEB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600.00</w:t>
            </w:r>
          </w:p>
        </w:tc>
        <w:tc>
          <w:tcPr>
            <w:tcW w:w="1560" w:type="dxa"/>
            <w:tcBorders>
              <w:top w:val="single" w:sz="8" w:space="0" w:color="4B4B4B"/>
              <w:left w:val="single" w:sz="5" w:space="0" w:color="4B4B4B"/>
              <w:bottom w:val="single" w:sz="8" w:space="0" w:color="4B4B4B"/>
              <w:right w:val="single" w:sz="5" w:space="0" w:color="4B4B4B"/>
            </w:tcBorders>
          </w:tcPr>
          <w:p w14:paraId="560CB2A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0D8EC017"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460295F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II.- Carnicerías, pollerías, pescaderías y fruterías</w:t>
            </w:r>
          </w:p>
        </w:tc>
        <w:tc>
          <w:tcPr>
            <w:tcW w:w="1559" w:type="dxa"/>
            <w:tcBorders>
              <w:top w:val="single" w:sz="8" w:space="0" w:color="4B4B4B"/>
              <w:left w:val="single" w:sz="5" w:space="0" w:color="4B4B4B"/>
              <w:bottom w:val="single" w:sz="8" w:space="0" w:color="4B4B4B"/>
              <w:right w:val="single" w:sz="5" w:space="0" w:color="4B4B4B"/>
            </w:tcBorders>
          </w:tcPr>
          <w:p w14:paraId="6C40DC3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8" w:space="0" w:color="4B4B4B"/>
              <w:left w:val="single" w:sz="5" w:space="0" w:color="4B4B4B"/>
              <w:bottom w:val="single" w:sz="8" w:space="0" w:color="4B4B4B"/>
              <w:right w:val="single" w:sz="5" w:space="0" w:color="4B4B4B"/>
            </w:tcBorders>
          </w:tcPr>
          <w:p w14:paraId="0F4CBA2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250.00</w:t>
            </w:r>
          </w:p>
        </w:tc>
      </w:tr>
      <w:tr w:rsidR="000824D2" w:rsidRPr="000824D2" w14:paraId="0087CD64"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386BFC3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III - Panaderías y tortillerías</w:t>
            </w:r>
          </w:p>
        </w:tc>
        <w:tc>
          <w:tcPr>
            <w:tcW w:w="1559" w:type="dxa"/>
            <w:tcBorders>
              <w:top w:val="single" w:sz="8" w:space="0" w:color="4B4B4B"/>
              <w:left w:val="single" w:sz="5" w:space="0" w:color="4B4B4B"/>
              <w:bottom w:val="single" w:sz="8" w:space="0" w:color="4B4B4B"/>
              <w:right w:val="single" w:sz="5" w:space="0" w:color="4B4B4B"/>
            </w:tcBorders>
          </w:tcPr>
          <w:p w14:paraId="21B8676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8" w:space="0" w:color="4B4B4B"/>
              <w:left w:val="single" w:sz="5" w:space="0" w:color="4B4B4B"/>
              <w:bottom w:val="single" w:sz="8" w:space="0" w:color="4B4B4B"/>
              <w:right w:val="single" w:sz="5" w:space="0" w:color="4B4B4B"/>
            </w:tcBorders>
          </w:tcPr>
          <w:p w14:paraId="3A62EF6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7B4346D6"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74DF2FE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IV.- Expendio de refrescos</w:t>
            </w:r>
          </w:p>
        </w:tc>
        <w:tc>
          <w:tcPr>
            <w:tcW w:w="1559" w:type="dxa"/>
            <w:tcBorders>
              <w:top w:val="single" w:sz="8" w:space="0" w:color="4B4B4B"/>
              <w:left w:val="single" w:sz="5" w:space="0" w:color="4B4B4B"/>
              <w:bottom w:val="single" w:sz="5" w:space="0" w:color="4B4B4B"/>
              <w:right w:val="single" w:sz="5" w:space="0" w:color="4B4B4B"/>
            </w:tcBorders>
          </w:tcPr>
          <w:p w14:paraId="313E4C3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8" w:space="0" w:color="4B4B4B"/>
              <w:left w:val="single" w:sz="5" w:space="0" w:color="4B4B4B"/>
              <w:bottom w:val="single" w:sz="5" w:space="0" w:color="4B4B4B"/>
              <w:right w:val="single" w:sz="5" w:space="0" w:color="4B4B4B"/>
            </w:tcBorders>
          </w:tcPr>
          <w:p w14:paraId="3DFF03D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51D83063"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5F0189F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V.- Fábrica de jugos embolsados</w:t>
            </w:r>
          </w:p>
        </w:tc>
        <w:tc>
          <w:tcPr>
            <w:tcW w:w="1559" w:type="dxa"/>
            <w:tcBorders>
              <w:top w:val="single" w:sz="5" w:space="0" w:color="4B4B4B"/>
              <w:left w:val="single" w:sz="5" w:space="0" w:color="4B4B4B"/>
              <w:bottom w:val="single" w:sz="8" w:space="0" w:color="4B4B4B"/>
              <w:right w:val="single" w:sz="5" w:space="0" w:color="4B4B4B"/>
            </w:tcBorders>
          </w:tcPr>
          <w:p w14:paraId="5917675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5" w:space="0" w:color="4B4B4B"/>
              <w:left w:val="single" w:sz="5" w:space="0" w:color="4B4B4B"/>
              <w:bottom w:val="single" w:sz="8" w:space="0" w:color="4B4B4B"/>
              <w:right w:val="single" w:sz="5" w:space="0" w:color="4B4B4B"/>
            </w:tcBorders>
          </w:tcPr>
          <w:p w14:paraId="71E3F91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1F26AE0E"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6DC52CF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VI.- Expendio de refrescos naturales</w:t>
            </w:r>
          </w:p>
        </w:tc>
        <w:tc>
          <w:tcPr>
            <w:tcW w:w="1559" w:type="dxa"/>
            <w:tcBorders>
              <w:top w:val="single" w:sz="8" w:space="0" w:color="4B4B4B"/>
              <w:left w:val="single" w:sz="5" w:space="0" w:color="4B4B4B"/>
              <w:bottom w:val="single" w:sz="5" w:space="0" w:color="4B4B4B"/>
              <w:right w:val="single" w:sz="5" w:space="0" w:color="4B4B4B"/>
            </w:tcBorders>
          </w:tcPr>
          <w:p w14:paraId="405BDCBF"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8" w:space="0" w:color="4B4B4B"/>
              <w:left w:val="single" w:sz="5" w:space="0" w:color="4B4B4B"/>
              <w:bottom w:val="single" w:sz="5" w:space="0" w:color="4B4B4B"/>
              <w:right w:val="single" w:sz="5" w:space="0" w:color="4B4B4B"/>
            </w:tcBorders>
          </w:tcPr>
          <w:p w14:paraId="1F30688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250.00</w:t>
            </w:r>
          </w:p>
        </w:tc>
      </w:tr>
      <w:tr w:rsidR="000824D2" w:rsidRPr="000824D2" w14:paraId="407FC3A9"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29F00C9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lastRenderedPageBreak/>
              <w:t>VII.- Compra/venta de oro y plata</w:t>
            </w:r>
          </w:p>
        </w:tc>
        <w:tc>
          <w:tcPr>
            <w:tcW w:w="1559" w:type="dxa"/>
            <w:tcBorders>
              <w:top w:val="single" w:sz="5" w:space="0" w:color="4B4B4B"/>
              <w:left w:val="single" w:sz="5" w:space="0" w:color="4B4B4B"/>
              <w:bottom w:val="single" w:sz="8" w:space="0" w:color="4B4B4B"/>
              <w:right w:val="single" w:sz="5" w:space="0" w:color="4B4B4B"/>
            </w:tcBorders>
          </w:tcPr>
          <w:p w14:paraId="79204EA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1,200.00</w:t>
            </w:r>
          </w:p>
        </w:tc>
        <w:tc>
          <w:tcPr>
            <w:tcW w:w="1560" w:type="dxa"/>
            <w:tcBorders>
              <w:top w:val="single" w:sz="5" w:space="0" w:color="4B4B4B"/>
              <w:left w:val="single" w:sz="5" w:space="0" w:color="4B4B4B"/>
              <w:bottom w:val="single" w:sz="8" w:space="0" w:color="4B4B4B"/>
              <w:right w:val="single" w:sz="5" w:space="0" w:color="4B4B4B"/>
            </w:tcBorders>
          </w:tcPr>
          <w:p w14:paraId="67764D4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w:t>
            </w:r>
          </w:p>
        </w:tc>
      </w:tr>
      <w:tr w:rsidR="000824D2" w:rsidRPr="000824D2" w14:paraId="044039CA"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0081F19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VIII.- Taquerías, loncherías y fondas</w:t>
            </w:r>
          </w:p>
        </w:tc>
        <w:tc>
          <w:tcPr>
            <w:tcW w:w="1559" w:type="dxa"/>
            <w:tcBorders>
              <w:top w:val="single" w:sz="8" w:space="0" w:color="4B4B4B"/>
              <w:left w:val="single" w:sz="5" w:space="0" w:color="4B4B4B"/>
              <w:bottom w:val="single" w:sz="5" w:space="0" w:color="4B4B4B"/>
              <w:right w:val="single" w:sz="5" w:space="0" w:color="4B4B4B"/>
            </w:tcBorders>
          </w:tcPr>
          <w:p w14:paraId="141D83A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650.00</w:t>
            </w:r>
          </w:p>
        </w:tc>
        <w:tc>
          <w:tcPr>
            <w:tcW w:w="1560" w:type="dxa"/>
            <w:tcBorders>
              <w:top w:val="single" w:sz="8" w:space="0" w:color="4B4B4B"/>
              <w:left w:val="single" w:sz="5" w:space="0" w:color="4B4B4B"/>
              <w:bottom w:val="single" w:sz="5" w:space="0" w:color="4B4B4B"/>
              <w:right w:val="single" w:sz="5" w:space="0" w:color="4B4B4B"/>
            </w:tcBorders>
          </w:tcPr>
          <w:p w14:paraId="4B512D3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76C123B7"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2EF5A8F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IX.- Taller y/o expendio de alfarerías</w:t>
            </w:r>
          </w:p>
        </w:tc>
        <w:tc>
          <w:tcPr>
            <w:tcW w:w="1559" w:type="dxa"/>
            <w:tcBorders>
              <w:top w:val="single" w:sz="5" w:space="0" w:color="4B4B4B"/>
              <w:left w:val="single" w:sz="5" w:space="0" w:color="4B4B4B"/>
              <w:bottom w:val="single" w:sz="8" w:space="0" w:color="4B4B4B"/>
              <w:right w:val="single" w:sz="5" w:space="0" w:color="4B4B4B"/>
            </w:tcBorders>
          </w:tcPr>
          <w:p w14:paraId="2160CB0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200.00</w:t>
            </w:r>
          </w:p>
        </w:tc>
        <w:tc>
          <w:tcPr>
            <w:tcW w:w="1560" w:type="dxa"/>
            <w:tcBorders>
              <w:top w:val="single" w:sz="5" w:space="0" w:color="4B4B4B"/>
              <w:left w:val="single" w:sz="5" w:space="0" w:color="4B4B4B"/>
              <w:bottom w:val="single" w:sz="8" w:space="0" w:color="4B4B4B"/>
              <w:right w:val="single" w:sz="5" w:space="0" w:color="4B4B4B"/>
            </w:tcBorders>
          </w:tcPr>
          <w:p w14:paraId="195897B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w:t>
            </w:r>
          </w:p>
        </w:tc>
      </w:tr>
      <w:tr w:rsidR="000824D2" w:rsidRPr="000824D2" w14:paraId="7C50403B"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6A84145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 Talleres zapatería o accesorios</w:t>
            </w:r>
          </w:p>
        </w:tc>
        <w:tc>
          <w:tcPr>
            <w:tcW w:w="1559" w:type="dxa"/>
            <w:tcBorders>
              <w:top w:val="single" w:sz="8" w:space="0" w:color="4B4B4B"/>
              <w:left w:val="single" w:sz="5" w:space="0" w:color="4B4B4B"/>
              <w:bottom w:val="single" w:sz="8" w:space="0" w:color="4B4B4B"/>
              <w:right w:val="single" w:sz="5" w:space="0" w:color="4B4B4B"/>
            </w:tcBorders>
          </w:tcPr>
          <w:p w14:paraId="680C7CE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2,000.00</w:t>
            </w:r>
          </w:p>
        </w:tc>
        <w:tc>
          <w:tcPr>
            <w:tcW w:w="1560" w:type="dxa"/>
            <w:tcBorders>
              <w:top w:val="single" w:sz="8" w:space="0" w:color="4B4B4B"/>
              <w:left w:val="single" w:sz="5" w:space="0" w:color="4B4B4B"/>
              <w:bottom w:val="single" w:sz="8" w:space="0" w:color="4B4B4B"/>
              <w:right w:val="single" w:sz="5" w:space="0" w:color="4B4B4B"/>
            </w:tcBorders>
          </w:tcPr>
          <w:p w14:paraId="4220B86F"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800.00</w:t>
            </w:r>
          </w:p>
        </w:tc>
      </w:tr>
      <w:tr w:rsidR="000824D2" w:rsidRPr="000824D2" w14:paraId="16E622D6"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2DBD035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XI.- Tlapalerías</w:t>
            </w:r>
          </w:p>
        </w:tc>
        <w:tc>
          <w:tcPr>
            <w:tcW w:w="1559" w:type="dxa"/>
            <w:tcBorders>
              <w:top w:val="single" w:sz="8" w:space="0" w:color="4B4B4B"/>
              <w:left w:val="single" w:sz="5" w:space="0" w:color="4B4B4B"/>
              <w:bottom w:val="single" w:sz="5" w:space="0" w:color="4B4B4B"/>
              <w:right w:val="single" w:sz="5" w:space="0" w:color="4B4B4B"/>
            </w:tcBorders>
          </w:tcPr>
          <w:p w14:paraId="47359CEF"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c>
          <w:tcPr>
            <w:tcW w:w="1560" w:type="dxa"/>
            <w:tcBorders>
              <w:top w:val="single" w:sz="8" w:space="0" w:color="4B4B4B"/>
              <w:left w:val="single" w:sz="5" w:space="0" w:color="4B4B4B"/>
              <w:bottom w:val="single" w:sz="5" w:space="0" w:color="4B4B4B"/>
              <w:right w:val="single" w:sz="5" w:space="0" w:color="4B4B4B"/>
            </w:tcBorders>
          </w:tcPr>
          <w:p w14:paraId="6ED25A7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800.00</w:t>
            </w:r>
          </w:p>
        </w:tc>
      </w:tr>
      <w:tr w:rsidR="000824D2" w:rsidRPr="000824D2" w14:paraId="6EF2ACD1"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15D332DA"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XII.- Compra/venta de materiales de construcción</w:t>
            </w:r>
          </w:p>
        </w:tc>
        <w:tc>
          <w:tcPr>
            <w:tcW w:w="1559" w:type="dxa"/>
            <w:tcBorders>
              <w:top w:val="single" w:sz="5" w:space="0" w:color="4B4B4B"/>
              <w:left w:val="single" w:sz="5" w:space="0" w:color="4B4B4B"/>
              <w:bottom w:val="single" w:sz="8" w:space="0" w:color="4B4B4B"/>
              <w:right w:val="single" w:sz="5" w:space="0" w:color="4B4B4B"/>
            </w:tcBorders>
          </w:tcPr>
          <w:p w14:paraId="6252972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3,000.00</w:t>
            </w:r>
          </w:p>
        </w:tc>
        <w:tc>
          <w:tcPr>
            <w:tcW w:w="1560" w:type="dxa"/>
            <w:tcBorders>
              <w:top w:val="single" w:sz="5" w:space="0" w:color="4B4B4B"/>
              <w:left w:val="single" w:sz="5" w:space="0" w:color="4B4B4B"/>
              <w:bottom w:val="single" w:sz="8" w:space="0" w:color="4B4B4B"/>
              <w:right w:val="single" w:sz="5" w:space="0" w:color="4B4B4B"/>
            </w:tcBorders>
          </w:tcPr>
          <w:p w14:paraId="157CC73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2,500.00</w:t>
            </w:r>
          </w:p>
        </w:tc>
      </w:tr>
      <w:tr w:rsidR="000824D2" w:rsidRPr="000824D2" w14:paraId="1F38489E"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6EDCBE1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XIII. Tiendas, tendejones y misceláneas</w:t>
            </w:r>
          </w:p>
        </w:tc>
        <w:tc>
          <w:tcPr>
            <w:tcW w:w="1559" w:type="dxa"/>
            <w:tcBorders>
              <w:top w:val="single" w:sz="8" w:space="0" w:color="4B4B4B"/>
              <w:left w:val="single" w:sz="5" w:space="0" w:color="4B4B4B"/>
              <w:bottom w:val="single" w:sz="5" w:space="0" w:color="4B4B4B"/>
              <w:right w:val="single" w:sz="5" w:space="0" w:color="4B4B4B"/>
            </w:tcBorders>
          </w:tcPr>
          <w:p w14:paraId="2575756A"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c>
          <w:tcPr>
            <w:tcW w:w="1560" w:type="dxa"/>
            <w:tcBorders>
              <w:top w:val="single" w:sz="8" w:space="0" w:color="4B4B4B"/>
              <w:left w:val="single" w:sz="5" w:space="0" w:color="4B4B4B"/>
              <w:bottom w:val="single" w:sz="5" w:space="0" w:color="4B4B4B"/>
              <w:right w:val="single" w:sz="5" w:space="0" w:color="4B4B4B"/>
            </w:tcBorders>
          </w:tcPr>
          <w:p w14:paraId="26261D2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7389BAA0"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4D468FC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 xml:space="preserve">XIV.- Bisutería </w:t>
            </w:r>
          </w:p>
        </w:tc>
        <w:tc>
          <w:tcPr>
            <w:tcW w:w="1559" w:type="dxa"/>
            <w:tcBorders>
              <w:top w:val="single" w:sz="5" w:space="0" w:color="4B4B4B"/>
              <w:left w:val="single" w:sz="5" w:space="0" w:color="4B4B4B"/>
              <w:bottom w:val="single" w:sz="8" w:space="0" w:color="4B4B4B"/>
              <w:right w:val="single" w:sz="5" w:space="0" w:color="4B4B4B"/>
            </w:tcBorders>
          </w:tcPr>
          <w:p w14:paraId="27063F2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c>
          <w:tcPr>
            <w:tcW w:w="1560" w:type="dxa"/>
            <w:tcBorders>
              <w:top w:val="single" w:sz="5" w:space="0" w:color="4B4B4B"/>
              <w:left w:val="single" w:sz="5" w:space="0" w:color="4B4B4B"/>
              <w:bottom w:val="single" w:sz="8" w:space="0" w:color="4B4B4B"/>
              <w:right w:val="single" w:sz="5" w:space="0" w:color="4B4B4B"/>
            </w:tcBorders>
          </w:tcPr>
          <w:p w14:paraId="35B172B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2CDF1699"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05C9938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XV.- Compra/venta de motos y refaccionarias</w:t>
            </w:r>
          </w:p>
        </w:tc>
        <w:tc>
          <w:tcPr>
            <w:tcW w:w="1559" w:type="dxa"/>
            <w:tcBorders>
              <w:top w:val="single" w:sz="8" w:space="0" w:color="4B4B4B"/>
              <w:left w:val="single" w:sz="5" w:space="0" w:color="4B4B4B"/>
              <w:bottom w:val="single" w:sz="5" w:space="0" w:color="4B4B4B"/>
              <w:right w:val="single" w:sz="5" w:space="0" w:color="4B4B4B"/>
            </w:tcBorders>
          </w:tcPr>
          <w:p w14:paraId="212D37D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w:t>
            </w:r>
          </w:p>
        </w:tc>
        <w:tc>
          <w:tcPr>
            <w:tcW w:w="1560" w:type="dxa"/>
            <w:tcBorders>
              <w:top w:val="single" w:sz="8" w:space="0" w:color="4B4B4B"/>
              <w:left w:val="single" w:sz="5" w:space="0" w:color="4B4B4B"/>
              <w:bottom w:val="single" w:sz="5" w:space="0" w:color="4B4B4B"/>
              <w:right w:val="single" w:sz="5" w:space="0" w:color="4B4B4B"/>
            </w:tcBorders>
          </w:tcPr>
          <w:p w14:paraId="5EC4543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r>
      <w:tr w:rsidR="000824D2" w:rsidRPr="000824D2" w14:paraId="44BC3512"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0572BEE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XVI.- Papelerías y centro de copiado</w:t>
            </w:r>
          </w:p>
        </w:tc>
        <w:tc>
          <w:tcPr>
            <w:tcW w:w="1559" w:type="dxa"/>
            <w:tcBorders>
              <w:top w:val="single" w:sz="5" w:space="0" w:color="4B4B4B"/>
              <w:left w:val="single" w:sz="5" w:space="0" w:color="4B4B4B"/>
              <w:bottom w:val="single" w:sz="8" w:space="0" w:color="4B4B4B"/>
              <w:right w:val="single" w:sz="5" w:space="0" w:color="4B4B4B"/>
            </w:tcBorders>
          </w:tcPr>
          <w:p w14:paraId="1E127D2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w:t>
            </w:r>
          </w:p>
        </w:tc>
        <w:tc>
          <w:tcPr>
            <w:tcW w:w="1560" w:type="dxa"/>
            <w:tcBorders>
              <w:top w:val="single" w:sz="5" w:space="0" w:color="4B4B4B"/>
              <w:left w:val="single" w:sz="5" w:space="0" w:color="4B4B4B"/>
              <w:bottom w:val="single" w:sz="8" w:space="0" w:color="4B4B4B"/>
              <w:right w:val="single" w:sz="5" w:space="0" w:color="4B4B4B"/>
            </w:tcBorders>
          </w:tcPr>
          <w:p w14:paraId="46584E2F"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r>
      <w:tr w:rsidR="000824D2" w:rsidRPr="000824D2" w14:paraId="36F305F6"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034CBEC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XVII.- Hoteles, hospedajes</w:t>
            </w:r>
          </w:p>
        </w:tc>
        <w:tc>
          <w:tcPr>
            <w:tcW w:w="1559" w:type="dxa"/>
            <w:tcBorders>
              <w:top w:val="single" w:sz="8" w:space="0" w:color="4B4B4B"/>
              <w:left w:val="single" w:sz="5" w:space="0" w:color="4B4B4B"/>
              <w:bottom w:val="single" w:sz="5" w:space="0" w:color="4B4B4B"/>
              <w:right w:val="single" w:sz="5" w:space="0" w:color="4B4B4B"/>
            </w:tcBorders>
          </w:tcPr>
          <w:p w14:paraId="323F4D2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10,000.00</w:t>
            </w:r>
          </w:p>
        </w:tc>
        <w:tc>
          <w:tcPr>
            <w:tcW w:w="1560" w:type="dxa"/>
            <w:tcBorders>
              <w:top w:val="single" w:sz="8" w:space="0" w:color="4B4B4B"/>
              <w:left w:val="single" w:sz="5" w:space="0" w:color="4B4B4B"/>
              <w:bottom w:val="single" w:sz="5" w:space="0" w:color="4B4B4B"/>
              <w:right w:val="single" w:sz="5" w:space="0" w:color="4B4B4B"/>
            </w:tcBorders>
          </w:tcPr>
          <w:p w14:paraId="417EC25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2,500.00</w:t>
            </w:r>
          </w:p>
        </w:tc>
      </w:tr>
      <w:tr w:rsidR="000824D2" w:rsidRPr="000824D2" w14:paraId="520F83A3"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24386D3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XVIII.- Peleterías compra/venta de sintéticos</w:t>
            </w:r>
          </w:p>
        </w:tc>
        <w:tc>
          <w:tcPr>
            <w:tcW w:w="1559" w:type="dxa"/>
            <w:tcBorders>
              <w:top w:val="single" w:sz="5" w:space="0" w:color="4B4B4B"/>
              <w:left w:val="single" w:sz="5" w:space="0" w:color="4B4B4B"/>
              <w:bottom w:val="single" w:sz="8" w:space="0" w:color="4B4B4B"/>
              <w:right w:val="single" w:sz="5" w:space="0" w:color="4B4B4B"/>
            </w:tcBorders>
          </w:tcPr>
          <w:p w14:paraId="23C3597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450.00</w:t>
            </w:r>
          </w:p>
        </w:tc>
        <w:tc>
          <w:tcPr>
            <w:tcW w:w="1560" w:type="dxa"/>
            <w:tcBorders>
              <w:top w:val="single" w:sz="5" w:space="0" w:color="4B4B4B"/>
              <w:left w:val="single" w:sz="5" w:space="0" w:color="4B4B4B"/>
              <w:bottom w:val="single" w:sz="8" w:space="0" w:color="4B4B4B"/>
              <w:right w:val="single" w:sz="5" w:space="0" w:color="4B4B4B"/>
            </w:tcBorders>
          </w:tcPr>
          <w:p w14:paraId="184CB6DA"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250.00</w:t>
            </w:r>
          </w:p>
        </w:tc>
      </w:tr>
      <w:tr w:rsidR="000824D2" w:rsidRPr="000824D2" w14:paraId="4E108870"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3839F82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XIX.- Ciber-café y centros de cómputo</w:t>
            </w:r>
          </w:p>
        </w:tc>
        <w:tc>
          <w:tcPr>
            <w:tcW w:w="1559" w:type="dxa"/>
            <w:tcBorders>
              <w:top w:val="single" w:sz="8" w:space="0" w:color="4B4B4B"/>
              <w:left w:val="single" w:sz="5" w:space="0" w:color="4B4B4B"/>
              <w:bottom w:val="single" w:sz="8" w:space="0" w:color="4B4B4B"/>
              <w:right w:val="single" w:sz="5" w:space="0" w:color="4B4B4B"/>
            </w:tcBorders>
          </w:tcPr>
          <w:p w14:paraId="22F0E3C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8" w:space="0" w:color="4B4B4B"/>
              <w:left w:val="single" w:sz="5" w:space="0" w:color="4B4B4B"/>
              <w:bottom w:val="single" w:sz="8" w:space="0" w:color="4B4B4B"/>
              <w:right w:val="single" w:sz="5" w:space="0" w:color="4B4B4B"/>
            </w:tcBorders>
          </w:tcPr>
          <w:p w14:paraId="0E5E2DD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208A878A"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6B4EFE8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 Estéticas unisex y peluquerías</w:t>
            </w:r>
          </w:p>
        </w:tc>
        <w:tc>
          <w:tcPr>
            <w:tcW w:w="1559" w:type="dxa"/>
            <w:tcBorders>
              <w:top w:val="single" w:sz="8" w:space="0" w:color="4B4B4B"/>
              <w:left w:val="single" w:sz="5" w:space="0" w:color="4B4B4B"/>
              <w:bottom w:val="single" w:sz="8" w:space="0" w:color="4B4B4B"/>
              <w:right w:val="single" w:sz="5" w:space="0" w:color="4B4B4B"/>
            </w:tcBorders>
          </w:tcPr>
          <w:p w14:paraId="5087C36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350.00</w:t>
            </w:r>
          </w:p>
        </w:tc>
        <w:tc>
          <w:tcPr>
            <w:tcW w:w="1560" w:type="dxa"/>
            <w:tcBorders>
              <w:top w:val="single" w:sz="8" w:space="0" w:color="4B4B4B"/>
              <w:left w:val="single" w:sz="5" w:space="0" w:color="4B4B4B"/>
              <w:bottom w:val="single" w:sz="8" w:space="0" w:color="4B4B4B"/>
              <w:right w:val="single" w:sz="5" w:space="0" w:color="4B4B4B"/>
            </w:tcBorders>
          </w:tcPr>
          <w:p w14:paraId="03604D8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152C25AD"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7D7E70A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XXI. Talleres mecánicos</w:t>
            </w:r>
          </w:p>
        </w:tc>
        <w:tc>
          <w:tcPr>
            <w:tcW w:w="1559" w:type="dxa"/>
            <w:tcBorders>
              <w:top w:val="single" w:sz="8" w:space="0" w:color="4B4B4B"/>
              <w:left w:val="single" w:sz="5" w:space="0" w:color="4B4B4B"/>
              <w:bottom w:val="single" w:sz="5" w:space="0" w:color="4B4B4B"/>
              <w:right w:val="single" w:sz="5" w:space="0" w:color="4B4B4B"/>
            </w:tcBorders>
          </w:tcPr>
          <w:p w14:paraId="76B4A75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600.00</w:t>
            </w:r>
          </w:p>
        </w:tc>
        <w:tc>
          <w:tcPr>
            <w:tcW w:w="1560" w:type="dxa"/>
            <w:tcBorders>
              <w:top w:val="single" w:sz="8" w:space="0" w:color="4B4B4B"/>
              <w:left w:val="single" w:sz="5" w:space="0" w:color="4B4B4B"/>
              <w:bottom w:val="single" w:sz="5" w:space="0" w:color="4B4B4B"/>
              <w:right w:val="single" w:sz="5" w:space="0" w:color="4B4B4B"/>
            </w:tcBorders>
          </w:tcPr>
          <w:p w14:paraId="0B85557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4EC28B6B"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59AE0BDA"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XXII.- Talleres de torno y herrería en general</w:t>
            </w:r>
          </w:p>
        </w:tc>
        <w:tc>
          <w:tcPr>
            <w:tcW w:w="1559" w:type="dxa"/>
            <w:tcBorders>
              <w:top w:val="single" w:sz="5" w:space="0" w:color="4B4B4B"/>
              <w:left w:val="single" w:sz="5" w:space="0" w:color="4B4B4B"/>
              <w:bottom w:val="single" w:sz="8" w:space="0" w:color="4B4B4B"/>
              <w:right w:val="single" w:sz="5" w:space="0" w:color="4B4B4B"/>
            </w:tcBorders>
          </w:tcPr>
          <w:p w14:paraId="0509984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w:t>
            </w:r>
          </w:p>
        </w:tc>
        <w:tc>
          <w:tcPr>
            <w:tcW w:w="1560" w:type="dxa"/>
            <w:tcBorders>
              <w:top w:val="single" w:sz="5" w:space="0" w:color="4B4B4B"/>
              <w:left w:val="single" w:sz="5" w:space="0" w:color="4B4B4B"/>
              <w:bottom w:val="single" w:sz="8" w:space="0" w:color="4B4B4B"/>
              <w:right w:val="single" w:sz="5" w:space="0" w:color="4B4B4B"/>
            </w:tcBorders>
          </w:tcPr>
          <w:p w14:paraId="5C233C0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r>
      <w:tr w:rsidR="000824D2" w:rsidRPr="000824D2" w14:paraId="7997E6D3"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186B6E8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XXIII.- Restaurantes y cafeterías</w:t>
            </w:r>
          </w:p>
        </w:tc>
        <w:tc>
          <w:tcPr>
            <w:tcW w:w="1559" w:type="dxa"/>
            <w:tcBorders>
              <w:top w:val="single" w:sz="8" w:space="0" w:color="4B4B4B"/>
              <w:left w:val="single" w:sz="5" w:space="0" w:color="4B4B4B"/>
              <w:bottom w:val="single" w:sz="5" w:space="0" w:color="4B4B4B"/>
              <w:right w:val="single" w:sz="5" w:space="0" w:color="4B4B4B"/>
            </w:tcBorders>
          </w:tcPr>
          <w:p w14:paraId="6C7BDEA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2,000.00</w:t>
            </w:r>
          </w:p>
        </w:tc>
        <w:tc>
          <w:tcPr>
            <w:tcW w:w="1560" w:type="dxa"/>
            <w:tcBorders>
              <w:top w:val="single" w:sz="8" w:space="0" w:color="4B4B4B"/>
              <w:left w:val="single" w:sz="5" w:space="0" w:color="4B4B4B"/>
              <w:bottom w:val="single" w:sz="5" w:space="0" w:color="4B4B4B"/>
              <w:right w:val="single" w:sz="5" w:space="0" w:color="4B4B4B"/>
            </w:tcBorders>
          </w:tcPr>
          <w:p w14:paraId="671A5E1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r>
      <w:tr w:rsidR="000824D2" w:rsidRPr="000824D2" w14:paraId="7EEBB0F7"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537F2A6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XXIV.- Tiendas de ropa y almacenes</w:t>
            </w:r>
          </w:p>
        </w:tc>
        <w:tc>
          <w:tcPr>
            <w:tcW w:w="1559" w:type="dxa"/>
            <w:tcBorders>
              <w:top w:val="single" w:sz="5" w:space="0" w:color="4B4B4B"/>
              <w:left w:val="single" w:sz="5" w:space="0" w:color="4B4B4B"/>
              <w:bottom w:val="single" w:sz="8" w:space="0" w:color="4B4B4B"/>
              <w:right w:val="single" w:sz="5" w:space="0" w:color="4B4B4B"/>
            </w:tcBorders>
          </w:tcPr>
          <w:p w14:paraId="5089C3A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5" w:space="0" w:color="4B4B4B"/>
              <w:left w:val="single" w:sz="5" w:space="0" w:color="4B4B4B"/>
              <w:bottom w:val="single" w:sz="8" w:space="0" w:color="4B4B4B"/>
              <w:right w:val="single" w:sz="5" w:space="0" w:color="4B4B4B"/>
            </w:tcBorders>
          </w:tcPr>
          <w:p w14:paraId="50238D2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3BDAA638"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32F0E7B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XXV.- Florerías y funerarias</w:t>
            </w:r>
          </w:p>
        </w:tc>
        <w:tc>
          <w:tcPr>
            <w:tcW w:w="1559" w:type="dxa"/>
            <w:tcBorders>
              <w:top w:val="single" w:sz="8" w:space="0" w:color="4B4B4B"/>
              <w:left w:val="single" w:sz="5" w:space="0" w:color="4B4B4B"/>
              <w:bottom w:val="single" w:sz="5" w:space="0" w:color="4B4B4B"/>
              <w:right w:val="single" w:sz="5" w:space="0" w:color="4B4B4B"/>
            </w:tcBorders>
          </w:tcPr>
          <w:p w14:paraId="5EF65E9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8" w:space="0" w:color="4B4B4B"/>
              <w:left w:val="single" w:sz="5" w:space="0" w:color="4B4B4B"/>
              <w:bottom w:val="single" w:sz="5" w:space="0" w:color="4B4B4B"/>
              <w:right w:val="single" w:sz="5" w:space="0" w:color="4B4B4B"/>
            </w:tcBorders>
          </w:tcPr>
          <w:p w14:paraId="2C971A5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150.00</w:t>
            </w:r>
          </w:p>
        </w:tc>
      </w:tr>
      <w:tr w:rsidR="000824D2" w:rsidRPr="000824D2" w14:paraId="567FD68B"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4E277CA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XVI.- Bancos, casas de empeño y financieras</w:t>
            </w:r>
          </w:p>
        </w:tc>
        <w:tc>
          <w:tcPr>
            <w:tcW w:w="1559" w:type="dxa"/>
            <w:tcBorders>
              <w:top w:val="single" w:sz="5" w:space="0" w:color="4B4B4B"/>
              <w:left w:val="single" w:sz="5" w:space="0" w:color="4B4B4B"/>
              <w:bottom w:val="single" w:sz="8" w:space="0" w:color="4B4B4B"/>
              <w:right w:val="single" w:sz="5" w:space="0" w:color="4B4B4B"/>
            </w:tcBorders>
          </w:tcPr>
          <w:p w14:paraId="5BE6B38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5,500.00</w:t>
            </w:r>
          </w:p>
        </w:tc>
        <w:tc>
          <w:tcPr>
            <w:tcW w:w="1560" w:type="dxa"/>
            <w:tcBorders>
              <w:top w:val="single" w:sz="5" w:space="0" w:color="4B4B4B"/>
              <w:left w:val="single" w:sz="5" w:space="0" w:color="4B4B4B"/>
              <w:bottom w:val="single" w:sz="8" w:space="0" w:color="4B4B4B"/>
              <w:right w:val="single" w:sz="5" w:space="0" w:color="4B4B4B"/>
            </w:tcBorders>
          </w:tcPr>
          <w:p w14:paraId="3C81B16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2,500.00</w:t>
            </w:r>
          </w:p>
        </w:tc>
      </w:tr>
      <w:tr w:rsidR="000824D2" w:rsidRPr="000824D2" w14:paraId="644466B7"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015684B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XXVII.- Puesto de venta de revistas y periódicos</w:t>
            </w:r>
          </w:p>
        </w:tc>
        <w:tc>
          <w:tcPr>
            <w:tcW w:w="1559" w:type="dxa"/>
            <w:tcBorders>
              <w:top w:val="single" w:sz="5" w:space="0" w:color="4B4B4B"/>
              <w:left w:val="single" w:sz="5" w:space="0" w:color="4B4B4B"/>
              <w:bottom w:val="single" w:sz="8" w:space="0" w:color="4B4B4B"/>
              <w:right w:val="single" w:sz="5" w:space="0" w:color="4B4B4B"/>
            </w:tcBorders>
          </w:tcPr>
          <w:p w14:paraId="6F2D26E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c>
          <w:tcPr>
            <w:tcW w:w="1560" w:type="dxa"/>
            <w:tcBorders>
              <w:top w:val="single" w:sz="5" w:space="0" w:color="4B4B4B"/>
              <w:left w:val="single" w:sz="5" w:space="0" w:color="4B4B4B"/>
              <w:bottom w:val="single" w:sz="8" w:space="0" w:color="4B4B4B"/>
              <w:right w:val="single" w:sz="5" w:space="0" w:color="4B4B4B"/>
            </w:tcBorders>
          </w:tcPr>
          <w:p w14:paraId="323988D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w:t>
            </w:r>
          </w:p>
        </w:tc>
      </w:tr>
      <w:tr w:rsidR="000824D2" w:rsidRPr="000824D2" w14:paraId="5A1DB14B"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2F2571E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XXVIII.- Videoclubs en general</w:t>
            </w:r>
          </w:p>
        </w:tc>
        <w:tc>
          <w:tcPr>
            <w:tcW w:w="1559" w:type="dxa"/>
            <w:tcBorders>
              <w:top w:val="single" w:sz="5" w:space="0" w:color="4B4B4B"/>
              <w:left w:val="single" w:sz="5" w:space="0" w:color="4B4B4B"/>
              <w:bottom w:val="single" w:sz="8" w:space="0" w:color="4B4B4B"/>
              <w:right w:val="single" w:sz="5" w:space="0" w:color="4B4B4B"/>
            </w:tcBorders>
          </w:tcPr>
          <w:p w14:paraId="4A900C60"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c>
          <w:tcPr>
            <w:tcW w:w="1560" w:type="dxa"/>
            <w:tcBorders>
              <w:top w:val="single" w:sz="5" w:space="0" w:color="4B4B4B"/>
              <w:left w:val="single" w:sz="5" w:space="0" w:color="4B4B4B"/>
              <w:bottom w:val="single" w:sz="8" w:space="0" w:color="4B4B4B"/>
              <w:right w:val="single" w:sz="5" w:space="0" w:color="4B4B4B"/>
            </w:tcBorders>
          </w:tcPr>
          <w:p w14:paraId="1337AE1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150.00</w:t>
            </w:r>
          </w:p>
        </w:tc>
      </w:tr>
      <w:tr w:rsidR="000824D2" w:rsidRPr="000824D2" w14:paraId="593536C2"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4027726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XXIX.- Carpinterías</w:t>
            </w:r>
          </w:p>
        </w:tc>
        <w:tc>
          <w:tcPr>
            <w:tcW w:w="1559" w:type="dxa"/>
            <w:tcBorders>
              <w:top w:val="single" w:sz="8" w:space="0" w:color="4B4B4B"/>
              <w:left w:val="single" w:sz="5" w:space="0" w:color="4B4B4B"/>
              <w:bottom w:val="single" w:sz="8" w:space="0" w:color="4B4B4B"/>
              <w:right w:val="single" w:sz="5" w:space="0" w:color="4B4B4B"/>
            </w:tcBorders>
          </w:tcPr>
          <w:p w14:paraId="445C78F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c>
          <w:tcPr>
            <w:tcW w:w="1560" w:type="dxa"/>
            <w:tcBorders>
              <w:top w:val="single" w:sz="8" w:space="0" w:color="4B4B4B"/>
              <w:left w:val="single" w:sz="5" w:space="0" w:color="4B4B4B"/>
              <w:bottom w:val="single" w:sz="8" w:space="0" w:color="4B4B4B"/>
              <w:right w:val="single" w:sz="5" w:space="0" w:color="4B4B4B"/>
            </w:tcBorders>
          </w:tcPr>
          <w:p w14:paraId="2A99614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56C03186"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69828E2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 Bodegas de refrescos</w:t>
            </w:r>
          </w:p>
        </w:tc>
        <w:tc>
          <w:tcPr>
            <w:tcW w:w="1559" w:type="dxa"/>
            <w:tcBorders>
              <w:top w:val="single" w:sz="8" w:space="0" w:color="4B4B4B"/>
              <w:left w:val="single" w:sz="5" w:space="0" w:color="4B4B4B"/>
              <w:bottom w:val="single" w:sz="8" w:space="0" w:color="4B4B4B"/>
              <w:right w:val="single" w:sz="5" w:space="0" w:color="4B4B4B"/>
            </w:tcBorders>
          </w:tcPr>
          <w:p w14:paraId="5093B080"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3,500.00</w:t>
            </w:r>
          </w:p>
        </w:tc>
        <w:tc>
          <w:tcPr>
            <w:tcW w:w="1560" w:type="dxa"/>
            <w:tcBorders>
              <w:top w:val="single" w:sz="8" w:space="0" w:color="4B4B4B"/>
              <w:left w:val="single" w:sz="5" w:space="0" w:color="4B4B4B"/>
              <w:bottom w:val="single" w:sz="8" w:space="0" w:color="4B4B4B"/>
              <w:right w:val="single" w:sz="5" w:space="0" w:color="4B4B4B"/>
            </w:tcBorders>
          </w:tcPr>
          <w:p w14:paraId="4CE70BE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800.00</w:t>
            </w:r>
          </w:p>
        </w:tc>
      </w:tr>
      <w:tr w:rsidR="000824D2" w:rsidRPr="000824D2" w14:paraId="5FF3F821"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2638B9A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XXXI.- Consultorios y clínicas</w:t>
            </w:r>
          </w:p>
        </w:tc>
        <w:tc>
          <w:tcPr>
            <w:tcW w:w="1559" w:type="dxa"/>
            <w:tcBorders>
              <w:top w:val="single" w:sz="8" w:space="0" w:color="4B4B4B"/>
              <w:left w:val="single" w:sz="5" w:space="0" w:color="4B4B4B"/>
              <w:bottom w:val="single" w:sz="8" w:space="0" w:color="4B4B4B"/>
              <w:right w:val="single" w:sz="5" w:space="0" w:color="4B4B4B"/>
            </w:tcBorders>
          </w:tcPr>
          <w:p w14:paraId="6936D23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c>
          <w:tcPr>
            <w:tcW w:w="1560" w:type="dxa"/>
            <w:tcBorders>
              <w:top w:val="single" w:sz="8" w:space="0" w:color="4B4B4B"/>
              <w:left w:val="single" w:sz="5" w:space="0" w:color="4B4B4B"/>
              <w:bottom w:val="single" w:sz="8" w:space="0" w:color="4B4B4B"/>
              <w:right w:val="single" w:sz="5" w:space="0" w:color="4B4B4B"/>
            </w:tcBorders>
          </w:tcPr>
          <w:p w14:paraId="772BA20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w:t>
            </w:r>
          </w:p>
        </w:tc>
      </w:tr>
      <w:tr w:rsidR="000824D2" w:rsidRPr="000824D2" w14:paraId="3CBA0771"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2D82E12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XXXII.- Dulcerías</w:t>
            </w:r>
          </w:p>
        </w:tc>
        <w:tc>
          <w:tcPr>
            <w:tcW w:w="1559" w:type="dxa"/>
            <w:tcBorders>
              <w:top w:val="single" w:sz="8" w:space="0" w:color="4B4B4B"/>
              <w:left w:val="single" w:sz="5" w:space="0" w:color="4B4B4B"/>
              <w:bottom w:val="single" w:sz="5" w:space="0" w:color="4B4B4B"/>
              <w:right w:val="single" w:sz="5" w:space="0" w:color="4B4B4B"/>
            </w:tcBorders>
          </w:tcPr>
          <w:p w14:paraId="1103925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c>
          <w:tcPr>
            <w:tcW w:w="1560" w:type="dxa"/>
            <w:tcBorders>
              <w:top w:val="single" w:sz="8" w:space="0" w:color="4B4B4B"/>
              <w:left w:val="single" w:sz="5" w:space="0" w:color="4B4B4B"/>
              <w:bottom w:val="single" w:sz="5" w:space="0" w:color="4B4B4B"/>
              <w:right w:val="single" w:sz="5" w:space="0" w:color="4B4B4B"/>
            </w:tcBorders>
          </w:tcPr>
          <w:p w14:paraId="51120E4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150.00</w:t>
            </w:r>
          </w:p>
        </w:tc>
      </w:tr>
      <w:tr w:rsidR="000824D2" w:rsidRPr="000824D2" w14:paraId="49C6F891"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47BC517E"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XXXIII.- Expendios de venta y reparación de telefonía celular</w:t>
            </w:r>
          </w:p>
        </w:tc>
        <w:tc>
          <w:tcPr>
            <w:tcW w:w="1559" w:type="dxa"/>
            <w:tcBorders>
              <w:top w:val="single" w:sz="5" w:space="0" w:color="4B4B4B"/>
              <w:left w:val="single" w:sz="5" w:space="0" w:color="4B4B4B"/>
              <w:bottom w:val="single" w:sz="8" w:space="0" w:color="4B4B4B"/>
              <w:right w:val="single" w:sz="5" w:space="0" w:color="4B4B4B"/>
            </w:tcBorders>
          </w:tcPr>
          <w:p w14:paraId="1E8F27A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c>
          <w:tcPr>
            <w:tcW w:w="1560" w:type="dxa"/>
            <w:tcBorders>
              <w:top w:val="single" w:sz="5" w:space="0" w:color="4B4B4B"/>
              <w:left w:val="single" w:sz="5" w:space="0" w:color="4B4B4B"/>
              <w:bottom w:val="single" w:sz="8" w:space="0" w:color="4B4B4B"/>
              <w:right w:val="single" w:sz="5" w:space="0" w:color="4B4B4B"/>
            </w:tcBorders>
          </w:tcPr>
          <w:p w14:paraId="74F0826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6E568D62"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713A9C0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XXXIV.- Cinema</w:t>
            </w:r>
          </w:p>
        </w:tc>
        <w:tc>
          <w:tcPr>
            <w:tcW w:w="1559" w:type="dxa"/>
            <w:tcBorders>
              <w:top w:val="single" w:sz="8" w:space="0" w:color="4B4B4B"/>
              <w:left w:val="single" w:sz="5" w:space="0" w:color="4B4B4B"/>
              <w:bottom w:val="single" w:sz="5" w:space="0" w:color="4B4B4B"/>
              <w:right w:val="single" w:sz="5" w:space="0" w:color="4B4B4B"/>
            </w:tcBorders>
          </w:tcPr>
          <w:p w14:paraId="7080B21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2,000.00</w:t>
            </w:r>
          </w:p>
        </w:tc>
        <w:tc>
          <w:tcPr>
            <w:tcW w:w="1560" w:type="dxa"/>
            <w:tcBorders>
              <w:top w:val="single" w:sz="8" w:space="0" w:color="4B4B4B"/>
              <w:left w:val="single" w:sz="5" w:space="0" w:color="4B4B4B"/>
              <w:bottom w:val="single" w:sz="5" w:space="0" w:color="4B4B4B"/>
              <w:right w:val="single" w:sz="5" w:space="0" w:color="4B4B4B"/>
            </w:tcBorders>
          </w:tcPr>
          <w:p w14:paraId="143C74B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r>
      <w:tr w:rsidR="000824D2" w:rsidRPr="000824D2" w14:paraId="177EA61E"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097AE0F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XXXV.-Talleres de reparación eléctrica</w:t>
            </w:r>
          </w:p>
        </w:tc>
        <w:tc>
          <w:tcPr>
            <w:tcW w:w="1559" w:type="dxa"/>
            <w:tcBorders>
              <w:top w:val="single" w:sz="5" w:space="0" w:color="4B4B4B"/>
              <w:left w:val="single" w:sz="5" w:space="0" w:color="4B4B4B"/>
              <w:bottom w:val="single" w:sz="8" w:space="0" w:color="4B4B4B"/>
              <w:right w:val="single" w:sz="5" w:space="0" w:color="4B4B4B"/>
            </w:tcBorders>
          </w:tcPr>
          <w:p w14:paraId="4A14263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5" w:space="0" w:color="4B4B4B"/>
              <w:left w:val="single" w:sz="5" w:space="0" w:color="4B4B4B"/>
              <w:bottom w:val="single" w:sz="8" w:space="0" w:color="4B4B4B"/>
              <w:right w:val="single" w:sz="5" w:space="0" w:color="4B4B4B"/>
            </w:tcBorders>
          </w:tcPr>
          <w:p w14:paraId="020BBDD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150.00</w:t>
            </w:r>
          </w:p>
        </w:tc>
      </w:tr>
      <w:tr w:rsidR="000824D2" w:rsidRPr="000824D2" w14:paraId="5F0F27DC"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70B78B8A"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XXXVI.- Escuelas particulares y academias</w:t>
            </w:r>
          </w:p>
        </w:tc>
        <w:tc>
          <w:tcPr>
            <w:tcW w:w="1559" w:type="dxa"/>
            <w:tcBorders>
              <w:top w:val="single" w:sz="8" w:space="0" w:color="4B4B4B"/>
              <w:left w:val="single" w:sz="5" w:space="0" w:color="4B4B4B"/>
              <w:bottom w:val="single" w:sz="5" w:space="0" w:color="4B4B4B"/>
              <w:right w:val="single" w:sz="5" w:space="0" w:color="4B4B4B"/>
            </w:tcBorders>
          </w:tcPr>
          <w:p w14:paraId="4C71184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w:t>
            </w:r>
          </w:p>
        </w:tc>
        <w:tc>
          <w:tcPr>
            <w:tcW w:w="1560" w:type="dxa"/>
            <w:tcBorders>
              <w:top w:val="single" w:sz="8" w:space="0" w:color="4B4B4B"/>
              <w:left w:val="single" w:sz="5" w:space="0" w:color="4B4B4B"/>
              <w:bottom w:val="single" w:sz="5" w:space="0" w:color="4B4B4B"/>
              <w:right w:val="single" w:sz="5" w:space="0" w:color="4B4B4B"/>
            </w:tcBorders>
          </w:tcPr>
          <w:p w14:paraId="29BD526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w:t>
            </w:r>
          </w:p>
        </w:tc>
      </w:tr>
      <w:tr w:rsidR="000824D2" w:rsidRPr="000824D2" w14:paraId="2469F00E"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6379191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XXXVII.- Salas de fiestas</w:t>
            </w:r>
          </w:p>
        </w:tc>
        <w:tc>
          <w:tcPr>
            <w:tcW w:w="1559" w:type="dxa"/>
            <w:tcBorders>
              <w:top w:val="single" w:sz="5" w:space="0" w:color="4B4B4B"/>
              <w:left w:val="single" w:sz="5" w:space="0" w:color="4B4B4B"/>
              <w:bottom w:val="single" w:sz="8" w:space="0" w:color="4B4B4B"/>
              <w:right w:val="single" w:sz="5" w:space="0" w:color="4B4B4B"/>
            </w:tcBorders>
          </w:tcPr>
          <w:p w14:paraId="37C425A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3,000.00</w:t>
            </w:r>
          </w:p>
        </w:tc>
        <w:tc>
          <w:tcPr>
            <w:tcW w:w="1560" w:type="dxa"/>
            <w:tcBorders>
              <w:top w:val="single" w:sz="5" w:space="0" w:color="4B4B4B"/>
              <w:left w:val="single" w:sz="5" w:space="0" w:color="4B4B4B"/>
              <w:bottom w:val="single" w:sz="8" w:space="0" w:color="4B4B4B"/>
              <w:right w:val="single" w:sz="5" w:space="0" w:color="4B4B4B"/>
            </w:tcBorders>
          </w:tcPr>
          <w:p w14:paraId="7AE453A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r>
      <w:tr w:rsidR="000824D2" w:rsidRPr="000824D2" w14:paraId="511B0BBD"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0F2B208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XXXVIII.- Expendios de alimentos de animales</w:t>
            </w:r>
          </w:p>
        </w:tc>
        <w:tc>
          <w:tcPr>
            <w:tcW w:w="1559" w:type="dxa"/>
            <w:tcBorders>
              <w:top w:val="single" w:sz="8" w:space="0" w:color="4B4B4B"/>
              <w:left w:val="single" w:sz="5" w:space="0" w:color="4B4B4B"/>
              <w:bottom w:val="single" w:sz="5" w:space="0" w:color="4B4B4B"/>
              <w:right w:val="single" w:sz="5" w:space="0" w:color="4B4B4B"/>
            </w:tcBorders>
          </w:tcPr>
          <w:p w14:paraId="048BB3E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c>
          <w:tcPr>
            <w:tcW w:w="1560" w:type="dxa"/>
            <w:tcBorders>
              <w:top w:val="single" w:sz="8" w:space="0" w:color="4B4B4B"/>
              <w:left w:val="single" w:sz="5" w:space="0" w:color="4B4B4B"/>
              <w:bottom w:val="single" w:sz="5" w:space="0" w:color="4B4B4B"/>
              <w:right w:val="single" w:sz="5" w:space="0" w:color="4B4B4B"/>
            </w:tcBorders>
          </w:tcPr>
          <w:p w14:paraId="7E81B573"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w:t>
            </w:r>
          </w:p>
        </w:tc>
      </w:tr>
      <w:tr w:rsidR="000824D2" w:rsidRPr="000824D2" w14:paraId="71CB9061"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159E416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XXXIX.- Gaseras</w:t>
            </w:r>
          </w:p>
        </w:tc>
        <w:tc>
          <w:tcPr>
            <w:tcW w:w="1559" w:type="dxa"/>
            <w:tcBorders>
              <w:top w:val="single" w:sz="5" w:space="0" w:color="4B4B4B"/>
              <w:left w:val="single" w:sz="5" w:space="0" w:color="4B4B4B"/>
              <w:bottom w:val="single" w:sz="8" w:space="0" w:color="4B4B4B"/>
              <w:right w:val="single" w:sz="5" w:space="0" w:color="4B4B4B"/>
            </w:tcBorders>
          </w:tcPr>
          <w:p w14:paraId="733EF96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3,000.00</w:t>
            </w:r>
          </w:p>
        </w:tc>
        <w:tc>
          <w:tcPr>
            <w:tcW w:w="1560" w:type="dxa"/>
            <w:tcBorders>
              <w:top w:val="single" w:sz="5" w:space="0" w:color="4B4B4B"/>
              <w:left w:val="single" w:sz="5" w:space="0" w:color="4B4B4B"/>
              <w:bottom w:val="single" w:sz="8" w:space="0" w:color="4B4B4B"/>
              <w:right w:val="single" w:sz="5" w:space="0" w:color="4B4B4B"/>
            </w:tcBorders>
          </w:tcPr>
          <w:p w14:paraId="51F2FC72"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r>
      <w:tr w:rsidR="000824D2" w:rsidRPr="000824D2" w14:paraId="53D853D2"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296ED9D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 Gasolineras</w:t>
            </w:r>
          </w:p>
        </w:tc>
        <w:tc>
          <w:tcPr>
            <w:tcW w:w="1559" w:type="dxa"/>
            <w:tcBorders>
              <w:top w:val="single" w:sz="8" w:space="0" w:color="4B4B4B"/>
              <w:left w:val="single" w:sz="5" w:space="0" w:color="4B4B4B"/>
              <w:bottom w:val="single" w:sz="5" w:space="0" w:color="4B4B4B"/>
              <w:right w:val="single" w:sz="5" w:space="0" w:color="4B4B4B"/>
            </w:tcBorders>
          </w:tcPr>
          <w:p w14:paraId="1CA6F51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6,000.00</w:t>
            </w:r>
          </w:p>
        </w:tc>
        <w:tc>
          <w:tcPr>
            <w:tcW w:w="1560" w:type="dxa"/>
            <w:tcBorders>
              <w:top w:val="single" w:sz="8" w:space="0" w:color="4B4B4B"/>
              <w:left w:val="single" w:sz="5" w:space="0" w:color="4B4B4B"/>
              <w:bottom w:val="single" w:sz="5" w:space="0" w:color="4B4B4B"/>
              <w:right w:val="single" w:sz="5" w:space="0" w:color="4B4B4B"/>
            </w:tcBorders>
          </w:tcPr>
          <w:p w14:paraId="4C14C50D"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1,500.00</w:t>
            </w:r>
          </w:p>
        </w:tc>
      </w:tr>
      <w:tr w:rsidR="000824D2" w:rsidRPr="000824D2" w14:paraId="3DF0434B"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2D147FC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XLI.- Mueblerías</w:t>
            </w:r>
          </w:p>
        </w:tc>
        <w:tc>
          <w:tcPr>
            <w:tcW w:w="1559" w:type="dxa"/>
            <w:tcBorders>
              <w:top w:val="single" w:sz="5" w:space="0" w:color="4B4B4B"/>
              <w:left w:val="single" w:sz="5" w:space="0" w:color="4B4B4B"/>
              <w:bottom w:val="single" w:sz="8" w:space="0" w:color="4B4B4B"/>
              <w:right w:val="single" w:sz="5" w:space="0" w:color="4B4B4B"/>
            </w:tcBorders>
          </w:tcPr>
          <w:p w14:paraId="06778D2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c>
          <w:tcPr>
            <w:tcW w:w="1560" w:type="dxa"/>
            <w:tcBorders>
              <w:top w:val="single" w:sz="5" w:space="0" w:color="4B4B4B"/>
              <w:left w:val="single" w:sz="5" w:space="0" w:color="4B4B4B"/>
              <w:bottom w:val="single" w:sz="8" w:space="0" w:color="4B4B4B"/>
              <w:right w:val="single" w:sz="5" w:space="0" w:color="4B4B4B"/>
            </w:tcBorders>
          </w:tcPr>
          <w:p w14:paraId="336ED50E"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r>
      <w:tr w:rsidR="000824D2" w:rsidRPr="000824D2" w14:paraId="4FF26A45"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4552597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XLII.  Servicio de sistema de cablevisión</w:t>
            </w:r>
          </w:p>
        </w:tc>
        <w:tc>
          <w:tcPr>
            <w:tcW w:w="1559" w:type="dxa"/>
            <w:tcBorders>
              <w:top w:val="single" w:sz="8" w:space="0" w:color="4B4B4B"/>
              <w:left w:val="single" w:sz="5" w:space="0" w:color="4B4B4B"/>
              <w:bottom w:val="single" w:sz="5" w:space="0" w:color="4B4B4B"/>
              <w:right w:val="single" w:sz="5" w:space="0" w:color="4B4B4B"/>
            </w:tcBorders>
          </w:tcPr>
          <w:p w14:paraId="033F973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800.00</w:t>
            </w:r>
          </w:p>
        </w:tc>
        <w:tc>
          <w:tcPr>
            <w:tcW w:w="1560" w:type="dxa"/>
            <w:tcBorders>
              <w:top w:val="single" w:sz="8" w:space="0" w:color="4B4B4B"/>
              <w:left w:val="single" w:sz="5" w:space="0" w:color="4B4B4B"/>
              <w:bottom w:val="single" w:sz="5" w:space="0" w:color="4B4B4B"/>
              <w:right w:val="single" w:sz="5" w:space="0" w:color="4B4B4B"/>
            </w:tcBorders>
          </w:tcPr>
          <w:p w14:paraId="39997A3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r>
      <w:tr w:rsidR="000824D2" w:rsidRPr="000824D2" w14:paraId="5D596B9B"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21E3C53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XLIII.- Fábrica de hielo</w:t>
            </w:r>
          </w:p>
        </w:tc>
        <w:tc>
          <w:tcPr>
            <w:tcW w:w="1559" w:type="dxa"/>
            <w:tcBorders>
              <w:top w:val="single" w:sz="5" w:space="0" w:color="4B4B4B"/>
              <w:left w:val="single" w:sz="5" w:space="0" w:color="4B4B4B"/>
              <w:bottom w:val="single" w:sz="8" w:space="0" w:color="4B4B4B"/>
              <w:right w:val="single" w:sz="5" w:space="0" w:color="4B4B4B"/>
            </w:tcBorders>
          </w:tcPr>
          <w:p w14:paraId="3A10A06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5" w:space="0" w:color="4B4B4B"/>
              <w:left w:val="single" w:sz="5" w:space="0" w:color="4B4B4B"/>
              <w:bottom w:val="single" w:sz="8" w:space="0" w:color="4B4B4B"/>
              <w:right w:val="single" w:sz="5" w:space="0" w:color="4B4B4B"/>
            </w:tcBorders>
          </w:tcPr>
          <w:p w14:paraId="2AE63A5A"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150.00</w:t>
            </w:r>
          </w:p>
        </w:tc>
      </w:tr>
      <w:tr w:rsidR="000824D2" w:rsidRPr="000824D2" w14:paraId="0CC443C1" w14:textId="77777777" w:rsidTr="001B6FC9">
        <w:trPr>
          <w:trHeight w:val="20"/>
          <w:jc w:val="center"/>
        </w:trPr>
        <w:tc>
          <w:tcPr>
            <w:tcW w:w="5664" w:type="dxa"/>
            <w:gridSpan w:val="2"/>
            <w:tcBorders>
              <w:top w:val="single" w:sz="8" w:space="0" w:color="4B4B4B"/>
              <w:left w:val="single" w:sz="5" w:space="0" w:color="4B4B4B"/>
              <w:bottom w:val="single" w:sz="5" w:space="0" w:color="4B4B4B"/>
              <w:right w:val="single" w:sz="5" w:space="0" w:color="4B4B4B"/>
            </w:tcBorders>
          </w:tcPr>
          <w:p w14:paraId="4A81FC2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XLIV.- Centros de foto estudios y grabación</w:t>
            </w:r>
          </w:p>
        </w:tc>
        <w:tc>
          <w:tcPr>
            <w:tcW w:w="1559" w:type="dxa"/>
            <w:tcBorders>
              <w:top w:val="single" w:sz="8" w:space="0" w:color="4B4B4B"/>
              <w:left w:val="single" w:sz="5" w:space="0" w:color="4B4B4B"/>
              <w:bottom w:val="single" w:sz="5" w:space="0" w:color="4B4B4B"/>
              <w:right w:val="single" w:sz="5" w:space="0" w:color="4B4B4B"/>
            </w:tcBorders>
          </w:tcPr>
          <w:p w14:paraId="77B2BAF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c>
          <w:tcPr>
            <w:tcW w:w="1560" w:type="dxa"/>
            <w:tcBorders>
              <w:top w:val="single" w:sz="8" w:space="0" w:color="4B4B4B"/>
              <w:left w:val="single" w:sz="5" w:space="0" w:color="4B4B4B"/>
              <w:bottom w:val="single" w:sz="5" w:space="0" w:color="4B4B4B"/>
              <w:right w:val="single" w:sz="5" w:space="0" w:color="4B4B4B"/>
            </w:tcBorders>
          </w:tcPr>
          <w:p w14:paraId="1EBB269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150.00</w:t>
            </w:r>
          </w:p>
        </w:tc>
      </w:tr>
      <w:tr w:rsidR="000824D2" w:rsidRPr="000824D2" w14:paraId="6F9BBFA9"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6067EEDF"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XLV.- Despachos contables y jurídicos</w:t>
            </w:r>
          </w:p>
        </w:tc>
        <w:tc>
          <w:tcPr>
            <w:tcW w:w="1559" w:type="dxa"/>
            <w:tcBorders>
              <w:top w:val="single" w:sz="5" w:space="0" w:color="4B4B4B"/>
              <w:left w:val="single" w:sz="5" w:space="0" w:color="4B4B4B"/>
              <w:bottom w:val="single" w:sz="8" w:space="0" w:color="4B4B4B"/>
              <w:right w:val="single" w:sz="5" w:space="0" w:color="4B4B4B"/>
            </w:tcBorders>
          </w:tcPr>
          <w:p w14:paraId="0E43BDDA"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c>
          <w:tcPr>
            <w:tcW w:w="1560" w:type="dxa"/>
            <w:tcBorders>
              <w:top w:val="single" w:sz="5" w:space="0" w:color="4B4B4B"/>
              <w:left w:val="single" w:sz="5" w:space="0" w:color="4B4B4B"/>
              <w:bottom w:val="single" w:sz="8" w:space="0" w:color="4B4B4B"/>
              <w:right w:val="single" w:sz="5" w:space="0" w:color="4B4B4B"/>
            </w:tcBorders>
          </w:tcPr>
          <w:p w14:paraId="57D709B1"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r>
      <w:tr w:rsidR="000824D2" w:rsidRPr="000824D2" w14:paraId="1EC16DB7" w14:textId="77777777" w:rsidTr="001B6FC9">
        <w:trPr>
          <w:trHeight w:val="20"/>
          <w:jc w:val="center"/>
        </w:trPr>
        <w:tc>
          <w:tcPr>
            <w:tcW w:w="5664" w:type="dxa"/>
            <w:gridSpan w:val="2"/>
            <w:tcBorders>
              <w:top w:val="single" w:sz="5" w:space="0" w:color="4B4B4B"/>
              <w:left w:val="single" w:sz="5" w:space="0" w:color="4B4B4B"/>
              <w:bottom w:val="single" w:sz="8" w:space="0" w:color="4B4B4B"/>
              <w:right w:val="single" w:sz="5" w:space="0" w:color="4B4B4B"/>
            </w:tcBorders>
          </w:tcPr>
          <w:p w14:paraId="4514B9F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XLVI.- Compra/venta de frutas y verduras</w:t>
            </w:r>
          </w:p>
        </w:tc>
        <w:tc>
          <w:tcPr>
            <w:tcW w:w="1559" w:type="dxa"/>
            <w:tcBorders>
              <w:top w:val="single" w:sz="5" w:space="0" w:color="4B4B4B"/>
              <w:left w:val="single" w:sz="5" w:space="0" w:color="4B4B4B"/>
              <w:bottom w:val="single" w:sz="8" w:space="0" w:color="4B4B4B"/>
              <w:right w:val="single" w:sz="5" w:space="0" w:color="4B4B4B"/>
            </w:tcBorders>
          </w:tcPr>
          <w:p w14:paraId="472F376F"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w:t>
            </w:r>
          </w:p>
        </w:tc>
        <w:tc>
          <w:tcPr>
            <w:tcW w:w="1560" w:type="dxa"/>
            <w:tcBorders>
              <w:top w:val="single" w:sz="5" w:space="0" w:color="4B4B4B"/>
              <w:left w:val="single" w:sz="5" w:space="0" w:color="4B4B4B"/>
              <w:bottom w:val="single" w:sz="8" w:space="0" w:color="4B4B4B"/>
              <w:right w:val="single" w:sz="5" w:space="0" w:color="4B4B4B"/>
            </w:tcBorders>
          </w:tcPr>
          <w:p w14:paraId="796E7D1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w:t>
            </w:r>
          </w:p>
        </w:tc>
      </w:tr>
      <w:tr w:rsidR="000824D2" w:rsidRPr="000824D2" w14:paraId="6B8A14B2"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7D9ACC4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XLVII.- Empacadoras de alimentos</w:t>
            </w:r>
          </w:p>
        </w:tc>
        <w:tc>
          <w:tcPr>
            <w:tcW w:w="1559" w:type="dxa"/>
            <w:tcBorders>
              <w:top w:val="single" w:sz="8" w:space="0" w:color="4B4B4B"/>
              <w:left w:val="single" w:sz="5" w:space="0" w:color="4B4B4B"/>
              <w:bottom w:val="single" w:sz="8" w:space="0" w:color="4B4B4B"/>
              <w:right w:val="single" w:sz="5" w:space="0" w:color="4B4B4B"/>
            </w:tcBorders>
          </w:tcPr>
          <w:p w14:paraId="369BFF50"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7,000.00</w:t>
            </w:r>
          </w:p>
        </w:tc>
        <w:tc>
          <w:tcPr>
            <w:tcW w:w="1560" w:type="dxa"/>
            <w:tcBorders>
              <w:top w:val="single" w:sz="8" w:space="0" w:color="4B4B4B"/>
              <w:left w:val="single" w:sz="5" w:space="0" w:color="4B4B4B"/>
              <w:bottom w:val="single" w:sz="8" w:space="0" w:color="4B4B4B"/>
              <w:right w:val="single" w:sz="5" w:space="0" w:color="4B4B4B"/>
            </w:tcBorders>
          </w:tcPr>
          <w:p w14:paraId="199E5E08"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4,000.00</w:t>
            </w:r>
          </w:p>
        </w:tc>
      </w:tr>
      <w:tr w:rsidR="000824D2" w:rsidRPr="000824D2" w14:paraId="41E80654"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2B48EEE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XLVIII.-   La instalación y operación de plantas fotovoltaicas para la generación de energía renovable y no renovable.</w:t>
            </w:r>
          </w:p>
        </w:tc>
        <w:tc>
          <w:tcPr>
            <w:tcW w:w="1559" w:type="dxa"/>
            <w:tcBorders>
              <w:top w:val="single" w:sz="8" w:space="0" w:color="4B4B4B"/>
              <w:left w:val="single" w:sz="5" w:space="0" w:color="4B4B4B"/>
              <w:bottom w:val="single" w:sz="8" w:space="0" w:color="4B4B4B"/>
              <w:right w:val="single" w:sz="5" w:space="0" w:color="4B4B4B"/>
            </w:tcBorders>
          </w:tcPr>
          <w:p w14:paraId="280289C2" w14:textId="77777777" w:rsidR="000824D2" w:rsidRPr="000824D2" w:rsidRDefault="000824D2" w:rsidP="000824D2">
            <w:pPr>
              <w:pStyle w:val="Textoindependiente"/>
              <w:spacing w:after="0"/>
              <w:ind w:right="0"/>
              <w:rPr>
                <w:bCs/>
                <w:color w:val="010202"/>
                <w:w w:val="105"/>
                <w:sz w:val="20"/>
                <w:lang w:val="es-MX"/>
              </w:rPr>
            </w:pPr>
          </w:p>
          <w:p w14:paraId="046BAFE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600,000.00</w:t>
            </w:r>
          </w:p>
        </w:tc>
        <w:tc>
          <w:tcPr>
            <w:tcW w:w="1560" w:type="dxa"/>
            <w:tcBorders>
              <w:top w:val="single" w:sz="8" w:space="0" w:color="4B4B4B"/>
              <w:left w:val="single" w:sz="5" w:space="0" w:color="4B4B4B"/>
              <w:bottom w:val="single" w:sz="8" w:space="0" w:color="4B4B4B"/>
              <w:right w:val="single" w:sz="5" w:space="0" w:color="4B4B4B"/>
            </w:tcBorders>
          </w:tcPr>
          <w:p w14:paraId="3247A48E" w14:textId="77777777" w:rsidR="000824D2" w:rsidRPr="000824D2" w:rsidRDefault="000824D2" w:rsidP="000824D2">
            <w:pPr>
              <w:pStyle w:val="Textoindependiente"/>
              <w:spacing w:after="0"/>
              <w:ind w:right="0"/>
              <w:rPr>
                <w:bCs/>
                <w:color w:val="010202"/>
                <w:w w:val="105"/>
                <w:sz w:val="20"/>
                <w:lang w:val="es-MX"/>
              </w:rPr>
            </w:pPr>
          </w:p>
          <w:p w14:paraId="0180B68E"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70,000.00</w:t>
            </w:r>
          </w:p>
        </w:tc>
      </w:tr>
      <w:tr w:rsidR="000824D2" w:rsidRPr="000824D2" w14:paraId="69E92BC8"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7D47ACD0"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XLIX.- Por la instalación de ductos, postes para energías renovables o no renovables</w:t>
            </w:r>
          </w:p>
        </w:tc>
        <w:tc>
          <w:tcPr>
            <w:tcW w:w="1559" w:type="dxa"/>
            <w:tcBorders>
              <w:top w:val="single" w:sz="8" w:space="0" w:color="4B4B4B"/>
              <w:left w:val="single" w:sz="5" w:space="0" w:color="4B4B4B"/>
              <w:bottom w:val="single" w:sz="8" w:space="0" w:color="4B4B4B"/>
              <w:right w:val="single" w:sz="5" w:space="0" w:color="4B4B4B"/>
            </w:tcBorders>
          </w:tcPr>
          <w:p w14:paraId="41BDAD3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300,000.00</w:t>
            </w:r>
          </w:p>
        </w:tc>
        <w:tc>
          <w:tcPr>
            <w:tcW w:w="1560" w:type="dxa"/>
            <w:tcBorders>
              <w:top w:val="single" w:sz="8" w:space="0" w:color="4B4B4B"/>
              <w:left w:val="single" w:sz="5" w:space="0" w:color="4B4B4B"/>
              <w:bottom w:val="single" w:sz="8" w:space="0" w:color="4B4B4B"/>
              <w:right w:val="single" w:sz="5" w:space="0" w:color="4B4B4B"/>
            </w:tcBorders>
          </w:tcPr>
          <w:p w14:paraId="24ABB270"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50,000.00</w:t>
            </w:r>
          </w:p>
        </w:tc>
      </w:tr>
      <w:tr w:rsidR="000824D2" w:rsidRPr="000824D2" w14:paraId="216675AA"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3141813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 xml:space="preserve">L - Granjas avícolas, porcícolas y/o ganaderas </w:t>
            </w:r>
          </w:p>
        </w:tc>
        <w:tc>
          <w:tcPr>
            <w:tcW w:w="1559" w:type="dxa"/>
            <w:tcBorders>
              <w:top w:val="single" w:sz="8" w:space="0" w:color="4B4B4B"/>
              <w:left w:val="single" w:sz="5" w:space="0" w:color="4B4B4B"/>
              <w:bottom w:val="single" w:sz="8" w:space="0" w:color="4B4B4B"/>
              <w:right w:val="single" w:sz="5" w:space="0" w:color="4B4B4B"/>
            </w:tcBorders>
          </w:tcPr>
          <w:p w14:paraId="39078BA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22,000.00</w:t>
            </w:r>
          </w:p>
        </w:tc>
        <w:tc>
          <w:tcPr>
            <w:tcW w:w="1560" w:type="dxa"/>
            <w:tcBorders>
              <w:top w:val="single" w:sz="8" w:space="0" w:color="4B4B4B"/>
              <w:left w:val="single" w:sz="5" w:space="0" w:color="4B4B4B"/>
              <w:bottom w:val="single" w:sz="8" w:space="0" w:color="4B4B4B"/>
              <w:right w:val="single" w:sz="5" w:space="0" w:color="4B4B4B"/>
            </w:tcBorders>
          </w:tcPr>
          <w:p w14:paraId="718549A0"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17,000.00</w:t>
            </w:r>
          </w:p>
        </w:tc>
      </w:tr>
      <w:tr w:rsidR="000824D2" w:rsidRPr="000824D2" w14:paraId="464EE7D3"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72BCBC0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lastRenderedPageBreak/>
              <w:t>LI.- Instalación y operación de parques eólicos para la generación de energía renovable o no renovable</w:t>
            </w:r>
          </w:p>
        </w:tc>
        <w:tc>
          <w:tcPr>
            <w:tcW w:w="1559" w:type="dxa"/>
            <w:tcBorders>
              <w:top w:val="single" w:sz="8" w:space="0" w:color="4B4B4B"/>
              <w:left w:val="single" w:sz="5" w:space="0" w:color="4B4B4B"/>
              <w:bottom w:val="single" w:sz="8" w:space="0" w:color="4B4B4B"/>
              <w:right w:val="single" w:sz="5" w:space="0" w:color="4B4B4B"/>
            </w:tcBorders>
          </w:tcPr>
          <w:p w14:paraId="4D85EDA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400,000.00</w:t>
            </w:r>
          </w:p>
        </w:tc>
        <w:tc>
          <w:tcPr>
            <w:tcW w:w="1560" w:type="dxa"/>
            <w:tcBorders>
              <w:top w:val="single" w:sz="8" w:space="0" w:color="4B4B4B"/>
              <w:left w:val="single" w:sz="5" w:space="0" w:color="4B4B4B"/>
              <w:bottom w:val="single" w:sz="8" w:space="0" w:color="4B4B4B"/>
              <w:right w:val="single" w:sz="5" w:space="0" w:color="4B4B4B"/>
            </w:tcBorders>
          </w:tcPr>
          <w:p w14:paraId="25FBC20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60,000.00</w:t>
            </w:r>
          </w:p>
        </w:tc>
      </w:tr>
      <w:tr w:rsidR="000824D2" w:rsidRPr="000824D2" w14:paraId="3B3FCBFE"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5C20515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LII.- Servicios de Sistemas de telefonía celular o satelital</w:t>
            </w:r>
          </w:p>
        </w:tc>
        <w:tc>
          <w:tcPr>
            <w:tcW w:w="1559" w:type="dxa"/>
            <w:tcBorders>
              <w:top w:val="single" w:sz="8" w:space="0" w:color="4B4B4B"/>
              <w:left w:val="single" w:sz="5" w:space="0" w:color="4B4B4B"/>
              <w:bottom w:val="single" w:sz="8" w:space="0" w:color="4B4B4B"/>
              <w:right w:val="single" w:sz="5" w:space="0" w:color="4B4B4B"/>
            </w:tcBorders>
          </w:tcPr>
          <w:p w14:paraId="5EDE09BE"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60,000.00</w:t>
            </w:r>
          </w:p>
        </w:tc>
        <w:tc>
          <w:tcPr>
            <w:tcW w:w="1560" w:type="dxa"/>
            <w:tcBorders>
              <w:top w:val="single" w:sz="8" w:space="0" w:color="4B4B4B"/>
              <w:left w:val="single" w:sz="5" w:space="0" w:color="4B4B4B"/>
              <w:bottom w:val="single" w:sz="8" w:space="0" w:color="4B4B4B"/>
              <w:right w:val="single" w:sz="5" w:space="0" w:color="4B4B4B"/>
            </w:tcBorders>
          </w:tcPr>
          <w:p w14:paraId="07289744"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30,000.00</w:t>
            </w:r>
          </w:p>
        </w:tc>
      </w:tr>
      <w:tr w:rsidR="000824D2" w:rsidRPr="000824D2" w14:paraId="03586B99" w14:textId="77777777" w:rsidTr="001B6FC9">
        <w:trPr>
          <w:trHeight w:val="20"/>
          <w:jc w:val="center"/>
        </w:trPr>
        <w:tc>
          <w:tcPr>
            <w:tcW w:w="2842" w:type="dxa"/>
            <w:tcBorders>
              <w:top w:val="single" w:sz="8" w:space="0" w:color="4B4B4B"/>
              <w:left w:val="single" w:sz="5" w:space="0" w:color="4B4B4B"/>
              <w:bottom w:val="single" w:sz="8" w:space="0" w:color="4B4B4B"/>
              <w:right w:val="nil"/>
            </w:tcBorders>
          </w:tcPr>
          <w:p w14:paraId="1981A345"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 xml:space="preserve">LIII.-Servicios de Internet  </w:t>
            </w:r>
          </w:p>
        </w:tc>
        <w:tc>
          <w:tcPr>
            <w:tcW w:w="2822" w:type="dxa"/>
            <w:tcBorders>
              <w:top w:val="single" w:sz="8" w:space="0" w:color="4B4B4B"/>
              <w:left w:val="nil"/>
              <w:bottom w:val="single" w:sz="8" w:space="0" w:color="4B4B4B"/>
              <w:right w:val="single" w:sz="5" w:space="0" w:color="4B4B4B"/>
            </w:tcBorders>
          </w:tcPr>
          <w:p w14:paraId="1D61594C" w14:textId="77777777" w:rsidR="000824D2" w:rsidRPr="000824D2" w:rsidRDefault="000824D2" w:rsidP="000824D2">
            <w:pPr>
              <w:pStyle w:val="Textoindependiente"/>
              <w:spacing w:after="0"/>
              <w:ind w:right="0"/>
              <w:rPr>
                <w:bCs/>
                <w:color w:val="010202"/>
                <w:w w:val="105"/>
                <w:sz w:val="20"/>
                <w:lang w:val="es-MX"/>
              </w:rPr>
            </w:pPr>
          </w:p>
        </w:tc>
        <w:tc>
          <w:tcPr>
            <w:tcW w:w="1559" w:type="dxa"/>
            <w:tcBorders>
              <w:top w:val="single" w:sz="8" w:space="0" w:color="4B4B4B"/>
              <w:left w:val="single" w:sz="5" w:space="0" w:color="4B4B4B"/>
              <w:bottom w:val="single" w:sz="8" w:space="0" w:color="4B4B4B"/>
              <w:right w:val="single" w:sz="5" w:space="0" w:color="4B4B4B"/>
            </w:tcBorders>
          </w:tcPr>
          <w:p w14:paraId="3AAB7A2C"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2,200.00</w:t>
            </w:r>
          </w:p>
        </w:tc>
        <w:tc>
          <w:tcPr>
            <w:tcW w:w="1560" w:type="dxa"/>
            <w:tcBorders>
              <w:top w:val="single" w:sz="8" w:space="0" w:color="4B4B4B"/>
              <w:left w:val="single" w:sz="5" w:space="0" w:color="4B4B4B"/>
              <w:bottom w:val="single" w:sz="8" w:space="0" w:color="4B4B4B"/>
              <w:right w:val="single" w:sz="5" w:space="0" w:color="4B4B4B"/>
            </w:tcBorders>
          </w:tcPr>
          <w:p w14:paraId="5F7AC159"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1,200.00</w:t>
            </w:r>
          </w:p>
        </w:tc>
      </w:tr>
      <w:tr w:rsidR="000824D2" w:rsidRPr="000824D2" w14:paraId="41107361" w14:textId="77777777" w:rsidTr="001B6FC9">
        <w:trPr>
          <w:trHeight w:val="20"/>
          <w:jc w:val="center"/>
        </w:trPr>
        <w:tc>
          <w:tcPr>
            <w:tcW w:w="5664" w:type="dxa"/>
            <w:gridSpan w:val="2"/>
            <w:tcBorders>
              <w:top w:val="single" w:sz="8" w:space="0" w:color="4B4B4B"/>
              <w:left w:val="single" w:sz="5" w:space="0" w:color="4B4B4B"/>
              <w:bottom w:val="single" w:sz="8" w:space="0" w:color="4B4B4B"/>
              <w:right w:val="single" w:sz="5" w:space="0" w:color="4B4B4B"/>
            </w:tcBorders>
          </w:tcPr>
          <w:p w14:paraId="72246E26"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LIV.- Gimnasios</w:t>
            </w:r>
          </w:p>
        </w:tc>
        <w:tc>
          <w:tcPr>
            <w:tcW w:w="1559" w:type="dxa"/>
            <w:tcBorders>
              <w:top w:val="single" w:sz="8" w:space="0" w:color="4B4B4B"/>
              <w:left w:val="single" w:sz="5" w:space="0" w:color="4B4B4B"/>
              <w:bottom w:val="single" w:sz="8" w:space="0" w:color="4B4B4B"/>
              <w:right w:val="single" w:sz="5" w:space="0" w:color="4B4B4B"/>
            </w:tcBorders>
          </w:tcPr>
          <w:p w14:paraId="7AA29007"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1,200.00</w:t>
            </w:r>
          </w:p>
        </w:tc>
        <w:tc>
          <w:tcPr>
            <w:tcW w:w="1560" w:type="dxa"/>
            <w:tcBorders>
              <w:top w:val="single" w:sz="8" w:space="0" w:color="4B4B4B"/>
              <w:left w:val="single" w:sz="5" w:space="0" w:color="4B4B4B"/>
              <w:bottom w:val="single" w:sz="8" w:space="0" w:color="4B4B4B"/>
              <w:right w:val="single" w:sz="5" w:space="0" w:color="4B4B4B"/>
            </w:tcBorders>
          </w:tcPr>
          <w:p w14:paraId="497C4FDB" w14:textId="77777777" w:rsidR="000824D2" w:rsidRPr="000824D2" w:rsidRDefault="000824D2" w:rsidP="000824D2">
            <w:pPr>
              <w:pStyle w:val="Textoindependiente"/>
              <w:spacing w:after="0"/>
              <w:ind w:right="0"/>
              <w:rPr>
                <w:bCs/>
                <w:color w:val="010202"/>
                <w:w w:val="105"/>
                <w:sz w:val="20"/>
                <w:lang w:val="es-MX"/>
              </w:rPr>
            </w:pPr>
            <w:r w:rsidRPr="000824D2">
              <w:rPr>
                <w:bCs/>
                <w:color w:val="010202"/>
                <w:w w:val="105"/>
                <w:sz w:val="20"/>
                <w:lang w:val="es-MX"/>
              </w:rPr>
              <w:t>1,000.00</w:t>
            </w:r>
          </w:p>
        </w:tc>
      </w:tr>
    </w:tbl>
    <w:p w14:paraId="2F271C84" w14:textId="77777777" w:rsidR="000824D2" w:rsidRPr="000824D2" w:rsidRDefault="000824D2" w:rsidP="000824D2">
      <w:pPr>
        <w:widowControl w:val="0"/>
        <w:jc w:val="both"/>
        <w:rPr>
          <w:rFonts w:ascii="Arial" w:eastAsia="Arial" w:hAnsi="Arial" w:cs="Arial"/>
          <w:sz w:val="20"/>
          <w:szCs w:val="20"/>
        </w:rPr>
      </w:pPr>
    </w:p>
    <w:p w14:paraId="0A7DCA59" w14:textId="77777777" w:rsidR="000824D2" w:rsidRPr="000824D2" w:rsidRDefault="000824D2" w:rsidP="000824D2">
      <w:pPr>
        <w:autoSpaceDE w:val="0"/>
        <w:autoSpaceDN w:val="0"/>
        <w:adjustRightInd w:val="0"/>
        <w:jc w:val="both"/>
        <w:rPr>
          <w:rFonts w:ascii="Arial" w:hAnsi="Arial" w:cs="Arial"/>
          <w:b/>
          <w:bCs/>
          <w:sz w:val="20"/>
          <w:szCs w:val="20"/>
        </w:rPr>
      </w:pPr>
      <w:r w:rsidRPr="000824D2">
        <w:rPr>
          <w:rFonts w:ascii="Arial" w:hAnsi="Arial" w:cs="Arial"/>
          <w:b/>
          <w:bCs/>
          <w:sz w:val="20"/>
          <w:szCs w:val="20"/>
        </w:rPr>
        <w:t>TARIFA</w:t>
      </w:r>
    </w:p>
    <w:p w14:paraId="16C87C5F" w14:textId="77777777" w:rsidR="000824D2" w:rsidRPr="000824D2" w:rsidRDefault="000824D2" w:rsidP="000824D2">
      <w:pPr>
        <w:jc w:val="both"/>
        <w:rPr>
          <w:rFonts w:ascii="Arial" w:eastAsia="Calibri" w:hAnsi="Arial" w:cs="Arial"/>
          <w:sz w:val="20"/>
          <w:szCs w:val="20"/>
        </w:rPr>
      </w:pPr>
      <w:r w:rsidRPr="000824D2">
        <w:rPr>
          <w:rFonts w:ascii="Arial" w:eastAsia="Calibri" w:hAnsi="Arial" w:cs="Arial"/>
          <w:b/>
          <w:sz w:val="20"/>
          <w:szCs w:val="20"/>
        </w:rPr>
        <w:t>Artículo 96.-</w:t>
      </w:r>
      <w:r w:rsidRPr="000824D2">
        <w:rPr>
          <w:rFonts w:ascii="Arial" w:eastAsia="Calibri" w:hAnsi="Arial" w:cs="Arial"/>
          <w:sz w:val="20"/>
          <w:szCs w:val="20"/>
        </w:rPr>
        <w:t xml:space="preserve"> La tarifa se causará mensualmente a razón de $11.00 por predio habitacional y $50.00 por predio comercial, en el caso de la fracción I y de $200.00, en el caso de la fracción II, ambos del artículo anterior.</w:t>
      </w:r>
    </w:p>
    <w:p w14:paraId="2457F94B" w14:textId="77777777" w:rsidR="000824D2" w:rsidRPr="000824D2" w:rsidRDefault="000824D2" w:rsidP="000824D2">
      <w:pPr>
        <w:jc w:val="both"/>
        <w:rPr>
          <w:rFonts w:ascii="Arial" w:eastAsia="Arial" w:hAnsi="Arial" w:cs="Arial"/>
          <w:sz w:val="20"/>
          <w:szCs w:val="20"/>
        </w:rPr>
      </w:pPr>
    </w:p>
    <w:p w14:paraId="5E036F3C" w14:textId="77777777" w:rsidR="000824D2" w:rsidRPr="000824D2" w:rsidRDefault="000824D2" w:rsidP="000824D2">
      <w:pPr>
        <w:autoSpaceDE w:val="0"/>
        <w:autoSpaceDN w:val="0"/>
        <w:adjustRightInd w:val="0"/>
        <w:jc w:val="both"/>
        <w:rPr>
          <w:rFonts w:ascii="Arial" w:hAnsi="Arial" w:cs="Arial"/>
          <w:b/>
          <w:bCs/>
          <w:sz w:val="20"/>
          <w:szCs w:val="20"/>
        </w:rPr>
      </w:pPr>
      <w:r w:rsidRPr="000824D2">
        <w:rPr>
          <w:rFonts w:ascii="Arial" w:hAnsi="Arial" w:cs="Arial"/>
          <w:b/>
          <w:bCs/>
          <w:sz w:val="20"/>
          <w:szCs w:val="20"/>
        </w:rPr>
        <w:t>CUOTA</w:t>
      </w:r>
    </w:p>
    <w:p w14:paraId="44CF4B74" w14:textId="77777777" w:rsidR="000824D2" w:rsidRPr="000824D2" w:rsidRDefault="000824D2" w:rsidP="000824D2">
      <w:pPr>
        <w:jc w:val="both"/>
        <w:rPr>
          <w:rFonts w:ascii="Arial" w:eastAsia="Calibri" w:hAnsi="Arial" w:cs="Arial"/>
          <w:sz w:val="20"/>
          <w:szCs w:val="20"/>
        </w:rPr>
      </w:pPr>
      <w:r w:rsidRPr="000824D2">
        <w:rPr>
          <w:rFonts w:ascii="Arial" w:hAnsi="Arial" w:cs="Arial"/>
          <w:b/>
          <w:color w:val="010202"/>
          <w:spacing w:val="-4"/>
          <w:w w:val="105"/>
          <w:sz w:val="20"/>
          <w:szCs w:val="20"/>
        </w:rPr>
        <w:t xml:space="preserve">Artículo 101.- </w:t>
      </w:r>
      <w:r w:rsidRPr="000824D2">
        <w:rPr>
          <w:rFonts w:ascii="Arial" w:hAnsi="Arial" w:cs="Arial"/>
          <w:color w:val="010202"/>
          <w:w w:val="105"/>
          <w:sz w:val="20"/>
          <w:szCs w:val="20"/>
        </w:rPr>
        <w:t xml:space="preserve">La </w:t>
      </w:r>
      <w:r w:rsidRPr="000824D2">
        <w:rPr>
          <w:rFonts w:ascii="Arial" w:hAnsi="Arial" w:cs="Arial"/>
          <w:color w:val="010202"/>
          <w:spacing w:val="-4"/>
          <w:w w:val="105"/>
          <w:sz w:val="20"/>
          <w:szCs w:val="20"/>
        </w:rPr>
        <w:t xml:space="preserve">cuota </w:t>
      </w:r>
      <w:r w:rsidRPr="000824D2">
        <w:rPr>
          <w:rFonts w:ascii="Arial" w:hAnsi="Arial" w:cs="Arial"/>
          <w:color w:val="010202"/>
          <w:spacing w:val="-3"/>
          <w:w w:val="105"/>
          <w:sz w:val="20"/>
          <w:szCs w:val="20"/>
        </w:rPr>
        <w:t xml:space="preserve">de este </w:t>
      </w:r>
      <w:r w:rsidRPr="000824D2">
        <w:rPr>
          <w:rFonts w:ascii="Arial" w:hAnsi="Arial" w:cs="Arial"/>
          <w:color w:val="010202"/>
          <w:spacing w:val="-4"/>
          <w:w w:val="105"/>
          <w:sz w:val="20"/>
          <w:szCs w:val="20"/>
        </w:rPr>
        <w:t xml:space="preserve">derecho </w:t>
      </w:r>
      <w:r w:rsidRPr="000824D2">
        <w:rPr>
          <w:rFonts w:ascii="Arial" w:hAnsi="Arial" w:cs="Arial"/>
          <w:color w:val="010202"/>
          <w:spacing w:val="-3"/>
          <w:w w:val="105"/>
          <w:sz w:val="20"/>
          <w:szCs w:val="20"/>
        </w:rPr>
        <w:t xml:space="preserve">será </w:t>
      </w:r>
      <w:r w:rsidRPr="000824D2">
        <w:rPr>
          <w:rFonts w:ascii="Arial" w:hAnsi="Arial" w:cs="Arial"/>
          <w:color w:val="010202"/>
          <w:w w:val="105"/>
          <w:sz w:val="20"/>
          <w:szCs w:val="20"/>
        </w:rPr>
        <w:t xml:space="preserve">el </w:t>
      </w:r>
      <w:r w:rsidRPr="000824D2">
        <w:rPr>
          <w:rFonts w:ascii="Arial" w:hAnsi="Arial" w:cs="Arial"/>
          <w:color w:val="010202"/>
          <w:spacing w:val="-4"/>
          <w:w w:val="105"/>
          <w:sz w:val="20"/>
          <w:szCs w:val="20"/>
        </w:rPr>
        <w:t xml:space="preserve">equivalente </w:t>
      </w:r>
      <w:r w:rsidRPr="000824D2">
        <w:rPr>
          <w:rFonts w:ascii="Arial" w:hAnsi="Arial" w:cs="Arial"/>
          <w:color w:val="010202"/>
          <w:w w:val="105"/>
          <w:sz w:val="20"/>
          <w:szCs w:val="20"/>
        </w:rPr>
        <w:t xml:space="preserve">a $ </w:t>
      </w:r>
      <w:r w:rsidRPr="000824D2">
        <w:rPr>
          <w:rFonts w:ascii="Arial" w:hAnsi="Arial" w:cs="Arial"/>
          <w:color w:val="010202"/>
          <w:spacing w:val="-3"/>
          <w:w w:val="105"/>
          <w:sz w:val="20"/>
          <w:szCs w:val="20"/>
        </w:rPr>
        <w:t xml:space="preserve">20.00 habitacional y $ 150.00 comercial de </w:t>
      </w:r>
      <w:r w:rsidRPr="000824D2">
        <w:rPr>
          <w:rFonts w:ascii="Arial" w:hAnsi="Arial" w:cs="Arial"/>
          <w:color w:val="010202"/>
          <w:spacing w:val="-4"/>
          <w:w w:val="105"/>
          <w:sz w:val="20"/>
          <w:szCs w:val="20"/>
        </w:rPr>
        <w:t xml:space="preserve">manera mensual </w:t>
      </w:r>
      <w:r w:rsidRPr="000824D2">
        <w:rPr>
          <w:rFonts w:ascii="Arial" w:hAnsi="Arial" w:cs="Arial"/>
          <w:color w:val="010202"/>
          <w:spacing w:val="-3"/>
          <w:w w:val="105"/>
          <w:sz w:val="20"/>
          <w:szCs w:val="20"/>
        </w:rPr>
        <w:t xml:space="preserve">por </w:t>
      </w:r>
      <w:r w:rsidRPr="000824D2">
        <w:rPr>
          <w:rFonts w:ascii="Arial" w:hAnsi="Arial" w:cs="Arial"/>
          <w:color w:val="010202"/>
          <w:spacing w:val="-4"/>
          <w:w w:val="105"/>
          <w:sz w:val="20"/>
          <w:szCs w:val="20"/>
        </w:rPr>
        <w:t xml:space="preserve">cada toma </w:t>
      </w:r>
      <w:r w:rsidRPr="000824D2">
        <w:rPr>
          <w:rFonts w:ascii="Arial" w:hAnsi="Arial" w:cs="Arial"/>
          <w:color w:val="010202"/>
          <w:w w:val="105"/>
          <w:sz w:val="20"/>
          <w:szCs w:val="20"/>
        </w:rPr>
        <w:t xml:space="preserve">de </w:t>
      </w:r>
      <w:r w:rsidRPr="000824D2">
        <w:rPr>
          <w:rFonts w:ascii="Arial" w:hAnsi="Arial" w:cs="Arial"/>
          <w:color w:val="010202"/>
          <w:spacing w:val="-4"/>
          <w:w w:val="105"/>
          <w:sz w:val="20"/>
          <w:szCs w:val="20"/>
        </w:rPr>
        <w:t>agua.</w:t>
      </w:r>
    </w:p>
    <w:p w14:paraId="48631067" w14:textId="77777777" w:rsidR="000824D2" w:rsidRPr="000824D2" w:rsidRDefault="000824D2" w:rsidP="000824D2">
      <w:pPr>
        <w:spacing w:line="276" w:lineRule="auto"/>
        <w:jc w:val="both"/>
        <w:rPr>
          <w:rFonts w:ascii="Arial" w:hAnsi="Arial" w:cs="Arial"/>
          <w:b/>
          <w:sz w:val="20"/>
          <w:szCs w:val="20"/>
        </w:rPr>
      </w:pPr>
    </w:p>
    <w:p w14:paraId="7BA11AEE" w14:textId="77777777" w:rsidR="000937A3" w:rsidRDefault="003D1CC5" w:rsidP="000937A3">
      <w:pPr>
        <w:spacing w:line="360" w:lineRule="auto"/>
        <w:jc w:val="both"/>
        <w:rPr>
          <w:rFonts w:ascii="Arial" w:hAnsi="Arial" w:cs="Arial"/>
          <w:sz w:val="22"/>
          <w:szCs w:val="22"/>
        </w:rPr>
      </w:pPr>
      <w:r w:rsidRPr="000937A3">
        <w:rPr>
          <w:rFonts w:ascii="Arial" w:hAnsi="Arial" w:cs="Arial"/>
          <w:b/>
          <w:sz w:val="22"/>
          <w:szCs w:val="22"/>
        </w:rPr>
        <w:t>Artículo S</w:t>
      </w:r>
      <w:r w:rsidR="00367D8F" w:rsidRPr="000937A3">
        <w:rPr>
          <w:rFonts w:ascii="Arial" w:hAnsi="Arial" w:cs="Arial"/>
          <w:b/>
          <w:sz w:val="22"/>
          <w:szCs w:val="22"/>
        </w:rPr>
        <w:t>exto</w:t>
      </w:r>
      <w:r w:rsidRPr="000937A3">
        <w:rPr>
          <w:rFonts w:ascii="Arial" w:hAnsi="Arial" w:cs="Arial"/>
          <w:b/>
          <w:sz w:val="22"/>
          <w:szCs w:val="22"/>
        </w:rPr>
        <w:t xml:space="preserve">.- </w:t>
      </w:r>
      <w:r w:rsidR="000937A3" w:rsidRPr="000937A3">
        <w:rPr>
          <w:rFonts w:ascii="Arial" w:hAnsi="Arial" w:cs="Arial"/>
          <w:sz w:val="22"/>
          <w:szCs w:val="22"/>
        </w:rPr>
        <w:t>Se reforman las fracciones XV y XVIII del artículo 91, y se adicionan los artículos 91 Bis y 91 Ter todos de la Ley de Hacienda del Municipio de Temax, Yucatán para quedar como sigue:</w:t>
      </w:r>
    </w:p>
    <w:p w14:paraId="2DE222D2" w14:textId="77777777" w:rsidR="000937A3" w:rsidRDefault="000937A3" w:rsidP="000937A3">
      <w:pPr>
        <w:spacing w:line="360" w:lineRule="auto"/>
        <w:jc w:val="both"/>
        <w:rPr>
          <w:rFonts w:ascii="Arial" w:eastAsia="Arial" w:hAnsi="Arial" w:cs="Arial"/>
          <w:b/>
          <w:bCs/>
          <w:sz w:val="20"/>
          <w:szCs w:val="20"/>
        </w:rPr>
      </w:pPr>
    </w:p>
    <w:p w14:paraId="6E930A87" w14:textId="77777777" w:rsidR="000937A3" w:rsidRPr="000937A3" w:rsidRDefault="000937A3" w:rsidP="000937A3">
      <w:pPr>
        <w:spacing w:line="360" w:lineRule="auto"/>
        <w:jc w:val="both"/>
        <w:rPr>
          <w:rFonts w:ascii="Arial" w:eastAsia="Arial" w:hAnsi="Arial" w:cs="Arial"/>
          <w:b/>
          <w:bCs/>
          <w:sz w:val="20"/>
          <w:szCs w:val="20"/>
        </w:rPr>
      </w:pPr>
      <w:r w:rsidRPr="000937A3">
        <w:rPr>
          <w:rFonts w:ascii="Arial" w:eastAsia="Arial" w:hAnsi="Arial" w:cs="Arial"/>
          <w:b/>
          <w:bCs/>
          <w:sz w:val="20"/>
          <w:szCs w:val="20"/>
        </w:rPr>
        <w:t>Artículo 91.- …</w:t>
      </w:r>
    </w:p>
    <w:p w14:paraId="575EA289" w14:textId="77777777" w:rsidR="000937A3" w:rsidRDefault="000937A3" w:rsidP="000937A3">
      <w:pPr>
        <w:spacing w:line="360" w:lineRule="auto"/>
        <w:jc w:val="both"/>
        <w:rPr>
          <w:rFonts w:ascii="Arial" w:eastAsia="Arial" w:hAnsi="Arial" w:cs="Arial"/>
          <w:b/>
          <w:bCs/>
          <w:sz w:val="20"/>
          <w:szCs w:val="20"/>
        </w:rPr>
      </w:pPr>
    </w:p>
    <w:p w14:paraId="1A07D6CE" w14:textId="68146D68" w:rsidR="000937A3" w:rsidRPr="000937A3" w:rsidRDefault="000937A3" w:rsidP="000937A3">
      <w:pPr>
        <w:spacing w:line="360" w:lineRule="auto"/>
        <w:ind w:firstLine="708"/>
        <w:jc w:val="both"/>
        <w:rPr>
          <w:rFonts w:ascii="Arial" w:eastAsia="Arial" w:hAnsi="Arial" w:cs="Arial"/>
          <w:b/>
          <w:bCs/>
          <w:sz w:val="20"/>
          <w:szCs w:val="20"/>
        </w:rPr>
      </w:pPr>
      <w:r w:rsidRPr="000937A3">
        <w:rPr>
          <w:rFonts w:ascii="Arial" w:eastAsia="Arial" w:hAnsi="Arial" w:cs="Arial"/>
          <w:bCs/>
          <w:sz w:val="20"/>
          <w:szCs w:val="20"/>
        </w:rPr>
        <w:t>De la</w:t>
      </w:r>
      <w:r w:rsidRPr="000937A3">
        <w:rPr>
          <w:rFonts w:ascii="Arial" w:eastAsia="Arial" w:hAnsi="Arial" w:cs="Arial"/>
          <w:b/>
          <w:bCs/>
          <w:sz w:val="20"/>
          <w:szCs w:val="20"/>
        </w:rPr>
        <w:t xml:space="preserve"> I</w:t>
      </w:r>
      <w:r>
        <w:rPr>
          <w:rFonts w:ascii="Arial" w:eastAsia="Arial" w:hAnsi="Arial" w:cs="Arial"/>
          <w:b/>
          <w:bCs/>
          <w:sz w:val="20"/>
          <w:szCs w:val="20"/>
        </w:rPr>
        <w:t xml:space="preserve">.- </w:t>
      </w:r>
      <w:r w:rsidRPr="000937A3">
        <w:rPr>
          <w:rFonts w:ascii="Arial" w:eastAsia="Arial" w:hAnsi="Arial" w:cs="Arial"/>
          <w:bCs/>
          <w:sz w:val="20"/>
          <w:szCs w:val="20"/>
        </w:rPr>
        <w:t>a la</w:t>
      </w:r>
      <w:r w:rsidRPr="000937A3">
        <w:rPr>
          <w:rFonts w:ascii="Arial" w:eastAsia="Arial" w:hAnsi="Arial" w:cs="Arial"/>
          <w:b/>
          <w:bCs/>
          <w:sz w:val="20"/>
          <w:szCs w:val="20"/>
        </w:rPr>
        <w:t xml:space="preserve"> XIV</w:t>
      </w:r>
      <w:r>
        <w:rPr>
          <w:rFonts w:ascii="Arial" w:eastAsia="Arial" w:hAnsi="Arial" w:cs="Arial"/>
          <w:b/>
          <w:bCs/>
          <w:sz w:val="20"/>
          <w:szCs w:val="20"/>
        </w:rPr>
        <w:t xml:space="preserve">.- </w:t>
      </w:r>
      <w:r w:rsidRPr="000937A3">
        <w:rPr>
          <w:rFonts w:ascii="Arial" w:eastAsia="Arial" w:hAnsi="Arial" w:cs="Arial"/>
          <w:bCs/>
          <w:sz w:val="20"/>
          <w:szCs w:val="20"/>
        </w:rPr>
        <w:t>…</w:t>
      </w:r>
    </w:p>
    <w:p w14:paraId="39C856C2" w14:textId="77777777" w:rsidR="000937A3" w:rsidRPr="000937A3" w:rsidRDefault="000937A3" w:rsidP="000937A3">
      <w:pPr>
        <w:pStyle w:val="Prrafodelista"/>
        <w:spacing w:after="0"/>
        <w:ind w:left="0"/>
        <w:jc w:val="both"/>
        <w:rPr>
          <w:rFonts w:ascii="Arial" w:hAnsi="Arial" w:cs="Arial"/>
          <w:sz w:val="20"/>
          <w:szCs w:val="20"/>
        </w:rPr>
      </w:pPr>
    </w:p>
    <w:p w14:paraId="55B5139C" w14:textId="77777777" w:rsidR="000937A3" w:rsidRPr="000937A3" w:rsidRDefault="000937A3" w:rsidP="000937A3">
      <w:pPr>
        <w:pStyle w:val="Prrafodelista"/>
        <w:spacing w:after="0"/>
        <w:ind w:left="0" w:firstLine="708"/>
        <w:jc w:val="both"/>
        <w:rPr>
          <w:rFonts w:ascii="Arial" w:hAnsi="Arial" w:cs="Arial"/>
          <w:b/>
          <w:bCs/>
          <w:sz w:val="20"/>
          <w:szCs w:val="20"/>
        </w:rPr>
      </w:pPr>
      <w:r w:rsidRPr="000937A3">
        <w:rPr>
          <w:rFonts w:ascii="Arial" w:hAnsi="Arial" w:cs="Arial"/>
          <w:b/>
          <w:bCs/>
          <w:sz w:val="20"/>
          <w:szCs w:val="20"/>
        </w:rPr>
        <w:t xml:space="preserve">XV.- Licencia de uso de suelo </w:t>
      </w:r>
    </w:p>
    <w:tbl>
      <w:tblPr>
        <w:tblStyle w:val="Tablaconcuadrcula"/>
        <w:tblW w:w="5245" w:type="dxa"/>
        <w:tblInd w:w="108" w:type="dxa"/>
        <w:tblLayout w:type="fixed"/>
        <w:tblLook w:val="04A0" w:firstRow="1" w:lastRow="0" w:firstColumn="1" w:lastColumn="0" w:noHBand="0" w:noVBand="1"/>
      </w:tblPr>
      <w:tblGrid>
        <w:gridCol w:w="1843"/>
        <w:gridCol w:w="1701"/>
        <w:gridCol w:w="1701"/>
      </w:tblGrid>
      <w:tr w:rsidR="000937A3" w:rsidRPr="000937A3" w14:paraId="513669BE" w14:textId="77777777" w:rsidTr="002063D8">
        <w:tc>
          <w:tcPr>
            <w:tcW w:w="3544" w:type="dxa"/>
            <w:gridSpan w:val="2"/>
            <w:vAlign w:val="center"/>
          </w:tcPr>
          <w:p w14:paraId="1EBE3E49"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Concepto</w:t>
            </w:r>
          </w:p>
        </w:tc>
        <w:tc>
          <w:tcPr>
            <w:tcW w:w="1701" w:type="dxa"/>
            <w:vAlign w:val="center"/>
          </w:tcPr>
          <w:p w14:paraId="03683E9B"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UMA</w:t>
            </w:r>
          </w:p>
        </w:tc>
      </w:tr>
      <w:tr w:rsidR="000937A3" w:rsidRPr="000937A3" w14:paraId="13CDF95A" w14:textId="77777777" w:rsidTr="002063D8">
        <w:trPr>
          <w:trHeight w:val="236"/>
        </w:trPr>
        <w:tc>
          <w:tcPr>
            <w:tcW w:w="1843" w:type="dxa"/>
            <w:vMerge w:val="restart"/>
            <w:vAlign w:val="center"/>
          </w:tcPr>
          <w:p w14:paraId="2F838906"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Licencia de uso de suelo</w:t>
            </w:r>
          </w:p>
        </w:tc>
        <w:tc>
          <w:tcPr>
            <w:tcW w:w="1701" w:type="dxa"/>
            <w:vAlign w:val="bottom"/>
          </w:tcPr>
          <w:p w14:paraId="642C6D57"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Hasta 40 m2</w:t>
            </w:r>
          </w:p>
        </w:tc>
        <w:tc>
          <w:tcPr>
            <w:tcW w:w="1701" w:type="dxa"/>
            <w:vAlign w:val="bottom"/>
          </w:tcPr>
          <w:p w14:paraId="176B8B5C"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0.50 por M2</w:t>
            </w:r>
          </w:p>
        </w:tc>
      </w:tr>
      <w:tr w:rsidR="000937A3" w:rsidRPr="000937A3" w14:paraId="4A3BE4ED" w14:textId="77777777" w:rsidTr="002063D8">
        <w:trPr>
          <w:trHeight w:val="75"/>
        </w:trPr>
        <w:tc>
          <w:tcPr>
            <w:tcW w:w="1843" w:type="dxa"/>
            <w:vMerge/>
          </w:tcPr>
          <w:p w14:paraId="5FE3BC9F" w14:textId="77777777" w:rsidR="000937A3" w:rsidRPr="000937A3" w:rsidRDefault="000937A3" w:rsidP="000937A3">
            <w:pPr>
              <w:rPr>
                <w:rFonts w:ascii="Arial" w:hAnsi="Arial" w:cs="Arial"/>
                <w:sz w:val="20"/>
                <w:szCs w:val="20"/>
              </w:rPr>
            </w:pPr>
          </w:p>
        </w:tc>
        <w:tc>
          <w:tcPr>
            <w:tcW w:w="1701" w:type="dxa"/>
            <w:vAlign w:val="bottom"/>
          </w:tcPr>
          <w:p w14:paraId="3EC8122D"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De 41 a 120 m2</w:t>
            </w:r>
          </w:p>
        </w:tc>
        <w:tc>
          <w:tcPr>
            <w:tcW w:w="1701" w:type="dxa"/>
            <w:vAlign w:val="bottom"/>
          </w:tcPr>
          <w:p w14:paraId="1C6E3033"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0.50 por M2</w:t>
            </w:r>
          </w:p>
        </w:tc>
      </w:tr>
      <w:tr w:rsidR="000937A3" w:rsidRPr="000937A3" w14:paraId="5FC29AD1" w14:textId="77777777" w:rsidTr="002063D8">
        <w:trPr>
          <w:trHeight w:val="180"/>
        </w:trPr>
        <w:tc>
          <w:tcPr>
            <w:tcW w:w="1843" w:type="dxa"/>
            <w:vMerge/>
          </w:tcPr>
          <w:p w14:paraId="76CA2E1D" w14:textId="77777777" w:rsidR="000937A3" w:rsidRPr="000937A3" w:rsidRDefault="000937A3" w:rsidP="000937A3">
            <w:pPr>
              <w:rPr>
                <w:rFonts w:ascii="Arial" w:hAnsi="Arial" w:cs="Arial"/>
                <w:sz w:val="20"/>
                <w:szCs w:val="20"/>
              </w:rPr>
            </w:pPr>
          </w:p>
        </w:tc>
        <w:tc>
          <w:tcPr>
            <w:tcW w:w="1701" w:type="dxa"/>
            <w:vAlign w:val="bottom"/>
          </w:tcPr>
          <w:p w14:paraId="4557FC74"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De 121 a 240 m2</w:t>
            </w:r>
          </w:p>
        </w:tc>
        <w:tc>
          <w:tcPr>
            <w:tcW w:w="1701" w:type="dxa"/>
            <w:vAlign w:val="bottom"/>
          </w:tcPr>
          <w:p w14:paraId="5B7CD9F6"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0.50 por M2</w:t>
            </w:r>
          </w:p>
        </w:tc>
      </w:tr>
      <w:tr w:rsidR="000937A3" w:rsidRPr="000937A3" w14:paraId="3A3625EC" w14:textId="77777777" w:rsidTr="002063D8">
        <w:trPr>
          <w:trHeight w:val="90"/>
        </w:trPr>
        <w:tc>
          <w:tcPr>
            <w:tcW w:w="1843" w:type="dxa"/>
            <w:vMerge/>
          </w:tcPr>
          <w:p w14:paraId="47BA25B5" w14:textId="77777777" w:rsidR="000937A3" w:rsidRPr="000937A3" w:rsidRDefault="000937A3" w:rsidP="000937A3">
            <w:pPr>
              <w:rPr>
                <w:rFonts w:ascii="Arial" w:hAnsi="Arial" w:cs="Arial"/>
                <w:sz w:val="20"/>
                <w:szCs w:val="20"/>
              </w:rPr>
            </w:pPr>
          </w:p>
        </w:tc>
        <w:tc>
          <w:tcPr>
            <w:tcW w:w="1701" w:type="dxa"/>
            <w:vAlign w:val="bottom"/>
          </w:tcPr>
          <w:p w14:paraId="4B456C2B"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De 241 m2 en adelante</w:t>
            </w:r>
          </w:p>
        </w:tc>
        <w:tc>
          <w:tcPr>
            <w:tcW w:w="1701" w:type="dxa"/>
            <w:vAlign w:val="bottom"/>
          </w:tcPr>
          <w:p w14:paraId="4153782D"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0.50 por M2</w:t>
            </w:r>
          </w:p>
        </w:tc>
      </w:tr>
    </w:tbl>
    <w:p w14:paraId="4A59A4D4" w14:textId="77777777" w:rsidR="000937A3" w:rsidRPr="000937A3" w:rsidRDefault="000937A3" w:rsidP="000937A3">
      <w:pPr>
        <w:pStyle w:val="Prrafodelista"/>
        <w:spacing w:after="0"/>
        <w:ind w:left="0"/>
        <w:jc w:val="both"/>
        <w:rPr>
          <w:rFonts w:ascii="Arial" w:hAnsi="Arial" w:cs="Arial"/>
          <w:sz w:val="20"/>
          <w:szCs w:val="20"/>
        </w:rPr>
      </w:pPr>
    </w:p>
    <w:p w14:paraId="6C15278A" w14:textId="77777777" w:rsidR="000937A3" w:rsidRPr="000937A3" w:rsidRDefault="000937A3" w:rsidP="000937A3">
      <w:pPr>
        <w:pStyle w:val="Prrafodelista"/>
        <w:spacing w:after="0"/>
        <w:ind w:left="0"/>
        <w:jc w:val="both"/>
        <w:rPr>
          <w:rFonts w:ascii="Arial" w:hAnsi="Arial" w:cs="Arial"/>
          <w:sz w:val="20"/>
          <w:szCs w:val="20"/>
        </w:rPr>
      </w:pPr>
    </w:p>
    <w:p w14:paraId="029AC0C3" w14:textId="579DA20D" w:rsidR="000937A3" w:rsidRPr="000937A3" w:rsidRDefault="000937A3" w:rsidP="000937A3">
      <w:pPr>
        <w:pStyle w:val="Prrafodelista"/>
        <w:spacing w:after="0"/>
        <w:ind w:left="0" w:firstLine="708"/>
        <w:jc w:val="both"/>
        <w:rPr>
          <w:rFonts w:ascii="Arial" w:hAnsi="Arial" w:cs="Arial"/>
          <w:b/>
          <w:sz w:val="20"/>
          <w:szCs w:val="20"/>
        </w:rPr>
      </w:pPr>
      <w:r w:rsidRPr="000937A3">
        <w:rPr>
          <w:rFonts w:ascii="Arial" w:hAnsi="Arial" w:cs="Arial"/>
          <w:b/>
          <w:sz w:val="20"/>
          <w:szCs w:val="20"/>
        </w:rPr>
        <w:t>XVI</w:t>
      </w:r>
      <w:r>
        <w:rPr>
          <w:rFonts w:ascii="Arial" w:hAnsi="Arial" w:cs="Arial"/>
          <w:b/>
          <w:sz w:val="20"/>
          <w:szCs w:val="20"/>
        </w:rPr>
        <w:t xml:space="preserve">.- </w:t>
      </w:r>
      <w:r w:rsidRPr="000937A3">
        <w:rPr>
          <w:rFonts w:ascii="Arial" w:hAnsi="Arial" w:cs="Arial"/>
          <w:sz w:val="20"/>
          <w:szCs w:val="20"/>
        </w:rPr>
        <w:t xml:space="preserve">y </w:t>
      </w:r>
      <w:r w:rsidRPr="000937A3">
        <w:rPr>
          <w:rFonts w:ascii="Arial" w:hAnsi="Arial" w:cs="Arial"/>
          <w:b/>
          <w:sz w:val="20"/>
          <w:szCs w:val="20"/>
        </w:rPr>
        <w:t>XVII</w:t>
      </w:r>
      <w:r>
        <w:rPr>
          <w:rFonts w:ascii="Arial" w:hAnsi="Arial" w:cs="Arial"/>
          <w:b/>
          <w:sz w:val="20"/>
          <w:szCs w:val="20"/>
        </w:rPr>
        <w:t xml:space="preserve">.- </w:t>
      </w:r>
      <w:r w:rsidRPr="000937A3">
        <w:rPr>
          <w:rFonts w:ascii="Arial" w:hAnsi="Arial" w:cs="Arial"/>
          <w:sz w:val="20"/>
          <w:szCs w:val="20"/>
        </w:rPr>
        <w:t>…</w:t>
      </w:r>
    </w:p>
    <w:p w14:paraId="05E1B469" w14:textId="77777777" w:rsidR="000937A3" w:rsidRPr="000937A3" w:rsidRDefault="000937A3" w:rsidP="000937A3">
      <w:pPr>
        <w:pStyle w:val="Prrafodelista"/>
        <w:spacing w:after="0"/>
        <w:ind w:left="0"/>
        <w:jc w:val="both"/>
        <w:rPr>
          <w:rFonts w:ascii="Arial" w:hAnsi="Arial" w:cs="Arial"/>
          <w:sz w:val="20"/>
          <w:szCs w:val="20"/>
        </w:rPr>
      </w:pPr>
    </w:p>
    <w:p w14:paraId="3ED2E322" w14:textId="0C2AD713" w:rsidR="000937A3" w:rsidRDefault="000937A3" w:rsidP="000937A3">
      <w:pPr>
        <w:pStyle w:val="Prrafodelista"/>
        <w:spacing w:after="0"/>
        <w:ind w:left="0" w:firstLine="708"/>
        <w:jc w:val="both"/>
        <w:rPr>
          <w:rFonts w:ascii="Arial" w:hAnsi="Arial" w:cs="Arial"/>
          <w:sz w:val="20"/>
          <w:szCs w:val="20"/>
        </w:rPr>
      </w:pPr>
      <w:r w:rsidRPr="000937A3">
        <w:rPr>
          <w:rFonts w:ascii="Arial" w:hAnsi="Arial" w:cs="Arial"/>
          <w:b/>
          <w:bCs/>
          <w:sz w:val="20"/>
          <w:szCs w:val="20"/>
        </w:rPr>
        <w:t>XVIII.-</w:t>
      </w:r>
      <w:r w:rsidRPr="000937A3">
        <w:rPr>
          <w:rFonts w:ascii="Arial" w:hAnsi="Arial" w:cs="Arial"/>
          <w:sz w:val="20"/>
          <w:szCs w:val="20"/>
        </w:rPr>
        <w:t xml:space="preserve"> Constancia de factibilidad de uso de suelo para comercios, apertura de una vía pública, unión, división, rectificación de medidas</w:t>
      </w:r>
      <w:r>
        <w:rPr>
          <w:rFonts w:ascii="Arial" w:hAnsi="Arial" w:cs="Arial"/>
          <w:sz w:val="20"/>
          <w:szCs w:val="20"/>
        </w:rPr>
        <w:t xml:space="preserve"> o fraccionamiento de inmuebles.</w:t>
      </w:r>
    </w:p>
    <w:p w14:paraId="2E1F91D8" w14:textId="77777777" w:rsidR="000937A3" w:rsidRPr="000937A3" w:rsidRDefault="000937A3" w:rsidP="000937A3">
      <w:pPr>
        <w:pStyle w:val="Prrafodelista"/>
        <w:spacing w:after="0"/>
        <w:ind w:left="0" w:firstLine="708"/>
        <w:jc w:val="both"/>
        <w:rPr>
          <w:rFonts w:ascii="Arial" w:hAnsi="Arial" w:cs="Arial"/>
          <w:sz w:val="20"/>
          <w:szCs w:val="20"/>
        </w:rPr>
      </w:pPr>
    </w:p>
    <w:p w14:paraId="3B6068A8" w14:textId="77777777" w:rsidR="000937A3" w:rsidRPr="000937A3" w:rsidRDefault="000937A3" w:rsidP="000937A3">
      <w:pPr>
        <w:pStyle w:val="Prrafodelista"/>
        <w:spacing w:after="0"/>
        <w:ind w:left="0"/>
        <w:jc w:val="both"/>
        <w:rPr>
          <w:rFonts w:ascii="Arial" w:hAnsi="Arial" w:cs="Arial"/>
          <w:sz w:val="20"/>
          <w:szCs w:val="20"/>
        </w:rPr>
      </w:pPr>
    </w:p>
    <w:tbl>
      <w:tblPr>
        <w:tblStyle w:val="Tablaconcuadrcula"/>
        <w:tblW w:w="1701" w:type="dxa"/>
        <w:jc w:val="center"/>
        <w:tblLayout w:type="fixed"/>
        <w:tblLook w:val="04A0" w:firstRow="1" w:lastRow="0" w:firstColumn="1" w:lastColumn="0" w:noHBand="0" w:noVBand="1"/>
      </w:tblPr>
      <w:tblGrid>
        <w:gridCol w:w="1701"/>
      </w:tblGrid>
      <w:tr w:rsidR="000937A3" w:rsidRPr="000937A3" w14:paraId="01088AEE" w14:textId="77777777" w:rsidTr="002063D8">
        <w:trPr>
          <w:jc w:val="center"/>
        </w:trPr>
        <w:tc>
          <w:tcPr>
            <w:tcW w:w="1701" w:type="dxa"/>
            <w:vAlign w:val="bottom"/>
          </w:tcPr>
          <w:p w14:paraId="7C9BD35D"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UMA</w:t>
            </w:r>
          </w:p>
        </w:tc>
      </w:tr>
      <w:tr w:rsidR="000937A3" w:rsidRPr="000937A3" w14:paraId="3A8C09DD" w14:textId="77777777" w:rsidTr="002063D8">
        <w:trPr>
          <w:jc w:val="center"/>
        </w:trPr>
        <w:tc>
          <w:tcPr>
            <w:tcW w:w="1701" w:type="dxa"/>
            <w:vAlign w:val="bottom"/>
          </w:tcPr>
          <w:p w14:paraId="3FC66E8E" w14:textId="77777777" w:rsidR="000937A3" w:rsidRPr="000937A3" w:rsidRDefault="000937A3" w:rsidP="000937A3">
            <w:pPr>
              <w:jc w:val="center"/>
              <w:rPr>
                <w:rFonts w:ascii="Arial" w:hAnsi="Arial" w:cs="Arial"/>
                <w:sz w:val="20"/>
                <w:szCs w:val="20"/>
              </w:rPr>
            </w:pPr>
            <w:r w:rsidRPr="000937A3">
              <w:rPr>
                <w:rFonts w:ascii="Arial" w:hAnsi="Arial" w:cs="Arial"/>
                <w:sz w:val="20"/>
                <w:szCs w:val="20"/>
              </w:rPr>
              <w:t>0.50 por M2</w:t>
            </w:r>
          </w:p>
        </w:tc>
      </w:tr>
    </w:tbl>
    <w:p w14:paraId="6289B1F1" w14:textId="77777777" w:rsidR="000937A3" w:rsidRDefault="000937A3" w:rsidP="000937A3">
      <w:pPr>
        <w:spacing w:line="360" w:lineRule="auto"/>
        <w:jc w:val="both"/>
        <w:rPr>
          <w:rFonts w:ascii="Arial" w:hAnsi="Arial" w:cs="Arial"/>
          <w:b/>
          <w:bCs/>
          <w:sz w:val="20"/>
          <w:szCs w:val="20"/>
        </w:rPr>
      </w:pPr>
    </w:p>
    <w:p w14:paraId="29634525" w14:textId="57A2E79E" w:rsidR="000937A3" w:rsidRPr="000937A3" w:rsidRDefault="000937A3" w:rsidP="000937A3">
      <w:pPr>
        <w:spacing w:line="360" w:lineRule="auto"/>
        <w:ind w:firstLine="708"/>
        <w:jc w:val="both"/>
        <w:rPr>
          <w:rFonts w:ascii="Arial" w:hAnsi="Arial" w:cs="Arial"/>
          <w:b/>
          <w:bCs/>
          <w:sz w:val="20"/>
          <w:szCs w:val="20"/>
        </w:rPr>
      </w:pPr>
      <w:r w:rsidRPr="000937A3">
        <w:rPr>
          <w:rFonts w:ascii="Arial" w:hAnsi="Arial" w:cs="Arial"/>
          <w:b/>
          <w:bCs/>
          <w:sz w:val="20"/>
          <w:szCs w:val="20"/>
        </w:rPr>
        <w:t>XIX</w:t>
      </w:r>
      <w:r>
        <w:rPr>
          <w:rFonts w:ascii="Arial" w:hAnsi="Arial" w:cs="Arial"/>
          <w:b/>
          <w:bCs/>
          <w:sz w:val="20"/>
          <w:szCs w:val="20"/>
        </w:rPr>
        <w:t>.-</w:t>
      </w:r>
      <w:r w:rsidRPr="000937A3">
        <w:rPr>
          <w:rFonts w:ascii="Arial" w:hAnsi="Arial" w:cs="Arial"/>
          <w:b/>
          <w:bCs/>
          <w:sz w:val="20"/>
          <w:szCs w:val="20"/>
        </w:rPr>
        <w:t xml:space="preserve"> </w:t>
      </w:r>
      <w:r w:rsidRPr="000937A3">
        <w:rPr>
          <w:rFonts w:ascii="Arial" w:hAnsi="Arial" w:cs="Arial"/>
          <w:bCs/>
          <w:sz w:val="20"/>
          <w:szCs w:val="20"/>
        </w:rPr>
        <w:t>y</w:t>
      </w:r>
      <w:r w:rsidRPr="000937A3">
        <w:rPr>
          <w:rFonts w:ascii="Arial" w:hAnsi="Arial" w:cs="Arial"/>
          <w:b/>
          <w:bCs/>
          <w:sz w:val="20"/>
          <w:szCs w:val="20"/>
        </w:rPr>
        <w:t xml:space="preserve"> XX</w:t>
      </w:r>
      <w:r>
        <w:rPr>
          <w:rFonts w:ascii="Arial" w:hAnsi="Arial" w:cs="Arial"/>
          <w:b/>
          <w:bCs/>
          <w:sz w:val="20"/>
          <w:szCs w:val="20"/>
        </w:rPr>
        <w:t xml:space="preserve">.- </w:t>
      </w:r>
      <w:r w:rsidRPr="000937A3">
        <w:rPr>
          <w:rFonts w:ascii="Arial" w:hAnsi="Arial" w:cs="Arial"/>
          <w:bCs/>
          <w:sz w:val="20"/>
          <w:szCs w:val="20"/>
        </w:rPr>
        <w:t>…</w:t>
      </w:r>
    </w:p>
    <w:p w14:paraId="1F9C7516" w14:textId="77777777" w:rsidR="000937A3" w:rsidRDefault="000937A3" w:rsidP="000937A3">
      <w:pPr>
        <w:spacing w:line="360" w:lineRule="auto"/>
        <w:jc w:val="both"/>
        <w:rPr>
          <w:rFonts w:ascii="Arial" w:hAnsi="Arial" w:cs="Arial"/>
          <w:bCs/>
          <w:sz w:val="20"/>
          <w:szCs w:val="20"/>
        </w:rPr>
      </w:pPr>
    </w:p>
    <w:p w14:paraId="60605875"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50449AEB" w14:textId="77777777" w:rsidR="000937A3" w:rsidRDefault="000937A3" w:rsidP="000937A3">
      <w:pPr>
        <w:spacing w:line="360" w:lineRule="auto"/>
        <w:jc w:val="both"/>
        <w:rPr>
          <w:rFonts w:ascii="Arial" w:hAnsi="Arial" w:cs="Arial"/>
          <w:bCs/>
          <w:sz w:val="20"/>
          <w:szCs w:val="20"/>
        </w:rPr>
      </w:pPr>
    </w:p>
    <w:p w14:paraId="6B2E6D4C"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72F7FF9C" w14:textId="77777777" w:rsidR="000937A3" w:rsidRDefault="000937A3" w:rsidP="000937A3">
      <w:pPr>
        <w:spacing w:line="360" w:lineRule="auto"/>
        <w:jc w:val="both"/>
        <w:rPr>
          <w:rFonts w:ascii="Arial" w:hAnsi="Arial" w:cs="Arial"/>
          <w:bCs/>
          <w:sz w:val="20"/>
          <w:szCs w:val="20"/>
        </w:rPr>
      </w:pPr>
    </w:p>
    <w:p w14:paraId="6F23F2EB"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2F16067F" w14:textId="77777777" w:rsidR="000937A3" w:rsidRDefault="000937A3" w:rsidP="000937A3">
      <w:pPr>
        <w:spacing w:line="360" w:lineRule="auto"/>
        <w:jc w:val="both"/>
        <w:rPr>
          <w:rFonts w:ascii="Arial" w:hAnsi="Arial" w:cs="Arial"/>
          <w:bCs/>
          <w:sz w:val="20"/>
          <w:szCs w:val="20"/>
        </w:rPr>
      </w:pPr>
    </w:p>
    <w:p w14:paraId="512B1A61"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7B0415AB" w14:textId="77777777" w:rsidR="000937A3" w:rsidRDefault="000937A3" w:rsidP="000937A3">
      <w:pPr>
        <w:spacing w:line="360" w:lineRule="auto"/>
        <w:jc w:val="both"/>
        <w:rPr>
          <w:rFonts w:ascii="Arial" w:hAnsi="Arial" w:cs="Arial"/>
          <w:bCs/>
          <w:sz w:val="20"/>
          <w:szCs w:val="20"/>
        </w:rPr>
      </w:pPr>
    </w:p>
    <w:p w14:paraId="7D9FE290"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66C031A9" w14:textId="77777777" w:rsidR="000937A3" w:rsidRDefault="000937A3" w:rsidP="000937A3">
      <w:pPr>
        <w:spacing w:line="360" w:lineRule="auto"/>
        <w:jc w:val="both"/>
        <w:rPr>
          <w:rFonts w:ascii="Arial" w:hAnsi="Arial" w:cs="Arial"/>
          <w:bCs/>
          <w:sz w:val="20"/>
          <w:szCs w:val="20"/>
        </w:rPr>
      </w:pPr>
    </w:p>
    <w:p w14:paraId="79C39AA8"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763E1A00" w14:textId="77777777" w:rsidR="000937A3" w:rsidRDefault="000937A3" w:rsidP="000937A3">
      <w:pPr>
        <w:spacing w:line="360" w:lineRule="auto"/>
        <w:jc w:val="both"/>
        <w:rPr>
          <w:rFonts w:ascii="Arial" w:hAnsi="Arial" w:cs="Arial"/>
          <w:bCs/>
          <w:sz w:val="20"/>
          <w:szCs w:val="20"/>
        </w:rPr>
      </w:pPr>
    </w:p>
    <w:p w14:paraId="6011120B"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47786AA2" w14:textId="77777777" w:rsidR="000937A3" w:rsidRDefault="000937A3" w:rsidP="000937A3">
      <w:pPr>
        <w:spacing w:line="360" w:lineRule="auto"/>
        <w:jc w:val="both"/>
        <w:rPr>
          <w:rFonts w:ascii="Arial" w:hAnsi="Arial" w:cs="Arial"/>
          <w:bCs/>
          <w:sz w:val="20"/>
          <w:szCs w:val="20"/>
        </w:rPr>
      </w:pPr>
    </w:p>
    <w:p w14:paraId="09EE294F"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719FB3C6" w14:textId="77777777" w:rsidR="000937A3" w:rsidRDefault="000937A3" w:rsidP="000937A3">
      <w:pPr>
        <w:spacing w:line="360" w:lineRule="auto"/>
        <w:jc w:val="both"/>
        <w:rPr>
          <w:rFonts w:ascii="Arial" w:hAnsi="Arial" w:cs="Arial"/>
          <w:bCs/>
          <w:sz w:val="20"/>
          <w:szCs w:val="20"/>
        </w:rPr>
      </w:pPr>
    </w:p>
    <w:p w14:paraId="10B3721A"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16C0947D" w14:textId="77777777" w:rsidR="000937A3" w:rsidRDefault="000937A3" w:rsidP="000937A3">
      <w:pPr>
        <w:spacing w:line="360" w:lineRule="auto"/>
        <w:jc w:val="both"/>
        <w:rPr>
          <w:rFonts w:ascii="Arial" w:hAnsi="Arial" w:cs="Arial"/>
          <w:bCs/>
          <w:sz w:val="20"/>
          <w:szCs w:val="20"/>
        </w:rPr>
      </w:pPr>
    </w:p>
    <w:p w14:paraId="4F2CFDFA" w14:textId="77777777" w:rsidR="000937A3" w:rsidRPr="000937A3" w:rsidRDefault="000937A3" w:rsidP="000937A3">
      <w:pPr>
        <w:spacing w:line="360" w:lineRule="auto"/>
        <w:jc w:val="both"/>
        <w:rPr>
          <w:rFonts w:ascii="Arial" w:hAnsi="Arial" w:cs="Arial"/>
          <w:bCs/>
          <w:sz w:val="20"/>
          <w:szCs w:val="20"/>
        </w:rPr>
      </w:pPr>
      <w:r w:rsidRPr="000937A3">
        <w:rPr>
          <w:rFonts w:ascii="Arial" w:hAnsi="Arial" w:cs="Arial"/>
          <w:bCs/>
          <w:sz w:val="20"/>
          <w:szCs w:val="20"/>
        </w:rPr>
        <w:t>…</w:t>
      </w:r>
    </w:p>
    <w:p w14:paraId="750D4611" w14:textId="77777777" w:rsidR="000937A3" w:rsidRDefault="000937A3" w:rsidP="000937A3">
      <w:pPr>
        <w:spacing w:line="360" w:lineRule="auto"/>
        <w:jc w:val="both"/>
        <w:rPr>
          <w:rFonts w:ascii="Arial" w:hAnsi="Arial" w:cs="Arial"/>
          <w:bCs/>
          <w:sz w:val="20"/>
          <w:szCs w:val="20"/>
        </w:rPr>
      </w:pPr>
    </w:p>
    <w:p w14:paraId="0C1831F2" w14:textId="77777777" w:rsidR="000937A3" w:rsidRPr="000937A3" w:rsidRDefault="000937A3" w:rsidP="000937A3">
      <w:pPr>
        <w:spacing w:line="360" w:lineRule="auto"/>
        <w:jc w:val="both"/>
        <w:rPr>
          <w:rFonts w:ascii="Arial" w:hAnsi="Arial" w:cs="Arial"/>
          <w:b/>
          <w:bCs/>
          <w:sz w:val="20"/>
          <w:szCs w:val="20"/>
        </w:rPr>
      </w:pPr>
      <w:r w:rsidRPr="000937A3">
        <w:rPr>
          <w:rFonts w:ascii="Arial" w:hAnsi="Arial" w:cs="Arial"/>
          <w:bCs/>
          <w:sz w:val="20"/>
          <w:szCs w:val="20"/>
        </w:rPr>
        <w:t>…</w:t>
      </w:r>
    </w:p>
    <w:p w14:paraId="1945DF08" w14:textId="77777777" w:rsidR="000937A3" w:rsidRDefault="000937A3" w:rsidP="000937A3">
      <w:pPr>
        <w:spacing w:line="360" w:lineRule="auto"/>
        <w:jc w:val="both"/>
        <w:rPr>
          <w:rFonts w:ascii="Arial" w:hAnsi="Arial" w:cs="Arial"/>
          <w:b/>
          <w:bCs/>
          <w:sz w:val="20"/>
          <w:szCs w:val="20"/>
        </w:rPr>
      </w:pPr>
    </w:p>
    <w:p w14:paraId="1740C764" w14:textId="77777777" w:rsidR="000937A3" w:rsidRPr="000937A3" w:rsidRDefault="000937A3" w:rsidP="000937A3">
      <w:pPr>
        <w:jc w:val="both"/>
        <w:rPr>
          <w:rFonts w:ascii="Arial" w:hAnsi="Arial" w:cs="Arial"/>
          <w:sz w:val="20"/>
          <w:szCs w:val="20"/>
        </w:rPr>
      </w:pPr>
      <w:r w:rsidRPr="000937A3">
        <w:rPr>
          <w:rFonts w:ascii="Arial" w:hAnsi="Arial" w:cs="Arial"/>
          <w:b/>
          <w:bCs/>
          <w:sz w:val="20"/>
          <w:szCs w:val="20"/>
        </w:rPr>
        <w:t xml:space="preserve">Artículo 91 Bis.- </w:t>
      </w:r>
      <w:r w:rsidRPr="000937A3">
        <w:rPr>
          <w:rFonts w:ascii="Arial" w:hAnsi="Arial" w:cs="Arial"/>
          <w:sz w:val="20"/>
          <w:szCs w:val="20"/>
        </w:rPr>
        <w:t>Los Inmuebles públicos o privados que, por sus funciones o actividades, puedan contar con la presencia simultánea de más de veinticinco personas, independientemente de que sean o no empleados, o en los que se presten servicios educativos o se manejen materiales peligrosos, deberán cumplir con las siguientes disposiciones y cubrir con los siguientes montos:</w:t>
      </w:r>
    </w:p>
    <w:p w14:paraId="12D86145" w14:textId="77777777" w:rsidR="000937A3" w:rsidRDefault="000937A3" w:rsidP="000937A3">
      <w:pPr>
        <w:jc w:val="both"/>
        <w:rPr>
          <w:rFonts w:ascii="Arial" w:hAnsi="Arial" w:cs="Arial"/>
          <w:b/>
          <w:bCs/>
          <w:sz w:val="20"/>
          <w:szCs w:val="20"/>
        </w:rPr>
      </w:pPr>
    </w:p>
    <w:p w14:paraId="2B2DFCD4" w14:textId="77777777" w:rsidR="000937A3" w:rsidRDefault="000937A3" w:rsidP="000937A3">
      <w:pPr>
        <w:ind w:firstLine="708"/>
        <w:jc w:val="both"/>
        <w:rPr>
          <w:rFonts w:ascii="Arial" w:hAnsi="Arial" w:cs="Arial"/>
          <w:sz w:val="20"/>
          <w:szCs w:val="20"/>
        </w:rPr>
      </w:pPr>
      <w:r w:rsidRPr="000937A3">
        <w:rPr>
          <w:rFonts w:ascii="Arial" w:hAnsi="Arial" w:cs="Arial"/>
          <w:b/>
          <w:bCs/>
          <w:sz w:val="20"/>
          <w:szCs w:val="20"/>
        </w:rPr>
        <w:t>I.-</w:t>
      </w:r>
      <w:r w:rsidRPr="000937A3">
        <w:rPr>
          <w:rFonts w:ascii="Arial" w:hAnsi="Arial" w:cs="Arial"/>
          <w:sz w:val="20"/>
          <w:szCs w:val="20"/>
        </w:rPr>
        <w:t xml:space="preserve"> Obtener el Análisis de riesgos de la coordinación Municipal</w:t>
      </w:r>
    </w:p>
    <w:p w14:paraId="12184D9D" w14:textId="77777777" w:rsidR="000937A3" w:rsidRPr="000937A3" w:rsidRDefault="000937A3" w:rsidP="000937A3">
      <w:pPr>
        <w:ind w:firstLine="708"/>
        <w:jc w:val="both"/>
        <w:rPr>
          <w:rFonts w:ascii="Arial" w:hAnsi="Arial" w:cs="Arial"/>
          <w:sz w:val="20"/>
          <w:szCs w:val="20"/>
        </w:rPr>
      </w:pPr>
    </w:p>
    <w:p w14:paraId="1E491F05" w14:textId="77777777" w:rsidR="000937A3" w:rsidRDefault="000937A3" w:rsidP="000937A3">
      <w:pPr>
        <w:jc w:val="both"/>
        <w:rPr>
          <w:rFonts w:ascii="Arial" w:hAnsi="Arial" w:cs="Arial"/>
          <w:sz w:val="20"/>
          <w:szCs w:val="20"/>
        </w:rPr>
      </w:pPr>
      <w:r w:rsidRPr="000937A3">
        <w:rPr>
          <w:rFonts w:ascii="Arial" w:hAnsi="Arial" w:cs="Arial"/>
          <w:sz w:val="20"/>
          <w:szCs w:val="20"/>
        </w:rPr>
        <w:tab/>
        <w:t xml:space="preserve">Tarifa para el otorgamiento </w:t>
      </w:r>
      <w:r w:rsidRPr="000937A3">
        <w:rPr>
          <w:rFonts w:ascii="Arial" w:hAnsi="Arial" w:cs="Arial"/>
          <w:sz w:val="20"/>
          <w:szCs w:val="20"/>
        </w:rPr>
        <w:tab/>
      </w:r>
      <w:r w:rsidRPr="000937A3">
        <w:rPr>
          <w:rFonts w:ascii="Arial" w:hAnsi="Arial" w:cs="Arial"/>
          <w:sz w:val="20"/>
          <w:szCs w:val="20"/>
        </w:rPr>
        <w:tab/>
        <w:t>$7,000.00</w:t>
      </w:r>
    </w:p>
    <w:p w14:paraId="73B2D927" w14:textId="77777777" w:rsidR="000937A3" w:rsidRPr="000937A3" w:rsidRDefault="000937A3" w:rsidP="000937A3">
      <w:pPr>
        <w:jc w:val="both"/>
        <w:rPr>
          <w:rFonts w:ascii="Arial" w:hAnsi="Arial" w:cs="Arial"/>
          <w:sz w:val="20"/>
          <w:szCs w:val="20"/>
        </w:rPr>
      </w:pPr>
    </w:p>
    <w:p w14:paraId="7637B9A9" w14:textId="77777777" w:rsidR="000937A3" w:rsidRDefault="000937A3" w:rsidP="000937A3">
      <w:pPr>
        <w:ind w:firstLine="708"/>
        <w:jc w:val="both"/>
        <w:rPr>
          <w:rFonts w:ascii="Arial" w:hAnsi="Arial" w:cs="Arial"/>
          <w:sz w:val="20"/>
          <w:szCs w:val="20"/>
        </w:rPr>
      </w:pPr>
      <w:r w:rsidRPr="000937A3">
        <w:rPr>
          <w:rFonts w:ascii="Arial" w:hAnsi="Arial" w:cs="Arial"/>
          <w:b/>
          <w:bCs/>
          <w:sz w:val="20"/>
          <w:szCs w:val="20"/>
        </w:rPr>
        <w:t>II.-</w:t>
      </w:r>
      <w:r w:rsidRPr="000937A3">
        <w:rPr>
          <w:rFonts w:ascii="Arial" w:hAnsi="Arial" w:cs="Arial"/>
          <w:sz w:val="20"/>
          <w:szCs w:val="20"/>
        </w:rPr>
        <w:t xml:space="preserve"> Obtener el dictamen de riesgo de la coordinación Municipal en la que conste el cumplimiento del presente artículo</w:t>
      </w:r>
    </w:p>
    <w:p w14:paraId="2F4199BE" w14:textId="77777777" w:rsidR="000937A3" w:rsidRPr="000937A3" w:rsidRDefault="000937A3" w:rsidP="000937A3">
      <w:pPr>
        <w:ind w:firstLine="708"/>
        <w:jc w:val="both"/>
        <w:rPr>
          <w:rFonts w:ascii="Arial" w:hAnsi="Arial" w:cs="Arial"/>
          <w:sz w:val="20"/>
          <w:szCs w:val="20"/>
        </w:rPr>
      </w:pPr>
    </w:p>
    <w:p w14:paraId="52DA8719" w14:textId="77777777" w:rsidR="000937A3" w:rsidRPr="000937A3" w:rsidRDefault="000937A3" w:rsidP="000937A3">
      <w:pPr>
        <w:rPr>
          <w:rFonts w:ascii="Arial" w:hAnsi="Arial" w:cs="Arial"/>
          <w:sz w:val="20"/>
          <w:szCs w:val="20"/>
        </w:rPr>
      </w:pPr>
      <w:r w:rsidRPr="000937A3">
        <w:rPr>
          <w:rFonts w:ascii="Arial" w:hAnsi="Arial" w:cs="Arial"/>
          <w:sz w:val="20"/>
          <w:szCs w:val="20"/>
        </w:rPr>
        <w:tab/>
        <w:t>Tarifa para el otorgamiento</w:t>
      </w:r>
      <w:r w:rsidRPr="000937A3">
        <w:rPr>
          <w:rFonts w:ascii="Arial" w:hAnsi="Arial" w:cs="Arial"/>
          <w:sz w:val="20"/>
          <w:szCs w:val="20"/>
        </w:rPr>
        <w:tab/>
      </w:r>
      <w:r w:rsidRPr="000937A3">
        <w:rPr>
          <w:rFonts w:ascii="Arial" w:hAnsi="Arial" w:cs="Arial"/>
          <w:sz w:val="20"/>
          <w:szCs w:val="20"/>
        </w:rPr>
        <w:tab/>
        <w:t>$7,000.00</w:t>
      </w:r>
    </w:p>
    <w:p w14:paraId="496646B1" w14:textId="77777777" w:rsidR="000937A3" w:rsidRDefault="000937A3" w:rsidP="000937A3">
      <w:pPr>
        <w:jc w:val="both"/>
        <w:rPr>
          <w:rFonts w:ascii="Arial" w:hAnsi="Arial" w:cs="Arial"/>
          <w:b/>
          <w:bCs/>
          <w:sz w:val="20"/>
          <w:szCs w:val="20"/>
        </w:rPr>
      </w:pPr>
    </w:p>
    <w:p w14:paraId="247DA9EB" w14:textId="77777777" w:rsidR="000937A3" w:rsidRPr="000937A3" w:rsidRDefault="000937A3" w:rsidP="001B36D1">
      <w:pPr>
        <w:ind w:firstLine="708"/>
        <w:jc w:val="both"/>
        <w:rPr>
          <w:rFonts w:ascii="Arial" w:hAnsi="Arial" w:cs="Arial"/>
          <w:sz w:val="20"/>
          <w:szCs w:val="20"/>
        </w:rPr>
      </w:pPr>
      <w:r w:rsidRPr="000937A3">
        <w:rPr>
          <w:rFonts w:ascii="Arial" w:hAnsi="Arial" w:cs="Arial"/>
          <w:b/>
          <w:bCs/>
          <w:sz w:val="20"/>
          <w:szCs w:val="20"/>
        </w:rPr>
        <w:t>III.-</w:t>
      </w:r>
      <w:r w:rsidRPr="000937A3">
        <w:rPr>
          <w:rFonts w:ascii="Arial" w:hAnsi="Arial" w:cs="Arial"/>
          <w:sz w:val="20"/>
          <w:szCs w:val="20"/>
        </w:rPr>
        <w:t xml:space="preserve"> Contar con Programas Internos de Protección Civil, los cuales deberán ajustarse a lo establecido en la Ley de Protección Civil Estatal.</w:t>
      </w:r>
    </w:p>
    <w:p w14:paraId="57698294" w14:textId="77777777" w:rsidR="001B36D1" w:rsidRDefault="001B36D1" w:rsidP="000937A3">
      <w:pPr>
        <w:jc w:val="both"/>
        <w:rPr>
          <w:rFonts w:ascii="Arial" w:hAnsi="Arial" w:cs="Arial"/>
          <w:b/>
          <w:bCs/>
          <w:sz w:val="20"/>
          <w:szCs w:val="20"/>
        </w:rPr>
      </w:pPr>
    </w:p>
    <w:p w14:paraId="03EC5C10" w14:textId="77777777" w:rsidR="000937A3" w:rsidRPr="000937A3" w:rsidRDefault="000937A3" w:rsidP="000937A3">
      <w:pPr>
        <w:jc w:val="both"/>
        <w:rPr>
          <w:rFonts w:ascii="Arial" w:hAnsi="Arial" w:cs="Arial"/>
          <w:b/>
          <w:bCs/>
          <w:sz w:val="20"/>
          <w:szCs w:val="20"/>
        </w:rPr>
      </w:pPr>
      <w:r w:rsidRPr="000937A3">
        <w:rPr>
          <w:rFonts w:ascii="Arial" w:hAnsi="Arial" w:cs="Arial"/>
          <w:b/>
          <w:bCs/>
          <w:sz w:val="20"/>
          <w:szCs w:val="20"/>
        </w:rPr>
        <w:t>Artículo 91 Ter.- Análisis de Riesgos.</w:t>
      </w:r>
    </w:p>
    <w:p w14:paraId="1D94946D" w14:textId="77777777" w:rsidR="000937A3" w:rsidRPr="000937A3" w:rsidRDefault="000937A3" w:rsidP="000937A3">
      <w:pPr>
        <w:jc w:val="both"/>
        <w:rPr>
          <w:rFonts w:ascii="Arial" w:hAnsi="Arial" w:cs="Arial"/>
          <w:sz w:val="20"/>
          <w:szCs w:val="20"/>
        </w:rPr>
      </w:pPr>
      <w:r w:rsidRPr="000937A3">
        <w:rPr>
          <w:rFonts w:ascii="Arial" w:hAnsi="Arial" w:cs="Arial"/>
          <w:sz w:val="20"/>
          <w:szCs w:val="20"/>
        </w:rPr>
        <w:t xml:space="preserve">Para la construcción de cualquier inmueble y apertura de comercios, salvo que se trate de viviendas unifamiliares, la coordinación municipal deberá emitir previamente el análisis de riesgo, sin el cual, la autoridad municipal no podrá otorgar los permisos de construcción respectivos o en su caso las licencias correspondientes. </w:t>
      </w:r>
    </w:p>
    <w:p w14:paraId="509F85AF" w14:textId="77777777" w:rsidR="000937A3" w:rsidRDefault="000937A3" w:rsidP="000937A3">
      <w:pPr>
        <w:jc w:val="both"/>
        <w:rPr>
          <w:rFonts w:ascii="Arial" w:hAnsi="Arial" w:cs="Arial"/>
          <w:sz w:val="20"/>
          <w:szCs w:val="20"/>
        </w:rPr>
      </w:pPr>
    </w:p>
    <w:p w14:paraId="680EDF6E" w14:textId="77777777" w:rsidR="000937A3" w:rsidRPr="000937A3" w:rsidRDefault="000937A3" w:rsidP="000937A3">
      <w:pPr>
        <w:jc w:val="both"/>
        <w:rPr>
          <w:rFonts w:ascii="Arial" w:hAnsi="Arial" w:cs="Arial"/>
          <w:sz w:val="20"/>
          <w:szCs w:val="20"/>
        </w:rPr>
      </w:pPr>
      <w:r w:rsidRPr="000937A3">
        <w:rPr>
          <w:rFonts w:ascii="Arial" w:hAnsi="Arial" w:cs="Arial"/>
          <w:sz w:val="20"/>
          <w:szCs w:val="20"/>
        </w:rPr>
        <w:t>La emisión de los análisis de riesgo a que se refiere este artículo corresponderá a la coordinación Municipal cuando se trate de inmuebles o comercios.</w:t>
      </w:r>
    </w:p>
    <w:p w14:paraId="02B3C925" w14:textId="77777777" w:rsidR="000937A3" w:rsidRDefault="000937A3" w:rsidP="000937A3">
      <w:pPr>
        <w:jc w:val="both"/>
        <w:rPr>
          <w:rFonts w:ascii="Arial" w:hAnsi="Arial" w:cs="Arial"/>
          <w:sz w:val="20"/>
          <w:szCs w:val="20"/>
        </w:rPr>
      </w:pPr>
    </w:p>
    <w:p w14:paraId="1D9E63E4" w14:textId="77777777" w:rsidR="000937A3" w:rsidRDefault="000937A3" w:rsidP="000937A3">
      <w:pPr>
        <w:jc w:val="both"/>
        <w:rPr>
          <w:rFonts w:ascii="Arial" w:hAnsi="Arial" w:cs="Arial"/>
          <w:sz w:val="20"/>
          <w:szCs w:val="20"/>
        </w:rPr>
      </w:pPr>
      <w:r w:rsidRPr="000937A3">
        <w:rPr>
          <w:rFonts w:ascii="Arial" w:hAnsi="Arial" w:cs="Arial"/>
          <w:sz w:val="20"/>
          <w:szCs w:val="20"/>
        </w:rPr>
        <w:t>Las infracciones a los artículos que anteceden serán sancionadas por la coordinación municipal de la manera siguiente:</w:t>
      </w:r>
    </w:p>
    <w:p w14:paraId="3B122F8E" w14:textId="77777777" w:rsidR="000937A3" w:rsidRPr="000937A3" w:rsidRDefault="000937A3" w:rsidP="000937A3">
      <w:pPr>
        <w:jc w:val="both"/>
        <w:rPr>
          <w:rFonts w:ascii="Arial" w:hAnsi="Arial" w:cs="Arial"/>
          <w:sz w:val="20"/>
          <w:szCs w:val="20"/>
        </w:rPr>
      </w:pPr>
    </w:p>
    <w:p w14:paraId="606AEF01" w14:textId="77777777" w:rsidR="000937A3" w:rsidRPr="000937A3" w:rsidRDefault="000937A3" w:rsidP="000937A3">
      <w:pPr>
        <w:pStyle w:val="Prrafodelista"/>
        <w:numPr>
          <w:ilvl w:val="0"/>
          <w:numId w:val="42"/>
        </w:numPr>
        <w:spacing w:after="0"/>
        <w:ind w:left="709" w:hanging="283"/>
        <w:jc w:val="both"/>
        <w:rPr>
          <w:rFonts w:ascii="Arial" w:hAnsi="Arial" w:cs="Arial"/>
          <w:sz w:val="20"/>
          <w:szCs w:val="20"/>
        </w:rPr>
      </w:pPr>
      <w:r w:rsidRPr="000937A3">
        <w:rPr>
          <w:rFonts w:ascii="Arial" w:hAnsi="Arial" w:cs="Arial"/>
          <w:sz w:val="20"/>
          <w:szCs w:val="20"/>
        </w:rPr>
        <w:t xml:space="preserve">Las infracciones leves serán sancionadas con amonestación o con multa de </w:t>
      </w:r>
      <w:r w:rsidRPr="000937A3">
        <w:rPr>
          <w:rFonts w:ascii="Arial" w:hAnsi="Arial" w:cs="Arial"/>
          <w:b/>
          <w:bCs/>
          <w:sz w:val="20"/>
          <w:szCs w:val="20"/>
        </w:rPr>
        <w:t>quinientas unidades de medida y actualización Vigentes.</w:t>
      </w:r>
      <w:r w:rsidRPr="000937A3">
        <w:rPr>
          <w:rFonts w:ascii="Arial" w:hAnsi="Arial" w:cs="Arial"/>
          <w:sz w:val="20"/>
          <w:szCs w:val="20"/>
        </w:rPr>
        <w:t xml:space="preserve"> </w:t>
      </w:r>
    </w:p>
    <w:p w14:paraId="015FD6A7" w14:textId="77777777" w:rsidR="000937A3" w:rsidRPr="000937A3" w:rsidRDefault="000937A3" w:rsidP="000937A3">
      <w:pPr>
        <w:pStyle w:val="Prrafodelista"/>
        <w:spacing w:after="0"/>
        <w:ind w:left="709" w:hanging="283"/>
        <w:jc w:val="both"/>
        <w:rPr>
          <w:rFonts w:ascii="Arial" w:hAnsi="Arial" w:cs="Arial"/>
          <w:sz w:val="20"/>
          <w:szCs w:val="20"/>
        </w:rPr>
      </w:pPr>
    </w:p>
    <w:p w14:paraId="54BA7D9D" w14:textId="77777777" w:rsidR="000937A3" w:rsidRPr="000937A3" w:rsidRDefault="000937A3" w:rsidP="000937A3">
      <w:pPr>
        <w:pStyle w:val="Prrafodelista"/>
        <w:numPr>
          <w:ilvl w:val="0"/>
          <w:numId w:val="42"/>
        </w:numPr>
        <w:spacing w:after="0" w:line="240" w:lineRule="auto"/>
        <w:ind w:left="709" w:hanging="283"/>
        <w:jc w:val="both"/>
        <w:rPr>
          <w:rFonts w:ascii="Arial" w:hAnsi="Arial" w:cs="Arial"/>
          <w:b/>
          <w:bCs/>
          <w:sz w:val="20"/>
          <w:szCs w:val="20"/>
        </w:rPr>
      </w:pPr>
      <w:r w:rsidRPr="000937A3">
        <w:rPr>
          <w:rFonts w:ascii="Arial" w:hAnsi="Arial" w:cs="Arial"/>
          <w:sz w:val="20"/>
          <w:szCs w:val="20"/>
        </w:rPr>
        <w:t xml:space="preserve">Las infracciones graves serán sancionadas con una multa </w:t>
      </w:r>
      <w:r w:rsidRPr="000937A3">
        <w:rPr>
          <w:rFonts w:ascii="Arial" w:hAnsi="Arial" w:cs="Arial"/>
          <w:b/>
          <w:bCs/>
          <w:sz w:val="20"/>
          <w:szCs w:val="20"/>
        </w:rPr>
        <w:t>de cinco mil unidades de medida y actualización vigentes</w:t>
      </w:r>
      <w:r w:rsidRPr="000937A3">
        <w:rPr>
          <w:rFonts w:ascii="Arial" w:hAnsi="Arial" w:cs="Arial"/>
          <w:sz w:val="20"/>
          <w:szCs w:val="20"/>
        </w:rPr>
        <w:t>, así como con la clausura temporal o definitiva, parcial o total del inmueble.</w:t>
      </w:r>
    </w:p>
    <w:p w14:paraId="0F0D6838" w14:textId="2361D7D0" w:rsidR="001857FF" w:rsidRDefault="001857FF" w:rsidP="000937A3">
      <w:pPr>
        <w:spacing w:line="276" w:lineRule="auto"/>
        <w:ind w:left="709" w:hanging="283"/>
        <w:jc w:val="both"/>
        <w:rPr>
          <w:rFonts w:ascii="Arial" w:hAnsi="Arial" w:cs="Arial"/>
          <w:b/>
          <w:sz w:val="22"/>
          <w:szCs w:val="22"/>
        </w:rPr>
      </w:pPr>
    </w:p>
    <w:p w14:paraId="1A143553" w14:textId="77777777" w:rsidR="001857FF" w:rsidRPr="001857FF" w:rsidRDefault="00C37916" w:rsidP="001857FF">
      <w:pPr>
        <w:spacing w:line="360" w:lineRule="auto"/>
        <w:jc w:val="both"/>
        <w:rPr>
          <w:rFonts w:ascii="Arial" w:eastAsia="Arial" w:hAnsi="Arial" w:cs="Arial"/>
          <w:bCs/>
          <w:sz w:val="22"/>
          <w:szCs w:val="22"/>
        </w:rPr>
      </w:pPr>
      <w:r w:rsidRPr="001857FF">
        <w:rPr>
          <w:rFonts w:ascii="Arial" w:hAnsi="Arial" w:cs="Arial"/>
          <w:b/>
          <w:sz w:val="22"/>
          <w:szCs w:val="22"/>
        </w:rPr>
        <w:t xml:space="preserve">Artículo </w:t>
      </w:r>
      <w:r w:rsidR="00367D8F" w:rsidRPr="001857FF">
        <w:rPr>
          <w:rFonts w:ascii="Arial" w:hAnsi="Arial" w:cs="Arial"/>
          <w:b/>
          <w:sz w:val="22"/>
          <w:szCs w:val="22"/>
        </w:rPr>
        <w:t>Séptimo</w:t>
      </w:r>
      <w:r w:rsidRPr="001857FF">
        <w:rPr>
          <w:rFonts w:ascii="Arial" w:hAnsi="Arial" w:cs="Arial"/>
          <w:b/>
          <w:sz w:val="22"/>
          <w:szCs w:val="22"/>
        </w:rPr>
        <w:t xml:space="preserve">.- </w:t>
      </w:r>
      <w:r w:rsidR="001857FF" w:rsidRPr="001857FF">
        <w:rPr>
          <w:rFonts w:ascii="Arial" w:eastAsia="Arial" w:hAnsi="Arial" w:cs="Arial"/>
          <w:bCs/>
          <w:sz w:val="22"/>
          <w:szCs w:val="22"/>
        </w:rPr>
        <w:t>Se reforma el numeral 37 del artículo 73; se reforma el artículo 91; se reforma el artículo 112; se adiciona el inciso a) a la fracción I, y se adiciona un último párrafo al artículo 123, y se adiciona el artículo 178 Bis, todos de la Ley de Hacienda para el Municipio de Valladolid, Yucatán, para quedar como sigue:</w:t>
      </w:r>
    </w:p>
    <w:p w14:paraId="05C343B5" w14:textId="77777777" w:rsidR="001B36D1" w:rsidRDefault="001B36D1" w:rsidP="001B36D1">
      <w:pPr>
        <w:jc w:val="both"/>
        <w:rPr>
          <w:rFonts w:ascii="Arial" w:eastAsia="Arial" w:hAnsi="Arial" w:cs="Arial"/>
          <w:bCs/>
          <w:sz w:val="20"/>
          <w:szCs w:val="20"/>
        </w:rPr>
      </w:pPr>
    </w:p>
    <w:p w14:paraId="22C154C2" w14:textId="77777777" w:rsidR="001857FF" w:rsidRPr="00513AD7" w:rsidRDefault="001857FF" w:rsidP="001B36D1">
      <w:pPr>
        <w:jc w:val="both"/>
        <w:rPr>
          <w:rFonts w:ascii="Arial" w:eastAsia="Arial" w:hAnsi="Arial" w:cs="Arial"/>
          <w:sz w:val="20"/>
          <w:szCs w:val="20"/>
        </w:rPr>
      </w:pPr>
      <w:r w:rsidRPr="00513AD7">
        <w:rPr>
          <w:rFonts w:ascii="Arial" w:eastAsia="Arial" w:hAnsi="Arial" w:cs="Arial"/>
          <w:b/>
          <w:bCs/>
          <w:sz w:val="20"/>
          <w:szCs w:val="20"/>
        </w:rPr>
        <w:t xml:space="preserve">Artículo 73.- </w:t>
      </w:r>
      <w:r w:rsidRPr="00513AD7">
        <w:rPr>
          <w:rFonts w:ascii="Arial" w:eastAsia="Arial" w:hAnsi="Arial" w:cs="Arial"/>
          <w:sz w:val="20"/>
          <w:szCs w:val="20"/>
        </w:rPr>
        <w:t>…</w:t>
      </w:r>
    </w:p>
    <w:p w14:paraId="6DDD6E84" w14:textId="77777777" w:rsidR="001857FF" w:rsidRPr="00513AD7" w:rsidRDefault="001857FF" w:rsidP="001857FF">
      <w:pPr>
        <w:jc w:val="both"/>
        <w:rPr>
          <w:rFonts w:ascii="Arial" w:eastAsia="Arial" w:hAnsi="Arial" w:cs="Arial"/>
          <w:sz w:val="20"/>
          <w:szCs w:val="20"/>
        </w:rPr>
      </w:pPr>
    </w:p>
    <w:tbl>
      <w:tblPr>
        <w:tblW w:w="4496" w:type="pct"/>
        <w:tblInd w:w="279" w:type="dxa"/>
        <w:tblCellMar>
          <w:left w:w="70" w:type="dxa"/>
          <w:right w:w="70" w:type="dxa"/>
        </w:tblCellMar>
        <w:tblLook w:val="04A0" w:firstRow="1" w:lastRow="0" w:firstColumn="1" w:lastColumn="0" w:noHBand="0" w:noVBand="1"/>
      </w:tblPr>
      <w:tblGrid>
        <w:gridCol w:w="365"/>
        <w:gridCol w:w="3749"/>
        <w:gridCol w:w="2124"/>
        <w:gridCol w:w="1700"/>
      </w:tblGrid>
      <w:tr w:rsidR="001857FF" w:rsidRPr="00513AD7" w14:paraId="56E8C6A5" w14:textId="77777777" w:rsidTr="001857FF">
        <w:tc>
          <w:tcPr>
            <w:tcW w:w="229" w:type="pct"/>
            <w:tcBorders>
              <w:top w:val="single" w:sz="4" w:space="0" w:color="auto"/>
              <w:left w:val="single" w:sz="4" w:space="0" w:color="auto"/>
              <w:bottom w:val="single" w:sz="4" w:space="0" w:color="auto"/>
              <w:right w:val="single" w:sz="4" w:space="0" w:color="auto"/>
            </w:tcBorders>
            <w:shd w:val="clear" w:color="auto" w:fill="auto"/>
            <w:hideMark/>
          </w:tcPr>
          <w:p w14:paraId="62E5A833" w14:textId="77777777" w:rsidR="001857FF" w:rsidRPr="00513AD7" w:rsidRDefault="001857FF" w:rsidP="006517FB">
            <w:pPr>
              <w:jc w:val="center"/>
              <w:rPr>
                <w:rFonts w:ascii="Arial" w:hAnsi="Arial" w:cs="Arial"/>
                <w:color w:val="000000"/>
                <w:sz w:val="20"/>
                <w:szCs w:val="20"/>
                <w:lang w:eastAsia="es-MX"/>
              </w:rPr>
            </w:pPr>
            <w:r w:rsidRPr="00513AD7">
              <w:rPr>
                <w:rFonts w:ascii="Arial" w:hAnsi="Arial" w:cs="Arial"/>
                <w:color w:val="000000"/>
                <w:sz w:val="20"/>
                <w:szCs w:val="20"/>
                <w:lang w:eastAsia="es-MX"/>
              </w:rPr>
              <w:t> </w:t>
            </w:r>
          </w:p>
        </w:tc>
        <w:tc>
          <w:tcPr>
            <w:tcW w:w="2361" w:type="pct"/>
            <w:tcBorders>
              <w:top w:val="single" w:sz="4" w:space="0" w:color="auto"/>
              <w:left w:val="nil"/>
              <w:bottom w:val="single" w:sz="4" w:space="0" w:color="auto"/>
              <w:right w:val="single" w:sz="4" w:space="0" w:color="auto"/>
            </w:tcBorders>
            <w:shd w:val="clear" w:color="auto" w:fill="auto"/>
            <w:hideMark/>
          </w:tcPr>
          <w:p w14:paraId="1F729C3F" w14:textId="77777777" w:rsidR="001857FF" w:rsidRPr="00513AD7" w:rsidRDefault="001857FF" w:rsidP="006517FB">
            <w:pPr>
              <w:jc w:val="center"/>
              <w:rPr>
                <w:rFonts w:ascii="Arial" w:hAnsi="Arial" w:cs="Arial"/>
                <w:b/>
                <w:bCs/>
                <w:color w:val="231F20"/>
                <w:sz w:val="20"/>
                <w:szCs w:val="20"/>
                <w:lang w:eastAsia="es-MX"/>
              </w:rPr>
            </w:pPr>
            <w:r w:rsidRPr="00513AD7">
              <w:rPr>
                <w:rFonts w:ascii="Arial" w:hAnsi="Arial" w:cs="Arial"/>
                <w:b/>
                <w:bCs/>
                <w:color w:val="231F20"/>
                <w:sz w:val="20"/>
                <w:szCs w:val="20"/>
                <w:lang w:eastAsia="es-MX"/>
              </w:rPr>
              <w:t>CONCEPTO</w:t>
            </w:r>
          </w:p>
        </w:tc>
        <w:tc>
          <w:tcPr>
            <w:tcW w:w="1338" w:type="pct"/>
            <w:tcBorders>
              <w:top w:val="single" w:sz="4" w:space="0" w:color="auto"/>
              <w:left w:val="nil"/>
              <w:bottom w:val="single" w:sz="4" w:space="0" w:color="auto"/>
              <w:right w:val="single" w:sz="4" w:space="0" w:color="auto"/>
            </w:tcBorders>
            <w:shd w:val="clear" w:color="auto" w:fill="auto"/>
            <w:hideMark/>
          </w:tcPr>
          <w:p w14:paraId="0AE0F010" w14:textId="77777777" w:rsidR="001857FF" w:rsidRPr="00513AD7" w:rsidRDefault="001857FF" w:rsidP="006517FB">
            <w:pPr>
              <w:jc w:val="center"/>
              <w:rPr>
                <w:rFonts w:ascii="Arial" w:hAnsi="Arial" w:cs="Arial"/>
                <w:b/>
                <w:bCs/>
                <w:color w:val="231F20"/>
                <w:sz w:val="20"/>
                <w:szCs w:val="20"/>
                <w:lang w:eastAsia="es-MX"/>
              </w:rPr>
            </w:pPr>
            <w:r w:rsidRPr="00513AD7">
              <w:rPr>
                <w:rFonts w:ascii="Arial" w:hAnsi="Arial" w:cs="Arial"/>
                <w:b/>
                <w:bCs/>
                <w:color w:val="231F20"/>
                <w:sz w:val="20"/>
                <w:szCs w:val="20"/>
                <w:lang w:eastAsia="es-MX"/>
              </w:rPr>
              <w:t>NÚMERO DE VECES DE LA U.M.A.</w:t>
            </w:r>
          </w:p>
        </w:tc>
        <w:tc>
          <w:tcPr>
            <w:tcW w:w="1071" w:type="pct"/>
            <w:tcBorders>
              <w:top w:val="single" w:sz="4" w:space="0" w:color="auto"/>
              <w:left w:val="nil"/>
              <w:bottom w:val="single" w:sz="4" w:space="0" w:color="auto"/>
              <w:right w:val="single" w:sz="4" w:space="0" w:color="auto"/>
            </w:tcBorders>
            <w:shd w:val="clear" w:color="auto" w:fill="auto"/>
            <w:hideMark/>
          </w:tcPr>
          <w:p w14:paraId="72663AC0" w14:textId="77777777" w:rsidR="001857FF" w:rsidRPr="00513AD7" w:rsidRDefault="001857FF" w:rsidP="006517FB">
            <w:pPr>
              <w:rPr>
                <w:rFonts w:ascii="Arial" w:hAnsi="Arial" w:cs="Arial"/>
                <w:color w:val="000000"/>
                <w:sz w:val="20"/>
                <w:szCs w:val="20"/>
                <w:lang w:eastAsia="es-MX"/>
              </w:rPr>
            </w:pPr>
            <w:r w:rsidRPr="00513AD7">
              <w:rPr>
                <w:rFonts w:ascii="Arial" w:hAnsi="Arial" w:cs="Arial"/>
                <w:color w:val="000000"/>
                <w:sz w:val="20"/>
                <w:szCs w:val="20"/>
                <w:lang w:eastAsia="es-MX"/>
              </w:rPr>
              <w:t> </w:t>
            </w:r>
          </w:p>
        </w:tc>
      </w:tr>
      <w:tr w:rsidR="001857FF" w:rsidRPr="00513AD7" w14:paraId="3914B282" w14:textId="77777777" w:rsidTr="001857FF">
        <w:tc>
          <w:tcPr>
            <w:tcW w:w="229" w:type="pct"/>
            <w:tcBorders>
              <w:top w:val="nil"/>
              <w:left w:val="single" w:sz="4" w:space="0" w:color="auto"/>
              <w:bottom w:val="single" w:sz="4" w:space="0" w:color="auto"/>
              <w:right w:val="single" w:sz="4" w:space="0" w:color="auto"/>
            </w:tcBorders>
            <w:shd w:val="clear" w:color="auto" w:fill="auto"/>
            <w:hideMark/>
          </w:tcPr>
          <w:p w14:paraId="3B197B30" w14:textId="77777777" w:rsidR="001857FF" w:rsidRPr="00513AD7" w:rsidRDefault="001857FF" w:rsidP="006517FB">
            <w:pPr>
              <w:jc w:val="center"/>
              <w:rPr>
                <w:rFonts w:ascii="Arial" w:hAnsi="Arial" w:cs="Arial"/>
                <w:color w:val="231F20"/>
                <w:sz w:val="20"/>
                <w:szCs w:val="20"/>
                <w:lang w:eastAsia="es-MX"/>
              </w:rPr>
            </w:pPr>
            <w:r w:rsidRPr="00513AD7">
              <w:rPr>
                <w:rFonts w:ascii="Arial" w:hAnsi="Arial" w:cs="Arial"/>
                <w:color w:val="231F20"/>
                <w:sz w:val="20"/>
                <w:szCs w:val="20"/>
                <w:lang w:eastAsia="es-MX"/>
              </w:rPr>
              <w:t>37</w:t>
            </w:r>
          </w:p>
        </w:tc>
        <w:tc>
          <w:tcPr>
            <w:tcW w:w="2361" w:type="pct"/>
            <w:tcBorders>
              <w:top w:val="nil"/>
              <w:left w:val="nil"/>
              <w:bottom w:val="single" w:sz="4" w:space="0" w:color="auto"/>
              <w:right w:val="single" w:sz="4" w:space="0" w:color="auto"/>
            </w:tcBorders>
            <w:shd w:val="clear" w:color="auto" w:fill="auto"/>
            <w:hideMark/>
          </w:tcPr>
          <w:p w14:paraId="5B97B2B5" w14:textId="77777777" w:rsidR="001857FF" w:rsidRPr="00513AD7" w:rsidRDefault="001857FF" w:rsidP="006517FB">
            <w:pPr>
              <w:rPr>
                <w:rFonts w:ascii="Arial" w:hAnsi="Arial" w:cs="Arial"/>
                <w:color w:val="231F20"/>
                <w:sz w:val="20"/>
                <w:szCs w:val="20"/>
                <w:lang w:eastAsia="es-MX"/>
              </w:rPr>
            </w:pPr>
            <w:r w:rsidRPr="00513AD7">
              <w:rPr>
                <w:rFonts w:ascii="Arial" w:hAnsi="Arial" w:cs="Arial"/>
                <w:color w:val="231F20"/>
                <w:sz w:val="20"/>
                <w:szCs w:val="20"/>
                <w:lang w:eastAsia="es-MX"/>
              </w:rPr>
              <w:t>PELEA DE GALLOS</w:t>
            </w:r>
          </w:p>
        </w:tc>
        <w:tc>
          <w:tcPr>
            <w:tcW w:w="1338" w:type="pct"/>
            <w:tcBorders>
              <w:top w:val="nil"/>
              <w:left w:val="nil"/>
              <w:bottom w:val="single" w:sz="4" w:space="0" w:color="auto"/>
              <w:right w:val="single" w:sz="4" w:space="0" w:color="auto"/>
            </w:tcBorders>
            <w:shd w:val="clear" w:color="auto" w:fill="auto"/>
            <w:hideMark/>
          </w:tcPr>
          <w:p w14:paraId="65AFB486" w14:textId="77777777" w:rsidR="001857FF" w:rsidRPr="00513AD7" w:rsidRDefault="001857FF" w:rsidP="006517FB">
            <w:pPr>
              <w:jc w:val="center"/>
              <w:rPr>
                <w:rFonts w:ascii="Arial" w:hAnsi="Arial" w:cs="Arial"/>
                <w:color w:val="231F20"/>
                <w:sz w:val="20"/>
                <w:szCs w:val="20"/>
                <w:lang w:eastAsia="es-MX"/>
              </w:rPr>
            </w:pPr>
            <w:r w:rsidRPr="00513AD7">
              <w:rPr>
                <w:rFonts w:ascii="Arial" w:hAnsi="Arial" w:cs="Arial"/>
                <w:color w:val="231F20"/>
                <w:sz w:val="20"/>
                <w:szCs w:val="20"/>
                <w:lang w:eastAsia="es-MX"/>
              </w:rPr>
              <w:t> </w:t>
            </w:r>
          </w:p>
        </w:tc>
        <w:tc>
          <w:tcPr>
            <w:tcW w:w="1071" w:type="pct"/>
            <w:tcBorders>
              <w:top w:val="nil"/>
              <w:left w:val="nil"/>
              <w:bottom w:val="single" w:sz="4" w:space="0" w:color="auto"/>
              <w:right w:val="single" w:sz="4" w:space="0" w:color="auto"/>
            </w:tcBorders>
            <w:shd w:val="clear" w:color="auto" w:fill="auto"/>
            <w:hideMark/>
          </w:tcPr>
          <w:p w14:paraId="20AD72AA" w14:textId="77777777" w:rsidR="001857FF" w:rsidRPr="00513AD7" w:rsidRDefault="001857FF" w:rsidP="006517FB">
            <w:pPr>
              <w:rPr>
                <w:rFonts w:ascii="Arial" w:hAnsi="Arial" w:cs="Arial"/>
                <w:color w:val="231F20"/>
                <w:sz w:val="20"/>
                <w:szCs w:val="20"/>
                <w:lang w:eastAsia="es-MX"/>
              </w:rPr>
            </w:pPr>
            <w:r w:rsidRPr="00513AD7">
              <w:rPr>
                <w:rFonts w:ascii="Arial" w:hAnsi="Arial" w:cs="Arial"/>
                <w:color w:val="231F20"/>
                <w:sz w:val="20"/>
                <w:szCs w:val="20"/>
                <w:lang w:eastAsia="es-MX"/>
              </w:rPr>
              <w:t> </w:t>
            </w:r>
          </w:p>
        </w:tc>
      </w:tr>
      <w:tr w:rsidR="001857FF" w:rsidRPr="00513AD7" w14:paraId="4CAB297F" w14:textId="77777777" w:rsidTr="001857FF">
        <w:tc>
          <w:tcPr>
            <w:tcW w:w="229" w:type="pct"/>
            <w:tcBorders>
              <w:top w:val="nil"/>
              <w:left w:val="single" w:sz="4" w:space="0" w:color="auto"/>
              <w:bottom w:val="single" w:sz="4" w:space="0" w:color="auto"/>
              <w:right w:val="single" w:sz="4" w:space="0" w:color="auto"/>
            </w:tcBorders>
            <w:shd w:val="clear" w:color="auto" w:fill="auto"/>
            <w:hideMark/>
          </w:tcPr>
          <w:p w14:paraId="6A10FB64" w14:textId="77777777" w:rsidR="001857FF" w:rsidRPr="00513AD7" w:rsidRDefault="001857FF" w:rsidP="006517FB">
            <w:pPr>
              <w:jc w:val="center"/>
              <w:rPr>
                <w:rFonts w:ascii="Arial" w:hAnsi="Arial" w:cs="Arial"/>
                <w:color w:val="231F20"/>
                <w:sz w:val="20"/>
                <w:szCs w:val="20"/>
                <w:lang w:eastAsia="es-MX"/>
              </w:rPr>
            </w:pPr>
            <w:r w:rsidRPr="00513AD7">
              <w:rPr>
                <w:rFonts w:ascii="Arial" w:hAnsi="Arial" w:cs="Arial"/>
                <w:color w:val="231F20"/>
                <w:sz w:val="20"/>
                <w:szCs w:val="20"/>
                <w:lang w:eastAsia="es-MX"/>
              </w:rPr>
              <w:t> </w:t>
            </w:r>
          </w:p>
        </w:tc>
        <w:tc>
          <w:tcPr>
            <w:tcW w:w="2361" w:type="pct"/>
            <w:tcBorders>
              <w:top w:val="nil"/>
              <w:left w:val="nil"/>
              <w:bottom w:val="single" w:sz="4" w:space="0" w:color="auto"/>
              <w:right w:val="single" w:sz="4" w:space="0" w:color="auto"/>
            </w:tcBorders>
            <w:shd w:val="clear" w:color="auto" w:fill="auto"/>
            <w:hideMark/>
          </w:tcPr>
          <w:p w14:paraId="28892730" w14:textId="77777777" w:rsidR="001857FF" w:rsidRPr="00513AD7" w:rsidRDefault="001857FF" w:rsidP="006517FB">
            <w:pPr>
              <w:rPr>
                <w:rFonts w:ascii="Arial" w:hAnsi="Arial" w:cs="Arial"/>
                <w:b/>
                <w:bCs/>
                <w:color w:val="231F20"/>
                <w:sz w:val="20"/>
                <w:szCs w:val="20"/>
                <w:lang w:eastAsia="es-MX"/>
              </w:rPr>
            </w:pPr>
            <w:r w:rsidRPr="00513AD7">
              <w:rPr>
                <w:rFonts w:ascii="Arial" w:hAnsi="Arial" w:cs="Arial"/>
                <w:b/>
                <w:bCs/>
                <w:color w:val="231F20"/>
                <w:sz w:val="20"/>
                <w:szCs w:val="20"/>
                <w:lang w:eastAsia="es-MX"/>
              </w:rPr>
              <w:t>TORNEO</w:t>
            </w:r>
          </w:p>
        </w:tc>
        <w:tc>
          <w:tcPr>
            <w:tcW w:w="1338" w:type="pct"/>
            <w:tcBorders>
              <w:top w:val="nil"/>
              <w:left w:val="nil"/>
              <w:bottom w:val="single" w:sz="4" w:space="0" w:color="auto"/>
              <w:right w:val="single" w:sz="4" w:space="0" w:color="auto"/>
            </w:tcBorders>
            <w:shd w:val="clear" w:color="auto" w:fill="auto"/>
            <w:hideMark/>
          </w:tcPr>
          <w:p w14:paraId="30B11995" w14:textId="77777777" w:rsidR="001857FF" w:rsidRPr="00513AD7" w:rsidRDefault="001857FF" w:rsidP="006517FB">
            <w:pPr>
              <w:jc w:val="center"/>
              <w:rPr>
                <w:rFonts w:ascii="Arial" w:hAnsi="Arial" w:cs="Arial"/>
                <w:b/>
                <w:bCs/>
                <w:color w:val="231F20"/>
                <w:sz w:val="20"/>
                <w:szCs w:val="20"/>
                <w:lang w:eastAsia="es-MX"/>
              </w:rPr>
            </w:pPr>
            <w:r w:rsidRPr="00513AD7">
              <w:rPr>
                <w:rFonts w:ascii="Arial" w:hAnsi="Arial" w:cs="Arial"/>
                <w:b/>
                <w:bCs/>
                <w:color w:val="231F20"/>
                <w:sz w:val="20"/>
                <w:szCs w:val="20"/>
                <w:lang w:eastAsia="es-MX"/>
              </w:rPr>
              <w:t>50</w:t>
            </w:r>
          </w:p>
        </w:tc>
        <w:tc>
          <w:tcPr>
            <w:tcW w:w="1071" w:type="pct"/>
            <w:tcBorders>
              <w:top w:val="nil"/>
              <w:left w:val="nil"/>
              <w:bottom w:val="single" w:sz="4" w:space="0" w:color="auto"/>
              <w:right w:val="single" w:sz="4" w:space="0" w:color="auto"/>
            </w:tcBorders>
            <w:shd w:val="clear" w:color="auto" w:fill="auto"/>
            <w:hideMark/>
          </w:tcPr>
          <w:p w14:paraId="152F2500" w14:textId="77777777" w:rsidR="001857FF" w:rsidRPr="00513AD7" w:rsidRDefault="001857FF" w:rsidP="006517FB">
            <w:pPr>
              <w:rPr>
                <w:rFonts w:ascii="Arial" w:hAnsi="Arial" w:cs="Arial"/>
                <w:b/>
                <w:bCs/>
                <w:color w:val="231F20"/>
                <w:sz w:val="20"/>
                <w:szCs w:val="20"/>
                <w:lang w:eastAsia="es-MX"/>
              </w:rPr>
            </w:pPr>
            <w:r w:rsidRPr="00513AD7">
              <w:rPr>
                <w:rFonts w:ascii="Arial" w:hAnsi="Arial" w:cs="Arial"/>
                <w:b/>
                <w:bCs/>
                <w:color w:val="231F20"/>
                <w:sz w:val="20"/>
                <w:szCs w:val="20"/>
                <w:lang w:eastAsia="es-MX"/>
              </w:rPr>
              <w:t>POR TORNEO</w:t>
            </w:r>
          </w:p>
        </w:tc>
      </w:tr>
      <w:tr w:rsidR="001857FF" w:rsidRPr="00513AD7" w14:paraId="3E45D4AF" w14:textId="77777777" w:rsidTr="001857FF">
        <w:tc>
          <w:tcPr>
            <w:tcW w:w="229" w:type="pct"/>
            <w:tcBorders>
              <w:top w:val="nil"/>
              <w:left w:val="single" w:sz="4" w:space="0" w:color="auto"/>
              <w:bottom w:val="single" w:sz="4" w:space="0" w:color="auto"/>
              <w:right w:val="single" w:sz="4" w:space="0" w:color="auto"/>
            </w:tcBorders>
            <w:shd w:val="clear" w:color="auto" w:fill="auto"/>
            <w:noWrap/>
            <w:hideMark/>
          </w:tcPr>
          <w:p w14:paraId="5D63C553" w14:textId="77777777" w:rsidR="001857FF" w:rsidRPr="00513AD7" w:rsidRDefault="001857FF" w:rsidP="006517FB">
            <w:pPr>
              <w:jc w:val="center"/>
              <w:rPr>
                <w:rFonts w:ascii="Arial" w:hAnsi="Arial" w:cs="Arial"/>
                <w:color w:val="000000"/>
                <w:sz w:val="20"/>
                <w:szCs w:val="20"/>
                <w:lang w:eastAsia="es-MX"/>
              </w:rPr>
            </w:pPr>
            <w:r w:rsidRPr="00513AD7">
              <w:rPr>
                <w:rFonts w:ascii="Arial" w:hAnsi="Arial" w:cs="Arial"/>
                <w:color w:val="000000"/>
                <w:sz w:val="20"/>
                <w:szCs w:val="20"/>
                <w:lang w:eastAsia="es-MX"/>
              </w:rPr>
              <w:t> </w:t>
            </w:r>
          </w:p>
        </w:tc>
        <w:tc>
          <w:tcPr>
            <w:tcW w:w="2361" w:type="pct"/>
            <w:tcBorders>
              <w:top w:val="nil"/>
              <w:left w:val="nil"/>
              <w:bottom w:val="single" w:sz="4" w:space="0" w:color="auto"/>
              <w:right w:val="single" w:sz="4" w:space="0" w:color="auto"/>
            </w:tcBorders>
            <w:shd w:val="clear" w:color="auto" w:fill="auto"/>
            <w:hideMark/>
          </w:tcPr>
          <w:p w14:paraId="5795F956" w14:textId="77777777" w:rsidR="001857FF" w:rsidRPr="00513AD7" w:rsidRDefault="001857FF" w:rsidP="006517FB">
            <w:pPr>
              <w:rPr>
                <w:rFonts w:ascii="Arial" w:hAnsi="Arial" w:cs="Arial"/>
                <w:b/>
                <w:bCs/>
                <w:color w:val="231F20"/>
                <w:sz w:val="20"/>
                <w:szCs w:val="20"/>
                <w:lang w:eastAsia="es-MX"/>
              </w:rPr>
            </w:pPr>
            <w:r w:rsidRPr="00513AD7">
              <w:rPr>
                <w:rFonts w:ascii="Arial" w:hAnsi="Arial" w:cs="Arial"/>
                <w:b/>
                <w:bCs/>
                <w:color w:val="231F20"/>
                <w:sz w:val="20"/>
                <w:szCs w:val="20"/>
                <w:lang w:eastAsia="es-MX"/>
              </w:rPr>
              <w:t>EXHIBICIÓN PRIVADA</w:t>
            </w:r>
          </w:p>
        </w:tc>
        <w:tc>
          <w:tcPr>
            <w:tcW w:w="1338" w:type="pct"/>
            <w:tcBorders>
              <w:top w:val="nil"/>
              <w:left w:val="nil"/>
              <w:bottom w:val="single" w:sz="4" w:space="0" w:color="auto"/>
              <w:right w:val="single" w:sz="4" w:space="0" w:color="auto"/>
            </w:tcBorders>
            <w:shd w:val="clear" w:color="auto" w:fill="auto"/>
            <w:hideMark/>
          </w:tcPr>
          <w:p w14:paraId="2F8B3F92" w14:textId="77777777" w:rsidR="001857FF" w:rsidRPr="00513AD7" w:rsidRDefault="001857FF" w:rsidP="006517FB">
            <w:pPr>
              <w:jc w:val="center"/>
              <w:rPr>
                <w:rFonts w:ascii="Arial" w:hAnsi="Arial" w:cs="Arial"/>
                <w:b/>
                <w:bCs/>
                <w:color w:val="231F20"/>
                <w:sz w:val="20"/>
                <w:szCs w:val="20"/>
                <w:lang w:eastAsia="es-MX"/>
              </w:rPr>
            </w:pPr>
            <w:r w:rsidRPr="00513AD7">
              <w:rPr>
                <w:rFonts w:ascii="Arial" w:hAnsi="Arial" w:cs="Arial"/>
                <w:b/>
                <w:bCs/>
                <w:color w:val="231F20"/>
                <w:sz w:val="20"/>
                <w:szCs w:val="20"/>
                <w:lang w:eastAsia="es-MX"/>
              </w:rPr>
              <w:t>10</w:t>
            </w:r>
          </w:p>
        </w:tc>
        <w:tc>
          <w:tcPr>
            <w:tcW w:w="1071" w:type="pct"/>
            <w:tcBorders>
              <w:top w:val="nil"/>
              <w:left w:val="nil"/>
              <w:bottom w:val="single" w:sz="4" w:space="0" w:color="auto"/>
              <w:right w:val="single" w:sz="4" w:space="0" w:color="auto"/>
            </w:tcBorders>
            <w:shd w:val="clear" w:color="auto" w:fill="auto"/>
            <w:hideMark/>
          </w:tcPr>
          <w:p w14:paraId="0C128A07" w14:textId="77777777" w:rsidR="001857FF" w:rsidRPr="00513AD7" w:rsidRDefault="001857FF" w:rsidP="006517FB">
            <w:pPr>
              <w:rPr>
                <w:rFonts w:ascii="Arial" w:hAnsi="Arial" w:cs="Arial"/>
                <w:b/>
                <w:bCs/>
                <w:color w:val="231F20"/>
                <w:sz w:val="20"/>
                <w:szCs w:val="20"/>
                <w:lang w:eastAsia="es-MX"/>
              </w:rPr>
            </w:pPr>
            <w:r w:rsidRPr="00513AD7">
              <w:rPr>
                <w:rFonts w:ascii="Arial" w:hAnsi="Arial" w:cs="Arial"/>
                <w:b/>
                <w:bCs/>
                <w:color w:val="231F20"/>
                <w:sz w:val="20"/>
                <w:szCs w:val="20"/>
                <w:lang w:eastAsia="es-MX"/>
              </w:rPr>
              <w:t>POR DÍA</w:t>
            </w:r>
          </w:p>
        </w:tc>
      </w:tr>
    </w:tbl>
    <w:p w14:paraId="2F09255C" w14:textId="77777777" w:rsidR="001B36D1" w:rsidRDefault="001B36D1" w:rsidP="001B36D1">
      <w:pPr>
        <w:jc w:val="both"/>
        <w:rPr>
          <w:rFonts w:ascii="Arial" w:eastAsia="Arial" w:hAnsi="Arial" w:cs="Arial"/>
          <w:b/>
          <w:bCs/>
          <w:sz w:val="20"/>
          <w:szCs w:val="20"/>
        </w:rPr>
      </w:pPr>
    </w:p>
    <w:p w14:paraId="60561343" w14:textId="77777777" w:rsidR="001857FF" w:rsidRPr="00513AD7" w:rsidRDefault="001857FF" w:rsidP="001B36D1">
      <w:pPr>
        <w:jc w:val="both"/>
        <w:rPr>
          <w:rFonts w:ascii="Arial" w:eastAsia="Arial" w:hAnsi="Arial" w:cs="Arial"/>
          <w:bCs/>
          <w:sz w:val="20"/>
          <w:szCs w:val="20"/>
        </w:rPr>
      </w:pPr>
      <w:r w:rsidRPr="00513AD7">
        <w:rPr>
          <w:rFonts w:ascii="Arial" w:eastAsia="Arial" w:hAnsi="Arial" w:cs="Arial"/>
          <w:b/>
          <w:bCs/>
          <w:sz w:val="20"/>
          <w:szCs w:val="20"/>
        </w:rPr>
        <w:t xml:space="preserve">Artículo 91.- </w:t>
      </w:r>
      <w:r w:rsidRPr="00513AD7">
        <w:rPr>
          <w:rFonts w:ascii="Arial" w:eastAsia="Arial" w:hAnsi="Arial" w:cs="Arial"/>
          <w:bCs/>
          <w:sz w:val="20"/>
          <w:szCs w:val="20"/>
        </w:rPr>
        <w:t>…</w:t>
      </w:r>
    </w:p>
    <w:p w14:paraId="612DC99B" w14:textId="77777777" w:rsidR="001857FF" w:rsidRPr="00513AD7" w:rsidRDefault="001857FF" w:rsidP="001857FF">
      <w:pPr>
        <w:jc w:val="both"/>
        <w:rPr>
          <w:rFonts w:ascii="Arial" w:eastAsia="Arial" w:hAnsi="Arial" w:cs="Arial"/>
          <w:b/>
          <w:bCs/>
          <w:sz w:val="20"/>
          <w:szCs w:val="20"/>
        </w:rPr>
      </w:pP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1"/>
        <w:gridCol w:w="1130"/>
        <w:gridCol w:w="1448"/>
      </w:tblGrid>
      <w:tr w:rsidR="001857FF" w:rsidRPr="00513AD7" w14:paraId="25050681" w14:textId="77777777" w:rsidTr="006517FB">
        <w:tc>
          <w:tcPr>
            <w:tcW w:w="3513" w:type="pct"/>
          </w:tcPr>
          <w:p w14:paraId="349C181A"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CONCEPTO</w:t>
            </w:r>
          </w:p>
        </w:tc>
        <w:tc>
          <w:tcPr>
            <w:tcW w:w="652" w:type="pct"/>
          </w:tcPr>
          <w:p w14:paraId="63555A49"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UMA</w:t>
            </w:r>
          </w:p>
        </w:tc>
        <w:tc>
          <w:tcPr>
            <w:tcW w:w="835" w:type="pct"/>
          </w:tcPr>
          <w:p w14:paraId="5C758F3D"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MEDIDA</w:t>
            </w:r>
          </w:p>
        </w:tc>
      </w:tr>
      <w:tr w:rsidR="001857FF" w:rsidRPr="00513AD7" w14:paraId="64A582AC" w14:textId="77777777" w:rsidTr="006517FB">
        <w:tc>
          <w:tcPr>
            <w:tcW w:w="3513" w:type="pct"/>
          </w:tcPr>
          <w:p w14:paraId="4CD7598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1. Licencia de Uso de Suelo.</w:t>
            </w:r>
          </w:p>
        </w:tc>
        <w:tc>
          <w:tcPr>
            <w:tcW w:w="652" w:type="pct"/>
          </w:tcPr>
          <w:p w14:paraId="7C937C7E" w14:textId="77777777" w:rsidR="001857FF" w:rsidRPr="00513AD7" w:rsidRDefault="001857FF" w:rsidP="006517FB">
            <w:pPr>
              <w:rPr>
                <w:rFonts w:ascii="Arial" w:hAnsi="Arial" w:cs="Arial"/>
                <w:sz w:val="20"/>
                <w:szCs w:val="20"/>
              </w:rPr>
            </w:pPr>
          </w:p>
        </w:tc>
        <w:tc>
          <w:tcPr>
            <w:tcW w:w="835" w:type="pct"/>
          </w:tcPr>
          <w:p w14:paraId="411BDACB" w14:textId="77777777" w:rsidR="001857FF" w:rsidRPr="00513AD7" w:rsidRDefault="001857FF" w:rsidP="006517FB">
            <w:pPr>
              <w:rPr>
                <w:rFonts w:ascii="Arial" w:hAnsi="Arial" w:cs="Arial"/>
                <w:sz w:val="20"/>
                <w:szCs w:val="20"/>
              </w:rPr>
            </w:pPr>
          </w:p>
        </w:tc>
      </w:tr>
      <w:tr w:rsidR="001857FF" w:rsidRPr="00513AD7" w14:paraId="0144CCC6" w14:textId="77777777" w:rsidTr="006517FB">
        <w:tc>
          <w:tcPr>
            <w:tcW w:w="3513" w:type="pct"/>
          </w:tcPr>
          <w:p w14:paraId="3C92F406"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Desarrollo de cualquier tipo sup. hasta 50 m²</w:t>
            </w:r>
          </w:p>
        </w:tc>
        <w:tc>
          <w:tcPr>
            <w:tcW w:w="652" w:type="pct"/>
          </w:tcPr>
          <w:p w14:paraId="6CA86777"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2.5</w:t>
            </w:r>
          </w:p>
        </w:tc>
        <w:tc>
          <w:tcPr>
            <w:tcW w:w="835" w:type="pct"/>
          </w:tcPr>
          <w:p w14:paraId="13961F8B"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2B94300E" w14:textId="77777777" w:rsidTr="006517FB">
        <w:tc>
          <w:tcPr>
            <w:tcW w:w="3513" w:type="pct"/>
          </w:tcPr>
          <w:p w14:paraId="47708106"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Desarrollo de cualquier tipo sup. De 51 m² hasta 200 m²</w:t>
            </w:r>
          </w:p>
        </w:tc>
        <w:tc>
          <w:tcPr>
            <w:tcW w:w="652" w:type="pct"/>
          </w:tcPr>
          <w:p w14:paraId="4212ACC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13</w:t>
            </w:r>
          </w:p>
        </w:tc>
        <w:tc>
          <w:tcPr>
            <w:tcW w:w="835" w:type="pct"/>
          </w:tcPr>
          <w:p w14:paraId="617A4ACB"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0AFACA9A" w14:textId="77777777" w:rsidTr="006517FB">
        <w:tc>
          <w:tcPr>
            <w:tcW w:w="3513" w:type="pct"/>
          </w:tcPr>
          <w:p w14:paraId="6F04488C"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Desarrollo de cualquier tipo sup. De 201 m² hasta 500 m²</w:t>
            </w:r>
          </w:p>
        </w:tc>
        <w:tc>
          <w:tcPr>
            <w:tcW w:w="652" w:type="pct"/>
          </w:tcPr>
          <w:p w14:paraId="12601D4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28</w:t>
            </w:r>
          </w:p>
        </w:tc>
        <w:tc>
          <w:tcPr>
            <w:tcW w:w="835" w:type="pct"/>
          </w:tcPr>
          <w:p w14:paraId="0C509899"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16922EBB" w14:textId="77777777" w:rsidTr="006517FB">
        <w:tc>
          <w:tcPr>
            <w:tcW w:w="3513" w:type="pct"/>
          </w:tcPr>
          <w:p w14:paraId="523B1F15"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Desarrollo de cualquier tipo sup. De 501 m² hasta 5,000 m²</w:t>
            </w:r>
          </w:p>
        </w:tc>
        <w:tc>
          <w:tcPr>
            <w:tcW w:w="652" w:type="pct"/>
          </w:tcPr>
          <w:p w14:paraId="412437C1"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110</w:t>
            </w:r>
          </w:p>
        </w:tc>
        <w:tc>
          <w:tcPr>
            <w:tcW w:w="835" w:type="pct"/>
          </w:tcPr>
          <w:p w14:paraId="257BB9C3"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661FBB7D" w14:textId="77777777" w:rsidTr="006517FB">
        <w:tc>
          <w:tcPr>
            <w:tcW w:w="3513" w:type="pct"/>
          </w:tcPr>
          <w:p w14:paraId="01177AF4" w14:textId="77777777" w:rsidR="001857FF" w:rsidRPr="00513AD7" w:rsidRDefault="001857FF" w:rsidP="006517FB">
            <w:pPr>
              <w:rPr>
                <w:rFonts w:ascii="Arial" w:hAnsi="Arial" w:cs="Arial"/>
                <w:sz w:val="20"/>
                <w:szCs w:val="20"/>
              </w:rPr>
            </w:pPr>
          </w:p>
        </w:tc>
        <w:tc>
          <w:tcPr>
            <w:tcW w:w="652" w:type="pct"/>
          </w:tcPr>
          <w:p w14:paraId="7CD48CE6" w14:textId="77777777" w:rsidR="001857FF" w:rsidRPr="00513AD7" w:rsidRDefault="001857FF" w:rsidP="006517FB">
            <w:pPr>
              <w:rPr>
                <w:rFonts w:ascii="Arial" w:hAnsi="Arial" w:cs="Arial"/>
                <w:b/>
                <w:sz w:val="20"/>
                <w:szCs w:val="20"/>
              </w:rPr>
            </w:pPr>
          </w:p>
        </w:tc>
        <w:tc>
          <w:tcPr>
            <w:tcW w:w="835" w:type="pct"/>
          </w:tcPr>
          <w:p w14:paraId="012E3E7C" w14:textId="77777777" w:rsidR="001857FF" w:rsidRPr="00513AD7" w:rsidRDefault="001857FF" w:rsidP="006517FB">
            <w:pPr>
              <w:rPr>
                <w:rFonts w:ascii="Arial" w:hAnsi="Arial" w:cs="Arial"/>
                <w:sz w:val="20"/>
                <w:szCs w:val="20"/>
              </w:rPr>
            </w:pPr>
          </w:p>
        </w:tc>
      </w:tr>
      <w:tr w:rsidR="001857FF" w:rsidRPr="00513AD7" w14:paraId="44A36DA5" w14:textId="77777777" w:rsidTr="006517FB">
        <w:tc>
          <w:tcPr>
            <w:tcW w:w="3513" w:type="pct"/>
          </w:tcPr>
          <w:p w14:paraId="6A689D33"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Desarrollo de cualquier tipo sup. Mayor de 5,001 m²</w:t>
            </w:r>
          </w:p>
        </w:tc>
        <w:tc>
          <w:tcPr>
            <w:tcW w:w="652" w:type="pct"/>
          </w:tcPr>
          <w:p w14:paraId="4A639D52"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220</w:t>
            </w:r>
          </w:p>
        </w:tc>
        <w:tc>
          <w:tcPr>
            <w:tcW w:w="835" w:type="pct"/>
          </w:tcPr>
          <w:p w14:paraId="6A972CED"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681D8DAE" w14:textId="77777777" w:rsidTr="006517FB">
        <w:tc>
          <w:tcPr>
            <w:tcW w:w="3513" w:type="pct"/>
          </w:tcPr>
          <w:p w14:paraId="4CB21BD9" w14:textId="77777777" w:rsidR="001857FF" w:rsidRPr="00513AD7" w:rsidRDefault="001857FF" w:rsidP="006517FB">
            <w:pPr>
              <w:rPr>
                <w:rFonts w:ascii="Arial" w:hAnsi="Arial" w:cs="Arial"/>
                <w:sz w:val="20"/>
                <w:szCs w:val="20"/>
              </w:rPr>
            </w:pPr>
          </w:p>
        </w:tc>
        <w:tc>
          <w:tcPr>
            <w:tcW w:w="652" w:type="pct"/>
          </w:tcPr>
          <w:p w14:paraId="67E3238E" w14:textId="77777777" w:rsidR="001857FF" w:rsidRPr="00513AD7" w:rsidRDefault="001857FF" w:rsidP="006517FB">
            <w:pPr>
              <w:rPr>
                <w:rFonts w:ascii="Arial" w:hAnsi="Arial" w:cs="Arial"/>
                <w:sz w:val="20"/>
                <w:szCs w:val="20"/>
              </w:rPr>
            </w:pPr>
          </w:p>
        </w:tc>
        <w:tc>
          <w:tcPr>
            <w:tcW w:w="835" w:type="pct"/>
          </w:tcPr>
          <w:p w14:paraId="0FD7E29E" w14:textId="77777777" w:rsidR="001857FF" w:rsidRPr="00513AD7" w:rsidRDefault="001857FF" w:rsidP="006517FB">
            <w:pPr>
              <w:rPr>
                <w:rFonts w:ascii="Arial" w:hAnsi="Arial" w:cs="Arial"/>
                <w:sz w:val="20"/>
                <w:szCs w:val="20"/>
              </w:rPr>
            </w:pPr>
          </w:p>
        </w:tc>
      </w:tr>
      <w:tr w:rsidR="001857FF" w:rsidRPr="00513AD7" w14:paraId="4888E931" w14:textId="77777777" w:rsidTr="006517FB">
        <w:tc>
          <w:tcPr>
            <w:tcW w:w="3513" w:type="pct"/>
          </w:tcPr>
          <w:p w14:paraId="50D13496"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Desarrollo Inmobiliario de cualquier tipo</w:t>
            </w:r>
          </w:p>
        </w:tc>
        <w:tc>
          <w:tcPr>
            <w:tcW w:w="652" w:type="pct"/>
          </w:tcPr>
          <w:p w14:paraId="04DB394F"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0.2</w:t>
            </w:r>
          </w:p>
        </w:tc>
        <w:tc>
          <w:tcPr>
            <w:tcW w:w="835" w:type="pct"/>
          </w:tcPr>
          <w:p w14:paraId="693244DE"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M2</w:t>
            </w:r>
          </w:p>
        </w:tc>
      </w:tr>
      <w:tr w:rsidR="001857FF" w:rsidRPr="00513AD7" w14:paraId="03375A8F" w14:textId="77777777" w:rsidTr="006517FB">
        <w:tc>
          <w:tcPr>
            <w:tcW w:w="3513" w:type="pct"/>
          </w:tcPr>
          <w:p w14:paraId="4766CFE5"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Fraccionamiento hasta 10,000 m²</w:t>
            </w:r>
          </w:p>
        </w:tc>
        <w:tc>
          <w:tcPr>
            <w:tcW w:w="652" w:type="pct"/>
          </w:tcPr>
          <w:p w14:paraId="4E426EE4"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55</w:t>
            </w:r>
          </w:p>
        </w:tc>
        <w:tc>
          <w:tcPr>
            <w:tcW w:w="835" w:type="pct"/>
          </w:tcPr>
          <w:p w14:paraId="65A4ED7A"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278EF1F3" w14:textId="77777777" w:rsidTr="006517FB">
        <w:tc>
          <w:tcPr>
            <w:tcW w:w="3513" w:type="pct"/>
          </w:tcPr>
          <w:p w14:paraId="7D99CF60" w14:textId="77777777" w:rsidR="001857FF" w:rsidRPr="00513AD7" w:rsidRDefault="001857FF" w:rsidP="006517FB">
            <w:pPr>
              <w:rPr>
                <w:rFonts w:ascii="Arial" w:hAnsi="Arial" w:cs="Arial"/>
                <w:sz w:val="20"/>
                <w:szCs w:val="20"/>
              </w:rPr>
            </w:pPr>
          </w:p>
        </w:tc>
        <w:tc>
          <w:tcPr>
            <w:tcW w:w="652" w:type="pct"/>
          </w:tcPr>
          <w:p w14:paraId="10B59542" w14:textId="77777777" w:rsidR="001857FF" w:rsidRPr="00513AD7" w:rsidRDefault="001857FF" w:rsidP="006517FB">
            <w:pPr>
              <w:rPr>
                <w:rFonts w:ascii="Arial" w:hAnsi="Arial" w:cs="Arial"/>
                <w:sz w:val="20"/>
                <w:szCs w:val="20"/>
              </w:rPr>
            </w:pPr>
          </w:p>
        </w:tc>
        <w:tc>
          <w:tcPr>
            <w:tcW w:w="835" w:type="pct"/>
          </w:tcPr>
          <w:p w14:paraId="212BC771" w14:textId="77777777" w:rsidR="001857FF" w:rsidRPr="00513AD7" w:rsidRDefault="001857FF" w:rsidP="006517FB">
            <w:pPr>
              <w:rPr>
                <w:rFonts w:ascii="Arial" w:hAnsi="Arial" w:cs="Arial"/>
                <w:sz w:val="20"/>
                <w:szCs w:val="20"/>
              </w:rPr>
            </w:pPr>
          </w:p>
        </w:tc>
      </w:tr>
      <w:tr w:rsidR="001857FF" w:rsidRPr="00513AD7" w14:paraId="11072DB0" w14:textId="77777777" w:rsidTr="006517FB">
        <w:tc>
          <w:tcPr>
            <w:tcW w:w="3513" w:type="pct"/>
          </w:tcPr>
          <w:p w14:paraId="31E4BE16"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Fraccionamiento de 10,001 m² hasta 50,000 m²</w:t>
            </w:r>
          </w:p>
        </w:tc>
        <w:tc>
          <w:tcPr>
            <w:tcW w:w="652" w:type="pct"/>
          </w:tcPr>
          <w:p w14:paraId="2F5D1E6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110</w:t>
            </w:r>
          </w:p>
        </w:tc>
        <w:tc>
          <w:tcPr>
            <w:tcW w:w="835" w:type="pct"/>
          </w:tcPr>
          <w:p w14:paraId="2264D334"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71B00466" w14:textId="77777777" w:rsidTr="006517FB">
        <w:tc>
          <w:tcPr>
            <w:tcW w:w="3513" w:type="pct"/>
          </w:tcPr>
          <w:p w14:paraId="5B706A77"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Fraccionamiento de 50,001 m² hasta 200,000 m²</w:t>
            </w:r>
          </w:p>
        </w:tc>
        <w:tc>
          <w:tcPr>
            <w:tcW w:w="652" w:type="pct"/>
          </w:tcPr>
          <w:p w14:paraId="02B1338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155</w:t>
            </w:r>
          </w:p>
        </w:tc>
        <w:tc>
          <w:tcPr>
            <w:tcW w:w="835" w:type="pct"/>
          </w:tcPr>
          <w:p w14:paraId="63132CF1"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0F8A665A" w14:textId="77777777" w:rsidTr="006517FB">
        <w:tc>
          <w:tcPr>
            <w:tcW w:w="3513" w:type="pct"/>
          </w:tcPr>
          <w:p w14:paraId="08A5AEA6"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Fraccionamiento de 200,001 m² en adelante</w:t>
            </w:r>
          </w:p>
        </w:tc>
        <w:tc>
          <w:tcPr>
            <w:tcW w:w="652" w:type="pct"/>
          </w:tcPr>
          <w:p w14:paraId="5729D7D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220</w:t>
            </w:r>
          </w:p>
        </w:tc>
        <w:tc>
          <w:tcPr>
            <w:tcW w:w="835" w:type="pct"/>
          </w:tcPr>
          <w:p w14:paraId="7B4B3703"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3E4BAA05" w14:textId="77777777" w:rsidTr="006517FB">
        <w:tc>
          <w:tcPr>
            <w:tcW w:w="3513" w:type="pct"/>
          </w:tcPr>
          <w:p w14:paraId="4B8552B3" w14:textId="77777777" w:rsidR="001857FF" w:rsidRPr="00513AD7" w:rsidRDefault="001857FF" w:rsidP="006517FB">
            <w:pPr>
              <w:rPr>
                <w:rFonts w:ascii="Arial" w:hAnsi="Arial" w:cs="Arial"/>
                <w:sz w:val="20"/>
                <w:szCs w:val="20"/>
              </w:rPr>
            </w:pPr>
          </w:p>
        </w:tc>
        <w:tc>
          <w:tcPr>
            <w:tcW w:w="652" w:type="pct"/>
          </w:tcPr>
          <w:p w14:paraId="54C28C38" w14:textId="77777777" w:rsidR="001857FF" w:rsidRPr="00513AD7" w:rsidRDefault="001857FF" w:rsidP="006517FB">
            <w:pPr>
              <w:rPr>
                <w:rFonts w:ascii="Arial" w:hAnsi="Arial" w:cs="Arial"/>
                <w:sz w:val="20"/>
                <w:szCs w:val="20"/>
              </w:rPr>
            </w:pPr>
          </w:p>
        </w:tc>
        <w:tc>
          <w:tcPr>
            <w:tcW w:w="835" w:type="pct"/>
          </w:tcPr>
          <w:p w14:paraId="468A2F76" w14:textId="77777777" w:rsidR="001857FF" w:rsidRPr="00513AD7" w:rsidRDefault="001857FF" w:rsidP="006517FB">
            <w:pPr>
              <w:rPr>
                <w:rFonts w:ascii="Arial" w:hAnsi="Arial" w:cs="Arial"/>
                <w:sz w:val="20"/>
                <w:szCs w:val="20"/>
              </w:rPr>
            </w:pPr>
          </w:p>
        </w:tc>
      </w:tr>
      <w:tr w:rsidR="001857FF" w:rsidRPr="00513AD7" w14:paraId="22D4EFF3" w14:textId="77777777" w:rsidTr="006517FB">
        <w:tc>
          <w:tcPr>
            <w:tcW w:w="3513" w:type="pct"/>
          </w:tcPr>
          <w:p w14:paraId="77C647B9"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Renovación para Desarrollo de cualquier tipo sup. hasta 50 m²</w:t>
            </w:r>
          </w:p>
        </w:tc>
        <w:tc>
          <w:tcPr>
            <w:tcW w:w="652" w:type="pct"/>
          </w:tcPr>
          <w:p w14:paraId="0CBA701B"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w:t>
            </w:r>
          </w:p>
        </w:tc>
        <w:tc>
          <w:tcPr>
            <w:tcW w:w="835" w:type="pct"/>
          </w:tcPr>
          <w:p w14:paraId="676B84DD"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2134DCA5" w14:textId="77777777" w:rsidTr="006517FB">
        <w:tc>
          <w:tcPr>
            <w:tcW w:w="3513" w:type="pct"/>
          </w:tcPr>
          <w:p w14:paraId="5E05F2B3" w14:textId="77777777" w:rsidR="001857FF" w:rsidRPr="00513AD7" w:rsidRDefault="001857FF" w:rsidP="006517FB">
            <w:pPr>
              <w:rPr>
                <w:rFonts w:ascii="Arial" w:hAnsi="Arial" w:cs="Arial"/>
                <w:sz w:val="20"/>
                <w:szCs w:val="20"/>
              </w:rPr>
            </w:pPr>
          </w:p>
        </w:tc>
        <w:tc>
          <w:tcPr>
            <w:tcW w:w="652" w:type="pct"/>
          </w:tcPr>
          <w:p w14:paraId="253CAA6D" w14:textId="77777777" w:rsidR="001857FF" w:rsidRPr="00513AD7" w:rsidRDefault="001857FF" w:rsidP="006517FB">
            <w:pPr>
              <w:rPr>
                <w:rFonts w:ascii="Arial" w:hAnsi="Arial" w:cs="Arial"/>
                <w:sz w:val="20"/>
                <w:szCs w:val="20"/>
              </w:rPr>
            </w:pPr>
          </w:p>
        </w:tc>
        <w:tc>
          <w:tcPr>
            <w:tcW w:w="835" w:type="pct"/>
          </w:tcPr>
          <w:p w14:paraId="2362D291" w14:textId="77777777" w:rsidR="001857FF" w:rsidRPr="00513AD7" w:rsidRDefault="001857FF" w:rsidP="006517FB">
            <w:pPr>
              <w:rPr>
                <w:rFonts w:ascii="Arial" w:hAnsi="Arial" w:cs="Arial"/>
                <w:sz w:val="20"/>
                <w:szCs w:val="20"/>
              </w:rPr>
            </w:pPr>
          </w:p>
        </w:tc>
      </w:tr>
      <w:tr w:rsidR="001857FF" w:rsidRPr="00513AD7" w14:paraId="4ED00C3D" w14:textId="77777777" w:rsidTr="006517FB">
        <w:tc>
          <w:tcPr>
            <w:tcW w:w="3513" w:type="pct"/>
          </w:tcPr>
          <w:p w14:paraId="040162DD"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Renovación para Desarrollo de cualquier tipo sup. De 51 m² hasta 200 m²</w:t>
            </w:r>
          </w:p>
        </w:tc>
        <w:tc>
          <w:tcPr>
            <w:tcW w:w="652" w:type="pct"/>
          </w:tcPr>
          <w:p w14:paraId="443A5F3F"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5</w:t>
            </w:r>
          </w:p>
        </w:tc>
        <w:tc>
          <w:tcPr>
            <w:tcW w:w="835" w:type="pct"/>
          </w:tcPr>
          <w:p w14:paraId="0E64DF1D"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62DBA47E" w14:textId="77777777" w:rsidTr="006517FB">
        <w:tc>
          <w:tcPr>
            <w:tcW w:w="3513" w:type="pct"/>
          </w:tcPr>
          <w:p w14:paraId="1E725C8D" w14:textId="77777777" w:rsidR="001857FF" w:rsidRPr="00513AD7" w:rsidRDefault="001857FF" w:rsidP="006517FB">
            <w:pPr>
              <w:jc w:val="both"/>
              <w:rPr>
                <w:rFonts w:ascii="Arial" w:hAnsi="Arial" w:cs="Arial"/>
                <w:sz w:val="20"/>
                <w:szCs w:val="20"/>
              </w:rPr>
            </w:pPr>
            <w:r w:rsidRPr="00513AD7">
              <w:rPr>
                <w:rFonts w:ascii="Arial" w:eastAsia="Arial" w:hAnsi="Arial" w:cs="Arial"/>
                <w:sz w:val="20"/>
                <w:szCs w:val="20"/>
              </w:rPr>
              <w:t>Renovación para Desarrollo de cualquier tipo sup. De 201 m² hasta 500 m²</w:t>
            </w:r>
          </w:p>
        </w:tc>
        <w:tc>
          <w:tcPr>
            <w:tcW w:w="652" w:type="pct"/>
          </w:tcPr>
          <w:p w14:paraId="24553F47"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10</w:t>
            </w:r>
          </w:p>
        </w:tc>
        <w:tc>
          <w:tcPr>
            <w:tcW w:w="835" w:type="pct"/>
          </w:tcPr>
          <w:p w14:paraId="75694727"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21C52733" w14:textId="77777777" w:rsidTr="006517FB">
        <w:tc>
          <w:tcPr>
            <w:tcW w:w="3513" w:type="pct"/>
          </w:tcPr>
          <w:p w14:paraId="1F426365" w14:textId="77777777" w:rsidR="001857FF" w:rsidRPr="00513AD7" w:rsidRDefault="001857FF" w:rsidP="006517FB">
            <w:pPr>
              <w:jc w:val="both"/>
              <w:rPr>
                <w:rFonts w:ascii="Arial" w:hAnsi="Arial" w:cs="Arial"/>
                <w:sz w:val="20"/>
                <w:szCs w:val="20"/>
              </w:rPr>
            </w:pPr>
            <w:r w:rsidRPr="00513AD7">
              <w:rPr>
                <w:rFonts w:ascii="Arial" w:eastAsia="Arial" w:hAnsi="Arial" w:cs="Arial"/>
                <w:sz w:val="20"/>
                <w:szCs w:val="20"/>
              </w:rPr>
              <w:t>Renovación para Desarrollo de cualquier tipo sup. De 501 m² hasta 5,000 m²</w:t>
            </w:r>
          </w:p>
        </w:tc>
        <w:tc>
          <w:tcPr>
            <w:tcW w:w="652" w:type="pct"/>
          </w:tcPr>
          <w:p w14:paraId="50EBE990"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25</w:t>
            </w:r>
          </w:p>
        </w:tc>
        <w:tc>
          <w:tcPr>
            <w:tcW w:w="835" w:type="pct"/>
          </w:tcPr>
          <w:p w14:paraId="056C2B48"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3C9C7BFC" w14:textId="77777777" w:rsidTr="006517FB">
        <w:tc>
          <w:tcPr>
            <w:tcW w:w="3513" w:type="pct"/>
          </w:tcPr>
          <w:p w14:paraId="237D924A" w14:textId="77777777" w:rsidR="001857FF" w:rsidRPr="00513AD7" w:rsidRDefault="001857FF" w:rsidP="006517FB">
            <w:pPr>
              <w:jc w:val="both"/>
              <w:rPr>
                <w:rFonts w:ascii="Arial" w:hAnsi="Arial" w:cs="Arial"/>
                <w:sz w:val="20"/>
                <w:szCs w:val="20"/>
              </w:rPr>
            </w:pPr>
            <w:r w:rsidRPr="00513AD7">
              <w:rPr>
                <w:rFonts w:ascii="Arial" w:eastAsia="Arial" w:hAnsi="Arial" w:cs="Arial"/>
                <w:sz w:val="20"/>
                <w:szCs w:val="20"/>
              </w:rPr>
              <w:t>Renovación para Desarrollo de cualquier tipo sup. Mayor de 5,001 m²</w:t>
            </w:r>
          </w:p>
        </w:tc>
        <w:tc>
          <w:tcPr>
            <w:tcW w:w="652" w:type="pct"/>
          </w:tcPr>
          <w:p w14:paraId="2361F4A8"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65</w:t>
            </w:r>
          </w:p>
        </w:tc>
        <w:tc>
          <w:tcPr>
            <w:tcW w:w="835" w:type="pct"/>
          </w:tcPr>
          <w:p w14:paraId="7FF3875A"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78A707CC" w14:textId="77777777" w:rsidTr="006517FB">
        <w:tc>
          <w:tcPr>
            <w:tcW w:w="3513" w:type="pct"/>
          </w:tcPr>
          <w:p w14:paraId="5A4D48CA" w14:textId="77777777" w:rsidR="001857FF" w:rsidRPr="00513AD7" w:rsidRDefault="001857FF" w:rsidP="006517FB">
            <w:pPr>
              <w:jc w:val="both"/>
              <w:rPr>
                <w:rFonts w:ascii="Arial" w:eastAsia="Arial" w:hAnsi="Arial" w:cs="Arial"/>
                <w:b/>
                <w:sz w:val="20"/>
                <w:szCs w:val="20"/>
              </w:rPr>
            </w:pPr>
            <w:r w:rsidRPr="00513AD7">
              <w:rPr>
                <w:rFonts w:ascii="Arial" w:eastAsia="Arial" w:hAnsi="Arial" w:cs="Arial"/>
                <w:b/>
                <w:sz w:val="20"/>
                <w:szCs w:val="20"/>
              </w:rPr>
              <w:t>Renovación para Desarrollo Inmobiliario de cualquier tipo</w:t>
            </w:r>
          </w:p>
        </w:tc>
        <w:tc>
          <w:tcPr>
            <w:tcW w:w="652" w:type="pct"/>
          </w:tcPr>
          <w:p w14:paraId="61EE49D8"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0.1</w:t>
            </w:r>
          </w:p>
        </w:tc>
        <w:tc>
          <w:tcPr>
            <w:tcW w:w="835" w:type="pct"/>
          </w:tcPr>
          <w:p w14:paraId="0D93C2DB"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04AFFC1D" w14:textId="77777777" w:rsidTr="006517FB">
        <w:tc>
          <w:tcPr>
            <w:tcW w:w="3513" w:type="pct"/>
          </w:tcPr>
          <w:p w14:paraId="3AE31ED0" w14:textId="77777777" w:rsidR="001857FF" w:rsidRPr="00513AD7" w:rsidRDefault="001857FF" w:rsidP="006517FB">
            <w:pPr>
              <w:jc w:val="both"/>
              <w:rPr>
                <w:rFonts w:ascii="Arial" w:hAnsi="Arial" w:cs="Arial"/>
                <w:sz w:val="20"/>
                <w:szCs w:val="20"/>
              </w:rPr>
            </w:pPr>
            <w:r w:rsidRPr="00513AD7">
              <w:rPr>
                <w:rFonts w:ascii="Arial" w:eastAsia="Arial" w:hAnsi="Arial" w:cs="Arial"/>
                <w:sz w:val="20"/>
                <w:szCs w:val="20"/>
              </w:rPr>
              <w:t>Renovación para Fraccionamiento hasta 10,000 m²</w:t>
            </w:r>
          </w:p>
        </w:tc>
        <w:tc>
          <w:tcPr>
            <w:tcW w:w="652" w:type="pct"/>
          </w:tcPr>
          <w:p w14:paraId="3621D53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25</w:t>
            </w:r>
          </w:p>
        </w:tc>
        <w:tc>
          <w:tcPr>
            <w:tcW w:w="835" w:type="pct"/>
          </w:tcPr>
          <w:p w14:paraId="4AFDC65F"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14EE6775" w14:textId="77777777" w:rsidTr="006517FB">
        <w:tc>
          <w:tcPr>
            <w:tcW w:w="3513" w:type="pct"/>
          </w:tcPr>
          <w:p w14:paraId="6E679097" w14:textId="77777777" w:rsidR="001857FF" w:rsidRPr="00513AD7" w:rsidRDefault="001857FF" w:rsidP="006517FB">
            <w:pPr>
              <w:rPr>
                <w:rFonts w:ascii="Arial" w:hAnsi="Arial" w:cs="Arial"/>
                <w:sz w:val="20"/>
                <w:szCs w:val="20"/>
              </w:rPr>
            </w:pPr>
          </w:p>
        </w:tc>
        <w:tc>
          <w:tcPr>
            <w:tcW w:w="652" w:type="pct"/>
          </w:tcPr>
          <w:p w14:paraId="1622E991" w14:textId="77777777" w:rsidR="001857FF" w:rsidRPr="00513AD7" w:rsidRDefault="001857FF" w:rsidP="006517FB">
            <w:pPr>
              <w:rPr>
                <w:rFonts w:ascii="Arial" w:hAnsi="Arial" w:cs="Arial"/>
                <w:sz w:val="20"/>
                <w:szCs w:val="20"/>
              </w:rPr>
            </w:pPr>
          </w:p>
        </w:tc>
        <w:tc>
          <w:tcPr>
            <w:tcW w:w="835" w:type="pct"/>
          </w:tcPr>
          <w:p w14:paraId="54672B21" w14:textId="77777777" w:rsidR="001857FF" w:rsidRPr="00513AD7" w:rsidRDefault="001857FF" w:rsidP="006517FB">
            <w:pPr>
              <w:rPr>
                <w:rFonts w:ascii="Arial" w:hAnsi="Arial" w:cs="Arial"/>
                <w:sz w:val="20"/>
                <w:szCs w:val="20"/>
              </w:rPr>
            </w:pPr>
          </w:p>
        </w:tc>
      </w:tr>
      <w:tr w:rsidR="001857FF" w:rsidRPr="00513AD7" w14:paraId="1E2EF62C" w14:textId="77777777" w:rsidTr="006517FB">
        <w:tc>
          <w:tcPr>
            <w:tcW w:w="3513" w:type="pct"/>
          </w:tcPr>
          <w:p w14:paraId="1903BE83" w14:textId="77777777" w:rsidR="001857FF" w:rsidRPr="00513AD7" w:rsidRDefault="001857FF" w:rsidP="006517FB">
            <w:pPr>
              <w:jc w:val="both"/>
              <w:rPr>
                <w:rFonts w:ascii="Arial" w:hAnsi="Arial" w:cs="Arial"/>
                <w:sz w:val="20"/>
                <w:szCs w:val="20"/>
              </w:rPr>
            </w:pPr>
            <w:r w:rsidRPr="00513AD7">
              <w:rPr>
                <w:rFonts w:ascii="Arial" w:eastAsia="Arial" w:hAnsi="Arial" w:cs="Arial"/>
                <w:sz w:val="20"/>
                <w:szCs w:val="20"/>
              </w:rPr>
              <w:t>Renovación para Fraccionamiento de 10,001 m² hasta 50,000 m²</w:t>
            </w:r>
          </w:p>
        </w:tc>
        <w:tc>
          <w:tcPr>
            <w:tcW w:w="652" w:type="pct"/>
          </w:tcPr>
          <w:p w14:paraId="3FB0543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50</w:t>
            </w:r>
          </w:p>
        </w:tc>
        <w:tc>
          <w:tcPr>
            <w:tcW w:w="835" w:type="pct"/>
          </w:tcPr>
          <w:p w14:paraId="6A9CD89D"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497E6EDA" w14:textId="77777777" w:rsidTr="006517FB">
        <w:tc>
          <w:tcPr>
            <w:tcW w:w="3513" w:type="pct"/>
          </w:tcPr>
          <w:p w14:paraId="0AA6C87C" w14:textId="77777777" w:rsidR="001857FF" w:rsidRPr="00513AD7" w:rsidRDefault="001857FF" w:rsidP="006517FB">
            <w:pPr>
              <w:jc w:val="both"/>
              <w:rPr>
                <w:rFonts w:ascii="Arial" w:hAnsi="Arial" w:cs="Arial"/>
                <w:sz w:val="20"/>
                <w:szCs w:val="20"/>
              </w:rPr>
            </w:pPr>
            <w:r w:rsidRPr="00513AD7">
              <w:rPr>
                <w:rFonts w:ascii="Arial" w:eastAsia="Arial" w:hAnsi="Arial" w:cs="Arial"/>
                <w:sz w:val="20"/>
                <w:szCs w:val="20"/>
              </w:rPr>
              <w:t>Renovación para Fraccionamiento de 50,001 m² hasta 200,000 m²</w:t>
            </w:r>
          </w:p>
        </w:tc>
        <w:tc>
          <w:tcPr>
            <w:tcW w:w="652" w:type="pct"/>
          </w:tcPr>
          <w:p w14:paraId="3B65F000"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75</w:t>
            </w:r>
          </w:p>
        </w:tc>
        <w:tc>
          <w:tcPr>
            <w:tcW w:w="835" w:type="pct"/>
          </w:tcPr>
          <w:p w14:paraId="50B4F742"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2C412440" w14:textId="77777777" w:rsidTr="006517FB">
        <w:tc>
          <w:tcPr>
            <w:tcW w:w="3513" w:type="pct"/>
          </w:tcPr>
          <w:p w14:paraId="126F6CCD" w14:textId="77777777" w:rsidR="001857FF" w:rsidRPr="00513AD7" w:rsidRDefault="001857FF" w:rsidP="006517FB">
            <w:pPr>
              <w:jc w:val="both"/>
              <w:rPr>
                <w:rFonts w:ascii="Arial" w:hAnsi="Arial" w:cs="Arial"/>
                <w:sz w:val="20"/>
                <w:szCs w:val="20"/>
              </w:rPr>
            </w:pPr>
            <w:r w:rsidRPr="00513AD7">
              <w:rPr>
                <w:rFonts w:ascii="Arial" w:eastAsia="Arial" w:hAnsi="Arial" w:cs="Arial"/>
                <w:sz w:val="20"/>
                <w:szCs w:val="20"/>
              </w:rPr>
              <w:t>Renovación para Fraccionamiento de 200,001 m² en adelante</w:t>
            </w:r>
          </w:p>
        </w:tc>
        <w:tc>
          <w:tcPr>
            <w:tcW w:w="652" w:type="pct"/>
          </w:tcPr>
          <w:p w14:paraId="57ADB283"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100</w:t>
            </w:r>
          </w:p>
        </w:tc>
        <w:tc>
          <w:tcPr>
            <w:tcW w:w="835" w:type="pct"/>
          </w:tcPr>
          <w:p w14:paraId="3DA634B7"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03EAB4D5" w14:textId="77777777" w:rsidTr="006517FB">
        <w:tc>
          <w:tcPr>
            <w:tcW w:w="3513" w:type="pct"/>
          </w:tcPr>
          <w:p w14:paraId="5A1887EF" w14:textId="77777777" w:rsidR="001857FF" w:rsidRPr="00513AD7" w:rsidRDefault="001857FF" w:rsidP="006517FB">
            <w:pPr>
              <w:rPr>
                <w:rFonts w:ascii="Arial" w:hAnsi="Arial" w:cs="Arial"/>
                <w:sz w:val="20"/>
                <w:szCs w:val="20"/>
              </w:rPr>
            </w:pPr>
          </w:p>
        </w:tc>
        <w:tc>
          <w:tcPr>
            <w:tcW w:w="652" w:type="pct"/>
          </w:tcPr>
          <w:p w14:paraId="7A23D01C" w14:textId="77777777" w:rsidR="001857FF" w:rsidRPr="00513AD7" w:rsidRDefault="001857FF" w:rsidP="006517FB">
            <w:pPr>
              <w:rPr>
                <w:rFonts w:ascii="Arial" w:hAnsi="Arial" w:cs="Arial"/>
                <w:sz w:val="20"/>
                <w:szCs w:val="20"/>
              </w:rPr>
            </w:pPr>
          </w:p>
        </w:tc>
        <w:tc>
          <w:tcPr>
            <w:tcW w:w="835" w:type="pct"/>
          </w:tcPr>
          <w:p w14:paraId="4AF3BEC7" w14:textId="77777777" w:rsidR="001857FF" w:rsidRPr="00513AD7" w:rsidRDefault="001857FF" w:rsidP="006517FB">
            <w:pPr>
              <w:rPr>
                <w:rFonts w:ascii="Arial" w:hAnsi="Arial" w:cs="Arial"/>
                <w:sz w:val="20"/>
                <w:szCs w:val="20"/>
              </w:rPr>
            </w:pPr>
          </w:p>
        </w:tc>
      </w:tr>
      <w:tr w:rsidR="001857FF" w:rsidRPr="00513AD7" w14:paraId="3479B3BE" w14:textId="77777777" w:rsidTr="006517FB">
        <w:tc>
          <w:tcPr>
            <w:tcW w:w="3513" w:type="pct"/>
          </w:tcPr>
          <w:p w14:paraId="5E280F5E" w14:textId="77777777" w:rsidR="001857FF" w:rsidRPr="00513AD7" w:rsidRDefault="001857FF" w:rsidP="006517FB">
            <w:pPr>
              <w:jc w:val="both"/>
              <w:rPr>
                <w:rFonts w:ascii="Arial" w:eastAsia="Arial" w:hAnsi="Arial" w:cs="Arial"/>
                <w:b/>
                <w:sz w:val="20"/>
                <w:szCs w:val="20"/>
              </w:rPr>
            </w:pPr>
            <w:r w:rsidRPr="00513AD7">
              <w:rPr>
                <w:rFonts w:ascii="Arial" w:hAnsi="Arial" w:cs="Arial"/>
                <w:b/>
                <w:sz w:val="20"/>
                <w:szCs w:val="20"/>
              </w:rPr>
              <w:t>Permiso de Comercialización de Desarrollo de Inmobiliario</w:t>
            </w:r>
          </w:p>
        </w:tc>
        <w:tc>
          <w:tcPr>
            <w:tcW w:w="652" w:type="pct"/>
          </w:tcPr>
          <w:p w14:paraId="41E267A2"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0.01</w:t>
            </w:r>
          </w:p>
        </w:tc>
        <w:tc>
          <w:tcPr>
            <w:tcW w:w="835" w:type="pct"/>
          </w:tcPr>
          <w:p w14:paraId="25AE8D91"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M2</w:t>
            </w:r>
          </w:p>
        </w:tc>
      </w:tr>
      <w:tr w:rsidR="001857FF" w:rsidRPr="00513AD7" w14:paraId="63D3CC87" w14:textId="77777777" w:rsidTr="006517FB">
        <w:tc>
          <w:tcPr>
            <w:tcW w:w="3513" w:type="pct"/>
          </w:tcPr>
          <w:p w14:paraId="3BF13F1D" w14:textId="77777777" w:rsidR="001857FF" w:rsidRPr="00513AD7" w:rsidRDefault="001857FF" w:rsidP="006517FB">
            <w:pPr>
              <w:jc w:val="both"/>
              <w:rPr>
                <w:rFonts w:ascii="Arial" w:eastAsia="Arial" w:hAnsi="Arial" w:cs="Arial"/>
                <w:b/>
                <w:sz w:val="20"/>
                <w:szCs w:val="20"/>
              </w:rPr>
            </w:pPr>
            <w:r w:rsidRPr="00513AD7">
              <w:rPr>
                <w:rFonts w:ascii="Arial" w:hAnsi="Arial" w:cs="Arial"/>
                <w:b/>
                <w:sz w:val="20"/>
                <w:szCs w:val="20"/>
              </w:rPr>
              <w:t>Terminación de Comercialización de Desarrollo de Inmobiliario</w:t>
            </w:r>
          </w:p>
        </w:tc>
        <w:tc>
          <w:tcPr>
            <w:tcW w:w="652" w:type="pct"/>
          </w:tcPr>
          <w:p w14:paraId="310F1321"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100</w:t>
            </w:r>
          </w:p>
        </w:tc>
        <w:tc>
          <w:tcPr>
            <w:tcW w:w="835" w:type="pct"/>
          </w:tcPr>
          <w:p w14:paraId="2A5D996E"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Constancia</w:t>
            </w:r>
          </w:p>
        </w:tc>
      </w:tr>
      <w:tr w:rsidR="001857FF" w:rsidRPr="00513AD7" w14:paraId="661B99FC" w14:textId="77777777" w:rsidTr="006517FB">
        <w:tc>
          <w:tcPr>
            <w:tcW w:w="3513" w:type="pct"/>
          </w:tcPr>
          <w:p w14:paraId="4F5A4064"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Se pagará de acuerdo al giro:</w:t>
            </w:r>
          </w:p>
        </w:tc>
        <w:tc>
          <w:tcPr>
            <w:tcW w:w="652" w:type="pct"/>
          </w:tcPr>
          <w:p w14:paraId="54652501" w14:textId="77777777" w:rsidR="001857FF" w:rsidRPr="00513AD7" w:rsidRDefault="001857FF" w:rsidP="006517FB">
            <w:pPr>
              <w:rPr>
                <w:rFonts w:ascii="Arial" w:hAnsi="Arial" w:cs="Arial"/>
                <w:sz w:val="20"/>
                <w:szCs w:val="20"/>
              </w:rPr>
            </w:pPr>
          </w:p>
        </w:tc>
        <w:tc>
          <w:tcPr>
            <w:tcW w:w="835" w:type="pct"/>
          </w:tcPr>
          <w:p w14:paraId="474967B0" w14:textId="77777777" w:rsidR="001857FF" w:rsidRPr="00513AD7" w:rsidRDefault="001857FF" w:rsidP="006517FB">
            <w:pPr>
              <w:rPr>
                <w:rFonts w:ascii="Arial" w:hAnsi="Arial" w:cs="Arial"/>
                <w:sz w:val="20"/>
                <w:szCs w:val="20"/>
              </w:rPr>
            </w:pPr>
          </w:p>
        </w:tc>
      </w:tr>
      <w:tr w:rsidR="001857FF" w:rsidRPr="00513AD7" w14:paraId="0618C108" w14:textId="77777777" w:rsidTr="006517FB">
        <w:tc>
          <w:tcPr>
            <w:tcW w:w="3513" w:type="pct"/>
          </w:tcPr>
          <w:p w14:paraId="4BEF4A96" w14:textId="77777777" w:rsidR="001857FF" w:rsidRPr="00513AD7" w:rsidRDefault="001857FF" w:rsidP="006517FB">
            <w:pPr>
              <w:rPr>
                <w:rFonts w:ascii="Arial" w:hAnsi="Arial" w:cs="Arial"/>
                <w:sz w:val="20"/>
                <w:szCs w:val="20"/>
              </w:rPr>
            </w:pPr>
          </w:p>
        </w:tc>
        <w:tc>
          <w:tcPr>
            <w:tcW w:w="652" w:type="pct"/>
          </w:tcPr>
          <w:p w14:paraId="360D47DE" w14:textId="77777777" w:rsidR="001857FF" w:rsidRPr="00513AD7" w:rsidRDefault="001857FF" w:rsidP="006517FB">
            <w:pPr>
              <w:rPr>
                <w:rFonts w:ascii="Arial" w:hAnsi="Arial" w:cs="Arial"/>
                <w:sz w:val="20"/>
                <w:szCs w:val="20"/>
              </w:rPr>
            </w:pPr>
          </w:p>
        </w:tc>
        <w:tc>
          <w:tcPr>
            <w:tcW w:w="835" w:type="pct"/>
          </w:tcPr>
          <w:p w14:paraId="368ACE4A" w14:textId="77777777" w:rsidR="001857FF" w:rsidRPr="00513AD7" w:rsidRDefault="001857FF" w:rsidP="006517FB">
            <w:pPr>
              <w:rPr>
                <w:rFonts w:ascii="Arial" w:hAnsi="Arial" w:cs="Arial"/>
                <w:sz w:val="20"/>
                <w:szCs w:val="20"/>
              </w:rPr>
            </w:pPr>
          </w:p>
        </w:tc>
      </w:tr>
      <w:tr w:rsidR="001857FF" w:rsidRPr="00513AD7" w14:paraId="2665EA90" w14:textId="77777777" w:rsidTr="006517FB">
        <w:tc>
          <w:tcPr>
            <w:tcW w:w="3513" w:type="pct"/>
          </w:tcPr>
          <w:p w14:paraId="7EB202B4"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1.- Con fines turísticos e Industriales</w:t>
            </w:r>
          </w:p>
        </w:tc>
        <w:tc>
          <w:tcPr>
            <w:tcW w:w="652" w:type="pct"/>
          </w:tcPr>
          <w:p w14:paraId="0E1EB971" w14:textId="77777777" w:rsidR="001857FF" w:rsidRPr="00513AD7" w:rsidRDefault="001857FF" w:rsidP="006517FB">
            <w:pPr>
              <w:jc w:val="center"/>
              <w:rPr>
                <w:rFonts w:ascii="Arial" w:eastAsia="Arial" w:hAnsi="Arial" w:cs="Arial"/>
                <w:b/>
                <w:sz w:val="20"/>
                <w:szCs w:val="20"/>
              </w:rPr>
            </w:pPr>
          </w:p>
        </w:tc>
        <w:tc>
          <w:tcPr>
            <w:tcW w:w="835" w:type="pct"/>
          </w:tcPr>
          <w:p w14:paraId="4BBCD5E1" w14:textId="77777777" w:rsidR="001857FF" w:rsidRPr="00513AD7" w:rsidRDefault="001857FF" w:rsidP="006517FB">
            <w:pPr>
              <w:rPr>
                <w:rFonts w:ascii="Arial" w:eastAsia="Arial" w:hAnsi="Arial" w:cs="Arial"/>
                <w:sz w:val="20"/>
                <w:szCs w:val="20"/>
              </w:rPr>
            </w:pPr>
          </w:p>
        </w:tc>
      </w:tr>
      <w:tr w:rsidR="001857FF" w:rsidRPr="00513AD7" w14:paraId="356EE10B" w14:textId="77777777" w:rsidTr="006517FB">
        <w:tc>
          <w:tcPr>
            <w:tcW w:w="3513" w:type="pct"/>
          </w:tcPr>
          <w:p w14:paraId="2EE45747"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a).- De 01 m2 a 5,000 m2</w:t>
            </w:r>
          </w:p>
        </w:tc>
        <w:tc>
          <w:tcPr>
            <w:tcW w:w="652" w:type="pct"/>
          </w:tcPr>
          <w:p w14:paraId="08F504C8"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234</w:t>
            </w:r>
          </w:p>
        </w:tc>
        <w:tc>
          <w:tcPr>
            <w:tcW w:w="835" w:type="pct"/>
          </w:tcPr>
          <w:p w14:paraId="3AC512CC"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2B7AE6E1" w14:textId="77777777" w:rsidTr="006517FB">
        <w:tc>
          <w:tcPr>
            <w:tcW w:w="3513" w:type="pct"/>
          </w:tcPr>
          <w:p w14:paraId="79BC4107"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b).-  de 5001 m2 a 39,999 m2</w:t>
            </w:r>
          </w:p>
        </w:tc>
        <w:tc>
          <w:tcPr>
            <w:tcW w:w="652" w:type="pct"/>
          </w:tcPr>
          <w:p w14:paraId="4617A82C"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296</w:t>
            </w:r>
          </w:p>
        </w:tc>
        <w:tc>
          <w:tcPr>
            <w:tcW w:w="835" w:type="pct"/>
          </w:tcPr>
          <w:p w14:paraId="149B78ED"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1A618E78" w14:textId="77777777" w:rsidTr="006517FB">
        <w:tc>
          <w:tcPr>
            <w:tcW w:w="3513" w:type="pct"/>
          </w:tcPr>
          <w:p w14:paraId="24F803DB"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 xml:space="preserve">c).- de 40,000 m2 en adelante </w:t>
            </w:r>
          </w:p>
        </w:tc>
        <w:tc>
          <w:tcPr>
            <w:tcW w:w="652" w:type="pct"/>
          </w:tcPr>
          <w:p w14:paraId="59B8B249"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5000</w:t>
            </w:r>
          </w:p>
        </w:tc>
        <w:tc>
          <w:tcPr>
            <w:tcW w:w="835" w:type="pct"/>
          </w:tcPr>
          <w:p w14:paraId="1D9C9089"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756182FF" w14:textId="77777777" w:rsidTr="006517FB">
        <w:tc>
          <w:tcPr>
            <w:tcW w:w="3513" w:type="pct"/>
          </w:tcPr>
          <w:p w14:paraId="2BA35C0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2.- </w:t>
            </w:r>
            <w:r w:rsidRPr="00513AD7">
              <w:rPr>
                <w:rFonts w:ascii="Arial" w:eastAsia="Arial" w:hAnsi="Arial" w:cs="Arial"/>
                <w:sz w:val="20"/>
                <w:szCs w:val="20"/>
              </w:rPr>
              <w:t>Gasolinera o estación de servicio</w:t>
            </w:r>
          </w:p>
        </w:tc>
        <w:tc>
          <w:tcPr>
            <w:tcW w:w="652" w:type="pct"/>
          </w:tcPr>
          <w:p w14:paraId="350D2DA3"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900</w:t>
            </w:r>
          </w:p>
        </w:tc>
        <w:tc>
          <w:tcPr>
            <w:tcW w:w="835" w:type="pct"/>
          </w:tcPr>
          <w:p w14:paraId="559CA48C"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62A8823E" w14:textId="77777777" w:rsidTr="006517FB">
        <w:tc>
          <w:tcPr>
            <w:tcW w:w="3513" w:type="pct"/>
          </w:tcPr>
          <w:p w14:paraId="38EB5F4E" w14:textId="77777777" w:rsidR="001857FF" w:rsidRPr="00513AD7" w:rsidRDefault="001857FF" w:rsidP="006517FB">
            <w:pPr>
              <w:rPr>
                <w:rFonts w:ascii="Arial" w:hAnsi="Arial" w:cs="Arial"/>
                <w:sz w:val="20"/>
                <w:szCs w:val="20"/>
              </w:rPr>
            </w:pPr>
          </w:p>
        </w:tc>
        <w:tc>
          <w:tcPr>
            <w:tcW w:w="652" w:type="pct"/>
          </w:tcPr>
          <w:p w14:paraId="38B4181E" w14:textId="77777777" w:rsidR="001857FF" w:rsidRPr="00513AD7" w:rsidRDefault="001857FF" w:rsidP="006517FB">
            <w:pPr>
              <w:rPr>
                <w:rFonts w:ascii="Arial" w:hAnsi="Arial" w:cs="Arial"/>
                <w:sz w:val="20"/>
                <w:szCs w:val="20"/>
              </w:rPr>
            </w:pPr>
          </w:p>
        </w:tc>
        <w:tc>
          <w:tcPr>
            <w:tcW w:w="835" w:type="pct"/>
          </w:tcPr>
          <w:p w14:paraId="700DF623" w14:textId="77777777" w:rsidR="001857FF" w:rsidRPr="00513AD7" w:rsidRDefault="001857FF" w:rsidP="006517FB">
            <w:pPr>
              <w:rPr>
                <w:rFonts w:ascii="Arial" w:hAnsi="Arial" w:cs="Arial"/>
                <w:sz w:val="20"/>
                <w:szCs w:val="20"/>
              </w:rPr>
            </w:pPr>
          </w:p>
        </w:tc>
      </w:tr>
      <w:tr w:rsidR="001857FF" w:rsidRPr="00513AD7" w14:paraId="69A58822" w14:textId="77777777" w:rsidTr="006517FB">
        <w:tc>
          <w:tcPr>
            <w:tcW w:w="3513" w:type="pct"/>
          </w:tcPr>
          <w:p w14:paraId="75996328"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3.- </w:t>
            </w:r>
            <w:r w:rsidRPr="00513AD7">
              <w:rPr>
                <w:rFonts w:ascii="Arial" w:eastAsia="Arial" w:hAnsi="Arial" w:cs="Arial"/>
                <w:sz w:val="20"/>
                <w:szCs w:val="20"/>
              </w:rPr>
              <w:t>Casino</w:t>
            </w:r>
          </w:p>
        </w:tc>
        <w:tc>
          <w:tcPr>
            <w:tcW w:w="652" w:type="pct"/>
          </w:tcPr>
          <w:p w14:paraId="187DDF2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2870</w:t>
            </w:r>
          </w:p>
        </w:tc>
        <w:tc>
          <w:tcPr>
            <w:tcW w:w="835" w:type="pct"/>
          </w:tcPr>
          <w:p w14:paraId="2FE7C60C"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3BDB5EED" w14:textId="77777777" w:rsidTr="006517FB">
        <w:tc>
          <w:tcPr>
            <w:tcW w:w="3513" w:type="pct"/>
          </w:tcPr>
          <w:p w14:paraId="0E646F06" w14:textId="77777777" w:rsidR="001857FF" w:rsidRPr="00513AD7" w:rsidRDefault="001857FF" w:rsidP="006517FB">
            <w:pPr>
              <w:rPr>
                <w:rFonts w:ascii="Arial" w:hAnsi="Arial" w:cs="Arial"/>
                <w:sz w:val="20"/>
                <w:szCs w:val="20"/>
              </w:rPr>
            </w:pPr>
          </w:p>
        </w:tc>
        <w:tc>
          <w:tcPr>
            <w:tcW w:w="652" w:type="pct"/>
          </w:tcPr>
          <w:p w14:paraId="3E03F785" w14:textId="77777777" w:rsidR="001857FF" w:rsidRPr="00513AD7" w:rsidRDefault="001857FF" w:rsidP="006517FB">
            <w:pPr>
              <w:rPr>
                <w:rFonts w:ascii="Arial" w:hAnsi="Arial" w:cs="Arial"/>
                <w:sz w:val="20"/>
                <w:szCs w:val="20"/>
              </w:rPr>
            </w:pPr>
          </w:p>
        </w:tc>
        <w:tc>
          <w:tcPr>
            <w:tcW w:w="835" w:type="pct"/>
          </w:tcPr>
          <w:p w14:paraId="393B87F4" w14:textId="77777777" w:rsidR="001857FF" w:rsidRPr="00513AD7" w:rsidRDefault="001857FF" w:rsidP="006517FB">
            <w:pPr>
              <w:rPr>
                <w:rFonts w:ascii="Arial" w:hAnsi="Arial" w:cs="Arial"/>
                <w:sz w:val="20"/>
                <w:szCs w:val="20"/>
              </w:rPr>
            </w:pPr>
          </w:p>
        </w:tc>
      </w:tr>
      <w:tr w:rsidR="001857FF" w:rsidRPr="00513AD7" w14:paraId="74867B0C" w14:textId="77777777" w:rsidTr="006517FB">
        <w:tc>
          <w:tcPr>
            <w:tcW w:w="3513" w:type="pct"/>
          </w:tcPr>
          <w:p w14:paraId="69D58848"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4.- </w:t>
            </w:r>
            <w:r w:rsidRPr="00513AD7">
              <w:rPr>
                <w:rFonts w:ascii="Arial" w:eastAsia="Arial" w:hAnsi="Arial" w:cs="Arial"/>
                <w:sz w:val="20"/>
                <w:szCs w:val="20"/>
              </w:rPr>
              <w:t>Funeraria</w:t>
            </w:r>
          </w:p>
        </w:tc>
        <w:tc>
          <w:tcPr>
            <w:tcW w:w="652" w:type="pct"/>
          </w:tcPr>
          <w:p w14:paraId="3FDA185C"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140</w:t>
            </w:r>
          </w:p>
        </w:tc>
        <w:tc>
          <w:tcPr>
            <w:tcW w:w="835" w:type="pct"/>
          </w:tcPr>
          <w:p w14:paraId="2CE551F9"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w:t>
            </w:r>
          </w:p>
        </w:tc>
      </w:tr>
      <w:tr w:rsidR="001857FF" w:rsidRPr="00513AD7" w14:paraId="43FEA786" w14:textId="77777777" w:rsidTr="006517FB">
        <w:tc>
          <w:tcPr>
            <w:tcW w:w="3513" w:type="pct"/>
          </w:tcPr>
          <w:p w14:paraId="662B6109" w14:textId="77777777" w:rsidR="001857FF" w:rsidRPr="00513AD7" w:rsidRDefault="001857FF" w:rsidP="006517FB">
            <w:pPr>
              <w:rPr>
                <w:rFonts w:ascii="Arial" w:hAnsi="Arial" w:cs="Arial"/>
                <w:sz w:val="20"/>
                <w:szCs w:val="20"/>
              </w:rPr>
            </w:pPr>
          </w:p>
        </w:tc>
        <w:tc>
          <w:tcPr>
            <w:tcW w:w="652" w:type="pct"/>
          </w:tcPr>
          <w:p w14:paraId="293682D8" w14:textId="77777777" w:rsidR="001857FF" w:rsidRPr="00513AD7" w:rsidRDefault="001857FF" w:rsidP="006517FB">
            <w:pPr>
              <w:rPr>
                <w:rFonts w:ascii="Arial" w:hAnsi="Arial" w:cs="Arial"/>
                <w:sz w:val="20"/>
                <w:szCs w:val="20"/>
              </w:rPr>
            </w:pPr>
          </w:p>
        </w:tc>
        <w:tc>
          <w:tcPr>
            <w:tcW w:w="835" w:type="pct"/>
          </w:tcPr>
          <w:p w14:paraId="2B465384" w14:textId="77777777" w:rsidR="001857FF" w:rsidRPr="00513AD7" w:rsidRDefault="001857FF" w:rsidP="006517FB">
            <w:pPr>
              <w:rPr>
                <w:rFonts w:ascii="Arial" w:hAnsi="Arial" w:cs="Arial"/>
                <w:sz w:val="20"/>
                <w:szCs w:val="20"/>
              </w:rPr>
            </w:pPr>
          </w:p>
        </w:tc>
      </w:tr>
      <w:tr w:rsidR="001857FF" w:rsidRPr="00513AD7" w14:paraId="2E0A6198" w14:textId="77777777" w:rsidTr="006517FB">
        <w:tc>
          <w:tcPr>
            <w:tcW w:w="3513" w:type="pct"/>
          </w:tcPr>
          <w:p w14:paraId="1B6D9ED7" w14:textId="77777777" w:rsidR="001857FF" w:rsidRPr="00513AD7" w:rsidRDefault="001857FF" w:rsidP="006517FB">
            <w:pPr>
              <w:jc w:val="both"/>
              <w:rPr>
                <w:rFonts w:ascii="Arial" w:eastAsia="Arial" w:hAnsi="Arial" w:cs="Arial"/>
                <w:b/>
                <w:bCs/>
                <w:sz w:val="20"/>
                <w:szCs w:val="20"/>
              </w:rPr>
            </w:pPr>
            <w:r w:rsidRPr="00513AD7">
              <w:rPr>
                <w:rFonts w:ascii="Arial" w:eastAsia="Arial" w:hAnsi="Arial" w:cs="Arial"/>
                <w:b/>
                <w:bCs/>
                <w:sz w:val="20"/>
                <w:szCs w:val="20"/>
              </w:rPr>
              <w:t>5.- Establecimientos o locales, cuyos giros sean la venta de bebidas alcohólicas</w:t>
            </w:r>
          </w:p>
        </w:tc>
        <w:tc>
          <w:tcPr>
            <w:tcW w:w="652" w:type="pct"/>
          </w:tcPr>
          <w:p w14:paraId="57736BCE" w14:textId="77777777" w:rsidR="001857FF" w:rsidRPr="00513AD7" w:rsidRDefault="001857FF" w:rsidP="006517FB">
            <w:pPr>
              <w:jc w:val="center"/>
              <w:rPr>
                <w:rFonts w:ascii="Arial" w:eastAsia="Arial" w:hAnsi="Arial" w:cs="Arial"/>
                <w:sz w:val="20"/>
                <w:szCs w:val="20"/>
              </w:rPr>
            </w:pPr>
          </w:p>
        </w:tc>
        <w:tc>
          <w:tcPr>
            <w:tcW w:w="835" w:type="pct"/>
          </w:tcPr>
          <w:p w14:paraId="01FBA58A" w14:textId="77777777" w:rsidR="001857FF" w:rsidRPr="00513AD7" w:rsidRDefault="001857FF" w:rsidP="006517FB">
            <w:pPr>
              <w:rPr>
                <w:rFonts w:ascii="Arial" w:eastAsia="Arial" w:hAnsi="Arial" w:cs="Arial"/>
                <w:sz w:val="20"/>
                <w:szCs w:val="20"/>
              </w:rPr>
            </w:pPr>
          </w:p>
        </w:tc>
      </w:tr>
      <w:tr w:rsidR="001857FF" w:rsidRPr="00513AD7" w14:paraId="0B97C25E" w14:textId="77777777" w:rsidTr="006517FB">
        <w:tc>
          <w:tcPr>
            <w:tcW w:w="3513" w:type="pct"/>
          </w:tcPr>
          <w:p w14:paraId="5F4EE27B"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sz w:val="20"/>
                <w:szCs w:val="20"/>
              </w:rPr>
              <w:t>A).- Expendio de Cerveza (venta envase cerrado)</w:t>
            </w:r>
          </w:p>
        </w:tc>
        <w:tc>
          <w:tcPr>
            <w:tcW w:w="652" w:type="pct"/>
          </w:tcPr>
          <w:p w14:paraId="7053667E"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bCs/>
                <w:sz w:val="20"/>
                <w:szCs w:val="20"/>
              </w:rPr>
              <w:t>410</w:t>
            </w:r>
          </w:p>
        </w:tc>
        <w:tc>
          <w:tcPr>
            <w:tcW w:w="835" w:type="pct"/>
          </w:tcPr>
          <w:p w14:paraId="4A8FD97F"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5D8F26E3" w14:textId="77777777" w:rsidTr="006517FB">
        <w:tc>
          <w:tcPr>
            <w:tcW w:w="3513" w:type="pct"/>
          </w:tcPr>
          <w:p w14:paraId="580852D5"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sz w:val="20"/>
                <w:szCs w:val="20"/>
              </w:rPr>
              <w:t>B).- Licorería-Vinatería</w:t>
            </w:r>
          </w:p>
        </w:tc>
        <w:tc>
          <w:tcPr>
            <w:tcW w:w="652" w:type="pct"/>
          </w:tcPr>
          <w:p w14:paraId="525EA88B"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bCs/>
                <w:sz w:val="20"/>
                <w:szCs w:val="20"/>
              </w:rPr>
              <w:t>410</w:t>
            </w:r>
          </w:p>
        </w:tc>
        <w:tc>
          <w:tcPr>
            <w:tcW w:w="835" w:type="pct"/>
          </w:tcPr>
          <w:p w14:paraId="1474BD4E"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14EA38EC" w14:textId="77777777" w:rsidTr="006517FB">
        <w:tc>
          <w:tcPr>
            <w:tcW w:w="3513" w:type="pct"/>
          </w:tcPr>
          <w:p w14:paraId="57D3AC3A"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sz w:val="20"/>
                <w:szCs w:val="20"/>
              </w:rPr>
              <w:t>C).- Tienda de Autoservicio Tipo “A”</w:t>
            </w:r>
          </w:p>
        </w:tc>
        <w:tc>
          <w:tcPr>
            <w:tcW w:w="652" w:type="pct"/>
          </w:tcPr>
          <w:p w14:paraId="6E831E22"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bCs/>
                <w:sz w:val="20"/>
                <w:szCs w:val="20"/>
              </w:rPr>
              <w:t>410</w:t>
            </w:r>
          </w:p>
        </w:tc>
        <w:tc>
          <w:tcPr>
            <w:tcW w:w="835" w:type="pct"/>
          </w:tcPr>
          <w:p w14:paraId="3728023A"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3A6C94C1" w14:textId="77777777" w:rsidTr="006517FB">
        <w:tc>
          <w:tcPr>
            <w:tcW w:w="3513" w:type="pct"/>
          </w:tcPr>
          <w:p w14:paraId="78968501"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sz w:val="20"/>
                <w:szCs w:val="20"/>
              </w:rPr>
              <w:t>D).- Tienda de autoservicio Tipo “B”</w:t>
            </w:r>
          </w:p>
        </w:tc>
        <w:tc>
          <w:tcPr>
            <w:tcW w:w="652" w:type="pct"/>
          </w:tcPr>
          <w:p w14:paraId="41797E4F"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bCs/>
                <w:sz w:val="20"/>
                <w:szCs w:val="20"/>
              </w:rPr>
              <w:t>680</w:t>
            </w:r>
          </w:p>
        </w:tc>
        <w:tc>
          <w:tcPr>
            <w:tcW w:w="835" w:type="pct"/>
          </w:tcPr>
          <w:p w14:paraId="6CEF7BC8"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79E215F4" w14:textId="77777777" w:rsidTr="006517FB">
        <w:tc>
          <w:tcPr>
            <w:tcW w:w="3513" w:type="pct"/>
          </w:tcPr>
          <w:p w14:paraId="72937592"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E).- Bodega y Distribuidora de Bebidas Alcohólicas</w:t>
            </w:r>
          </w:p>
        </w:tc>
        <w:tc>
          <w:tcPr>
            <w:tcW w:w="652" w:type="pct"/>
          </w:tcPr>
          <w:p w14:paraId="1E124A7E"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bCs/>
                <w:sz w:val="20"/>
                <w:szCs w:val="20"/>
              </w:rPr>
              <w:t>410</w:t>
            </w:r>
          </w:p>
        </w:tc>
        <w:tc>
          <w:tcPr>
            <w:tcW w:w="835" w:type="pct"/>
          </w:tcPr>
          <w:p w14:paraId="3EC07F58"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140ADEEA" w14:textId="77777777" w:rsidTr="006517FB">
        <w:tc>
          <w:tcPr>
            <w:tcW w:w="3513" w:type="pct"/>
          </w:tcPr>
          <w:p w14:paraId="71711A50"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F).- Centros nocturno</w:t>
            </w:r>
          </w:p>
        </w:tc>
        <w:tc>
          <w:tcPr>
            <w:tcW w:w="652" w:type="pct"/>
          </w:tcPr>
          <w:p w14:paraId="1B0B65D4"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680</w:t>
            </w:r>
          </w:p>
        </w:tc>
        <w:tc>
          <w:tcPr>
            <w:tcW w:w="835" w:type="pct"/>
          </w:tcPr>
          <w:p w14:paraId="1F4E25BF"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4CDBE30B" w14:textId="77777777" w:rsidTr="006517FB">
        <w:tc>
          <w:tcPr>
            <w:tcW w:w="3513" w:type="pct"/>
          </w:tcPr>
          <w:p w14:paraId="00167846"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G).- Discoteca</w:t>
            </w:r>
          </w:p>
        </w:tc>
        <w:tc>
          <w:tcPr>
            <w:tcW w:w="652" w:type="pct"/>
          </w:tcPr>
          <w:p w14:paraId="7910D0EB"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680</w:t>
            </w:r>
          </w:p>
        </w:tc>
        <w:tc>
          <w:tcPr>
            <w:tcW w:w="835" w:type="pct"/>
          </w:tcPr>
          <w:p w14:paraId="152BD01F"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10E16BF5" w14:textId="77777777" w:rsidTr="006517FB">
        <w:tc>
          <w:tcPr>
            <w:tcW w:w="3513" w:type="pct"/>
          </w:tcPr>
          <w:p w14:paraId="2AA1F62A"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H).- Restaurante de lujo</w:t>
            </w:r>
          </w:p>
        </w:tc>
        <w:tc>
          <w:tcPr>
            <w:tcW w:w="652" w:type="pct"/>
          </w:tcPr>
          <w:p w14:paraId="226D6295"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410</w:t>
            </w:r>
          </w:p>
        </w:tc>
        <w:tc>
          <w:tcPr>
            <w:tcW w:w="835" w:type="pct"/>
          </w:tcPr>
          <w:p w14:paraId="596B9FE1"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61D862A7" w14:textId="77777777" w:rsidTr="006517FB">
        <w:tc>
          <w:tcPr>
            <w:tcW w:w="3513" w:type="pct"/>
          </w:tcPr>
          <w:p w14:paraId="32F75B17"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I).- Restaurante</w:t>
            </w:r>
          </w:p>
        </w:tc>
        <w:tc>
          <w:tcPr>
            <w:tcW w:w="652" w:type="pct"/>
          </w:tcPr>
          <w:p w14:paraId="566E46F6"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bCs/>
                <w:sz w:val="20"/>
                <w:szCs w:val="20"/>
              </w:rPr>
              <w:t>410</w:t>
            </w:r>
          </w:p>
        </w:tc>
        <w:tc>
          <w:tcPr>
            <w:tcW w:w="835" w:type="pct"/>
          </w:tcPr>
          <w:p w14:paraId="5FA541C1"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2FC9E66D" w14:textId="77777777" w:rsidTr="006517FB">
        <w:tc>
          <w:tcPr>
            <w:tcW w:w="3513" w:type="pct"/>
          </w:tcPr>
          <w:p w14:paraId="454D7CD4"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J).- Pizzería</w:t>
            </w:r>
          </w:p>
        </w:tc>
        <w:tc>
          <w:tcPr>
            <w:tcW w:w="652" w:type="pct"/>
          </w:tcPr>
          <w:p w14:paraId="48BABAE4"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bCs/>
                <w:sz w:val="20"/>
                <w:szCs w:val="20"/>
              </w:rPr>
              <w:t>410</w:t>
            </w:r>
          </w:p>
        </w:tc>
        <w:tc>
          <w:tcPr>
            <w:tcW w:w="835" w:type="pct"/>
          </w:tcPr>
          <w:p w14:paraId="3EA0898E"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1C0228A2" w14:textId="77777777" w:rsidTr="006517FB">
        <w:tc>
          <w:tcPr>
            <w:tcW w:w="3513" w:type="pct"/>
          </w:tcPr>
          <w:p w14:paraId="6F99B544"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K).- Bar</w:t>
            </w:r>
          </w:p>
        </w:tc>
        <w:tc>
          <w:tcPr>
            <w:tcW w:w="652" w:type="pct"/>
          </w:tcPr>
          <w:p w14:paraId="76CBF174"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410</w:t>
            </w:r>
          </w:p>
        </w:tc>
        <w:tc>
          <w:tcPr>
            <w:tcW w:w="835" w:type="pct"/>
          </w:tcPr>
          <w:p w14:paraId="08FAE3CF"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745CC13F" w14:textId="77777777" w:rsidTr="006517FB">
        <w:tc>
          <w:tcPr>
            <w:tcW w:w="3513" w:type="pct"/>
          </w:tcPr>
          <w:p w14:paraId="19DD9DAE"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lastRenderedPageBreak/>
              <w:t>L) Video Bar</w:t>
            </w:r>
          </w:p>
        </w:tc>
        <w:tc>
          <w:tcPr>
            <w:tcW w:w="652" w:type="pct"/>
          </w:tcPr>
          <w:p w14:paraId="65F6D2FB"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680</w:t>
            </w:r>
          </w:p>
        </w:tc>
        <w:tc>
          <w:tcPr>
            <w:tcW w:w="835" w:type="pct"/>
          </w:tcPr>
          <w:p w14:paraId="4908DEEB"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77AD573A" w14:textId="77777777" w:rsidTr="006517FB">
        <w:tc>
          <w:tcPr>
            <w:tcW w:w="3513" w:type="pct"/>
          </w:tcPr>
          <w:p w14:paraId="256E92F6"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M) Salón de Baile</w:t>
            </w:r>
          </w:p>
        </w:tc>
        <w:tc>
          <w:tcPr>
            <w:tcW w:w="652" w:type="pct"/>
          </w:tcPr>
          <w:p w14:paraId="1E08B1A0"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410</w:t>
            </w:r>
          </w:p>
        </w:tc>
        <w:tc>
          <w:tcPr>
            <w:tcW w:w="835" w:type="pct"/>
          </w:tcPr>
          <w:p w14:paraId="4E92FAD3"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5355D64B" w14:textId="77777777" w:rsidTr="006517FB">
        <w:tc>
          <w:tcPr>
            <w:tcW w:w="3513" w:type="pct"/>
          </w:tcPr>
          <w:p w14:paraId="4FF83F76"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N).- Sala de Fiestas</w:t>
            </w:r>
          </w:p>
        </w:tc>
        <w:tc>
          <w:tcPr>
            <w:tcW w:w="652" w:type="pct"/>
          </w:tcPr>
          <w:p w14:paraId="01A76138"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280</w:t>
            </w:r>
          </w:p>
        </w:tc>
        <w:tc>
          <w:tcPr>
            <w:tcW w:w="835" w:type="pct"/>
          </w:tcPr>
          <w:p w14:paraId="0D496289" w14:textId="77777777" w:rsidR="001857FF" w:rsidRPr="00513AD7" w:rsidRDefault="001857FF" w:rsidP="006517FB">
            <w:pPr>
              <w:rPr>
                <w:rFonts w:ascii="Arial" w:eastAsia="Arial" w:hAnsi="Arial" w:cs="Arial"/>
                <w:b/>
                <w:sz w:val="20"/>
                <w:szCs w:val="20"/>
              </w:rPr>
            </w:pPr>
            <w:r w:rsidRPr="00513AD7">
              <w:rPr>
                <w:rFonts w:ascii="Arial" w:eastAsia="Arial" w:hAnsi="Arial" w:cs="Arial"/>
                <w:b/>
                <w:sz w:val="20"/>
                <w:szCs w:val="20"/>
              </w:rPr>
              <w:t>Licencia</w:t>
            </w:r>
          </w:p>
        </w:tc>
      </w:tr>
      <w:tr w:rsidR="001857FF" w:rsidRPr="00513AD7" w14:paraId="417E697A" w14:textId="77777777" w:rsidTr="006517FB">
        <w:trPr>
          <w:trHeight w:val="253"/>
        </w:trPr>
        <w:tc>
          <w:tcPr>
            <w:tcW w:w="3513" w:type="pct"/>
            <w:vMerge w:val="restart"/>
          </w:tcPr>
          <w:p w14:paraId="1F0AED4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6.- </w:t>
            </w:r>
            <w:r w:rsidRPr="00513AD7">
              <w:rPr>
                <w:rFonts w:ascii="Arial" w:eastAsia="Arial" w:hAnsi="Arial" w:cs="Arial"/>
                <w:sz w:val="20"/>
                <w:szCs w:val="20"/>
              </w:rPr>
              <w:t>Crematorio</w:t>
            </w:r>
          </w:p>
        </w:tc>
        <w:tc>
          <w:tcPr>
            <w:tcW w:w="652" w:type="pct"/>
            <w:vMerge w:val="restart"/>
          </w:tcPr>
          <w:p w14:paraId="013C84E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280</w:t>
            </w:r>
          </w:p>
        </w:tc>
        <w:tc>
          <w:tcPr>
            <w:tcW w:w="835" w:type="pct"/>
            <w:vMerge w:val="restart"/>
          </w:tcPr>
          <w:p w14:paraId="09C40EF4"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Licencia</w:t>
            </w:r>
          </w:p>
        </w:tc>
      </w:tr>
      <w:tr w:rsidR="001857FF" w:rsidRPr="00513AD7" w14:paraId="51AFB5E7" w14:textId="77777777" w:rsidTr="006517FB">
        <w:trPr>
          <w:trHeight w:val="253"/>
        </w:trPr>
        <w:tc>
          <w:tcPr>
            <w:tcW w:w="3513" w:type="pct"/>
            <w:vMerge/>
          </w:tcPr>
          <w:p w14:paraId="29A15390" w14:textId="77777777" w:rsidR="001857FF" w:rsidRPr="00513AD7" w:rsidRDefault="001857FF" w:rsidP="006517FB">
            <w:pPr>
              <w:rPr>
                <w:rFonts w:ascii="Arial" w:hAnsi="Arial" w:cs="Arial"/>
                <w:sz w:val="20"/>
                <w:szCs w:val="20"/>
              </w:rPr>
            </w:pPr>
          </w:p>
        </w:tc>
        <w:tc>
          <w:tcPr>
            <w:tcW w:w="652" w:type="pct"/>
            <w:vMerge/>
          </w:tcPr>
          <w:p w14:paraId="2D0F7C34" w14:textId="77777777" w:rsidR="001857FF" w:rsidRPr="00513AD7" w:rsidRDefault="001857FF" w:rsidP="006517FB">
            <w:pPr>
              <w:rPr>
                <w:rFonts w:ascii="Arial" w:hAnsi="Arial" w:cs="Arial"/>
                <w:sz w:val="20"/>
                <w:szCs w:val="20"/>
              </w:rPr>
            </w:pPr>
          </w:p>
        </w:tc>
        <w:tc>
          <w:tcPr>
            <w:tcW w:w="835" w:type="pct"/>
            <w:vMerge/>
          </w:tcPr>
          <w:p w14:paraId="461C95E8" w14:textId="77777777" w:rsidR="001857FF" w:rsidRPr="00513AD7" w:rsidRDefault="001857FF" w:rsidP="006517FB">
            <w:pPr>
              <w:rPr>
                <w:rFonts w:ascii="Arial" w:hAnsi="Arial" w:cs="Arial"/>
                <w:sz w:val="20"/>
                <w:szCs w:val="20"/>
              </w:rPr>
            </w:pPr>
          </w:p>
        </w:tc>
      </w:tr>
      <w:tr w:rsidR="001857FF" w:rsidRPr="00513AD7" w14:paraId="32CD55B2" w14:textId="77777777" w:rsidTr="006517FB">
        <w:tc>
          <w:tcPr>
            <w:tcW w:w="3513" w:type="pct"/>
          </w:tcPr>
          <w:p w14:paraId="5CE249D7"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7</w:t>
            </w:r>
            <w:r w:rsidRPr="00513AD7">
              <w:rPr>
                <w:rFonts w:ascii="Arial" w:eastAsia="Arial" w:hAnsi="Arial" w:cs="Arial"/>
                <w:bCs/>
                <w:sz w:val="20"/>
                <w:szCs w:val="20"/>
              </w:rPr>
              <w:t xml:space="preserve">.- </w:t>
            </w:r>
            <w:r w:rsidRPr="00513AD7">
              <w:rPr>
                <w:rFonts w:ascii="Arial" w:eastAsia="Arial" w:hAnsi="Arial" w:cs="Arial"/>
                <w:sz w:val="20"/>
                <w:szCs w:val="20"/>
              </w:rPr>
              <w:t xml:space="preserve">Hotel mayor a </w:t>
            </w:r>
            <w:r w:rsidRPr="00513AD7">
              <w:rPr>
                <w:rFonts w:ascii="Arial" w:eastAsia="Arial" w:hAnsi="Arial" w:cs="Arial"/>
                <w:bCs/>
                <w:sz w:val="20"/>
                <w:szCs w:val="20"/>
              </w:rPr>
              <w:t>30</w:t>
            </w:r>
            <w:r w:rsidRPr="00513AD7">
              <w:rPr>
                <w:rFonts w:ascii="Arial" w:eastAsia="Arial" w:hAnsi="Arial" w:cs="Arial"/>
                <w:sz w:val="20"/>
                <w:szCs w:val="20"/>
              </w:rPr>
              <w:t xml:space="preserve"> habitaciones</w:t>
            </w:r>
          </w:p>
        </w:tc>
        <w:tc>
          <w:tcPr>
            <w:tcW w:w="652" w:type="pct"/>
          </w:tcPr>
          <w:p w14:paraId="70379EA9" w14:textId="77777777" w:rsidR="001857FF" w:rsidRPr="00513AD7" w:rsidRDefault="001857FF" w:rsidP="006517FB">
            <w:pPr>
              <w:jc w:val="center"/>
              <w:rPr>
                <w:rFonts w:ascii="Arial" w:hAnsi="Arial" w:cs="Arial"/>
                <w:bCs/>
                <w:sz w:val="20"/>
                <w:szCs w:val="20"/>
              </w:rPr>
            </w:pPr>
            <w:r w:rsidRPr="00513AD7">
              <w:rPr>
                <w:rFonts w:ascii="Arial" w:eastAsia="Arial" w:hAnsi="Arial" w:cs="Arial"/>
                <w:bCs/>
                <w:sz w:val="20"/>
                <w:szCs w:val="20"/>
              </w:rPr>
              <w:t>250</w:t>
            </w:r>
          </w:p>
        </w:tc>
        <w:tc>
          <w:tcPr>
            <w:tcW w:w="835" w:type="pct"/>
          </w:tcPr>
          <w:p w14:paraId="20CEA644"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Licencia</w:t>
            </w:r>
          </w:p>
        </w:tc>
      </w:tr>
      <w:tr w:rsidR="001857FF" w:rsidRPr="00513AD7" w14:paraId="1B998D29" w14:textId="77777777" w:rsidTr="006517FB">
        <w:tc>
          <w:tcPr>
            <w:tcW w:w="3513" w:type="pct"/>
          </w:tcPr>
          <w:p w14:paraId="0A5D6316"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8.- Para establecimientos de bancos de explotación de materiales</w:t>
            </w:r>
          </w:p>
        </w:tc>
        <w:tc>
          <w:tcPr>
            <w:tcW w:w="652" w:type="pct"/>
          </w:tcPr>
          <w:p w14:paraId="3BAEF92A"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280</w:t>
            </w:r>
          </w:p>
        </w:tc>
        <w:tc>
          <w:tcPr>
            <w:tcW w:w="835" w:type="pct"/>
          </w:tcPr>
          <w:p w14:paraId="4299A69C"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Licencia</w:t>
            </w:r>
          </w:p>
        </w:tc>
      </w:tr>
      <w:tr w:rsidR="001857FF" w:rsidRPr="00513AD7" w14:paraId="23707F79" w14:textId="77777777" w:rsidTr="006517FB">
        <w:trPr>
          <w:trHeight w:val="253"/>
        </w:trPr>
        <w:tc>
          <w:tcPr>
            <w:tcW w:w="3513" w:type="pct"/>
            <w:vMerge w:val="restart"/>
          </w:tcPr>
          <w:p w14:paraId="6CC9133E" w14:textId="77777777" w:rsidR="001857FF" w:rsidRPr="00513AD7" w:rsidRDefault="001857FF" w:rsidP="006A4047">
            <w:pPr>
              <w:jc w:val="both"/>
              <w:rPr>
                <w:rFonts w:ascii="Arial" w:hAnsi="Arial" w:cs="Arial"/>
                <w:sz w:val="20"/>
                <w:szCs w:val="20"/>
              </w:rPr>
            </w:pPr>
            <w:r w:rsidRPr="00513AD7">
              <w:rPr>
                <w:rFonts w:ascii="Arial" w:eastAsia="Arial" w:hAnsi="Arial" w:cs="Arial"/>
                <w:b/>
                <w:bCs/>
                <w:sz w:val="20"/>
                <w:szCs w:val="20"/>
              </w:rPr>
              <w:t xml:space="preserve">9.- </w:t>
            </w:r>
            <w:r w:rsidRPr="00513AD7">
              <w:rPr>
                <w:rFonts w:ascii="Arial" w:eastAsia="Arial" w:hAnsi="Arial" w:cs="Arial"/>
                <w:sz w:val="20"/>
                <w:szCs w:val="20"/>
              </w:rPr>
              <w:t>Torre de Telecomunicación de una estructura monopolar para colocación de antena celular de una base de concreto o adición de cualquier equipo de telecomunicación sobre una torre De alta tensión o sobre infraestructura existente.</w:t>
            </w:r>
          </w:p>
        </w:tc>
        <w:tc>
          <w:tcPr>
            <w:tcW w:w="652" w:type="pct"/>
            <w:vMerge w:val="restart"/>
          </w:tcPr>
          <w:p w14:paraId="78F417F3"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400</w:t>
            </w:r>
          </w:p>
        </w:tc>
        <w:tc>
          <w:tcPr>
            <w:tcW w:w="835" w:type="pct"/>
            <w:vMerge w:val="restart"/>
          </w:tcPr>
          <w:p w14:paraId="4747AAC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Licencia</w:t>
            </w:r>
          </w:p>
        </w:tc>
      </w:tr>
      <w:tr w:rsidR="001857FF" w:rsidRPr="00513AD7" w14:paraId="5CD9E88D" w14:textId="77777777" w:rsidTr="006517FB">
        <w:trPr>
          <w:trHeight w:val="253"/>
        </w:trPr>
        <w:tc>
          <w:tcPr>
            <w:tcW w:w="3513" w:type="pct"/>
            <w:vMerge/>
          </w:tcPr>
          <w:p w14:paraId="2DD7083E" w14:textId="77777777" w:rsidR="001857FF" w:rsidRPr="00513AD7" w:rsidRDefault="001857FF" w:rsidP="006517FB">
            <w:pPr>
              <w:rPr>
                <w:rFonts w:ascii="Arial" w:hAnsi="Arial" w:cs="Arial"/>
                <w:sz w:val="20"/>
                <w:szCs w:val="20"/>
              </w:rPr>
            </w:pPr>
          </w:p>
        </w:tc>
        <w:tc>
          <w:tcPr>
            <w:tcW w:w="652" w:type="pct"/>
            <w:vMerge/>
          </w:tcPr>
          <w:p w14:paraId="2D6410B6" w14:textId="77777777" w:rsidR="001857FF" w:rsidRPr="00513AD7" w:rsidRDefault="001857FF" w:rsidP="006517FB">
            <w:pPr>
              <w:jc w:val="center"/>
              <w:rPr>
                <w:rFonts w:ascii="Arial" w:hAnsi="Arial" w:cs="Arial"/>
                <w:sz w:val="20"/>
                <w:szCs w:val="20"/>
              </w:rPr>
            </w:pPr>
          </w:p>
        </w:tc>
        <w:tc>
          <w:tcPr>
            <w:tcW w:w="835" w:type="pct"/>
            <w:vMerge/>
          </w:tcPr>
          <w:p w14:paraId="72E1D5F4" w14:textId="77777777" w:rsidR="001857FF" w:rsidRPr="00513AD7" w:rsidRDefault="001857FF" w:rsidP="006517FB">
            <w:pPr>
              <w:jc w:val="center"/>
              <w:rPr>
                <w:rFonts w:ascii="Arial" w:hAnsi="Arial" w:cs="Arial"/>
                <w:sz w:val="20"/>
                <w:szCs w:val="20"/>
              </w:rPr>
            </w:pPr>
          </w:p>
        </w:tc>
      </w:tr>
      <w:tr w:rsidR="001857FF" w:rsidRPr="00513AD7" w14:paraId="52F4A67D" w14:textId="77777777" w:rsidTr="006517FB">
        <w:trPr>
          <w:trHeight w:val="253"/>
        </w:trPr>
        <w:tc>
          <w:tcPr>
            <w:tcW w:w="3513" w:type="pct"/>
            <w:vMerge/>
          </w:tcPr>
          <w:p w14:paraId="2EBB4D41" w14:textId="77777777" w:rsidR="001857FF" w:rsidRPr="00513AD7" w:rsidRDefault="001857FF" w:rsidP="006517FB">
            <w:pPr>
              <w:rPr>
                <w:rFonts w:ascii="Arial" w:hAnsi="Arial" w:cs="Arial"/>
                <w:sz w:val="20"/>
                <w:szCs w:val="20"/>
              </w:rPr>
            </w:pPr>
          </w:p>
        </w:tc>
        <w:tc>
          <w:tcPr>
            <w:tcW w:w="652" w:type="pct"/>
            <w:vMerge/>
          </w:tcPr>
          <w:p w14:paraId="628F7CE5" w14:textId="77777777" w:rsidR="001857FF" w:rsidRPr="00513AD7" w:rsidRDefault="001857FF" w:rsidP="006517FB">
            <w:pPr>
              <w:jc w:val="center"/>
              <w:rPr>
                <w:rFonts w:ascii="Arial" w:hAnsi="Arial" w:cs="Arial"/>
                <w:sz w:val="20"/>
                <w:szCs w:val="20"/>
              </w:rPr>
            </w:pPr>
          </w:p>
        </w:tc>
        <w:tc>
          <w:tcPr>
            <w:tcW w:w="835" w:type="pct"/>
            <w:vMerge/>
          </w:tcPr>
          <w:p w14:paraId="35B74591" w14:textId="77777777" w:rsidR="001857FF" w:rsidRPr="00513AD7" w:rsidRDefault="001857FF" w:rsidP="006517FB">
            <w:pPr>
              <w:jc w:val="center"/>
              <w:rPr>
                <w:rFonts w:ascii="Arial" w:hAnsi="Arial" w:cs="Arial"/>
                <w:sz w:val="20"/>
                <w:szCs w:val="20"/>
              </w:rPr>
            </w:pPr>
          </w:p>
        </w:tc>
      </w:tr>
      <w:tr w:rsidR="001857FF" w:rsidRPr="00513AD7" w14:paraId="412C5618" w14:textId="77777777" w:rsidTr="006517FB">
        <w:trPr>
          <w:trHeight w:val="253"/>
        </w:trPr>
        <w:tc>
          <w:tcPr>
            <w:tcW w:w="5000" w:type="pct"/>
            <w:gridSpan w:val="3"/>
            <w:vMerge w:val="restart"/>
          </w:tcPr>
          <w:p w14:paraId="0EA3E8F2"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PARA LAS RENOVACIONES DE LOS CASOS 1,2,3,4,5,6,7,8Y9</w:t>
            </w:r>
            <w:r w:rsidRPr="00513AD7">
              <w:rPr>
                <w:rFonts w:ascii="Arial" w:hAnsi="Arial" w:cs="Arial"/>
                <w:sz w:val="20"/>
                <w:szCs w:val="20"/>
              </w:rPr>
              <w:t xml:space="preserve"> </w:t>
            </w:r>
            <w:r w:rsidRPr="00513AD7">
              <w:rPr>
                <w:rFonts w:ascii="Arial" w:eastAsia="Arial" w:hAnsi="Arial" w:cs="Arial"/>
                <w:sz w:val="20"/>
                <w:szCs w:val="20"/>
              </w:rPr>
              <w:t>EL</w:t>
            </w:r>
            <w:r w:rsidRPr="00513AD7">
              <w:rPr>
                <w:rFonts w:ascii="Arial" w:hAnsi="Arial" w:cs="Arial"/>
                <w:sz w:val="20"/>
                <w:szCs w:val="20"/>
              </w:rPr>
              <w:t xml:space="preserve"> </w:t>
            </w:r>
            <w:r w:rsidRPr="00513AD7">
              <w:rPr>
                <w:rFonts w:ascii="Arial" w:eastAsia="Arial" w:hAnsi="Arial" w:cs="Arial"/>
                <w:sz w:val="20"/>
                <w:szCs w:val="20"/>
              </w:rPr>
              <w:t>COSTO DE</w:t>
            </w:r>
            <w:r w:rsidRPr="00513AD7">
              <w:rPr>
                <w:rFonts w:ascii="Arial" w:hAnsi="Arial" w:cs="Arial"/>
                <w:sz w:val="20"/>
                <w:szCs w:val="20"/>
              </w:rPr>
              <w:t xml:space="preserve"> </w:t>
            </w:r>
            <w:r w:rsidRPr="00513AD7">
              <w:rPr>
                <w:rFonts w:ascii="Arial" w:eastAsia="Arial" w:hAnsi="Arial" w:cs="Arial"/>
                <w:sz w:val="20"/>
                <w:szCs w:val="20"/>
              </w:rPr>
              <w:t>LA LICENCIA SERÁ DE UN 50% DEL IMPORTE ORIGINAL</w:t>
            </w:r>
          </w:p>
        </w:tc>
      </w:tr>
      <w:tr w:rsidR="001857FF" w:rsidRPr="00513AD7" w14:paraId="71527B42" w14:textId="77777777" w:rsidTr="006517FB">
        <w:trPr>
          <w:trHeight w:val="253"/>
        </w:trPr>
        <w:tc>
          <w:tcPr>
            <w:tcW w:w="5000" w:type="pct"/>
            <w:gridSpan w:val="3"/>
            <w:vMerge/>
          </w:tcPr>
          <w:p w14:paraId="5CEFA9D0" w14:textId="77777777" w:rsidR="001857FF" w:rsidRPr="00513AD7" w:rsidRDefault="001857FF" w:rsidP="006517FB">
            <w:pPr>
              <w:rPr>
                <w:rFonts w:ascii="Arial" w:hAnsi="Arial" w:cs="Arial"/>
                <w:sz w:val="20"/>
                <w:szCs w:val="20"/>
              </w:rPr>
            </w:pPr>
          </w:p>
        </w:tc>
      </w:tr>
      <w:tr w:rsidR="001857FF" w:rsidRPr="00513AD7" w14:paraId="5CE4251B" w14:textId="77777777" w:rsidTr="006517FB">
        <w:trPr>
          <w:trHeight w:val="516"/>
        </w:trPr>
        <w:tc>
          <w:tcPr>
            <w:tcW w:w="3513" w:type="pct"/>
          </w:tcPr>
          <w:p w14:paraId="044F85FF"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2. Análisis de Factibilidad de Uso de Suelo.</w:t>
            </w:r>
          </w:p>
        </w:tc>
        <w:tc>
          <w:tcPr>
            <w:tcW w:w="1487" w:type="pct"/>
            <w:gridSpan w:val="2"/>
          </w:tcPr>
          <w:p w14:paraId="79D43437" w14:textId="77777777" w:rsidR="001857FF" w:rsidRPr="00513AD7" w:rsidRDefault="001857FF" w:rsidP="006517FB">
            <w:pPr>
              <w:rPr>
                <w:rFonts w:ascii="Arial" w:hAnsi="Arial" w:cs="Arial"/>
                <w:sz w:val="20"/>
                <w:szCs w:val="20"/>
              </w:rPr>
            </w:pPr>
          </w:p>
        </w:tc>
      </w:tr>
      <w:tr w:rsidR="001857FF" w:rsidRPr="00513AD7" w14:paraId="0ECE8FF2" w14:textId="77777777" w:rsidTr="006517FB">
        <w:trPr>
          <w:trHeight w:val="253"/>
        </w:trPr>
        <w:tc>
          <w:tcPr>
            <w:tcW w:w="3513" w:type="pct"/>
            <w:vMerge w:val="restart"/>
          </w:tcPr>
          <w:p w14:paraId="377051DA" w14:textId="77777777" w:rsidR="001857FF" w:rsidRPr="00513AD7" w:rsidRDefault="001857FF" w:rsidP="006A4047">
            <w:pPr>
              <w:jc w:val="both"/>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Para Establecimientos con venta de Bebidas Alcohólicas en Envase Cerrado.</w:t>
            </w:r>
          </w:p>
        </w:tc>
        <w:tc>
          <w:tcPr>
            <w:tcW w:w="652" w:type="pct"/>
            <w:vMerge w:val="restart"/>
          </w:tcPr>
          <w:p w14:paraId="6B00F840"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10</w:t>
            </w:r>
          </w:p>
        </w:tc>
        <w:tc>
          <w:tcPr>
            <w:tcW w:w="835" w:type="pct"/>
            <w:vMerge w:val="restart"/>
          </w:tcPr>
          <w:p w14:paraId="1F40AA36"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3C9A1F50" w14:textId="77777777" w:rsidTr="006517FB">
        <w:trPr>
          <w:trHeight w:val="253"/>
        </w:trPr>
        <w:tc>
          <w:tcPr>
            <w:tcW w:w="3513" w:type="pct"/>
            <w:vMerge/>
          </w:tcPr>
          <w:p w14:paraId="2574DE7A" w14:textId="77777777" w:rsidR="001857FF" w:rsidRPr="00513AD7" w:rsidRDefault="001857FF" w:rsidP="006517FB">
            <w:pPr>
              <w:rPr>
                <w:rFonts w:ascii="Arial" w:hAnsi="Arial" w:cs="Arial"/>
                <w:sz w:val="20"/>
                <w:szCs w:val="20"/>
              </w:rPr>
            </w:pPr>
          </w:p>
        </w:tc>
        <w:tc>
          <w:tcPr>
            <w:tcW w:w="652" w:type="pct"/>
            <w:vMerge/>
          </w:tcPr>
          <w:p w14:paraId="0F87C491" w14:textId="77777777" w:rsidR="001857FF" w:rsidRPr="00513AD7" w:rsidRDefault="001857FF" w:rsidP="006517FB">
            <w:pPr>
              <w:rPr>
                <w:rFonts w:ascii="Arial" w:hAnsi="Arial" w:cs="Arial"/>
                <w:sz w:val="20"/>
                <w:szCs w:val="20"/>
              </w:rPr>
            </w:pPr>
          </w:p>
        </w:tc>
        <w:tc>
          <w:tcPr>
            <w:tcW w:w="835" w:type="pct"/>
            <w:vMerge/>
          </w:tcPr>
          <w:p w14:paraId="668CA4C6" w14:textId="77777777" w:rsidR="001857FF" w:rsidRPr="00513AD7" w:rsidRDefault="001857FF" w:rsidP="006517FB">
            <w:pPr>
              <w:jc w:val="center"/>
              <w:rPr>
                <w:rFonts w:ascii="Arial" w:hAnsi="Arial" w:cs="Arial"/>
                <w:sz w:val="20"/>
                <w:szCs w:val="20"/>
              </w:rPr>
            </w:pPr>
          </w:p>
        </w:tc>
      </w:tr>
      <w:tr w:rsidR="001857FF" w:rsidRPr="00513AD7" w14:paraId="1822BCB5" w14:textId="77777777" w:rsidTr="006517FB">
        <w:trPr>
          <w:trHeight w:val="253"/>
        </w:trPr>
        <w:tc>
          <w:tcPr>
            <w:tcW w:w="3513" w:type="pct"/>
            <w:vMerge/>
          </w:tcPr>
          <w:p w14:paraId="7FB022AA" w14:textId="77777777" w:rsidR="001857FF" w:rsidRPr="00513AD7" w:rsidRDefault="001857FF" w:rsidP="006517FB">
            <w:pPr>
              <w:rPr>
                <w:rFonts w:ascii="Arial" w:hAnsi="Arial" w:cs="Arial"/>
                <w:sz w:val="20"/>
                <w:szCs w:val="20"/>
              </w:rPr>
            </w:pPr>
          </w:p>
        </w:tc>
        <w:tc>
          <w:tcPr>
            <w:tcW w:w="652" w:type="pct"/>
            <w:vMerge/>
          </w:tcPr>
          <w:p w14:paraId="232ED576" w14:textId="77777777" w:rsidR="001857FF" w:rsidRPr="00513AD7" w:rsidRDefault="001857FF" w:rsidP="006517FB">
            <w:pPr>
              <w:rPr>
                <w:rFonts w:ascii="Arial" w:hAnsi="Arial" w:cs="Arial"/>
                <w:sz w:val="20"/>
                <w:szCs w:val="20"/>
              </w:rPr>
            </w:pPr>
          </w:p>
        </w:tc>
        <w:tc>
          <w:tcPr>
            <w:tcW w:w="835" w:type="pct"/>
            <w:vMerge/>
          </w:tcPr>
          <w:p w14:paraId="56BFD387" w14:textId="77777777" w:rsidR="001857FF" w:rsidRPr="00513AD7" w:rsidRDefault="001857FF" w:rsidP="006517FB">
            <w:pPr>
              <w:rPr>
                <w:rFonts w:ascii="Arial" w:hAnsi="Arial" w:cs="Arial"/>
                <w:sz w:val="20"/>
                <w:szCs w:val="20"/>
              </w:rPr>
            </w:pPr>
          </w:p>
        </w:tc>
      </w:tr>
      <w:tr w:rsidR="001857FF" w:rsidRPr="00513AD7" w14:paraId="3470E144" w14:textId="77777777" w:rsidTr="006517FB">
        <w:tc>
          <w:tcPr>
            <w:tcW w:w="3513" w:type="pct"/>
          </w:tcPr>
          <w:p w14:paraId="07AE3D5B"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Para Establecimientos con venta de Bebidas Alcohólicas para Su consumo en el mismo lugar.</w:t>
            </w:r>
          </w:p>
        </w:tc>
        <w:tc>
          <w:tcPr>
            <w:tcW w:w="652" w:type="pct"/>
          </w:tcPr>
          <w:p w14:paraId="4274781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14</w:t>
            </w:r>
          </w:p>
        </w:tc>
        <w:tc>
          <w:tcPr>
            <w:tcW w:w="835" w:type="pct"/>
          </w:tcPr>
          <w:p w14:paraId="0930E940" w14:textId="77777777" w:rsidR="001857FF" w:rsidRPr="00513AD7" w:rsidRDefault="001857FF" w:rsidP="006517FB">
            <w:pPr>
              <w:jc w:val="center"/>
              <w:rPr>
                <w:rFonts w:ascii="Arial" w:eastAsia="Arial" w:hAnsi="Arial" w:cs="Arial"/>
                <w:sz w:val="20"/>
                <w:szCs w:val="20"/>
              </w:rPr>
            </w:pPr>
            <w:r w:rsidRPr="00513AD7">
              <w:rPr>
                <w:rFonts w:ascii="Arial" w:eastAsia="Arial" w:hAnsi="Arial" w:cs="Arial"/>
                <w:sz w:val="20"/>
                <w:szCs w:val="20"/>
              </w:rPr>
              <w:t>Constancia</w:t>
            </w:r>
          </w:p>
        </w:tc>
      </w:tr>
      <w:tr w:rsidR="001857FF" w:rsidRPr="00513AD7" w14:paraId="25F97D56" w14:textId="77777777" w:rsidTr="006517FB">
        <w:tc>
          <w:tcPr>
            <w:tcW w:w="3513" w:type="pct"/>
          </w:tcPr>
          <w:p w14:paraId="697EBD3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Para Desarrollo Inmobiliario de Cualquier Tipo.</w:t>
            </w:r>
          </w:p>
        </w:tc>
        <w:tc>
          <w:tcPr>
            <w:tcW w:w="652" w:type="pct"/>
          </w:tcPr>
          <w:p w14:paraId="3E2D4304" w14:textId="77777777" w:rsidR="001857FF" w:rsidRPr="00513AD7" w:rsidRDefault="001857FF" w:rsidP="006517FB">
            <w:pPr>
              <w:rPr>
                <w:rFonts w:ascii="Arial" w:hAnsi="Arial" w:cs="Arial"/>
                <w:sz w:val="20"/>
                <w:szCs w:val="20"/>
              </w:rPr>
            </w:pPr>
          </w:p>
        </w:tc>
        <w:tc>
          <w:tcPr>
            <w:tcW w:w="835" w:type="pct"/>
          </w:tcPr>
          <w:p w14:paraId="6970C319" w14:textId="77777777" w:rsidR="001857FF" w:rsidRPr="00513AD7" w:rsidRDefault="001857FF" w:rsidP="006517FB">
            <w:pPr>
              <w:rPr>
                <w:rFonts w:ascii="Arial" w:hAnsi="Arial" w:cs="Arial"/>
                <w:sz w:val="20"/>
                <w:szCs w:val="20"/>
              </w:rPr>
            </w:pPr>
          </w:p>
        </w:tc>
      </w:tr>
      <w:tr w:rsidR="001857FF" w:rsidRPr="00513AD7" w14:paraId="32F7396C" w14:textId="77777777" w:rsidTr="006517FB">
        <w:tc>
          <w:tcPr>
            <w:tcW w:w="3513" w:type="pct"/>
          </w:tcPr>
          <w:p w14:paraId="6F4A0B41" w14:textId="77777777" w:rsidR="001857FF" w:rsidRPr="00513AD7" w:rsidRDefault="001857FF" w:rsidP="006517FB">
            <w:pPr>
              <w:rPr>
                <w:rFonts w:ascii="Arial" w:hAnsi="Arial" w:cs="Arial"/>
                <w:sz w:val="20"/>
                <w:szCs w:val="20"/>
              </w:rPr>
            </w:pPr>
            <w:r w:rsidRPr="00513AD7">
              <w:rPr>
                <w:rFonts w:ascii="Arial" w:hAnsi="Arial" w:cs="Arial"/>
                <w:sz w:val="20"/>
                <w:szCs w:val="20"/>
              </w:rPr>
              <w:t>Desarrollo de cualquier tipo sup. hasta 20,000 m²</w:t>
            </w:r>
          </w:p>
        </w:tc>
        <w:tc>
          <w:tcPr>
            <w:tcW w:w="652" w:type="pct"/>
          </w:tcPr>
          <w:p w14:paraId="069EB39A"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0.001</w:t>
            </w:r>
          </w:p>
        </w:tc>
        <w:tc>
          <w:tcPr>
            <w:tcW w:w="835" w:type="pct"/>
          </w:tcPr>
          <w:p w14:paraId="115CDF82"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M2</w:t>
            </w:r>
          </w:p>
        </w:tc>
      </w:tr>
      <w:tr w:rsidR="001857FF" w:rsidRPr="00513AD7" w14:paraId="4C59F5A8" w14:textId="77777777" w:rsidTr="006517FB">
        <w:tc>
          <w:tcPr>
            <w:tcW w:w="3513" w:type="pct"/>
          </w:tcPr>
          <w:p w14:paraId="5162AABE" w14:textId="77777777" w:rsidR="001857FF" w:rsidRPr="00513AD7" w:rsidRDefault="001857FF" w:rsidP="006517FB">
            <w:pPr>
              <w:rPr>
                <w:rFonts w:ascii="Arial" w:hAnsi="Arial" w:cs="Arial"/>
                <w:sz w:val="20"/>
                <w:szCs w:val="20"/>
              </w:rPr>
            </w:pPr>
            <w:r w:rsidRPr="00513AD7">
              <w:rPr>
                <w:rFonts w:ascii="Arial" w:hAnsi="Arial" w:cs="Arial"/>
                <w:sz w:val="20"/>
                <w:szCs w:val="20"/>
              </w:rPr>
              <w:t>Desarrollo de cualquier tipo sup. De 20,001 m² hasta 40,000 m²</w:t>
            </w:r>
          </w:p>
        </w:tc>
        <w:tc>
          <w:tcPr>
            <w:tcW w:w="652" w:type="pct"/>
          </w:tcPr>
          <w:p w14:paraId="513D11F1"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0.002</w:t>
            </w:r>
          </w:p>
        </w:tc>
        <w:tc>
          <w:tcPr>
            <w:tcW w:w="835" w:type="pct"/>
          </w:tcPr>
          <w:p w14:paraId="2EE6190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M2</w:t>
            </w:r>
          </w:p>
        </w:tc>
      </w:tr>
      <w:tr w:rsidR="001857FF" w:rsidRPr="00513AD7" w14:paraId="6E655BCD" w14:textId="77777777" w:rsidTr="006517FB">
        <w:tc>
          <w:tcPr>
            <w:tcW w:w="3513" w:type="pct"/>
          </w:tcPr>
          <w:p w14:paraId="32321403" w14:textId="77777777" w:rsidR="001857FF" w:rsidRPr="00513AD7" w:rsidRDefault="001857FF" w:rsidP="006517FB">
            <w:pPr>
              <w:rPr>
                <w:rFonts w:ascii="Arial" w:hAnsi="Arial" w:cs="Arial"/>
                <w:sz w:val="20"/>
                <w:szCs w:val="20"/>
              </w:rPr>
            </w:pPr>
            <w:r w:rsidRPr="00513AD7">
              <w:rPr>
                <w:rFonts w:ascii="Arial" w:hAnsi="Arial" w:cs="Arial"/>
                <w:sz w:val="20"/>
                <w:szCs w:val="20"/>
              </w:rPr>
              <w:t>Desarrollo de cualquier tipo sup. De 40,001 m² hasta 60,000 m²</w:t>
            </w:r>
          </w:p>
        </w:tc>
        <w:tc>
          <w:tcPr>
            <w:tcW w:w="652" w:type="pct"/>
          </w:tcPr>
          <w:p w14:paraId="463672BC"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0.003</w:t>
            </w:r>
          </w:p>
        </w:tc>
        <w:tc>
          <w:tcPr>
            <w:tcW w:w="835" w:type="pct"/>
          </w:tcPr>
          <w:p w14:paraId="31DC604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M2</w:t>
            </w:r>
          </w:p>
        </w:tc>
      </w:tr>
      <w:tr w:rsidR="001857FF" w:rsidRPr="00513AD7" w14:paraId="7D2A7B21" w14:textId="77777777" w:rsidTr="006517FB">
        <w:tc>
          <w:tcPr>
            <w:tcW w:w="3513" w:type="pct"/>
          </w:tcPr>
          <w:p w14:paraId="417FBE89" w14:textId="77777777" w:rsidR="001857FF" w:rsidRPr="00513AD7" w:rsidRDefault="001857FF" w:rsidP="006517FB">
            <w:pPr>
              <w:rPr>
                <w:rFonts w:ascii="Arial" w:hAnsi="Arial" w:cs="Arial"/>
                <w:sz w:val="20"/>
                <w:szCs w:val="20"/>
              </w:rPr>
            </w:pPr>
            <w:r w:rsidRPr="00513AD7">
              <w:rPr>
                <w:rFonts w:ascii="Arial" w:hAnsi="Arial" w:cs="Arial"/>
                <w:sz w:val="20"/>
                <w:szCs w:val="20"/>
              </w:rPr>
              <w:t>Desarrollo de cualquier tipo sup. De 60,001 m² hasta100,000 m²</w:t>
            </w:r>
          </w:p>
        </w:tc>
        <w:tc>
          <w:tcPr>
            <w:tcW w:w="652" w:type="pct"/>
          </w:tcPr>
          <w:p w14:paraId="5CBD595F"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0.004</w:t>
            </w:r>
          </w:p>
        </w:tc>
        <w:tc>
          <w:tcPr>
            <w:tcW w:w="835" w:type="pct"/>
          </w:tcPr>
          <w:p w14:paraId="671A75EA"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M2</w:t>
            </w:r>
          </w:p>
        </w:tc>
      </w:tr>
      <w:tr w:rsidR="001857FF" w:rsidRPr="00513AD7" w14:paraId="45B31CEB" w14:textId="77777777" w:rsidTr="006517FB">
        <w:tc>
          <w:tcPr>
            <w:tcW w:w="3513" w:type="pct"/>
          </w:tcPr>
          <w:p w14:paraId="61C29B1F" w14:textId="77777777" w:rsidR="001857FF" w:rsidRPr="00513AD7" w:rsidRDefault="001857FF" w:rsidP="006517FB">
            <w:pPr>
              <w:rPr>
                <w:rFonts w:ascii="Arial" w:hAnsi="Arial" w:cs="Arial"/>
                <w:sz w:val="20"/>
                <w:szCs w:val="20"/>
              </w:rPr>
            </w:pPr>
            <w:r w:rsidRPr="00513AD7">
              <w:rPr>
                <w:rFonts w:ascii="Arial" w:hAnsi="Arial" w:cs="Arial"/>
                <w:sz w:val="20"/>
                <w:szCs w:val="20"/>
              </w:rPr>
              <w:t>Desarrollo de cualquier tipo sup. Mayor de 100,001 m²</w:t>
            </w:r>
          </w:p>
        </w:tc>
        <w:tc>
          <w:tcPr>
            <w:tcW w:w="652" w:type="pct"/>
          </w:tcPr>
          <w:p w14:paraId="01C5D11A"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0.005</w:t>
            </w:r>
          </w:p>
        </w:tc>
        <w:tc>
          <w:tcPr>
            <w:tcW w:w="835" w:type="pct"/>
          </w:tcPr>
          <w:p w14:paraId="1CF387F2"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M2</w:t>
            </w:r>
          </w:p>
        </w:tc>
      </w:tr>
      <w:tr w:rsidR="001857FF" w:rsidRPr="00513AD7" w14:paraId="0ADD7D4A" w14:textId="77777777" w:rsidTr="006517FB">
        <w:tc>
          <w:tcPr>
            <w:tcW w:w="3513" w:type="pct"/>
          </w:tcPr>
          <w:p w14:paraId="0369313A"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d)  </w:t>
            </w:r>
            <w:r w:rsidRPr="00513AD7">
              <w:rPr>
                <w:rFonts w:ascii="Arial" w:eastAsia="Arial" w:hAnsi="Arial" w:cs="Arial"/>
                <w:sz w:val="20"/>
                <w:szCs w:val="20"/>
              </w:rPr>
              <w:t>Para Casa-Habitación Unifamiliar ubicada en zonas de Reserva de crecimiento.</w:t>
            </w:r>
          </w:p>
        </w:tc>
        <w:tc>
          <w:tcPr>
            <w:tcW w:w="652" w:type="pct"/>
          </w:tcPr>
          <w:p w14:paraId="759226FA"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2.5</w:t>
            </w:r>
          </w:p>
        </w:tc>
        <w:tc>
          <w:tcPr>
            <w:tcW w:w="835" w:type="pct"/>
          </w:tcPr>
          <w:p w14:paraId="02EE4BC5"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16498717" w14:textId="77777777" w:rsidTr="006517FB">
        <w:tc>
          <w:tcPr>
            <w:tcW w:w="3513" w:type="pct"/>
          </w:tcPr>
          <w:p w14:paraId="6E1C469D"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e) </w:t>
            </w:r>
            <w:r w:rsidRPr="00513AD7">
              <w:rPr>
                <w:rFonts w:ascii="Arial" w:eastAsia="Arial" w:hAnsi="Arial" w:cs="Arial"/>
                <w:sz w:val="20"/>
                <w:szCs w:val="20"/>
              </w:rPr>
              <w:t>Para la instalación de infraestructura en bienes inmuebles propiedad del Municipio o en vía pública, excepto las que se Señalan en los incisos g) y h).</w:t>
            </w:r>
          </w:p>
        </w:tc>
        <w:tc>
          <w:tcPr>
            <w:tcW w:w="652" w:type="pct"/>
          </w:tcPr>
          <w:p w14:paraId="4DCDF7DA"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0.01</w:t>
            </w:r>
          </w:p>
          <w:p w14:paraId="71AA367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M2</w:t>
            </w:r>
          </w:p>
        </w:tc>
        <w:tc>
          <w:tcPr>
            <w:tcW w:w="835" w:type="pct"/>
          </w:tcPr>
          <w:p w14:paraId="29F77B7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352044CD" w14:textId="77777777" w:rsidTr="006517FB">
        <w:tc>
          <w:tcPr>
            <w:tcW w:w="3513" w:type="pct"/>
          </w:tcPr>
          <w:p w14:paraId="1DD02991"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f) </w:t>
            </w:r>
            <w:r w:rsidRPr="00513AD7">
              <w:rPr>
                <w:rFonts w:ascii="Arial" w:eastAsia="Arial" w:hAnsi="Arial" w:cs="Arial"/>
                <w:sz w:val="20"/>
                <w:szCs w:val="20"/>
              </w:rPr>
              <w:t>Para la instalación de infraestructura aérea, consistente en cableado o líneas de transmisión a excepción de las que Fueren propiedad de C.F.E</w:t>
            </w:r>
          </w:p>
        </w:tc>
        <w:tc>
          <w:tcPr>
            <w:tcW w:w="652" w:type="pct"/>
          </w:tcPr>
          <w:p w14:paraId="55D7599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0.01</w:t>
            </w:r>
          </w:p>
          <w:p w14:paraId="419505B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M2</w:t>
            </w:r>
          </w:p>
        </w:tc>
        <w:tc>
          <w:tcPr>
            <w:tcW w:w="835" w:type="pct"/>
          </w:tcPr>
          <w:p w14:paraId="0D09341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 xml:space="preserve"> Constancia</w:t>
            </w:r>
          </w:p>
        </w:tc>
      </w:tr>
      <w:tr w:rsidR="001857FF" w:rsidRPr="00513AD7" w14:paraId="61071FFE" w14:textId="77777777" w:rsidTr="006517FB">
        <w:tc>
          <w:tcPr>
            <w:tcW w:w="3513" w:type="pct"/>
          </w:tcPr>
          <w:p w14:paraId="31FC3C46"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g) </w:t>
            </w:r>
            <w:r w:rsidRPr="00513AD7">
              <w:rPr>
                <w:rFonts w:ascii="Arial" w:eastAsia="Arial" w:hAnsi="Arial" w:cs="Arial"/>
                <w:sz w:val="20"/>
                <w:szCs w:val="20"/>
              </w:rPr>
              <w:t>Para instalación de torre de comunicación</w:t>
            </w:r>
          </w:p>
        </w:tc>
        <w:tc>
          <w:tcPr>
            <w:tcW w:w="652" w:type="pct"/>
          </w:tcPr>
          <w:p w14:paraId="34A10E1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25</w:t>
            </w:r>
          </w:p>
        </w:tc>
        <w:tc>
          <w:tcPr>
            <w:tcW w:w="835" w:type="pct"/>
          </w:tcPr>
          <w:p w14:paraId="21A56457"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7B201E45" w14:textId="77777777" w:rsidTr="006517FB">
        <w:tc>
          <w:tcPr>
            <w:tcW w:w="3513" w:type="pct"/>
          </w:tcPr>
          <w:p w14:paraId="69632A9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h) </w:t>
            </w:r>
            <w:r w:rsidRPr="00513AD7">
              <w:rPr>
                <w:rFonts w:ascii="Arial" w:eastAsia="Arial" w:hAnsi="Arial" w:cs="Arial"/>
                <w:sz w:val="20"/>
                <w:szCs w:val="20"/>
              </w:rPr>
              <w:t>Para la instalación de gasolinera o estación de servicio</w:t>
            </w:r>
          </w:p>
        </w:tc>
        <w:tc>
          <w:tcPr>
            <w:tcW w:w="652" w:type="pct"/>
          </w:tcPr>
          <w:p w14:paraId="1C64C79B"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35</w:t>
            </w:r>
          </w:p>
        </w:tc>
        <w:tc>
          <w:tcPr>
            <w:tcW w:w="835" w:type="pct"/>
          </w:tcPr>
          <w:p w14:paraId="614A515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43B0464A" w14:textId="77777777" w:rsidTr="006517FB">
        <w:tc>
          <w:tcPr>
            <w:tcW w:w="3513" w:type="pct"/>
          </w:tcPr>
          <w:p w14:paraId="1A3633D5"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i) </w:t>
            </w:r>
            <w:r w:rsidRPr="00513AD7">
              <w:rPr>
                <w:rFonts w:ascii="Arial" w:eastAsia="Arial" w:hAnsi="Arial" w:cs="Arial"/>
                <w:sz w:val="20"/>
                <w:szCs w:val="20"/>
              </w:rPr>
              <w:t>Para la instalación de circos</w:t>
            </w:r>
          </w:p>
        </w:tc>
        <w:tc>
          <w:tcPr>
            <w:tcW w:w="652" w:type="pct"/>
          </w:tcPr>
          <w:p w14:paraId="2C6F221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5</w:t>
            </w:r>
          </w:p>
        </w:tc>
        <w:tc>
          <w:tcPr>
            <w:tcW w:w="835" w:type="pct"/>
          </w:tcPr>
          <w:p w14:paraId="3E7C5AB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762922E8" w14:textId="77777777" w:rsidTr="006517FB">
        <w:tc>
          <w:tcPr>
            <w:tcW w:w="3513" w:type="pct"/>
          </w:tcPr>
          <w:p w14:paraId="5C8566BD"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j)  </w:t>
            </w:r>
            <w:r w:rsidRPr="00513AD7">
              <w:rPr>
                <w:rFonts w:ascii="Arial" w:eastAsia="Arial" w:hAnsi="Arial" w:cs="Arial"/>
                <w:sz w:val="20"/>
                <w:szCs w:val="20"/>
              </w:rPr>
              <w:t>Para el establecimiento de bancos de explotación de Materiales.</w:t>
            </w:r>
          </w:p>
        </w:tc>
        <w:tc>
          <w:tcPr>
            <w:tcW w:w="652" w:type="pct"/>
          </w:tcPr>
          <w:p w14:paraId="04C3430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30</w:t>
            </w:r>
          </w:p>
        </w:tc>
        <w:tc>
          <w:tcPr>
            <w:tcW w:w="835" w:type="pct"/>
          </w:tcPr>
          <w:p w14:paraId="51EFC36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52B62422" w14:textId="77777777" w:rsidTr="006517FB">
        <w:tc>
          <w:tcPr>
            <w:tcW w:w="3513" w:type="pct"/>
          </w:tcPr>
          <w:p w14:paraId="232D1738"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k) Desarrollo Inmobiliario de Cualquier tipo</w:t>
            </w:r>
          </w:p>
        </w:tc>
        <w:tc>
          <w:tcPr>
            <w:tcW w:w="652" w:type="pct"/>
          </w:tcPr>
          <w:p w14:paraId="13E0796B" w14:textId="77777777" w:rsidR="001857FF" w:rsidRPr="00513AD7" w:rsidRDefault="001857FF" w:rsidP="006517FB">
            <w:pPr>
              <w:jc w:val="center"/>
              <w:rPr>
                <w:rFonts w:ascii="Arial" w:eastAsia="Arial" w:hAnsi="Arial" w:cs="Arial"/>
                <w:sz w:val="20"/>
                <w:szCs w:val="20"/>
              </w:rPr>
            </w:pPr>
            <w:r w:rsidRPr="00513AD7">
              <w:rPr>
                <w:rFonts w:ascii="Arial" w:eastAsia="Arial" w:hAnsi="Arial" w:cs="Arial"/>
                <w:sz w:val="20"/>
                <w:szCs w:val="20"/>
              </w:rPr>
              <w:t>0.15</w:t>
            </w:r>
          </w:p>
        </w:tc>
        <w:tc>
          <w:tcPr>
            <w:tcW w:w="835" w:type="pct"/>
          </w:tcPr>
          <w:p w14:paraId="259EA895" w14:textId="77777777" w:rsidR="001857FF" w:rsidRPr="00513AD7" w:rsidRDefault="001857FF" w:rsidP="006517FB">
            <w:pPr>
              <w:jc w:val="center"/>
              <w:rPr>
                <w:rFonts w:ascii="Arial" w:eastAsia="Arial" w:hAnsi="Arial" w:cs="Arial"/>
                <w:sz w:val="20"/>
                <w:szCs w:val="20"/>
              </w:rPr>
            </w:pPr>
            <w:r w:rsidRPr="00513AD7">
              <w:rPr>
                <w:rFonts w:ascii="Arial" w:eastAsia="Arial" w:hAnsi="Arial" w:cs="Arial"/>
                <w:sz w:val="20"/>
                <w:szCs w:val="20"/>
              </w:rPr>
              <w:t>M2</w:t>
            </w:r>
          </w:p>
        </w:tc>
      </w:tr>
      <w:tr w:rsidR="001857FF" w:rsidRPr="00513AD7" w14:paraId="4844EC58" w14:textId="77777777" w:rsidTr="006517FB">
        <w:tc>
          <w:tcPr>
            <w:tcW w:w="3513" w:type="pct"/>
          </w:tcPr>
          <w:p w14:paraId="30951B8C"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m) </w:t>
            </w:r>
            <w:r w:rsidRPr="00513AD7">
              <w:rPr>
                <w:rFonts w:ascii="Arial" w:eastAsia="Arial" w:hAnsi="Arial" w:cs="Arial"/>
                <w:sz w:val="20"/>
                <w:szCs w:val="20"/>
              </w:rPr>
              <w:t>Para establecimiento con giro diferente a los mencionados en Los incisos a), b), c) i), y j) de esta fracción.</w:t>
            </w:r>
          </w:p>
        </w:tc>
        <w:tc>
          <w:tcPr>
            <w:tcW w:w="652" w:type="pct"/>
          </w:tcPr>
          <w:p w14:paraId="634E929D"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w:t>
            </w:r>
          </w:p>
        </w:tc>
        <w:tc>
          <w:tcPr>
            <w:tcW w:w="835" w:type="pct"/>
          </w:tcPr>
          <w:p w14:paraId="585B792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55065182" w14:textId="77777777" w:rsidTr="006517FB">
        <w:tc>
          <w:tcPr>
            <w:tcW w:w="3513" w:type="pct"/>
          </w:tcPr>
          <w:p w14:paraId="172BD7D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3. Constancia de Alineamiento</w:t>
            </w:r>
          </w:p>
        </w:tc>
        <w:tc>
          <w:tcPr>
            <w:tcW w:w="652" w:type="pct"/>
          </w:tcPr>
          <w:p w14:paraId="080528B5"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0.25</w:t>
            </w:r>
          </w:p>
        </w:tc>
        <w:tc>
          <w:tcPr>
            <w:tcW w:w="835" w:type="pct"/>
          </w:tcPr>
          <w:p w14:paraId="48F75F0D"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ML</w:t>
            </w:r>
          </w:p>
        </w:tc>
      </w:tr>
      <w:tr w:rsidR="001857FF" w:rsidRPr="00513AD7" w14:paraId="201D1619" w14:textId="77777777" w:rsidTr="006517FB">
        <w:tc>
          <w:tcPr>
            <w:tcW w:w="5000" w:type="pct"/>
            <w:gridSpan w:val="3"/>
          </w:tcPr>
          <w:p w14:paraId="6E71D59F"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4. Trabajos de Construcción</w:t>
            </w:r>
          </w:p>
        </w:tc>
      </w:tr>
      <w:tr w:rsidR="001857FF" w:rsidRPr="00513AD7" w14:paraId="7AD6F2B9" w14:textId="77777777" w:rsidTr="006517FB">
        <w:tc>
          <w:tcPr>
            <w:tcW w:w="5000" w:type="pct"/>
            <w:gridSpan w:val="3"/>
          </w:tcPr>
          <w:p w14:paraId="16E56EC3"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 para Construcción</w:t>
            </w:r>
          </w:p>
        </w:tc>
      </w:tr>
      <w:tr w:rsidR="001857FF" w:rsidRPr="00513AD7" w14:paraId="443D6B75" w14:textId="77777777" w:rsidTr="006517FB">
        <w:tc>
          <w:tcPr>
            <w:tcW w:w="3513" w:type="pct"/>
          </w:tcPr>
          <w:p w14:paraId="232A92C7"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Con superficie cubierta hasta 40 M²</w:t>
            </w:r>
          </w:p>
        </w:tc>
        <w:tc>
          <w:tcPr>
            <w:tcW w:w="1487" w:type="pct"/>
            <w:gridSpan w:val="2"/>
          </w:tcPr>
          <w:p w14:paraId="334DA19A"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 xml:space="preserve">0.15 M2 </w:t>
            </w:r>
          </w:p>
        </w:tc>
      </w:tr>
      <w:tr w:rsidR="001857FF" w:rsidRPr="00513AD7" w14:paraId="34272B5B" w14:textId="77777777" w:rsidTr="006517FB">
        <w:tc>
          <w:tcPr>
            <w:tcW w:w="3513" w:type="pct"/>
          </w:tcPr>
          <w:p w14:paraId="03505188"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Con superficie cubierta mayor de 41 m² y hasta 80 M²</w:t>
            </w:r>
          </w:p>
        </w:tc>
        <w:tc>
          <w:tcPr>
            <w:tcW w:w="1487" w:type="pct"/>
            <w:gridSpan w:val="2"/>
          </w:tcPr>
          <w:p w14:paraId="3B5482B5"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0.17 M2</w:t>
            </w:r>
          </w:p>
        </w:tc>
      </w:tr>
      <w:tr w:rsidR="001857FF" w:rsidRPr="00513AD7" w14:paraId="752E83B2" w14:textId="77777777" w:rsidTr="006517FB">
        <w:tc>
          <w:tcPr>
            <w:tcW w:w="3513" w:type="pct"/>
          </w:tcPr>
          <w:p w14:paraId="5DB7051E"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lastRenderedPageBreak/>
              <w:t>- Con superficie cubierta mayor de 81 M² y hasta 260 M²</w:t>
            </w:r>
          </w:p>
        </w:tc>
        <w:tc>
          <w:tcPr>
            <w:tcW w:w="1487" w:type="pct"/>
            <w:gridSpan w:val="2"/>
          </w:tcPr>
          <w:p w14:paraId="514C3F8A" w14:textId="77777777" w:rsidR="001857FF" w:rsidRPr="00513AD7" w:rsidRDefault="001857FF" w:rsidP="006517FB">
            <w:pPr>
              <w:jc w:val="center"/>
              <w:rPr>
                <w:rFonts w:ascii="Arial" w:hAnsi="Arial" w:cs="Arial"/>
                <w:bCs/>
                <w:sz w:val="20"/>
                <w:szCs w:val="20"/>
              </w:rPr>
            </w:pPr>
            <w:r w:rsidRPr="00513AD7">
              <w:rPr>
                <w:rFonts w:ascii="Arial" w:eastAsia="Arial" w:hAnsi="Arial" w:cs="Arial"/>
                <w:bCs/>
                <w:sz w:val="20"/>
                <w:szCs w:val="20"/>
              </w:rPr>
              <w:t>0.18 M2</w:t>
            </w:r>
          </w:p>
        </w:tc>
      </w:tr>
      <w:tr w:rsidR="001857FF" w:rsidRPr="00513AD7" w14:paraId="7B423D60" w14:textId="77777777" w:rsidTr="006517FB">
        <w:tc>
          <w:tcPr>
            <w:tcW w:w="3513" w:type="pct"/>
          </w:tcPr>
          <w:p w14:paraId="147F3974"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Con superficie cubierta mayor de 260 M²</w:t>
            </w:r>
          </w:p>
        </w:tc>
        <w:tc>
          <w:tcPr>
            <w:tcW w:w="1487" w:type="pct"/>
            <w:gridSpan w:val="2"/>
          </w:tcPr>
          <w:p w14:paraId="6FCBDF4B" w14:textId="77777777" w:rsidR="001857FF" w:rsidRPr="00513AD7" w:rsidRDefault="001857FF" w:rsidP="006517FB">
            <w:pPr>
              <w:jc w:val="center"/>
              <w:rPr>
                <w:rFonts w:ascii="Arial" w:hAnsi="Arial" w:cs="Arial"/>
                <w:bCs/>
                <w:sz w:val="20"/>
                <w:szCs w:val="20"/>
              </w:rPr>
            </w:pPr>
            <w:r w:rsidRPr="00513AD7">
              <w:rPr>
                <w:rFonts w:ascii="Arial" w:eastAsia="Arial" w:hAnsi="Arial" w:cs="Arial"/>
                <w:bCs/>
                <w:sz w:val="20"/>
                <w:szCs w:val="20"/>
              </w:rPr>
              <w:t>0.20 M2</w:t>
            </w:r>
          </w:p>
        </w:tc>
      </w:tr>
      <w:tr w:rsidR="001857FF" w:rsidRPr="00513AD7" w14:paraId="58F2312F" w14:textId="77777777" w:rsidTr="006517FB">
        <w:tc>
          <w:tcPr>
            <w:tcW w:w="3513" w:type="pct"/>
          </w:tcPr>
          <w:p w14:paraId="373972E7"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 para Demolición y/o Desmantelamiento de Bardas.</w:t>
            </w:r>
          </w:p>
        </w:tc>
        <w:tc>
          <w:tcPr>
            <w:tcW w:w="1487" w:type="pct"/>
            <w:gridSpan w:val="2"/>
          </w:tcPr>
          <w:p w14:paraId="31F9D878"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0.10 ML</w:t>
            </w:r>
          </w:p>
        </w:tc>
      </w:tr>
      <w:tr w:rsidR="001857FF" w:rsidRPr="00513AD7" w14:paraId="0A825A54" w14:textId="77777777" w:rsidTr="006517FB">
        <w:tc>
          <w:tcPr>
            <w:tcW w:w="3513" w:type="pct"/>
          </w:tcPr>
          <w:p w14:paraId="5E55BDC0"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 para hacer cortes o excavaciones en la vía pública.</w:t>
            </w:r>
          </w:p>
        </w:tc>
        <w:tc>
          <w:tcPr>
            <w:tcW w:w="1487" w:type="pct"/>
            <w:gridSpan w:val="2"/>
          </w:tcPr>
          <w:p w14:paraId="1A5D5B40"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 ML</w:t>
            </w:r>
          </w:p>
        </w:tc>
      </w:tr>
      <w:tr w:rsidR="001857FF" w:rsidRPr="00513AD7" w14:paraId="2782CDDB" w14:textId="77777777" w:rsidTr="006517FB">
        <w:tc>
          <w:tcPr>
            <w:tcW w:w="3513" w:type="pct"/>
          </w:tcPr>
          <w:p w14:paraId="45D00535"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 para Construcción de Bardas.</w:t>
            </w:r>
          </w:p>
        </w:tc>
        <w:tc>
          <w:tcPr>
            <w:tcW w:w="1487" w:type="pct"/>
            <w:gridSpan w:val="2"/>
          </w:tcPr>
          <w:p w14:paraId="5864A10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0.08 ML</w:t>
            </w:r>
          </w:p>
        </w:tc>
      </w:tr>
      <w:tr w:rsidR="001857FF" w:rsidRPr="00513AD7" w14:paraId="49BCECA5" w14:textId="77777777" w:rsidTr="006517FB">
        <w:tc>
          <w:tcPr>
            <w:tcW w:w="3513" w:type="pct"/>
          </w:tcPr>
          <w:p w14:paraId="60202080"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 para Excavaciones.</w:t>
            </w:r>
          </w:p>
        </w:tc>
        <w:tc>
          <w:tcPr>
            <w:tcW w:w="1487" w:type="pct"/>
            <w:gridSpan w:val="2"/>
          </w:tcPr>
          <w:p w14:paraId="4B8BB573"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0.15 M3</w:t>
            </w:r>
          </w:p>
        </w:tc>
      </w:tr>
      <w:tr w:rsidR="001857FF" w:rsidRPr="00513AD7" w14:paraId="6466F85F" w14:textId="77777777" w:rsidTr="006517FB">
        <w:tc>
          <w:tcPr>
            <w:tcW w:w="3513" w:type="pct"/>
          </w:tcPr>
          <w:p w14:paraId="6FCF570C"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Licencia para Demolición y/o Desmantelamiento distinta a Bardas.</w:t>
            </w:r>
          </w:p>
        </w:tc>
        <w:tc>
          <w:tcPr>
            <w:tcW w:w="1487" w:type="pct"/>
            <w:gridSpan w:val="2"/>
          </w:tcPr>
          <w:p w14:paraId="004B50CA"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0.24 M2</w:t>
            </w:r>
          </w:p>
        </w:tc>
      </w:tr>
      <w:tr w:rsidR="001857FF" w:rsidRPr="00513AD7" w14:paraId="15034276" w14:textId="77777777" w:rsidTr="006517FB">
        <w:tc>
          <w:tcPr>
            <w:tcW w:w="3513" w:type="pct"/>
          </w:tcPr>
          <w:p w14:paraId="5D534E0C"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Posterio y tendido de líneas dentro de mancha urbana</w:t>
            </w:r>
          </w:p>
        </w:tc>
        <w:tc>
          <w:tcPr>
            <w:tcW w:w="1487" w:type="pct"/>
            <w:gridSpan w:val="2"/>
          </w:tcPr>
          <w:p w14:paraId="5FE5FC0C"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0.20 ML</w:t>
            </w:r>
          </w:p>
        </w:tc>
      </w:tr>
      <w:tr w:rsidR="001857FF" w:rsidRPr="00513AD7" w14:paraId="4E2E0A99" w14:textId="77777777" w:rsidTr="006517FB">
        <w:tc>
          <w:tcPr>
            <w:tcW w:w="3513" w:type="pct"/>
          </w:tcPr>
          <w:p w14:paraId="39196423" w14:textId="77777777" w:rsidR="001857FF" w:rsidRPr="00513AD7" w:rsidRDefault="001857FF" w:rsidP="006517FB">
            <w:pPr>
              <w:rPr>
                <w:rFonts w:ascii="Arial" w:eastAsia="Arial" w:hAnsi="Arial" w:cs="Arial"/>
                <w:b/>
                <w:bCs/>
                <w:sz w:val="20"/>
                <w:szCs w:val="20"/>
              </w:rPr>
            </w:pPr>
            <w:r w:rsidRPr="00513AD7">
              <w:rPr>
                <w:rFonts w:ascii="Arial" w:eastAsia="Arial" w:hAnsi="Arial" w:cs="Arial"/>
                <w:sz w:val="20"/>
                <w:szCs w:val="20"/>
              </w:rPr>
              <w:t>posterio y tendido de líneas fuera de mancha urbana</w:t>
            </w:r>
          </w:p>
        </w:tc>
        <w:tc>
          <w:tcPr>
            <w:tcW w:w="1487" w:type="pct"/>
            <w:gridSpan w:val="2"/>
          </w:tcPr>
          <w:p w14:paraId="1E236031"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0.15 ML</w:t>
            </w:r>
          </w:p>
        </w:tc>
      </w:tr>
      <w:tr w:rsidR="001857FF" w:rsidRPr="00513AD7" w14:paraId="5F0240BE" w14:textId="77777777" w:rsidTr="006517FB">
        <w:tc>
          <w:tcPr>
            <w:tcW w:w="3513" w:type="pct"/>
          </w:tcPr>
          <w:p w14:paraId="57595E68"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Mantenimiento de fibra óptica o cualquier tipo de instalación área o subterránea</w:t>
            </w:r>
          </w:p>
        </w:tc>
        <w:tc>
          <w:tcPr>
            <w:tcW w:w="1487" w:type="pct"/>
            <w:gridSpan w:val="2"/>
          </w:tcPr>
          <w:p w14:paraId="1A8798EB"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0.10 ML</w:t>
            </w:r>
          </w:p>
        </w:tc>
      </w:tr>
      <w:tr w:rsidR="001857FF" w:rsidRPr="00513AD7" w14:paraId="653D72BE" w14:textId="77777777" w:rsidTr="006517FB">
        <w:tc>
          <w:tcPr>
            <w:tcW w:w="3513" w:type="pct"/>
          </w:tcPr>
          <w:p w14:paraId="747A9CE6" w14:textId="77777777" w:rsidR="001857FF" w:rsidRPr="00513AD7" w:rsidRDefault="001857FF" w:rsidP="006517FB">
            <w:pPr>
              <w:jc w:val="both"/>
              <w:rPr>
                <w:rFonts w:ascii="Arial" w:eastAsia="Arial" w:hAnsi="Arial" w:cs="Arial"/>
                <w:b/>
                <w:bCs/>
                <w:sz w:val="20"/>
                <w:szCs w:val="20"/>
              </w:rPr>
            </w:pPr>
            <w:r w:rsidRPr="00513AD7">
              <w:rPr>
                <w:rFonts w:ascii="Arial" w:eastAsia="Arial" w:hAnsi="Arial" w:cs="Arial"/>
                <w:b/>
                <w:bCs/>
                <w:sz w:val="20"/>
                <w:szCs w:val="20"/>
              </w:rPr>
              <w:t>Tendido Subterráneo dentro y fuera de la mancha urbana</w:t>
            </w:r>
          </w:p>
        </w:tc>
        <w:tc>
          <w:tcPr>
            <w:tcW w:w="1487" w:type="pct"/>
            <w:gridSpan w:val="2"/>
          </w:tcPr>
          <w:p w14:paraId="1EE228A1"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0.15 ML</w:t>
            </w:r>
          </w:p>
        </w:tc>
      </w:tr>
      <w:tr w:rsidR="001857FF" w:rsidRPr="00513AD7" w14:paraId="0B6D3D12" w14:textId="77777777" w:rsidTr="006517FB">
        <w:tc>
          <w:tcPr>
            <w:tcW w:w="3513" w:type="pct"/>
          </w:tcPr>
          <w:p w14:paraId="0167BD17"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Regularización de obra de cualquier dimensión (construcciones con un 50% de avance obra)</w:t>
            </w:r>
          </w:p>
        </w:tc>
        <w:tc>
          <w:tcPr>
            <w:tcW w:w="1487" w:type="pct"/>
            <w:gridSpan w:val="2"/>
          </w:tcPr>
          <w:p w14:paraId="03CDDB93"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0.3 M2</w:t>
            </w:r>
          </w:p>
        </w:tc>
      </w:tr>
      <w:tr w:rsidR="001857FF" w:rsidRPr="00513AD7" w14:paraId="45D52801" w14:textId="77777777" w:rsidTr="006517FB">
        <w:tc>
          <w:tcPr>
            <w:tcW w:w="3513" w:type="pct"/>
          </w:tcPr>
          <w:p w14:paraId="78CC9005"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Firma del SOM</w:t>
            </w:r>
          </w:p>
        </w:tc>
        <w:tc>
          <w:tcPr>
            <w:tcW w:w="1487" w:type="pct"/>
            <w:gridSpan w:val="2"/>
          </w:tcPr>
          <w:p w14:paraId="5ABDFE64"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0.20  M²</w:t>
            </w:r>
          </w:p>
        </w:tc>
      </w:tr>
      <w:tr w:rsidR="001857FF" w:rsidRPr="00513AD7" w14:paraId="75E2E079" w14:textId="77777777" w:rsidTr="006517FB">
        <w:tc>
          <w:tcPr>
            <w:tcW w:w="3513" w:type="pct"/>
          </w:tcPr>
          <w:p w14:paraId="1D6C9ADD"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Permiso de Remodelación, Rehabilitación y Mantenimiento en obra</w:t>
            </w:r>
          </w:p>
        </w:tc>
        <w:tc>
          <w:tcPr>
            <w:tcW w:w="1487" w:type="pct"/>
            <w:gridSpan w:val="2"/>
          </w:tcPr>
          <w:p w14:paraId="6A7DC45C" w14:textId="77777777" w:rsidR="001857FF" w:rsidRPr="00513AD7" w:rsidRDefault="001857FF" w:rsidP="006517FB">
            <w:pPr>
              <w:jc w:val="center"/>
              <w:rPr>
                <w:rFonts w:ascii="Arial" w:eastAsia="Arial" w:hAnsi="Arial" w:cs="Arial"/>
                <w:sz w:val="20"/>
                <w:szCs w:val="20"/>
              </w:rPr>
            </w:pPr>
            <w:r w:rsidRPr="00513AD7">
              <w:rPr>
                <w:rFonts w:ascii="Arial" w:eastAsia="Arial" w:hAnsi="Arial" w:cs="Arial"/>
                <w:b/>
                <w:bCs/>
                <w:sz w:val="20"/>
                <w:szCs w:val="20"/>
              </w:rPr>
              <w:t>0.15     M²</w:t>
            </w:r>
          </w:p>
        </w:tc>
      </w:tr>
      <w:tr w:rsidR="001857FF" w:rsidRPr="00513AD7" w14:paraId="01AE30B9" w14:textId="77777777" w:rsidTr="006517FB">
        <w:tc>
          <w:tcPr>
            <w:tcW w:w="3513" w:type="pct"/>
          </w:tcPr>
          <w:p w14:paraId="1BCA871B"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Permiso de Construcción, Rehabilitación y Mantenimiento de fachada</w:t>
            </w:r>
          </w:p>
        </w:tc>
        <w:tc>
          <w:tcPr>
            <w:tcW w:w="1487" w:type="pct"/>
            <w:gridSpan w:val="2"/>
          </w:tcPr>
          <w:p w14:paraId="43ADE81B" w14:textId="77777777" w:rsidR="001857FF" w:rsidRPr="00513AD7" w:rsidRDefault="001857FF" w:rsidP="006517FB">
            <w:pPr>
              <w:jc w:val="center"/>
              <w:rPr>
                <w:rFonts w:ascii="Arial" w:eastAsia="Arial" w:hAnsi="Arial" w:cs="Arial"/>
                <w:sz w:val="20"/>
                <w:szCs w:val="20"/>
              </w:rPr>
            </w:pPr>
            <w:r w:rsidRPr="00513AD7">
              <w:rPr>
                <w:rFonts w:ascii="Arial" w:eastAsia="Arial" w:hAnsi="Arial" w:cs="Arial"/>
                <w:b/>
                <w:bCs/>
                <w:sz w:val="20"/>
                <w:szCs w:val="20"/>
              </w:rPr>
              <w:t>0.15      M²</w:t>
            </w:r>
          </w:p>
        </w:tc>
      </w:tr>
      <w:tr w:rsidR="001857FF" w:rsidRPr="00513AD7" w14:paraId="356AE7BB" w14:textId="77777777" w:rsidTr="006517FB">
        <w:tc>
          <w:tcPr>
            <w:tcW w:w="5000" w:type="pct"/>
            <w:gridSpan w:val="3"/>
          </w:tcPr>
          <w:p w14:paraId="128FE5AD"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PARA LAS RENOVACIONES DE LICENCIAS DE CONSTRUCCIÓN EL COSTO</w:t>
            </w:r>
          </w:p>
        </w:tc>
      </w:tr>
    </w:tbl>
    <w:p w14:paraId="6148BF28" w14:textId="77777777" w:rsidR="001857FF" w:rsidRPr="00513AD7" w:rsidRDefault="001857FF" w:rsidP="001857FF">
      <w:pPr>
        <w:rPr>
          <w:rFonts w:ascii="Arial" w:hAnsi="Arial" w:cs="Arial"/>
          <w:sz w:val="20"/>
          <w:szCs w:val="20"/>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1"/>
      </w:tblGrid>
      <w:tr w:rsidR="001857FF" w:rsidRPr="00513AD7" w14:paraId="58C7D348" w14:textId="77777777" w:rsidTr="006517FB">
        <w:tc>
          <w:tcPr>
            <w:tcW w:w="5000" w:type="pct"/>
          </w:tcPr>
          <w:p w14:paraId="3EDA53A6"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SERÁ DE UN 50% DEL IMPORTE ORIGINAL</w:t>
            </w:r>
          </w:p>
        </w:tc>
      </w:tr>
    </w:tbl>
    <w:p w14:paraId="0501520B" w14:textId="77777777" w:rsidR="001857FF" w:rsidRPr="00513AD7" w:rsidRDefault="001857FF" w:rsidP="001857FF">
      <w:pPr>
        <w:rPr>
          <w:rFonts w:ascii="Arial" w:hAnsi="Arial" w:cs="Arial"/>
          <w:sz w:val="20"/>
          <w:szCs w:val="20"/>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6"/>
        <w:gridCol w:w="1450"/>
      </w:tblGrid>
      <w:tr w:rsidR="001857FF" w:rsidRPr="00513AD7" w14:paraId="255293D0" w14:textId="77777777" w:rsidTr="006517FB">
        <w:trPr>
          <w:trHeight w:val="516"/>
        </w:trPr>
        <w:tc>
          <w:tcPr>
            <w:tcW w:w="5000" w:type="pct"/>
            <w:gridSpan w:val="2"/>
          </w:tcPr>
          <w:p w14:paraId="1EB51E27"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5. Constancia de Terminación de Obra</w:t>
            </w:r>
          </w:p>
        </w:tc>
      </w:tr>
      <w:tr w:rsidR="001857FF" w:rsidRPr="00513AD7" w14:paraId="4080385C" w14:textId="77777777" w:rsidTr="006517FB">
        <w:tc>
          <w:tcPr>
            <w:tcW w:w="4176" w:type="pct"/>
          </w:tcPr>
          <w:p w14:paraId="6BFD5DA3"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Con superficie cubierta hasta 40 M²</w:t>
            </w:r>
          </w:p>
        </w:tc>
        <w:tc>
          <w:tcPr>
            <w:tcW w:w="824" w:type="pct"/>
          </w:tcPr>
          <w:p w14:paraId="71FE3690" w14:textId="77777777" w:rsidR="001857FF" w:rsidRPr="00513AD7" w:rsidRDefault="001857FF" w:rsidP="006517FB">
            <w:pPr>
              <w:jc w:val="center"/>
              <w:rPr>
                <w:rFonts w:ascii="Arial" w:hAnsi="Arial" w:cs="Arial"/>
                <w:bCs/>
                <w:sz w:val="20"/>
                <w:szCs w:val="20"/>
              </w:rPr>
            </w:pPr>
            <w:r w:rsidRPr="00513AD7">
              <w:rPr>
                <w:rFonts w:ascii="Arial" w:eastAsia="Arial" w:hAnsi="Arial" w:cs="Arial"/>
                <w:bCs/>
                <w:sz w:val="20"/>
                <w:szCs w:val="20"/>
              </w:rPr>
              <w:t>0.025 M2</w:t>
            </w:r>
          </w:p>
        </w:tc>
      </w:tr>
    </w:tbl>
    <w:p w14:paraId="11FEF99E" w14:textId="77777777" w:rsidR="001857FF" w:rsidRPr="00513AD7" w:rsidRDefault="001857FF" w:rsidP="001857F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0"/>
        <w:gridCol w:w="1268"/>
        <w:gridCol w:w="1370"/>
      </w:tblGrid>
      <w:tr w:rsidR="001857FF" w:rsidRPr="00513AD7" w14:paraId="28A7C327" w14:textId="77777777" w:rsidTr="006517FB">
        <w:trPr>
          <w:trHeight w:val="324"/>
        </w:trPr>
        <w:tc>
          <w:tcPr>
            <w:tcW w:w="3506" w:type="pct"/>
            <w:vAlign w:val="bottom"/>
          </w:tcPr>
          <w:p w14:paraId="7DBACDDA"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Con superficie cubierta mayor de 41 m² y hasta 80 M²</w:t>
            </w:r>
          </w:p>
        </w:tc>
        <w:tc>
          <w:tcPr>
            <w:tcW w:w="718" w:type="pct"/>
            <w:vAlign w:val="bottom"/>
          </w:tcPr>
          <w:p w14:paraId="027831E4" w14:textId="77777777" w:rsidR="001857FF" w:rsidRPr="00513AD7" w:rsidRDefault="001857FF" w:rsidP="006517FB">
            <w:pPr>
              <w:jc w:val="center"/>
              <w:rPr>
                <w:rFonts w:ascii="Arial" w:hAnsi="Arial" w:cs="Arial"/>
                <w:bCs/>
                <w:sz w:val="20"/>
                <w:szCs w:val="20"/>
              </w:rPr>
            </w:pPr>
            <w:r w:rsidRPr="00513AD7">
              <w:rPr>
                <w:rFonts w:ascii="Arial" w:eastAsia="Arial" w:hAnsi="Arial" w:cs="Arial"/>
                <w:bCs/>
                <w:sz w:val="20"/>
                <w:szCs w:val="20"/>
              </w:rPr>
              <w:t>0.035</w:t>
            </w:r>
          </w:p>
        </w:tc>
        <w:tc>
          <w:tcPr>
            <w:tcW w:w="776" w:type="pct"/>
            <w:vAlign w:val="bottom"/>
          </w:tcPr>
          <w:p w14:paraId="581E9786"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r>
      <w:tr w:rsidR="001857FF" w:rsidRPr="00513AD7" w14:paraId="7FA10350" w14:textId="77777777" w:rsidTr="006517FB">
        <w:trPr>
          <w:trHeight w:val="304"/>
        </w:trPr>
        <w:tc>
          <w:tcPr>
            <w:tcW w:w="3506" w:type="pct"/>
            <w:vAlign w:val="bottom"/>
          </w:tcPr>
          <w:p w14:paraId="46F686FC"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Con superficie cubierta mayor de 81 M² y hasta 260 M²</w:t>
            </w:r>
          </w:p>
        </w:tc>
        <w:tc>
          <w:tcPr>
            <w:tcW w:w="718" w:type="pct"/>
            <w:vAlign w:val="bottom"/>
          </w:tcPr>
          <w:p w14:paraId="7AA546E3" w14:textId="77777777" w:rsidR="001857FF" w:rsidRPr="00513AD7" w:rsidRDefault="001857FF" w:rsidP="006517FB">
            <w:pPr>
              <w:jc w:val="center"/>
              <w:rPr>
                <w:rFonts w:ascii="Arial" w:hAnsi="Arial" w:cs="Arial"/>
                <w:bCs/>
                <w:sz w:val="20"/>
                <w:szCs w:val="20"/>
              </w:rPr>
            </w:pPr>
            <w:r w:rsidRPr="00513AD7">
              <w:rPr>
                <w:rFonts w:ascii="Arial" w:eastAsia="Arial" w:hAnsi="Arial" w:cs="Arial"/>
                <w:bCs/>
                <w:sz w:val="20"/>
                <w:szCs w:val="20"/>
              </w:rPr>
              <w:t>0.045</w:t>
            </w:r>
          </w:p>
        </w:tc>
        <w:tc>
          <w:tcPr>
            <w:tcW w:w="776" w:type="pct"/>
            <w:vAlign w:val="bottom"/>
          </w:tcPr>
          <w:p w14:paraId="319D6E66"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r>
      <w:tr w:rsidR="001857FF" w:rsidRPr="00513AD7" w14:paraId="12984E52" w14:textId="77777777" w:rsidTr="006517FB">
        <w:trPr>
          <w:trHeight w:val="304"/>
        </w:trPr>
        <w:tc>
          <w:tcPr>
            <w:tcW w:w="3506" w:type="pct"/>
            <w:vAlign w:val="bottom"/>
          </w:tcPr>
          <w:p w14:paraId="5F09001C"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Con superficie cubierta mayor de 260 M²</w:t>
            </w:r>
          </w:p>
        </w:tc>
        <w:tc>
          <w:tcPr>
            <w:tcW w:w="718" w:type="pct"/>
            <w:vAlign w:val="bottom"/>
          </w:tcPr>
          <w:p w14:paraId="7756094F"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0.070</w:t>
            </w:r>
          </w:p>
        </w:tc>
        <w:tc>
          <w:tcPr>
            <w:tcW w:w="776" w:type="pct"/>
            <w:vAlign w:val="bottom"/>
          </w:tcPr>
          <w:p w14:paraId="3AB0256B"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r>
      <w:tr w:rsidR="001857FF" w:rsidRPr="00513AD7" w14:paraId="1CE52D97" w14:textId="77777777" w:rsidTr="006517FB">
        <w:trPr>
          <w:trHeight w:val="302"/>
        </w:trPr>
        <w:tc>
          <w:tcPr>
            <w:tcW w:w="3506" w:type="pct"/>
            <w:vAlign w:val="bottom"/>
          </w:tcPr>
          <w:p w14:paraId="78014819"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De excavación de zanjas en vía pública</w:t>
            </w:r>
          </w:p>
        </w:tc>
        <w:tc>
          <w:tcPr>
            <w:tcW w:w="718" w:type="pct"/>
            <w:vAlign w:val="bottom"/>
          </w:tcPr>
          <w:p w14:paraId="6437DCA5"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0.025</w:t>
            </w:r>
          </w:p>
        </w:tc>
        <w:tc>
          <w:tcPr>
            <w:tcW w:w="776" w:type="pct"/>
            <w:vAlign w:val="bottom"/>
          </w:tcPr>
          <w:p w14:paraId="4E187FA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r>
      <w:tr w:rsidR="001857FF" w:rsidRPr="00513AD7" w14:paraId="39049B59" w14:textId="77777777" w:rsidTr="006517FB">
        <w:trPr>
          <w:trHeight w:val="304"/>
        </w:trPr>
        <w:tc>
          <w:tcPr>
            <w:tcW w:w="3506" w:type="pct"/>
            <w:vAlign w:val="bottom"/>
          </w:tcPr>
          <w:p w14:paraId="1F12B520"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De excavación distinta a la señalada en el inciso anterior</w:t>
            </w:r>
          </w:p>
        </w:tc>
        <w:tc>
          <w:tcPr>
            <w:tcW w:w="718" w:type="pct"/>
            <w:vAlign w:val="bottom"/>
          </w:tcPr>
          <w:p w14:paraId="2BBB5A1A"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0.035</w:t>
            </w:r>
          </w:p>
        </w:tc>
        <w:tc>
          <w:tcPr>
            <w:tcW w:w="776" w:type="pct"/>
            <w:vAlign w:val="bottom"/>
          </w:tcPr>
          <w:p w14:paraId="4D7C6A3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r>
      <w:tr w:rsidR="001857FF" w:rsidRPr="00513AD7" w14:paraId="6FD3EBE1" w14:textId="77777777" w:rsidTr="006517FB">
        <w:trPr>
          <w:trHeight w:val="304"/>
        </w:trPr>
        <w:tc>
          <w:tcPr>
            <w:tcW w:w="3506" w:type="pct"/>
            <w:vAlign w:val="bottom"/>
          </w:tcPr>
          <w:p w14:paraId="00C88279"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De demolición distinta a la de bardas.</w:t>
            </w:r>
          </w:p>
        </w:tc>
        <w:tc>
          <w:tcPr>
            <w:tcW w:w="718" w:type="pct"/>
            <w:vAlign w:val="bottom"/>
          </w:tcPr>
          <w:p w14:paraId="274206F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0.025</w:t>
            </w:r>
          </w:p>
        </w:tc>
        <w:tc>
          <w:tcPr>
            <w:tcW w:w="776" w:type="pct"/>
            <w:vAlign w:val="bottom"/>
          </w:tcPr>
          <w:p w14:paraId="2B12159D"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r>
      <w:tr w:rsidR="001857FF" w:rsidRPr="00513AD7" w14:paraId="712DAA9B" w14:textId="77777777" w:rsidTr="006517FB">
        <w:trPr>
          <w:trHeight w:val="118"/>
        </w:trPr>
        <w:tc>
          <w:tcPr>
            <w:tcW w:w="3506" w:type="pct"/>
            <w:vAlign w:val="bottom"/>
          </w:tcPr>
          <w:p w14:paraId="300D1601"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Terminación de Desarrollo Inmobiliario</w:t>
            </w:r>
          </w:p>
        </w:tc>
        <w:tc>
          <w:tcPr>
            <w:tcW w:w="718" w:type="pct"/>
            <w:vAlign w:val="bottom"/>
          </w:tcPr>
          <w:p w14:paraId="0111FEF5" w14:textId="77777777" w:rsidR="001857FF" w:rsidRPr="00513AD7" w:rsidRDefault="001857FF" w:rsidP="006517FB">
            <w:pPr>
              <w:rPr>
                <w:rFonts w:ascii="Arial" w:hAnsi="Arial" w:cs="Arial"/>
                <w:b/>
                <w:bCs/>
                <w:sz w:val="20"/>
                <w:szCs w:val="20"/>
              </w:rPr>
            </w:pPr>
          </w:p>
        </w:tc>
        <w:tc>
          <w:tcPr>
            <w:tcW w:w="776" w:type="pct"/>
            <w:vAlign w:val="bottom"/>
          </w:tcPr>
          <w:p w14:paraId="2A6EA145" w14:textId="77777777" w:rsidR="001857FF" w:rsidRPr="00513AD7" w:rsidRDefault="001857FF" w:rsidP="006517FB">
            <w:pPr>
              <w:rPr>
                <w:rFonts w:ascii="Arial" w:hAnsi="Arial" w:cs="Arial"/>
                <w:b/>
                <w:bCs/>
                <w:sz w:val="20"/>
                <w:szCs w:val="20"/>
              </w:rPr>
            </w:pPr>
          </w:p>
        </w:tc>
      </w:tr>
      <w:tr w:rsidR="001857FF" w:rsidRPr="00513AD7" w14:paraId="265AC8D0" w14:textId="77777777" w:rsidTr="006517FB">
        <w:trPr>
          <w:trHeight w:val="118"/>
        </w:trPr>
        <w:tc>
          <w:tcPr>
            <w:tcW w:w="3506" w:type="pct"/>
            <w:vAlign w:val="bottom"/>
          </w:tcPr>
          <w:p w14:paraId="7FF70024"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Desarrollo de cualquier tipo sup. hasta 20,000 m²</w:t>
            </w:r>
          </w:p>
        </w:tc>
        <w:tc>
          <w:tcPr>
            <w:tcW w:w="718" w:type="pct"/>
            <w:vAlign w:val="bottom"/>
          </w:tcPr>
          <w:p w14:paraId="41CD6907"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200</w:t>
            </w:r>
          </w:p>
        </w:tc>
        <w:tc>
          <w:tcPr>
            <w:tcW w:w="776" w:type="pct"/>
            <w:vAlign w:val="bottom"/>
          </w:tcPr>
          <w:p w14:paraId="00430671"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Constancia</w:t>
            </w:r>
          </w:p>
        </w:tc>
      </w:tr>
      <w:tr w:rsidR="001857FF" w:rsidRPr="00513AD7" w14:paraId="00D7A1EB" w14:textId="77777777" w:rsidTr="006517FB">
        <w:trPr>
          <w:trHeight w:val="118"/>
        </w:trPr>
        <w:tc>
          <w:tcPr>
            <w:tcW w:w="3506" w:type="pct"/>
            <w:vAlign w:val="bottom"/>
          </w:tcPr>
          <w:p w14:paraId="03D68A0A"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Desarrollo de cualquier tipo sup. De 20,001 m² hasta 40,000 m²</w:t>
            </w:r>
          </w:p>
        </w:tc>
        <w:tc>
          <w:tcPr>
            <w:tcW w:w="718" w:type="pct"/>
            <w:vAlign w:val="bottom"/>
          </w:tcPr>
          <w:p w14:paraId="587A6584"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250</w:t>
            </w:r>
          </w:p>
        </w:tc>
        <w:tc>
          <w:tcPr>
            <w:tcW w:w="776" w:type="pct"/>
            <w:vAlign w:val="bottom"/>
          </w:tcPr>
          <w:p w14:paraId="6A956885"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Constancia</w:t>
            </w:r>
          </w:p>
        </w:tc>
      </w:tr>
      <w:tr w:rsidR="001857FF" w:rsidRPr="00513AD7" w14:paraId="08F325E5" w14:textId="77777777" w:rsidTr="006517FB">
        <w:trPr>
          <w:trHeight w:val="118"/>
        </w:trPr>
        <w:tc>
          <w:tcPr>
            <w:tcW w:w="3506" w:type="pct"/>
            <w:vAlign w:val="bottom"/>
          </w:tcPr>
          <w:p w14:paraId="6B6B618D"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Desarrollo de cualquier tipo sup. De 40,001 m² hasta 60,000 m²</w:t>
            </w:r>
          </w:p>
        </w:tc>
        <w:tc>
          <w:tcPr>
            <w:tcW w:w="718" w:type="pct"/>
            <w:vAlign w:val="bottom"/>
          </w:tcPr>
          <w:p w14:paraId="118A4C5F"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300</w:t>
            </w:r>
          </w:p>
        </w:tc>
        <w:tc>
          <w:tcPr>
            <w:tcW w:w="776" w:type="pct"/>
            <w:vAlign w:val="bottom"/>
          </w:tcPr>
          <w:p w14:paraId="01A097FB"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Constancia</w:t>
            </w:r>
          </w:p>
        </w:tc>
      </w:tr>
      <w:tr w:rsidR="001857FF" w:rsidRPr="00513AD7" w14:paraId="07E5196A" w14:textId="77777777" w:rsidTr="006517FB">
        <w:trPr>
          <w:trHeight w:val="118"/>
        </w:trPr>
        <w:tc>
          <w:tcPr>
            <w:tcW w:w="3506" w:type="pct"/>
            <w:vAlign w:val="bottom"/>
          </w:tcPr>
          <w:p w14:paraId="73016E06"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Desarrollo de cualquier tipo sup. De 60,001 m² hasta100,000 m²</w:t>
            </w:r>
          </w:p>
        </w:tc>
        <w:tc>
          <w:tcPr>
            <w:tcW w:w="718" w:type="pct"/>
            <w:vAlign w:val="bottom"/>
          </w:tcPr>
          <w:p w14:paraId="18E6CB7D"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400</w:t>
            </w:r>
          </w:p>
        </w:tc>
        <w:tc>
          <w:tcPr>
            <w:tcW w:w="776" w:type="pct"/>
            <w:vAlign w:val="bottom"/>
          </w:tcPr>
          <w:p w14:paraId="69193A79"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Constancia</w:t>
            </w:r>
          </w:p>
        </w:tc>
      </w:tr>
      <w:tr w:rsidR="001857FF" w:rsidRPr="00513AD7" w14:paraId="7DC40C70" w14:textId="77777777" w:rsidTr="006517FB">
        <w:trPr>
          <w:trHeight w:val="118"/>
        </w:trPr>
        <w:tc>
          <w:tcPr>
            <w:tcW w:w="3506" w:type="pct"/>
            <w:vAlign w:val="bottom"/>
          </w:tcPr>
          <w:p w14:paraId="7B0CA8BC"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Desarrollo de cualquier tipo sup. Mayor de 100,001 m²</w:t>
            </w:r>
          </w:p>
        </w:tc>
        <w:tc>
          <w:tcPr>
            <w:tcW w:w="718" w:type="pct"/>
            <w:vAlign w:val="bottom"/>
          </w:tcPr>
          <w:p w14:paraId="2FB21B1A"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500</w:t>
            </w:r>
          </w:p>
        </w:tc>
        <w:tc>
          <w:tcPr>
            <w:tcW w:w="776" w:type="pct"/>
            <w:vAlign w:val="bottom"/>
          </w:tcPr>
          <w:p w14:paraId="5EC67003" w14:textId="77777777" w:rsidR="001857FF" w:rsidRPr="00513AD7" w:rsidRDefault="001857FF" w:rsidP="006517FB">
            <w:pPr>
              <w:rPr>
                <w:rFonts w:ascii="Arial" w:hAnsi="Arial" w:cs="Arial"/>
                <w:b/>
                <w:bCs/>
                <w:sz w:val="20"/>
                <w:szCs w:val="20"/>
              </w:rPr>
            </w:pPr>
            <w:r w:rsidRPr="00513AD7">
              <w:rPr>
                <w:rFonts w:ascii="Arial" w:hAnsi="Arial" w:cs="Arial"/>
                <w:b/>
                <w:bCs/>
                <w:sz w:val="20"/>
                <w:szCs w:val="20"/>
              </w:rPr>
              <w:t>Constancia</w:t>
            </w:r>
          </w:p>
        </w:tc>
      </w:tr>
      <w:tr w:rsidR="001857FF" w:rsidRPr="00513AD7" w14:paraId="572E1E46" w14:textId="77777777" w:rsidTr="006517FB">
        <w:trPr>
          <w:trHeight w:val="293"/>
        </w:trPr>
        <w:tc>
          <w:tcPr>
            <w:tcW w:w="3506" w:type="pct"/>
            <w:vAlign w:val="bottom"/>
          </w:tcPr>
          <w:p w14:paraId="651E0D5C"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6. Licencia de Urbanización</w:t>
            </w:r>
          </w:p>
        </w:tc>
        <w:tc>
          <w:tcPr>
            <w:tcW w:w="718" w:type="pct"/>
            <w:vAlign w:val="bottom"/>
          </w:tcPr>
          <w:p w14:paraId="4CF3792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0.025</w:t>
            </w:r>
          </w:p>
        </w:tc>
        <w:tc>
          <w:tcPr>
            <w:tcW w:w="776" w:type="pct"/>
            <w:vAlign w:val="bottom"/>
          </w:tcPr>
          <w:p w14:paraId="337CD61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 de Vía Pública</w:t>
            </w:r>
          </w:p>
        </w:tc>
      </w:tr>
      <w:tr w:rsidR="001857FF" w:rsidRPr="00513AD7" w14:paraId="52A63668" w14:textId="77777777" w:rsidTr="006517FB">
        <w:trPr>
          <w:trHeight w:val="316"/>
        </w:trPr>
        <w:tc>
          <w:tcPr>
            <w:tcW w:w="3506" w:type="pct"/>
            <w:vAlign w:val="bottom"/>
          </w:tcPr>
          <w:p w14:paraId="1F4C4F2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7. Validación de Planos</w:t>
            </w:r>
          </w:p>
        </w:tc>
        <w:tc>
          <w:tcPr>
            <w:tcW w:w="718" w:type="pct"/>
            <w:vAlign w:val="bottom"/>
          </w:tcPr>
          <w:p w14:paraId="4D8652D4"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0.35</w:t>
            </w:r>
          </w:p>
        </w:tc>
        <w:tc>
          <w:tcPr>
            <w:tcW w:w="776" w:type="pct"/>
            <w:vAlign w:val="bottom"/>
          </w:tcPr>
          <w:p w14:paraId="352474EB"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Por Plano</w:t>
            </w:r>
          </w:p>
        </w:tc>
      </w:tr>
    </w:tbl>
    <w:p w14:paraId="4D822838" w14:textId="77777777" w:rsidR="001857FF" w:rsidRPr="00513AD7" w:rsidRDefault="001857FF" w:rsidP="001857FF">
      <w:pPr>
        <w:rPr>
          <w:rFonts w:ascii="Arial" w:hAnsi="Arial" w:cs="Arial"/>
          <w:sz w:val="20"/>
          <w:szCs w:val="20"/>
        </w:rPr>
      </w:pPr>
    </w:p>
    <w:p w14:paraId="154DD087" w14:textId="77777777" w:rsidR="001857FF" w:rsidRPr="00513AD7" w:rsidRDefault="001857FF" w:rsidP="001857FF">
      <w:pPr>
        <w:rPr>
          <w:rFonts w:ascii="Arial" w:hAnsi="Arial" w:cs="Arial"/>
          <w:sz w:val="20"/>
          <w:szCs w:val="20"/>
        </w:rPr>
      </w:pPr>
      <w:r w:rsidRPr="00513AD7">
        <w:rPr>
          <w:rFonts w:ascii="Arial" w:eastAsia="Arial" w:hAnsi="Arial" w:cs="Arial"/>
          <w:b/>
          <w:bCs/>
          <w:sz w:val="20"/>
          <w:szCs w:val="20"/>
        </w:rPr>
        <w:t>8. Permisos para Anuncios</w:t>
      </w:r>
    </w:p>
    <w:tbl>
      <w:tblPr>
        <w:tblW w:w="5000" w:type="pct"/>
        <w:tblInd w:w="-5" w:type="dxa"/>
        <w:tblLayout w:type="fixed"/>
        <w:tblCellMar>
          <w:left w:w="0" w:type="dxa"/>
          <w:right w:w="0" w:type="dxa"/>
        </w:tblCellMar>
        <w:tblLook w:val="04A0" w:firstRow="1" w:lastRow="0" w:firstColumn="1" w:lastColumn="0" w:noHBand="0" w:noVBand="1"/>
      </w:tblPr>
      <w:tblGrid>
        <w:gridCol w:w="6225"/>
        <w:gridCol w:w="2561"/>
        <w:gridCol w:w="32"/>
      </w:tblGrid>
      <w:tr w:rsidR="001857FF" w:rsidRPr="00513AD7" w14:paraId="27A41CFE" w14:textId="77777777" w:rsidTr="006517FB">
        <w:tc>
          <w:tcPr>
            <w:tcW w:w="3530" w:type="pct"/>
            <w:tcBorders>
              <w:top w:val="single" w:sz="4" w:space="0" w:color="auto"/>
              <w:left w:val="single" w:sz="8" w:space="0" w:color="auto"/>
              <w:bottom w:val="single" w:sz="4" w:space="0" w:color="auto"/>
              <w:right w:val="single" w:sz="8" w:space="0" w:color="auto"/>
            </w:tcBorders>
            <w:vAlign w:val="bottom"/>
          </w:tcPr>
          <w:p w14:paraId="654578E6"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Instalación de anuncios de propaganda o publicidad permanentes en inmuebles o en mobiliario urbano a razón de:</w:t>
            </w:r>
          </w:p>
        </w:tc>
        <w:tc>
          <w:tcPr>
            <w:tcW w:w="1452" w:type="pct"/>
            <w:tcBorders>
              <w:top w:val="single" w:sz="4" w:space="0" w:color="auto"/>
              <w:bottom w:val="single" w:sz="4" w:space="0" w:color="auto"/>
              <w:right w:val="single" w:sz="8" w:space="0" w:color="auto"/>
            </w:tcBorders>
            <w:vAlign w:val="bottom"/>
          </w:tcPr>
          <w:p w14:paraId="353BEFB0"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 M2</w:t>
            </w:r>
          </w:p>
        </w:tc>
        <w:tc>
          <w:tcPr>
            <w:tcW w:w="18" w:type="pct"/>
            <w:vAlign w:val="bottom"/>
          </w:tcPr>
          <w:p w14:paraId="57670E80" w14:textId="77777777" w:rsidR="001857FF" w:rsidRPr="00513AD7" w:rsidRDefault="001857FF" w:rsidP="006517FB">
            <w:pPr>
              <w:rPr>
                <w:rFonts w:ascii="Arial" w:hAnsi="Arial" w:cs="Arial"/>
                <w:sz w:val="20"/>
                <w:szCs w:val="20"/>
              </w:rPr>
            </w:pPr>
          </w:p>
        </w:tc>
      </w:tr>
      <w:tr w:rsidR="001857FF" w:rsidRPr="00513AD7" w14:paraId="2C96F016" w14:textId="77777777" w:rsidTr="006517FB">
        <w:tc>
          <w:tcPr>
            <w:tcW w:w="3530" w:type="pct"/>
            <w:tcBorders>
              <w:top w:val="single" w:sz="4" w:space="0" w:color="auto"/>
              <w:left w:val="single" w:sz="4" w:space="0" w:color="auto"/>
              <w:bottom w:val="single" w:sz="4" w:space="0" w:color="auto"/>
              <w:right w:val="single" w:sz="4" w:space="0" w:color="auto"/>
            </w:tcBorders>
            <w:vAlign w:val="bottom"/>
          </w:tcPr>
          <w:p w14:paraId="5DF9039B"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lastRenderedPageBreak/>
              <w:t xml:space="preserve">b) </w:t>
            </w:r>
            <w:r w:rsidRPr="00513AD7">
              <w:rPr>
                <w:rFonts w:ascii="Arial" w:eastAsia="Arial" w:hAnsi="Arial" w:cs="Arial"/>
                <w:sz w:val="20"/>
                <w:szCs w:val="20"/>
              </w:rPr>
              <w:t>Instalación de anuncios de carácter denominativo permanente en inmuebles con una superficie mayor de 1.5 M2, a razón de:</w:t>
            </w:r>
          </w:p>
        </w:tc>
        <w:tc>
          <w:tcPr>
            <w:tcW w:w="1452" w:type="pct"/>
            <w:tcBorders>
              <w:top w:val="single" w:sz="4" w:space="0" w:color="auto"/>
              <w:left w:val="single" w:sz="4" w:space="0" w:color="auto"/>
              <w:bottom w:val="single" w:sz="4" w:space="0" w:color="auto"/>
              <w:right w:val="single" w:sz="4" w:space="0" w:color="auto"/>
            </w:tcBorders>
            <w:vAlign w:val="bottom"/>
          </w:tcPr>
          <w:p w14:paraId="350C2827"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0.75 M2</w:t>
            </w:r>
          </w:p>
        </w:tc>
        <w:tc>
          <w:tcPr>
            <w:tcW w:w="18" w:type="pct"/>
            <w:tcBorders>
              <w:left w:val="single" w:sz="4" w:space="0" w:color="auto"/>
            </w:tcBorders>
            <w:vAlign w:val="bottom"/>
          </w:tcPr>
          <w:p w14:paraId="2E6D27A7" w14:textId="77777777" w:rsidR="001857FF" w:rsidRPr="00513AD7" w:rsidRDefault="001857FF" w:rsidP="006517FB">
            <w:pPr>
              <w:rPr>
                <w:rFonts w:ascii="Arial" w:hAnsi="Arial" w:cs="Arial"/>
                <w:sz w:val="20"/>
                <w:szCs w:val="20"/>
              </w:rPr>
            </w:pPr>
          </w:p>
        </w:tc>
      </w:tr>
      <w:tr w:rsidR="001857FF" w:rsidRPr="00513AD7" w14:paraId="349218C7" w14:textId="77777777" w:rsidTr="006517FB">
        <w:tc>
          <w:tcPr>
            <w:tcW w:w="3530" w:type="pct"/>
            <w:tcBorders>
              <w:top w:val="single" w:sz="4" w:space="0" w:color="auto"/>
              <w:left w:val="single" w:sz="4" w:space="0" w:color="auto"/>
              <w:bottom w:val="single" w:sz="4" w:space="0" w:color="auto"/>
              <w:right w:val="single" w:sz="4" w:space="0" w:color="auto"/>
            </w:tcBorders>
            <w:vAlign w:val="bottom"/>
          </w:tcPr>
          <w:p w14:paraId="35853B3C"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Instalación de anuncios de propaganda o  publicidad transitorios en inmuebles o en mobiliario urbano, a razón de:</w:t>
            </w:r>
          </w:p>
        </w:tc>
        <w:tc>
          <w:tcPr>
            <w:tcW w:w="1452" w:type="pct"/>
            <w:tcBorders>
              <w:top w:val="single" w:sz="4" w:space="0" w:color="auto"/>
              <w:left w:val="single" w:sz="4" w:space="0" w:color="auto"/>
              <w:bottom w:val="single" w:sz="4" w:space="0" w:color="auto"/>
              <w:right w:val="single" w:sz="4" w:space="0" w:color="auto"/>
            </w:tcBorders>
            <w:vAlign w:val="bottom"/>
          </w:tcPr>
          <w:p w14:paraId="533E2BF6" w14:textId="77777777" w:rsidR="001857FF" w:rsidRPr="00513AD7" w:rsidRDefault="001857FF" w:rsidP="006517FB">
            <w:pPr>
              <w:rPr>
                <w:rFonts w:ascii="Arial" w:hAnsi="Arial" w:cs="Arial"/>
                <w:sz w:val="20"/>
                <w:szCs w:val="20"/>
              </w:rPr>
            </w:pPr>
          </w:p>
        </w:tc>
        <w:tc>
          <w:tcPr>
            <w:tcW w:w="18" w:type="pct"/>
            <w:tcBorders>
              <w:left w:val="single" w:sz="4" w:space="0" w:color="auto"/>
            </w:tcBorders>
            <w:vAlign w:val="bottom"/>
          </w:tcPr>
          <w:p w14:paraId="13295AEE" w14:textId="77777777" w:rsidR="001857FF" w:rsidRPr="00513AD7" w:rsidRDefault="001857FF" w:rsidP="006517FB">
            <w:pPr>
              <w:rPr>
                <w:rFonts w:ascii="Arial" w:hAnsi="Arial" w:cs="Arial"/>
                <w:sz w:val="20"/>
                <w:szCs w:val="20"/>
              </w:rPr>
            </w:pPr>
          </w:p>
        </w:tc>
      </w:tr>
      <w:tr w:rsidR="001857FF" w:rsidRPr="00513AD7" w14:paraId="5420272D" w14:textId="77777777" w:rsidTr="006517FB">
        <w:tc>
          <w:tcPr>
            <w:tcW w:w="3530" w:type="pct"/>
            <w:tcBorders>
              <w:top w:val="single" w:sz="4" w:space="0" w:color="auto"/>
              <w:left w:val="single" w:sz="8" w:space="0" w:color="auto"/>
              <w:right w:val="single" w:sz="8" w:space="0" w:color="auto"/>
            </w:tcBorders>
            <w:vAlign w:val="bottom"/>
          </w:tcPr>
          <w:p w14:paraId="63CD6C99"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1.- </w:t>
            </w:r>
            <w:r w:rsidRPr="00513AD7">
              <w:rPr>
                <w:rFonts w:ascii="Arial" w:eastAsia="Arial" w:hAnsi="Arial" w:cs="Arial"/>
                <w:sz w:val="20"/>
                <w:szCs w:val="20"/>
              </w:rPr>
              <w:t>De 1 a 5 días naturales</w:t>
            </w:r>
          </w:p>
        </w:tc>
        <w:tc>
          <w:tcPr>
            <w:tcW w:w="1452" w:type="pct"/>
            <w:tcBorders>
              <w:top w:val="single" w:sz="4" w:space="0" w:color="auto"/>
              <w:right w:val="single" w:sz="8" w:space="0" w:color="auto"/>
            </w:tcBorders>
            <w:vAlign w:val="bottom"/>
          </w:tcPr>
          <w:p w14:paraId="5ACC0F6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0.25 M2</w:t>
            </w:r>
          </w:p>
        </w:tc>
        <w:tc>
          <w:tcPr>
            <w:tcW w:w="18" w:type="pct"/>
            <w:vAlign w:val="bottom"/>
          </w:tcPr>
          <w:p w14:paraId="61780336" w14:textId="77777777" w:rsidR="001857FF" w:rsidRPr="00513AD7" w:rsidRDefault="001857FF" w:rsidP="006517FB">
            <w:pPr>
              <w:rPr>
                <w:rFonts w:ascii="Arial" w:hAnsi="Arial" w:cs="Arial"/>
                <w:sz w:val="20"/>
                <w:szCs w:val="20"/>
              </w:rPr>
            </w:pPr>
          </w:p>
        </w:tc>
      </w:tr>
      <w:tr w:rsidR="001857FF" w:rsidRPr="00513AD7" w14:paraId="109E1661" w14:textId="77777777" w:rsidTr="006517FB">
        <w:tc>
          <w:tcPr>
            <w:tcW w:w="3530" w:type="pct"/>
            <w:tcBorders>
              <w:top w:val="single" w:sz="8" w:space="0" w:color="auto"/>
              <w:left w:val="single" w:sz="8" w:space="0" w:color="auto"/>
              <w:bottom w:val="single" w:sz="4" w:space="0" w:color="auto"/>
              <w:right w:val="single" w:sz="8" w:space="0" w:color="auto"/>
            </w:tcBorders>
            <w:vAlign w:val="bottom"/>
          </w:tcPr>
          <w:p w14:paraId="708BCD26"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2.- </w:t>
            </w:r>
            <w:r w:rsidRPr="00513AD7">
              <w:rPr>
                <w:rFonts w:ascii="Arial" w:eastAsia="Arial" w:hAnsi="Arial" w:cs="Arial"/>
                <w:sz w:val="20"/>
                <w:szCs w:val="20"/>
              </w:rPr>
              <w:t>De 1 a 10 días naturales</w:t>
            </w:r>
          </w:p>
        </w:tc>
        <w:tc>
          <w:tcPr>
            <w:tcW w:w="1452" w:type="pct"/>
            <w:tcBorders>
              <w:top w:val="single" w:sz="8" w:space="0" w:color="auto"/>
              <w:bottom w:val="single" w:sz="4" w:space="0" w:color="auto"/>
              <w:right w:val="single" w:sz="8" w:space="0" w:color="auto"/>
            </w:tcBorders>
            <w:vAlign w:val="bottom"/>
          </w:tcPr>
          <w:p w14:paraId="3E4A28E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0.35 M2</w:t>
            </w:r>
          </w:p>
        </w:tc>
        <w:tc>
          <w:tcPr>
            <w:tcW w:w="18" w:type="pct"/>
            <w:vAlign w:val="bottom"/>
          </w:tcPr>
          <w:p w14:paraId="3E104118" w14:textId="77777777" w:rsidR="001857FF" w:rsidRPr="00513AD7" w:rsidRDefault="001857FF" w:rsidP="006517FB">
            <w:pPr>
              <w:rPr>
                <w:rFonts w:ascii="Arial" w:hAnsi="Arial" w:cs="Arial"/>
                <w:sz w:val="20"/>
                <w:szCs w:val="20"/>
              </w:rPr>
            </w:pPr>
          </w:p>
        </w:tc>
      </w:tr>
      <w:tr w:rsidR="001857FF" w:rsidRPr="00513AD7" w14:paraId="462E1A06" w14:textId="77777777" w:rsidTr="006517FB">
        <w:tc>
          <w:tcPr>
            <w:tcW w:w="3530" w:type="pct"/>
            <w:tcBorders>
              <w:top w:val="single" w:sz="4" w:space="0" w:color="auto"/>
              <w:left w:val="single" w:sz="8" w:space="0" w:color="auto"/>
              <w:bottom w:val="single" w:sz="4" w:space="0" w:color="auto"/>
              <w:right w:val="single" w:sz="8" w:space="0" w:color="auto"/>
            </w:tcBorders>
            <w:vAlign w:val="bottom"/>
          </w:tcPr>
          <w:p w14:paraId="1BCD46DB"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3.- </w:t>
            </w:r>
            <w:r w:rsidRPr="00513AD7">
              <w:rPr>
                <w:rFonts w:ascii="Arial" w:eastAsia="Arial" w:hAnsi="Arial" w:cs="Arial"/>
                <w:sz w:val="20"/>
                <w:szCs w:val="20"/>
              </w:rPr>
              <w:t>De 1 a 15 días naturales</w:t>
            </w:r>
          </w:p>
        </w:tc>
        <w:tc>
          <w:tcPr>
            <w:tcW w:w="1452" w:type="pct"/>
            <w:tcBorders>
              <w:top w:val="single" w:sz="4" w:space="0" w:color="auto"/>
              <w:bottom w:val="single" w:sz="4" w:space="0" w:color="auto"/>
              <w:right w:val="single" w:sz="8" w:space="0" w:color="auto"/>
            </w:tcBorders>
            <w:vAlign w:val="bottom"/>
          </w:tcPr>
          <w:p w14:paraId="2D23FB34"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0.45 M2</w:t>
            </w:r>
          </w:p>
        </w:tc>
        <w:tc>
          <w:tcPr>
            <w:tcW w:w="18" w:type="pct"/>
            <w:vAlign w:val="bottom"/>
          </w:tcPr>
          <w:p w14:paraId="5868C3D8" w14:textId="77777777" w:rsidR="001857FF" w:rsidRPr="00513AD7" w:rsidRDefault="001857FF" w:rsidP="006517FB">
            <w:pPr>
              <w:rPr>
                <w:rFonts w:ascii="Arial" w:hAnsi="Arial" w:cs="Arial"/>
                <w:sz w:val="20"/>
                <w:szCs w:val="20"/>
              </w:rPr>
            </w:pPr>
          </w:p>
        </w:tc>
      </w:tr>
      <w:tr w:rsidR="001857FF" w:rsidRPr="00513AD7" w14:paraId="214FE4F7" w14:textId="77777777" w:rsidTr="006517FB">
        <w:tc>
          <w:tcPr>
            <w:tcW w:w="3530" w:type="pct"/>
            <w:tcBorders>
              <w:top w:val="single" w:sz="4" w:space="0" w:color="auto"/>
              <w:left w:val="single" w:sz="8" w:space="0" w:color="auto"/>
              <w:right w:val="single" w:sz="8" w:space="0" w:color="auto"/>
            </w:tcBorders>
            <w:vAlign w:val="bottom"/>
          </w:tcPr>
          <w:p w14:paraId="71A928E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4.- </w:t>
            </w:r>
            <w:r w:rsidRPr="00513AD7">
              <w:rPr>
                <w:rFonts w:ascii="Arial" w:eastAsia="Arial" w:hAnsi="Arial" w:cs="Arial"/>
                <w:sz w:val="20"/>
                <w:szCs w:val="20"/>
              </w:rPr>
              <w:t>De 1 a 30 días naturales</w:t>
            </w:r>
          </w:p>
        </w:tc>
        <w:tc>
          <w:tcPr>
            <w:tcW w:w="1452" w:type="pct"/>
            <w:tcBorders>
              <w:top w:val="single" w:sz="4" w:space="0" w:color="auto"/>
              <w:right w:val="single" w:sz="8" w:space="0" w:color="auto"/>
            </w:tcBorders>
            <w:vAlign w:val="bottom"/>
          </w:tcPr>
          <w:p w14:paraId="01920B45"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0.55 M2</w:t>
            </w:r>
          </w:p>
        </w:tc>
        <w:tc>
          <w:tcPr>
            <w:tcW w:w="18" w:type="pct"/>
            <w:vAlign w:val="bottom"/>
          </w:tcPr>
          <w:p w14:paraId="5AC70D23" w14:textId="77777777" w:rsidR="001857FF" w:rsidRPr="00513AD7" w:rsidRDefault="001857FF" w:rsidP="006517FB">
            <w:pPr>
              <w:rPr>
                <w:rFonts w:ascii="Arial" w:hAnsi="Arial" w:cs="Arial"/>
                <w:sz w:val="20"/>
                <w:szCs w:val="20"/>
              </w:rPr>
            </w:pPr>
          </w:p>
        </w:tc>
      </w:tr>
      <w:tr w:rsidR="001857FF" w:rsidRPr="00513AD7" w14:paraId="65E45938" w14:textId="77777777" w:rsidTr="006517FB">
        <w:tc>
          <w:tcPr>
            <w:tcW w:w="3530" w:type="pct"/>
            <w:tcBorders>
              <w:left w:val="single" w:sz="8" w:space="0" w:color="auto"/>
              <w:bottom w:val="single" w:sz="4" w:space="0" w:color="auto"/>
              <w:right w:val="single" w:sz="8" w:space="0" w:color="auto"/>
            </w:tcBorders>
            <w:vAlign w:val="bottom"/>
          </w:tcPr>
          <w:p w14:paraId="110F903B" w14:textId="77777777" w:rsidR="001857FF" w:rsidRPr="00513AD7" w:rsidRDefault="001857FF" w:rsidP="006517FB">
            <w:pPr>
              <w:rPr>
                <w:rFonts w:ascii="Arial" w:hAnsi="Arial" w:cs="Arial"/>
                <w:sz w:val="20"/>
                <w:szCs w:val="20"/>
              </w:rPr>
            </w:pPr>
          </w:p>
        </w:tc>
        <w:tc>
          <w:tcPr>
            <w:tcW w:w="1452" w:type="pct"/>
            <w:tcBorders>
              <w:bottom w:val="single" w:sz="4" w:space="0" w:color="auto"/>
              <w:right w:val="single" w:sz="8" w:space="0" w:color="auto"/>
            </w:tcBorders>
            <w:vAlign w:val="bottom"/>
          </w:tcPr>
          <w:p w14:paraId="1D1CD943" w14:textId="77777777" w:rsidR="001857FF" w:rsidRPr="00513AD7" w:rsidRDefault="001857FF" w:rsidP="006517FB">
            <w:pPr>
              <w:rPr>
                <w:rFonts w:ascii="Arial" w:hAnsi="Arial" w:cs="Arial"/>
                <w:sz w:val="20"/>
                <w:szCs w:val="20"/>
              </w:rPr>
            </w:pPr>
          </w:p>
        </w:tc>
        <w:tc>
          <w:tcPr>
            <w:tcW w:w="18" w:type="pct"/>
            <w:vAlign w:val="bottom"/>
          </w:tcPr>
          <w:p w14:paraId="76C7B129" w14:textId="77777777" w:rsidR="001857FF" w:rsidRPr="00513AD7" w:rsidRDefault="001857FF" w:rsidP="006517FB">
            <w:pPr>
              <w:rPr>
                <w:rFonts w:ascii="Arial" w:hAnsi="Arial" w:cs="Arial"/>
                <w:sz w:val="20"/>
                <w:szCs w:val="20"/>
              </w:rPr>
            </w:pPr>
          </w:p>
        </w:tc>
      </w:tr>
      <w:tr w:rsidR="001857FF" w:rsidRPr="00513AD7" w14:paraId="4C1285CE" w14:textId="77777777" w:rsidTr="006517FB">
        <w:tc>
          <w:tcPr>
            <w:tcW w:w="3530" w:type="pct"/>
            <w:tcBorders>
              <w:top w:val="single" w:sz="4" w:space="0" w:color="auto"/>
              <w:left w:val="single" w:sz="8" w:space="0" w:color="auto"/>
              <w:right w:val="single" w:sz="8" w:space="0" w:color="auto"/>
            </w:tcBorders>
            <w:vAlign w:val="bottom"/>
          </w:tcPr>
          <w:p w14:paraId="043FA5C5" w14:textId="77777777" w:rsidR="001857FF" w:rsidRPr="00513AD7" w:rsidRDefault="001857FF" w:rsidP="006A4047">
            <w:pPr>
              <w:jc w:val="both"/>
              <w:rPr>
                <w:rFonts w:ascii="Arial" w:hAnsi="Arial" w:cs="Arial"/>
                <w:sz w:val="20"/>
                <w:szCs w:val="20"/>
              </w:rPr>
            </w:pPr>
            <w:r w:rsidRPr="00513AD7">
              <w:rPr>
                <w:rFonts w:ascii="Arial" w:eastAsia="Arial" w:hAnsi="Arial" w:cs="Arial"/>
                <w:b/>
                <w:bCs/>
                <w:sz w:val="20"/>
                <w:szCs w:val="20"/>
              </w:rPr>
              <w:t xml:space="preserve">d) </w:t>
            </w:r>
            <w:r w:rsidRPr="00513AD7">
              <w:rPr>
                <w:rFonts w:ascii="Arial" w:eastAsia="Arial" w:hAnsi="Arial" w:cs="Arial"/>
                <w:sz w:val="20"/>
                <w:szCs w:val="20"/>
              </w:rPr>
              <w:t>Por exhibición de anuncios de propaganda o publicidad permanentes en vehículos de Transporte Público:</w:t>
            </w:r>
          </w:p>
        </w:tc>
        <w:tc>
          <w:tcPr>
            <w:tcW w:w="1452" w:type="pct"/>
            <w:tcBorders>
              <w:top w:val="single" w:sz="4" w:space="0" w:color="auto"/>
              <w:right w:val="single" w:sz="8" w:space="0" w:color="auto"/>
            </w:tcBorders>
            <w:vAlign w:val="bottom"/>
          </w:tcPr>
          <w:p w14:paraId="18C723AD"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 M2</w:t>
            </w:r>
          </w:p>
        </w:tc>
        <w:tc>
          <w:tcPr>
            <w:tcW w:w="18" w:type="pct"/>
            <w:vAlign w:val="bottom"/>
          </w:tcPr>
          <w:p w14:paraId="2AB064AA" w14:textId="77777777" w:rsidR="001857FF" w:rsidRPr="00513AD7" w:rsidRDefault="001857FF" w:rsidP="006517FB">
            <w:pPr>
              <w:rPr>
                <w:rFonts w:ascii="Arial" w:hAnsi="Arial" w:cs="Arial"/>
                <w:sz w:val="20"/>
                <w:szCs w:val="20"/>
              </w:rPr>
            </w:pPr>
          </w:p>
        </w:tc>
      </w:tr>
      <w:tr w:rsidR="001857FF" w:rsidRPr="00513AD7" w14:paraId="274805EF" w14:textId="77777777" w:rsidTr="006517FB">
        <w:tc>
          <w:tcPr>
            <w:tcW w:w="3530" w:type="pct"/>
            <w:tcBorders>
              <w:top w:val="single" w:sz="4" w:space="0" w:color="auto"/>
              <w:left w:val="single" w:sz="8" w:space="0" w:color="auto"/>
              <w:bottom w:val="single" w:sz="4" w:space="0" w:color="auto"/>
              <w:right w:val="single" w:sz="8" w:space="0" w:color="auto"/>
            </w:tcBorders>
            <w:vAlign w:val="bottom"/>
          </w:tcPr>
          <w:p w14:paraId="7DA40494" w14:textId="77777777" w:rsidR="001857FF" w:rsidRPr="00513AD7" w:rsidRDefault="001857FF" w:rsidP="006A4047">
            <w:pPr>
              <w:jc w:val="both"/>
              <w:rPr>
                <w:rFonts w:ascii="Arial" w:hAnsi="Arial" w:cs="Arial"/>
                <w:sz w:val="20"/>
                <w:szCs w:val="20"/>
              </w:rPr>
            </w:pPr>
            <w:r w:rsidRPr="00513AD7">
              <w:rPr>
                <w:rFonts w:ascii="Arial" w:eastAsia="Arial" w:hAnsi="Arial" w:cs="Arial"/>
                <w:b/>
                <w:bCs/>
                <w:sz w:val="20"/>
                <w:szCs w:val="20"/>
              </w:rPr>
              <w:t xml:space="preserve">e) </w:t>
            </w:r>
            <w:r w:rsidRPr="00513AD7">
              <w:rPr>
                <w:rFonts w:ascii="Arial" w:eastAsia="Arial" w:hAnsi="Arial" w:cs="Arial"/>
                <w:sz w:val="20"/>
                <w:szCs w:val="20"/>
              </w:rPr>
              <w:t>Por exhibición de anuncios de propaganda o  publicidad transitorios en vehículos de Transporte Público:</w:t>
            </w:r>
          </w:p>
        </w:tc>
        <w:tc>
          <w:tcPr>
            <w:tcW w:w="1452" w:type="pct"/>
            <w:tcBorders>
              <w:top w:val="single" w:sz="4" w:space="0" w:color="auto"/>
              <w:bottom w:val="single" w:sz="4" w:space="0" w:color="auto"/>
              <w:right w:val="single" w:sz="8" w:space="0" w:color="auto"/>
            </w:tcBorders>
            <w:vAlign w:val="bottom"/>
          </w:tcPr>
          <w:p w14:paraId="18508C5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1.5 M2</w:t>
            </w:r>
          </w:p>
        </w:tc>
        <w:tc>
          <w:tcPr>
            <w:tcW w:w="18" w:type="pct"/>
            <w:vAlign w:val="bottom"/>
          </w:tcPr>
          <w:p w14:paraId="6523BE4A" w14:textId="77777777" w:rsidR="001857FF" w:rsidRPr="00513AD7" w:rsidRDefault="001857FF" w:rsidP="006517FB">
            <w:pPr>
              <w:rPr>
                <w:rFonts w:ascii="Arial" w:hAnsi="Arial" w:cs="Arial"/>
                <w:sz w:val="20"/>
                <w:szCs w:val="20"/>
              </w:rPr>
            </w:pPr>
          </w:p>
        </w:tc>
      </w:tr>
      <w:tr w:rsidR="001857FF" w:rsidRPr="00513AD7" w14:paraId="7383F2B6" w14:textId="77777777" w:rsidTr="006517FB">
        <w:tc>
          <w:tcPr>
            <w:tcW w:w="3530" w:type="pct"/>
            <w:tcBorders>
              <w:top w:val="single" w:sz="4" w:space="0" w:color="auto"/>
              <w:left w:val="single" w:sz="8" w:space="0" w:color="auto"/>
              <w:bottom w:val="single" w:sz="4" w:space="0" w:color="auto"/>
              <w:right w:val="single" w:sz="8" w:space="0" w:color="auto"/>
            </w:tcBorders>
            <w:vAlign w:val="bottom"/>
          </w:tcPr>
          <w:p w14:paraId="11186EA1" w14:textId="77777777" w:rsidR="001857FF" w:rsidRPr="00513AD7" w:rsidRDefault="001857FF" w:rsidP="006A4047">
            <w:pPr>
              <w:jc w:val="both"/>
              <w:rPr>
                <w:rFonts w:ascii="Arial" w:hAnsi="Arial" w:cs="Arial"/>
                <w:sz w:val="20"/>
                <w:szCs w:val="20"/>
              </w:rPr>
            </w:pPr>
            <w:r w:rsidRPr="00513AD7">
              <w:rPr>
                <w:rFonts w:ascii="Arial" w:eastAsia="Arial" w:hAnsi="Arial" w:cs="Arial"/>
                <w:b/>
                <w:bCs/>
                <w:sz w:val="20"/>
                <w:szCs w:val="20"/>
              </w:rPr>
              <w:t xml:space="preserve">f) </w:t>
            </w:r>
            <w:r w:rsidRPr="00513AD7">
              <w:rPr>
                <w:rFonts w:ascii="Arial" w:eastAsia="Arial" w:hAnsi="Arial" w:cs="Arial"/>
                <w:sz w:val="20"/>
                <w:szCs w:val="20"/>
              </w:rPr>
              <w:t>Por renovación de permisos permanentes, para la difusión de propaganda o publicidad asociada a música o sonido:</w:t>
            </w:r>
          </w:p>
        </w:tc>
        <w:tc>
          <w:tcPr>
            <w:tcW w:w="1452" w:type="pct"/>
            <w:tcBorders>
              <w:top w:val="single" w:sz="4" w:space="0" w:color="auto"/>
              <w:bottom w:val="single" w:sz="4" w:space="0" w:color="auto"/>
              <w:right w:val="single" w:sz="8" w:space="0" w:color="auto"/>
            </w:tcBorders>
            <w:vAlign w:val="bottom"/>
          </w:tcPr>
          <w:p w14:paraId="7158D0E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0.4 Por día autorizado</w:t>
            </w:r>
          </w:p>
        </w:tc>
        <w:tc>
          <w:tcPr>
            <w:tcW w:w="18" w:type="pct"/>
            <w:vAlign w:val="bottom"/>
          </w:tcPr>
          <w:p w14:paraId="77542E5F" w14:textId="77777777" w:rsidR="001857FF" w:rsidRPr="00513AD7" w:rsidRDefault="001857FF" w:rsidP="006517FB">
            <w:pPr>
              <w:rPr>
                <w:rFonts w:ascii="Arial" w:hAnsi="Arial" w:cs="Arial"/>
                <w:sz w:val="20"/>
                <w:szCs w:val="20"/>
              </w:rPr>
            </w:pPr>
          </w:p>
        </w:tc>
      </w:tr>
      <w:tr w:rsidR="001857FF" w:rsidRPr="00513AD7" w14:paraId="51A7D131" w14:textId="77777777" w:rsidTr="006517FB">
        <w:tc>
          <w:tcPr>
            <w:tcW w:w="3530" w:type="pct"/>
            <w:tcBorders>
              <w:top w:val="single" w:sz="4" w:space="0" w:color="auto"/>
              <w:left w:val="single" w:sz="8" w:space="0" w:color="auto"/>
              <w:bottom w:val="single" w:sz="4" w:space="0" w:color="auto"/>
              <w:right w:val="single" w:sz="8" w:space="0" w:color="auto"/>
            </w:tcBorders>
            <w:vAlign w:val="bottom"/>
          </w:tcPr>
          <w:p w14:paraId="2803283B" w14:textId="77777777" w:rsidR="001857FF" w:rsidRPr="00513AD7" w:rsidRDefault="001857FF" w:rsidP="006A4047">
            <w:pPr>
              <w:jc w:val="both"/>
              <w:rPr>
                <w:rFonts w:ascii="Arial" w:hAnsi="Arial" w:cs="Arial"/>
                <w:sz w:val="20"/>
                <w:szCs w:val="20"/>
              </w:rPr>
            </w:pPr>
            <w:r w:rsidRPr="00513AD7">
              <w:rPr>
                <w:rFonts w:ascii="Arial" w:eastAsia="Arial" w:hAnsi="Arial" w:cs="Arial"/>
                <w:b/>
                <w:bCs/>
                <w:sz w:val="20"/>
                <w:szCs w:val="20"/>
              </w:rPr>
              <w:t xml:space="preserve">g) </w:t>
            </w:r>
            <w:r w:rsidRPr="00513AD7">
              <w:rPr>
                <w:rFonts w:ascii="Arial" w:eastAsia="Arial" w:hAnsi="Arial" w:cs="Arial"/>
                <w:sz w:val="20"/>
                <w:szCs w:val="20"/>
              </w:rPr>
              <w:t>Para la proyección óptica permanentes de anuncios:</w:t>
            </w:r>
          </w:p>
        </w:tc>
        <w:tc>
          <w:tcPr>
            <w:tcW w:w="1452" w:type="pct"/>
            <w:tcBorders>
              <w:top w:val="single" w:sz="4" w:space="0" w:color="auto"/>
              <w:bottom w:val="single" w:sz="4" w:space="0" w:color="auto"/>
              <w:right w:val="single" w:sz="8" w:space="0" w:color="auto"/>
            </w:tcBorders>
            <w:vAlign w:val="bottom"/>
          </w:tcPr>
          <w:p w14:paraId="1C2B198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2.25 M2</w:t>
            </w:r>
          </w:p>
        </w:tc>
        <w:tc>
          <w:tcPr>
            <w:tcW w:w="18" w:type="pct"/>
            <w:tcBorders>
              <w:bottom w:val="single" w:sz="4" w:space="0" w:color="auto"/>
            </w:tcBorders>
            <w:vAlign w:val="bottom"/>
          </w:tcPr>
          <w:p w14:paraId="3C7E3AF0" w14:textId="77777777" w:rsidR="001857FF" w:rsidRPr="00513AD7" w:rsidRDefault="001857FF" w:rsidP="006517FB">
            <w:pPr>
              <w:rPr>
                <w:rFonts w:ascii="Arial" w:hAnsi="Arial" w:cs="Arial"/>
                <w:sz w:val="20"/>
                <w:szCs w:val="20"/>
              </w:rPr>
            </w:pPr>
          </w:p>
        </w:tc>
      </w:tr>
      <w:tr w:rsidR="001857FF" w:rsidRPr="00513AD7" w14:paraId="39943E98" w14:textId="77777777" w:rsidTr="006517FB">
        <w:tc>
          <w:tcPr>
            <w:tcW w:w="3530" w:type="pct"/>
            <w:tcBorders>
              <w:top w:val="single" w:sz="4" w:space="0" w:color="auto"/>
              <w:left w:val="single" w:sz="8" w:space="0" w:color="auto"/>
              <w:bottom w:val="single" w:sz="4" w:space="0" w:color="auto"/>
              <w:right w:val="single" w:sz="8" w:space="0" w:color="auto"/>
            </w:tcBorders>
            <w:vAlign w:val="bottom"/>
          </w:tcPr>
          <w:p w14:paraId="2E1133FF" w14:textId="77777777" w:rsidR="001857FF" w:rsidRPr="00513AD7" w:rsidRDefault="001857FF" w:rsidP="006A4047">
            <w:pPr>
              <w:jc w:val="both"/>
              <w:rPr>
                <w:rFonts w:ascii="Arial" w:hAnsi="Arial" w:cs="Arial"/>
                <w:sz w:val="20"/>
                <w:szCs w:val="20"/>
              </w:rPr>
            </w:pPr>
            <w:r w:rsidRPr="00513AD7">
              <w:rPr>
                <w:rFonts w:ascii="Arial" w:eastAsia="Arial" w:hAnsi="Arial" w:cs="Arial"/>
                <w:b/>
                <w:bCs/>
                <w:sz w:val="20"/>
                <w:szCs w:val="20"/>
              </w:rPr>
              <w:t xml:space="preserve">h)  </w:t>
            </w:r>
            <w:r w:rsidRPr="00513AD7">
              <w:rPr>
                <w:rFonts w:ascii="Arial" w:eastAsia="Arial" w:hAnsi="Arial" w:cs="Arial"/>
                <w:sz w:val="20"/>
                <w:szCs w:val="20"/>
              </w:rPr>
              <w:t>Para  la  proyección  permanente  a  través  de  medios electrónicos de anuncios:</w:t>
            </w:r>
          </w:p>
        </w:tc>
        <w:tc>
          <w:tcPr>
            <w:tcW w:w="1452" w:type="pct"/>
            <w:tcBorders>
              <w:top w:val="single" w:sz="4" w:space="0" w:color="auto"/>
              <w:bottom w:val="single" w:sz="4" w:space="0" w:color="auto"/>
              <w:right w:val="single" w:sz="8" w:space="0" w:color="auto"/>
            </w:tcBorders>
            <w:vAlign w:val="bottom"/>
          </w:tcPr>
          <w:p w14:paraId="65048664"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1.75 M2</w:t>
            </w:r>
          </w:p>
        </w:tc>
        <w:tc>
          <w:tcPr>
            <w:tcW w:w="18" w:type="pct"/>
            <w:tcBorders>
              <w:top w:val="single" w:sz="4" w:space="0" w:color="auto"/>
            </w:tcBorders>
            <w:vAlign w:val="bottom"/>
          </w:tcPr>
          <w:p w14:paraId="79A4927A" w14:textId="77777777" w:rsidR="001857FF" w:rsidRPr="00513AD7" w:rsidRDefault="001857FF" w:rsidP="006517FB">
            <w:pPr>
              <w:rPr>
                <w:rFonts w:ascii="Arial" w:hAnsi="Arial" w:cs="Arial"/>
                <w:sz w:val="20"/>
                <w:szCs w:val="20"/>
              </w:rPr>
            </w:pPr>
          </w:p>
        </w:tc>
      </w:tr>
      <w:tr w:rsidR="001857FF" w:rsidRPr="00513AD7" w14:paraId="23F89C2D" w14:textId="77777777" w:rsidTr="006517FB">
        <w:trPr>
          <w:gridAfter w:val="1"/>
          <w:wAfter w:w="18" w:type="pct"/>
        </w:trPr>
        <w:tc>
          <w:tcPr>
            <w:tcW w:w="3530" w:type="pct"/>
            <w:tcBorders>
              <w:top w:val="single" w:sz="4" w:space="0" w:color="auto"/>
              <w:left w:val="single" w:sz="8" w:space="0" w:color="auto"/>
              <w:bottom w:val="single" w:sz="4" w:space="0" w:color="auto"/>
              <w:right w:val="single" w:sz="4" w:space="0" w:color="auto"/>
            </w:tcBorders>
            <w:vAlign w:val="bottom"/>
          </w:tcPr>
          <w:p w14:paraId="073212D5"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i) </w:t>
            </w:r>
            <w:r w:rsidRPr="00513AD7">
              <w:rPr>
                <w:rFonts w:ascii="Arial" w:eastAsia="Arial" w:hAnsi="Arial" w:cs="Arial"/>
                <w:sz w:val="20"/>
                <w:szCs w:val="20"/>
              </w:rPr>
              <w:t>Por exhibición de anuncios transitorios de propaganda o publicidad inflables suspendidos en el aire, con capacidad de más de 50 kg de gas Helio, a razón de:</w:t>
            </w:r>
          </w:p>
        </w:tc>
        <w:tc>
          <w:tcPr>
            <w:tcW w:w="1452" w:type="pct"/>
            <w:tcBorders>
              <w:top w:val="single" w:sz="4" w:space="0" w:color="auto"/>
              <w:left w:val="single" w:sz="4" w:space="0" w:color="auto"/>
              <w:bottom w:val="single" w:sz="4" w:space="0" w:color="auto"/>
              <w:right w:val="single" w:sz="4" w:space="0" w:color="auto"/>
            </w:tcBorders>
            <w:vAlign w:val="center"/>
          </w:tcPr>
          <w:p w14:paraId="27091F0A"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3 Por elemento publicitario</w:t>
            </w:r>
          </w:p>
        </w:tc>
      </w:tr>
      <w:tr w:rsidR="001857FF" w:rsidRPr="00513AD7" w14:paraId="5AD09127" w14:textId="77777777" w:rsidTr="006517FB">
        <w:trPr>
          <w:gridAfter w:val="1"/>
          <w:wAfter w:w="18" w:type="pct"/>
        </w:trPr>
        <w:tc>
          <w:tcPr>
            <w:tcW w:w="3530" w:type="pct"/>
            <w:tcBorders>
              <w:top w:val="single" w:sz="4" w:space="0" w:color="auto"/>
              <w:left w:val="single" w:sz="8" w:space="0" w:color="auto"/>
              <w:bottom w:val="single" w:sz="4" w:space="0" w:color="auto"/>
              <w:right w:val="single" w:sz="4" w:space="0" w:color="auto"/>
            </w:tcBorders>
            <w:vAlign w:val="bottom"/>
          </w:tcPr>
          <w:p w14:paraId="138C2026"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j) </w:t>
            </w:r>
            <w:r w:rsidRPr="00513AD7">
              <w:rPr>
                <w:rFonts w:ascii="Arial" w:eastAsia="Arial" w:hAnsi="Arial" w:cs="Arial"/>
                <w:sz w:val="20"/>
                <w:szCs w:val="20"/>
              </w:rPr>
              <w:t>Por exhibición de anuncios figurativos o volumétricos:</w:t>
            </w:r>
          </w:p>
        </w:tc>
        <w:tc>
          <w:tcPr>
            <w:tcW w:w="1452" w:type="pct"/>
            <w:tcBorders>
              <w:top w:val="single" w:sz="4" w:space="0" w:color="auto"/>
              <w:left w:val="single" w:sz="4" w:space="0" w:color="auto"/>
              <w:bottom w:val="single" w:sz="4" w:space="0" w:color="auto"/>
              <w:right w:val="single" w:sz="4" w:space="0" w:color="auto"/>
            </w:tcBorders>
            <w:vAlign w:val="bottom"/>
          </w:tcPr>
          <w:p w14:paraId="01BA155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5 Por Elemento Publicitario</w:t>
            </w:r>
          </w:p>
        </w:tc>
      </w:tr>
      <w:tr w:rsidR="001857FF" w:rsidRPr="00513AD7" w14:paraId="7C3917BD" w14:textId="77777777" w:rsidTr="006517FB">
        <w:trPr>
          <w:gridAfter w:val="1"/>
          <w:wAfter w:w="18" w:type="pct"/>
        </w:trPr>
        <w:tc>
          <w:tcPr>
            <w:tcW w:w="3530" w:type="pct"/>
            <w:tcBorders>
              <w:top w:val="single" w:sz="4" w:space="0" w:color="auto"/>
              <w:left w:val="single" w:sz="8" w:space="0" w:color="auto"/>
              <w:right w:val="single" w:sz="8" w:space="0" w:color="auto"/>
            </w:tcBorders>
            <w:vAlign w:val="bottom"/>
          </w:tcPr>
          <w:p w14:paraId="0E5D5F0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k) </w:t>
            </w:r>
            <w:r w:rsidRPr="00513AD7">
              <w:rPr>
                <w:rFonts w:ascii="Arial" w:eastAsia="Arial" w:hAnsi="Arial" w:cs="Arial"/>
                <w:sz w:val="20"/>
                <w:szCs w:val="20"/>
              </w:rPr>
              <w:t>Por la difusión de propaganda o publicidad impresa en volantes o folletos:</w:t>
            </w:r>
          </w:p>
        </w:tc>
        <w:tc>
          <w:tcPr>
            <w:tcW w:w="1452" w:type="pct"/>
            <w:tcBorders>
              <w:top w:val="single" w:sz="4" w:space="0" w:color="auto"/>
              <w:right w:val="single" w:sz="8" w:space="0" w:color="auto"/>
            </w:tcBorders>
            <w:vAlign w:val="bottom"/>
          </w:tcPr>
          <w:p w14:paraId="2F12B867"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3 Por campaña publicitaria</w:t>
            </w:r>
          </w:p>
        </w:tc>
      </w:tr>
      <w:tr w:rsidR="001857FF" w:rsidRPr="00513AD7" w14:paraId="43D38802" w14:textId="77777777" w:rsidTr="006517FB">
        <w:trPr>
          <w:gridAfter w:val="1"/>
          <w:wAfter w:w="18" w:type="pct"/>
        </w:trPr>
        <w:tc>
          <w:tcPr>
            <w:tcW w:w="3530" w:type="pct"/>
            <w:tcBorders>
              <w:top w:val="single" w:sz="4" w:space="0" w:color="auto"/>
              <w:left w:val="single" w:sz="8" w:space="0" w:color="auto"/>
              <w:bottom w:val="single" w:sz="4" w:space="0" w:color="auto"/>
              <w:right w:val="single" w:sz="8" w:space="0" w:color="auto"/>
            </w:tcBorders>
            <w:vAlign w:val="bottom"/>
          </w:tcPr>
          <w:p w14:paraId="3550A31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l) </w:t>
            </w:r>
            <w:r w:rsidRPr="00513AD7">
              <w:rPr>
                <w:rFonts w:ascii="Arial" w:eastAsia="Arial" w:hAnsi="Arial" w:cs="Arial"/>
                <w:sz w:val="20"/>
                <w:szCs w:val="20"/>
              </w:rPr>
              <w:t>Por la instalación permanente de anuncios de propaganda o publicidad en inmuebles o en mobiliario urbano iluminados con luz Neón</w:t>
            </w:r>
            <w:r w:rsidRPr="00513AD7">
              <w:rPr>
                <w:rFonts w:ascii="Arial" w:eastAsia="Arial" w:hAnsi="Arial" w:cs="Arial"/>
                <w:b/>
                <w:bCs/>
                <w:sz w:val="20"/>
                <w:szCs w:val="20"/>
              </w:rPr>
              <w:t>.</w:t>
            </w:r>
          </w:p>
        </w:tc>
        <w:tc>
          <w:tcPr>
            <w:tcW w:w="1452" w:type="pct"/>
            <w:tcBorders>
              <w:top w:val="single" w:sz="4" w:space="0" w:color="auto"/>
              <w:bottom w:val="single" w:sz="4" w:space="0" w:color="auto"/>
              <w:right w:val="single" w:sz="8" w:space="0" w:color="auto"/>
            </w:tcBorders>
            <w:vAlign w:val="bottom"/>
          </w:tcPr>
          <w:p w14:paraId="718CDBA7"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1.5 M2</w:t>
            </w:r>
          </w:p>
        </w:tc>
      </w:tr>
      <w:tr w:rsidR="001857FF" w:rsidRPr="00513AD7" w14:paraId="6B993F39" w14:textId="77777777" w:rsidTr="006517FB">
        <w:trPr>
          <w:gridAfter w:val="1"/>
          <w:wAfter w:w="18" w:type="pct"/>
        </w:trPr>
        <w:tc>
          <w:tcPr>
            <w:tcW w:w="3530" w:type="pct"/>
            <w:tcBorders>
              <w:top w:val="single" w:sz="4" w:space="0" w:color="auto"/>
              <w:left w:val="single" w:sz="8" w:space="0" w:color="auto"/>
              <w:bottom w:val="single" w:sz="4" w:space="0" w:color="auto"/>
              <w:right w:val="single" w:sz="8" w:space="0" w:color="auto"/>
            </w:tcBorders>
            <w:vAlign w:val="bottom"/>
          </w:tcPr>
          <w:p w14:paraId="251595C3" w14:textId="77777777" w:rsidR="001857FF" w:rsidRPr="00513AD7" w:rsidRDefault="001857FF" w:rsidP="006517FB">
            <w:pPr>
              <w:rPr>
                <w:rFonts w:ascii="Arial" w:hAnsi="Arial" w:cs="Arial"/>
                <w:b/>
                <w:bCs/>
                <w:sz w:val="20"/>
                <w:szCs w:val="20"/>
              </w:rPr>
            </w:pPr>
            <w:r w:rsidRPr="00513AD7">
              <w:rPr>
                <w:rFonts w:ascii="Arial" w:eastAsia="Arial" w:hAnsi="Arial" w:cs="Arial"/>
                <w:b/>
                <w:bCs/>
                <w:sz w:val="20"/>
                <w:szCs w:val="20"/>
              </w:rPr>
              <w:t>m) Por la colocación de letreros tipo espectaculares</w:t>
            </w:r>
          </w:p>
        </w:tc>
        <w:tc>
          <w:tcPr>
            <w:tcW w:w="1452" w:type="pct"/>
            <w:tcBorders>
              <w:top w:val="single" w:sz="4" w:space="0" w:color="auto"/>
              <w:bottom w:val="single" w:sz="4" w:space="0" w:color="auto"/>
              <w:right w:val="single" w:sz="8" w:space="0" w:color="auto"/>
            </w:tcBorders>
            <w:vAlign w:val="bottom"/>
          </w:tcPr>
          <w:p w14:paraId="481F15EF" w14:textId="77777777" w:rsidR="001857FF" w:rsidRPr="00513AD7" w:rsidRDefault="001857FF" w:rsidP="006517FB">
            <w:pPr>
              <w:jc w:val="center"/>
              <w:rPr>
                <w:rFonts w:ascii="Arial" w:hAnsi="Arial" w:cs="Arial"/>
                <w:b/>
                <w:bCs/>
                <w:sz w:val="20"/>
                <w:szCs w:val="20"/>
              </w:rPr>
            </w:pPr>
            <w:r w:rsidRPr="00513AD7">
              <w:rPr>
                <w:rFonts w:ascii="Arial" w:hAnsi="Arial" w:cs="Arial"/>
                <w:b/>
                <w:bCs/>
                <w:sz w:val="20"/>
                <w:szCs w:val="20"/>
              </w:rPr>
              <w:t>2 M2</w:t>
            </w:r>
          </w:p>
        </w:tc>
      </w:tr>
      <w:tr w:rsidR="001857FF" w:rsidRPr="00513AD7" w14:paraId="64EA8456" w14:textId="77777777" w:rsidTr="006517FB">
        <w:trPr>
          <w:gridAfter w:val="1"/>
          <w:wAfter w:w="18" w:type="pct"/>
        </w:trPr>
        <w:tc>
          <w:tcPr>
            <w:tcW w:w="3530" w:type="pct"/>
            <w:tcBorders>
              <w:top w:val="single" w:sz="4" w:space="0" w:color="auto"/>
              <w:left w:val="single" w:sz="8" w:space="0" w:color="auto"/>
              <w:right w:val="single" w:sz="8" w:space="0" w:color="auto"/>
            </w:tcBorders>
            <w:vAlign w:val="bottom"/>
          </w:tcPr>
          <w:p w14:paraId="711B5FE5"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n) </w:t>
            </w:r>
            <w:r w:rsidRPr="00513AD7">
              <w:rPr>
                <w:rFonts w:ascii="Arial" w:eastAsia="Arial" w:hAnsi="Arial" w:cs="Arial"/>
                <w:sz w:val="20"/>
                <w:szCs w:val="20"/>
              </w:rPr>
              <w:t xml:space="preserve">Por exhibición de anuncios de propaganda o publicidad Transitoria asociada con música o sonido (Perifoneo). </w:t>
            </w:r>
          </w:p>
        </w:tc>
        <w:tc>
          <w:tcPr>
            <w:tcW w:w="1452" w:type="pct"/>
            <w:tcBorders>
              <w:top w:val="single" w:sz="4" w:space="0" w:color="auto"/>
              <w:right w:val="single" w:sz="8" w:space="0" w:color="auto"/>
            </w:tcBorders>
            <w:vAlign w:val="bottom"/>
          </w:tcPr>
          <w:p w14:paraId="423ACD80"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0.75 Por día</w:t>
            </w:r>
          </w:p>
        </w:tc>
      </w:tr>
      <w:tr w:rsidR="001857FF" w:rsidRPr="00513AD7" w14:paraId="5409A777" w14:textId="77777777" w:rsidTr="006517FB">
        <w:trPr>
          <w:gridAfter w:val="1"/>
          <w:wAfter w:w="18" w:type="pct"/>
        </w:trPr>
        <w:tc>
          <w:tcPr>
            <w:tcW w:w="3530" w:type="pct"/>
            <w:tcBorders>
              <w:top w:val="single" w:sz="4" w:space="0" w:color="auto"/>
              <w:left w:val="single" w:sz="8" w:space="0" w:color="auto"/>
              <w:bottom w:val="single" w:sz="8" w:space="0" w:color="auto"/>
              <w:right w:val="single" w:sz="8" w:space="0" w:color="auto"/>
            </w:tcBorders>
          </w:tcPr>
          <w:p w14:paraId="13E3B31B" w14:textId="77777777" w:rsidR="001857FF" w:rsidRPr="00513AD7" w:rsidRDefault="001857FF" w:rsidP="006517FB">
            <w:pPr>
              <w:rPr>
                <w:rFonts w:ascii="Arial" w:hAnsi="Arial" w:cs="Arial"/>
                <w:bCs/>
                <w:sz w:val="20"/>
                <w:szCs w:val="20"/>
              </w:rPr>
            </w:pPr>
            <w:r w:rsidRPr="00513AD7">
              <w:rPr>
                <w:rFonts w:ascii="Arial" w:hAnsi="Arial" w:cs="Arial"/>
                <w:bCs/>
                <w:sz w:val="20"/>
                <w:szCs w:val="20"/>
              </w:rPr>
              <w:t xml:space="preserve"> </w:t>
            </w:r>
            <w:r w:rsidRPr="00513AD7">
              <w:rPr>
                <w:rFonts w:ascii="Arial" w:hAnsi="Arial" w:cs="Arial"/>
                <w:b/>
                <w:sz w:val="20"/>
                <w:szCs w:val="20"/>
              </w:rPr>
              <w:t>o)</w:t>
            </w:r>
            <w:r w:rsidRPr="00513AD7">
              <w:rPr>
                <w:rFonts w:ascii="Arial" w:hAnsi="Arial" w:cs="Arial"/>
                <w:bCs/>
                <w:sz w:val="20"/>
                <w:szCs w:val="20"/>
              </w:rPr>
              <w:t xml:space="preserve"> Autorización perifoneo ( permanente )</w:t>
            </w:r>
          </w:p>
          <w:p w14:paraId="215AE0D0" w14:textId="77777777" w:rsidR="001857FF" w:rsidRPr="00513AD7" w:rsidRDefault="001857FF" w:rsidP="006517FB">
            <w:pPr>
              <w:rPr>
                <w:rFonts w:ascii="Arial" w:hAnsi="Arial" w:cs="Arial"/>
                <w:bCs/>
                <w:sz w:val="20"/>
                <w:szCs w:val="20"/>
              </w:rPr>
            </w:pPr>
            <w:r w:rsidRPr="00513AD7">
              <w:rPr>
                <w:rFonts w:ascii="Arial" w:hAnsi="Arial" w:cs="Arial"/>
                <w:bCs/>
                <w:sz w:val="20"/>
                <w:szCs w:val="20"/>
              </w:rPr>
              <w:t xml:space="preserve">      TIPO A (MAS DE 2 VEHÍCULOS)</w:t>
            </w:r>
          </w:p>
          <w:p w14:paraId="366F4269" w14:textId="77777777" w:rsidR="001857FF" w:rsidRPr="00513AD7" w:rsidRDefault="001857FF" w:rsidP="006517FB">
            <w:pPr>
              <w:rPr>
                <w:rFonts w:ascii="Arial" w:hAnsi="Arial" w:cs="Arial"/>
                <w:bCs/>
                <w:sz w:val="20"/>
                <w:szCs w:val="20"/>
              </w:rPr>
            </w:pPr>
            <w:r w:rsidRPr="00513AD7">
              <w:rPr>
                <w:rFonts w:ascii="Arial" w:hAnsi="Arial" w:cs="Arial"/>
                <w:bCs/>
                <w:sz w:val="20"/>
                <w:szCs w:val="20"/>
              </w:rPr>
              <w:t xml:space="preserve">      TIPO B (DE 1 A DOS VEHÍCULOS)</w:t>
            </w:r>
          </w:p>
        </w:tc>
        <w:tc>
          <w:tcPr>
            <w:tcW w:w="1452" w:type="pct"/>
            <w:tcBorders>
              <w:top w:val="single" w:sz="4" w:space="0" w:color="auto"/>
              <w:bottom w:val="single" w:sz="8" w:space="0" w:color="auto"/>
              <w:right w:val="single" w:sz="8" w:space="0" w:color="auto"/>
            </w:tcBorders>
          </w:tcPr>
          <w:p w14:paraId="65538E7C" w14:textId="77777777" w:rsidR="001857FF" w:rsidRPr="00513AD7" w:rsidRDefault="001857FF" w:rsidP="006517FB">
            <w:pPr>
              <w:jc w:val="center"/>
              <w:rPr>
                <w:rFonts w:ascii="Arial" w:hAnsi="Arial" w:cs="Arial"/>
                <w:bCs/>
                <w:sz w:val="20"/>
                <w:szCs w:val="20"/>
              </w:rPr>
            </w:pPr>
          </w:p>
          <w:p w14:paraId="518E0ACE" w14:textId="77777777" w:rsidR="001857FF" w:rsidRPr="00513AD7" w:rsidRDefault="001857FF" w:rsidP="006517FB">
            <w:pPr>
              <w:jc w:val="center"/>
              <w:rPr>
                <w:rFonts w:ascii="Arial" w:hAnsi="Arial" w:cs="Arial"/>
                <w:bCs/>
                <w:sz w:val="20"/>
                <w:szCs w:val="20"/>
              </w:rPr>
            </w:pPr>
            <w:r w:rsidRPr="00513AD7">
              <w:rPr>
                <w:rFonts w:ascii="Arial" w:hAnsi="Arial" w:cs="Arial"/>
                <w:bCs/>
                <w:sz w:val="20"/>
                <w:szCs w:val="20"/>
              </w:rPr>
              <w:t>40 Anual</w:t>
            </w:r>
          </w:p>
          <w:p w14:paraId="51415FEB" w14:textId="77777777" w:rsidR="001857FF" w:rsidRPr="00513AD7" w:rsidRDefault="001857FF" w:rsidP="006517FB">
            <w:pPr>
              <w:jc w:val="center"/>
              <w:rPr>
                <w:rFonts w:ascii="Arial" w:hAnsi="Arial" w:cs="Arial"/>
                <w:bCs/>
                <w:sz w:val="20"/>
                <w:szCs w:val="20"/>
              </w:rPr>
            </w:pPr>
            <w:r w:rsidRPr="00513AD7">
              <w:rPr>
                <w:rFonts w:ascii="Arial" w:hAnsi="Arial" w:cs="Arial"/>
                <w:bCs/>
                <w:sz w:val="20"/>
                <w:szCs w:val="20"/>
              </w:rPr>
              <w:t>20 Anual</w:t>
            </w:r>
          </w:p>
        </w:tc>
      </w:tr>
      <w:tr w:rsidR="001857FF" w:rsidRPr="00513AD7" w14:paraId="7645D4C3" w14:textId="77777777" w:rsidTr="006517FB">
        <w:trPr>
          <w:gridAfter w:val="1"/>
          <w:wAfter w:w="18" w:type="pct"/>
        </w:trPr>
        <w:tc>
          <w:tcPr>
            <w:tcW w:w="3530" w:type="pct"/>
            <w:tcBorders>
              <w:left w:val="single" w:sz="8" w:space="0" w:color="auto"/>
              <w:bottom w:val="single" w:sz="8" w:space="0" w:color="auto"/>
              <w:right w:val="single" w:sz="8" w:space="0" w:color="auto"/>
            </w:tcBorders>
            <w:vAlign w:val="bottom"/>
          </w:tcPr>
          <w:p w14:paraId="116A6C0E" w14:textId="77777777" w:rsidR="001857FF" w:rsidRPr="00513AD7" w:rsidRDefault="001857FF" w:rsidP="006517FB">
            <w:pPr>
              <w:rPr>
                <w:rFonts w:ascii="Arial" w:hAnsi="Arial" w:cs="Arial"/>
                <w:bCs/>
                <w:sz w:val="20"/>
                <w:szCs w:val="20"/>
              </w:rPr>
            </w:pPr>
            <w:r w:rsidRPr="00513AD7">
              <w:rPr>
                <w:rFonts w:ascii="Arial" w:hAnsi="Arial" w:cs="Arial"/>
                <w:bCs/>
                <w:sz w:val="20"/>
                <w:szCs w:val="20"/>
              </w:rPr>
              <w:t xml:space="preserve"> p) Autorización perifoneo ( eventual )</w:t>
            </w:r>
          </w:p>
        </w:tc>
        <w:tc>
          <w:tcPr>
            <w:tcW w:w="1452" w:type="pct"/>
            <w:tcBorders>
              <w:bottom w:val="single" w:sz="8" w:space="0" w:color="auto"/>
              <w:right w:val="single" w:sz="8" w:space="0" w:color="auto"/>
            </w:tcBorders>
            <w:vAlign w:val="bottom"/>
          </w:tcPr>
          <w:p w14:paraId="3AC0172C" w14:textId="77777777" w:rsidR="001857FF" w:rsidRPr="00513AD7" w:rsidRDefault="001857FF" w:rsidP="006517FB">
            <w:pPr>
              <w:jc w:val="center"/>
              <w:rPr>
                <w:rFonts w:ascii="Arial" w:hAnsi="Arial" w:cs="Arial"/>
                <w:bCs/>
                <w:sz w:val="20"/>
                <w:szCs w:val="20"/>
              </w:rPr>
            </w:pPr>
            <w:r w:rsidRPr="00513AD7">
              <w:rPr>
                <w:rFonts w:ascii="Arial" w:hAnsi="Arial" w:cs="Arial"/>
                <w:bCs/>
                <w:sz w:val="20"/>
                <w:szCs w:val="20"/>
              </w:rPr>
              <w:t>0.40 Por día</w:t>
            </w:r>
          </w:p>
        </w:tc>
      </w:tr>
      <w:tr w:rsidR="001857FF" w:rsidRPr="00513AD7" w14:paraId="4111494A" w14:textId="77777777" w:rsidTr="006517FB">
        <w:trPr>
          <w:gridAfter w:val="1"/>
          <w:wAfter w:w="18" w:type="pct"/>
        </w:trPr>
        <w:tc>
          <w:tcPr>
            <w:tcW w:w="3530" w:type="pct"/>
            <w:tcBorders>
              <w:left w:val="single" w:sz="8" w:space="0" w:color="auto"/>
              <w:bottom w:val="single" w:sz="8" w:space="0" w:color="auto"/>
              <w:right w:val="single" w:sz="8" w:space="0" w:color="auto"/>
            </w:tcBorders>
            <w:vAlign w:val="bottom"/>
          </w:tcPr>
          <w:p w14:paraId="70003E9D" w14:textId="77777777" w:rsidR="001857FF" w:rsidRPr="00513AD7" w:rsidRDefault="001857FF" w:rsidP="006517FB">
            <w:pPr>
              <w:rPr>
                <w:rFonts w:ascii="Arial" w:hAnsi="Arial" w:cs="Arial"/>
                <w:bCs/>
                <w:sz w:val="20"/>
                <w:szCs w:val="20"/>
              </w:rPr>
            </w:pPr>
            <w:r w:rsidRPr="00513AD7">
              <w:rPr>
                <w:rFonts w:ascii="Arial" w:hAnsi="Arial" w:cs="Arial"/>
                <w:bCs/>
                <w:sz w:val="20"/>
                <w:szCs w:val="20"/>
              </w:rPr>
              <w:t xml:space="preserve"> q) Los perifoneo sin fines de lucro podrán ser exentos de pago</w:t>
            </w:r>
          </w:p>
        </w:tc>
        <w:tc>
          <w:tcPr>
            <w:tcW w:w="1452" w:type="pct"/>
            <w:tcBorders>
              <w:top w:val="single" w:sz="8" w:space="0" w:color="auto"/>
              <w:bottom w:val="single" w:sz="4" w:space="0" w:color="auto"/>
              <w:right w:val="single" w:sz="8" w:space="0" w:color="auto"/>
            </w:tcBorders>
            <w:vAlign w:val="bottom"/>
          </w:tcPr>
          <w:p w14:paraId="546EFDF4" w14:textId="77777777" w:rsidR="001857FF" w:rsidRPr="00513AD7" w:rsidRDefault="001857FF" w:rsidP="006517FB">
            <w:pPr>
              <w:jc w:val="center"/>
              <w:rPr>
                <w:rFonts w:ascii="Arial" w:hAnsi="Arial" w:cs="Arial"/>
                <w:bCs/>
                <w:sz w:val="20"/>
                <w:szCs w:val="20"/>
              </w:rPr>
            </w:pPr>
          </w:p>
        </w:tc>
      </w:tr>
    </w:tbl>
    <w:p w14:paraId="4F3578F1" w14:textId="77777777" w:rsidR="001857FF" w:rsidRPr="00513AD7" w:rsidRDefault="001857FF" w:rsidP="001857FF">
      <w:pPr>
        <w:rPr>
          <w:rFonts w:ascii="Arial" w:hAnsi="Arial" w:cs="Arial"/>
          <w:sz w:val="20"/>
          <w:szCs w:val="20"/>
        </w:rPr>
      </w:pPr>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1"/>
        <w:gridCol w:w="853"/>
        <w:gridCol w:w="1125"/>
      </w:tblGrid>
      <w:tr w:rsidR="001857FF" w:rsidRPr="00513AD7" w14:paraId="677D88EE" w14:textId="77777777" w:rsidTr="006517FB">
        <w:trPr>
          <w:trHeight w:val="516"/>
        </w:trPr>
        <w:tc>
          <w:tcPr>
            <w:tcW w:w="3873" w:type="pct"/>
          </w:tcPr>
          <w:p w14:paraId="516DA651"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9. Revisión Previa de Proyecto</w:t>
            </w:r>
          </w:p>
        </w:tc>
        <w:tc>
          <w:tcPr>
            <w:tcW w:w="1127" w:type="pct"/>
            <w:gridSpan w:val="2"/>
          </w:tcPr>
          <w:p w14:paraId="7692596C" w14:textId="77777777" w:rsidR="001857FF" w:rsidRPr="00513AD7" w:rsidRDefault="001857FF" w:rsidP="006517FB">
            <w:pPr>
              <w:rPr>
                <w:rFonts w:ascii="Arial" w:hAnsi="Arial" w:cs="Arial"/>
                <w:sz w:val="20"/>
                <w:szCs w:val="20"/>
              </w:rPr>
            </w:pPr>
          </w:p>
        </w:tc>
      </w:tr>
      <w:tr w:rsidR="001857FF" w:rsidRPr="00513AD7" w14:paraId="7515487A" w14:textId="77777777" w:rsidTr="006517FB">
        <w:tc>
          <w:tcPr>
            <w:tcW w:w="3873" w:type="pct"/>
          </w:tcPr>
          <w:p w14:paraId="55FB06AC"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Por segunda revisión de proyecto de gasolinera o estación de servicio</w:t>
            </w:r>
          </w:p>
        </w:tc>
        <w:tc>
          <w:tcPr>
            <w:tcW w:w="486" w:type="pct"/>
          </w:tcPr>
          <w:p w14:paraId="1A3BEA20"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25</w:t>
            </w:r>
          </w:p>
        </w:tc>
        <w:tc>
          <w:tcPr>
            <w:tcW w:w="640" w:type="pct"/>
          </w:tcPr>
          <w:p w14:paraId="079187D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Revisión</w:t>
            </w:r>
          </w:p>
        </w:tc>
      </w:tr>
      <w:tr w:rsidR="001857FF" w:rsidRPr="00513AD7" w14:paraId="75C581B1" w14:textId="77777777" w:rsidTr="006517FB">
        <w:tc>
          <w:tcPr>
            <w:tcW w:w="3873" w:type="pct"/>
          </w:tcPr>
          <w:p w14:paraId="4C8A5672"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Por segunda revisión de proyecto cuya superficie sea mayor a 1,000.00 M²</w:t>
            </w:r>
          </w:p>
        </w:tc>
        <w:tc>
          <w:tcPr>
            <w:tcW w:w="486" w:type="pct"/>
          </w:tcPr>
          <w:p w14:paraId="7223436E"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25</w:t>
            </w:r>
          </w:p>
        </w:tc>
        <w:tc>
          <w:tcPr>
            <w:tcW w:w="640" w:type="pct"/>
          </w:tcPr>
          <w:p w14:paraId="4DDEC20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Revisión</w:t>
            </w:r>
          </w:p>
        </w:tc>
      </w:tr>
      <w:tr w:rsidR="001857FF" w:rsidRPr="00513AD7" w14:paraId="6E98F3D4" w14:textId="77777777" w:rsidTr="006517FB">
        <w:tc>
          <w:tcPr>
            <w:tcW w:w="3873" w:type="pct"/>
          </w:tcPr>
          <w:p w14:paraId="350D61A2"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Por segunda revisión de proyecto distinto a los comprendidos a) o b)</w:t>
            </w:r>
          </w:p>
        </w:tc>
        <w:tc>
          <w:tcPr>
            <w:tcW w:w="486" w:type="pct"/>
          </w:tcPr>
          <w:p w14:paraId="5D6740EB"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10</w:t>
            </w:r>
          </w:p>
        </w:tc>
        <w:tc>
          <w:tcPr>
            <w:tcW w:w="640" w:type="pct"/>
          </w:tcPr>
          <w:p w14:paraId="5D3252A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Revisión</w:t>
            </w:r>
          </w:p>
        </w:tc>
      </w:tr>
      <w:tr w:rsidR="001857FF" w:rsidRPr="00513AD7" w14:paraId="60E2A317" w14:textId="77777777" w:rsidTr="006517FB">
        <w:tc>
          <w:tcPr>
            <w:tcW w:w="3873" w:type="pct"/>
          </w:tcPr>
          <w:p w14:paraId="7CCF0A31"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d) </w:t>
            </w:r>
            <w:r w:rsidRPr="00513AD7">
              <w:rPr>
                <w:rFonts w:ascii="Arial" w:eastAsia="Arial" w:hAnsi="Arial" w:cs="Arial"/>
                <w:sz w:val="20"/>
                <w:szCs w:val="20"/>
              </w:rPr>
              <w:t>A partir de la tercera revisión de un proyecto de gasolinera o estación de servicio</w:t>
            </w:r>
          </w:p>
        </w:tc>
        <w:tc>
          <w:tcPr>
            <w:tcW w:w="486" w:type="pct"/>
          </w:tcPr>
          <w:p w14:paraId="2DC6F582"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35</w:t>
            </w:r>
          </w:p>
        </w:tc>
        <w:tc>
          <w:tcPr>
            <w:tcW w:w="640" w:type="pct"/>
          </w:tcPr>
          <w:p w14:paraId="44C551D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Revisión</w:t>
            </w:r>
          </w:p>
        </w:tc>
      </w:tr>
      <w:tr w:rsidR="001857FF" w:rsidRPr="00513AD7" w14:paraId="6D707BFB" w14:textId="77777777" w:rsidTr="006517FB">
        <w:tc>
          <w:tcPr>
            <w:tcW w:w="3873" w:type="pct"/>
          </w:tcPr>
          <w:p w14:paraId="71978357"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e) </w:t>
            </w:r>
            <w:r w:rsidRPr="00513AD7">
              <w:rPr>
                <w:rFonts w:ascii="Arial" w:eastAsia="Arial" w:hAnsi="Arial" w:cs="Arial"/>
                <w:sz w:val="20"/>
                <w:szCs w:val="20"/>
              </w:rPr>
              <w:t xml:space="preserve">A partir de la tercera revisión de un proyecto cuya superficie cubierta sea menor de 500 M² </w:t>
            </w:r>
          </w:p>
        </w:tc>
        <w:tc>
          <w:tcPr>
            <w:tcW w:w="486" w:type="pct"/>
          </w:tcPr>
          <w:p w14:paraId="5C96A693"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10</w:t>
            </w:r>
          </w:p>
        </w:tc>
        <w:tc>
          <w:tcPr>
            <w:tcW w:w="640" w:type="pct"/>
          </w:tcPr>
          <w:p w14:paraId="1A814CEA"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Revisión</w:t>
            </w:r>
          </w:p>
        </w:tc>
      </w:tr>
      <w:tr w:rsidR="001857FF" w:rsidRPr="00513AD7" w14:paraId="0C40223F" w14:textId="77777777" w:rsidTr="006517FB">
        <w:tc>
          <w:tcPr>
            <w:tcW w:w="3873" w:type="pct"/>
          </w:tcPr>
          <w:p w14:paraId="0F513742"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f) </w:t>
            </w:r>
            <w:r w:rsidRPr="00513AD7">
              <w:rPr>
                <w:rFonts w:ascii="Arial" w:eastAsia="Arial" w:hAnsi="Arial" w:cs="Arial"/>
                <w:sz w:val="20"/>
                <w:szCs w:val="20"/>
              </w:rPr>
              <w:t>A partir de la tercera de un proyecto cuya superficie sea mayor de 500 M² y hasta 1,000 M²</w:t>
            </w:r>
          </w:p>
        </w:tc>
        <w:tc>
          <w:tcPr>
            <w:tcW w:w="486" w:type="pct"/>
          </w:tcPr>
          <w:p w14:paraId="39C1A82F"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15</w:t>
            </w:r>
          </w:p>
        </w:tc>
        <w:tc>
          <w:tcPr>
            <w:tcW w:w="640" w:type="pct"/>
          </w:tcPr>
          <w:p w14:paraId="555DD84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Revisión</w:t>
            </w:r>
          </w:p>
        </w:tc>
      </w:tr>
      <w:tr w:rsidR="001857FF" w:rsidRPr="00513AD7" w14:paraId="0A7E425F" w14:textId="77777777" w:rsidTr="006517FB">
        <w:tc>
          <w:tcPr>
            <w:tcW w:w="3873" w:type="pct"/>
          </w:tcPr>
          <w:p w14:paraId="136E92AC"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g) </w:t>
            </w:r>
            <w:r w:rsidRPr="00513AD7">
              <w:rPr>
                <w:rFonts w:ascii="Arial" w:eastAsia="Arial" w:hAnsi="Arial" w:cs="Arial"/>
                <w:sz w:val="20"/>
                <w:szCs w:val="20"/>
              </w:rPr>
              <w:t xml:space="preserve">A partir de la tercera de un proyecto cuya superficie sea mayor a 1,000 M² </w:t>
            </w:r>
          </w:p>
        </w:tc>
        <w:tc>
          <w:tcPr>
            <w:tcW w:w="486" w:type="pct"/>
          </w:tcPr>
          <w:p w14:paraId="13FD846A"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20</w:t>
            </w:r>
          </w:p>
        </w:tc>
        <w:tc>
          <w:tcPr>
            <w:tcW w:w="640" w:type="pct"/>
          </w:tcPr>
          <w:p w14:paraId="7FCD854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Revisión</w:t>
            </w:r>
          </w:p>
        </w:tc>
      </w:tr>
      <w:tr w:rsidR="001857FF" w:rsidRPr="00513AD7" w14:paraId="23ECF09F" w14:textId="77777777" w:rsidTr="006517FB">
        <w:tc>
          <w:tcPr>
            <w:tcW w:w="5000" w:type="pct"/>
            <w:gridSpan w:val="3"/>
          </w:tcPr>
          <w:p w14:paraId="28C4E0B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lastRenderedPageBreak/>
              <w:t>10.  Revisión de Proyectos de Lotificación de Fraccionamiento</w:t>
            </w:r>
          </w:p>
        </w:tc>
      </w:tr>
      <w:tr w:rsidR="001857FF" w:rsidRPr="00513AD7" w14:paraId="6CEBF7D4" w14:textId="77777777" w:rsidTr="006517FB">
        <w:tc>
          <w:tcPr>
            <w:tcW w:w="3873" w:type="pct"/>
          </w:tcPr>
          <w:p w14:paraId="53D7C31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Por segunda revisión</w:t>
            </w:r>
          </w:p>
        </w:tc>
        <w:tc>
          <w:tcPr>
            <w:tcW w:w="486" w:type="pct"/>
          </w:tcPr>
          <w:p w14:paraId="17639C67"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10</w:t>
            </w:r>
          </w:p>
        </w:tc>
        <w:tc>
          <w:tcPr>
            <w:tcW w:w="640" w:type="pct"/>
          </w:tcPr>
          <w:p w14:paraId="6373CF7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71A12C26" w14:textId="77777777" w:rsidTr="006517FB">
        <w:tc>
          <w:tcPr>
            <w:tcW w:w="3873" w:type="pct"/>
          </w:tcPr>
          <w:p w14:paraId="338F5ECD"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A partir de la tercera revisión:</w:t>
            </w:r>
          </w:p>
        </w:tc>
        <w:tc>
          <w:tcPr>
            <w:tcW w:w="486" w:type="pct"/>
          </w:tcPr>
          <w:p w14:paraId="1E34AFC6" w14:textId="77777777" w:rsidR="001857FF" w:rsidRPr="00513AD7" w:rsidRDefault="001857FF" w:rsidP="006517FB">
            <w:pPr>
              <w:rPr>
                <w:rFonts w:ascii="Arial" w:hAnsi="Arial" w:cs="Arial"/>
                <w:b/>
                <w:bCs/>
                <w:sz w:val="20"/>
                <w:szCs w:val="20"/>
              </w:rPr>
            </w:pPr>
          </w:p>
        </w:tc>
        <w:tc>
          <w:tcPr>
            <w:tcW w:w="640" w:type="pct"/>
          </w:tcPr>
          <w:p w14:paraId="6647F57A" w14:textId="77777777" w:rsidR="001857FF" w:rsidRPr="00513AD7" w:rsidRDefault="001857FF" w:rsidP="006517FB">
            <w:pPr>
              <w:rPr>
                <w:rFonts w:ascii="Arial" w:hAnsi="Arial" w:cs="Arial"/>
                <w:sz w:val="20"/>
                <w:szCs w:val="20"/>
              </w:rPr>
            </w:pPr>
          </w:p>
        </w:tc>
      </w:tr>
      <w:tr w:rsidR="001857FF" w:rsidRPr="00513AD7" w14:paraId="03994A3C" w14:textId="77777777" w:rsidTr="006517FB">
        <w:tc>
          <w:tcPr>
            <w:tcW w:w="3873" w:type="pct"/>
          </w:tcPr>
          <w:p w14:paraId="4F279E0C"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1.- </w:t>
            </w:r>
            <w:r w:rsidRPr="00513AD7">
              <w:rPr>
                <w:rFonts w:ascii="Arial" w:eastAsia="Arial" w:hAnsi="Arial" w:cs="Arial"/>
                <w:sz w:val="20"/>
                <w:szCs w:val="20"/>
              </w:rPr>
              <w:t>De fraccionamientos de hasta 1 Hectárea</w:t>
            </w:r>
          </w:p>
        </w:tc>
        <w:tc>
          <w:tcPr>
            <w:tcW w:w="486" w:type="pct"/>
          </w:tcPr>
          <w:p w14:paraId="3DE71018"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10</w:t>
            </w:r>
          </w:p>
        </w:tc>
        <w:tc>
          <w:tcPr>
            <w:tcW w:w="640" w:type="pct"/>
          </w:tcPr>
          <w:p w14:paraId="64614B7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6C02B141" w14:textId="77777777" w:rsidTr="006517FB">
        <w:tc>
          <w:tcPr>
            <w:tcW w:w="3873" w:type="pct"/>
          </w:tcPr>
          <w:p w14:paraId="2AC19B24"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2.- </w:t>
            </w:r>
            <w:r w:rsidRPr="00513AD7">
              <w:rPr>
                <w:rFonts w:ascii="Arial" w:eastAsia="Arial" w:hAnsi="Arial" w:cs="Arial"/>
                <w:sz w:val="20"/>
                <w:szCs w:val="20"/>
              </w:rPr>
              <w:t>De fraccionamientos de más de 1 hasta 5 Hectáreas</w:t>
            </w:r>
          </w:p>
        </w:tc>
        <w:tc>
          <w:tcPr>
            <w:tcW w:w="486" w:type="pct"/>
          </w:tcPr>
          <w:p w14:paraId="60698885"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15</w:t>
            </w:r>
          </w:p>
        </w:tc>
        <w:tc>
          <w:tcPr>
            <w:tcW w:w="640" w:type="pct"/>
          </w:tcPr>
          <w:p w14:paraId="4BA74B5B"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3AB1C913" w14:textId="77777777" w:rsidTr="006517FB">
        <w:tc>
          <w:tcPr>
            <w:tcW w:w="3873" w:type="pct"/>
          </w:tcPr>
          <w:p w14:paraId="3E570A97"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3.- </w:t>
            </w:r>
            <w:r w:rsidRPr="00513AD7">
              <w:rPr>
                <w:rFonts w:ascii="Arial" w:eastAsia="Arial" w:hAnsi="Arial" w:cs="Arial"/>
                <w:sz w:val="20"/>
                <w:szCs w:val="20"/>
              </w:rPr>
              <w:t>De fraccionamientos de más de 5 hasta 20 Hectáreas</w:t>
            </w:r>
          </w:p>
        </w:tc>
        <w:tc>
          <w:tcPr>
            <w:tcW w:w="486" w:type="pct"/>
          </w:tcPr>
          <w:p w14:paraId="2C3E25FD"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20</w:t>
            </w:r>
          </w:p>
        </w:tc>
        <w:tc>
          <w:tcPr>
            <w:tcW w:w="640" w:type="pct"/>
          </w:tcPr>
          <w:p w14:paraId="67441A4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53BB88C8" w14:textId="77777777" w:rsidTr="006517FB">
        <w:tc>
          <w:tcPr>
            <w:tcW w:w="3873" w:type="pct"/>
          </w:tcPr>
          <w:p w14:paraId="517BB438"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4.- </w:t>
            </w:r>
            <w:r w:rsidRPr="00513AD7">
              <w:rPr>
                <w:rFonts w:ascii="Arial" w:eastAsia="Arial" w:hAnsi="Arial" w:cs="Arial"/>
                <w:sz w:val="20"/>
                <w:szCs w:val="20"/>
              </w:rPr>
              <w:t>De fraccionamientos de más de 20 Hectáreas</w:t>
            </w:r>
          </w:p>
        </w:tc>
        <w:tc>
          <w:tcPr>
            <w:tcW w:w="486" w:type="pct"/>
          </w:tcPr>
          <w:p w14:paraId="11BDABC7"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25</w:t>
            </w:r>
          </w:p>
        </w:tc>
        <w:tc>
          <w:tcPr>
            <w:tcW w:w="640" w:type="pct"/>
          </w:tcPr>
          <w:p w14:paraId="3473A63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Constancia</w:t>
            </w:r>
          </w:p>
        </w:tc>
      </w:tr>
      <w:tr w:rsidR="001857FF" w:rsidRPr="00513AD7" w14:paraId="3BE922C2" w14:textId="77777777" w:rsidTr="006517FB">
        <w:tc>
          <w:tcPr>
            <w:tcW w:w="3873" w:type="pct"/>
          </w:tcPr>
          <w:p w14:paraId="5C7B3879" w14:textId="77777777" w:rsidR="001857FF" w:rsidRPr="00513AD7" w:rsidRDefault="001857FF" w:rsidP="006517FB">
            <w:pPr>
              <w:rPr>
                <w:rFonts w:ascii="Arial" w:hAnsi="Arial" w:cs="Arial"/>
                <w:sz w:val="20"/>
                <w:szCs w:val="20"/>
              </w:rPr>
            </w:pPr>
          </w:p>
        </w:tc>
        <w:tc>
          <w:tcPr>
            <w:tcW w:w="486" w:type="pct"/>
          </w:tcPr>
          <w:p w14:paraId="7E324F4C" w14:textId="77777777" w:rsidR="001857FF" w:rsidRPr="00513AD7" w:rsidRDefault="001857FF" w:rsidP="006517FB">
            <w:pPr>
              <w:rPr>
                <w:rFonts w:ascii="Arial" w:hAnsi="Arial" w:cs="Arial"/>
                <w:b/>
                <w:bCs/>
                <w:sz w:val="20"/>
                <w:szCs w:val="20"/>
              </w:rPr>
            </w:pPr>
          </w:p>
        </w:tc>
        <w:tc>
          <w:tcPr>
            <w:tcW w:w="640" w:type="pct"/>
          </w:tcPr>
          <w:p w14:paraId="6B19128A" w14:textId="77777777" w:rsidR="001857FF" w:rsidRPr="00513AD7" w:rsidRDefault="001857FF" w:rsidP="006517FB">
            <w:pPr>
              <w:rPr>
                <w:rFonts w:ascii="Arial" w:hAnsi="Arial" w:cs="Arial"/>
                <w:sz w:val="20"/>
                <w:szCs w:val="20"/>
              </w:rPr>
            </w:pPr>
          </w:p>
        </w:tc>
      </w:tr>
      <w:tr w:rsidR="001857FF" w:rsidRPr="00513AD7" w14:paraId="3385AC95" w14:textId="77777777" w:rsidTr="006517FB">
        <w:tc>
          <w:tcPr>
            <w:tcW w:w="3873" w:type="pct"/>
          </w:tcPr>
          <w:p w14:paraId="79E7323B"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11. Constancia de Factibilidad para Unión, División o Lotificación de predios</w:t>
            </w:r>
          </w:p>
        </w:tc>
        <w:tc>
          <w:tcPr>
            <w:tcW w:w="486" w:type="pct"/>
          </w:tcPr>
          <w:p w14:paraId="357F05C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1.25</w:t>
            </w:r>
          </w:p>
        </w:tc>
        <w:tc>
          <w:tcPr>
            <w:tcW w:w="640" w:type="pct"/>
          </w:tcPr>
          <w:p w14:paraId="650CB4E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Por Predio Resultante</w:t>
            </w:r>
          </w:p>
        </w:tc>
      </w:tr>
      <w:tr w:rsidR="001857FF" w:rsidRPr="00513AD7" w14:paraId="567F6F78" w14:textId="77777777" w:rsidTr="006517FB">
        <w:tc>
          <w:tcPr>
            <w:tcW w:w="3873" w:type="pct"/>
          </w:tcPr>
          <w:p w14:paraId="2A3AAAB8"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12. Visitas de Inspección</w:t>
            </w:r>
          </w:p>
        </w:tc>
        <w:tc>
          <w:tcPr>
            <w:tcW w:w="486" w:type="pct"/>
          </w:tcPr>
          <w:p w14:paraId="27B41F79" w14:textId="77777777" w:rsidR="001857FF" w:rsidRPr="00513AD7" w:rsidRDefault="001857FF" w:rsidP="006517FB">
            <w:pPr>
              <w:rPr>
                <w:rFonts w:ascii="Arial" w:hAnsi="Arial" w:cs="Arial"/>
                <w:sz w:val="20"/>
                <w:szCs w:val="20"/>
              </w:rPr>
            </w:pPr>
          </w:p>
        </w:tc>
        <w:tc>
          <w:tcPr>
            <w:tcW w:w="640" w:type="pct"/>
          </w:tcPr>
          <w:p w14:paraId="44283B80" w14:textId="77777777" w:rsidR="001857FF" w:rsidRPr="00513AD7" w:rsidRDefault="001857FF" w:rsidP="006517FB">
            <w:pPr>
              <w:rPr>
                <w:rFonts w:ascii="Arial" w:hAnsi="Arial" w:cs="Arial"/>
                <w:sz w:val="20"/>
                <w:szCs w:val="20"/>
              </w:rPr>
            </w:pPr>
          </w:p>
        </w:tc>
      </w:tr>
      <w:tr w:rsidR="001857FF" w:rsidRPr="00513AD7" w14:paraId="0DD067FC" w14:textId="77777777" w:rsidTr="006517FB">
        <w:tc>
          <w:tcPr>
            <w:tcW w:w="3873" w:type="pct"/>
          </w:tcPr>
          <w:p w14:paraId="71E443DB"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De fosas sépticas:</w:t>
            </w:r>
          </w:p>
        </w:tc>
        <w:tc>
          <w:tcPr>
            <w:tcW w:w="486" w:type="pct"/>
          </w:tcPr>
          <w:p w14:paraId="5D0C0CA9" w14:textId="77777777" w:rsidR="001857FF" w:rsidRPr="00513AD7" w:rsidRDefault="001857FF" w:rsidP="006517FB">
            <w:pPr>
              <w:rPr>
                <w:rFonts w:ascii="Arial" w:hAnsi="Arial" w:cs="Arial"/>
                <w:sz w:val="20"/>
                <w:szCs w:val="20"/>
              </w:rPr>
            </w:pPr>
          </w:p>
        </w:tc>
        <w:tc>
          <w:tcPr>
            <w:tcW w:w="640" w:type="pct"/>
          </w:tcPr>
          <w:p w14:paraId="324EA303" w14:textId="77777777" w:rsidR="001857FF" w:rsidRPr="00513AD7" w:rsidRDefault="001857FF" w:rsidP="006517FB">
            <w:pPr>
              <w:rPr>
                <w:rFonts w:ascii="Arial" w:hAnsi="Arial" w:cs="Arial"/>
                <w:sz w:val="20"/>
                <w:szCs w:val="20"/>
              </w:rPr>
            </w:pPr>
          </w:p>
        </w:tc>
      </w:tr>
      <w:tr w:rsidR="001857FF" w:rsidRPr="00513AD7" w14:paraId="690AF95D" w14:textId="77777777" w:rsidTr="006517FB">
        <w:tc>
          <w:tcPr>
            <w:tcW w:w="3873" w:type="pct"/>
          </w:tcPr>
          <w:p w14:paraId="0F31E360" w14:textId="77777777" w:rsidR="001857FF" w:rsidRPr="00513AD7" w:rsidRDefault="001857FF" w:rsidP="006517FB">
            <w:pPr>
              <w:rPr>
                <w:rFonts w:ascii="Arial" w:hAnsi="Arial" w:cs="Arial"/>
                <w:sz w:val="20"/>
                <w:szCs w:val="20"/>
              </w:rPr>
            </w:pPr>
          </w:p>
        </w:tc>
        <w:tc>
          <w:tcPr>
            <w:tcW w:w="486" w:type="pct"/>
          </w:tcPr>
          <w:p w14:paraId="07EC8F87" w14:textId="77777777" w:rsidR="001857FF" w:rsidRPr="00513AD7" w:rsidRDefault="001857FF" w:rsidP="006517FB">
            <w:pPr>
              <w:rPr>
                <w:rFonts w:ascii="Arial" w:hAnsi="Arial" w:cs="Arial"/>
                <w:sz w:val="20"/>
                <w:szCs w:val="20"/>
              </w:rPr>
            </w:pPr>
          </w:p>
        </w:tc>
        <w:tc>
          <w:tcPr>
            <w:tcW w:w="640" w:type="pct"/>
          </w:tcPr>
          <w:p w14:paraId="194AE39F" w14:textId="77777777" w:rsidR="001857FF" w:rsidRPr="00513AD7" w:rsidRDefault="001857FF" w:rsidP="006517FB">
            <w:pPr>
              <w:rPr>
                <w:rFonts w:ascii="Arial" w:hAnsi="Arial" w:cs="Arial"/>
                <w:sz w:val="20"/>
                <w:szCs w:val="20"/>
              </w:rPr>
            </w:pPr>
          </w:p>
        </w:tc>
      </w:tr>
      <w:tr w:rsidR="001857FF" w:rsidRPr="00513AD7" w14:paraId="3DE1BA84" w14:textId="77777777" w:rsidTr="006517FB">
        <w:tc>
          <w:tcPr>
            <w:tcW w:w="3873" w:type="pct"/>
          </w:tcPr>
          <w:p w14:paraId="650D643C"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1.- </w:t>
            </w:r>
            <w:r w:rsidRPr="00513AD7">
              <w:rPr>
                <w:rFonts w:ascii="Arial" w:eastAsia="Arial" w:hAnsi="Arial" w:cs="Arial"/>
                <w:sz w:val="20"/>
                <w:szCs w:val="20"/>
              </w:rPr>
              <w:t>Para el caso de desarrollo de fraccionamiento o conjunto habitacional, Cuando se requiera una segunda o posterior visita de inspección.</w:t>
            </w:r>
          </w:p>
        </w:tc>
        <w:tc>
          <w:tcPr>
            <w:tcW w:w="486" w:type="pct"/>
          </w:tcPr>
          <w:p w14:paraId="4DCB50E0"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20</w:t>
            </w:r>
          </w:p>
        </w:tc>
        <w:tc>
          <w:tcPr>
            <w:tcW w:w="640" w:type="pct"/>
          </w:tcPr>
          <w:p w14:paraId="0BEA7D9D"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Visita</w:t>
            </w:r>
          </w:p>
        </w:tc>
      </w:tr>
      <w:tr w:rsidR="001857FF" w:rsidRPr="00513AD7" w14:paraId="5B16C7ED" w14:textId="77777777" w:rsidTr="006517FB">
        <w:tc>
          <w:tcPr>
            <w:tcW w:w="3873" w:type="pct"/>
          </w:tcPr>
          <w:p w14:paraId="17BD229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2.- </w:t>
            </w:r>
            <w:r w:rsidRPr="00513AD7">
              <w:rPr>
                <w:rFonts w:ascii="Arial" w:eastAsia="Arial" w:hAnsi="Arial" w:cs="Arial"/>
                <w:sz w:val="20"/>
                <w:szCs w:val="20"/>
              </w:rPr>
              <w:t>Para los demás casos, cuando se requiera una tercera o posterior visita de inspección</w:t>
            </w:r>
          </w:p>
        </w:tc>
        <w:tc>
          <w:tcPr>
            <w:tcW w:w="486" w:type="pct"/>
          </w:tcPr>
          <w:p w14:paraId="4DE3A22A"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20</w:t>
            </w:r>
          </w:p>
        </w:tc>
        <w:tc>
          <w:tcPr>
            <w:tcW w:w="640" w:type="pct"/>
          </w:tcPr>
          <w:p w14:paraId="30D0F36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Visita</w:t>
            </w:r>
          </w:p>
        </w:tc>
      </w:tr>
      <w:tr w:rsidR="001857FF" w:rsidRPr="00513AD7" w14:paraId="27DBB5D2" w14:textId="77777777" w:rsidTr="006517FB">
        <w:tc>
          <w:tcPr>
            <w:tcW w:w="3873" w:type="pct"/>
          </w:tcPr>
          <w:p w14:paraId="1400C59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Por construcción o edificación distinta a la señalada en el inciso a) de esta fracción en los casos en que se requiera una tercera o posterior visita de inspección, se pagará:</w:t>
            </w:r>
          </w:p>
        </w:tc>
        <w:tc>
          <w:tcPr>
            <w:tcW w:w="486" w:type="pct"/>
          </w:tcPr>
          <w:p w14:paraId="7CA7DF74"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20</w:t>
            </w:r>
          </w:p>
        </w:tc>
        <w:tc>
          <w:tcPr>
            <w:tcW w:w="640" w:type="pct"/>
          </w:tcPr>
          <w:p w14:paraId="4F34638B"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Visita</w:t>
            </w:r>
          </w:p>
        </w:tc>
      </w:tr>
      <w:tr w:rsidR="001857FF" w:rsidRPr="00513AD7" w14:paraId="2224F917" w14:textId="77777777" w:rsidTr="006517FB">
        <w:tc>
          <w:tcPr>
            <w:tcW w:w="3873" w:type="pct"/>
          </w:tcPr>
          <w:p w14:paraId="32DB0977" w14:textId="77777777" w:rsidR="001857FF" w:rsidRPr="00513AD7" w:rsidRDefault="001857FF" w:rsidP="006517FB">
            <w:pPr>
              <w:jc w:val="both"/>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Para la recepción o terminación de obras de infraestructura urbana, en los casos en los que se requiera una tercera o posterior visita de inspección, se pagará:</w:t>
            </w:r>
          </w:p>
        </w:tc>
        <w:tc>
          <w:tcPr>
            <w:tcW w:w="486" w:type="pct"/>
          </w:tcPr>
          <w:p w14:paraId="1806DB59" w14:textId="77777777" w:rsidR="001857FF" w:rsidRPr="00513AD7" w:rsidRDefault="001857FF" w:rsidP="006517FB">
            <w:pPr>
              <w:rPr>
                <w:rFonts w:ascii="Arial" w:hAnsi="Arial" w:cs="Arial"/>
                <w:sz w:val="20"/>
                <w:szCs w:val="20"/>
              </w:rPr>
            </w:pPr>
          </w:p>
        </w:tc>
        <w:tc>
          <w:tcPr>
            <w:tcW w:w="640" w:type="pct"/>
          </w:tcPr>
          <w:p w14:paraId="5A1992E3" w14:textId="77777777" w:rsidR="001857FF" w:rsidRPr="00513AD7" w:rsidRDefault="001857FF" w:rsidP="006517FB">
            <w:pPr>
              <w:rPr>
                <w:rFonts w:ascii="Arial" w:hAnsi="Arial" w:cs="Arial"/>
                <w:sz w:val="20"/>
                <w:szCs w:val="20"/>
              </w:rPr>
            </w:pPr>
          </w:p>
        </w:tc>
      </w:tr>
      <w:tr w:rsidR="001857FF" w:rsidRPr="00513AD7" w14:paraId="276CAAE8" w14:textId="77777777" w:rsidTr="006517FB">
        <w:tc>
          <w:tcPr>
            <w:tcW w:w="3873" w:type="pct"/>
          </w:tcPr>
          <w:p w14:paraId="7F74AD09"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1.- </w:t>
            </w:r>
            <w:r w:rsidRPr="00513AD7">
              <w:rPr>
                <w:rFonts w:ascii="Arial" w:eastAsia="Arial" w:hAnsi="Arial" w:cs="Arial"/>
                <w:sz w:val="20"/>
                <w:szCs w:val="20"/>
              </w:rPr>
              <w:t>Por los primeros 10,000 M2 de vialidad</w:t>
            </w:r>
          </w:p>
        </w:tc>
        <w:tc>
          <w:tcPr>
            <w:tcW w:w="486" w:type="pct"/>
          </w:tcPr>
          <w:p w14:paraId="3A1F2FA0"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50</w:t>
            </w:r>
          </w:p>
        </w:tc>
        <w:tc>
          <w:tcPr>
            <w:tcW w:w="640" w:type="pct"/>
          </w:tcPr>
          <w:p w14:paraId="5972E29E" w14:textId="77777777" w:rsidR="001857FF" w:rsidRPr="00513AD7" w:rsidRDefault="001857FF" w:rsidP="006517FB">
            <w:pPr>
              <w:rPr>
                <w:rFonts w:ascii="Arial" w:hAnsi="Arial" w:cs="Arial"/>
                <w:sz w:val="20"/>
                <w:szCs w:val="20"/>
              </w:rPr>
            </w:pPr>
          </w:p>
        </w:tc>
      </w:tr>
      <w:tr w:rsidR="001857FF" w:rsidRPr="00513AD7" w14:paraId="5A100319" w14:textId="77777777" w:rsidTr="006517FB">
        <w:tc>
          <w:tcPr>
            <w:tcW w:w="3873" w:type="pct"/>
          </w:tcPr>
          <w:p w14:paraId="0EE54227" w14:textId="77777777" w:rsidR="001857FF" w:rsidRPr="00513AD7" w:rsidRDefault="001857FF" w:rsidP="006517FB">
            <w:pPr>
              <w:rPr>
                <w:rFonts w:ascii="Arial" w:hAnsi="Arial" w:cs="Arial"/>
                <w:sz w:val="20"/>
                <w:szCs w:val="20"/>
              </w:rPr>
            </w:pPr>
          </w:p>
        </w:tc>
        <w:tc>
          <w:tcPr>
            <w:tcW w:w="486" w:type="pct"/>
          </w:tcPr>
          <w:p w14:paraId="0C278AAB" w14:textId="77777777" w:rsidR="001857FF" w:rsidRPr="00513AD7" w:rsidRDefault="001857FF" w:rsidP="006517FB">
            <w:pPr>
              <w:rPr>
                <w:rFonts w:ascii="Arial" w:hAnsi="Arial" w:cs="Arial"/>
                <w:b/>
                <w:bCs/>
                <w:sz w:val="20"/>
                <w:szCs w:val="20"/>
              </w:rPr>
            </w:pPr>
          </w:p>
        </w:tc>
        <w:tc>
          <w:tcPr>
            <w:tcW w:w="640" w:type="pct"/>
          </w:tcPr>
          <w:p w14:paraId="63FF73F2" w14:textId="77777777" w:rsidR="001857FF" w:rsidRPr="00513AD7" w:rsidRDefault="001857FF" w:rsidP="006517FB">
            <w:pPr>
              <w:rPr>
                <w:rFonts w:ascii="Arial" w:hAnsi="Arial" w:cs="Arial"/>
                <w:sz w:val="20"/>
                <w:szCs w:val="20"/>
              </w:rPr>
            </w:pPr>
          </w:p>
        </w:tc>
      </w:tr>
      <w:tr w:rsidR="001857FF" w:rsidRPr="00513AD7" w14:paraId="196C6FB6" w14:textId="77777777" w:rsidTr="006517FB">
        <w:tc>
          <w:tcPr>
            <w:tcW w:w="3873" w:type="pct"/>
          </w:tcPr>
          <w:p w14:paraId="3353BD69"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2.- </w:t>
            </w:r>
            <w:r w:rsidRPr="00513AD7">
              <w:rPr>
                <w:rFonts w:ascii="Arial" w:eastAsia="Arial" w:hAnsi="Arial" w:cs="Arial"/>
                <w:sz w:val="20"/>
                <w:szCs w:val="20"/>
              </w:rPr>
              <w:t>Por cada M2 excedente</w:t>
            </w:r>
          </w:p>
        </w:tc>
        <w:tc>
          <w:tcPr>
            <w:tcW w:w="486" w:type="pct"/>
          </w:tcPr>
          <w:p w14:paraId="2E962B21"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0.0025</w:t>
            </w:r>
          </w:p>
        </w:tc>
        <w:tc>
          <w:tcPr>
            <w:tcW w:w="640" w:type="pct"/>
          </w:tcPr>
          <w:p w14:paraId="52015D7D" w14:textId="77777777" w:rsidR="001857FF" w:rsidRPr="00513AD7" w:rsidRDefault="001857FF" w:rsidP="006517FB">
            <w:pPr>
              <w:rPr>
                <w:rFonts w:ascii="Arial" w:hAnsi="Arial" w:cs="Arial"/>
                <w:sz w:val="20"/>
                <w:szCs w:val="20"/>
              </w:rPr>
            </w:pPr>
          </w:p>
        </w:tc>
      </w:tr>
      <w:tr w:rsidR="001857FF" w:rsidRPr="00513AD7" w14:paraId="6C22C5AA" w14:textId="77777777" w:rsidTr="006517FB">
        <w:tc>
          <w:tcPr>
            <w:tcW w:w="3873" w:type="pct"/>
          </w:tcPr>
          <w:p w14:paraId="700650C9"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d) </w:t>
            </w:r>
            <w:r w:rsidRPr="00513AD7">
              <w:rPr>
                <w:rFonts w:ascii="Arial" w:eastAsia="Arial" w:hAnsi="Arial" w:cs="Arial"/>
                <w:sz w:val="20"/>
                <w:szCs w:val="20"/>
              </w:rPr>
              <w:t>Para la verificación de obras de infraestructura urbana a solicitud del particular, se pagará:</w:t>
            </w:r>
          </w:p>
        </w:tc>
        <w:tc>
          <w:tcPr>
            <w:tcW w:w="486" w:type="pct"/>
          </w:tcPr>
          <w:p w14:paraId="3D562DA6" w14:textId="77777777" w:rsidR="001857FF" w:rsidRPr="00513AD7" w:rsidRDefault="001857FF" w:rsidP="006517FB">
            <w:pPr>
              <w:rPr>
                <w:rFonts w:ascii="Arial" w:hAnsi="Arial" w:cs="Arial"/>
                <w:sz w:val="20"/>
                <w:szCs w:val="20"/>
              </w:rPr>
            </w:pPr>
          </w:p>
        </w:tc>
        <w:tc>
          <w:tcPr>
            <w:tcW w:w="640" w:type="pct"/>
          </w:tcPr>
          <w:p w14:paraId="2E22123F" w14:textId="77777777" w:rsidR="001857FF" w:rsidRPr="00513AD7" w:rsidRDefault="001857FF" w:rsidP="006517FB">
            <w:pPr>
              <w:rPr>
                <w:rFonts w:ascii="Arial" w:hAnsi="Arial" w:cs="Arial"/>
                <w:sz w:val="20"/>
                <w:szCs w:val="20"/>
              </w:rPr>
            </w:pPr>
          </w:p>
        </w:tc>
      </w:tr>
      <w:tr w:rsidR="001857FF" w:rsidRPr="00513AD7" w14:paraId="0A982147" w14:textId="77777777" w:rsidTr="006517FB">
        <w:tc>
          <w:tcPr>
            <w:tcW w:w="3873" w:type="pct"/>
          </w:tcPr>
          <w:p w14:paraId="0D05EF3D"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1.- </w:t>
            </w:r>
            <w:r w:rsidRPr="00513AD7">
              <w:rPr>
                <w:rFonts w:ascii="Arial" w:eastAsia="Arial" w:hAnsi="Arial" w:cs="Arial"/>
                <w:sz w:val="20"/>
                <w:szCs w:val="20"/>
              </w:rPr>
              <w:t>Por los primeros 10,000 M2 de vialidad</w:t>
            </w:r>
          </w:p>
        </w:tc>
        <w:tc>
          <w:tcPr>
            <w:tcW w:w="486" w:type="pct"/>
          </w:tcPr>
          <w:p w14:paraId="37B7C0F7"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25</w:t>
            </w:r>
          </w:p>
        </w:tc>
        <w:tc>
          <w:tcPr>
            <w:tcW w:w="640" w:type="pct"/>
          </w:tcPr>
          <w:p w14:paraId="1F729A5A" w14:textId="77777777" w:rsidR="001857FF" w:rsidRPr="00513AD7" w:rsidRDefault="001857FF" w:rsidP="006517FB">
            <w:pPr>
              <w:rPr>
                <w:rFonts w:ascii="Arial" w:hAnsi="Arial" w:cs="Arial"/>
                <w:sz w:val="20"/>
                <w:szCs w:val="20"/>
              </w:rPr>
            </w:pPr>
          </w:p>
        </w:tc>
      </w:tr>
      <w:tr w:rsidR="001857FF" w:rsidRPr="00513AD7" w14:paraId="283DD032" w14:textId="77777777" w:rsidTr="006517FB">
        <w:tc>
          <w:tcPr>
            <w:tcW w:w="3873" w:type="pct"/>
          </w:tcPr>
          <w:p w14:paraId="09414536" w14:textId="77777777" w:rsidR="001857FF" w:rsidRPr="00513AD7" w:rsidRDefault="001857FF" w:rsidP="006517FB">
            <w:pPr>
              <w:rPr>
                <w:rFonts w:ascii="Arial" w:hAnsi="Arial" w:cs="Arial"/>
                <w:sz w:val="20"/>
                <w:szCs w:val="20"/>
              </w:rPr>
            </w:pPr>
          </w:p>
        </w:tc>
        <w:tc>
          <w:tcPr>
            <w:tcW w:w="486" w:type="pct"/>
          </w:tcPr>
          <w:p w14:paraId="2808E6BC" w14:textId="77777777" w:rsidR="001857FF" w:rsidRPr="00513AD7" w:rsidRDefault="001857FF" w:rsidP="006517FB">
            <w:pPr>
              <w:rPr>
                <w:rFonts w:ascii="Arial" w:hAnsi="Arial" w:cs="Arial"/>
                <w:b/>
                <w:bCs/>
                <w:sz w:val="20"/>
                <w:szCs w:val="20"/>
              </w:rPr>
            </w:pPr>
          </w:p>
        </w:tc>
        <w:tc>
          <w:tcPr>
            <w:tcW w:w="640" w:type="pct"/>
          </w:tcPr>
          <w:p w14:paraId="78888406" w14:textId="77777777" w:rsidR="001857FF" w:rsidRPr="00513AD7" w:rsidRDefault="001857FF" w:rsidP="006517FB">
            <w:pPr>
              <w:rPr>
                <w:rFonts w:ascii="Arial" w:hAnsi="Arial" w:cs="Arial"/>
                <w:sz w:val="20"/>
                <w:szCs w:val="20"/>
              </w:rPr>
            </w:pPr>
          </w:p>
        </w:tc>
      </w:tr>
      <w:tr w:rsidR="001857FF" w:rsidRPr="00513AD7" w14:paraId="08CAECBB" w14:textId="77777777" w:rsidTr="006517FB">
        <w:tc>
          <w:tcPr>
            <w:tcW w:w="3873" w:type="pct"/>
          </w:tcPr>
          <w:p w14:paraId="6668C4EF"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2.- </w:t>
            </w:r>
            <w:r w:rsidRPr="00513AD7">
              <w:rPr>
                <w:rFonts w:ascii="Arial" w:eastAsia="Arial" w:hAnsi="Arial" w:cs="Arial"/>
                <w:sz w:val="20"/>
                <w:szCs w:val="20"/>
              </w:rPr>
              <w:t>Por cada M2 excedente</w:t>
            </w:r>
          </w:p>
        </w:tc>
        <w:tc>
          <w:tcPr>
            <w:tcW w:w="486" w:type="pct"/>
          </w:tcPr>
          <w:p w14:paraId="5C57FC8F"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0.0025</w:t>
            </w:r>
          </w:p>
        </w:tc>
        <w:tc>
          <w:tcPr>
            <w:tcW w:w="640" w:type="pct"/>
          </w:tcPr>
          <w:p w14:paraId="3680DDD4" w14:textId="77777777" w:rsidR="001857FF" w:rsidRPr="00513AD7" w:rsidRDefault="001857FF" w:rsidP="006517FB">
            <w:pPr>
              <w:rPr>
                <w:rFonts w:ascii="Arial" w:hAnsi="Arial" w:cs="Arial"/>
                <w:sz w:val="20"/>
                <w:szCs w:val="20"/>
              </w:rPr>
            </w:pPr>
          </w:p>
        </w:tc>
      </w:tr>
    </w:tbl>
    <w:p w14:paraId="6BE865D2" w14:textId="77777777" w:rsidR="001857FF" w:rsidRPr="00513AD7" w:rsidRDefault="001857FF" w:rsidP="001857FF">
      <w:pPr>
        <w:rPr>
          <w:rFonts w:ascii="Arial" w:hAnsi="Arial" w:cs="Arial"/>
          <w:sz w:val="20"/>
          <w:szCs w:val="20"/>
        </w:rPr>
      </w:pPr>
    </w:p>
    <w:tbl>
      <w:tblPr>
        <w:tblW w:w="49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1"/>
        <w:gridCol w:w="854"/>
        <w:gridCol w:w="1124"/>
        <w:gridCol w:w="30"/>
      </w:tblGrid>
      <w:tr w:rsidR="001857FF" w:rsidRPr="00513AD7" w14:paraId="3B283835" w14:textId="77777777" w:rsidTr="006517FB">
        <w:trPr>
          <w:gridAfter w:val="1"/>
          <w:wAfter w:w="17" w:type="pct"/>
        </w:trPr>
        <w:tc>
          <w:tcPr>
            <w:tcW w:w="4983" w:type="pct"/>
            <w:gridSpan w:val="3"/>
          </w:tcPr>
          <w:p w14:paraId="4D9729B7"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13. Dibujo de Planos con apoyo del Padrón de Dibujantes</w:t>
            </w:r>
          </w:p>
        </w:tc>
      </w:tr>
      <w:tr w:rsidR="001857FF" w:rsidRPr="00513AD7" w14:paraId="4CDE5E1C" w14:textId="77777777" w:rsidTr="006517FB">
        <w:trPr>
          <w:gridAfter w:val="1"/>
          <w:wAfter w:w="17" w:type="pct"/>
        </w:trPr>
        <w:tc>
          <w:tcPr>
            <w:tcW w:w="3860" w:type="pct"/>
          </w:tcPr>
          <w:p w14:paraId="11012438" w14:textId="77777777" w:rsidR="001857FF" w:rsidRPr="00513AD7" w:rsidRDefault="001857FF" w:rsidP="006517FB">
            <w:pPr>
              <w:rPr>
                <w:rFonts w:ascii="Arial" w:hAnsi="Arial" w:cs="Arial"/>
                <w:sz w:val="20"/>
                <w:szCs w:val="20"/>
              </w:rPr>
            </w:pPr>
          </w:p>
        </w:tc>
        <w:tc>
          <w:tcPr>
            <w:tcW w:w="485" w:type="pct"/>
          </w:tcPr>
          <w:p w14:paraId="73D73F73" w14:textId="77777777" w:rsidR="001857FF" w:rsidRPr="00513AD7" w:rsidRDefault="001857FF" w:rsidP="006517FB">
            <w:pPr>
              <w:rPr>
                <w:rFonts w:ascii="Arial" w:hAnsi="Arial" w:cs="Arial"/>
                <w:sz w:val="20"/>
                <w:szCs w:val="20"/>
              </w:rPr>
            </w:pPr>
          </w:p>
        </w:tc>
        <w:tc>
          <w:tcPr>
            <w:tcW w:w="638" w:type="pct"/>
          </w:tcPr>
          <w:p w14:paraId="23AA0714" w14:textId="77777777" w:rsidR="001857FF" w:rsidRPr="00513AD7" w:rsidRDefault="001857FF" w:rsidP="006517FB">
            <w:pPr>
              <w:rPr>
                <w:rFonts w:ascii="Arial" w:hAnsi="Arial" w:cs="Arial"/>
                <w:sz w:val="20"/>
                <w:szCs w:val="20"/>
              </w:rPr>
            </w:pPr>
          </w:p>
        </w:tc>
      </w:tr>
      <w:tr w:rsidR="001857FF" w:rsidRPr="00513AD7" w14:paraId="1E278D7D" w14:textId="77777777" w:rsidTr="006517FB">
        <w:tc>
          <w:tcPr>
            <w:tcW w:w="3860" w:type="pct"/>
          </w:tcPr>
          <w:p w14:paraId="09CD3BD5"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Desarrollo de cualquier tipo sup. hasta 50 m²</w:t>
            </w:r>
          </w:p>
        </w:tc>
        <w:tc>
          <w:tcPr>
            <w:tcW w:w="485" w:type="pct"/>
          </w:tcPr>
          <w:p w14:paraId="217CFDD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0.059</w:t>
            </w:r>
          </w:p>
        </w:tc>
        <w:tc>
          <w:tcPr>
            <w:tcW w:w="638" w:type="pct"/>
          </w:tcPr>
          <w:p w14:paraId="532237E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c>
          <w:tcPr>
            <w:tcW w:w="17" w:type="pct"/>
          </w:tcPr>
          <w:p w14:paraId="62C79838" w14:textId="77777777" w:rsidR="001857FF" w:rsidRPr="00513AD7" w:rsidRDefault="001857FF" w:rsidP="006517FB">
            <w:pPr>
              <w:rPr>
                <w:rFonts w:ascii="Arial" w:hAnsi="Arial" w:cs="Arial"/>
                <w:sz w:val="20"/>
                <w:szCs w:val="20"/>
              </w:rPr>
            </w:pPr>
          </w:p>
        </w:tc>
      </w:tr>
      <w:tr w:rsidR="001857FF" w:rsidRPr="00513AD7" w14:paraId="79DC2A6B" w14:textId="77777777" w:rsidTr="006517FB">
        <w:tc>
          <w:tcPr>
            <w:tcW w:w="3860" w:type="pct"/>
          </w:tcPr>
          <w:p w14:paraId="6E6BB286"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Desarrollo de cualquier tipo sup. De 51 m² hasta 100 m²</w:t>
            </w:r>
          </w:p>
        </w:tc>
        <w:tc>
          <w:tcPr>
            <w:tcW w:w="485" w:type="pct"/>
          </w:tcPr>
          <w:p w14:paraId="34ACAEC6"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0.036</w:t>
            </w:r>
          </w:p>
        </w:tc>
        <w:tc>
          <w:tcPr>
            <w:tcW w:w="638" w:type="pct"/>
          </w:tcPr>
          <w:p w14:paraId="5FB9B194"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M²</w:t>
            </w:r>
          </w:p>
        </w:tc>
        <w:tc>
          <w:tcPr>
            <w:tcW w:w="17" w:type="pct"/>
          </w:tcPr>
          <w:p w14:paraId="71DE57D3" w14:textId="77777777" w:rsidR="001857FF" w:rsidRPr="00513AD7" w:rsidRDefault="001857FF" w:rsidP="006517FB">
            <w:pPr>
              <w:rPr>
                <w:rFonts w:ascii="Arial" w:hAnsi="Arial" w:cs="Arial"/>
                <w:sz w:val="20"/>
                <w:szCs w:val="20"/>
              </w:rPr>
            </w:pPr>
          </w:p>
        </w:tc>
      </w:tr>
      <w:tr w:rsidR="001857FF" w:rsidRPr="00513AD7" w14:paraId="1E37A9AC" w14:textId="77777777" w:rsidTr="006517FB">
        <w:tc>
          <w:tcPr>
            <w:tcW w:w="3860" w:type="pct"/>
          </w:tcPr>
          <w:p w14:paraId="0E5432F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14. Padrón de Contratistas del Municipio de Valladolid, Yucatán</w:t>
            </w:r>
          </w:p>
        </w:tc>
        <w:tc>
          <w:tcPr>
            <w:tcW w:w="485" w:type="pct"/>
          </w:tcPr>
          <w:p w14:paraId="4F33534B" w14:textId="77777777" w:rsidR="001857FF" w:rsidRPr="00513AD7" w:rsidRDefault="001857FF" w:rsidP="006517FB">
            <w:pPr>
              <w:rPr>
                <w:rFonts w:ascii="Arial" w:hAnsi="Arial" w:cs="Arial"/>
                <w:sz w:val="20"/>
                <w:szCs w:val="20"/>
              </w:rPr>
            </w:pPr>
          </w:p>
        </w:tc>
        <w:tc>
          <w:tcPr>
            <w:tcW w:w="638" w:type="pct"/>
          </w:tcPr>
          <w:p w14:paraId="7F0F34DE" w14:textId="77777777" w:rsidR="001857FF" w:rsidRPr="00513AD7" w:rsidRDefault="001857FF" w:rsidP="006517FB">
            <w:pPr>
              <w:rPr>
                <w:rFonts w:ascii="Arial" w:hAnsi="Arial" w:cs="Arial"/>
                <w:sz w:val="20"/>
                <w:szCs w:val="20"/>
              </w:rPr>
            </w:pPr>
          </w:p>
        </w:tc>
        <w:tc>
          <w:tcPr>
            <w:tcW w:w="17" w:type="pct"/>
          </w:tcPr>
          <w:p w14:paraId="056C1393" w14:textId="77777777" w:rsidR="001857FF" w:rsidRPr="00513AD7" w:rsidRDefault="001857FF" w:rsidP="006517FB">
            <w:pPr>
              <w:rPr>
                <w:rFonts w:ascii="Arial" w:hAnsi="Arial" w:cs="Arial"/>
                <w:sz w:val="20"/>
                <w:szCs w:val="20"/>
              </w:rPr>
            </w:pPr>
          </w:p>
        </w:tc>
      </w:tr>
      <w:tr w:rsidR="001857FF" w:rsidRPr="00513AD7" w14:paraId="43373C93" w14:textId="77777777" w:rsidTr="006517FB">
        <w:tc>
          <w:tcPr>
            <w:tcW w:w="3860" w:type="pct"/>
          </w:tcPr>
          <w:p w14:paraId="5874F8F6"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Inscripción al Padrón de Contratistas del Municipio de Valladolid, Yucatán</w:t>
            </w:r>
          </w:p>
        </w:tc>
        <w:tc>
          <w:tcPr>
            <w:tcW w:w="485" w:type="pct"/>
          </w:tcPr>
          <w:p w14:paraId="1A7FC82A"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45</w:t>
            </w:r>
          </w:p>
        </w:tc>
        <w:tc>
          <w:tcPr>
            <w:tcW w:w="638" w:type="pct"/>
          </w:tcPr>
          <w:p w14:paraId="332EC215"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Por empresa</w:t>
            </w:r>
          </w:p>
        </w:tc>
        <w:tc>
          <w:tcPr>
            <w:tcW w:w="17" w:type="pct"/>
          </w:tcPr>
          <w:p w14:paraId="23D87CC4" w14:textId="77777777" w:rsidR="001857FF" w:rsidRPr="00513AD7" w:rsidRDefault="001857FF" w:rsidP="006517FB">
            <w:pPr>
              <w:rPr>
                <w:rFonts w:ascii="Arial" w:hAnsi="Arial" w:cs="Arial"/>
                <w:sz w:val="20"/>
                <w:szCs w:val="20"/>
              </w:rPr>
            </w:pPr>
          </w:p>
        </w:tc>
      </w:tr>
      <w:tr w:rsidR="001857FF" w:rsidRPr="00513AD7" w14:paraId="71944BA1" w14:textId="77777777" w:rsidTr="006517FB">
        <w:tc>
          <w:tcPr>
            <w:tcW w:w="3860" w:type="pct"/>
          </w:tcPr>
          <w:p w14:paraId="391BB748"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Inscripción a la Licitación</w:t>
            </w:r>
          </w:p>
        </w:tc>
        <w:tc>
          <w:tcPr>
            <w:tcW w:w="485" w:type="pct"/>
          </w:tcPr>
          <w:p w14:paraId="775323DD" w14:textId="77777777" w:rsidR="001857FF" w:rsidRPr="00513AD7" w:rsidRDefault="001857FF" w:rsidP="006517FB">
            <w:pPr>
              <w:jc w:val="center"/>
              <w:rPr>
                <w:rFonts w:ascii="Arial" w:hAnsi="Arial" w:cs="Arial"/>
                <w:b/>
                <w:bCs/>
                <w:sz w:val="20"/>
                <w:szCs w:val="20"/>
              </w:rPr>
            </w:pPr>
            <w:r w:rsidRPr="00513AD7">
              <w:rPr>
                <w:rFonts w:ascii="Arial" w:eastAsia="Arial" w:hAnsi="Arial" w:cs="Arial"/>
                <w:b/>
                <w:bCs/>
                <w:sz w:val="20"/>
                <w:szCs w:val="20"/>
              </w:rPr>
              <w:t>45</w:t>
            </w:r>
          </w:p>
        </w:tc>
        <w:tc>
          <w:tcPr>
            <w:tcW w:w="638" w:type="pct"/>
          </w:tcPr>
          <w:p w14:paraId="4B93C5E7"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Por empresa</w:t>
            </w:r>
          </w:p>
        </w:tc>
        <w:tc>
          <w:tcPr>
            <w:tcW w:w="17" w:type="pct"/>
          </w:tcPr>
          <w:p w14:paraId="7F1C090E" w14:textId="77777777" w:rsidR="001857FF" w:rsidRPr="00513AD7" w:rsidRDefault="001857FF" w:rsidP="006517FB">
            <w:pPr>
              <w:rPr>
                <w:rFonts w:ascii="Arial" w:hAnsi="Arial" w:cs="Arial"/>
                <w:sz w:val="20"/>
                <w:szCs w:val="20"/>
              </w:rPr>
            </w:pPr>
          </w:p>
        </w:tc>
      </w:tr>
      <w:tr w:rsidR="001857FF" w:rsidRPr="00513AD7" w14:paraId="7E5882BF" w14:textId="77777777" w:rsidTr="006517FB">
        <w:tc>
          <w:tcPr>
            <w:tcW w:w="3860" w:type="pct"/>
          </w:tcPr>
          <w:p w14:paraId="61264EE8" w14:textId="77777777" w:rsidR="001857FF" w:rsidRPr="00513AD7" w:rsidRDefault="001857FF" w:rsidP="006517FB">
            <w:pPr>
              <w:rPr>
                <w:rFonts w:ascii="Arial" w:hAnsi="Arial" w:cs="Arial"/>
                <w:sz w:val="20"/>
                <w:szCs w:val="20"/>
              </w:rPr>
            </w:pPr>
            <w:r w:rsidRPr="00513AD7">
              <w:rPr>
                <w:rFonts w:ascii="Arial" w:eastAsia="Arial" w:hAnsi="Arial" w:cs="Arial"/>
                <w:sz w:val="20"/>
                <w:szCs w:val="20"/>
              </w:rPr>
              <w:t>* La inscripción al padrón de contratistas tiene vigencia hasta finalizar el año en curso de su inscripción</w:t>
            </w:r>
          </w:p>
        </w:tc>
        <w:tc>
          <w:tcPr>
            <w:tcW w:w="485" w:type="pct"/>
          </w:tcPr>
          <w:p w14:paraId="15ADF805" w14:textId="77777777" w:rsidR="001857FF" w:rsidRPr="00513AD7" w:rsidRDefault="001857FF" w:rsidP="006517FB">
            <w:pPr>
              <w:rPr>
                <w:rFonts w:ascii="Arial" w:hAnsi="Arial" w:cs="Arial"/>
                <w:sz w:val="20"/>
                <w:szCs w:val="20"/>
              </w:rPr>
            </w:pPr>
          </w:p>
        </w:tc>
        <w:tc>
          <w:tcPr>
            <w:tcW w:w="638" w:type="pct"/>
          </w:tcPr>
          <w:p w14:paraId="4E109435" w14:textId="77777777" w:rsidR="001857FF" w:rsidRPr="00513AD7" w:rsidRDefault="001857FF" w:rsidP="006517FB">
            <w:pPr>
              <w:rPr>
                <w:rFonts w:ascii="Arial" w:hAnsi="Arial" w:cs="Arial"/>
                <w:sz w:val="20"/>
                <w:szCs w:val="20"/>
              </w:rPr>
            </w:pPr>
          </w:p>
        </w:tc>
        <w:tc>
          <w:tcPr>
            <w:tcW w:w="17" w:type="pct"/>
          </w:tcPr>
          <w:p w14:paraId="6D129E87" w14:textId="77777777" w:rsidR="001857FF" w:rsidRPr="00513AD7" w:rsidRDefault="001857FF" w:rsidP="006517FB">
            <w:pPr>
              <w:rPr>
                <w:rFonts w:ascii="Arial" w:hAnsi="Arial" w:cs="Arial"/>
                <w:sz w:val="20"/>
                <w:szCs w:val="20"/>
              </w:rPr>
            </w:pPr>
          </w:p>
        </w:tc>
      </w:tr>
      <w:tr w:rsidR="001857FF" w:rsidRPr="00513AD7" w14:paraId="57DC4FE7" w14:textId="77777777" w:rsidTr="006517FB">
        <w:tc>
          <w:tcPr>
            <w:tcW w:w="3860" w:type="pct"/>
          </w:tcPr>
          <w:p w14:paraId="249CD432"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15. Publicación de Autorización de Desarrollo Inmobiliario</w:t>
            </w:r>
          </w:p>
        </w:tc>
        <w:tc>
          <w:tcPr>
            <w:tcW w:w="485" w:type="pct"/>
          </w:tcPr>
          <w:p w14:paraId="2F8550EA" w14:textId="77777777" w:rsidR="001857FF" w:rsidRPr="00513AD7" w:rsidRDefault="001857FF" w:rsidP="006517FB">
            <w:pPr>
              <w:jc w:val="center"/>
              <w:rPr>
                <w:rFonts w:ascii="Arial" w:eastAsia="Arial" w:hAnsi="Arial" w:cs="Arial"/>
                <w:sz w:val="20"/>
                <w:szCs w:val="20"/>
              </w:rPr>
            </w:pPr>
          </w:p>
          <w:p w14:paraId="287DF72D"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120.00</w:t>
            </w:r>
          </w:p>
        </w:tc>
        <w:tc>
          <w:tcPr>
            <w:tcW w:w="638" w:type="pct"/>
          </w:tcPr>
          <w:p w14:paraId="03804ED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Por publicación</w:t>
            </w:r>
          </w:p>
        </w:tc>
        <w:tc>
          <w:tcPr>
            <w:tcW w:w="17" w:type="pct"/>
          </w:tcPr>
          <w:p w14:paraId="6C5D719C" w14:textId="77777777" w:rsidR="001857FF" w:rsidRPr="00513AD7" w:rsidRDefault="001857FF" w:rsidP="006517FB">
            <w:pPr>
              <w:rPr>
                <w:rFonts w:ascii="Arial" w:hAnsi="Arial" w:cs="Arial"/>
                <w:sz w:val="20"/>
                <w:szCs w:val="20"/>
              </w:rPr>
            </w:pPr>
          </w:p>
        </w:tc>
      </w:tr>
    </w:tbl>
    <w:p w14:paraId="39F22FDA" w14:textId="77777777" w:rsidR="001857FF" w:rsidRPr="00513AD7" w:rsidRDefault="001857FF" w:rsidP="001857FF">
      <w:pPr>
        <w:jc w:val="both"/>
        <w:rPr>
          <w:rFonts w:ascii="Arial" w:eastAsia="Arial" w:hAnsi="Arial" w:cs="Arial"/>
          <w:bCs/>
          <w:sz w:val="20"/>
          <w:szCs w:val="20"/>
        </w:rPr>
      </w:pPr>
    </w:p>
    <w:p w14:paraId="1B229D5B" w14:textId="77777777" w:rsidR="001857FF" w:rsidRPr="00513AD7" w:rsidRDefault="001857FF" w:rsidP="001857FF">
      <w:pPr>
        <w:jc w:val="both"/>
        <w:rPr>
          <w:rFonts w:ascii="Arial" w:eastAsia="Arial" w:hAnsi="Arial" w:cs="Arial"/>
          <w:bCs/>
          <w:sz w:val="20"/>
          <w:szCs w:val="20"/>
        </w:rPr>
      </w:pPr>
      <w:r w:rsidRPr="00513AD7">
        <w:rPr>
          <w:rFonts w:ascii="Arial" w:eastAsia="Arial" w:hAnsi="Arial" w:cs="Arial"/>
          <w:bCs/>
          <w:sz w:val="20"/>
          <w:szCs w:val="20"/>
        </w:rPr>
        <w:t>…</w:t>
      </w:r>
    </w:p>
    <w:p w14:paraId="19FB79C3" w14:textId="77777777" w:rsidR="001857FF" w:rsidRPr="00513AD7" w:rsidRDefault="001857FF" w:rsidP="001857FF">
      <w:pPr>
        <w:jc w:val="both"/>
        <w:rPr>
          <w:rFonts w:ascii="Arial" w:eastAsia="Arial" w:hAnsi="Arial" w:cs="Arial"/>
          <w:sz w:val="20"/>
          <w:szCs w:val="20"/>
        </w:rPr>
      </w:pPr>
    </w:p>
    <w:p w14:paraId="5F7AEF2D" w14:textId="77777777" w:rsidR="001857FF" w:rsidRPr="00513AD7" w:rsidRDefault="001857FF" w:rsidP="001857FF">
      <w:pPr>
        <w:jc w:val="both"/>
        <w:rPr>
          <w:rFonts w:ascii="Arial" w:eastAsia="Arial" w:hAnsi="Arial" w:cs="Arial"/>
          <w:sz w:val="20"/>
          <w:szCs w:val="20"/>
        </w:rPr>
      </w:pPr>
      <w:r w:rsidRPr="00513AD7">
        <w:rPr>
          <w:rFonts w:ascii="Arial" w:eastAsia="Arial" w:hAnsi="Arial" w:cs="Arial"/>
          <w:sz w:val="20"/>
          <w:szCs w:val="20"/>
        </w:rPr>
        <w:t>…</w:t>
      </w:r>
    </w:p>
    <w:p w14:paraId="0CEB1384" w14:textId="77777777" w:rsidR="001B36D1" w:rsidRDefault="001B36D1" w:rsidP="001B36D1">
      <w:pPr>
        <w:jc w:val="both"/>
        <w:rPr>
          <w:rFonts w:ascii="Arial" w:eastAsia="Arial" w:hAnsi="Arial" w:cs="Arial"/>
          <w:b/>
          <w:bCs/>
          <w:sz w:val="20"/>
          <w:szCs w:val="20"/>
        </w:rPr>
      </w:pPr>
    </w:p>
    <w:p w14:paraId="66F9C83E" w14:textId="77777777" w:rsidR="001857FF" w:rsidRPr="00513AD7" w:rsidRDefault="001857FF" w:rsidP="001B36D1">
      <w:pPr>
        <w:jc w:val="both"/>
        <w:rPr>
          <w:rFonts w:ascii="Arial" w:eastAsia="Arial" w:hAnsi="Arial" w:cs="Arial"/>
          <w:bCs/>
          <w:sz w:val="20"/>
          <w:szCs w:val="20"/>
        </w:rPr>
      </w:pPr>
      <w:r w:rsidRPr="00513AD7">
        <w:rPr>
          <w:rFonts w:ascii="Arial" w:eastAsia="Arial" w:hAnsi="Arial" w:cs="Arial"/>
          <w:b/>
          <w:bCs/>
          <w:sz w:val="20"/>
          <w:szCs w:val="20"/>
        </w:rPr>
        <w:t xml:space="preserve">Artículo 112.- </w:t>
      </w:r>
      <w:r w:rsidRPr="00513AD7">
        <w:rPr>
          <w:rFonts w:ascii="Arial" w:eastAsia="Arial" w:hAnsi="Arial" w:cs="Arial"/>
          <w:bCs/>
          <w:sz w:val="20"/>
          <w:szCs w:val="20"/>
        </w:rPr>
        <w:t>…</w:t>
      </w:r>
    </w:p>
    <w:p w14:paraId="1783DFB2" w14:textId="77777777" w:rsidR="001857FF" w:rsidRPr="00513AD7" w:rsidRDefault="001857FF" w:rsidP="001857FF">
      <w:pPr>
        <w:jc w:val="both"/>
        <w:rPr>
          <w:rFonts w:ascii="Arial" w:eastAsia="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3"/>
        <w:gridCol w:w="2595"/>
      </w:tblGrid>
      <w:tr w:rsidR="001857FF" w:rsidRPr="00513AD7" w14:paraId="62F8B5BA" w14:textId="77777777" w:rsidTr="006517FB">
        <w:trPr>
          <w:trHeight w:val="331"/>
        </w:trPr>
        <w:tc>
          <w:tcPr>
            <w:tcW w:w="3530" w:type="pct"/>
            <w:vAlign w:val="bottom"/>
          </w:tcPr>
          <w:p w14:paraId="39297C17"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I. COPIAS FOTOSTÁTICAS SIMPLES</w:t>
            </w:r>
          </w:p>
        </w:tc>
        <w:tc>
          <w:tcPr>
            <w:tcW w:w="1470" w:type="pct"/>
            <w:vAlign w:val="bottom"/>
          </w:tcPr>
          <w:p w14:paraId="078A62B0" w14:textId="77777777" w:rsidR="001857FF" w:rsidRPr="00513AD7" w:rsidRDefault="001857FF" w:rsidP="006517FB">
            <w:pPr>
              <w:jc w:val="center"/>
              <w:rPr>
                <w:rFonts w:ascii="Arial" w:hAnsi="Arial" w:cs="Arial"/>
                <w:sz w:val="20"/>
                <w:szCs w:val="20"/>
              </w:rPr>
            </w:pPr>
            <w:r w:rsidRPr="00513AD7">
              <w:rPr>
                <w:rFonts w:ascii="Arial" w:eastAsia="Arial" w:hAnsi="Arial" w:cs="Arial"/>
                <w:b/>
                <w:bCs/>
                <w:sz w:val="20"/>
                <w:szCs w:val="20"/>
              </w:rPr>
              <w:t>VECES LA UNIDAD DE MEDIDA Y ACTUALIZACIÓN</w:t>
            </w:r>
          </w:p>
        </w:tc>
      </w:tr>
      <w:tr w:rsidR="001857FF" w:rsidRPr="00513AD7" w14:paraId="60F8352D" w14:textId="77777777" w:rsidTr="006517FB">
        <w:trPr>
          <w:trHeight w:val="321"/>
        </w:trPr>
        <w:tc>
          <w:tcPr>
            <w:tcW w:w="3530" w:type="pct"/>
            <w:vAlign w:val="bottom"/>
          </w:tcPr>
          <w:p w14:paraId="7A609ED2"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TAMAÑO CARTA</w:t>
            </w:r>
          </w:p>
        </w:tc>
        <w:tc>
          <w:tcPr>
            <w:tcW w:w="1470" w:type="pct"/>
            <w:vAlign w:val="bottom"/>
          </w:tcPr>
          <w:p w14:paraId="67B9E0F6"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0.08</w:t>
            </w:r>
          </w:p>
        </w:tc>
      </w:tr>
      <w:tr w:rsidR="001857FF" w:rsidRPr="00513AD7" w14:paraId="511368BE" w14:textId="77777777" w:rsidTr="006517FB">
        <w:trPr>
          <w:trHeight w:val="321"/>
        </w:trPr>
        <w:tc>
          <w:tcPr>
            <w:tcW w:w="3530" w:type="pct"/>
            <w:vAlign w:val="bottom"/>
          </w:tcPr>
          <w:p w14:paraId="2D1CEA32"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TAMAÑO OFICIO</w:t>
            </w:r>
          </w:p>
        </w:tc>
        <w:tc>
          <w:tcPr>
            <w:tcW w:w="1470" w:type="pct"/>
            <w:vAlign w:val="bottom"/>
          </w:tcPr>
          <w:p w14:paraId="49515AC1"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0.17</w:t>
            </w:r>
          </w:p>
        </w:tc>
      </w:tr>
      <w:tr w:rsidR="001857FF" w:rsidRPr="00513AD7" w14:paraId="51DD9A5A" w14:textId="77777777" w:rsidTr="006517FB">
        <w:trPr>
          <w:trHeight w:val="341"/>
        </w:trPr>
        <w:tc>
          <w:tcPr>
            <w:tcW w:w="3530" w:type="pct"/>
            <w:vAlign w:val="bottom"/>
          </w:tcPr>
          <w:p w14:paraId="70A6179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LIBRO DE PARCELA</w:t>
            </w:r>
          </w:p>
        </w:tc>
        <w:tc>
          <w:tcPr>
            <w:tcW w:w="1470" w:type="pct"/>
            <w:vAlign w:val="bottom"/>
          </w:tcPr>
          <w:p w14:paraId="2EE2E7A6"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0.26</w:t>
            </w:r>
          </w:p>
        </w:tc>
      </w:tr>
    </w:tbl>
    <w:p w14:paraId="3D7760BD" w14:textId="77777777" w:rsidR="001857FF" w:rsidRPr="00513AD7" w:rsidRDefault="001857FF" w:rsidP="001857F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3"/>
        <w:gridCol w:w="2595"/>
      </w:tblGrid>
      <w:tr w:rsidR="001857FF" w:rsidRPr="00513AD7" w14:paraId="1860DFC6" w14:textId="77777777" w:rsidTr="006517FB">
        <w:trPr>
          <w:trHeight w:val="249"/>
        </w:trPr>
        <w:tc>
          <w:tcPr>
            <w:tcW w:w="3530" w:type="pct"/>
            <w:vAlign w:val="bottom"/>
          </w:tcPr>
          <w:p w14:paraId="27C6F7AC"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II. COPIAS FOTOSTÁTICAS CERTIFICADAS</w:t>
            </w:r>
          </w:p>
        </w:tc>
        <w:tc>
          <w:tcPr>
            <w:tcW w:w="1470" w:type="pct"/>
            <w:vAlign w:val="bottom"/>
          </w:tcPr>
          <w:p w14:paraId="17184021" w14:textId="77777777" w:rsidR="001857FF" w:rsidRPr="00513AD7" w:rsidRDefault="001857FF" w:rsidP="006517FB">
            <w:pPr>
              <w:jc w:val="center"/>
              <w:rPr>
                <w:rFonts w:ascii="Arial" w:hAnsi="Arial" w:cs="Arial"/>
                <w:sz w:val="20"/>
                <w:szCs w:val="20"/>
              </w:rPr>
            </w:pPr>
            <w:r w:rsidRPr="00513AD7">
              <w:rPr>
                <w:rFonts w:ascii="Arial" w:eastAsia="Arial" w:hAnsi="Arial" w:cs="Arial"/>
                <w:b/>
                <w:bCs/>
                <w:sz w:val="20"/>
                <w:szCs w:val="20"/>
              </w:rPr>
              <w:t>VECES LA UNIDAD DE MEDIDA Y ACTUALIZACIÓN</w:t>
            </w:r>
          </w:p>
        </w:tc>
      </w:tr>
      <w:tr w:rsidR="001857FF" w:rsidRPr="00513AD7" w14:paraId="3DC3DF84" w14:textId="77777777" w:rsidTr="006517FB">
        <w:trPr>
          <w:trHeight w:val="321"/>
        </w:trPr>
        <w:tc>
          <w:tcPr>
            <w:tcW w:w="3530" w:type="pct"/>
            <w:vAlign w:val="bottom"/>
          </w:tcPr>
          <w:p w14:paraId="577561BB"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TAMAÑO CARTA</w:t>
            </w:r>
          </w:p>
        </w:tc>
        <w:tc>
          <w:tcPr>
            <w:tcW w:w="1470" w:type="pct"/>
            <w:vAlign w:val="bottom"/>
          </w:tcPr>
          <w:p w14:paraId="4D33229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0.35</w:t>
            </w:r>
          </w:p>
        </w:tc>
      </w:tr>
      <w:tr w:rsidR="001857FF" w:rsidRPr="00513AD7" w14:paraId="48641521" w14:textId="77777777" w:rsidTr="006517FB">
        <w:trPr>
          <w:trHeight w:val="321"/>
        </w:trPr>
        <w:tc>
          <w:tcPr>
            <w:tcW w:w="3530" w:type="pct"/>
            <w:vAlign w:val="bottom"/>
          </w:tcPr>
          <w:p w14:paraId="1E6295CF"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TAMAÑO OFICIO</w:t>
            </w:r>
          </w:p>
        </w:tc>
        <w:tc>
          <w:tcPr>
            <w:tcW w:w="1470" w:type="pct"/>
            <w:vAlign w:val="bottom"/>
          </w:tcPr>
          <w:p w14:paraId="4719EB4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0.43</w:t>
            </w:r>
          </w:p>
        </w:tc>
      </w:tr>
      <w:tr w:rsidR="001857FF" w:rsidRPr="00513AD7" w14:paraId="6CC953A6" w14:textId="77777777" w:rsidTr="006517FB">
        <w:trPr>
          <w:trHeight w:val="321"/>
        </w:trPr>
        <w:tc>
          <w:tcPr>
            <w:tcW w:w="3530" w:type="pct"/>
            <w:vAlign w:val="bottom"/>
          </w:tcPr>
          <w:p w14:paraId="428B630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LIBRO DE PARCELA</w:t>
            </w:r>
          </w:p>
        </w:tc>
        <w:tc>
          <w:tcPr>
            <w:tcW w:w="1470" w:type="pct"/>
            <w:vAlign w:val="bottom"/>
          </w:tcPr>
          <w:p w14:paraId="786243A0"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0.52</w:t>
            </w:r>
          </w:p>
        </w:tc>
      </w:tr>
    </w:tbl>
    <w:p w14:paraId="029AF155" w14:textId="77777777" w:rsidR="001857FF" w:rsidRPr="00513AD7" w:rsidRDefault="001857FF" w:rsidP="001857FF">
      <w:pPr>
        <w:rPr>
          <w:rFonts w:ascii="Arial" w:hAnsi="Arial" w:cs="Arial"/>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2"/>
        <w:gridCol w:w="2582"/>
      </w:tblGrid>
      <w:tr w:rsidR="001857FF" w:rsidRPr="00513AD7" w14:paraId="6741B601" w14:textId="77777777" w:rsidTr="000D1C1E">
        <w:trPr>
          <w:trHeight w:val="331"/>
          <w:jc w:val="center"/>
        </w:trPr>
        <w:tc>
          <w:tcPr>
            <w:tcW w:w="3530" w:type="pct"/>
            <w:vAlign w:val="bottom"/>
          </w:tcPr>
          <w:p w14:paraId="0D28FE42"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III. EXPEDICIÓN DE OFICIOS</w:t>
            </w:r>
          </w:p>
        </w:tc>
        <w:tc>
          <w:tcPr>
            <w:tcW w:w="1470" w:type="pct"/>
            <w:vAlign w:val="bottom"/>
          </w:tcPr>
          <w:p w14:paraId="78AEDC2D" w14:textId="77777777" w:rsidR="001857FF" w:rsidRPr="00513AD7" w:rsidRDefault="001857FF" w:rsidP="006517FB">
            <w:pPr>
              <w:jc w:val="center"/>
              <w:rPr>
                <w:rFonts w:ascii="Arial" w:hAnsi="Arial" w:cs="Arial"/>
                <w:sz w:val="20"/>
                <w:szCs w:val="20"/>
              </w:rPr>
            </w:pPr>
            <w:r w:rsidRPr="00513AD7">
              <w:rPr>
                <w:rFonts w:ascii="Arial" w:eastAsia="Arial" w:hAnsi="Arial" w:cs="Arial"/>
                <w:b/>
                <w:bCs/>
                <w:sz w:val="20"/>
                <w:szCs w:val="20"/>
              </w:rPr>
              <w:t>VECES LA UNIDAD DE MEDIDA Y ACTUALIZACIÓN</w:t>
            </w:r>
          </w:p>
        </w:tc>
      </w:tr>
      <w:tr w:rsidR="001857FF" w:rsidRPr="00513AD7" w14:paraId="314F896D" w14:textId="77777777" w:rsidTr="000D1C1E">
        <w:trPr>
          <w:trHeight w:val="342"/>
          <w:jc w:val="center"/>
        </w:trPr>
        <w:tc>
          <w:tcPr>
            <w:tcW w:w="3530" w:type="pct"/>
            <w:vAlign w:val="bottom"/>
          </w:tcPr>
          <w:p w14:paraId="5EF0253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 A) </w:t>
            </w:r>
            <w:r w:rsidRPr="00513AD7">
              <w:rPr>
                <w:rFonts w:ascii="Arial" w:eastAsia="Arial" w:hAnsi="Arial" w:cs="Arial"/>
                <w:sz w:val="20"/>
                <w:szCs w:val="20"/>
              </w:rPr>
              <w:t>OFICIO DE DIVISIÓN</w:t>
            </w:r>
          </w:p>
        </w:tc>
        <w:tc>
          <w:tcPr>
            <w:tcW w:w="1470" w:type="pct"/>
            <w:vAlign w:val="bottom"/>
          </w:tcPr>
          <w:p w14:paraId="3DD1B668"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68BAAC59" w14:textId="77777777" w:rsidTr="000D1C1E">
        <w:trPr>
          <w:trHeight w:val="342"/>
          <w:jc w:val="center"/>
        </w:trPr>
        <w:tc>
          <w:tcPr>
            <w:tcW w:w="3530" w:type="pct"/>
            <w:vAlign w:val="bottom"/>
          </w:tcPr>
          <w:p w14:paraId="5357E5AD"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DIVISIÓN POR CADA PARTE</w:t>
            </w:r>
          </w:p>
        </w:tc>
        <w:tc>
          <w:tcPr>
            <w:tcW w:w="1470" w:type="pct"/>
            <w:vAlign w:val="bottom"/>
          </w:tcPr>
          <w:p w14:paraId="6E12F7D6"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1.00</w:t>
            </w:r>
          </w:p>
        </w:tc>
      </w:tr>
      <w:tr w:rsidR="001857FF" w:rsidRPr="00513AD7" w14:paraId="7ABA041F" w14:textId="77777777" w:rsidTr="000D1C1E">
        <w:trPr>
          <w:trHeight w:val="342"/>
          <w:jc w:val="center"/>
        </w:trPr>
        <w:tc>
          <w:tcPr>
            <w:tcW w:w="3530" w:type="pct"/>
            <w:vAlign w:val="bottom"/>
          </w:tcPr>
          <w:p w14:paraId="5C72C9D7"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OFICIO DE UNIÓN DE 2 A 4 PREDIOS</w:t>
            </w:r>
          </w:p>
        </w:tc>
        <w:tc>
          <w:tcPr>
            <w:tcW w:w="1470" w:type="pct"/>
            <w:vAlign w:val="bottom"/>
          </w:tcPr>
          <w:p w14:paraId="3AB63272"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5A0D28B0" w14:textId="77777777" w:rsidTr="000D1C1E">
        <w:trPr>
          <w:trHeight w:val="342"/>
          <w:jc w:val="center"/>
        </w:trPr>
        <w:tc>
          <w:tcPr>
            <w:tcW w:w="3530" w:type="pct"/>
            <w:vAlign w:val="bottom"/>
          </w:tcPr>
          <w:p w14:paraId="4D3D08C1"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D) </w:t>
            </w:r>
            <w:r w:rsidRPr="00513AD7">
              <w:rPr>
                <w:rFonts w:ascii="Arial" w:eastAsia="Arial" w:hAnsi="Arial" w:cs="Arial"/>
                <w:sz w:val="20"/>
                <w:szCs w:val="20"/>
              </w:rPr>
              <w:t>OFICIO DE UNIÓN DE 5 A 20 PREDIOS</w:t>
            </w:r>
          </w:p>
        </w:tc>
        <w:tc>
          <w:tcPr>
            <w:tcW w:w="1470" w:type="pct"/>
            <w:vAlign w:val="bottom"/>
          </w:tcPr>
          <w:p w14:paraId="3985B8BE"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3</w:t>
            </w:r>
          </w:p>
        </w:tc>
      </w:tr>
      <w:tr w:rsidR="001857FF" w:rsidRPr="00513AD7" w14:paraId="326DA40A" w14:textId="77777777" w:rsidTr="000D1C1E">
        <w:trPr>
          <w:trHeight w:val="246"/>
          <w:jc w:val="center"/>
        </w:trPr>
        <w:tc>
          <w:tcPr>
            <w:tcW w:w="3530" w:type="pct"/>
            <w:vAlign w:val="bottom"/>
          </w:tcPr>
          <w:p w14:paraId="45DED5B5"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E)  </w:t>
            </w:r>
            <w:r w:rsidRPr="00513AD7">
              <w:rPr>
                <w:rFonts w:ascii="Arial" w:eastAsia="Arial" w:hAnsi="Arial" w:cs="Arial"/>
                <w:sz w:val="20"/>
                <w:szCs w:val="20"/>
              </w:rPr>
              <w:t>OFICIO DE UNIÓN DE 20 A 40 PREDIOS</w:t>
            </w:r>
          </w:p>
        </w:tc>
        <w:tc>
          <w:tcPr>
            <w:tcW w:w="1470" w:type="pct"/>
            <w:vAlign w:val="bottom"/>
          </w:tcPr>
          <w:p w14:paraId="10B95E91"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4</w:t>
            </w:r>
          </w:p>
        </w:tc>
      </w:tr>
      <w:tr w:rsidR="001857FF" w:rsidRPr="00513AD7" w14:paraId="1967035A" w14:textId="77777777" w:rsidTr="000D1C1E">
        <w:trPr>
          <w:trHeight w:val="246"/>
          <w:jc w:val="center"/>
        </w:trPr>
        <w:tc>
          <w:tcPr>
            <w:tcW w:w="3530" w:type="pct"/>
            <w:vAlign w:val="bottom"/>
          </w:tcPr>
          <w:p w14:paraId="333AD26D"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F)  </w:t>
            </w:r>
            <w:r w:rsidRPr="00513AD7">
              <w:rPr>
                <w:rFonts w:ascii="Arial" w:eastAsia="Arial" w:hAnsi="Arial" w:cs="Arial"/>
                <w:sz w:val="20"/>
                <w:szCs w:val="20"/>
              </w:rPr>
              <w:t>OFICIO DE UNIÓN DE 41 EN ADELANTE</w:t>
            </w:r>
          </w:p>
        </w:tc>
        <w:tc>
          <w:tcPr>
            <w:tcW w:w="1470" w:type="pct"/>
            <w:vAlign w:val="bottom"/>
          </w:tcPr>
          <w:p w14:paraId="72A75B50"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5</w:t>
            </w:r>
          </w:p>
        </w:tc>
      </w:tr>
      <w:tr w:rsidR="001857FF" w:rsidRPr="00513AD7" w14:paraId="1A5850CD" w14:textId="77777777" w:rsidTr="000D1C1E">
        <w:trPr>
          <w:trHeight w:val="342"/>
          <w:jc w:val="center"/>
        </w:trPr>
        <w:tc>
          <w:tcPr>
            <w:tcW w:w="3530" w:type="pct"/>
            <w:vAlign w:val="bottom"/>
          </w:tcPr>
          <w:p w14:paraId="1FF84DC4"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G) </w:t>
            </w:r>
            <w:r w:rsidRPr="00513AD7">
              <w:rPr>
                <w:rFonts w:ascii="Arial" w:eastAsia="Arial" w:hAnsi="Arial" w:cs="Arial"/>
                <w:sz w:val="20"/>
                <w:szCs w:val="20"/>
              </w:rPr>
              <w:t>OFICIO DE URBANIZACIÓN</w:t>
            </w:r>
          </w:p>
        </w:tc>
        <w:tc>
          <w:tcPr>
            <w:tcW w:w="1470" w:type="pct"/>
            <w:vAlign w:val="bottom"/>
          </w:tcPr>
          <w:p w14:paraId="13CC2947"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3</w:t>
            </w:r>
          </w:p>
        </w:tc>
      </w:tr>
      <w:tr w:rsidR="001857FF" w:rsidRPr="00513AD7" w14:paraId="39892882" w14:textId="77777777" w:rsidTr="000D1C1E">
        <w:trPr>
          <w:trHeight w:val="342"/>
          <w:jc w:val="center"/>
        </w:trPr>
        <w:tc>
          <w:tcPr>
            <w:tcW w:w="3530" w:type="pct"/>
            <w:vAlign w:val="bottom"/>
          </w:tcPr>
          <w:p w14:paraId="4920914D"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H) </w:t>
            </w:r>
            <w:r w:rsidRPr="00513AD7">
              <w:rPr>
                <w:rFonts w:ascii="Arial" w:eastAsia="Arial" w:hAnsi="Arial" w:cs="Arial"/>
                <w:sz w:val="20"/>
                <w:szCs w:val="20"/>
              </w:rPr>
              <w:t>OFICIO CAMBIO DE NOMENCLATURA</w:t>
            </w:r>
          </w:p>
        </w:tc>
        <w:tc>
          <w:tcPr>
            <w:tcW w:w="1470" w:type="pct"/>
            <w:vAlign w:val="bottom"/>
          </w:tcPr>
          <w:p w14:paraId="01732618"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792F7184" w14:textId="77777777" w:rsidTr="000D1C1E">
        <w:trPr>
          <w:trHeight w:val="342"/>
          <w:jc w:val="center"/>
        </w:trPr>
        <w:tc>
          <w:tcPr>
            <w:tcW w:w="3530" w:type="pct"/>
            <w:vAlign w:val="bottom"/>
          </w:tcPr>
          <w:p w14:paraId="5DE3C922"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I) </w:t>
            </w:r>
            <w:r w:rsidRPr="00513AD7">
              <w:rPr>
                <w:rFonts w:ascii="Arial" w:eastAsia="Arial" w:hAnsi="Arial" w:cs="Arial"/>
                <w:sz w:val="20"/>
                <w:szCs w:val="20"/>
              </w:rPr>
              <w:t>CÉDULA CATASTRAL (CADA UNA)</w:t>
            </w:r>
          </w:p>
        </w:tc>
        <w:tc>
          <w:tcPr>
            <w:tcW w:w="1470" w:type="pct"/>
            <w:vAlign w:val="bottom"/>
          </w:tcPr>
          <w:p w14:paraId="06A814B7"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6E182BF4" w14:textId="77777777" w:rsidTr="000D1C1E">
        <w:trPr>
          <w:trHeight w:val="246"/>
          <w:jc w:val="center"/>
        </w:trPr>
        <w:tc>
          <w:tcPr>
            <w:tcW w:w="3530" w:type="pct"/>
            <w:vAlign w:val="bottom"/>
          </w:tcPr>
          <w:p w14:paraId="2C22C845"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J)  </w:t>
            </w:r>
            <w:r w:rsidRPr="00513AD7">
              <w:rPr>
                <w:rFonts w:ascii="Arial" w:eastAsia="Arial" w:hAnsi="Arial" w:cs="Arial"/>
                <w:sz w:val="20"/>
                <w:szCs w:val="20"/>
              </w:rPr>
              <w:t>OFICIO DE RECTIFICACIÓN DE MEDIDAS</w:t>
            </w:r>
          </w:p>
        </w:tc>
        <w:tc>
          <w:tcPr>
            <w:tcW w:w="1470" w:type="pct"/>
            <w:vAlign w:val="bottom"/>
          </w:tcPr>
          <w:p w14:paraId="4D69C786"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39436E5E" w14:textId="77777777" w:rsidTr="000D1C1E">
        <w:trPr>
          <w:trHeight w:val="342"/>
          <w:jc w:val="center"/>
        </w:trPr>
        <w:tc>
          <w:tcPr>
            <w:tcW w:w="3530" w:type="pct"/>
            <w:vAlign w:val="bottom"/>
          </w:tcPr>
          <w:p w14:paraId="305B2C66"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K) </w:t>
            </w:r>
            <w:r w:rsidRPr="00513AD7">
              <w:rPr>
                <w:rFonts w:ascii="Arial" w:eastAsia="Arial" w:hAnsi="Arial" w:cs="Arial"/>
                <w:sz w:val="20"/>
                <w:szCs w:val="20"/>
              </w:rPr>
              <w:t>ACTUALIZACIÓN DE OFICIO</w:t>
            </w:r>
          </w:p>
        </w:tc>
        <w:tc>
          <w:tcPr>
            <w:tcW w:w="1470" w:type="pct"/>
            <w:vAlign w:val="bottom"/>
          </w:tcPr>
          <w:p w14:paraId="34C3092A"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79FAB1CB" w14:textId="77777777" w:rsidTr="000D1C1E">
        <w:trPr>
          <w:trHeight w:val="246"/>
          <w:jc w:val="center"/>
        </w:trPr>
        <w:tc>
          <w:tcPr>
            <w:tcW w:w="3530" w:type="pct"/>
            <w:vAlign w:val="bottom"/>
          </w:tcPr>
          <w:p w14:paraId="6AEDEB61"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L)  </w:t>
            </w:r>
            <w:r w:rsidRPr="00513AD7">
              <w:rPr>
                <w:rFonts w:ascii="Arial" w:eastAsia="Arial" w:hAnsi="Arial" w:cs="Arial"/>
                <w:sz w:val="20"/>
                <w:szCs w:val="20"/>
              </w:rPr>
              <w:t>OFICIO DE VERIFICACIÓN DE MEDIDAS</w:t>
            </w:r>
          </w:p>
        </w:tc>
        <w:tc>
          <w:tcPr>
            <w:tcW w:w="1470" w:type="pct"/>
            <w:vAlign w:val="bottom"/>
          </w:tcPr>
          <w:p w14:paraId="446BE345"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3</w:t>
            </w:r>
          </w:p>
        </w:tc>
      </w:tr>
      <w:tr w:rsidR="001857FF" w:rsidRPr="00513AD7" w14:paraId="02D6DDA4" w14:textId="77777777" w:rsidTr="000D1C1E">
        <w:trPr>
          <w:trHeight w:val="342"/>
          <w:jc w:val="center"/>
        </w:trPr>
        <w:tc>
          <w:tcPr>
            <w:tcW w:w="3530" w:type="pct"/>
            <w:vAlign w:val="bottom"/>
          </w:tcPr>
          <w:p w14:paraId="2183AFE2"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M) </w:t>
            </w:r>
            <w:r w:rsidRPr="00513AD7">
              <w:rPr>
                <w:rFonts w:ascii="Arial" w:eastAsia="Arial" w:hAnsi="Arial" w:cs="Arial"/>
                <w:sz w:val="20"/>
                <w:szCs w:val="20"/>
              </w:rPr>
              <w:t>OFICIO HISTORIAL DE PREDIO</w:t>
            </w:r>
          </w:p>
        </w:tc>
        <w:tc>
          <w:tcPr>
            <w:tcW w:w="1470" w:type="pct"/>
            <w:vAlign w:val="bottom"/>
          </w:tcPr>
          <w:p w14:paraId="53FF43BF"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3</w:t>
            </w:r>
          </w:p>
        </w:tc>
      </w:tr>
      <w:tr w:rsidR="001857FF" w:rsidRPr="00513AD7" w14:paraId="5D36C805" w14:textId="77777777" w:rsidTr="000D1C1E">
        <w:trPr>
          <w:trHeight w:val="246"/>
          <w:jc w:val="center"/>
        </w:trPr>
        <w:tc>
          <w:tcPr>
            <w:tcW w:w="3530" w:type="pct"/>
            <w:vAlign w:val="bottom"/>
          </w:tcPr>
          <w:p w14:paraId="08019B99"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N)  </w:t>
            </w:r>
            <w:r w:rsidRPr="00513AD7">
              <w:rPr>
                <w:rFonts w:ascii="Arial" w:eastAsia="Arial" w:hAnsi="Arial" w:cs="Arial"/>
                <w:sz w:val="20"/>
                <w:szCs w:val="20"/>
              </w:rPr>
              <w:t>OFICIO DE CORRECCIÓN DE SUPERFICIE</w:t>
            </w:r>
          </w:p>
        </w:tc>
        <w:tc>
          <w:tcPr>
            <w:tcW w:w="1470" w:type="pct"/>
            <w:vAlign w:val="bottom"/>
          </w:tcPr>
          <w:p w14:paraId="40BAE6D8"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6C611612" w14:textId="77777777" w:rsidTr="000D1C1E">
        <w:trPr>
          <w:trHeight w:val="341"/>
          <w:jc w:val="center"/>
        </w:trPr>
        <w:tc>
          <w:tcPr>
            <w:tcW w:w="3530" w:type="pct"/>
            <w:vAlign w:val="bottom"/>
          </w:tcPr>
          <w:p w14:paraId="19A45763"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O) </w:t>
            </w:r>
            <w:r w:rsidRPr="00513AD7">
              <w:rPr>
                <w:rFonts w:ascii="Arial" w:eastAsia="Arial" w:hAnsi="Arial" w:cs="Arial"/>
                <w:sz w:val="20"/>
                <w:szCs w:val="20"/>
              </w:rPr>
              <w:t>CONSTANCIA DE NO PROPIEDAD</w:t>
            </w:r>
          </w:p>
        </w:tc>
        <w:tc>
          <w:tcPr>
            <w:tcW w:w="1470" w:type="pct"/>
            <w:vAlign w:val="bottom"/>
          </w:tcPr>
          <w:p w14:paraId="50B93633"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 xml:space="preserve"> 2</w:t>
            </w:r>
          </w:p>
        </w:tc>
      </w:tr>
      <w:tr w:rsidR="001857FF" w:rsidRPr="00513AD7" w14:paraId="06B1A826" w14:textId="77777777" w:rsidTr="000D1C1E">
        <w:trPr>
          <w:trHeight w:val="321"/>
          <w:jc w:val="center"/>
        </w:trPr>
        <w:tc>
          <w:tcPr>
            <w:tcW w:w="3530" w:type="pct"/>
            <w:vAlign w:val="bottom"/>
          </w:tcPr>
          <w:p w14:paraId="63989EAF"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P) </w:t>
            </w:r>
            <w:r w:rsidRPr="00513AD7">
              <w:rPr>
                <w:rFonts w:ascii="Arial" w:eastAsia="Arial" w:hAnsi="Arial" w:cs="Arial"/>
                <w:sz w:val="20"/>
                <w:szCs w:val="20"/>
              </w:rPr>
              <w:t>CONSTANCIA NÚMERO OFICIAL</w:t>
            </w:r>
          </w:p>
        </w:tc>
        <w:tc>
          <w:tcPr>
            <w:tcW w:w="1470" w:type="pct"/>
            <w:vAlign w:val="bottom"/>
          </w:tcPr>
          <w:p w14:paraId="710C7A03"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 xml:space="preserve"> 2</w:t>
            </w:r>
          </w:p>
        </w:tc>
      </w:tr>
      <w:tr w:rsidR="001857FF" w:rsidRPr="00513AD7" w14:paraId="5430A2F8" w14:textId="77777777" w:rsidTr="000D1C1E">
        <w:trPr>
          <w:trHeight w:val="321"/>
          <w:jc w:val="center"/>
        </w:trPr>
        <w:tc>
          <w:tcPr>
            <w:tcW w:w="3530" w:type="pct"/>
            <w:vAlign w:val="bottom"/>
          </w:tcPr>
          <w:p w14:paraId="688C7260"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Q) </w:t>
            </w:r>
            <w:r w:rsidRPr="00513AD7">
              <w:rPr>
                <w:rFonts w:ascii="Arial" w:eastAsia="Arial" w:hAnsi="Arial" w:cs="Arial"/>
                <w:sz w:val="20"/>
                <w:szCs w:val="20"/>
              </w:rPr>
              <w:t>CONSTANCIA ÚNICA DE PROPIEDAD</w:t>
            </w:r>
          </w:p>
        </w:tc>
        <w:tc>
          <w:tcPr>
            <w:tcW w:w="1470" w:type="pct"/>
            <w:vAlign w:val="bottom"/>
          </w:tcPr>
          <w:p w14:paraId="6F0CAC08"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w:t>
            </w:r>
          </w:p>
        </w:tc>
      </w:tr>
      <w:tr w:rsidR="001857FF" w:rsidRPr="00513AD7" w14:paraId="7FFE3030" w14:textId="77777777" w:rsidTr="000D1C1E">
        <w:trPr>
          <w:trHeight w:val="321"/>
          <w:jc w:val="center"/>
        </w:trPr>
        <w:tc>
          <w:tcPr>
            <w:tcW w:w="3530" w:type="pct"/>
            <w:vAlign w:val="bottom"/>
          </w:tcPr>
          <w:p w14:paraId="68E8EBD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R) </w:t>
            </w:r>
            <w:r w:rsidRPr="00513AD7">
              <w:rPr>
                <w:rFonts w:ascii="Arial" w:eastAsia="Arial" w:hAnsi="Arial" w:cs="Arial"/>
                <w:sz w:val="20"/>
                <w:szCs w:val="20"/>
              </w:rPr>
              <w:t>CÉDULA CATASTRAL URGENTE</w:t>
            </w:r>
          </w:p>
        </w:tc>
        <w:tc>
          <w:tcPr>
            <w:tcW w:w="1470" w:type="pct"/>
            <w:vAlign w:val="bottom"/>
          </w:tcPr>
          <w:p w14:paraId="4AAD9371"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4</w:t>
            </w:r>
          </w:p>
        </w:tc>
      </w:tr>
      <w:tr w:rsidR="001857FF" w:rsidRPr="00513AD7" w14:paraId="21B14B9C" w14:textId="77777777" w:rsidTr="000D1C1E">
        <w:trPr>
          <w:trHeight w:val="321"/>
          <w:jc w:val="center"/>
        </w:trPr>
        <w:tc>
          <w:tcPr>
            <w:tcW w:w="3530" w:type="pct"/>
            <w:vAlign w:val="bottom"/>
          </w:tcPr>
          <w:p w14:paraId="558B8EFB"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S) </w:t>
            </w:r>
            <w:r w:rsidRPr="00513AD7">
              <w:rPr>
                <w:rFonts w:ascii="Arial" w:eastAsia="Arial" w:hAnsi="Arial" w:cs="Arial"/>
                <w:sz w:val="20"/>
                <w:szCs w:val="20"/>
              </w:rPr>
              <w:t>ELABORACIÓN DE CHEPINA</w:t>
            </w:r>
          </w:p>
        </w:tc>
        <w:tc>
          <w:tcPr>
            <w:tcW w:w="1470" w:type="pct"/>
            <w:vAlign w:val="bottom"/>
          </w:tcPr>
          <w:p w14:paraId="65F9229A"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2.5</w:t>
            </w:r>
          </w:p>
        </w:tc>
      </w:tr>
      <w:tr w:rsidR="001857FF" w:rsidRPr="00513AD7" w14:paraId="3D97A4DE" w14:textId="77777777" w:rsidTr="000D1C1E">
        <w:trPr>
          <w:trHeight w:val="426"/>
          <w:jc w:val="center"/>
        </w:trPr>
        <w:tc>
          <w:tcPr>
            <w:tcW w:w="3530" w:type="pct"/>
            <w:vAlign w:val="bottom"/>
          </w:tcPr>
          <w:p w14:paraId="29AE5519" w14:textId="77777777" w:rsidR="001857FF" w:rsidRPr="00513AD7" w:rsidRDefault="001857FF" w:rsidP="006517FB">
            <w:pPr>
              <w:rPr>
                <w:rFonts w:ascii="Arial" w:hAnsi="Arial" w:cs="Arial"/>
                <w:sz w:val="20"/>
                <w:szCs w:val="20"/>
              </w:rPr>
            </w:pPr>
            <w:r w:rsidRPr="00513AD7">
              <w:rPr>
                <w:rFonts w:ascii="Arial" w:hAnsi="Arial" w:cs="Arial"/>
                <w:sz w:val="20"/>
                <w:szCs w:val="20"/>
              </w:rPr>
              <w:lastRenderedPageBreak/>
              <w:t xml:space="preserve"> T) CONSTANCIA DE VALOR CATASTRAL VIGENTE</w:t>
            </w:r>
          </w:p>
        </w:tc>
        <w:tc>
          <w:tcPr>
            <w:tcW w:w="1470" w:type="pct"/>
          </w:tcPr>
          <w:p w14:paraId="2003671E"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2</w:t>
            </w:r>
          </w:p>
        </w:tc>
      </w:tr>
      <w:tr w:rsidR="001857FF" w:rsidRPr="00513AD7" w14:paraId="7D05A2D3" w14:textId="77777777" w:rsidTr="000D1C1E">
        <w:trPr>
          <w:trHeight w:val="331"/>
          <w:jc w:val="center"/>
        </w:trPr>
        <w:tc>
          <w:tcPr>
            <w:tcW w:w="3530" w:type="pct"/>
            <w:vAlign w:val="bottom"/>
          </w:tcPr>
          <w:p w14:paraId="7D9CB09C"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U) CONSTANCIA DE NO INSCRIPCION</w:t>
            </w:r>
          </w:p>
        </w:tc>
        <w:tc>
          <w:tcPr>
            <w:tcW w:w="1470" w:type="pct"/>
            <w:vAlign w:val="bottom"/>
          </w:tcPr>
          <w:p w14:paraId="7F305A50"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5</w:t>
            </w:r>
          </w:p>
        </w:tc>
      </w:tr>
      <w:tr w:rsidR="001857FF" w:rsidRPr="00513AD7" w14:paraId="28101008" w14:textId="77777777" w:rsidTr="000D1C1E">
        <w:trPr>
          <w:trHeight w:val="331"/>
          <w:jc w:val="center"/>
        </w:trPr>
        <w:tc>
          <w:tcPr>
            <w:tcW w:w="3530" w:type="pct"/>
            <w:vAlign w:val="bottom"/>
          </w:tcPr>
          <w:p w14:paraId="5C446AEB"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V) CEDULA DE RECONSIDERACION DE VALOR</w:t>
            </w:r>
          </w:p>
        </w:tc>
        <w:tc>
          <w:tcPr>
            <w:tcW w:w="1470" w:type="pct"/>
            <w:vAlign w:val="bottom"/>
          </w:tcPr>
          <w:p w14:paraId="47C6935C"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5</w:t>
            </w:r>
          </w:p>
        </w:tc>
      </w:tr>
      <w:tr w:rsidR="001857FF" w:rsidRPr="00513AD7" w14:paraId="3DAEE686" w14:textId="77777777" w:rsidTr="000D1C1E">
        <w:trPr>
          <w:trHeight w:val="331"/>
          <w:jc w:val="center"/>
        </w:trPr>
        <w:tc>
          <w:tcPr>
            <w:tcW w:w="3530" w:type="pct"/>
            <w:vAlign w:val="bottom"/>
          </w:tcPr>
          <w:p w14:paraId="0B43D40F"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IV. VERIFICACIÓN DE PREDIOS</w:t>
            </w:r>
          </w:p>
        </w:tc>
        <w:tc>
          <w:tcPr>
            <w:tcW w:w="1470" w:type="pct"/>
            <w:vAlign w:val="bottom"/>
          </w:tcPr>
          <w:p w14:paraId="442AEC0F" w14:textId="77777777" w:rsidR="001857FF" w:rsidRPr="00513AD7" w:rsidRDefault="001857FF" w:rsidP="006517FB">
            <w:pPr>
              <w:jc w:val="center"/>
              <w:rPr>
                <w:rFonts w:ascii="Arial" w:hAnsi="Arial" w:cs="Arial"/>
                <w:sz w:val="20"/>
                <w:szCs w:val="20"/>
              </w:rPr>
            </w:pPr>
            <w:r w:rsidRPr="00513AD7">
              <w:rPr>
                <w:rFonts w:ascii="Arial" w:eastAsia="Arial" w:hAnsi="Arial" w:cs="Arial"/>
                <w:b/>
                <w:bCs/>
                <w:sz w:val="20"/>
                <w:szCs w:val="20"/>
              </w:rPr>
              <w:t>VECES LA UNIDAD DE MEDIDA Y ACTUALIZACIÓN</w:t>
            </w:r>
          </w:p>
        </w:tc>
      </w:tr>
      <w:tr w:rsidR="001857FF" w:rsidRPr="00513AD7" w14:paraId="5BC744C1" w14:textId="77777777" w:rsidTr="000D1C1E">
        <w:trPr>
          <w:trHeight w:val="321"/>
          <w:jc w:val="center"/>
        </w:trPr>
        <w:tc>
          <w:tcPr>
            <w:tcW w:w="3530" w:type="pct"/>
            <w:vAlign w:val="bottom"/>
          </w:tcPr>
          <w:p w14:paraId="79CE6BC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A) </w:t>
            </w:r>
            <w:r w:rsidRPr="00513AD7">
              <w:rPr>
                <w:rFonts w:ascii="Arial" w:eastAsia="Arial" w:hAnsi="Arial" w:cs="Arial"/>
                <w:sz w:val="20"/>
                <w:szCs w:val="20"/>
              </w:rPr>
              <w:t>TERRENOS DE HASTA 400 M2</w:t>
            </w:r>
          </w:p>
        </w:tc>
        <w:tc>
          <w:tcPr>
            <w:tcW w:w="1470" w:type="pct"/>
            <w:vAlign w:val="bottom"/>
          </w:tcPr>
          <w:p w14:paraId="7F0AC8D3"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2.00</w:t>
            </w:r>
          </w:p>
        </w:tc>
      </w:tr>
      <w:tr w:rsidR="001857FF" w:rsidRPr="00513AD7" w14:paraId="0CDB5A18" w14:textId="77777777" w:rsidTr="000D1C1E">
        <w:trPr>
          <w:trHeight w:val="321"/>
          <w:jc w:val="center"/>
        </w:trPr>
        <w:tc>
          <w:tcPr>
            <w:tcW w:w="3530" w:type="pct"/>
            <w:vAlign w:val="bottom"/>
          </w:tcPr>
          <w:p w14:paraId="06A594E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B) </w:t>
            </w:r>
            <w:r w:rsidRPr="00513AD7">
              <w:rPr>
                <w:rFonts w:ascii="Arial" w:eastAsia="Arial" w:hAnsi="Arial" w:cs="Arial"/>
                <w:sz w:val="20"/>
                <w:szCs w:val="20"/>
              </w:rPr>
              <w:t>DE 400.01 A 1,000 M2</w:t>
            </w:r>
          </w:p>
        </w:tc>
        <w:tc>
          <w:tcPr>
            <w:tcW w:w="1470" w:type="pct"/>
            <w:vAlign w:val="bottom"/>
          </w:tcPr>
          <w:p w14:paraId="194F28C2"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3.70</w:t>
            </w:r>
          </w:p>
        </w:tc>
      </w:tr>
      <w:tr w:rsidR="001857FF" w:rsidRPr="00513AD7" w14:paraId="31C32237" w14:textId="77777777" w:rsidTr="000D1C1E">
        <w:trPr>
          <w:trHeight w:val="321"/>
          <w:jc w:val="center"/>
        </w:trPr>
        <w:tc>
          <w:tcPr>
            <w:tcW w:w="3530" w:type="pct"/>
            <w:vAlign w:val="bottom"/>
          </w:tcPr>
          <w:p w14:paraId="561C065C"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C) </w:t>
            </w:r>
            <w:r w:rsidRPr="00513AD7">
              <w:rPr>
                <w:rFonts w:ascii="Arial" w:eastAsia="Arial" w:hAnsi="Arial" w:cs="Arial"/>
                <w:sz w:val="20"/>
                <w:szCs w:val="20"/>
              </w:rPr>
              <w:t>DE 1,000.01 A 2,500 M2</w:t>
            </w:r>
          </w:p>
        </w:tc>
        <w:tc>
          <w:tcPr>
            <w:tcW w:w="1470" w:type="pct"/>
            <w:vAlign w:val="bottom"/>
          </w:tcPr>
          <w:p w14:paraId="0C2CE7B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5.70</w:t>
            </w:r>
          </w:p>
        </w:tc>
      </w:tr>
      <w:tr w:rsidR="001857FF" w:rsidRPr="00513AD7" w14:paraId="6F797E18" w14:textId="77777777" w:rsidTr="000D1C1E">
        <w:trPr>
          <w:trHeight w:val="321"/>
          <w:jc w:val="center"/>
        </w:trPr>
        <w:tc>
          <w:tcPr>
            <w:tcW w:w="3530" w:type="pct"/>
            <w:vAlign w:val="bottom"/>
          </w:tcPr>
          <w:p w14:paraId="260468A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D) </w:t>
            </w:r>
            <w:r w:rsidRPr="00513AD7">
              <w:rPr>
                <w:rFonts w:ascii="Arial" w:eastAsia="Arial" w:hAnsi="Arial" w:cs="Arial"/>
                <w:sz w:val="20"/>
                <w:szCs w:val="20"/>
              </w:rPr>
              <w:t>DE 2,500.01 A 10,000 M2</w:t>
            </w:r>
          </w:p>
        </w:tc>
        <w:tc>
          <w:tcPr>
            <w:tcW w:w="1470" w:type="pct"/>
            <w:vAlign w:val="bottom"/>
          </w:tcPr>
          <w:p w14:paraId="1230A6B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12.50</w:t>
            </w:r>
          </w:p>
        </w:tc>
      </w:tr>
      <w:tr w:rsidR="001857FF" w:rsidRPr="00513AD7" w14:paraId="01156994" w14:textId="77777777" w:rsidTr="000D1C1E">
        <w:trPr>
          <w:trHeight w:val="321"/>
          <w:jc w:val="center"/>
        </w:trPr>
        <w:tc>
          <w:tcPr>
            <w:tcW w:w="3530" w:type="pct"/>
            <w:vAlign w:val="bottom"/>
          </w:tcPr>
          <w:p w14:paraId="22E74BF7"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E) </w:t>
            </w:r>
            <w:r w:rsidRPr="00513AD7">
              <w:rPr>
                <w:rFonts w:ascii="Arial" w:eastAsia="Arial" w:hAnsi="Arial" w:cs="Arial"/>
                <w:sz w:val="20"/>
                <w:szCs w:val="20"/>
              </w:rPr>
              <w:t>DE 10,000.01 A 25,000 M2</w:t>
            </w:r>
          </w:p>
        </w:tc>
        <w:tc>
          <w:tcPr>
            <w:tcW w:w="1470" w:type="pct"/>
            <w:vAlign w:val="bottom"/>
          </w:tcPr>
          <w:p w14:paraId="1E5A1647"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12.5 FACTOR .033</w:t>
            </w:r>
          </w:p>
        </w:tc>
      </w:tr>
      <w:tr w:rsidR="001857FF" w:rsidRPr="00513AD7" w14:paraId="07DDC067" w14:textId="77777777" w:rsidTr="000D1C1E">
        <w:trPr>
          <w:trHeight w:val="321"/>
          <w:jc w:val="center"/>
        </w:trPr>
        <w:tc>
          <w:tcPr>
            <w:tcW w:w="3530" w:type="pct"/>
            <w:vAlign w:val="bottom"/>
          </w:tcPr>
          <w:p w14:paraId="2D8006B1"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F) </w:t>
            </w:r>
            <w:r w:rsidRPr="00513AD7">
              <w:rPr>
                <w:rFonts w:ascii="Arial" w:eastAsia="Arial" w:hAnsi="Arial" w:cs="Arial"/>
                <w:sz w:val="20"/>
                <w:szCs w:val="20"/>
              </w:rPr>
              <w:t>DE 25,000.01 A 40,000 M2</w:t>
            </w:r>
          </w:p>
        </w:tc>
        <w:tc>
          <w:tcPr>
            <w:tcW w:w="1470" w:type="pct"/>
            <w:vAlign w:val="bottom"/>
          </w:tcPr>
          <w:p w14:paraId="238D896C"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18.36 FACTOR .029</w:t>
            </w:r>
          </w:p>
        </w:tc>
      </w:tr>
      <w:tr w:rsidR="001857FF" w:rsidRPr="00513AD7" w14:paraId="6A42ED00" w14:textId="77777777" w:rsidTr="000D1C1E">
        <w:trPr>
          <w:trHeight w:val="321"/>
          <w:jc w:val="center"/>
        </w:trPr>
        <w:tc>
          <w:tcPr>
            <w:tcW w:w="3530" w:type="pct"/>
            <w:vAlign w:val="bottom"/>
          </w:tcPr>
          <w:p w14:paraId="612AE82D"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G) </w:t>
            </w:r>
            <w:r w:rsidRPr="00513AD7">
              <w:rPr>
                <w:rFonts w:ascii="Arial" w:eastAsia="Arial" w:hAnsi="Arial" w:cs="Arial"/>
                <w:sz w:val="20"/>
                <w:szCs w:val="20"/>
              </w:rPr>
              <w:t>DE 40,000.01 A 60,000 M2</w:t>
            </w:r>
          </w:p>
        </w:tc>
        <w:tc>
          <w:tcPr>
            <w:tcW w:w="1470" w:type="pct"/>
            <w:vAlign w:val="bottom"/>
          </w:tcPr>
          <w:p w14:paraId="4619E3BF"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23.51 FACTOR .027</w:t>
            </w:r>
          </w:p>
        </w:tc>
      </w:tr>
      <w:tr w:rsidR="001857FF" w:rsidRPr="00513AD7" w14:paraId="5F25C403" w14:textId="77777777" w:rsidTr="000D1C1E">
        <w:trPr>
          <w:trHeight w:val="321"/>
          <w:jc w:val="center"/>
        </w:trPr>
        <w:tc>
          <w:tcPr>
            <w:tcW w:w="3530" w:type="pct"/>
            <w:vAlign w:val="bottom"/>
          </w:tcPr>
          <w:p w14:paraId="248B184E"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H) </w:t>
            </w:r>
            <w:r w:rsidRPr="00513AD7">
              <w:rPr>
                <w:rFonts w:ascii="Arial" w:eastAsia="Arial" w:hAnsi="Arial" w:cs="Arial"/>
                <w:sz w:val="20"/>
                <w:szCs w:val="20"/>
              </w:rPr>
              <w:t>DE 60,000.01 A 120,000 M2</w:t>
            </w:r>
          </w:p>
        </w:tc>
        <w:tc>
          <w:tcPr>
            <w:tcW w:w="1470" w:type="pct"/>
            <w:vAlign w:val="bottom"/>
          </w:tcPr>
          <w:p w14:paraId="0730331E"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29.69 FACTOR .025</w:t>
            </w:r>
          </w:p>
        </w:tc>
      </w:tr>
      <w:tr w:rsidR="001857FF" w:rsidRPr="00513AD7" w14:paraId="49315745" w14:textId="77777777" w:rsidTr="000D1C1E">
        <w:trPr>
          <w:trHeight w:val="321"/>
          <w:jc w:val="center"/>
        </w:trPr>
        <w:tc>
          <w:tcPr>
            <w:tcW w:w="3530" w:type="pct"/>
            <w:vAlign w:val="bottom"/>
          </w:tcPr>
          <w:p w14:paraId="46DD972F"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I) </w:t>
            </w:r>
            <w:r w:rsidRPr="00513AD7">
              <w:rPr>
                <w:rFonts w:ascii="Arial" w:eastAsia="Arial" w:hAnsi="Arial" w:cs="Arial"/>
                <w:sz w:val="20"/>
                <w:szCs w:val="20"/>
              </w:rPr>
              <w:t>DE 120,0001 A 150.000 M2</w:t>
            </w:r>
          </w:p>
        </w:tc>
        <w:tc>
          <w:tcPr>
            <w:tcW w:w="1470" w:type="pct"/>
            <w:vAlign w:val="bottom"/>
          </w:tcPr>
          <w:p w14:paraId="3DFDB5B9"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47.44 FACTOR .022</w:t>
            </w:r>
          </w:p>
        </w:tc>
      </w:tr>
      <w:tr w:rsidR="001857FF" w:rsidRPr="00513AD7" w14:paraId="3182B88E" w14:textId="77777777" w:rsidTr="000D1C1E">
        <w:trPr>
          <w:trHeight w:val="321"/>
          <w:jc w:val="center"/>
        </w:trPr>
        <w:tc>
          <w:tcPr>
            <w:tcW w:w="3530" w:type="pct"/>
            <w:vAlign w:val="bottom"/>
          </w:tcPr>
          <w:p w14:paraId="04EDBC79" w14:textId="77777777" w:rsidR="001857FF" w:rsidRPr="00513AD7" w:rsidRDefault="001857FF" w:rsidP="006517FB">
            <w:pPr>
              <w:rPr>
                <w:rFonts w:ascii="Arial" w:hAnsi="Arial" w:cs="Arial"/>
                <w:sz w:val="20"/>
                <w:szCs w:val="20"/>
              </w:rPr>
            </w:pPr>
            <w:r w:rsidRPr="00513AD7">
              <w:rPr>
                <w:rFonts w:ascii="Arial" w:eastAsia="Arial" w:hAnsi="Arial" w:cs="Arial"/>
                <w:b/>
                <w:bCs/>
                <w:sz w:val="20"/>
                <w:szCs w:val="20"/>
              </w:rPr>
              <w:t xml:space="preserve">J) </w:t>
            </w:r>
            <w:r w:rsidRPr="00513AD7">
              <w:rPr>
                <w:rFonts w:ascii="Arial" w:eastAsia="Arial" w:hAnsi="Arial" w:cs="Arial"/>
                <w:sz w:val="20"/>
                <w:szCs w:val="20"/>
              </w:rPr>
              <w:t>DE 150,000.01 M2 EN ADELANTE</w:t>
            </w:r>
          </w:p>
        </w:tc>
        <w:tc>
          <w:tcPr>
            <w:tcW w:w="1470" w:type="pct"/>
            <w:vAlign w:val="bottom"/>
          </w:tcPr>
          <w:p w14:paraId="2F642F98" w14:textId="77777777" w:rsidR="001857FF" w:rsidRPr="00513AD7" w:rsidRDefault="001857FF" w:rsidP="006517FB">
            <w:pPr>
              <w:jc w:val="center"/>
              <w:rPr>
                <w:rFonts w:ascii="Arial" w:hAnsi="Arial" w:cs="Arial"/>
                <w:sz w:val="20"/>
                <w:szCs w:val="20"/>
              </w:rPr>
            </w:pPr>
            <w:r w:rsidRPr="00513AD7">
              <w:rPr>
                <w:rFonts w:ascii="Arial" w:eastAsia="Arial" w:hAnsi="Arial" w:cs="Arial"/>
                <w:sz w:val="20"/>
                <w:szCs w:val="20"/>
              </w:rPr>
              <w:t>55.25 FACTOR .019</w:t>
            </w:r>
          </w:p>
        </w:tc>
      </w:tr>
      <w:tr w:rsidR="001857FF" w:rsidRPr="00513AD7" w14:paraId="4CA64422" w14:textId="77777777" w:rsidTr="000D1C1E">
        <w:trPr>
          <w:trHeight w:val="321"/>
          <w:jc w:val="center"/>
        </w:trPr>
        <w:tc>
          <w:tcPr>
            <w:tcW w:w="3530" w:type="pct"/>
            <w:vAlign w:val="bottom"/>
          </w:tcPr>
          <w:p w14:paraId="7EEEED5C"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V. POR LA ELABORACION DE PLANOS</w:t>
            </w:r>
          </w:p>
        </w:tc>
        <w:tc>
          <w:tcPr>
            <w:tcW w:w="1470" w:type="pct"/>
            <w:vAlign w:val="bottom"/>
          </w:tcPr>
          <w:p w14:paraId="2F14D118" w14:textId="77777777" w:rsidR="001857FF" w:rsidRPr="00513AD7" w:rsidRDefault="001857FF" w:rsidP="006517FB">
            <w:pPr>
              <w:rPr>
                <w:rFonts w:ascii="Arial" w:eastAsia="Arial" w:hAnsi="Arial" w:cs="Arial"/>
                <w:sz w:val="20"/>
                <w:szCs w:val="20"/>
              </w:rPr>
            </w:pPr>
          </w:p>
        </w:tc>
      </w:tr>
    </w:tbl>
    <w:p w14:paraId="2190B1F5" w14:textId="77777777" w:rsidR="001857FF" w:rsidRPr="00513AD7" w:rsidRDefault="001857FF" w:rsidP="001857FF">
      <w:pPr>
        <w:rPr>
          <w:rFonts w:ascii="Arial" w:hAnsi="Arial" w:cs="Arial"/>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3118"/>
      </w:tblGrid>
      <w:tr w:rsidR="001857FF" w:rsidRPr="00513AD7" w14:paraId="0FD7272F" w14:textId="77777777" w:rsidTr="000D1C1E">
        <w:trPr>
          <w:jc w:val="center"/>
        </w:trPr>
        <w:tc>
          <w:tcPr>
            <w:tcW w:w="8500" w:type="dxa"/>
            <w:gridSpan w:val="2"/>
          </w:tcPr>
          <w:p w14:paraId="4707C32B" w14:textId="77777777" w:rsidR="001857FF" w:rsidRPr="00513AD7" w:rsidRDefault="001857FF" w:rsidP="006517FB">
            <w:pPr>
              <w:pStyle w:val="Default"/>
              <w:rPr>
                <w:rFonts w:eastAsia="Arial"/>
                <w:b/>
                <w:sz w:val="20"/>
                <w:szCs w:val="20"/>
              </w:rPr>
            </w:pPr>
            <w:r w:rsidRPr="00513AD7">
              <w:rPr>
                <w:b/>
                <w:sz w:val="20"/>
                <w:szCs w:val="20"/>
              </w:rPr>
              <w:t xml:space="preserve">a).- Tamaño carta, conforme al rango de construcción siguiente: </w:t>
            </w:r>
          </w:p>
        </w:tc>
      </w:tr>
      <w:tr w:rsidR="001857FF" w:rsidRPr="00513AD7" w14:paraId="7756D4AD" w14:textId="77777777" w:rsidTr="000D1C1E">
        <w:trPr>
          <w:jc w:val="center"/>
        </w:trPr>
        <w:tc>
          <w:tcPr>
            <w:tcW w:w="5382" w:type="dxa"/>
          </w:tcPr>
          <w:p w14:paraId="4C06F264"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1.- De hasta 300.00 m2</w:t>
            </w:r>
          </w:p>
        </w:tc>
        <w:tc>
          <w:tcPr>
            <w:tcW w:w="3118" w:type="dxa"/>
          </w:tcPr>
          <w:p w14:paraId="418DC8A2"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4.00</w:t>
            </w:r>
          </w:p>
        </w:tc>
      </w:tr>
      <w:tr w:rsidR="001857FF" w:rsidRPr="00513AD7" w14:paraId="3D444F3E" w14:textId="77777777" w:rsidTr="000D1C1E">
        <w:trPr>
          <w:jc w:val="center"/>
        </w:trPr>
        <w:tc>
          <w:tcPr>
            <w:tcW w:w="5382" w:type="dxa"/>
          </w:tcPr>
          <w:p w14:paraId="5929EB47"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2.- De 300.01 a 600.00 M2</w:t>
            </w:r>
          </w:p>
        </w:tc>
        <w:tc>
          <w:tcPr>
            <w:tcW w:w="3118" w:type="dxa"/>
          </w:tcPr>
          <w:p w14:paraId="3833FB81"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7.0</w:t>
            </w:r>
          </w:p>
        </w:tc>
      </w:tr>
      <w:tr w:rsidR="001857FF" w:rsidRPr="00513AD7" w14:paraId="208B38FC" w14:textId="77777777" w:rsidTr="000D1C1E">
        <w:trPr>
          <w:jc w:val="center"/>
        </w:trPr>
        <w:tc>
          <w:tcPr>
            <w:tcW w:w="5382" w:type="dxa"/>
          </w:tcPr>
          <w:p w14:paraId="00A0CD07"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3.- De 600.01 a 900.00 M2</w:t>
            </w:r>
          </w:p>
        </w:tc>
        <w:tc>
          <w:tcPr>
            <w:tcW w:w="3118" w:type="dxa"/>
          </w:tcPr>
          <w:p w14:paraId="33E62E4E"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10.0</w:t>
            </w:r>
          </w:p>
        </w:tc>
      </w:tr>
      <w:tr w:rsidR="001857FF" w:rsidRPr="00513AD7" w14:paraId="26BA0F3B" w14:textId="77777777" w:rsidTr="000D1C1E">
        <w:trPr>
          <w:jc w:val="center"/>
        </w:trPr>
        <w:tc>
          <w:tcPr>
            <w:tcW w:w="5382" w:type="dxa"/>
          </w:tcPr>
          <w:p w14:paraId="1815E7F0"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4.- de 900.01 a 1,200.00 M2</w:t>
            </w:r>
          </w:p>
        </w:tc>
        <w:tc>
          <w:tcPr>
            <w:tcW w:w="3118" w:type="dxa"/>
          </w:tcPr>
          <w:p w14:paraId="1B6FAFDA"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13.0</w:t>
            </w:r>
          </w:p>
        </w:tc>
      </w:tr>
      <w:tr w:rsidR="001857FF" w:rsidRPr="00513AD7" w14:paraId="727AEBE9" w14:textId="77777777" w:rsidTr="000D1C1E">
        <w:trPr>
          <w:jc w:val="center"/>
        </w:trPr>
        <w:tc>
          <w:tcPr>
            <w:tcW w:w="5382" w:type="dxa"/>
          </w:tcPr>
          <w:p w14:paraId="4AE72223"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5.- De 1,200.01 a 1,500.00 M2</w:t>
            </w:r>
          </w:p>
        </w:tc>
        <w:tc>
          <w:tcPr>
            <w:tcW w:w="3118" w:type="dxa"/>
          </w:tcPr>
          <w:p w14:paraId="201576CA"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16.0</w:t>
            </w:r>
          </w:p>
        </w:tc>
      </w:tr>
    </w:tbl>
    <w:p w14:paraId="658D4FAA" w14:textId="77777777" w:rsidR="00211E70" w:rsidRDefault="00211E70" w:rsidP="001857FF">
      <w:pPr>
        <w:jc w:val="both"/>
        <w:rPr>
          <w:rFonts w:ascii="Arial" w:eastAsia="Arial" w:hAnsi="Arial" w:cs="Arial"/>
          <w:sz w:val="20"/>
          <w:szCs w:val="20"/>
        </w:rPr>
      </w:pPr>
    </w:p>
    <w:p w14:paraId="70B94340" w14:textId="2C0C0633" w:rsidR="001857FF" w:rsidRDefault="001857FF" w:rsidP="001857FF">
      <w:pPr>
        <w:jc w:val="both"/>
        <w:rPr>
          <w:rFonts w:ascii="Arial" w:eastAsia="Arial" w:hAnsi="Arial" w:cs="Arial"/>
          <w:sz w:val="20"/>
          <w:szCs w:val="20"/>
        </w:rPr>
      </w:pPr>
      <w:r w:rsidRPr="00513AD7">
        <w:rPr>
          <w:rFonts w:ascii="Arial" w:eastAsia="Arial" w:hAnsi="Arial" w:cs="Arial"/>
          <w:sz w:val="20"/>
          <w:szCs w:val="20"/>
        </w:rPr>
        <w:t xml:space="preserve">Para el caso de la elaboración de planos cuya construcción exceda de 1,500.00 metros cuadrados, se pagara una cuota equivalente a 4 veces la unidad de medida y actualización por la elaboración del plano más los derechos establecidos en la fracción IV </w:t>
      </w:r>
      <w:r w:rsidR="00211E70">
        <w:rPr>
          <w:rFonts w:ascii="Arial" w:eastAsia="Arial" w:hAnsi="Arial" w:cs="Arial"/>
          <w:sz w:val="20"/>
          <w:szCs w:val="20"/>
        </w:rPr>
        <w:t>y</w:t>
      </w:r>
      <w:r w:rsidRPr="00513AD7">
        <w:rPr>
          <w:rFonts w:ascii="Arial" w:eastAsia="Arial" w:hAnsi="Arial" w:cs="Arial"/>
          <w:sz w:val="20"/>
          <w:szCs w:val="20"/>
        </w:rPr>
        <w:t xml:space="preserve"> VI</w:t>
      </w:r>
    </w:p>
    <w:p w14:paraId="64569AFB" w14:textId="77777777" w:rsidR="00211E70" w:rsidRPr="00513AD7" w:rsidRDefault="00211E70" w:rsidP="001857FF">
      <w:pPr>
        <w:jc w:val="both"/>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2"/>
        <w:gridCol w:w="3118"/>
      </w:tblGrid>
      <w:tr w:rsidR="001857FF" w:rsidRPr="00513AD7" w14:paraId="2165ECC2" w14:textId="77777777" w:rsidTr="000D1C1E">
        <w:trPr>
          <w:jc w:val="center"/>
        </w:trPr>
        <w:tc>
          <w:tcPr>
            <w:tcW w:w="5382" w:type="dxa"/>
          </w:tcPr>
          <w:p w14:paraId="0E55E6F6"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b).- Hasta cuatro cartas</w:t>
            </w:r>
          </w:p>
        </w:tc>
        <w:tc>
          <w:tcPr>
            <w:tcW w:w="3118" w:type="dxa"/>
          </w:tcPr>
          <w:p w14:paraId="108A36D3"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7.0</w:t>
            </w:r>
          </w:p>
        </w:tc>
      </w:tr>
      <w:tr w:rsidR="001857FF" w:rsidRPr="00513AD7" w14:paraId="038D9B20" w14:textId="77777777" w:rsidTr="000D1C1E">
        <w:trPr>
          <w:jc w:val="center"/>
        </w:trPr>
        <w:tc>
          <w:tcPr>
            <w:tcW w:w="5382" w:type="dxa"/>
          </w:tcPr>
          <w:p w14:paraId="5E38997A"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c).- Hasta 105 x 90 centímetros (ploter)</w:t>
            </w:r>
          </w:p>
        </w:tc>
        <w:tc>
          <w:tcPr>
            <w:tcW w:w="3118" w:type="dxa"/>
          </w:tcPr>
          <w:p w14:paraId="3C64D6B4" w14:textId="77777777" w:rsidR="001857FF" w:rsidRPr="00513AD7" w:rsidRDefault="001857FF" w:rsidP="006517FB">
            <w:pPr>
              <w:jc w:val="center"/>
              <w:rPr>
                <w:rFonts w:ascii="Arial" w:eastAsia="Arial" w:hAnsi="Arial" w:cs="Arial"/>
                <w:b/>
                <w:sz w:val="20"/>
                <w:szCs w:val="20"/>
              </w:rPr>
            </w:pPr>
            <w:r w:rsidRPr="00513AD7">
              <w:rPr>
                <w:rFonts w:ascii="Arial" w:eastAsia="Arial" w:hAnsi="Arial" w:cs="Arial"/>
                <w:b/>
                <w:sz w:val="20"/>
                <w:szCs w:val="20"/>
              </w:rPr>
              <w:t>20.0</w:t>
            </w:r>
          </w:p>
        </w:tc>
      </w:tr>
      <w:tr w:rsidR="001857FF" w:rsidRPr="00513AD7" w14:paraId="0287BCC5" w14:textId="77777777" w:rsidTr="000D1C1E">
        <w:trPr>
          <w:jc w:val="center"/>
        </w:trPr>
        <w:tc>
          <w:tcPr>
            <w:tcW w:w="8500" w:type="dxa"/>
            <w:gridSpan w:val="2"/>
          </w:tcPr>
          <w:p w14:paraId="6A84C508" w14:textId="77777777" w:rsidR="001857FF" w:rsidRPr="00513AD7" w:rsidRDefault="001857FF" w:rsidP="006517FB">
            <w:pPr>
              <w:jc w:val="both"/>
              <w:rPr>
                <w:rFonts w:ascii="Arial" w:eastAsia="Arial" w:hAnsi="Arial" w:cs="Arial"/>
                <w:sz w:val="20"/>
                <w:szCs w:val="20"/>
              </w:rPr>
            </w:pPr>
            <w:r w:rsidRPr="00513AD7">
              <w:rPr>
                <w:rFonts w:ascii="Arial" w:eastAsia="Arial" w:hAnsi="Arial" w:cs="Arial"/>
                <w:b/>
                <w:bCs/>
                <w:sz w:val="20"/>
                <w:szCs w:val="20"/>
              </w:rPr>
              <w:t xml:space="preserve">VI.- </w:t>
            </w:r>
            <w:r w:rsidRPr="00513AD7">
              <w:rPr>
                <w:rFonts w:ascii="Arial" w:eastAsia="Arial" w:hAnsi="Arial" w:cs="Arial"/>
                <w:bCs/>
                <w:sz w:val="20"/>
                <w:szCs w:val="20"/>
              </w:rPr>
              <w:t>Por los trabajos de topografía que se requieran para la elaboración de planos o la diligencia de verificación, se causaran derechos de acuerdo a la superficie, metro lineal o punto posicionado geográfica o altimétricamente, conforme a lo siguiente:</w:t>
            </w:r>
          </w:p>
        </w:tc>
      </w:tr>
      <w:tr w:rsidR="001857FF" w:rsidRPr="00513AD7" w14:paraId="23E75348" w14:textId="77777777" w:rsidTr="000D1C1E">
        <w:trPr>
          <w:jc w:val="center"/>
        </w:trPr>
        <w:tc>
          <w:tcPr>
            <w:tcW w:w="5382" w:type="dxa"/>
          </w:tcPr>
          <w:p w14:paraId="2C618485"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a).- De Terreno:</w:t>
            </w:r>
          </w:p>
        </w:tc>
        <w:tc>
          <w:tcPr>
            <w:tcW w:w="3118" w:type="dxa"/>
          </w:tcPr>
          <w:p w14:paraId="3425A994" w14:textId="77777777" w:rsidR="001857FF" w:rsidRPr="00513AD7" w:rsidRDefault="001857FF" w:rsidP="006517FB">
            <w:pPr>
              <w:rPr>
                <w:rFonts w:ascii="Arial" w:eastAsia="Arial" w:hAnsi="Arial" w:cs="Arial"/>
                <w:b/>
                <w:bCs/>
                <w:sz w:val="20"/>
                <w:szCs w:val="20"/>
              </w:rPr>
            </w:pPr>
          </w:p>
        </w:tc>
      </w:tr>
      <w:tr w:rsidR="001857FF" w:rsidRPr="00513AD7" w14:paraId="438A8E2B" w14:textId="77777777" w:rsidTr="000D1C1E">
        <w:trPr>
          <w:jc w:val="center"/>
        </w:trPr>
        <w:tc>
          <w:tcPr>
            <w:tcW w:w="5382" w:type="dxa"/>
          </w:tcPr>
          <w:p w14:paraId="7C72B3B0"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hasta 400.00 m2</w:t>
            </w:r>
          </w:p>
        </w:tc>
        <w:tc>
          <w:tcPr>
            <w:tcW w:w="3118" w:type="dxa"/>
          </w:tcPr>
          <w:p w14:paraId="57647287"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4.0</w:t>
            </w:r>
          </w:p>
        </w:tc>
      </w:tr>
      <w:tr w:rsidR="001857FF" w:rsidRPr="00513AD7" w14:paraId="28182F61" w14:textId="77777777" w:rsidTr="000D1C1E">
        <w:trPr>
          <w:jc w:val="center"/>
        </w:trPr>
        <w:tc>
          <w:tcPr>
            <w:tcW w:w="5382" w:type="dxa"/>
          </w:tcPr>
          <w:p w14:paraId="357CDB64"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400.01 m2 a 1,000.00 m2</w:t>
            </w:r>
          </w:p>
        </w:tc>
        <w:tc>
          <w:tcPr>
            <w:tcW w:w="3118" w:type="dxa"/>
          </w:tcPr>
          <w:p w14:paraId="11F96804"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7.0</w:t>
            </w:r>
          </w:p>
        </w:tc>
      </w:tr>
      <w:tr w:rsidR="001857FF" w:rsidRPr="00513AD7" w14:paraId="63642BD3" w14:textId="77777777" w:rsidTr="000D1C1E">
        <w:trPr>
          <w:jc w:val="center"/>
        </w:trPr>
        <w:tc>
          <w:tcPr>
            <w:tcW w:w="5382" w:type="dxa"/>
          </w:tcPr>
          <w:p w14:paraId="42DE727B"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1,000.01 m2 a 2,500.00 m2</w:t>
            </w:r>
          </w:p>
        </w:tc>
        <w:tc>
          <w:tcPr>
            <w:tcW w:w="3118" w:type="dxa"/>
          </w:tcPr>
          <w:p w14:paraId="6ADAB525"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10.0</w:t>
            </w:r>
          </w:p>
        </w:tc>
      </w:tr>
      <w:tr w:rsidR="001857FF" w:rsidRPr="00513AD7" w14:paraId="54B7D3E7" w14:textId="77777777" w:rsidTr="000D1C1E">
        <w:trPr>
          <w:jc w:val="center"/>
        </w:trPr>
        <w:tc>
          <w:tcPr>
            <w:tcW w:w="5382" w:type="dxa"/>
          </w:tcPr>
          <w:p w14:paraId="14F22056"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2,500.01 m2 a 10,000.00 m2</w:t>
            </w:r>
          </w:p>
        </w:tc>
        <w:tc>
          <w:tcPr>
            <w:tcW w:w="3118" w:type="dxa"/>
          </w:tcPr>
          <w:p w14:paraId="27CF3F30"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25.0</w:t>
            </w:r>
          </w:p>
        </w:tc>
      </w:tr>
      <w:tr w:rsidR="001857FF" w:rsidRPr="00513AD7" w14:paraId="5F83139D" w14:textId="77777777" w:rsidTr="000D1C1E">
        <w:trPr>
          <w:jc w:val="center"/>
        </w:trPr>
        <w:tc>
          <w:tcPr>
            <w:tcW w:w="5382" w:type="dxa"/>
          </w:tcPr>
          <w:p w14:paraId="2B4918FD"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10,000.01 m2 a 30,000.00 m2 por m2</w:t>
            </w:r>
          </w:p>
        </w:tc>
        <w:tc>
          <w:tcPr>
            <w:tcW w:w="3118" w:type="dxa"/>
          </w:tcPr>
          <w:p w14:paraId="2E50741C"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0.0040</w:t>
            </w:r>
          </w:p>
        </w:tc>
      </w:tr>
      <w:tr w:rsidR="001857FF" w:rsidRPr="00513AD7" w14:paraId="05BDC6D0" w14:textId="77777777" w:rsidTr="000D1C1E">
        <w:trPr>
          <w:jc w:val="center"/>
        </w:trPr>
        <w:tc>
          <w:tcPr>
            <w:tcW w:w="5382" w:type="dxa"/>
          </w:tcPr>
          <w:p w14:paraId="429445C7"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30,000.01 m2 a 60,000.00 m2 por m2</w:t>
            </w:r>
          </w:p>
        </w:tc>
        <w:tc>
          <w:tcPr>
            <w:tcW w:w="3118" w:type="dxa"/>
          </w:tcPr>
          <w:p w14:paraId="4D45B1AB"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0.0032</w:t>
            </w:r>
          </w:p>
        </w:tc>
      </w:tr>
      <w:tr w:rsidR="001857FF" w:rsidRPr="00513AD7" w14:paraId="347BAE00" w14:textId="77777777" w:rsidTr="000D1C1E">
        <w:trPr>
          <w:jc w:val="center"/>
        </w:trPr>
        <w:tc>
          <w:tcPr>
            <w:tcW w:w="5382" w:type="dxa"/>
          </w:tcPr>
          <w:p w14:paraId="5C80DD4C"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60,000.01 m2 a 90,000.00 m2 por m2</w:t>
            </w:r>
          </w:p>
        </w:tc>
        <w:tc>
          <w:tcPr>
            <w:tcW w:w="3118" w:type="dxa"/>
          </w:tcPr>
          <w:p w14:paraId="56B68E3D"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0.0029</w:t>
            </w:r>
          </w:p>
        </w:tc>
      </w:tr>
      <w:tr w:rsidR="001857FF" w:rsidRPr="00513AD7" w14:paraId="5CA7D5F5" w14:textId="77777777" w:rsidTr="000D1C1E">
        <w:trPr>
          <w:jc w:val="center"/>
        </w:trPr>
        <w:tc>
          <w:tcPr>
            <w:tcW w:w="5382" w:type="dxa"/>
          </w:tcPr>
          <w:p w14:paraId="07CF08CD"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lastRenderedPageBreak/>
              <w:t>De 90,000.01 m2 a 120,000.00 m2 por m2</w:t>
            </w:r>
          </w:p>
        </w:tc>
        <w:tc>
          <w:tcPr>
            <w:tcW w:w="3118" w:type="dxa"/>
          </w:tcPr>
          <w:p w14:paraId="2C9148EF"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0.0026</w:t>
            </w:r>
          </w:p>
        </w:tc>
      </w:tr>
      <w:tr w:rsidR="001857FF" w:rsidRPr="00513AD7" w14:paraId="6D44F1D7" w14:textId="77777777" w:rsidTr="000D1C1E">
        <w:trPr>
          <w:jc w:val="center"/>
        </w:trPr>
        <w:tc>
          <w:tcPr>
            <w:tcW w:w="5382" w:type="dxa"/>
          </w:tcPr>
          <w:p w14:paraId="2DC80FBE"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120,000.01  m2 a 150,000.00 m2 por m2</w:t>
            </w:r>
          </w:p>
        </w:tc>
        <w:tc>
          <w:tcPr>
            <w:tcW w:w="3118" w:type="dxa"/>
          </w:tcPr>
          <w:p w14:paraId="6F10A989"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0.0023</w:t>
            </w:r>
          </w:p>
        </w:tc>
      </w:tr>
      <w:tr w:rsidR="001857FF" w:rsidRPr="00513AD7" w14:paraId="2546A184" w14:textId="77777777" w:rsidTr="000D1C1E">
        <w:trPr>
          <w:jc w:val="center"/>
        </w:trPr>
        <w:tc>
          <w:tcPr>
            <w:tcW w:w="5382" w:type="dxa"/>
          </w:tcPr>
          <w:p w14:paraId="08FEB5BA"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150,000.01 m2 en adelante, por m2</w:t>
            </w:r>
          </w:p>
        </w:tc>
        <w:tc>
          <w:tcPr>
            <w:tcW w:w="3118" w:type="dxa"/>
          </w:tcPr>
          <w:p w14:paraId="2E8E5459"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0.0021</w:t>
            </w:r>
          </w:p>
        </w:tc>
      </w:tr>
      <w:tr w:rsidR="001857FF" w:rsidRPr="00513AD7" w14:paraId="53B380A5" w14:textId="77777777" w:rsidTr="000D1C1E">
        <w:trPr>
          <w:jc w:val="center"/>
        </w:trPr>
        <w:tc>
          <w:tcPr>
            <w:tcW w:w="8500" w:type="dxa"/>
            <w:gridSpan w:val="2"/>
          </w:tcPr>
          <w:p w14:paraId="21AF0DDC"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b).- De Construcción:</w:t>
            </w:r>
          </w:p>
        </w:tc>
      </w:tr>
      <w:tr w:rsidR="001857FF" w:rsidRPr="00513AD7" w14:paraId="0291FE0A" w14:textId="77777777" w:rsidTr="000D1C1E">
        <w:trPr>
          <w:jc w:val="center"/>
        </w:trPr>
        <w:tc>
          <w:tcPr>
            <w:tcW w:w="5382" w:type="dxa"/>
          </w:tcPr>
          <w:p w14:paraId="285B1DF9"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 xml:space="preserve">De hasta 50.00 m2 </w:t>
            </w:r>
          </w:p>
        </w:tc>
        <w:tc>
          <w:tcPr>
            <w:tcW w:w="3118" w:type="dxa"/>
          </w:tcPr>
          <w:p w14:paraId="4A999FBD"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0.00</w:t>
            </w:r>
          </w:p>
        </w:tc>
      </w:tr>
      <w:tr w:rsidR="001857FF" w:rsidRPr="00513AD7" w14:paraId="4C77C770" w14:textId="77777777" w:rsidTr="000D1C1E">
        <w:trPr>
          <w:jc w:val="center"/>
        </w:trPr>
        <w:tc>
          <w:tcPr>
            <w:tcW w:w="5382" w:type="dxa"/>
          </w:tcPr>
          <w:p w14:paraId="35CB7A15"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De 50.01 m2 en adelante por m2 excedente</w:t>
            </w:r>
          </w:p>
        </w:tc>
        <w:tc>
          <w:tcPr>
            <w:tcW w:w="3118" w:type="dxa"/>
          </w:tcPr>
          <w:p w14:paraId="5A17572A"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0.014</w:t>
            </w:r>
          </w:p>
        </w:tc>
      </w:tr>
      <w:tr w:rsidR="001857FF" w:rsidRPr="00513AD7" w14:paraId="266937F6" w14:textId="77777777" w:rsidTr="000D1C1E">
        <w:trPr>
          <w:jc w:val="center"/>
        </w:trPr>
        <w:tc>
          <w:tcPr>
            <w:tcW w:w="5382" w:type="dxa"/>
          </w:tcPr>
          <w:p w14:paraId="2A2B0415" w14:textId="77777777" w:rsidR="001857FF" w:rsidRPr="00513AD7" w:rsidRDefault="001857FF" w:rsidP="006517FB">
            <w:pPr>
              <w:jc w:val="both"/>
              <w:rPr>
                <w:rFonts w:ascii="Arial" w:eastAsia="Arial" w:hAnsi="Arial" w:cs="Arial"/>
                <w:b/>
                <w:bCs/>
                <w:sz w:val="20"/>
                <w:szCs w:val="20"/>
              </w:rPr>
            </w:pPr>
            <w:r w:rsidRPr="00513AD7">
              <w:rPr>
                <w:rFonts w:ascii="Arial" w:eastAsia="Arial" w:hAnsi="Arial" w:cs="Arial"/>
                <w:b/>
                <w:bCs/>
                <w:sz w:val="20"/>
                <w:szCs w:val="20"/>
              </w:rPr>
              <w:t xml:space="preserve">c) </w:t>
            </w:r>
            <w:r w:rsidRPr="00513AD7">
              <w:rPr>
                <w:rFonts w:ascii="Arial" w:eastAsia="Arial" w:hAnsi="Arial" w:cs="Arial"/>
                <w:bCs/>
                <w:sz w:val="20"/>
                <w:szCs w:val="20"/>
              </w:rPr>
              <w:t>Por la localización del predio y determinación de sus vértices, por cada metro lineal con base a la distancia existente desde el punto de referencia catastral más cercano al predio solicitado</w:t>
            </w:r>
          </w:p>
        </w:tc>
        <w:tc>
          <w:tcPr>
            <w:tcW w:w="3118" w:type="dxa"/>
          </w:tcPr>
          <w:p w14:paraId="4F485ECA"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0.081 por cada metro lineal</w:t>
            </w:r>
          </w:p>
        </w:tc>
      </w:tr>
      <w:tr w:rsidR="001857FF" w:rsidRPr="00513AD7" w14:paraId="4687A9D3" w14:textId="77777777" w:rsidTr="000D1C1E">
        <w:trPr>
          <w:jc w:val="center"/>
        </w:trPr>
        <w:tc>
          <w:tcPr>
            <w:tcW w:w="5382" w:type="dxa"/>
          </w:tcPr>
          <w:p w14:paraId="2D94A445"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 xml:space="preserve">d) </w:t>
            </w:r>
            <w:r w:rsidRPr="00513AD7">
              <w:rPr>
                <w:rFonts w:ascii="Arial" w:eastAsia="Arial" w:hAnsi="Arial" w:cs="Arial"/>
                <w:bCs/>
                <w:sz w:val="20"/>
                <w:szCs w:val="20"/>
              </w:rPr>
              <w:t>por cada punto posicionado geográficamente con sistemas de posicionamiento global (G.P.S)</w:t>
            </w:r>
          </w:p>
        </w:tc>
        <w:tc>
          <w:tcPr>
            <w:tcW w:w="3118" w:type="dxa"/>
          </w:tcPr>
          <w:p w14:paraId="3A6EC4FB" w14:textId="77777777" w:rsidR="001857FF" w:rsidRPr="00513AD7" w:rsidRDefault="001857FF" w:rsidP="006517FB">
            <w:pPr>
              <w:jc w:val="center"/>
              <w:rPr>
                <w:rFonts w:ascii="Arial" w:eastAsia="Arial" w:hAnsi="Arial" w:cs="Arial"/>
                <w:b/>
                <w:bCs/>
                <w:sz w:val="20"/>
                <w:szCs w:val="20"/>
              </w:rPr>
            </w:pPr>
            <w:r w:rsidRPr="00513AD7">
              <w:rPr>
                <w:rFonts w:ascii="Arial" w:eastAsia="Arial" w:hAnsi="Arial" w:cs="Arial"/>
                <w:b/>
                <w:bCs/>
                <w:sz w:val="20"/>
                <w:szCs w:val="20"/>
              </w:rPr>
              <w:t>16.00</w:t>
            </w:r>
          </w:p>
        </w:tc>
      </w:tr>
      <w:tr w:rsidR="001857FF" w:rsidRPr="00513AD7" w14:paraId="32B0A456" w14:textId="77777777" w:rsidTr="000D1C1E">
        <w:trPr>
          <w:jc w:val="center"/>
        </w:trPr>
        <w:tc>
          <w:tcPr>
            <w:tcW w:w="8500" w:type="dxa"/>
            <w:gridSpan w:val="2"/>
          </w:tcPr>
          <w:p w14:paraId="5D8AD8EB" w14:textId="77777777" w:rsidR="001857FF" w:rsidRPr="00513AD7" w:rsidRDefault="001857FF" w:rsidP="006517FB">
            <w:pPr>
              <w:jc w:val="both"/>
              <w:rPr>
                <w:rFonts w:ascii="Arial" w:eastAsia="Arial" w:hAnsi="Arial" w:cs="Arial"/>
                <w:b/>
                <w:bCs/>
                <w:sz w:val="20"/>
                <w:szCs w:val="20"/>
              </w:rPr>
            </w:pPr>
            <w:r w:rsidRPr="00513AD7">
              <w:rPr>
                <w:rFonts w:ascii="Arial" w:eastAsia="Arial" w:hAnsi="Arial" w:cs="Arial"/>
                <w:b/>
                <w:bCs/>
                <w:sz w:val="20"/>
                <w:szCs w:val="20"/>
              </w:rPr>
              <w:t xml:space="preserve">e) </w:t>
            </w:r>
            <w:r w:rsidRPr="00513AD7">
              <w:rPr>
                <w:rFonts w:ascii="Arial" w:eastAsia="Arial" w:hAnsi="Arial" w:cs="Arial"/>
                <w:bCs/>
                <w:sz w:val="20"/>
                <w:szCs w:val="20"/>
              </w:rPr>
              <w:t xml:space="preserve">en el caso de localización de predios y determinación de sus vértices, se cobrará adicionalmente a la superficie del predio lo siguiente: </w:t>
            </w:r>
          </w:p>
        </w:tc>
      </w:tr>
      <w:tr w:rsidR="001857FF" w:rsidRPr="00513AD7" w14:paraId="6AF2066E" w14:textId="77777777" w:rsidTr="000D1C1E">
        <w:trPr>
          <w:jc w:val="center"/>
        </w:trPr>
        <w:tc>
          <w:tcPr>
            <w:tcW w:w="5382" w:type="dxa"/>
          </w:tcPr>
          <w:p w14:paraId="3D9D3F79" w14:textId="77777777" w:rsidR="001857FF" w:rsidRPr="00513AD7" w:rsidRDefault="001857FF" w:rsidP="006517FB">
            <w:pPr>
              <w:jc w:val="both"/>
              <w:rPr>
                <w:rFonts w:ascii="Arial" w:hAnsi="Arial" w:cs="Arial"/>
                <w:b/>
                <w:sz w:val="20"/>
                <w:szCs w:val="20"/>
              </w:rPr>
            </w:pPr>
            <w:r w:rsidRPr="00513AD7">
              <w:rPr>
                <w:rFonts w:ascii="Arial" w:eastAsia="Arial" w:hAnsi="Arial" w:cs="Arial"/>
                <w:b/>
                <w:bCs/>
                <w:sz w:val="20"/>
                <w:szCs w:val="20"/>
              </w:rPr>
              <w:t xml:space="preserve">1.- </w:t>
            </w:r>
            <w:r w:rsidRPr="00513AD7">
              <w:rPr>
                <w:rFonts w:ascii="Arial" w:hAnsi="Arial" w:cs="Arial"/>
                <w:sz w:val="20"/>
                <w:szCs w:val="20"/>
              </w:rPr>
              <w:t>Cuando se trate de la ubicación de un predio dentro de una manzana, se aplicará el cobro de acuerdo con la tarifa de terreno del inciso a) de esta fracción, a toda la superficie existente en la manzana, o</w:t>
            </w:r>
            <w:r w:rsidRPr="00513AD7">
              <w:rPr>
                <w:rFonts w:ascii="Arial" w:hAnsi="Arial" w:cs="Arial"/>
                <w:b/>
                <w:sz w:val="20"/>
                <w:szCs w:val="20"/>
              </w:rPr>
              <w:t xml:space="preserve"> </w:t>
            </w:r>
          </w:p>
          <w:p w14:paraId="5498E2B1" w14:textId="77777777" w:rsidR="001857FF" w:rsidRPr="00513AD7" w:rsidRDefault="001857FF" w:rsidP="006517FB">
            <w:pPr>
              <w:rPr>
                <w:rFonts w:ascii="Arial" w:eastAsia="Arial" w:hAnsi="Arial" w:cs="Arial"/>
                <w:b/>
                <w:bCs/>
                <w:sz w:val="20"/>
                <w:szCs w:val="20"/>
              </w:rPr>
            </w:pPr>
          </w:p>
          <w:p w14:paraId="083D830F" w14:textId="77777777" w:rsidR="001857FF" w:rsidRPr="00513AD7" w:rsidRDefault="001857FF" w:rsidP="006517FB">
            <w:pPr>
              <w:pStyle w:val="Default"/>
              <w:jc w:val="both"/>
              <w:rPr>
                <w:rFonts w:eastAsia="Arial"/>
                <w:b/>
                <w:bCs/>
                <w:sz w:val="20"/>
                <w:szCs w:val="20"/>
              </w:rPr>
            </w:pPr>
            <w:r w:rsidRPr="00513AD7">
              <w:rPr>
                <w:b/>
                <w:sz w:val="20"/>
                <w:szCs w:val="20"/>
              </w:rPr>
              <w:t xml:space="preserve">2.- </w:t>
            </w:r>
            <w:r w:rsidRPr="00513AD7">
              <w:rPr>
                <w:sz w:val="20"/>
                <w:szCs w:val="20"/>
              </w:rPr>
              <w:t xml:space="preserve">Cuando se trate de la ubicación de una manzana, se aplicará el cobro por metro lineal con base en la distancia existente desde el punto de referencia catastral más cercano a la manzana solicitada por cada metro lineal </w:t>
            </w:r>
          </w:p>
        </w:tc>
        <w:tc>
          <w:tcPr>
            <w:tcW w:w="3118" w:type="dxa"/>
          </w:tcPr>
          <w:p w14:paraId="3AD9995C"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1</w:t>
            </w:r>
          </w:p>
          <w:p w14:paraId="48DD4021" w14:textId="77777777" w:rsidR="001857FF" w:rsidRPr="00513AD7" w:rsidRDefault="001857FF" w:rsidP="006517FB">
            <w:pPr>
              <w:rPr>
                <w:rFonts w:ascii="Arial" w:eastAsia="Arial" w:hAnsi="Arial" w:cs="Arial"/>
                <w:b/>
                <w:bCs/>
                <w:sz w:val="20"/>
                <w:szCs w:val="20"/>
              </w:rPr>
            </w:pPr>
          </w:p>
        </w:tc>
      </w:tr>
      <w:tr w:rsidR="001857FF" w:rsidRPr="00513AD7" w14:paraId="487047E2" w14:textId="77777777" w:rsidTr="000D1C1E">
        <w:trPr>
          <w:jc w:val="center"/>
        </w:trPr>
        <w:tc>
          <w:tcPr>
            <w:tcW w:w="5382" w:type="dxa"/>
          </w:tcPr>
          <w:p w14:paraId="61ED9EFF" w14:textId="77777777" w:rsidR="001857FF" w:rsidRPr="00513AD7" w:rsidRDefault="001857FF" w:rsidP="006517FB">
            <w:pPr>
              <w:jc w:val="both"/>
              <w:rPr>
                <w:rFonts w:ascii="Arial" w:eastAsia="Arial" w:hAnsi="Arial" w:cs="Arial"/>
                <w:b/>
                <w:bCs/>
                <w:sz w:val="20"/>
                <w:szCs w:val="20"/>
              </w:rPr>
            </w:pPr>
            <w:r w:rsidRPr="00513AD7">
              <w:rPr>
                <w:rFonts w:ascii="Arial" w:eastAsia="Arial" w:hAnsi="Arial" w:cs="Arial"/>
                <w:b/>
                <w:bCs/>
                <w:sz w:val="20"/>
                <w:szCs w:val="20"/>
              </w:rPr>
              <w:t xml:space="preserve">f) </w:t>
            </w:r>
            <w:r w:rsidRPr="00513AD7">
              <w:rPr>
                <w:rFonts w:ascii="Arial" w:hAnsi="Arial" w:cs="Arial"/>
                <w:sz w:val="20"/>
                <w:szCs w:val="20"/>
              </w:rPr>
              <w:t xml:space="preserve">Por la medición y procesamiento de cada punto altimétrico en el terreno </w:t>
            </w:r>
          </w:p>
        </w:tc>
        <w:tc>
          <w:tcPr>
            <w:tcW w:w="3118" w:type="dxa"/>
          </w:tcPr>
          <w:p w14:paraId="73F99259" w14:textId="77777777" w:rsidR="001857FF" w:rsidRPr="00513AD7" w:rsidRDefault="001857FF" w:rsidP="006517FB">
            <w:pPr>
              <w:rPr>
                <w:rFonts w:ascii="Arial" w:eastAsia="Arial" w:hAnsi="Arial" w:cs="Arial"/>
                <w:b/>
                <w:bCs/>
                <w:sz w:val="20"/>
                <w:szCs w:val="20"/>
              </w:rPr>
            </w:pPr>
            <w:r w:rsidRPr="00513AD7">
              <w:rPr>
                <w:rFonts w:ascii="Arial" w:eastAsia="Arial" w:hAnsi="Arial" w:cs="Arial"/>
                <w:b/>
                <w:bCs/>
                <w:sz w:val="20"/>
                <w:szCs w:val="20"/>
              </w:rPr>
              <w:t>1.0</w:t>
            </w:r>
          </w:p>
        </w:tc>
      </w:tr>
    </w:tbl>
    <w:p w14:paraId="16828424" w14:textId="77777777" w:rsidR="001857FF" w:rsidRPr="00513AD7" w:rsidRDefault="001857FF" w:rsidP="001857FF">
      <w:pPr>
        <w:rPr>
          <w:rFonts w:ascii="Arial" w:hAnsi="Arial" w:cs="Arial"/>
          <w:sz w:val="20"/>
          <w:szCs w:val="20"/>
        </w:rPr>
      </w:pPr>
    </w:p>
    <w:p w14:paraId="28142728" w14:textId="77777777" w:rsidR="001857FF" w:rsidRPr="00513AD7" w:rsidRDefault="001857FF" w:rsidP="001857FF">
      <w:pPr>
        <w:pStyle w:val="Default"/>
        <w:ind w:firstLine="708"/>
        <w:jc w:val="both"/>
        <w:rPr>
          <w:sz w:val="20"/>
          <w:szCs w:val="20"/>
        </w:rPr>
      </w:pPr>
      <w:r w:rsidRPr="00513AD7">
        <w:rPr>
          <w:sz w:val="20"/>
          <w:szCs w:val="20"/>
        </w:rPr>
        <w:t xml:space="preserve">Tratándose de trabajos de topografía para desarrollos inmobiliarios que se requieran para la diligencia de verificación de medidas físicas y/o para el proyecto de división del predio en que se constituirá el desarrollo inmobiliario, se podrá pagar una cuota equivalente al 40% de los derechos establecidos en el inciso a) de la presente fracción siempre que haya acreditado el proyecto del desarrollo inmobiliario exhibiendo la Licencia o Factibilidad de uso de suelo de Desarrollo Inmobiliario expedida por la Dirección de Desarrollo Urbano y Obras Públicas del Municipio de Valladolid. </w:t>
      </w:r>
    </w:p>
    <w:p w14:paraId="282EE759" w14:textId="77777777" w:rsidR="001857FF" w:rsidRPr="00513AD7" w:rsidRDefault="001857FF" w:rsidP="001857FF">
      <w:pPr>
        <w:pStyle w:val="Default"/>
        <w:jc w:val="both"/>
        <w:rPr>
          <w:sz w:val="20"/>
          <w:szCs w:val="20"/>
        </w:rPr>
      </w:pPr>
    </w:p>
    <w:p w14:paraId="2A6E158E" w14:textId="77777777" w:rsidR="001857FF" w:rsidRPr="00513AD7" w:rsidRDefault="001857FF" w:rsidP="001857FF">
      <w:pPr>
        <w:pStyle w:val="Default"/>
        <w:ind w:firstLine="708"/>
        <w:jc w:val="both"/>
        <w:rPr>
          <w:sz w:val="20"/>
          <w:szCs w:val="20"/>
        </w:rPr>
      </w:pPr>
      <w:r w:rsidRPr="00513AD7">
        <w:rPr>
          <w:sz w:val="20"/>
          <w:szCs w:val="20"/>
        </w:rPr>
        <w:t xml:space="preserve">Tratándose de trabajos de topografía elaborados por topógrafos empadronados a la Unidad de Catastro del Municipio de Valladolid, y que se requieran para la diligencia de verificación de medidas físicas y/o para el proyecto de división del predio, se pagará una cuota equivalente al 50% de los derechos establecidos en el inciso a) de la presente fracción. </w:t>
      </w:r>
    </w:p>
    <w:p w14:paraId="5C3DA25B" w14:textId="77777777" w:rsidR="001857FF" w:rsidRPr="00513AD7" w:rsidRDefault="001857FF" w:rsidP="001857FF">
      <w:pPr>
        <w:pStyle w:val="Default"/>
        <w:jc w:val="both"/>
        <w:rPr>
          <w:sz w:val="20"/>
          <w:szCs w:val="20"/>
        </w:rPr>
      </w:pPr>
    </w:p>
    <w:p w14:paraId="438A589F" w14:textId="77777777" w:rsidR="001857FF" w:rsidRPr="00513AD7" w:rsidRDefault="001857FF" w:rsidP="001857FF">
      <w:pPr>
        <w:ind w:firstLine="708"/>
        <w:jc w:val="both"/>
        <w:rPr>
          <w:rFonts w:ascii="Arial" w:hAnsi="Arial" w:cs="Arial"/>
          <w:sz w:val="20"/>
          <w:szCs w:val="20"/>
        </w:rPr>
      </w:pPr>
      <w:r w:rsidRPr="00513AD7">
        <w:rPr>
          <w:rFonts w:ascii="Arial" w:hAnsi="Arial" w:cs="Arial"/>
          <w:sz w:val="20"/>
          <w:szCs w:val="20"/>
        </w:rPr>
        <w:t>Tratándose de trabajos de topografía elaborados por topógrafos empadronados a la Unidad de Catastro del Municipio de Valladolid y que se requieran para la diligencia de verificación de altimetría, se pagará una cuota equivalente al 50% de los derechos establecidos en los incisos d) y f) de la presente fracción.</w:t>
      </w:r>
    </w:p>
    <w:p w14:paraId="2D76A441" w14:textId="77777777" w:rsidR="001857FF" w:rsidRPr="00513AD7" w:rsidRDefault="001857FF" w:rsidP="001857FF">
      <w:pPr>
        <w:jc w:val="both"/>
        <w:rPr>
          <w:rFonts w:ascii="Arial" w:hAnsi="Arial" w:cs="Arial"/>
          <w:sz w:val="20"/>
          <w:szCs w:val="20"/>
        </w:rPr>
      </w:pPr>
    </w:p>
    <w:tbl>
      <w:tblPr>
        <w:tblStyle w:val="Tablaconcuadrcula"/>
        <w:tblW w:w="8784" w:type="dxa"/>
        <w:tblLayout w:type="fixed"/>
        <w:tblLook w:val="04A0" w:firstRow="1" w:lastRow="0" w:firstColumn="1" w:lastColumn="0" w:noHBand="0" w:noVBand="1"/>
      </w:tblPr>
      <w:tblGrid>
        <w:gridCol w:w="6941"/>
        <w:gridCol w:w="1843"/>
      </w:tblGrid>
      <w:tr w:rsidR="001857FF" w:rsidRPr="00513AD7" w14:paraId="656F23F5" w14:textId="77777777" w:rsidTr="006517FB">
        <w:tc>
          <w:tcPr>
            <w:tcW w:w="6941" w:type="dxa"/>
          </w:tcPr>
          <w:p w14:paraId="3B8818F2" w14:textId="77777777" w:rsidR="001857FF" w:rsidRPr="00513AD7" w:rsidRDefault="001857FF" w:rsidP="006517FB">
            <w:pPr>
              <w:jc w:val="both"/>
              <w:rPr>
                <w:rFonts w:ascii="Arial" w:hAnsi="Arial" w:cs="Arial"/>
                <w:b/>
                <w:sz w:val="20"/>
                <w:szCs w:val="20"/>
              </w:rPr>
            </w:pPr>
            <w:r w:rsidRPr="00513AD7">
              <w:rPr>
                <w:rFonts w:ascii="Arial" w:hAnsi="Arial" w:cs="Arial"/>
                <w:b/>
                <w:sz w:val="20"/>
                <w:szCs w:val="20"/>
              </w:rPr>
              <w:t xml:space="preserve">VI.- </w:t>
            </w:r>
            <w:r w:rsidRPr="00513AD7">
              <w:rPr>
                <w:rFonts w:ascii="Arial" w:hAnsi="Arial" w:cs="Arial"/>
                <w:sz w:val="20"/>
                <w:szCs w:val="20"/>
              </w:rPr>
              <w:t>Por la validación de los trabajos de topografía, que fueran elaborados por topógrafos pertenecientes al padrón de topógrafos de la Unidad de Catastro</w:t>
            </w:r>
          </w:p>
        </w:tc>
        <w:tc>
          <w:tcPr>
            <w:tcW w:w="1843" w:type="dxa"/>
          </w:tcPr>
          <w:p w14:paraId="6F31D2C1" w14:textId="77777777" w:rsidR="001857FF" w:rsidRPr="00513AD7" w:rsidRDefault="001857FF" w:rsidP="006517FB">
            <w:pPr>
              <w:jc w:val="right"/>
              <w:rPr>
                <w:rFonts w:ascii="Arial" w:hAnsi="Arial" w:cs="Arial"/>
                <w:b/>
                <w:sz w:val="20"/>
                <w:szCs w:val="20"/>
              </w:rPr>
            </w:pPr>
            <w:r w:rsidRPr="00513AD7">
              <w:rPr>
                <w:rFonts w:ascii="Arial" w:hAnsi="Arial" w:cs="Arial"/>
                <w:b/>
                <w:sz w:val="20"/>
                <w:szCs w:val="20"/>
              </w:rPr>
              <w:t>10.00</w:t>
            </w:r>
          </w:p>
        </w:tc>
      </w:tr>
    </w:tbl>
    <w:p w14:paraId="3158614E" w14:textId="77777777" w:rsidR="001B36D1" w:rsidRDefault="001B36D1" w:rsidP="001B36D1">
      <w:pPr>
        <w:jc w:val="both"/>
        <w:rPr>
          <w:rFonts w:ascii="Arial" w:eastAsia="Arial" w:hAnsi="Arial" w:cs="Arial"/>
          <w:b/>
          <w:bCs/>
          <w:sz w:val="20"/>
          <w:szCs w:val="20"/>
        </w:rPr>
      </w:pPr>
    </w:p>
    <w:p w14:paraId="27516801" w14:textId="77777777" w:rsidR="001857FF" w:rsidRPr="00513AD7" w:rsidRDefault="001857FF" w:rsidP="001B36D1">
      <w:pPr>
        <w:jc w:val="both"/>
        <w:rPr>
          <w:rFonts w:ascii="Arial" w:eastAsia="Arial" w:hAnsi="Arial" w:cs="Arial"/>
          <w:b/>
          <w:bCs/>
          <w:sz w:val="20"/>
          <w:szCs w:val="20"/>
        </w:rPr>
      </w:pPr>
      <w:r w:rsidRPr="00513AD7">
        <w:rPr>
          <w:rFonts w:ascii="Arial" w:eastAsia="Arial" w:hAnsi="Arial" w:cs="Arial"/>
          <w:b/>
          <w:bCs/>
          <w:sz w:val="20"/>
          <w:szCs w:val="20"/>
        </w:rPr>
        <w:t xml:space="preserve">Artículo 123.- … </w:t>
      </w:r>
    </w:p>
    <w:p w14:paraId="790FA56F" w14:textId="77777777" w:rsidR="001857FF" w:rsidRPr="00513AD7" w:rsidRDefault="001857FF" w:rsidP="001857FF">
      <w:pPr>
        <w:jc w:val="both"/>
        <w:rPr>
          <w:rFonts w:ascii="Arial" w:eastAsia="Arial" w:hAnsi="Arial" w:cs="Arial"/>
          <w:sz w:val="20"/>
          <w:szCs w:val="20"/>
        </w:rPr>
      </w:pPr>
    </w:p>
    <w:tbl>
      <w:tblPr>
        <w:tblStyle w:val="Tablaconcuadrcula"/>
        <w:tblW w:w="5000" w:type="pct"/>
        <w:tblLook w:val="04A0" w:firstRow="1" w:lastRow="0" w:firstColumn="1" w:lastColumn="0" w:noHBand="0" w:noVBand="1"/>
      </w:tblPr>
      <w:tblGrid>
        <w:gridCol w:w="5812"/>
        <w:gridCol w:w="3016"/>
      </w:tblGrid>
      <w:tr w:rsidR="001857FF" w:rsidRPr="00513AD7" w14:paraId="00752647" w14:textId="77777777" w:rsidTr="000D1C1E">
        <w:tc>
          <w:tcPr>
            <w:tcW w:w="3292" w:type="pct"/>
          </w:tcPr>
          <w:p w14:paraId="684A8091"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lastRenderedPageBreak/>
              <w:t>CONCEPTO</w:t>
            </w:r>
          </w:p>
        </w:tc>
        <w:tc>
          <w:tcPr>
            <w:tcW w:w="1708" w:type="pct"/>
          </w:tcPr>
          <w:p w14:paraId="0D333496" w14:textId="77777777" w:rsidR="001857FF" w:rsidRPr="00513AD7" w:rsidRDefault="001857FF" w:rsidP="006517FB">
            <w:pPr>
              <w:jc w:val="center"/>
              <w:rPr>
                <w:rFonts w:ascii="Arial" w:hAnsi="Arial" w:cs="Arial"/>
                <w:b/>
                <w:sz w:val="20"/>
                <w:szCs w:val="20"/>
              </w:rPr>
            </w:pPr>
            <w:r w:rsidRPr="00513AD7">
              <w:rPr>
                <w:rFonts w:ascii="Arial" w:eastAsia="Arial" w:hAnsi="Arial" w:cs="Arial"/>
                <w:b/>
                <w:sz w:val="20"/>
                <w:szCs w:val="20"/>
              </w:rPr>
              <w:t>Veces de la  Unidad de Medida y Actualización</w:t>
            </w:r>
          </w:p>
        </w:tc>
      </w:tr>
      <w:tr w:rsidR="001857FF" w:rsidRPr="00513AD7" w14:paraId="3BB147E5" w14:textId="77777777" w:rsidTr="000D1C1E">
        <w:tc>
          <w:tcPr>
            <w:tcW w:w="3292" w:type="pct"/>
          </w:tcPr>
          <w:p w14:paraId="294A25B8" w14:textId="77777777" w:rsidR="001857FF" w:rsidRPr="00513AD7" w:rsidRDefault="001857FF" w:rsidP="001857FF">
            <w:pPr>
              <w:pStyle w:val="Prrafodelista"/>
              <w:numPr>
                <w:ilvl w:val="0"/>
                <w:numId w:val="41"/>
              </w:numPr>
              <w:spacing w:after="0" w:line="240" w:lineRule="auto"/>
              <w:ind w:left="0" w:firstLine="0"/>
              <w:rPr>
                <w:rFonts w:ascii="Arial" w:hAnsi="Arial" w:cs="Arial"/>
                <w:sz w:val="20"/>
                <w:szCs w:val="20"/>
              </w:rPr>
            </w:pPr>
            <w:r w:rsidRPr="00513AD7">
              <w:rPr>
                <w:rFonts w:ascii="Arial" w:hAnsi="Arial" w:cs="Arial"/>
                <w:sz w:val="20"/>
                <w:szCs w:val="20"/>
              </w:rPr>
              <w:t>RESIDENCIAL</w:t>
            </w:r>
          </w:p>
        </w:tc>
        <w:tc>
          <w:tcPr>
            <w:tcW w:w="1708" w:type="pct"/>
            <w:tcBorders>
              <w:bottom w:val="single" w:sz="4" w:space="0" w:color="auto"/>
            </w:tcBorders>
          </w:tcPr>
          <w:p w14:paraId="1C95D8F7"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0.53</w:t>
            </w:r>
          </w:p>
        </w:tc>
      </w:tr>
      <w:tr w:rsidR="001857FF" w:rsidRPr="00513AD7" w14:paraId="50EB5A83" w14:textId="77777777" w:rsidTr="000D1C1E">
        <w:tc>
          <w:tcPr>
            <w:tcW w:w="3292" w:type="pct"/>
          </w:tcPr>
          <w:p w14:paraId="1B1FFB51" w14:textId="77777777" w:rsidR="001857FF" w:rsidRPr="00513AD7" w:rsidRDefault="001857FF" w:rsidP="006517FB">
            <w:pPr>
              <w:rPr>
                <w:rFonts w:ascii="Arial" w:hAnsi="Arial" w:cs="Arial"/>
                <w:b/>
                <w:sz w:val="20"/>
                <w:szCs w:val="20"/>
              </w:rPr>
            </w:pPr>
            <w:r w:rsidRPr="00513AD7">
              <w:rPr>
                <w:rFonts w:ascii="Arial" w:hAnsi="Arial" w:cs="Arial"/>
                <w:b/>
                <w:sz w:val="20"/>
                <w:szCs w:val="20"/>
              </w:rPr>
              <w:t xml:space="preserve">a) </w:t>
            </w:r>
            <w:r w:rsidRPr="00EB1840">
              <w:rPr>
                <w:rFonts w:ascii="Arial" w:hAnsi="Arial" w:cs="Arial"/>
                <w:sz w:val="20"/>
                <w:szCs w:val="20"/>
              </w:rPr>
              <w:t>RESIDENCIAL REGIMEN CONDOMINIO</w:t>
            </w:r>
          </w:p>
        </w:tc>
        <w:tc>
          <w:tcPr>
            <w:tcW w:w="1708" w:type="pct"/>
            <w:tcBorders>
              <w:bottom w:val="single" w:sz="4" w:space="0" w:color="auto"/>
            </w:tcBorders>
          </w:tcPr>
          <w:p w14:paraId="34F9096D" w14:textId="77777777" w:rsidR="001857FF" w:rsidRPr="00513AD7" w:rsidRDefault="001857FF" w:rsidP="006517FB">
            <w:pPr>
              <w:jc w:val="center"/>
              <w:rPr>
                <w:rFonts w:ascii="Arial" w:hAnsi="Arial" w:cs="Arial"/>
                <w:b/>
                <w:sz w:val="20"/>
                <w:szCs w:val="20"/>
              </w:rPr>
            </w:pPr>
            <w:r w:rsidRPr="00513AD7">
              <w:rPr>
                <w:rFonts w:ascii="Arial" w:hAnsi="Arial" w:cs="Arial"/>
                <w:b/>
                <w:sz w:val="20"/>
                <w:szCs w:val="20"/>
              </w:rPr>
              <w:t>1</w:t>
            </w:r>
          </w:p>
        </w:tc>
      </w:tr>
      <w:tr w:rsidR="001857FF" w:rsidRPr="00513AD7" w14:paraId="20E99BB5" w14:textId="77777777" w:rsidTr="000D1C1E">
        <w:tc>
          <w:tcPr>
            <w:tcW w:w="3292" w:type="pct"/>
            <w:tcBorders>
              <w:right w:val="nil"/>
            </w:tcBorders>
          </w:tcPr>
          <w:p w14:paraId="6FFC2B1A" w14:textId="77777777" w:rsidR="001857FF" w:rsidRPr="00513AD7" w:rsidRDefault="001857FF" w:rsidP="001857FF">
            <w:pPr>
              <w:pStyle w:val="Prrafodelista"/>
              <w:numPr>
                <w:ilvl w:val="0"/>
                <w:numId w:val="41"/>
              </w:numPr>
              <w:spacing w:after="0" w:line="240" w:lineRule="auto"/>
              <w:ind w:left="0" w:firstLine="0"/>
              <w:rPr>
                <w:rFonts w:ascii="Arial" w:hAnsi="Arial" w:cs="Arial"/>
                <w:sz w:val="20"/>
                <w:szCs w:val="20"/>
              </w:rPr>
            </w:pPr>
            <w:r w:rsidRPr="00513AD7">
              <w:rPr>
                <w:rFonts w:ascii="Arial" w:hAnsi="Arial" w:cs="Arial"/>
                <w:sz w:val="20"/>
                <w:szCs w:val="20"/>
              </w:rPr>
              <w:t>COMERCIAL</w:t>
            </w:r>
          </w:p>
        </w:tc>
        <w:tc>
          <w:tcPr>
            <w:tcW w:w="1708" w:type="pct"/>
            <w:tcBorders>
              <w:left w:val="nil"/>
            </w:tcBorders>
          </w:tcPr>
          <w:p w14:paraId="380E8AA5" w14:textId="77777777" w:rsidR="001857FF" w:rsidRPr="00513AD7" w:rsidRDefault="001857FF" w:rsidP="006517FB">
            <w:pPr>
              <w:jc w:val="center"/>
              <w:rPr>
                <w:rFonts w:ascii="Arial" w:hAnsi="Arial" w:cs="Arial"/>
                <w:sz w:val="20"/>
                <w:szCs w:val="20"/>
              </w:rPr>
            </w:pPr>
          </w:p>
        </w:tc>
      </w:tr>
      <w:tr w:rsidR="001857FF" w:rsidRPr="00513AD7" w14:paraId="48DD01F2" w14:textId="77777777" w:rsidTr="000D1C1E">
        <w:tc>
          <w:tcPr>
            <w:tcW w:w="3292" w:type="pct"/>
          </w:tcPr>
          <w:p w14:paraId="3D073856" w14:textId="77777777" w:rsidR="001857FF" w:rsidRPr="00513AD7" w:rsidRDefault="001857FF" w:rsidP="006517FB">
            <w:pPr>
              <w:rPr>
                <w:rFonts w:ascii="Arial" w:hAnsi="Arial" w:cs="Arial"/>
                <w:sz w:val="20"/>
                <w:szCs w:val="20"/>
              </w:rPr>
            </w:pPr>
            <w:r w:rsidRPr="00513AD7">
              <w:rPr>
                <w:rFonts w:ascii="Arial" w:hAnsi="Arial" w:cs="Arial"/>
                <w:sz w:val="20"/>
                <w:szCs w:val="20"/>
              </w:rPr>
              <w:t>1)SALÓN DE BELLEZA</w:t>
            </w:r>
          </w:p>
        </w:tc>
        <w:tc>
          <w:tcPr>
            <w:tcW w:w="1708" w:type="pct"/>
          </w:tcPr>
          <w:p w14:paraId="5908FCF4"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1.2</w:t>
            </w:r>
          </w:p>
        </w:tc>
      </w:tr>
      <w:tr w:rsidR="001857FF" w:rsidRPr="00513AD7" w14:paraId="470B1307" w14:textId="77777777" w:rsidTr="000D1C1E">
        <w:tc>
          <w:tcPr>
            <w:tcW w:w="3292" w:type="pct"/>
          </w:tcPr>
          <w:p w14:paraId="61A06A91" w14:textId="77777777" w:rsidR="001857FF" w:rsidRPr="00513AD7" w:rsidRDefault="001857FF" w:rsidP="006517FB">
            <w:pPr>
              <w:rPr>
                <w:rFonts w:ascii="Arial" w:hAnsi="Arial" w:cs="Arial"/>
                <w:sz w:val="20"/>
                <w:szCs w:val="20"/>
              </w:rPr>
            </w:pPr>
            <w:r w:rsidRPr="00513AD7">
              <w:rPr>
                <w:rFonts w:ascii="Arial" w:hAnsi="Arial" w:cs="Arial"/>
                <w:sz w:val="20"/>
                <w:szCs w:val="20"/>
              </w:rPr>
              <w:t>2 )PELUQUERÍAS Y BARBERÍAS</w:t>
            </w:r>
          </w:p>
        </w:tc>
        <w:tc>
          <w:tcPr>
            <w:tcW w:w="1708" w:type="pct"/>
          </w:tcPr>
          <w:p w14:paraId="62252BB8"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w:t>
            </w:r>
          </w:p>
        </w:tc>
      </w:tr>
      <w:tr w:rsidR="001857FF" w:rsidRPr="00513AD7" w14:paraId="3944CB58" w14:textId="77777777" w:rsidTr="000D1C1E">
        <w:tc>
          <w:tcPr>
            <w:tcW w:w="3292" w:type="pct"/>
          </w:tcPr>
          <w:p w14:paraId="0EE5BD93" w14:textId="77777777" w:rsidR="001857FF" w:rsidRPr="00513AD7" w:rsidRDefault="001857FF" w:rsidP="006517FB">
            <w:pPr>
              <w:rPr>
                <w:rFonts w:ascii="Arial" w:hAnsi="Arial" w:cs="Arial"/>
                <w:sz w:val="20"/>
                <w:szCs w:val="20"/>
              </w:rPr>
            </w:pPr>
            <w:r w:rsidRPr="00513AD7">
              <w:rPr>
                <w:rFonts w:ascii="Arial" w:hAnsi="Arial" w:cs="Arial"/>
                <w:sz w:val="20"/>
                <w:szCs w:val="20"/>
              </w:rPr>
              <w:t xml:space="preserve">3)CARNICERÍAS </w:t>
            </w:r>
          </w:p>
          <w:p w14:paraId="1EA67590"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72F8E1E3"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7B61A304" w14:textId="77777777" w:rsidR="0009047F" w:rsidRDefault="0009047F" w:rsidP="006517FB">
            <w:pPr>
              <w:jc w:val="center"/>
              <w:rPr>
                <w:rFonts w:ascii="Arial" w:hAnsi="Arial" w:cs="Arial"/>
                <w:sz w:val="20"/>
                <w:szCs w:val="20"/>
              </w:rPr>
            </w:pPr>
          </w:p>
          <w:p w14:paraId="50FEB3BB" w14:textId="0A73110C" w:rsidR="001857FF" w:rsidRPr="00513AD7" w:rsidRDefault="001857FF" w:rsidP="006517FB">
            <w:pPr>
              <w:jc w:val="center"/>
              <w:rPr>
                <w:rFonts w:ascii="Arial" w:hAnsi="Arial" w:cs="Arial"/>
                <w:sz w:val="20"/>
                <w:szCs w:val="20"/>
              </w:rPr>
            </w:pPr>
            <w:r w:rsidRPr="00513AD7">
              <w:rPr>
                <w:rFonts w:ascii="Arial" w:hAnsi="Arial" w:cs="Arial"/>
                <w:sz w:val="20"/>
                <w:szCs w:val="20"/>
              </w:rPr>
              <w:t>3.0</w:t>
            </w:r>
          </w:p>
          <w:p w14:paraId="5641E6EC"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7.0</w:t>
            </w:r>
          </w:p>
        </w:tc>
      </w:tr>
      <w:tr w:rsidR="001857FF" w:rsidRPr="00513AD7" w14:paraId="2DC3C28B" w14:textId="77777777" w:rsidTr="000D1C1E">
        <w:tc>
          <w:tcPr>
            <w:tcW w:w="3292" w:type="pct"/>
          </w:tcPr>
          <w:p w14:paraId="1F39C01E" w14:textId="77777777" w:rsidR="001857FF" w:rsidRPr="00513AD7" w:rsidRDefault="001857FF" w:rsidP="006517FB">
            <w:pPr>
              <w:rPr>
                <w:rFonts w:ascii="Arial" w:hAnsi="Arial" w:cs="Arial"/>
                <w:sz w:val="20"/>
                <w:szCs w:val="20"/>
              </w:rPr>
            </w:pPr>
            <w:r w:rsidRPr="00513AD7">
              <w:rPr>
                <w:rFonts w:ascii="Arial" w:hAnsi="Arial" w:cs="Arial"/>
                <w:sz w:val="20"/>
                <w:szCs w:val="20"/>
              </w:rPr>
              <w:t>4) LONCHERÍAS Y TAQUERÍAS</w:t>
            </w:r>
          </w:p>
          <w:p w14:paraId="058C0DE0"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68FD0F15"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4F38881F" w14:textId="77777777" w:rsidR="001857FF" w:rsidRPr="00513AD7" w:rsidRDefault="001857FF" w:rsidP="006517FB">
            <w:pPr>
              <w:jc w:val="center"/>
              <w:rPr>
                <w:rFonts w:ascii="Arial" w:hAnsi="Arial" w:cs="Arial"/>
                <w:sz w:val="20"/>
                <w:szCs w:val="20"/>
              </w:rPr>
            </w:pPr>
          </w:p>
          <w:p w14:paraId="46CAF1E4"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w:t>
            </w:r>
          </w:p>
          <w:p w14:paraId="72AE8F7E"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3.5</w:t>
            </w:r>
          </w:p>
        </w:tc>
      </w:tr>
      <w:tr w:rsidR="001857FF" w:rsidRPr="00513AD7" w14:paraId="3E630C7E" w14:textId="77777777" w:rsidTr="000D1C1E">
        <w:tc>
          <w:tcPr>
            <w:tcW w:w="3292" w:type="pct"/>
          </w:tcPr>
          <w:p w14:paraId="4A0B2C62" w14:textId="77777777" w:rsidR="001857FF" w:rsidRPr="00513AD7" w:rsidRDefault="001857FF" w:rsidP="006517FB">
            <w:pPr>
              <w:rPr>
                <w:rFonts w:ascii="Arial" w:hAnsi="Arial" w:cs="Arial"/>
                <w:sz w:val="20"/>
                <w:szCs w:val="20"/>
              </w:rPr>
            </w:pPr>
            <w:r w:rsidRPr="00513AD7">
              <w:rPr>
                <w:rFonts w:ascii="Arial" w:hAnsi="Arial" w:cs="Arial"/>
                <w:sz w:val="20"/>
                <w:szCs w:val="20"/>
              </w:rPr>
              <w:t>5) TENDEJÓN</w:t>
            </w:r>
          </w:p>
        </w:tc>
        <w:tc>
          <w:tcPr>
            <w:tcW w:w="1708" w:type="pct"/>
          </w:tcPr>
          <w:p w14:paraId="29B275E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0.8</w:t>
            </w:r>
          </w:p>
        </w:tc>
      </w:tr>
    </w:tbl>
    <w:p w14:paraId="78E3203A" w14:textId="77777777" w:rsidR="001857FF" w:rsidRPr="0009047F" w:rsidRDefault="001857FF" w:rsidP="001857FF">
      <w:pPr>
        <w:rPr>
          <w:rFonts w:ascii="Arial" w:hAnsi="Arial" w:cs="Arial"/>
          <w:sz w:val="10"/>
          <w:szCs w:val="10"/>
        </w:rPr>
      </w:pPr>
    </w:p>
    <w:tbl>
      <w:tblPr>
        <w:tblStyle w:val="Tablaconcuadrcula"/>
        <w:tblW w:w="5000" w:type="pct"/>
        <w:jc w:val="center"/>
        <w:tblLook w:val="04A0" w:firstRow="1" w:lastRow="0" w:firstColumn="1" w:lastColumn="0" w:noHBand="0" w:noVBand="1"/>
      </w:tblPr>
      <w:tblGrid>
        <w:gridCol w:w="5812"/>
        <w:gridCol w:w="3016"/>
      </w:tblGrid>
      <w:tr w:rsidR="001857FF" w:rsidRPr="00513AD7" w14:paraId="4CCB816C" w14:textId="77777777" w:rsidTr="006517FB">
        <w:trPr>
          <w:jc w:val="center"/>
        </w:trPr>
        <w:tc>
          <w:tcPr>
            <w:tcW w:w="3292" w:type="pct"/>
          </w:tcPr>
          <w:p w14:paraId="3C5844D6" w14:textId="77777777" w:rsidR="001857FF" w:rsidRPr="00513AD7" w:rsidRDefault="001857FF" w:rsidP="006517FB">
            <w:pPr>
              <w:rPr>
                <w:rFonts w:ascii="Arial" w:hAnsi="Arial" w:cs="Arial"/>
                <w:sz w:val="20"/>
                <w:szCs w:val="20"/>
              </w:rPr>
            </w:pPr>
            <w:r w:rsidRPr="00513AD7">
              <w:rPr>
                <w:rFonts w:ascii="Arial" w:hAnsi="Arial" w:cs="Arial"/>
                <w:sz w:val="20"/>
                <w:szCs w:val="20"/>
              </w:rPr>
              <w:t>6) MINISÚPER</w:t>
            </w:r>
          </w:p>
          <w:p w14:paraId="215591A6"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6AC140DA"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12E1EA34" w14:textId="77777777" w:rsidR="001857FF" w:rsidRPr="00513AD7" w:rsidRDefault="001857FF" w:rsidP="006517FB">
            <w:pPr>
              <w:jc w:val="center"/>
              <w:rPr>
                <w:rFonts w:ascii="Arial" w:hAnsi="Arial" w:cs="Arial"/>
                <w:sz w:val="20"/>
                <w:szCs w:val="20"/>
              </w:rPr>
            </w:pPr>
          </w:p>
          <w:p w14:paraId="7FE27BCB"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w:t>
            </w:r>
          </w:p>
          <w:p w14:paraId="2EB40FB6"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4.0</w:t>
            </w:r>
          </w:p>
        </w:tc>
      </w:tr>
      <w:tr w:rsidR="001857FF" w:rsidRPr="00513AD7" w14:paraId="792432EF" w14:textId="77777777" w:rsidTr="006517FB">
        <w:trPr>
          <w:jc w:val="center"/>
        </w:trPr>
        <w:tc>
          <w:tcPr>
            <w:tcW w:w="3292" w:type="pct"/>
          </w:tcPr>
          <w:p w14:paraId="3630F0F0" w14:textId="77777777" w:rsidR="001857FF" w:rsidRPr="00513AD7" w:rsidRDefault="001857FF" w:rsidP="006517FB">
            <w:pPr>
              <w:rPr>
                <w:rFonts w:ascii="Arial" w:hAnsi="Arial" w:cs="Arial"/>
                <w:sz w:val="20"/>
                <w:szCs w:val="20"/>
              </w:rPr>
            </w:pPr>
            <w:r w:rsidRPr="00513AD7">
              <w:rPr>
                <w:rFonts w:ascii="Arial" w:hAnsi="Arial" w:cs="Arial"/>
                <w:sz w:val="20"/>
                <w:szCs w:val="20"/>
              </w:rPr>
              <w:t>7) SUPERMERCADO DE CADENA  NACIONAL</w:t>
            </w:r>
          </w:p>
        </w:tc>
        <w:tc>
          <w:tcPr>
            <w:tcW w:w="1708" w:type="pct"/>
          </w:tcPr>
          <w:p w14:paraId="0E9805D3"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115.0</w:t>
            </w:r>
          </w:p>
        </w:tc>
      </w:tr>
      <w:tr w:rsidR="001857FF" w:rsidRPr="00513AD7" w14:paraId="276FADFA" w14:textId="77777777" w:rsidTr="006517FB">
        <w:trPr>
          <w:jc w:val="center"/>
        </w:trPr>
        <w:tc>
          <w:tcPr>
            <w:tcW w:w="3292" w:type="pct"/>
          </w:tcPr>
          <w:p w14:paraId="7CC2FF5E" w14:textId="77777777" w:rsidR="001857FF" w:rsidRPr="00513AD7" w:rsidRDefault="001857FF" w:rsidP="006517FB">
            <w:pPr>
              <w:rPr>
                <w:rFonts w:ascii="Arial" w:hAnsi="Arial" w:cs="Arial"/>
                <w:sz w:val="20"/>
                <w:szCs w:val="20"/>
              </w:rPr>
            </w:pPr>
            <w:r w:rsidRPr="00513AD7">
              <w:rPr>
                <w:rFonts w:ascii="Arial" w:hAnsi="Arial" w:cs="Arial"/>
                <w:sz w:val="20"/>
                <w:szCs w:val="20"/>
              </w:rPr>
              <w:t>8) GASOLINERAS</w:t>
            </w:r>
          </w:p>
        </w:tc>
        <w:tc>
          <w:tcPr>
            <w:tcW w:w="1708" w:type="pct"/>
          </w:tcPr>
          <w:p w14:paraId="5FCBC5CA"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10.0</w:t>
            </w:r>
          </w:p>
        </w:tc>
      </w:tr>
      <w:tr w:rsidR="001857FF" w:rsidRPr="00513AD7" w14:paraId="7ECF6F80" w14:textId="77777777" w:rsidTr="006517FB">
        <w:trPr>
          <w:jc w:val="center"/>
        </w:trPr>
        <w:tc>
          <w:tcPr>
            <w:tcW w:w="3292" w:type="pct"/>
          </w:tcPr>
          <w:p w14:paraId="02721043" w14:textId="77777777" w:rsidR="001857FF" w:rsidRPr="00513AD7" w:rsidRDefault="001857FF" w:rsidP="006517FB">
            <w:pPr>
              <w:rPr>
                <w:rFonts w:ascii="Arial" w:hAnsi="Arial" w:cs="Arial"/>
                <w:sz w:val="20"/>
                <w:szCs w:val="20"/>
              </w:rPr>
            </w:pPr>
            <w:r w:rsidRPr="00513AD7">
              <w:rPr>
                <w:rFonts w:ascii="Arial" w:hAnsi="Arial" w:cs="Arial"/>
                <w:sz w:val="20"/>
                <w:szCs w:val="20"/>
              </w:rPr>
              <w:t>9) FARMACIAS</w:t>
            </w:r>
          </w:p>
          <w:p w14:paraId="6CE695E8"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 locales</w:t>
            </w:r>
          </w:p>
          <w:p w14:paraId="6511CEA1"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 estatales y nacionales</w:t>
            </w:r>
          </w:p>
        </w:tc>
        <w:tc>
          <w:tcPr>
            <w:tcW w:w="1708" w:type="pct"/>
          </w:tcPr>
          <w:p w14:paraId="205D2D6B" w14:textId="77777777" w:rsidR="0009047F" w:rsidRDefault="0009047F" w:rsidP="006517FB">
            <w:pPr>
              <w:jc w:val="center"/>
              <w:rPr>
                <w:rFonts w:ascii="Arial" w:hAnsi="Arial" w:cs="Arial"/>
                <w:sz w:val="20"/>
                <w:szCs w:val="20"/>
              </w:rPr>
            </w:pPr>
          </w:p>
          <w:p w14:paraId="7730F63D" w14:textId="6075C03F" w:rsidR="001857FF" w:rsidRPr="00513AD7" w:rsidRDefault="001857FF" w:rsidP="006517FB">
            <w:pPr>
              <w:jc w:val="center"/>
              <w:rPr>
                <w:rFonts w:ascii="Arial" w:hAnsi="Arial" w:cs="Arial"/>
                <w:sz w:val="20"/>
                <w:szCs w:val="20"/>
              </w:rPr>
            </w:pPr>
            <w:r w:rsidRPr="00513AD7">
              <w:rPr>
                <w:rFonts w:ascii="Arial" w:hAnsi="Arial" w:cs="Arial"/>
                <w:sz w:val="20"/>
                <w:szCs w:val="20"/>
              </w:rPr>
              <w:t>1.5</w:t>
            </w:r>
          </w:p>
          <w:p w14:paraId="2C6376C0"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3.0</w:t>
            </w:r>
          </w:p>
        </w:tc>
      </w:tr>
      <w:tr w:rsidR="001857FF" w:rsidRPr="00513AD7" w14:paraId="3B21736E" w14:textId="77777777" w:rsidTr="006517FB">
        <w:trPr>
          <w:jc w:val="center"/>
        </w:trPr>
        <w:tc>
          <w:tcPr>
            <w:tcW w:w="3292" w:type="pct"/>
          </w:tcPr>
          <w:p w14:paraId="76F573D6" w14:textId="77777777" w:rsidR="001857FF" w:rsidRPr="00513AD7" w:rsidRDefault="001857FF" w:rsidP="006517FB">
            <w:pPr>
              <w:rPr>
                <w:rFonts w:ascii="Arial" w:hAnsi="Arial" w:cs="Arial"/>
                <w:sz w:val="20"/>
                <w:szCs w:val="20"/>
              </w:rPr>
            </w:pPr>
            <w:r w:rsidRPr="00513AD7">
              <w:rPr>
                <w:rFonts w:ascii="Arial" w:hAnsi="Arial" w:cs="Arial"/>
                <w:sz w:val="20"/>
                <w:szCs w:val="20"/>
              </w:rPr>
              <w:t>10) COCINA ECONÓMICA</w:t>
            </w:r>
          </w:p>
          <w:p w14:paraId="4169E023"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15C88140"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48132241" w14:textId="77777777" w:rsidR="001857FF" w:rsidRPr="00513AD7" w:rsidRDefault="001857FF" w:rsidP="006517FB">
            <w:pPr>
              <w:jc w:val="center"/>
              <w:rPr>
                <w:rFonts w:ascii="Arial" w:hAnsi="Arial" w:cs="Arial"/>
                <w:sz w:val="20"/>
                <w:szCs w:val="20"/>
              </w:rPr>
            </w:pPr>
          </w:p>
          <w:p w14:paraId="211605A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p w14:paraId="64E4DDE4"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2.5</w:t>
            </w:r>
          </w:p>
        </w:tc>
      </w:tr>
      <w:tr w:rsidR="001857FF" w:rsidRPr="00513AD7" w14:paraId="08B03E23" w14:textId="77777777" w:rsidTr="006517FB">
        <w:trPr>
          <w:jc w:val="center"/>
        </w:trPr>
        <w:tc>
          <w:tcPr>
            <w:tcW w:w="3292" w:type="pct"/>
          </w:tcPr>
          <w:p w14:paraId="0D56299E" w14:textId="77777777" w:rsidR="001857FF" w:rsidRPr="00513AD7" w:rsidRDefault="001857FF" w:rsidP="006517FB">
            <w:pPr>
              <w:rPr>
                <w:rFonts w:ascii="Arial" w:hAnsi="Arial" w:cs="Arial"/>
                <w:sz w:val="20"/>
                <w:szCs w:val="20"/>
              </w:rPr>
            </w:pPr>
            <w:r w:rsidRPr="00513AD7">
              <w:rPr>
                <w:rFonts w:ascii="Arial" w:hAnsi="Arial" w:cs="Arial"/>
                <w:sz w:val="20"/>
                <w:szCs w:val="20"/>
              </w:rPr>
              <w:t>11) BARES Y CANTINAS</w:t>
            </w:r>
          </w:p>
        </w:tc>
        <w:tc>
          <w:tcPr>
            <w:tcW w:w="1708" w:type="pct"/>
          </w:tcPr>
          <w:p w14:paraId="3D874008"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7.0</w:t>
            </w:r>
          </w:p>
        </w:tc>
      </w:tr>
      <w:tr w:rsidR="001857FF" w:rsidRPr="00513AD7" w14:paraId="6FDFDBF0" w14:textId="77777777" w:rsidTr="006517FB">
        <w:trPr>
          <w:jc w:val="center"/>
        </w:trPr>
        <w:tc>
          <w:tcPr>
            <w:tcW w:w="3292" w:type="pct"/>
          </w:tcPr>
          <w:p w14:paraId="6C4C8646" w14:textId="77777777" w:rsidR="001857FF" w:rsidRPr="00513AD7" w:rsidRDefault="001857FF" w:rsidP="006517FB">
            <w:pPr>
              <w:rPr>
                <w:rFonts w:ascii="Arial" w:hAnsi="Arial" w:cs="Arial"/>
                <w:sz w:val="20"/>
                <w:szCs w:val="20"/>
              </w:rPr>
            </w:pPr>
            <w:r w:rsidRPr="00513AD7">
              <w:rPr>
                <w:rFonts w:ascii="Arial" w:hAnsi="Arial" w:cs="Arial"/>
                <w:sz w:val="20"/>
                <w:szCs w:val="20"/>
              </w:rPr>
              <w:t>12) FINANCIERAS,  CAJAS  DE AHORRO, CASAS DE EMPEÑO COOPERATIVAS</w:t>
            </w:r>
          </w:p>
        </w:tc>
        <w:tc>
          <w:tcPr>
            <w:tcW w:w="1708" w:type="pct"/>
          </w:tcPr>
          <w:p w14:paraId="4EC82929"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6.0</w:t>
            </w:r>
          </w:p>
        </w:tc>
      </w:tr>
      <w:tr w:rsidR="001857FF" w:rsidRPr="00513AD7" w14:paraId="31A3FD02" w14:textId="77777777" w:rsidTr="006517FB">
        <w:trPr>
          <w:jc w:val="center"/>
        </w:trPr>
        <w:tc>
          <w:tcPr>
            <w:tcW w:w="3292" w:type="pct"/>
          </w:tcPr>
          <w:p w14:paraId="7A05826A" w14:textId="77777777" w:rsidR="001857FF" w:rsidRPr="00513AD7" w:rsidRDefault="001857FF" w:rsidP="006517FB">
            <w:pPr>
              <w:rPr>
                <w:rFonts w:ascii="Arial" w:hAnsi="Arial" w:cs="Arial"/>
                <w:sz w:val="20"/>
                <w:szCs w:val="20"/>
              </w:rPr>
            </w:pPr>
            <w:r w:rsidRPr="00513AD7">
              <w:rPr>
                <w:rFonts w:ascii="Arial" w:hAnsi="Arial" w:cs="Arial"/>
                <w:sz w:val="20"/>
                <w:szCs w:val="20"/>
              </w:rPr>
              <w:t>13) RESTAURANTE</w:t>
            </w:r>
          </w:p>
          <w:p w14:paraId="40692301"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1C70B901"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2B761476" w14:textId="77777777" w:rsidR="001857FF" w:rsidRPr="00513AD7" w:rsidRDefault="001857FF" w:rsidP="006517FB">
            <w:pPr>
              <w:jc w:val="center"/>
              <w:rPr>
                <w:rFonts w:ascii="Arial" w:hAnsi="Arial" w:cs="Arial"/>
                <w:sz w:val="20"/>
                <w:szCs w:val="20"/>
              </w:rPr>
            </w:pPr>
          </w:p>
          <w:p w14:paraId="6BFBB613"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10.0</w:t>
            </w:r>
          </w:p>
          <w:p w14:paraId="3284F47C"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20.0</w:t>
            </w:r>
          </w:p>
        </w:tc>
      </w:tr>
      <w:tr w:rsidR="001857FF" w:rsidRPr="00513AD7" w14:paraId="6F3076E6" w14:textId="77777777" w:rsidTr="006517FB">
        <w:trPr>
          <w:jc w:val="center"/>
        </w:trPr>
        <w:tc>
          <w:tcPr>
            <w:tcW w:w="3292" w:type="pct"/>
          </w:tcPr>
          <w:p w14:paraId="7B2E05E6" w14:textId="77777777" w:rsidR="001857FF" w:rsidRPr="00513AD7" w:rsidRDefault="001857FF" w:rsidP="006517FB">
            <w:pPr>
              <w:jc w:val="both"/>
              <w:rPr>
                <w:rFonts w:ascii="Arial" w:hAnsi="Arial" w:cs="Arial"/>
                <w:sz w:val="20"/>
                <w:szCs w:val="20"/>
              </w:rPr>
            </w:pPr>
            <w:r w:rsidRPr="00513AD7">
              <w:rPr>
                <w:rFonts w:ascii="Arial" w:hAnsi="Arial" w:cs="Arial"/>
                <w:sz w:val="20"/>
                <w:szCs w:val="20"/>
              </w:rPr>
              <w:t xml:space="preserve">14) CIBERCAFÉS, OFICINAS, CENTROS DE NUTRICIÓN, ASILOS, PUNTOS DE VENTA </w:t>
            </w:r>
          </w:p>
        </w:tc>
        <w:tc>
          <w:tcPr>
            <w:tcW w:w="1708" w:type="pct"/>
          </w:tcPr>
          <w:p w14:paraId="2FA53008"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w:t>
            </w:r>
          </w:p>
        </w:tc>
      </w:tr>
      <w:tr w:rsidR="001857FF" w:rsidRPr="00513AD7" w14:paraId="27C17384" w14:textId="77777777" w:rsidTr="006517FB">
        <w:trPr>
          <w:jc w:val="center"/>
        </w:trPr>
        <w:tc>
          <w:tcPr>
            <w:tcW w:w="3292" w:type="pct"/>
          </w:tcPr>
          <w:p w14:paraId="314E4726" w14:textId="77777777" w:rsidR="001857FF" w:rsidRPr="00513AD7" w:rsidRDefault="001857FF" w:rsidP="006517FB">
            <w:pPr>
              <w:rPr>
                <w:rFonts w:ascii="Arial" w:hAnsi="Arial" w:cs="Arial"/>
                <w:sz w:val="20"/>
                <w:szCs w:val="20"/>
              </w:rPr>
            </w:pPr>
            <w:r w:rsidRPr="00513AD7">
              <w:rPr>
                <w:rFonts w:ascii="Arial" w:hAnsi="Arial" w:cs="Arial"/>
                <w:sz w:val="20"/>
                <w:szCs w:val="20"/>
              </w:rPr>
              <w:t>15) HOSTAL'S,  MOTELES  Y CUARTERÍAS</w:t>
            </w:r>
          </w:p>
        </w:tc>
        <w:tc>
          <w:tcPr>
            <w:tcW w:w="1708" w:type="pct"/>
          </w:tcPr>
          <w:p w14:paraId="230C3E5E"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0.22 P/CUARTO</w:t>
            </w:r>
          </w:p>
        </w:tc>
      </w:tr>
      <w:tr w:rsidR="001857FF" w:rsidRPr="00513AD7" w14:paraId="6FD2DAD9" w14:textId="77777777" w:rsidTr="006517FB">
        <w:trPr>
          <w:jc w:val="center"/>
        </w:trPr>
        <w:tc>
          <w:tcPr>
            <w:tcW w:w="3292" w:type="pct"/>
          </w:tcPr>
          <w:p w14:paraId="437960DA" w14:textId="77777777" w:rsidR="001857FF" w:rsidRPr="00513AD7" w:rsidRDefault="001857FF" w:rsidP="006517FB">
            <w:pPr>
              <w:rPr>
                <w:rFonts w:ascii="Arial" w:hAnsi="Arial" w:cs="Arial"/>
                <w:sz w:val="20"/>
                <w:szCs w:val="20"/>
              </w:rPr>
            </w:pPr>
            <w:r w:rsidRPr="00513AD7">
              <w:rPr>
                <w:rFonts w:ascii="Arial" w:hAnsi="Arial" w:cs="Arial"/>
                <w:sz w:val="20"/>
                <w:szCs w:val="20"/>
              </w:rPr>
              <w:t>16)TEMPLOS RELIGIOSOS</w:t>
            </w:r>
          </w:p>
        </w:tc>
        <w:tc>
          <w:tcPr>
            <w:tcW w:w="1708" w:type="pct"/>
          </w:tcPr>
          <w:p w14:paraId="2285532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3.0</w:t>
            </w:r>
          </w:p>
        </w:tc>
      </w:tr>
      <w:tr w:rsidR="001857FF" w:rsidRPr="00513AD7" w14:paraId="033F777C" w14:textId="77777777" w:rsidTr="006517FB">
        <w:trPr>
          <w:jc w:val="center"/>
        </w:trPr>
        <w:tc>
          <w:tcPr>
            <w:tcW w:w="3292" w:type="pct"/>
          </w:tcPr>
          <w:p w14:paraId="0722AA13" w14:textId="77777777" w:rsidR="001857FF" w:rsidRPr="00513AD7" w:rsidRDefault="001857FF" w:rsidP="006517FB">
            <w:pPr>
              <w:rPr>
                <w:rFonts w:ascii="Arial" w:hAnsi="Arial" w:cs="Arial"/>
                <w:sz w:val="20"/>
                <w:szCs w:val="20"/>
              </w:rPr>
            </w:pPr>
            <w:r w:rsidRPr="00513AD7">
              <w:rPr>
                <w:rFonts w:ascii="Arial" w:hAnsi="Arial" w:cs="Arial"/>
                <w:sz w:val="20"/>
                <w:szCs w:val="20"/>
              </w:rPr>
              <w:t>17)HOTELES,  DEPARTAMENTOS Y CASAS  DE HOSPEDAJE</w:t>
            </w:r>
          </w:p>
        </w:tc>
        <w:tc>
          <w:tcPr>
            <w:tcW w:w="1708" w:type="pct"/>
          </w:tcPr>
          <w:p w14:paraId="57E35C77" w14:textId="77777777" w:rsidR="001857FF" w:rsidRPr="00513AD7" w:rsidRDefault="001857FF" w:rsidP="006517FB">
            <w:pPr>
              <w:jc w:val="center"/>
              <w:rPr>
                <w:rFonts w:ascii="Arial" w:hAnsi="Arial" w:cs="Arial"/>
                <w:sz w:val="20"/>
                <w:szCs w:val="20"/>
              </w:rPr>
            </w:pPr>
          </w:p>
          <w:p w14:paraId="485F1899" w14:textId="77777777" w:rsidR="001857FF" w:rsidRPr="00513AD7" w:rsidRDefault="001857FF" w:rsidP="006517FB">
            <w:pPr>
              <w:rPr>
                <w:rFonts w:ascii="Arial" w:hAnsi="Arial" w:cs="Arial"/>
                <w:sz w:val="20"/>
                <w:szCs w:val="20"/>
              </w:rPr>
            </w:pPr>
            <w:r w:rsidRPr="00513AD7">
              <w:rPr>
                <w:rFonts w:ascii="Arial" w:hAnsi="Arial" w:cs="Arial"/>
                <w:sz w:val="20"/>
                <w:szCs w:val="20"/>
              </w:rPr>
              <w:t>0.28 P/DEPTO O HAB</w:t>
            </w:r>
          </w:p>
        </w:tc>
      </w:tr>
      <w:tr w:rsidR="001857FF" w:rsidRPr="00513AD7" w14:paraId="29341D0E" w14:textId="77777777" w:rsidTr="006517FB">
        <w:trPr>
          <w:jc w:val="center"/>
        </w:trPr>
        <w:tc>
          <w:tcPr>
            <w:tcW w:w="3292" w:type="pct"/>
          </w:tcPr>
          <w:p w14:paraId="34D7719E" w14:textId="77777777" w:rsidR="001857FF" w:rsidRPr="00513AD7" w:rsidRDefault="001857FF" w:rsidP="006517FB">
            <w:pPr>
              <w:rPr>
                <w:rFonts w:ascii="Arial" w:hAnsi="Arial" w:cs="Arial"/>
                <w:sz w:val="20"/>
                <w:szCs w:val="20"/>
              </w:rPr>
            </w:pPr>
            <w:r w:rsidRPr="00513AD7">
              <w:rPr>
                <w:rFonts w:ascii="Arial" w:hAnsi="Arial" w:cs="Arial"/>
                <w:sz w:val="20"/>
                <w:szCs w:val="20"/>
              </w:rPr>
              <w:t>18)FERRO TLAPALERÍAS Y VENTA DE PINTURAS</w:t>
            </w:r>
          </w:p>
          <w:p w14:paraId="482E7C43"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3A61FA38"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 </w:t>
            </w:r>
          </w:p>
        </w:tc>
        <w:tc>
          <w:tcPr>
            <w:tcW w:w="1708" w:type="pct"/>
          </w:tcPr>
          <w:p w14:paraId="5BC9150D" w14:textId="77777777" w:rsidR="001857FF" w:rsidRPr="00513AD7" w:rsidRDefault="001857FF" w:rsidP="006517FB">
            <w:pPr>
              <w:jc w:val="center"/>
              <w:rPr>
                <w:rFonts w:ascii="Arial" w:hAnsi="Arial" w:cs="Arial"/>
                <w:sz w:val="20"/>
                <w:szCs w:val="20"/>
              </w:rPr>
            </w:pPr>
          </w:p>
          <w:p w14:paraId="5596D7AB"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p w14:paraId="16DCA1B3"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2.5</w:t>
            </w:r>
          </w:p>
        </w:tc>
      </w:tr>
      <w:tr w:rsidR="001857FF" w:rsidRPr="00513AD7" w14:paraId="1AE7EA44" w14:textId="77777777" w:rsidTr="006517FB">
        <w:trPr>
          <w:jc w:val="center"/>
        </w:trPr>
        <w:tc>
          <w:tcPr>
            <w:tcW w:w="3292" w:type="pct"/>
          </w:tcPr>
          <w:p w14:paraId="4F4B716F" w14:textId="77777777" w:rsidR="001857FF" w:rsidRPr="00513AD7" w:rsidRDefault="001857FF" w:rsidP="006517FB">
            <w:pPr>
              <w:rPr>
                <w:rFonts w:ascii="Arial" w:hAnsi="Arial" w:cs="Arial"/>
                <w:sz w:val="20"/>
                <w:szCs w:val="20"/>
              </w:rPr>
            </w:pPr>
            <w:r w:rsidRPr="00513AD7">
              <w:rPr>
                <w:rFonts w:ascii="Arial" w:hAnsi="Arial" w:cs="Arial"/>
                <w:sz w:val="20"/>
                <w:szCs w:val="20"/>
              </w:rPr>
              <w:t>19)TALLERES MECÁNICOS, ELECTRÓNICOS</w:t>
            </w:r>
          </w:p>
        </w:tc>
        <w:tc>
          <w:tcPr>
            <w:tcW w:w="1708" w:type="pct"/>
          </w:tcPr>
          <w:p w14:paraId="1C4B96E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tc>
      </w:tr>
      <w:tr w:rsidR="001857FF" w:rsidRPr="00513AD7" w14:paraId="05692484" w14:textId="77777777" w:rsidTr="006517FB">
        <w:trPr>
          <w:jc w:val="center"/>
        </w:trPr>
        <w:tc>
          <w:tcPr>
            <w:tcW w:w="3292" w:type="pct"/>
          </w:tcPr>
          <w:p w14:paraId="4E12F2D7" w14:textId="77777777" w:rsidR="001857FF" w:rsidRPr="00513AD7" w:rsidRDefault="001857FF" w:rsidP="006517FB">
            <w:pPr>
              <w:rPr>
                <w:rFonts w:ascii="Arial" w:hAnsi="Arial" w:cs="Arial"/>
                <w:sz w:val="20"/>
                <w:szCs w:val="20"/>
              </w:rPr>
            </w:pPr>
            <w:r w:rsidRPr="00513AD7">
              <w:rPr>
                <w:rFonts w:ascii="Arial" w:hAnsi="Arial" w:cs="Arial"/>
                <w:sz w:val="20"/>
                <w:szCs w:val="20"/>
              </w:rPr>
              <w:t>20)LLANTERAS</w:t>
            </w:r>
          </w:p>
        </w:tc>
        <w:tc>
          <w:tcPr>
            <w:tcW w:w="1708" w:type="pct"/>
          </w:tcPr>
          <w:p w14:paraId="47FB0E87"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tc>
      </w:tr>
      <w:tr w:rsidR="001857FF" w:rsidRPr="00513AD7" w14:paraId="72AB00C7" w14:textId="77777777" w:rsidTr="006517FB">
        <w:trPr>
          <w:jc w:val="center"/>
        </w:trPr>
        <w:tc>
          <w:tcPr>
            <w:tcW w:w="3292" w:type="pct"/>
          </w:tcPr>
          <w:p w14:paraId="2DAA9CC4" w14:textId="77777777" w:rsidR="001857FF" w:rsidRPr="00513AD7" w:rsidRDefault="001857FF" w:rsidP="006517FB">
            <w:pPr>
              <w:rPr>
                <w:rFonts w:ascii="Arial" w:hAnsi="Arial" w:cs="Arial"/>
                <w:sz w:val="20"/>
                <w:szCs w:val="20"/>
              </w:rPr>
            </w:pPr>
            <w:r w:rsidRPr="00513AD7">
              <w:rPr>
                <w:rFonts w:ascii="Arial" w:hAnsi="Arial" w:cs="Arial"/>
                <w:sz w:val="20"/>
                <w:szCs w:val="20"/>
              </w:rPr>
              <w:lastRenderedPageBreak/>
              <w:t>21)LAVANDERÍAS,  CARPINTERÍAS Y HERRERÍAS</w:t>
            </w:r>
          </w:p>
        </w:tc>
        <w:tc>
          <w:tcPr>
            <w:tcW w:w="1708" w:type="pct"/>
          </w:tcPr>
          <w:p w14:paraId="054CE99E"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tc>
      </w:tr>
      <w:tr w:rsidR="001857FF" w:rsidRPr="00513AD7" w14:paraId="277BCAEE" w14:textId="77777777" w:rsidTr="006517FB">
        <w:trPr>
          <w:jc w:val="center"/>
        </w:trPr>
        <w:tc>
          <w:tcPr>
            <w:tcW w:w="3292" w:type="pct"/>
          </w:tcPr>
          <w:p w14:paraId="2549BCD8" w14:textId="77777777" w:rsidR="001857FF" w:rsidRPr="00513AD7" w:rsidRDefault="001857FF" w:rsidP="006517FB">
            <w:pPr>
              <w:rPr>
                <w:rFonts w:ascii="Arial" w:hAnsi="Arial" w:cs="Arial"/>
                <w:sz w:val="20"/>
                <w:szCs w:val="20"/>
              </w:rPr>
            </w:pPr>
            <w:r w:rsidRPr="00513AD7">
              <w:rPr>
                <w:rFonts w:ascii="Arial" w:hAnsi="Arial" w:cs="Arial"/>
                <w:sz w:val="20"/>
                <w:szCs w:val="20"/>
              </w:rPr>
              <w:t>22)MOLINOS  Y TORTILLERÍAS</w:t>
            </w:r>
          </w:p>
        </w:tc>
        <w:tc>
          <w:tcPr>
            <w:tcW w:w="1708" w:type="pct"/>
          </w:tcPr>
          <w:p w14:paraId="18DE6956"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tc>
      </w:tr>
      <w:tr w:rsidR="001857FF" w:rsidRPr="00513AD7" w14:paraId="3C6B3F5B" w14:textId="77777777" w:rsidTr="006517FB">
        <w:trPr>
          <w:jc w:val="center"/>
        </w:trPr>
        <w:tc>
          <w:tcPr>
            <w:tcW w:w="3292" w:type="pct"/>
          </w:tcPr>
          <w:p w14:paraId="5324D943" w14:textId="77777777" w:rsidR="001857FF" w:rsidRPr="00513AD7" w:rsidRDefault="001857FF" w:rsidP="006517FB">
            <w:pPr>
              <w:rPr>
                <w:rFonts w:ascii="Arial" w:hAnsi="Arial" w:cs="Arial"/>
                <w:sz w:val="20"/>
                <w:szCs w:val="20"/>
              </w:rPr>
            </w:pPr>
            <w:r w:rsidRPr="00513AD7">
              <w:rPr>
                <w:rFonts w:ascii="Arial" w:hAnsi="Arial" w:cs="Arial"/>
                <w:sz w:val="20"/>
                <w:szCs w:val="20"/>
              </w:rPr>
              <w:t>23)PANADERÍAS, PASTELERÍAS</w:t>
            </w:r>
          </w:p>
        </w:tc>
        <w:tc>
          <w:tcPr>
            <w:tcW w:w="1708" w:type="pct"/>
          </w:tcPr>
          <w:p w14:paraId="47AFC026"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tc>
      </w:tr>
      <w:tr w:rsidR="001857FF" w:rsidRPr="00513AD7" w14:paraId="4F7A3CA5" w14:textId="77777777" w:rsidTr="006517FB">
        <w:trPr>
          <w:jc w:val="center"/>
        </w:trPr>
        <w:tc>
          <w:tcPr>
            <w:tcW w:w="3292" w:type="pct"/>
          </w:tcPr>
          <w:p w14:paraId="796A5FD2" w14:textId="77777777" w:rsidR="001857FF" w:rsidRPr="00513AD7" w:rsidRDefault="001857FF" w:rsidP="006517FB">
            <w:pPr>
              <w:rPr>
                <w:rFonts w:ascii="Arial" w:hAnsi="Arial" w:cs="Arial"/>
                <w:sz w:val="20"/>
                <w:szCs w:val="20"/>
              </w:rPr>
            </w:pPr>
            <w:r w:rsidRPr="00513AD7">
              <w:rPr>
                <w:rFonts w:ascii="Arial" w:hAnsi="Arial" w:cs="Arial"/>
                <w:sz w:val="20"/>
                <w:szCs w:val="20"/>
              </w:rPr>
              <w:t>24)BANCOS</w:t>
            </w:r>
          </w:p>
        </w:tc>
        <w:tc>
          <w:tcPr>
            <w:tcW w:w="1708" w:type="pct"/>
          </w:tcPr>
          <w:p w14:paraId="00EAEC5C"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10.0</w:t>
            </w:r>
          </w:p>
        </w:tc>
      </w:tr>
      <w:tr w:rsidR="001857FF" w:rsidRPr="00513AD7" w14:paraId="34357E72" w14:textId="77777777" w:rsidTr="006517FB">
        <w:trPr>
          <w:jc w:val="center"/>
        </w:trPr>
        <w:tc>
          <w:tcPr>
            <w:tcW w:w="3292" w:type="pct"/>
          </w:tcPr>
          <w:p w14:paraId="1F755AC4" w14:textId="77777777" w:rsidR="001857FF" w:rsidRPr="00513AD7" w:rsidRDefault="001857FF" w:rsidP="006517FB">
            <w:pPr>
              <w:rPr>
                <w:rFonts w:ascii="Arial" w:hAnsi="Arial" w:cs="Arial"/>
                <w:sz w:val="20"/>
                <w:szCs w:val="20"/>
              </w:rPr>
            </w:pPr>
            <w:r w:rsidRPr="00513AD7">
              <w:rPr>
                <w:rFonts w:ascii="Arial" w:hAnsi="Arial" w:cs="Arial"/>
                <w:sz w:val="20"/>
                <w:szCs w:val="20"/>
              </w:rPr>
              <w:t>25)POLLERÍAS</w:t>
            </w:r>
          </w:p>
        </w:tc>
        <w:tc>
          <w:tcPr>
            <w:tcW w:w="1708" w:type="pct"/>
          </w:tcPr>
          <w:p w14:paraId="7427C174"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w:t>
            </w:r>
          </w:p>
        </w:tc>
      </w:tr>
      <w:tr w:rsidR="001857FF" w:rsidRPr="00513AD7" w14:paraId="56EF133F" w14:textId="77777777" w:rsidTr="0009047F">
        <w:trPr>
          <w:jc w:val="center"/>
        </w:trPr>
        <w:tc>
          <w:tcPr>
            <w:tcW w:w="3292" w:type="pct"/>
          </w:tcPr>
          <w:p w14:paraId="0340A645" w14:textId="77777777" w:rsidR="001857FF" w:rsidRPr="00513AD7" w:rsidRDefault="001857FF" w:rsidP="006517FB">
            <w:pPr>
              <w:rPr>
                <w:rFonts w:ascii="Arial" w:hAnsi="Arial" w:cs="Arial"/>
                <w:sz w:val="20"/>
                <w:szCs w:val="20"/>
              </w:rPr>
            </w:pPr>
            <w:r w:rsidRPr="00513AD7">
              <w:rPr>
                <w:rFonts w:ascii="Arial" w:hAnsi="Arial" w:cs="Arial"/>
                <w:sz w:val="20"/>
                <w:szCs w:val="20"/>
              </w:rPr>
              <w:t xml:space="preserve">26)COMIDA PREPARADA </w:t>
            </w:r>
          </w:p>
          <w:p w14:paraId="62376A26"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TIPO A </w:t>
            </w:r>
          </w:p>
          <w:p w14:paraId="02F01FC8"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TIPO B</w:t>
            </w:r>
          </w:p>
        </w:tc>
        <w:tc>
          <w:tcPr>
            <w:tcW w:w="1708" w:type="pct"/>
          </w:tcPr>
          <w:p w14:paraId="50FFFC52" w14:textId="77777777" w:rsidR="001857FF" w:rsidRPr="00513AD7" w:rsidRDefault="001857FF" w:rsidP="006517FB">
            <w:pPr>
              <w:jc w:val="center"/>
              <w:rPr>
                <w:rFonts w:ascii="Arial" w:hAnsi="Arial" w:cs="Arial"/>
                <w:sz w:val="20"/>
                <w:szCs w:val="20"/>
              </w:rPr>
            </w:pPr>
          </w:p>
          <w:p w14:paraId="077FA645"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w:t>
            </w:r>
          </w:p>
          <w:p w14:paraId="471A4C54"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w:t>
            </w:r>
          </w:p>
        </w:tc>
      </w:tr>
      <w:tr w:rsidR="001857FF" w:rsidRPr="00513AD7" w14:paraId="68C4D4D6" w14:textId="77777777" w:rsidTr="006517FB">
        <w:trPr>
          <w:jc w:val="center"/>
        </w:trPr>
        <w:tc>
          <w:tcPr>
            <w:tcW w:w="3292" w:type="pct"/>
          </w:tcPr>
          <w:p w14:paraId="2CC244D5" w14:textId="77777777" w:rsidR="001857FF" w:rsidRPr="00513AD7" w:rsidRDefault="001857FF" w:rsidP="006517FB">
            <w:pPr>
              <w:rPr>
                <w:rFonts w:ascii="Arial" w:hAnsi="Arial" w:cs="Arial"/>
                <w:sz w:val="20"/>
                <w:szCs w:val="20"/>
              </w:rPr>
            </w:pPr>
            <w:r w:rsidRPr="00513AD7">
              <w:rPr>
                <w:rFonts w:ascii="Arial" w:hAnsi="Arial" w:cs="Arial"/>
                <w:sz w:val="20"/>
                <w:szCs w:val="20"/>
              </w:rPr>
              <w:t>27)ZAPATERÍAS</w:t>
            </w:r>
          </w:p>
          <w:p w14:paraId="33D77D44"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6CED6408"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6A2367F0" w14:textId="77777777" w:rsidR="001857FF" w:rsidRPr="00513AD7" w:rsidRDefault="001857FF" w:rsidP="006517FB">
            <w:pPr>
              <w:jc w:val="center"/>
              <w:rPr>
                <w:rFonts w:ascii="Arial" w:hAnsi="Arial" w:cs="Arial"/>
                <w:sz w:val="20"/>
                <w:szCs w:val="20"/>
              </w:rPr>
            </w:pPr>
          </w:p>
          <w:p w14:paraId="6B5744B7"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1.2</w:t>
            </w:r>
          </w:p>
          <w:p w14:paraId="0DF41B37"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w:t>
            </w:r>
          </w:p>
        </w:tc>
      </w:tr>
      <w:tr w:rsidR="001857FF" w:rsidRPr="00513AD7" w14:paraId="619FCD16" w14:textId="77777777" w:rsidTr="006517FB">
        <w:trPr>
          <w:jc w:val="center"/>
        </w:trPr>
        <w:tc>
          <w:tcPr>
            <w:tcW w:w="3292" w:type="pct"/>
          </w:tcPr>
          <w:p w14:paraId="6225F6FF" w14:textId="77777777" w:rsidR="001857FF" w:rsidRPr="00513AD7" w:rsidRDefault="001857FF" w:rsidP="006517FB">
            <w:pPr>
              <w:rPr>
                <w:rFonts w:ascii="Arial" w:hAnsi="Arial" w:cs="Arial"/>
                <w:sz w:val="20"/>
                <w:szCs w:val="20"/>
              </w:rPr>
            </w:pPr>
            <w:r w:rsidRPr="00513AD7">
              <w:rPr>
                <w:rFonts w:ascii="Arial" w:hAnsi="Arial" w:cs="Arial"/>
                <w:sz w:val="20"/>
                <w:szCs w:val="20"/>
              </w:rPr>
              <w:t>28)JOYERÍAS, ARTESANÍAS</w:t>
            </w:r>
          </w:p>
          <w:p w14:paraId="65818BFF" w14:textId="77777777" w:rsidR="001857FF" w:rsidRPr="00513AD7" w:rsidRDefault="001857FF" w:rsidP="006517FB">
            <w:pPr>
              <w:rPr>
                <w:rFonts w:ascii="Arial" w:hAnsi="Arial" w:cs="Arial"/>
                <w:sz w:val="20"/>
                <w:szCs w:val="20"/>
              </w:rPr>
            </w:pPr>
            <w:r w:rsidRPr="00513AD7">
              <w:rPr>
                <w:rFonts w:ascii="Arial" w:hAnsi="Arial" w:cs="Arial"/>
                <w:sz w:val="20"/>
                <w:szCs w:val="20"/>
              </w:rPr>
              <w:t xml:space="preserve">                 TIPO A</w:t>
            </w:r>
          </w:p>
          <w:p w14:paraId="35E49D0A" w14:textId="77777777" w:rsidR="001857FF" w:rsidRPr="00513AD7" w:rsidRDefault="001857FF" w:rsidP="006517FB">
            <w:pPr>
              <w:rPr>
                <w:rFonts w:ascii="Arial" w:hAnsi="Arial" w:cs="Arial"/>
                <w:b/>
                <w:sz w:val="20"/>
                <w:szCs w:val="20"/>
              </w:rPr>
            </w:pPr>
            <w:r w:rsidRPr="00513AD7">
              <w:rPr>
                <w:rFonts w:ascii="Arial" w:hAnsi="Arial" w:cs="Arial"/>
                <w:sz w:val="20"/>
                <w:szCs w:val="20"/>
              </w:rPr>
              <w:t xml:space="preserve">                 TIPO B</w:t>
            </w:r>
          </w:p>
        </w:tc>
        <w:tc>
          <w:tcPr>
            <w:tcW w:w="1708" w:type="pct"/>
          </w:tcPr>
          <w:p w14:paraId="1E695596" w14:textId="77777777" w:rsidR="001857FF" w:rsidRPr="00513AD7" w:rsidRDefault="001857FF" w:rsidP="006517FB">
            <w:pPr>
              <w:jc w:val="center"/>
              <w:rPr>
                <w:rFonts w:ascii="Arial" w:hAnsi="Arial" w:cs="Arial"/>
                <w:sz w:val="20"/>
                <w:szCs w:val="20"/>
              </w:rPr>
            </w:pPr>
          </w:p>
          <w:p w14:paraId="4A0523D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w:t>
            </w:r>
          </w:p>
          <w:p w14:paraId="423E0DA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3.0</w:t>
            </w:r>
          </w:p>
        </w:tc>
      </w:tr>
      <w:tr w:rsidR="001857FF" w:rsidRPr="00513AD7" w14:paraId="01FA0CB1" w14:textId="77777777" w:rsidTr="006517FB">
        <w:trPr>
          <w:jc w:val="center"/>
        </w:trPr>
        <w:tc>
          <w:tcPr>
            <w:tcW w:w="3292" w:type="pct"/>
          </w:tcPr>
          <w:p w14:paraId="4A8BAF04" w14:textId="77777777" w:rsidR="001857FF" w:rsidRPr="00513AD7" w:rsidRDefault="001857FF" w:rsidP="006517FB">
            <w:pPr>
              <w:rPr>
                <w:rFonts w:ascii="Arial" w:hAnsi="Arial" w:cs="Arial"/>
                <w:sz w:val="20"/>
                <w:szCs w:val="20"/>
              </w:rPr>
            </w:pPr>
            <w:r w:rsidRPr="00513AD7">
              <w:rPr>
                <w:rFonts w:ascii="Arial" w:hAnsi="Arial" w:cs="Arial"/>
                <w:sz w:val="20"/>
                <w:szCs w:val="20"/>
              </w:rPr>
              <w:t>29)FRUTERÍAS</w:t>
            </w:r>
          </w:p>
          <w:p w14:paraId="6BC6071D"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270BDB7F"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0CF069A3" w14:textId="77777777" w:rsidR="001857FF" w:rsidRPr="00513AD7" w:rsidRDefault="001857FF" w:rsidP="006517FB">
            <w:pPr>
              <w:jc w:val="center"/>
              <w:rPr>
                <w:rFonts w:ascii="Arial" w:hAnsi="Arial" w:cs="Arial"/>
                <w:sz w:val="20"/>
                <w:szCs w:val="20"/>
              </w:rPr>
            </w:pPr>
          </w:p>
          <w:p w14:paraId="7E11452A"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p w14:paraId="779749E0"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2.5</w:t>
            </w:r>
          </w:p>
        </w:tc>
      </w:tr>
      <w:tr w:rsidR="001857FF" w:rsidRPr="00513AD7" w14:paraId="6EF1475F" w14:textId="77777777" w:rsidTr="006517FB">
        <w:trPr>
          <w:jc w:val="center"/>
        </w:trPr>
        <w:tc>
          <w:tcPr>
            <w:tcW w:w="3292" w:type="pct"/>
          </w:tcPr>
          <w:p w14:paraId="70C58E95" w14:textId="77777777" w:rsidR="001857FF" w:rsidRPr="00513AD7" w:rsidRDefault="001857FF" w:rsidP="006517FB">
            <w:pPr>
              <w:rPr>
                <w:rFonts w:ascii="Arial" w:hAnsi="Arial" w:cs="Arial"/>
                <w:sz w:val="20"/>
                <w:szCs w:val="20"/>
              </w:rPr>
            </w:pPr>
            <w:r w:rsidRPr="00513AD7">
              <w:rPr>
                <w:rFonts w:ascii="Arial" w:hAnsi="Arial" w:cs="Arial"/>
                <w:sz w:val="20"/>
                <w:szCs w:val="20"/>
              </w:rPr>
              <w:t>30)BOUTIQUES, SPA'S, GIMNASIOS Y ACADEMIAS DE BAILE</w:t>
            </w:r>
          </w:p>
          <w:p w14:paraId="65FBD161"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089C72B3"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74E8E530" w14:textId="77777777" w:rsidR="001857FF" w:rsidRPr="00513AD7" w:rsidRDefault="001857FF" w:rsidP="006517FB">
            <w:pPr>
              <w:jc w:val="center"/>
              <w:rPr>
                <w:rFonts w:ascii="Arial" w:hAnsi="Arial" w:cs="Arial"/>
                <w:sz w:val="20"/>
                <w:szCs w:val="20"/>
              </w:rPr>
            </w:pPr>
          </w:p>
          <w:p w14:paraId="1179DEDD" w14:textId="77777777" w:rsidR="0009047F" w:rsidRDefault="0009047F" w:rsidP="006517FB">
            <w:pPr>
              <w:jc w:val="center"/>
              <w:rPr>
                <w:rFonts w:ascii="Arial" w:hAnsi="Arial" w:cs="Arial"/>
                <w:sz w:val="20"/>
                <w:szCs w:val="20"/>
              </w:rPr>
            </w:pPr>
          </w:p>
          <w:p w14:paraId="25AD4A11" w14:textId="0F7EE091" w:rsidR="001857FF" w:rsidRPr="00513AD7" w:rsidRDefault="001857FF" w:rsidP="006517FB">
            <w:pPr>
              <w:jc w:val="center"/>
              <w:rPr>
                <w:rFonts w:ascii="Arial" w:hAnsi="Arial" w:cs="Arial"/>
                <w:sz w:val="20"/>
                <w:szCs w:val="20"/>
              </w:rPr>
            </w:pPr>
            <w:r w:rsidRPr="00513AD7">
              <w:rPr>
                <w:rFonts w:ascii="Arial" w:hAnsi="Arial" w:cs="Arial"/>
                <w:sz w:val="20"/>
                <w:szCs w:val="20"/>
              </w:rPr>
              <w:t>1.5</w:t>
            </w:r>
          </w:p>
          <w:p w14:paraId="03FF29B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3.0</w:t>
            </w:r>
          </w:p>
        </w:tc>
      </w:tr>
      <w:tr w:rsidR="001857FF" w:rsidRPr="00513AD7" w14:paraId="0666B4C4" w14:textId="77777777" w:rsidTr="006517FB">
        <w:trPr>
          <w:jc w:val="center"/>
        </w:trPr>
        <w:tc>
          <w:tcPr>
            <w:tcW w:w="3292" w:type="pct"/>
          </w:tcPr>
          <w:p w14:paraId="394BF030" w14:textId="77777777" w:rsidR="001857FF" w:rsidRPr="00513AD7" w:rsidRDefault="001857FF" w:rsidP="006517FB">
            <w:pPr>
              <w:rPr>
                <w:rFonts w:ascii="Arial" w:hAnsi="Arial" w:cs="Arial"/>
                <w:sz w:val="20"/>
                <w:szCs w:val="20"/>
              </w:rPr>
            </w:pPr>
            <w:r w:rsidRPr="00513AD7">
              <w:rPr>
                <w:rFonts w:ascii="Arial" w:hAnsi="Arial" w:cs="Arial"/>
                <w:sz w:val="20"/>
                <w:szCs w:val="20"/>
              </w:rPr>
              <w:t>31)HELADERÍAS , PALETERÍAS</w:t>
            </w:r>
          </w:p>
        </w:tc>
        <w:tc>
          <w:tcPr>
            <w:tcW w:w="1708" w:type="pct"/>
          </w:tcPr>
          <w:p w14:paraId="314A31D6"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tc>
      </w:tr>
      <w:tr w:rsidR="001857FF" w:rsidRPr="00513AD7" w14:paraId="2CFE442C" w14:textId="77777777" w:rsidTr="006517FB">
        <w:trPr>
          <w:jc w:val="center"/>
        </w:trPr>
        <w:tc>
          <w:tcPr>
            <w:tcW w:w="3292" w:type="pct"/>
          </w:tcPr>
          <w:p w14:paraId="2D316466" w14:textId="77777777" w:rsidR="001857FF" w:rsidRPr="00513AD7" w:rsidRDefault="001857FF" w:rsidP="006517FB">
            <w:pPr>
              <w:rPr>
                <w:rFonts w:ascii="Arial" w:hAnsi="Arial" w:cs="Arial"/>
                <w:sz w:val="20"/>
                <w:szCs w:val="20"/>
              </w:rPr>
            </w:pPr>
            <w:r w:rsidRPr="00513AD7">
              <w:rPr>
                <w:rFonts w:ascii="Arial" w:hAnsi="Arial" w:cs="Arial"/>
                <w:sz w:val="20"/>
                <w:szCs w:val="20"/>
              </w:rPr>
              <w:t>32)VETERINARIAS</w:t>
            </w:r>
          </w:p>
        </w:tc>
        <w:tc>
          <w:tcPr>
            <w:tcW w:w="1708" w:type="pct"/>
          </w:tcPr>
          <w:p w14:paraId="5AE56270"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w:t>
            </w:r>
          </w:p>
        </w:tc>
      </w:tr>
      <w:tr w:rsidR="001857FF" w:rsidRPr="00513AD7" w14:paraId="5E1AD6EB" w14:textId="77777777" w:rsidTr="006517FB">
        <w:trPr>
          <w:jc w:val="center"/>
        </w:trPr>
        <w:tc>
          <w:tcPr>
            <w:tcW w:w="3292" w:type="pct"/>
          </w:tcPr>
          <w:p w14:paraId="318A0B86" w14:textId="77777777" w:rsidR="001857FF" w:rsidRPr="00513AD7" w:rsidRDefault="001857FF" w:rsidP="006517FB">
            <w:pPr>
              <w:rPr>
                <w:rFonts w:ascii="Arial" w:hAnsi="Arial" w:cs="Arial"/>
                <w:sz w:val="20"/>
                <w:szCs w:val="20"/>
              </w:rPr>
            </w:pPr>
            <w:r w:rsidRPr="00513AD7">
              <w:rPr>
                <w:rFonts w:ascii="Arial" w:hAnsi="Arial" w:cs="Arial"/>
                <w:sz w:val="20"/>
                <w:szCs w:val="20"/>
              </w:rPr>
              <w:t>33)EXPENDIO DE CERVEZAS Y LICORES</w:t>
            </w:r>
          </w:p>
        </w:tc>
        <w:tc>
          <w:tcPr>
            <w:tcW w:w="1708" w:type="pct"/>
          </w:tcPr>
          <w:p w14:paraId="17E8EEB8"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5.0</w:t>
            </w:r>
          </w:p>
        </w:tc>
      </w:tr>
      <w:tr w:rsidR="001857FF" w:rsidRPr="00513AD7" w14:paraId="37480A0A" w14:textId="77777777" w:rsidTr="006517FB">
        <w:trPr>
          <w:jc w:val="center"/>
        </w:trPr>
        <w:tc>
          <w:tcPr>
            <w:tcW w:w="3292" w:type="pct"/>
          </w:tcPr>
          <w:p w14:paraId="46B3D98D" w14:textId="77777777" w:rsidR="001857FF" w:rsidRPr="00513AD7" w:rsidRDefault="001857FF" w:rsidP="006517FB">
            <w:pPr>
              <w:rPr>
                <w:rFonts w:ascii="Arial" w:hAnsi="Arial" w:cs="Arial"/>
                <w:sz w:val="20"/>
                <w:szCs w:val="20"/>
              </w:rPr>
            </w:pPr>
            <w:r w:rsidRPr="00513AD7">
              <w:rPr>
                <w:rFonts w:ascii="Arial" w:hAnsi="Arial" w:cs="Arial"/>
                <w:sz w:val="20"/>
                <w:szCs w:val="20"/>
              </w:rPr>
              <w:t>34)CLÍNICAS Y HOSPITALES</w:t>
            </w:r>
          </w:p>
          <w:p w14:paraId="7CADCA70"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323C312F"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4A37B3B6" w14:textId="77777777" w:rsidR="001857FF" w:rsidRPr="00513AD7" w:rsidRDefault="001857FF" w:rsidP="006517FB">
            <w:pPr>
              <w:jc w:val="center"/>
              <w:rPr>
                <w:rFonts w:ascii="Arial" w:hAnsi="Arial" w:cs="Arial"/>
                <w:sz w:val="20"/>
                <w:szCs w:val="20"/>
              </w:rPr>
            </w:pPr>
          </w:p>
          <w:p w14:paraId="55F62C93"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12.0</w:t>
            </w:r>
          </w:p>
          <w:p w14:paraId="6018ECFA"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15.0</w:t>
            </w:r>
          </w:p>
        </w:tc>
      </w:tr>
      <w:tr w:rsidR="001857FF" w:rsidRPr="00513AD7" w14:paraId="18E131C2" w14:textId="77777777" w:rsidTr="006517FB">
        <w:trPr>
          <w:jc w:val="center"/>
        </w:trPr>
        <w:tc>
          <w:tcPr>
            <w:tcW w:w="3292" w:type="pct"/>
          </w:tcPr>
          <w:p w14:paraId="61B5E597" w14:textId="77777777" w:rsidR="001857FF" w:rsidRPr="00513AD7" w:rsidRDefault="001857FF" w:rsidP="006517FB">
            <w:pPr>
              <w:jc w:val="both"/>
              <w:rPr>
                <w:rFonts w:ascii="Arial" w:hAnsi="Arial" w:cs="Arial"/>
                <w:sz w:val="20"/>
                <w:szCs w:val="20"/>
              </w:rPr>
            </w:pPr>
            <w:r w:rsidRPr="00513AD7">
              <w:rPr>
                <w:rFonts w:ascii="Arial" w:hAnsi="Arial" w:cs="Arial"/>
                <w:sz w:val="20"/>
                <w:szCs w:val="20"/>
              </w:rPr>
              <w:t>35)CONSULTORIO MÉDICOS, DENTALES, LABORATORIOS CLÍNICOS</w:t>
            </w:r>
          </w:p>
        </w:tc>
        <w:tc>
          <w:tcPr>
            <w:tcW w:w="1708" w:type="pct"/>
          </w:tcPr>
          <w:p w14:paraId="1A35C865" w14:textId="77777777" w:rsidR="001857FF" w:rsidRPr="00513AD7" w:rsidRDefault="001857FF" w:rsidP="006517FB">
            <w:pPr>
              <w:jc w:val="center"/>
              <w:rPr>
                <w:rFonts w:ascii="Arial" w:hAnsi="Arial" w:cs="Arial"/>
                <w:sz w:val="20"/>
                <w:szCs w:val="20"/>
              </w:rPr>
            </w:pPr>
          </w:p>
          <w:p w14:paraId="1C558BCE"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w:t>
            </w:r>
          </w:p>
        </w:tc>
      </w:tr>
      <w:tr w:rsidR="001857FF" w:rsidRPr="00513AD7" w14:paraId="411CB9F6" w14:textId="77777777" w:rsidTr="006517FB">
        <w:trPr>
          <w:jc w:val="center"/>
        </w:trPr>
        <w:tc>
          <w:tcPr>
            <w:tcW w:w="3292" w:type="pct"/>
          </w:tcPr>
          <w:p w14:paraId="123EA3BD" w14:textId="77777777" w:rsidR="001857FF" w:rsidRPr="00513AD7" w:rsidRDefault="001857FF" w:rsidP="006517FB">
            <w:pPr>
              <w:jc w:val="both"/>
              <w:rPr>
                <w:rFonts w:ascii="Arial" w:hAnsi="Arial" w:cs="Arial"/>
                <w:sz w:val="20"/>
                <w:szCs w:val="20"/>
              </w:rPr>
            </w:pPr>
            <w:r w:rsidRPr="00513AD7">
              <w:rPr>
                <w:rFonts w:ascii="Arial" w:hAnsi="Arial" w:cs="Arial"/>
                <w:sz w:val="20"/>
                <w:szCs w:val="20"/>
              </w:rPr>
              <w:t>36)CENTROS  RECREATIVOS, BALNEARIOS</w:t>
            </w:r>
          </w:p>
        </w:tc>
        <w:tc>
          <w:tcPr>
            <w:tcW w:w="1708" w:type="pct"/>
          </w:tcPr>
          <w:p w14:paraId="081C4F59"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20.0</w:t>
            </w:r>
          </w:p>
        </w:tc>
      </w:tr>
      <w:tr w:rsidR="001857FF" w:rsidRPr="00513AD7" w14:paraId="6487BBF0" w14:textId="77777777" w:rsidTr="006517FB">
        <w:trPr>
          <w:jc w:val="center"/>
        </w:trPr>
        <w:tc>
          <w:tcPr>
            <w:tcW w:w="3292" w:type="pct"/>
          </w:tcPr>
          <w:p w14:paraId="0616E7CA" w14:textId="77777777" w:rsidR="001857FF" w:rsidRPr="00513AD7" w:rsidRDefault="001857FF" w:rsidP="006517FB">
            <w:pPr>
              <w:jc w:val="both"/>
              <w:rPr>
                <w:rFonts w:ascii="Arial" w:hAnsi="Arial" w:cs="Arial"/>
                <w:sz w:val="20"/>
                <w:szCs w:val="20"/>
              </w:rPr>
            </w:pPr>
            <w:r w:rsidRPr="00513AD7">
              <w:rPr>
                <w:rFonts w:ascii="Arial" w:hAnsi="Arial" w:cs="Arial"/>
                <w:sz w:val="20"/>
                <w:szCs w:val="20"/>
              </w:rPr>
              <w:t>37)DISCOTECAS</w:t>
            </w:r>
          </w:p>
        </w:tc>
        <w:tc>
          <w:tcPr>
            <w:tcW w:w="1708" w:type="pct"/>
          </w:tcPr>
          <w:p w14:paraId="37C6E68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16.0</w:t>
            </w:r>
          </w:p>
        </w:tc>
      </w:tr>
      <w:tr w:rsidR="001857FF" w:rsidRPr="00513AD7" w14:paraId="1AF0E261" w14:textId="77777777" w:rsidTr="006517FB">
        <w:trPr>
          <w:jc w:val="center"/>
        </w:trPr>
        <w:tc>
          <w:tcPr>
            <w:tcW w:w="3292" w:type="pct"/>
          </w:tcPr>
          <w:p w14:paraId="4641C4AC" w14:textId="77777777" w:rsidR="001857FF" w:rsidRPr="00513AD7" w:rsidRDefault="001857FF" w:rsidP="006517FB">
            <w:pPr>
              <w:rPr>
                <w:rFonts w:ascii="Arial" w:hAnsi="Arial" w:cs="Arial"/>
                <w:sz w:val="20"/>
                <w:szCs w:val="20"/>
              </w:rPr>
            </w:pPr>
            <w:r w:rsidRPr="00513AD7">
              <w:rPr>
                <w:rFonts w:ascii="Arial" w:hAnsi="Arial" w:cs="Arial"/>
                <w:sz w:val="20"/>
                <w:szCs w:val="20"/>
              </w:rPr>
              <w:t>38)SALÓN PARA EVENTOS Y BAILES</w:t>
            </w:r>
          </w:p>
          <w:p w14:paraId="6422D632"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27802298"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79BBE04E" w14:textId="77777777" w:rsidR="001857FF" w:rsidRPr="00513AD7" w:rsidRDefault="001857FF" w:rsidP="006517FB">
            <w:pPr>
              <w:jc w:val="center"/>
              <w:rPr>
                <w:rFonts w:ascii="Arial" w:hAnsi="Arial" w:cs="Arial"/>
                <w:sz w:val="20"/>
                <w:szCs w:val="20"/>
              </w:rPr>
            </w:pPr>
          </w:p>
          <w:p w14:paraId="37990E4B"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7.0</w:t>
            </w:r>
          </w:p>
          <w:p w14:paraId="05C613C3"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10.0</w:t>
            </w:r>
          </w:p>
        </w:tc>
      </w:tr>
      <w:tr w:rsidR="001857FF" w:rsidRPr="00513AD7" w14:paraId="10A69CF1" w14:textId="77777777" w:rsidTr="006517FB">
        <w:trPr>
          <w:jc w:val="center"/>
        </w:trPr>
        <w:tc>
          <w:tcPr>
            <w:tcW w:w="3292" w:type="pct"/>
          </w:tcPr>
          <w:p w14:paraId="2629621B" w14:textId="77777777" w:rsidR="001857FF" w:rsidRPr="00513AD7" w:rsidRDefault="001857FF" w:rsidP="006517FB">
            <w:pPr>
              <w:rPr>
                <w:rFonts w:ascii="Arial" w:hAnsi="Arial" w:cs="Arial"/>
                <w:sz w:val="20"/>
                <w:szCs w:val="20"/>
              </w:rPr>
            </w:pPr>
            <w:r w:rsidRPr="00513AD7">
              <w:rPr>
                <w:rFonts w:ascii="Arial" w:hAnsi="Arial" w:cs="Arial"/>
                <w:sz w:val="20"/>
                <w:szCs w:val="20"/>
              </w:rPr>
              <w:t>39)TIENDAS DE CONVENIENCIA</w:t>
            </w:r>
          </w:p>
        </w:tc>
        <w:tc>
          <w:tcPr>
            <w:tcW w:w="1708" w:type="pct"/>
          </w:tcPr>
          <w:p w14:paraId="1CA5687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15.0</w:t>
            </w:r>
          </w:p>
        </w:tc>
      </w:tr>
      <w:tr w:rsidR="001857FF" w:rsidRPr="00513AD7" w14:paraId="50785A7D" w14:textId="77777777" w:rsidTr="006517FB">
        <w:trPr>
          <w:jc w:val="center"/>
        </w:trPr>
        <w:tc>
          <w:tcPr>
            <w:tcW w:w="3292" w:type="pct"/>
          </w:tcPr>
          <w:p w14:paraId="62DF83FE" w14:textId="77777777" w:rsidR="001857FF" w:rsidRPr="00513AD7" w:rsidRDefault="001857FF" w:rsidP="006517FB">
            <w:pPr>
              <w:jc w:val="both"/>
              <w:rPr>
                <w:rFonts w:ascii="Arial" w:hAnsi="Arial" w:cs="Arial"/>
                <w:sz w:val="20"/>
                <w:szCs w:val="20"/>
              </w:rPr>
            </w:pPr>
            <w:r w:rsidRPr="00513AD7">
              <w:rPr>
                <w:rFonts w:ascii="Arial" w:hAnsi="Arial" w:cs="Arial"/>
                <w:sz w:val="20"/>
                <w:szCs w:val="20"/>
              </w:rPr>
              <w:t>40)CENTROS EDUCATIVOS, ESCUELAS PARTICULARES, GUARDERÍAS Y ESTANCIAS INFANTILES</w:t>
            </w:r>
          </w:p>
          <w:p w14:paraId="33D79B30"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71695A33"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71B64797" w14:textId="77777777" w:rsidR="001857FF" w:rsidRPr="00513AD7" w:rsidRDefault="001857FF" w:rsidP="006517FB">
            <w:pPr>
              <w:jc w:val="center"/>
              <w:rPr>
                <w:rFonts w:ascii="Arial" w:hAnsi="Arial" w:cs="Arial"/>
                <w:sz w:val="20"/>
                <w:szCs w:val="20"/>
              </w:rPr>
            </w:pPr>
          </w:p>
          <w:p w14:paraId="14FF06BC" w14:textId="77777777" w:rsidR="001857FF" w:rsidRPr="00513AD7" w:rsidRDefault="001857FF" w:rsidP="006517FB">
            <w:pPr>
              <w:jc w:val="center"/>
              <w:rPr>
                <w:rFonts w:ascii="Arial" w:hAnsi="Arial" w:cs="Arial"/>
                <w:sz w:val="20"/>
                <w:szCs w:val="20"/>
              </w:rPr>
            </w:pPr>
          </w:p>
          <w:p w14:paraId="16B20622"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6.0</w:t>
            </w:r>
          </w:p>
          <w:p w14:paraId="46A203CB"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12.0</w:t>
            </w:r>
          </w:p>
        </w:tc>
      </w:tr>
      <w:tr w:rsidR="001857FF" w:rsidRPr="00513AD7" w14:paraId="21F46FA1" w14:textId="77777777" w:rsidTr="006517FB">
        <w:trPr>
          <w:jc w:val="center"/>
        </w:trPr>
        <w:tc>
          <w:tcPr>
            <w:tcW w:w="3292" w:type="pct"/>
          </w:tcPr>
          <w:p w14:paraId="34343BC9" w14:textId="77777777" w:rsidR="001857FF" w:rsidRPr="00513AD7" w:rsidRDefault="001857FF" w:rsidP="006517FB">
            <w:pPr>
              <w:rPr>
                <w:rFonts w:ascii="Arial" w:hAnsi="Arial" w:cs="Arial"/>
                <w:sz w:val="20"/>
                <w:szCs w:val="20"/>
              </w:rPr>
            </w:pPr>
            <w:r w:rsidRPr="00513AD7">
              <w:rPr>
                <w:rFonts w:ascii="Arial" w:hAnsi="Arial" w:cs="Arial"/>
                <w:sz w:val="20"/>
                <w:szCs w:val="20"/>
              </w:rPr>
              <w:t>41)CAFETERÍA</w:t>
            </w:r>
          </w:p>
          <w:p w14:paraId="52E667B5"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         </w:t>
            </w:r>
          </w:p>
          <w:p w14:paraId="6C2574DA"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    </w:t>
            </w:r>
          </w:p>
        </w:tc>
        <w:tc>
          <w:tcPr>
            <w:tcW w:w="1708" w:type="pct"/>
          </w:tcPr>
          <w:p w14:paraId="7400B0D3" w14:textId="77777777" w:rsidR="001857FF" w:rsidRPr="00513AD7" w:rsidRDefault="001857FF" w:rsidP="006517FB">
            <w:pPr>
              <w:rPr>
                <w:rFonts w:ascii="Arial" w:hAnsi="Arial" w:cs="Arial"/>
                <w:sz w:val="20"/>
                <w:szCs w:val="20"/>
              </w:rPr>
            </w:pPr>
          </w:p>
          <w:p w14:paraId="598C829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 xml:space="preserve">2.0 </w:t>
            </w:r>
          </w:p>
          <w:p w14:paraId="7E79CE83" w14:textId="77777777" w:rsidR="001857FF" w:rsidRPr="00513AD7" w:rsidRDefault="001857FF" w:rsidP="0009047F">
            <w:pPr>
              <w:pStyle w:val="Prrafodelista"/>
              <w:ind w:left="0"/>
              <w:jc w:val="center"/>
              <w:rPr>
                <w:rFonts w:ascii="Arial" w:hAnsi="Arial" w:cs="Arial"/>
                <w:sz w:val="20"/>
                <w:szCs w:val="20"/>
              </w:rPr>
            </w:pPr>
            <w:r w:rsidRPr="00513AD7">
              <w:rPr>
                <w:rFonts w:ascii="Arial" w:hAnsi="Arial" w:cs="Arial"/>
                <w:sz w:val="20"/>
                <w:szCs w:val="20"/>
              </w:rPr>
              <w:t>3.0</w:t>
            </w:r>
          </w:p>
        </w:tc>
      </w:tr>
      <w:tr w:rsidR="001857FF" w:rsidRPr="00513AD7" w14:paraId="32E9D83F" w14:textId="77777777" w:rsidTr="006517FB">
        <w:trPr>
          <w:jc w:val="center"/>
        </w:trPr>
        <w:tc>
          <w:tcPr>
            <w:tcW w:w="3292" w:type="pct"/>
          </w:tcPr>
          <w:p w14:paraId="396B26AA" w14:textId="77777777" w:rsidR="001857FF" w:rsidRPr="00513AD7" w:rsidRDefault="001857FF" w:rsidP="006517FB">
            <w:pPr>
              <w:rPr>
                <w:rFonts w:ascii="Arial" w:hAnsi="Arial" w:cs="Arial"/>
                <w:sz w:val="20"/>
                <w:szCs w:val="20"/>
              </w:rPr>
            </w:pPr>
            <w:r w:rsidRPr="00513AD7">
              <w:rPr>
                <w:rFonts w:ascii="Arial" w:hAnsi="Arial" w:cs="Arial"/>
                <w:sz w:val="20"/>
                <w:szCs w:val="20"/>
              </w:rPr>
              <w:lastRenderedPageBreak/>
              <w:t>42)SNACK SIN  VENTA DE ALCOHOL</w:t>
            </w:r>
          </w:p>
        </w:tc>
        <w:tc>
          <w:tcPr>
            <w:tcW w:w="1708" w:type="pct"/>
          </w:tcPr>
          <w:p w14:paraId="5EB723EB"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w:t>
            </w:r>
          </w:p>
        </w:tc>
      </w:tr>
      <w:tr w:rsidR="001857FF" w:rsidRPr="00513AD7" w14:paraId="4775600C" w14:textId="77777777" w:rsidTr="006517FB">
        <w:trPr>
          <w:jc w:val="center"/>
        </w:trPr>
        <w:tc>
          <w:tcPr>
            <w:tcW w:w="3292" w:type="pct"/>
          </w:tcPr>
          <w:p w14:paraId="5019B59D" w14:textId="77777777" w:rsidR="001857FF" w:rsidRPr="00513AD7" w:rsidRDefault="001857FF" w:rsidP="006517FB">
            <w:pPr>
              <w:rPr>
                <w:rFonts w:ascii="Arial" w:hAnsi="Arial" w:cs="Arial"/>
                <w:sz w:val="20"/>
                <w:szCs w:val="20"/>
              </w:rPr>
            </w:pPr>
            <w:r w:rsidRPr="00513AD7">
              <w:rPr>
                <w:rFonts w:ascii="Arial" w:hAnsi="Arial" w:cs="Arial"/>
                <w:sz w:val="20"/>
                <w:szCs w:val="20"/>
              </w:rPr>
              <w:t>43)ZOOLÓGICOS</w:t>
            </w:r>
          </w:p>
        </w:tc>
        <w:tc>
          <w:tcPr>
            <w:tcW w:w="1708" w:type="pct"/>
          </w:tcPr>
          <w:p w14:paraId="055921E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25.0</w:t>
            </w:r>
          </w:p>
        </w:tc>
      </w:tr>
      <w:tr w:rsidR="001857FF" w:rsidRPr="00513AD7" w14:paraId="2C00D175" w14:textId="77777777" w:rsidTr="006517FB">
        <w:trPr>
          <w:jc w:val="center"/>
        </w:trPr>
        <w:tc>
          <w:tcPr>
            <w:tcW w:w="3292" w:type="pct"/>
          </w:tcPr>
          <w:p w14:paraId="7CF285BF" w14:textId="77777777" w:rsidR="001857FF" w:rsidRPr="00513AD7" w:rsidRDefault="001857FF" w:rsidP="006517FB">
            <w:pPr>
              <w:rPr>
                <w:rFonts w:ascii="Arial" w:hAnsi="Arial" w:cs="Arial"/>
                <w:sz w:val="20"/>
                <w:szCs w:val="20"/>
              </w:rPr>
            </w:pPr>
            <w:r w:rsidRPr="00513AD7">
              <w:rPr>
                <w:rFonts w:ascii="Arial" w:hAnsi="Arial" w:cs="Arial"/>
                <w:sz w:val="20"/>
                <w:szCs w:val="20"/>
              </w:rPr>
              <w:t>44)TIENDAS DEPARTAMENTALES DE CADENA NACIONAL</w:t>
            </w:r>
          </w:p>
        </w:tc>
        <w:tc>
          <w:tcPr>
            <w:tcW w:w="1708" w:type="pct"/>
          </w:tcPr>
          <w:p w14:paraId="06BA1694"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20.0</w:t>
            </w:r>
          </w:p>
        </w:tc>
      </w:tr>
      <w:tr w:rsidR="001857FF" w:rsidRPr="00513AD7" w14:paraId="54A81562" w14:textId="77777777" w:rsidTr="0009047F">
        <w:trPr>
          <w:trHeight w:val="678"/>
          <w:jc w:val="center"/>
        </w:trPr>
        <w:tc>
          <w:tcPr>
            <w:tcW w:w="3292" w:type="pct"/>
          </w:tcPr>
          <w:p w14:paraId="367036FE" w14:textId="77777777" w:rsidR="001857FF" w:rsidRPr="00513AD7" w:rsidRDefault="001857FF" w:rsidP="006517FB">
            <w:pPr>
              <w:rPr>
                <w:rFonts w:ascii="Arial" w:hAnsi="Arial" w:cs="Arial"/>
                <w:sz w:val="20"/>
                <w:szCs w:val="20"/>
              </w:rPr>
            </w:pPr>
            <w:r w:rsidRPr="00513AD7">
              <w:rPr>
                <w:rFonts w:ascii="Arial" w:hAnsi="Arial" w:cs="Arial"/>
                <w:sz w:val="20"/>
                <w:szCs w:val="20"/>
              </w:rPr>
              <w:t>45)CINES</w:t>
            </w:r>
          </w:p>
          <w:p w14:paraId="09FA7EAD"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69DA6280"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7A01B66B" w14:textId="77777777" w:rsidR="001857FF" w:rsidRPr="00513AD7" w:rsidRDefault="001857FF" w:rsidP="006517FB">
            <w:pPr>
              <w:jc w:val="center"/>
              <w:rPr>
                <w:rFonts w:ascii="Arial" w:hAnsi="Arial" w:cs="Arial"/>
                <w:sz w:val="20"/>
                <w:szCs w:val="20"/>
              </w:rPr>
            </w:pPr>
          </w:p>
          <w:p w14:paraId="2EC0129F"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15.0</w:t>
            </w:r>
          </w:p>
          <w:p w14:paraId="19971908"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30.0</w:t>
            </w:r>
          </w:p>
        </w:tc>
      </w:tr>
      <w:tr w:rsidR="001857FF" w:rsidRPr="00513AD7" w14:paraId="7C106ADF" w14:textId="77777777" w:rsidTr="006517FB">
        <w:trPr>
          <w:jc w:val="center"/>
        </w:trPr>
        <w:tc>
          <w:tcPr>
            <w:tcW w:w="3292" w:type="pct"/>
          </w:tcPr>
          <w:p w14:paraId="4F492366" w14:textId="77777777" w:rsidR="001857FF" w:rsidRPr="00513AD7" w:rsidRDefault="001857FF" w:rsidP="006517FB">
            <w:pPr>
              <w:rPr>
                <w:rFonts w:ascii="Arial" w:hAnsi="Arial" w:cs="Arial"/>
                <w:sz w:val="20"/>
                <w:szCs w:val="20"/>
              </w:rPr>
            </w:pPr>
            <w:r w:rsidRPr="00513AD7">
              <w:rPr>
                <w:rFonts w:ascii="Arial" w:hAnsi="Arial" w:cs="Arial"/>
                <w:sz w:val="20"/>
                <w:szCs w:val="20"/>
              </w:rPr>
              <w:t>46)MAQUILADORAS</w:t>
            </w:r>
          </w:p>
        </w:tc>
        <w:tc>
          <w:tcPr>
            <w:tcW w:w="1708" w:type="pct"/>
          </w:tcPr>
          <w:p w14:paraId="43DFCEE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25.0</w:t>
            </w:r>
          </w:p>
        </w:tc>
      </w:tr>
      <w:tr w:rsidR="001857FF" w:rsidRPr="00513AD7" w14:paraId="738A6A27" w14:textId="77777777" w:rsidTr="006517FB">
        <w:trPr>
          <w:jc w:val="center"/>
        </w:trPr>
        <w:tc>
          <w:tcPr>
            <w:tcW w:w="3292" w:type="pct"/>
          </w:tcPr>
          <w:p w14:paraId="1CE0E4C0" w14:textId="77777777" w:rsidR="001857FF" w:rsidRPr="00513AD7" w:rsidRDefault="001857FF" w:rsidP="006517FB">
            <w:pPr>
              <w:rPr>
                <w:rFonts w:ascii="Arial" w:hAnsi="Arial" w:cs="Arial"/>
                <w:sz w:val="20"/>
                <w:szCs w:val="20"/>
              </w:rPr>
            </w:pPr>
            <w:r w:rsidRPr="00513AD7">
              <w:rPr>
                <w:rFonts w:ascii="Arial" w:hAnsi="Arial" w:cs="Arial"/>
                <w:sz w:val="20"/>
                <w:szCs w:val="20"/>
              </w:rPr>
              <w:t>47)PLANTAS GENERADORAS DE ENERGÍA</w:t>
            </w:r>
          </w:p>
        </w:tc>
        <w:tc>
          <w:tcPr>
            <w:tcW w:w="1708" w:type="pct"/>
          </w:tcPr>
          <w:p w14:paraId="7AB4576A"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25.0</w:t>
            </w:r>
          </w:p>
        </w:tc>
      </w:tr>
      <w:tr w:rsidR="001857FF" w:rsidRPr="00513AD7" w14:paraId="019CA147" w14:textId="77777777" w:rsidTr="006517FB">
        <w:trPr>
          <w:jc w:val="center"/>
        </w:trPr>
        <w:tc>
          <w:tcPr>
            <w:tcW w:w="3292" w:type="pct"/>
          </w:tcPr>
          <w:p w14:paraId="201742B2" w14:textId="77777777" w:rsidR="001857FF" w:rsidRPr="00513AD7" w:rsidRDefault="001857FF" w:rsidP="006517FB">
            <w:pPr>
              <w:rPr>
                <w:rFonts w:ascii="Arial" w:hAnsi="Arial" w:cs="Arial"/>
                <w:sz w:val="20"/>
                <w:szCs w:val="20"/>
              </w:rPr>
            </w:pPr>
            <w:r w:rsidRPr="00513AD7">
              <w:rPr>
                <w:rFonts w:ascii="Arial" w:hAnsi="Arial" w:cs="Arial"/>
                <w:sz w:val="20"/>
                <w:szCs w:val="20"/>
              </w:rPr>
              <w:t>48)BODEGAS, ALMACENES, CENTRO DE DISTRIBUCIÓN</w:t>
            </w:r>
          </w:p>
        </w:tc>
        <w:tc>
          <w:tcPr>
            <w:tcW w:w="1708" w:type="pct"/>
          </w:tcPr>
          <w:p w14:paraId="6EDBCEE2"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25.0</w:t>
            </w:r>
          </w:p>
        </w:tc>
      </w:tr>
      <w:tr w:rsidR="001857FF" w:rsidRPr="00513AD7" w14:paraId="37F2930D" w14:textId="77777777" w:rsidTr="006517FB">
        <w:trPr>
          <w:jc w:val="center"/>
        </w:trPr>
        <w:tc>
          <w:tcPr>
            <w:tcW w:w="3292" w:type="pct"/>
          </w:tcPr>
          <w:p w14:paraId="70E3C6EE" w14:textId="77777777" w:rsidR="001857FF" w:rsidRPr="00513AD7" w:rsidRDefault="001857FF" w:rsidP="006517FB">
            <w:pPr>
              <w:rPr>
                <w:rFonts w:ascii="Arial" w:hAnsi="Arial" w:cs="Arial"/>
                <w:sz w:val="20"/>
                <w:szCs w:val="20"/>
              </w:rPr>
            </w:pPr>
            <w:r w:rsidRPr="00513AD7">
              <w:rPr>
                <w:rFonts w:ascii="Arial" w:hAnsi="Arial" w:cs="Arial"/>
                <w:sz w:val="20"/>
                <w:szCs w:val="20"/>
              </w:rPr>
              <w:t>49)MUSEOS</w:t>
            </w:r>
          </w:p>
        </w:tc>
        <w:tc>
          <w:tcPr>
            <w:tcW w:w="1708" w:type="pct"/>
          </w:tcPr>
          <w:p w14:paraId="6D5383C2"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12.0</w:t>
            </w:r>
          </w:p>
        </w:tc>
      </w:tr>
      <w:tr w:rsidR="001857FF" w:rsidRPr="00513AD7" w14:paraId="0F2448A8" w14:textId="77777777" w:rsidTr="006517FB">
        <w:trPr>
          <w:jc w:val="center"/>
        </w:trPr>
        <w:tc>
          <w:tcPr>
            <w:tcW w:w="3292" w:type="pct"/>
          </w:tcPr>
          <w:p w14:paraId="70003103" w14:textId="77777777" w:rsidR="001857FF" w:rsidRPr="00513AD7" w:rsidRDefault="001857FF" w:rsidP="006517FB">
            <w:pPr>
              <w:rPr>
                <w:rFonts w:ascii="Arial" w:hAnsi="Arial" w:cs="Arial"/>
                <w:sz w:val="20"/>
                <w:szCs w:val="20"/>
              </w:rPr>
            </w:pPr>
            <w:r w:rsidRPr="00513AD7">
              <w:rPr>
                <w:rFonts w:ascii="Arial" w:hAnsi="Arial" w:cs="Arial"/>
                <w:sz w:val="20"/>
                <w:szCs w:val="20"/>
              </w:rPr>
              <w:t>50)FUNERARIAS  Y CREMATORIOS</w:t>
            </w:r>
          </w:p>
        </w:tc>
        <w:tc>
          <w:tcPr>
            <w:tcW w:w="1708" w:type="pct"/>
          </w:tcPr>
          <w:p w14:paraId="52653161"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8.00</w:t>
            </w:r>
          </w:p>
        </w:tc>
      </w:tr>
      <w:tr w:rsidR="001857FF" w:rsidRPr="00513AD7" w14:paraId="36C10166" w14:textId="77777777" w:rsidTr="0009047F">
        <w:trPr>
          <w:trHeight w:val="707"/>
          <w:jc w:val="center"/>
        </w:trPr>
        <w:tc>
          <w:tcPr>
            <w:tcW w:w="3292" w:type="pct"/>
          </w:tcPr>
          <w:p w14:paraId="7E041684" w14:textId="77777777" w:rsidR="001857FF" w:rsidRPr="00513AD7" w:rsidRDefault="001857FF" w:rsidP="006517FB">
            <w:pPr>
              <w:rPr>
                <w:rFonts w:ascii="Arial" w:hAnsi="Arial" w:cs="Arial"/>
                <w:sz w:val="20"/>
                <w:szCs w:val="20"/>
              </w:rPr>
            </w:pPr>
            <w:r w:rsidRPr="00513AD7">
              <w:rPr>
                <w:rFonts w:ascii="Arial" w:hAnsi="Arial" w:cs="Arial"/>
                <w:sz w:val="20"/>
                <w:szCs w:val="20"/>
              </w:rPr>
              <w:t>51)FERIAS, CIRCOS</w:t>
            </w:r>
          </w:p>
          <w:p w14:paraId="7DE0BCB6"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A</w:t>
            </w:r>
          </w:p>
          <w:p w14:paraId="31B48E93" w14:textId="77777777" w:rsidR="001857FF" w:rsidRPr="00513AD7" w:rsidRDefault="001857FF" w:rsidP="006517FB">
            <w:pPr>
              <w:pStyle w:val="Prrafodelista"/>
              <w:ind w:left="0"/>
              <w:rPr>
                <w:rFonts w:ascii="Arial" w:hAnsi="Arial" w:cs="Arial"/>
                <w:sz w:val="20"/>
                <w:szCs w:val="20"/>
              </w:rPr>
            </w:pPr>
            <w:r w:rsidRPr="00513AD7">
              <w:rPr>
                <w:rFonts w:ascii="Arial" w:hAnsi="Arial" w:cs="Arial"/>
                <w:sz w:val="20"/>
                <w:szCs w:val="20"/>
              </w:rPr>
              <w:t xml:space="preserve">           TIPO B</w:t>
            </w:r>
          </w:p>
        </w:tc>
        <w:tc>
          <w:tcPr>
            <w:tcW w:w="1708" w:type="pct"/>
          </w:tcPr>
          <w:p w14:paraId="76CE6C00" w14:textId="77777777" w:rsidR="001857FF" w:rsidRPr="00513AD7" w:rsidRDefault="001857FF" w:rsidP="006517FB">
            <w:pPr>
              <w:jc w:val="center"/>
              <w:rPr>
                <w:rFonts w:ascii="Arial" w:hAnsi="Arial" w:cs="Arial"/>
                <w:sz w:val="20"/>
                <w:szCs w:val="20"/>
              </w:rPr>
            </w:pPr>
          </w:p>
          <w:p w14:paraId="68122A98"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1.0     P/DIA</w:t>
            </w:r>
          </w:p>
          <w:p w14:paraId="1BF8E6F5" w14:textId="77777777" w:rsidR="001857FF" w:rsidRPr="00513AD7" w:rsidRDefault="001857FF" w:rsidP="006517FB">
            <w:pPr>
              <w:jc w:val="center"/>
              <w:rPr>
                <w:rFonts w:ascii="Arial" w:hAnsi="Arial" w:cs="Arial"/>
                <w:sz w:val="20"/>
                <w:szCs w:val="20"/>
              </w:rPr>
            </w:pPr>
            <w:r w:rsidRPr="00513AD7">
              <w:rPr>
                <w:rFonts w:ascii="Arial" w:hAnsi="Arial" w:cs="Arial"/>
                <w:sz w:val="20"/>
                <w:szCs w:val="20"/>
              </w:rPr>
              <w:t>2.0     P/DIA</w:t>
            </w:r>
          </w:p>
        </w:tc>
      </w:tr>
    </w:tbl>
    <w:p w14:paraId="255F68F8" w14:textId="77777777" w:rsidR="001857FF" w:rsidRPr="00513AD7" w:rsidRDefault="001857FF" w:rsidP="001857FF">
      <w:pPr>
        <w:jc w:val="both"/>
        <w:rPr>
          <w:rFonts w:ascii="Arial" w:eastAsia="Arial" w:hAnsi="Arial" w:cs="Arial"/>
          <w:bCs/>
          <w:sz w:val="20"/>
          <w:szCs w:val="20"/>
        </w:rPr>
      </w:pPr>
    </w:p>
    <w:p w14:paraId="584AAD70" w14:textId="77777777" w:rsidR="001857FF" w:rsidRPr="00513AD7" w:rsidRDefault="001857FF" w:rsidP="001857FF">
      <w:pPr>
        <w:jc w:val="both"/>
        <w:rPr>
          <w:rFonts w:ascii="Arial" w:eastAsia="Arial" w:hAnsi="Arial" w:cs="Arial"/>
          <w:bCs/>
          <w:sz w:val="20"/>
          <w:szCs w:val="20"/>
        </w:rPr>
      </w:pPr>
      <w:r w:rsidRPr="00513AD7">
        <w:rPr>
          <w:rFonts w:ascii="Arial" w:eastAsia="Arial" w:hAnsi="Arial" w:cs="Arial"/>
          <w:bCs/>
          <w:sz w:val="20"/>
          <w:szCs w:val="20"/>
        </w:rPr>
        <w:t>…</w:t>
      </w:r>
    </w:p>
    <w:p w14:paraId="7348553E" w14:textId="77777777" w:rsidR="001857FF" w:rsidRPr="0009047F" w:rsidRDefault="001857FF" w:rsidP="001857FF">
      <w:pPr>
        <w:jc w:val="both"/>
        <w:rPr>
          <w:rFonts w:ascii="Arial" w:eastAsia="Arial" w:hAnsi="Arial" w:cs="Arial"/>
          <w:bCs/>
          <w:sz w:val="18"/>
          <w:szCs w:val="18"/>
        </w:rPr>
      </w:pPr>
    </w:p>
    <w:p w14:paraId="43EC7622" w14:textId="77777777" w:rsidR="001857FF" w:rsidRPr="00513AD7" w:rsidRDefault="001857FF" w:rsidP="001857FF">
      <w:pPr>
        <w:jc w:val="both"/>
        <w:rPr>
          <w:rFonts w:ascii="Arial" w:eastAsia="Arial" w:hAnsi="Arial" w:cs="Arial"/>
          <w:bCs/>
          <w:sz w:val="20"/>
          <w:szCs w:val="20"/>
        </w:rPr>
      </w:pPr>
      <w:r w:rsidRPr="00513AD7">
        <w:rPr>
          <w:rFonts w:ascii="Arial" w:eastAsia="Arial" w:hAnsi="Arial" w:cs="Arial"/>
          <w:bCs/>
          <w:sz w:val="20"/>
          <w:szCs w:val="20"/>
        </w:rPr>
        <w:t>…</w:t>
      </w:r>
    </w:p>
    <w:p w14:paraId="38FB0F07" w14:textId="77777777" w:rsidR="001857FF" w:rsidRPr="0009047F" w:rsidRDefault="001857FF" w:rsidP="001857FF">
      <w:pPr>
        <w:jc w:val="both"/>
        <w:rPr>
          <w:rFonts w:ascii="Arial" w:eastAsia="Arial" w:hAnsi="Arial" w:cs="Arial"/>
          <w:bCs/>
          <w:sz w:val="18"/>
          <w:szCs w:val="18"/>
        </w:rPr>
      </w:pPr>
    </w:p>
    <w:p w14:paraId="617CC506" w14:textId="77777777" w:rsidR="001857FF" w:rsidRPr="00513AD7" w:rsidRDefault="001857FF" w:rsidP="001857FF">
      <w:pPr>
        <w:jc w:val="both"/>
        <w:rPr>
          <w:rFonts w:ascii="Arial" w:eastAsia="Arial" w:hAnsi="Arial" w:cs="Arial"/>
          <w:bCs/>
          <w:sz w:val="20"/>
          <w:szCs w:val="20"/>
        </w:rPr>
      </w:pPr>
      <w:r w:rsidRPr="00513AD7">
        <w:rPr>
          <w:rFonts w:ascii="Arial" w:eastAsia="Arial" w:hAnsi="Arial" w:cs="Arial"/>
          <w:bCs/>
          <w:sz w:val="20"/>
          <w:szCs w:val="20"/>
        </w:rPr>
        <w:t>…</w:t>
      </w:r>
    </w:p>
    <w:p w14:paraId="127C61C7" w14:textId="77777777" w:rsidR="001857FF" w:rsidRPr="0009047F" w:rsidRDefault="001857FF" w:rsidP="0009047F">
      <w:pPr>
        <w:jc w:val="both"/>
        <w:rPr>
          <w:rFonts w:ascii="Arial" w:eastAsia="Arial" w:hAnsi="Arial" w:cs="Arial"/>
          <w:bCs/>
          <w:sz w:val="18"/>
          <w:szCs w:val="18"/>
        </w:rPr>
      </w:pPr>
    </w:p>
    <w:p w14:paraId="0A9F6CBF" w14:textId="77777777" w:rsidR="001857FF" w:rsidRPr="00513AD7" w:rsidRDefault="001857FF" w:rsidP="001857FF">
      <w:pPr>
        <w:jc w:val="both"/>
        <w:rPr>
          <w:rFonts w:ascii="Arial" w:eastAsia="Arial" w:hAnsi="Arial" w:cs="Arial"/>
          <w:bCs/>
          <w:sz w:val="20"/>
          <w:szCs w:val="20"/>
        </w:rPr>
      </w:pPr>
      <w:r w:rsidRPr="00513AD7">
        <w:rPr>
          <w:rFonts w:ascii="Arial" w:eastAsia="Arial" w:hAnsi="Arial" w:cs="Arial"/>
          <w:bCs/>
          <w:sz w:val="20"/>
          <w:szCs w:val="20"/>
        </w:rPr>
        <w:t>…</w:t>
      </w:r>
    </w:p>
    <w:p w14:paraId="48BFC7CA" w14:textId="77777777" w:rsidR="001857FF" w:rsidRPr="0009047F" w:rsidRDefault="001857FF" w:rsidP="0009047F">
      <w:pPr>
        <w:jc w:val="both"/>
        <w:rPr>
          <w:rFonts w:ascii="Arial" w:eastAsia="Arial" w:hAnsi="Arial" w:cs="Arial"/>
          <w:bCs/>
          <w:sz w:val="18"/>
          <w:szCs w:val="18"/>
        </w:rPr>
      </w:pPr>
    </w:p>
    <w:p w14:paraId="211B8EA4" w14:textId="77777777" w:rsidR="001857FF" w:rsidRPr="00513AD7" w:rsidRDefault="001857FF" w:rsidP="0009047F">
      <w:pPr>
        <w:jc w:val="both"/>
        <w:rPr>
          <w:rFonts w:ascii="Arial" w:eastAsia="Arial" w:hAnsi="Arial" w:cs="Arial"/>
          <w:bCs/>
          <w:sz w:val="20"/>
          <w:szCs w:val="20"/>
        </w:rPr>
      </w:pPr>
      <w:r w:rsidRPr="00513AD7">
        <w:rPr>
          <w:rFonts w:ascii="Arial" w:eastAsia="Arial" w:hAnsi="Arial" w:cs="Arial"/>
          <w:bCs/>
          <w:sz w:val="20"/>
          <w:szCs w:val="20"/>
        </w:rPr>
        <w:t>…</w:t>
      </w:r>
    </w:p>
    <w:p w14:paraId="00606894" w14:textId="77777777" w:rsidR="001857FF" w:rsidRPr="0009047F" w:rsidRDefault="001857FF" w:rsidP="001857FF">
      <w:pPr>
        <w:jc w:val="both"/>
        <w:rPr>
          <w:rFonts w:ascii="Arial" w:eastAsia="Arial" w:hAnsi="Arial" w:cs="Arial"/>
          <w:bCs/>
          <w:sz w:val="18"/>
          <w:szCs w:val="18"/>
        </w:rPr>
      </w:pPr>
    </w:p>
    <w:p w14:paraId="393BE659" w14:textId="77777777" w:rsidR="001857FF" w:rsidRPr="00786805" w:rsidRDefault="001857FF" w:rsidP="0009047F">
      <w:pPr>
        <w:jc w:val="both"/>
        <w:rPr>
          <w:rFonts w:ascii="Arial" w:eastAsia="Arial" w:hAnsi="Arial" w:cs="Arial"/>
          <w:bCs/>
          <w:sz w:val="20"/>
          <w:szCs w:val="20"/>
        </w:rPr>
      </w:pPr>
      <w:r w:rsidRPr="00786805">
        <w:rPr>
          <w:rFonts w:ascii="Arial" w:eastAsia="Arial" w:hAnsi="Arial" w:cs="Arial"/>
          <w:bCs/>
          <w:sz w:val="20"/>
          <w:szCs w:val="20"/>
        </w:rPr>
        <w:t>…</w:t>
      </w:r>
    </w:p>
    <w:p w14:paraId="4A00A3B9" w14:textId="77777777" w:rsidR="001857FF" w:rsidRPr="0009047F" w:rsidRDefault="001857FF" w:rsidP="001857FF">
      <w:pPr>
        <w:autoSpaceDE w:val="0"/>
        <w:autoSpaceDN w:val="0"/>
        <w:adjustRightInd w:val="0"/>
        <w:jc w:val="both"/>
        <w:rPr>
          <w:rFonts w:ascii="Arial" w:hAnsi="Arial" w:cs="Arial"/>
          <w:b/>
          <w:sz w:val="16"/>
          <w:szCs w:val="16"/>
        </w:rPr>
      </w:pPr>
    </w:p>
    <w:p w14:paraId="2699C993" w14:textId="4DCFE427" w:rsidR="001B36D1" w:rsidRPr="00786805" w:rsidRDefault="00786805" w:rsidP="001B36D1">
      <w:pPr>
        <w:pStyle w:val="Textoindependiente"/>
        <w:spacing w:after="0"/>
        <w:ind w:right="0"/>
        <w:rPr>
          <w:sz w:val="20"/>
        </w:rPr>
      </w:pPr>
      <w:r w:rsidRPr="00786805">
        <w:rPr>
          <w:sz w:val="20"/>
        </w:rPr>
        <w:t>En cuanto a las residencias bajo el régimen de condominio, la administración de esta se encargará de la recolección y traslado de los residuos sólidos no peligrosos o basura, pagando la cuota señalada en la fracción I inciso a) de este artículo, esto en razón de tratarse de residuos sólidos para d</w:t>
      </w:r>
      <w:r w:rsidRPr="00786805">
        <w:rPr>
          <w:noProof/>
          <w:sz w:val="20"/>
        </w:rPr>
        <w:t>isposición final en el r</w:t>
      </w:r>
      <w:r w:rsidRPr="00786805">
        <w:rPr>
          <w:noProof/>
          <w:sz w:val="20"/>
          <w:lang w:eastAsia="en-US"/>
        </w:rPr>
        <w:t xml:space="preserve">elleno </w:t>
      </w:r>
      <w:r w:rsidRPr="00786805">
        <w:rPr>
          <w:noProof/>
          <w:sz w:val="20"/>
        </w:rPr>
        <w:t>s</w:t>
      </w:r>
      <w:r w:rsidRPr="00786805">
        <w:rPr>
          <w:noProof/>
          <w:sz w:val="20"/>
          <w:lang w:eastAsia="en-US"/>
        </w:rPr>
        <w:t>anitario</w:t>
      </w:r>
      <w:r w:rsidRPr="00786805">
        <w:rPr>
          <w:noProof/>
          <w:sz w:val="20"/>
        </w:rPr>
        <w:t xml:space="preserve"> del Municipio de Valladolid, señalado en el artículo 150 de esta ley</w:t>
      </w:r>
      <w:r w:rsidRPr="00786805">
        <w:rPr>
          <w:sz w:val="20"/>
        </w:rPr>
        <w:t>.</w:t>
      </w:r>
    </w:p>
    <w:p w14:paraId="3B7084E2" w14:textId="77777777" w:rsidR="00786805" w:rsidRPr="00786805" w:rsidRDefault="00786805" w:rsidP="001B36D1">
      <w:pPr>
        <w:pStyle w:val="Textoindependiente"/>
        <w:spacing w:after="0"/>
        <w:ind w:right="0"/>
        <w:rPr>
          <w:b/>
          <w:sz w:val="20"/>
        </w:rPr>
      </w:pPr>
    </w:p>
    <w:p w14:paraId="2C8C5605" w14:textId="77777777" w:rsidR="001857FF" w:rsidRPr="00513AD7" w:rsidRDefault="001857FF" w:rsidP="001B36D1">
      <w:pPr>
        <w:pStyle w:val="Textoindependiente"/>
        <w:spacing w:after="0"/>
        <w:ind w:right="0"/>
        <w:rPr>
          <w:sz w:val="20"/>
        </w:rPr>
      </w:pPr>
      <w:r w:rsidRPr="00786805">
        <w:rPr>
          <w:b/>
          <w:sz w:val="20"/>
        </w:rPr>
        <w:t xml:space="preserve">Artículo 178 Bis.- </w:t>
      </w:r>
      <w:r w:rsidRPr="00786805">
        <w:rPr>
          <w:sz w:val="20"/>
        </w:rPr>
        <w:t>El Municipio podrá percibir aprovechamientos derivados de otros conceptos no p</w:t>
      </w:r>
      <w:r w:rsidRPr="00513AD7">
        <w:rPr>
          <w:sz w:val="20"/>
        </w:rPr>
        <w:t>revistos en los artículos anteriores, cuyo rendimiento deberá ser ingresado al erario municipal, expidiendo de inmediato el recibo oficial respectivo.</w:t>
      </w:r>
    </w:p>
    <w:p w14:paraId="1ECCBAE3" w14:textId="77777777" w:rsidR="001857FF" w:rsidRPr="0009047F" w:rsidRDefault="001857FF" w:rsidP="001857FF">
      <w:pPr>
        <w:pStyle w:val="Textoindependiente"/>
        <w:spacing w:after="0"/>
        <w:ind w:right="0"/>
        <w:rPr>
          <w:sz w:val="16"/>
          <w:szCs w:val="16"/>
        </w:rPr>
      </w:pPr>
    </w:p>
    <w:p w14:paraId="2F2A4B5E" w14:textId="77777777" w:rsidR="001857FF" w:rsidRPr="00513AD7" w:rsidRDefault="001857FF" w:rsidP="001857FF">
      <w:pPr>
        <w:pStyle w:val="Textoindependiente"/>
        <w:spacing w:after="0"/>
        <w:ind w:right="0" w:firstLine="708"/>
        <w:rPr>
          <w:sz w:val="20"/>
        </w:rPr>
      </w:pPr>
      <w:r w:rsidRPr="00513AD7">
        <w:rPr>
          <w:sz w:val="20"/>
        </w:rPr>
        <w:t>Las personas físicas o morales que, por la apertura de un establecimiento o local cuyo giro sea la venta de bebidas alcohólicas, además del pago de la expedición de licencia, deberán cubrir el pago por concepto de aprovechamientos para que la autoridad competente realice las acciones para prevenir, mitigar o compensar el impacto a la salud, seguridad, educación y desarrollo social, de acuerdo con lo siguiente:</w:t>
      </w:r>
    </w:p>
    <w:p w14:paraId="049A11C5" w14:textId="77777777" w:rsidR="001857FF" w:rsidRPr="0009047F" w:rsidRDefault="001857FF" w:rsidP="001857FF">
      <w:pPr>
        <w:pStyle w:val="Textoindependiente"/>
        <w:spacing w:after="0"/>
        <w:ind w:right="0"/>
        <w:rPr>
          <w:sz w:val="16"/>
          <w:szCs w:val="16"/>
        </w:rPr>
      </w:pPr>
      <w:r w:rsidRPr="0009047F">
        <w:rPr>
          <w:sz w:val="16"/>
          <w:szCs w:val="16"/>
        </w:rPr>
        <w:t xml:space="preserve"> </w:t>
      </w:r>
    </w:p>
    <w:tbl>
      <w:tblPr>
        <w:tblStyle w:val="Tablaconcuadrcula"/>
        <w:tblpPr w:leftFromText="141" w:rightFromText="141" w:vertAnchor="text" w:horzAnchor="margin" w:tblpY="30"/>
        <w:tblW w:w="5000" w:type="pct"/>
        <w:tblLook w:val="04A0" w:firstRow="1" w:lastRow="0" w:firstColumn="1" w:lastColumn="0" w:noHBand="0" w:noVBand="1"/>
      </w:tblPr>
      <w:tblGrid>
        <w:gridCol w:w="4705"/>
        <w:gridCol w:w="4123"/>
      </w:tblGrid>
      <w:tr w:rsidR="001857FF" w:rsidRPr="00513AD7" w14:paraId="722A9F76" w14:textId="77777777" w:rsidTr="006517FB">
        <w:tc>
          <w:tcPr>
            <w:tcW w:w="2665" w:type="pct"/>
          </w:tcPr>
          <w:p w14:paraId="25A86405" w14:textId="77777777" w:rsidR="001857FF" w:rsidRPr="00513AD7" w:rsidRDefault="001857FF" w:rsidP="006517FB">
            <w:pPr>
              <w:pStyle w:val="Textoindependiente"/>
              <w:spacing w:after="0"/>
              <w:ind w:right="0"/>
              <w:jc w:val="center"/>
              <w:rPr>
                <w:sz w:val="20"/>
              </w:rPr>
            </w:pPr>
            <w:r w:rsidRPr="00513AD7">
              <w:rPr>
                <w:b/>
                <w:sz w:val="20"/>
              </w:rPr>
              <w:t>Contribuciones</w:t>
            </w:r>
          </w:p>
        </w:tc>
        <w:tc>
          <w:tcPr>
            <w:tcW w:w="2335" w:type="pct"/>
          </w:tcPr>
          <w:p w14:paraId="4811E929" w14:textId="77777777" w:rsidR="001857FF" w:rsidRPr="00513AD7" w:rsidRDefault="001857FF" w:rsidP="006517FB">
            <w:pPr>
              <w:pStyle w:val="Textoindependiente"/>
              <w:spacing w:after="0"/>
              <w:ind w:right="0"/>
              <w:jc w:val="center"/>
              <w:rPr>
                <w:sz w:val="20"/>
              </w:rPr>
            </w:pPr>
            <w:r w:rsidRPr="00513AD7">
              <w:rPr>
                <w:b/>
                <w:sz w:val="20"/>
              </w:rPr>
              <w:t>Veces de la Unidad de Medida y Actualización</w:t>
            </w:r>
          </w:p>
        </w:tc>
      </w:tr>
      <w:tr w:rsidR="001857FF" w:rsidRPr="00513AD7" w14:paraId="68E65295" w14:textId="77777777" w:rsidTr="006517FB">
        <w:tc>
          <w:tcPr>
            <w:tcW w:w="2665" w:type="pct"/>
          </w:tcPr>
          <w:p w14:paraId="68345C57" w14:textId="77777777" w:rsidR="001857FF" w:rsidRPr="005A2ED3" w:rsidRDefault="001857FF" w:rsidP="006517FB">
            <w:pPr>
              <w:pStyle w:val="Textoindependiente"/>
              <w:spacing w:after="0"/>
              <w:ind w:right="0"/>
              <w:rPr>
                <w:sz w:val="20"/>
              </w:rPr>
            </w:pPr>
            <w:r w:rsidRPr="005A2ED3">
              <w:rPr>
                <w:sz w:val="20"/>
              </w:rPr>
              <w:t>Contribución a la Salud Pública</w:t>
            </w:r>
          </w:p>
        </w:tc>
        <w:tc>
          <w:tcPr>
            <w:tcW w:w="2335" w:type="pct"/>
          </w:tcPr>
          <w:p w14:paraId="3BC753CA" w14:textId="77777777" w:rsidR="001857FF" w:rsidRPr="005A2ED3" w:rsidRDefault="001857FF" w:rsidP="006517FB">
            <w:pPr>
              <w:pStyle w:val="Textoindependiente"/>
              <w:spacing w:after="0"/>
              <w:ind w:right="0"/>
              <w:jc w:val="center"/>
              <w:rPr>
                <w:sz w:val="20"/>
              </w:rPr>
            </w:pPr>
            <w:r w:rsidRPr="005A2ED3">
              <w:rPr>
                <w:sz w:val="20"/>
              </w:rPr>
              <w:t>300.00</w:t>
            </w:r>
          </w:p>
        </w:tc>
      </w:tr>
      <w:tr w:rsidR="001857FF" w:rsidRPr="00513AD7" w14:paraId="76B3D42B" w14:textId="77777777" w:rsidTr="006517FB">
        <w:tc>
          <w:tcPr>
            <w:tcW w:w="2665" w:type="pct"/>
          </w:tcPr>
          <w:p w14:paraId="66FB150A" w14:textId="77777777" w:rsidR="001857FF" w:rsidRPr="005A2ED3" w:rsidRDefault="001857FF" w:rsidP="006517FB">
            <w:pPr>
              <w:pStyle w:val="Textoindependiente"/>
              <w:spacing w:after="0"/>
              <w:ind w:right="0"/>
              <w:rPr>
                <w:sz w:val="20"/>
                <w:lang w:val="es-MX"/>
              </w:rPr>
            </w:pPr>
            <w:r w:rsidRPr="005A2ED3">
              <w:rPr>
                <w:sz w:val="20"/>
                <w:lang w:val="es-MX"/>
              </w:rPr>
              <w:t>Contribución a la Seguridad Pública</w:t>
            </w:r>
          </w:p>
        </w:tc>
        <w:tc>
          <w:tcPr>
            <w:tcW w:w="2335" w:type="pct"/>
          </w:tcPr>
          <w:p w14:paraId="49630496" w14:textId="77777777" w:rsidR="001857FF" w:rsidRPr="005A2ED3" w:rsidRDefault="001857FF" w:rsidP="006517FB">
            <w:pPr>
              <w:pStyle w:val="Textoindependiente"/>
              <w:spacing w:after="0"/>
              <w:ind w:right="0"/>
              <w:jc w:val="center"/>
              <w:rPr>
                <w:sz w:val="20"/>
              </w:rPr>
            </w:pPr>
            <w:r w:rsidRPr="005A2ED3">
              <w:rPr>
                <w:sz w:val="20"/>
              </w:rPr>
              <w:t>300.00</w:t>
            </w:r>
          </w:p>
        </w:tc>
      </w:tr>
      <w:tr w:rsidR="001857FF" w:rsidRPr="00513AD7" w14:paraId="3F5B0D5F" w14:textId="77777777" w:rsidTr="006517FB">
        <w:tc>
          <w:tcPr>
            <w:tcW w:w="2665" w:type="pct"/>
          </w:tcPr>
          <w:p w14:paraId="6BDF621D" w14:textId="77777777" w:rsidR="001857FF" w:rsidRPr="005A2ED3" w:rsidRDefault="001857FF" w:rsidP="006517FB">
            <w:pPr>
              <w:pStyle w:val="Textoindependiente"/>
              <w:spacing w:after="0"/>
              <w:ind w:right="0"/>
              <w:rPr>
                <w:sz w:val="20"/>
              </w:rPr>
            </w:pPr>
            <w:r w:rsidRPr="005A2ED3">
              <w:rPr>
                <w:sz w:val="20"/>
                <w:lang w:val="es-MX"/>
              </w:rPr>
              <w:t>Contribución a la Educación Pública</w:t>
            </w:r>
          </w:p>
        </w:tc>
        <w:tc>
          <w:tcPr>
            <w:tcW w:w="2335" w:type="pct"/>
          </w:tcPr>
          <w:p w14:paraId="73C3F356" w14:textId="77777777" w:rsidR="001857FF" w:rsidRPr="005A2ED3" w:rsidRDefault="001857FF" w:rsidP="006517FB">
            <w:pPr>
              <w:pStyle w:val="Textoindependiente"/>
              <w:spacing w:after="0"/>
              <w:ind w:right="0"/>
              <w:jc w:val="center"/>
              <w:rPr>
                <w:sz w:val="20"/>
              </w:rPr>
            </w:pPr>
            <w:r w:rsidRPr="005A2ED3">
              <w:rPr>
                <w:sz w:val="20"/>
              </w:rPr>
              <w:t>300.00</w:t>
            </w:r>
          </w:p>
        </w:tc>
      </w:tr>
      <w:tr w:rsidR="001857FF" w:rsidRPr="00513AD7" w14:paraId="0EB0FB0C" w14:textId="77777777" w:rsidTr="006517FB">
        <w:tc>
          <w:tcPr>
            <w:tcW w:w="2665" w:type="pct"/>
          </w:tcPr>
          <w:p w14:paraId="231CDB57" w14:textId="77777777" w:rsidR="001857FF" w:rsidRPr="005A2ED3" w:rsidRDefault="001857FF" w:rsidP="006517FB">
            <w:pPr>
              <w:pStyle w:val="Textoindependiente"/>
              <w:spacing w:after="0"/>
              <w:ind w:right="0"/>
              <w:rPr>
                <w:sz w:val="20"/>
              </w:rPr>
            </w:pPr>
            <w:r w:rsidRPr="005A2ED3">
              <w:rPr>
                <w:sz w:val="20"/>
                <w:lang w:val="es-MX"/>
              </w:rPr>
              <w:t>Contribución al Desarrollo Social</w:t>
            </w:r>
          </w:p>
        </w:tc>
        <w:tc>
          <w:tcPr>
            <w:tcW w:w="2335" w:type="pct"/>
          </w:tcPr>
          <w:p w14:paraId="25176CAD" w14:textId="77777777" w:rsidR="001857FF" w:rsidRPr="005A2ED3" w:rsidRDefault="001857FF" w:rsidP="006517FB">
            <w:pPr>
              <w:pStyle w:val="Textoindependiente"/>
              <w:spacing w:after="0"/>
              <w:ind w:right="0"/>
              <w:jc w:val="center"/>
              <w:rPr>
                <w:sz w:val="20"/>
              </w:rPr>
            </w:pPr>
            <w:r w:rsidRPr="005A2ED3">
              <w:rPr>
                <w:sz w:val="20"/>
              </w:rPr>
              <w:t>300.00</w:t>
            </w:r>
          </w:p>
        </w:tc>
      </w:tr>
    </w:tbl>
    <w:p w14:paraId="369BB8CD" w14:textId="77777777" w:rsidR="001857FF" w:rsidRPr="00513AD7" w:rsidRDefault="001857FF" w:rsidP="001857FF">
      <w:pPr>
        <w:rPr>
          <w:rFonts w:ascii="Arial" w:hAnsi="Arial" w:cs="Arial"/>
          <w:sz w:val="20"/>
          <w:szCs w:val="20"/>
        </w:rPr>
      </w:pPr>
    </w:p>
    <w:p w14:paraId="15C66F42" w14:textId="11A04E6F" w:rsidR="009B7C7E" w:rsidRPr="00BE57F7" w:rsidRDefault="002158EC" w:rsidP="00C95535">
      <w:pPr>
        <w:adjustRightInd w:val="0"/>
        <w:spacing w:line="360" w:lineRule="auto"/>
        <w:jc w:val="center"/>
        <w:rPr>
          <w:rFonts w:ascii="Arial" w:hAnsi="Arial" w:cs="Arial"/>
          <w:b/>
          <w:sz w:val="23"/>
          <w:szCs w:val="23"/>
          <w:lang w:val="en-US"/>
        </w:rPr>
      </w:pPr>
      <w:r>
        <w:rPr>
          <w:rFonts w:ascii="Arial" w:hAnsi="Arial" w:cs="Arial"/>
          <w:b/>
          <w:sz w:val="23"/>
          <w:szCs w:val="23"/>
          <w:lang w:val="en-US"/>
        </w:rPr>
        <w:t>T</w:t>
      </w:r>
      <w:r w:rsidRPr="00BE57F7">
        <w:rPr>
          <w:rFonts w:ascii="Arial" w:hAnsi="Arial" w:cs="Arial"/>
          <w:b/>
          <w:sz w:val="23"/>
          <w:szCs w:val="23"/>
          <w:lang w:val="en-US"/>
        </w:rPr>
        <w:t xml:space="preserve"> r a n s i t o r i o</w:t>
      </w:r>
      <w:r w:rsidR="005410BC">
        <w:rPr>
          <w:rFonts w:ascii="Arial" w:hAnsi="Arial" w:cs="Arial"/>
          <w:b/>
          <w:sz w:val="23"/>
          <w:szCs w:val="23"/>
          <w:lang w:val="en-US"/>
        </w:rPr>
        <w:t xml:space="preserve"> </w:t>
      </w:r>
      <w:r w:rsidR="001E14C0">
        <w:rPr>
          <w:rFonts w:ascii="Arial" w:hAnsi="Arial" w:cs="Arial"/>
          <w:b/>
          <w:sz w:val="23"/>
          <w:szCs w:val="23"/>
          <w:lang w:val="en-US"/>
        </w:rPr>
        <w:t>s</w:t>
      </w:r>
    </w:p>
    <w:p w14:paraId="78A6E714" w14:textId="77777777" w:rsidR="009B7C7E" w:rsidRPr="00BE57F7" w:rsidRDefault="009B7C7E" w:rsidP="00A22495">
      <w:pPr>
        <w:adjustRightInd w:val="0"/>
        <w:jc w:val="both"/>
        <w:rPr>
          <w:rFonts w:ascii="Arial" w:hAnsi="Arial" w:cs="Arial"/>
          <w:b/>
          <w:sz w:val="23"/>
          <w:szCs w:val="23"/>
          <w:lang w:val="en-US"/>
        </w:rPr>
      </w:pPr>
    </w:p>
    <w:p w14:paraId="35FBDBA2" w14:textId="2CFDC79A" w:rsidR="009B7C7E" w:rsidRDefault="002158EC" w:rsidP="009D0DBF">
      <w:pPr>
        <w:adjustRightInd w:val="0"/>
        <w:spacing w:line="360" w:lineRule="auto"/>
        <w:jc w:val="both"/>
        <w:rPr>
          <w:rFonts w:ascii="Arial" w:hAnsi="Arial" w:cs="Arial"/>
          <w:sz w:val="22"/>
          <w:szCs w:val="22"/>
          <w:lang w:val="es-ES_tradnl"/>
        </w:rPr>
      </w:pPr>
      <w:r w:rsidRPr="005410BC">
        <w:rPr>
          <w:rFonts w:ascii="Arial" w:hAnsi="Arial" w:cs="Arial"/>
          <w:b/>
          <w:sz w:val="22"/>
          <w:szCs w:val="22"/>
          <w:lang w:val="es-ES_tradnl"/>
        </w:rPr>
        <w:t xml:space="preserve">Artículo </w:t>
      </w:r>
      <w:r w:rsidR="00DC2884">
        <w:rPr>
          <w:rFonts w:ascii="Arial" w:hAnsi="Arial" w:cs="Arial"/>
          <w:b/>
          <w:sz w:val="22"/>
          <w:szCs w:val="22"/>
          <w:lang w:val="es-ES_tradnl"/>
        </w:rPr>
        <w:t>primero</w:t>
      </w:r>
      <w:r w:rsidR="009B7C7E" w:rsidRPr="005410BC">
        <w:rPr>
          <w:rFonts w:ascii="Arial" w:hAnsi="Arial" w:cs="Arial"/>
          <w:b/>
          <w:sz w:val="22"/>
          <w:szCs w:val="22"/>
          <w:lang w:val="es-ES_tradnl"/>
        </w:rPr>
        <w:t xml:space="preserve">. </w:t>
      </w:r>
      <w:r w:rsidR="009B7C7E" w:rsidRPr="005410BC">
        <w:rPr>
          <w:rFonts w:ascii="Arial" w:hAnsi="Arial" w:cs="Arial"/>
          <w:sz w:val="22"/>
          <w:szCs w:val="22"/>
          <w:lang w:val="es-ES_tradnl"/>
        </w:rPr>
        <w:t xml:space="preserve">Este decreto entrará en vigor el día </w:t>
      </w:r>
      <w:r w:rsidR="007E34D6" w:rsidRPr="005410BC">
        <w:rPr>
          <w:rFonts w:ascii="Arial" w:hAnsi="Arial" w:cs="Arial"/>
          <w:sz w:val="22"/>
          <w:szCs w:val="22"/>
          <w:lang w:val="es-ES_tradnl"/>
        </w:rPr>
        <w:t>siguiente de su publicación</w:t>
      </w:r>
      <w:r w:rsidR="009B7C7E" w:rsidRPr="005410BC">
        <w:rPr>
          <w:rFonts w:ascii="Arial" w:hAnsi="Arial" w:cs="Arial"/>
          <w:sz w:val="22"/>
          <w:szCs w:val="22"/>
          <w:lang w:val="es-ES_tradnl"/>
        </w:rPr>
        <w:t>, previa su publicación en el Diario Oficial del Gobierno del Estado de Yucatán.</w:t>
      </w:r>
    </w:p>
    <w:p w14:paraId="71A3D189" w14:textId="77777777" w:rsidR="00DC2884" w:rsidRDefault="00DC2884" w:rsidP="00553267">
      <w:pPr>
        <w:adjustRightInd w:val="0"/>
        <w:spacing w:line="360" w:lineRule="auto"/>
        <w:jc w:val="both"/>
        <w:rPr>
          <w:rFonts w:ascii="Arial" w:hAnsi="Arial" w:cs="Arial"/>
          <w:sz w:val="22"/>
          <w:szCs w:val="22"/>
          <w:lang w:val="es-ES_tradnl"/>
        </w:rPr>
      </w:pPr>
    </w:p>
    <w:p w14:paraId="58C27098" w14:textId="01DB0C92" w:rsidR="00265B29" w:rsidRPr="001857FF" w:rsidRDefault="00DC2884" w:rsidP="00265B29">
      <w:pPr>
        <w:adjustRightInd w:val="0"/>
        <w:spacing w:line="360" w:lineRule="auto"/>
        <w:jc w:val="both"/>
        <w:rPr>
          <w:rFonts w:ascii="Arial" w:eastAsia="Arial" w:hAnsi="Arial" w:cs="Arial"/>
          <w:bCs/>
          <w:sz w:val="22"/>
          <w:szCs w:val="22"/>
        </w:rPr>
      </w:pPr>
      <w:r w:rsidRPr="007F5111">
        <w:rPr>
          <w:rFonts w:ascii="Arial" w:hAnsi="Arial" w:cs="Arial"/>
          <w:b/>
          <w:sz w:val="22"/>
          <w:szCs w:val="22"/>
          <w:lang w:val="es-ES_tradnl"/>
        </w:rPr>
        <w:t>Artículo segundo.</w:t>
      </w:r>
      <w:r>
        <w:rPr>
          <w:rFonts w:ascii="Arial" w:hAnsi="Arial" w:cs="Arial"/>
          <w:sz w:val="22"/>
          <w:szCs w:val="22"/>
          <w:lang w:val="es-ES_tradnl"/>
        </w:rPr>
        <w:t xml:space="preserve"> Se exceptúa de la vigencia señalada en el artículo anterior</w:t>
      </w:r>
      <w:r w:rsidR="007F5111">
        <w:rPr>
          <w:rFonts w:ascii="Arial" w:hAnsi="Arial" w:cs="Arial"/>
          <w:sz w:val="22"/>
          <w:szCs w:val="22"/>
          <w:lang w:val="es-ES_tradnl"/>
        </w:rPr>
        <w:t>,</w:t>
      </w:r>
      <w:r>
        <w:rPr>
          <w:rFonts w:ascii="Arial" w:hAnsi="Arial" w:cs="Arial"/>
          <w:sz w:val="22"/>
          <w:szCs w:val="22"/>
          <w:lang w:val="es-ES_tradnl"/>
        </w:rPr>
        <w:t xml:space="preserve"> lo </w:t>
      </w:r>
      <w:r w:rsidR="007F5111">
        <w:rPr>
          <w:rFonts w:ascii="Arial" w:hAnsi="Arial" w:cs="Arial"/>
          <w:sz w:val="22"/>
          <w:szCs w:val="22"/>
          <w:lang w:val="es-ES_tradnl"/>
        </w:rPr>
        <w:t xml:space="preserve">dispuesto </w:t>
      </w:r>
      <w:r>
        <w:rPr>
          <w:rFonts w:ascii="Arial" w:hAnsi="Arial" w:cs="Arial"/>
          <w:sz w:val="22"/>
          <w:szCs w:val="22"/>
          <w:lang w:val="es-ES_tradnl"/>
        </w:rPr>
        <w:t xml:space="preserve">en el artículo </w:t>
      </w:r>
      <w:r w:rsidR="00A0311E">
        <w:rPr>
          <w:rFonts w:ascii="Arial" w:hAnsi="Arial" w:cs="Arial"/>
          <w:sz w:val="22"/>
          <w:szCs w:val="22"/>
          <w:lang w:val="es-ES_tradnl"/>
        </w:rPr>
        <w:t>178 Bis</w:t>
      </w:r>
      <w:r w:rsidR="0089528C">
        <w:rPr>
          <w:rFonts w:ascii="Arial" w:hAnsi="Arial" w:cs="Arial"/>
          <w:sz w:val="22"/>
          <w:szCs w:val="22"/>
          <w:lang w:val="es-ES_tradnl"/>
        </w:rPr>
        <w:t>,</w:t>
      </w:r>
      <w:r w:rsidR="00A0311E">
        <w:rPr>
          <w:rFonts w:ascii="Arial" w:hAnsi="Arial" w:cs="Arial"/>
          <w:sz w:val="22"/>
          <w:szCs w:val="22"/>
          <w:lang w:val="es-ES_tradnl"/>
        </w:rPr>
        <w:t xml:space="preserve"> </w:t>
      </w:r>
      <w:r w:rsidR="00265B29">
        <w:rPr>
          <w:rFonts w:ascii="Arial" w:hAnsi="Arial" w:cs="Arial"/>
          <w:sz w:val="22"/>
          <w:szCs w:val="22"/>
          <w:lang w:val="es-ES_tradnl"/>
        </w:rPr>
        <w:t xml:space="preserve">contenido en el artículo séptimo de este decreto relativo a las modificaciones a </w:t>
      </w:r>
      <w:r w:rsidR="00265B29" w:rsidRPr="001857FF">
        <w:rPr>
          <w:rFonts w:ascii="Arial" w:eastAsia="Arial" w:hAnsi="Arial" w:cs="Arial"/>
          <w:bCs/>
          <w:sz w:val="22"/>
          <w:szCs w:val="22"/>
        </w:rPr>
        <w:t>la Ley de Hacienda para el Municipio de Valladolid, Yucatán</w:t>
      </w:r>
      <w:r w:rsidR="00604CC1">
        <w:rPr>
          <w:rFonts w:ascii="Arial" w:eastAsia="Arial" w:hAnsi="Arial" w:cs="Arial"/>
          <w:bCs/>
          <w:sz w:val="22"/>
          <w:szCs w:val="22"/>
        </w:rPr>
        <w:t>, el cual entrará en vigor el segundo semestre del año 2024.</w:t>
      </w:r>
    </w:p>
    <w:p w14:paraId="2105DF4B" w14:textId="77777777" w:rsidR="008C5A6C" w:rsidRDefault="008C5A6C" w:rsidP="00327AF6">
      <w:pPr>
        <w:ind w:firstLine="708"/>
        <w:jc w:val="both"/>
        <w:rPr>
          <w:rFonts w:ascii="Arial" w:hAnsi="Arial" w:cs="Arial"/>
          <w:b/>
          <w:sz w:val="22"/>
        </w:rPr>
      </w:pPr>
    </w:p>
    <w:p w14:paraId="26A5D208" w14:textId="732B2CF0" w:rsidR="00327AF6" w:rsidRPr="00BE57F7" w:rsidRDefault="00327AF6" w:rsidP="00327AF6">
      <w:pPr>
        <w:ind w:firstLine="708"/>
        <w:jc w:val="both"/>
        <w:rPr>
          <w:rFonts w:ascii="Arial" w:hAnsi="Arial" w:cs="Arial"/>
          <w:b/>
          <w:caps/>
          <w:sz w:val="22"/>
        </w:rPr>
      </w:pPr>
      <w:r w:rsidRPr="00991D6B">
        <w:rPr>
          <w:rFonts w:ascii="Arial" w:hAnsi="Arial" w:cs="Arial"/>
          <w:b/>
          <w:sz w:val="22"/>
        </w:rPr>
        <w:t xml:space="preserve">DADO EN LA SALA DE USOS MÚLTIPLES “MAESTRA CONSUELO ZAVALA CASTILLO” DEL RECINTO DEL PODER LEGISLATIVO, EN LA CIUDAD DE MÉRIDA, YUCATÁN, A LOS </w:t>
      </w:r>
      <w:r w:rsidR="00A113C9">
        <w:rPr>
          <w:rFonts w:ascii="Arial" w:hAnsi="Arial" w:cs="Arial"/>
          <w:b/>
          <w:sz w:val="22"/>
        </w:rPr>
        <w:t xml:space="preserve">CINCO </w:t>
      </w:r>
      <w:r w:rsidRPr="00991D6B">
        <w:rPr>
          <w:rFonts w:ascii="Arial" w:hAnsi="Arial" w:cs="Arial"/>
          <w:b/>
          <w:sz w:val="22"/>
        </w:rPr>
        <w:t>DÍAS DEL MES DE DICIEMBRE DEL AÑO DOS MIL VEINTI</w:t>
      </w:r>
      <w:r w:rsidR="00D0322D">
        <w:rPr>
          <w:rFonts w:ascii="Arial" w:hAnsi="Arial" w:cs="Arial"/>
          <w:b/>
          <w:sz w:val="22"/>
        </w:rPr>
        <w:t>TRÉ</w:t>
      </w:r>
      <w:r w:rsidR="00E357D7" w:rsidRPr="00991D6B">
        <w:rPr>
          <w:rFonts w:ascii="Arial" w:hAnsi="Arial" w:cs="Arial"/>
          <w:b/>
          <w:sz w:val="22"/>
        </w:rPr>
        <w:t>S</w:t>
      </w:r>
      <w:r w:rsidRPr="00991D6B">
        <w:rPr>
          <w:rFonts w:ascii="Arial" w:hAnsi="Arial" w:cs="Arial"/>
          <w:b/>
          <w:sz w:val="22"/>
        </w:rPr>
        <w:t>.</w:t>
      </w:r>
    </w:p>
    <w:p w14:paraId="42774669" w14:textId="77777777" w:rsidR="00327AF6" w:rsidRPr="00BE57F7" w:rsidRDefault="00327AF6" w:rsidP="00FB0A43">
      <w:pPr>
        <w:pStyle w:val="Textoindependiente"/>
        <w:spacing w:after="0"/>
        <w:ind w:right="0"/>
        <w:jc w:val="center"/>
        <w:rPr>
          <w:b/>
          <w:caps/>
          <w:sz w:val="22"/>
          <w:szCs w:val="22"/>
          <w:lang w:val="es-MX"/>
        </w:rPr>
      </w:pPr>
    </w:p>
    <w:p w14:paraId="74D50B40" w14:textId="77777777" w:rsidR="00327AF6" w:rsidRPr="00BE57F7" w:rsidRDefault="00327AF6" w:rsidP="00327AF6">
      <w:pPr>
        <w:pStyle w:val="Textoindependiente"/>
        <w:spacing w:after="0"/>
        <w:ind w:right="0"/>
        <w:jc w:val="center"/>
        <w:rPr>
          <w:b/>
          <w:caps/>
          <w:sz w:val="22"/>
          <w:szCs w:val="22"/>
        </w:rPr>
      </w:pPr>
      <w:r w:rsidRPr="00BE57F7">
        <w:rPr>
          <w:b/>
          <w:caps/>
          <w:sz w:val="22"/>
          <w:szCs w:val="22"/>
        </w:rPr>
        <w:t xml:space="preserve">COMISIÓN PERMANENTE DE PRESUPUESTO, PATRIMONIO </w:t>
      </w:r>
    </w:p>
    <w:p w14:paraId="223BF7C6" w14:textId="151EE306" w:rsidR="00CC0214" w:rsidRPr="00BE57F7" w:rsidRDefault="00327AF6" w:rsidP="00327AF6">
      <w:pPr>
        <w:pStyle w:val="Textoindependiente"/>
        <w:spacing w:after="0"/>
        <w:ind w:right="0"/>
        <w:jc w:val="center"/>
        <w:rPr>
          <w:b/>
          <w:caps/>
          <w:sz w:val="22"/>
          <w:szCs w:val="22"/>
        </w:rPr>
      </w:pPr>
      <w:r w:rsidRPr="00BE57F7">
        <w:rPr>
          <w:b/>
          <w:caps/>
          <w:sz w:val="22"/>
          <w:szCs w:val="22"/>
        </w:rPr>
        <w:t>ESTATAL Y MUNICIPAL</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701"/>
        <w:gridCol w:w="2196"/>
        <w:gridCol w:w="2200"/>
      </w:tblGrid>
      <w:tr w:rsidR="00327AF6" w:rsidRPr="00BE57F7" w14:paraId="7C3AA670" w14:textId="77777777" w:rsidTr="00C60849">
        <w:trPr>
          <w:trHeight w:val="488"/>
          <w:tblHeader/>
          <w:jc w:val="center"/>
        </w:trPr>
        <w:tc>
          <w:tcPr>
            <w:tcW w:w="2206" w:type="dxa"/>
            <w:shd w:val="clear" w:color="auto" w:fill="A6A6A6"/>
          </w:tcPr>
          <w:p w14:paraId="02B7D935" w14:textId="77777777" w:rsidR="00327AF6" w:rsidRPr="00BE57F7" w:rsidRDefault="00327AF6" w:rsidP="008E0BAA">
            <w:pPr>
              <w:contextualSpacing/>
              <w:jc w:val="center"/>
              <w:rPr>
                <w:rFonts w:ascii="Arial" w:hAnsi="Arial" w:cs="Arial"/>
                <w:b/>
                <w:bCs/>
                <w:caps/>
                <w:sz w:val="20"/>
                <w:szCs w:val="20"/>
              </w:rPr>
            </w:pPr>
          </w:p>
          <w:p w14:paraId="6214730F"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CARGO</w:t>
            </w:r>
          </w:p>
          <w:p w14:paraId="458EF81E" w14:textId="77777777" w:rsidR="00327AF6" w:rsidRPr="00BE57F7" w:rsidRDefault="00327AF6" w:rsidP="008E0BAA">
            <w:pPr>
              <w:contextualSpacing/>
              <w:jc w:val="center"/>
              <w:rPr>
                <w:rFonts w:ascii="Arial" w:hAnsi="Arial" w:cs="Arial"/>
                <w:b/>
                <w:bCs/>
                <w:caps/>
                <w:sz w:val="20"/>
                <w:szCs w:val="20"/>
              </w:rPr>
            </w:pPr>
          </w:p>
        </w:tc>
        <w:tc>
          <w:tcPr>
            <w:tcW w:w="2701" w:type="dxa"/>
            <w:shd w:val="clear" w:color="auto" w:fill="A6A6A6"/>
          </w:tcPr>
          <w:p w14:paraId="18D1766F" w14:textId="77777777" w:rsidR="00327AF6" w:rsidRPr="00BE57F7" w:rsidRDefault="00327AF6" w:rsidP="008E0BAA">
            <w:pPr>
              <w:contextualSpacing/>
              <w:jc w:val="center"/>
              <w:rPr>
                <w:rFonts w:ascii="Arial" w:hAnsi="Arial" w:cs="Arial"/>
                <w:b/>
                <w:bCs/>
                <w:caps/>
                <w:sz w:val="20"/>
                <w:szCs w:val="20"/>
              </w:rPr>
            </w:pPr>
          </w:p>
          <w:p w14:paraId="36B94A81"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 xml:space="preserve">nombre </w:t>
            </w:r>
          </w:p>
        </w:tc>
        <w:tc>
          <w:tcPr>
            <w:tcW w:w="2196" w:type="dxa"/>
            <w:shd w:val="clear" w:color="auto" w:fill="A6A6A6"/>
            <w:vAlign w:val="center"/>
          </w:tcPr>
          <w:p w14:paraId="7D6C09F5" w14:textId="77777777" w:rsidR="00327AF6" w:rsidRPr="00BE57F7" w:rsidRDefault="00327AF6" w:rsidP="00C60849">
            <w:pPr>
              <w:contextualSpacing/>
              <w:jc w:val="center"/>
              <w:rPr>
                <w:rFonts w:ascii="Arial" w:hAnsi="Arial" w:cs="Arial"/>
                <w:b/>
                <w:bCs/>
                <w:caps/>
                <w:sz w:val="20"/>
                <w:szCs w:val="20"/>
              </w:rPr>
            </w:pPr>
          </w:p>
          <w:p w14:paraId="34C6E6B4" w14:textId="77777777" w:rsidR="00327AF6" w:rsidRPr="00BE57F7" w:rsidRDefault="00327AF6" w:rsidP="00C60849">
            <w:pPr>
              <w:contextualSpacing/>
              <w:jc w:val="center"/>
              <w:rPr>
                <w:rFonts w:ascii="Arial" w:hAnsi="Arial" w:cs="Arial"/>
                <w:b/>
                <w:bCs/>
                <w:caps/>
                <w:sz w:val="20"/>
                <w:szCs w:val="20"/>
              </w:rPr>
            </w:pPr>
            <w:r w:rsidRPr="00BE57F7">
              <w:rPr>
                <w:rFonts w:ascii="Arial" w:hAnsi="Arial" w:cs="Arial"/>
                <w:b/>
                <w:bCs/>
                <w:caps/>
                <w:sz w:val="20"/>
                <w:szCs w:val="20"/>
              </w:rPr>
              <w:t>VOTO A FAVOR</w:t>
            </w:r>
          </w:p>
        </w:tc>
        <w:tc>
          <w:tcPr>
            <w:tcW w:w="2200" w:type="dxa"/>
            <w:shd w:val="clear" w:color="auto" w:fill="A6A6A6"/>
          </w:tcPr>
          <w:p w14:paraId="4D8D540B" w14:textId="77777777" w:rsidR="00327AF6" w:rsidRPr="00BE57F7" w:rsidRDefault="00327AF6" w:rsidP="008E0BAA">
            <w:pPr>
              <w:contextualSpacing/>
              <w:jc w:val="center"/>
              <w:rPr>
                <w:rFonts w:ascii="Arial" w:hAnsi="Arial" w:cs="Arial"/>
                <w:b/>
                <w:bCs/>
                <w:caps/>
                <w:sz w:val="20"/>
                <w:szCs w:val="20"/>
              </w:rPr>
            </w:pPr>
          </w:p>
          <w:p w14:paraId="41DDFCDE"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VOTO EN CONTRA</w:t>
            </w:r>
          </w:p>
        </w:tc>
      </w:tr>
      <w:tr w:rsidR="00327AF6" w:rsidRPr="00BE57F7" w14:paraId="1CD46A32" w14:textId="77777777" w:rsidTr="00C60849">
        <w:trPr>
          <w:jc w:val="center"/>
        </w:trPr>
        <w:tc>
          <w:tcPr>
            <w:tcW w:w="2206" w:type="dxa"/>
            <w:tcBorders>
              <w:bottom w:val="single" w:sz="4" w:space="0" w:color="auto"/>
            </w:tcBorders>
            <w:shd w:val="clear" w:color="auto" w:fill="auto"/>
          </w:tcPr>
          <w:p w14:paraId="71101610" w14:textId="77777777" w:rsidR="00327AF6" w:rsidRPr="00BE57F7" w:rsidRDefault="00327AF6" w:rsidP="008E0BAA">
            <w:pPr>
              <w:contextualSpacing/>
              <w:jc w:val="center"/>
              <w:rPr>
                <w:rFonts w:ascii="Arial" w:hAnsi="Arial" w:cs="Arial"/>
                <w:b/>
                <w:bCs/>
                <w:caps/>
                <w:sz w:val="20"/>
                <w:szCs w:val="20"/>
              </w:rPr>
            </w:pPr>
          </w:p>
          <w:p w14:paraId="112B5BED" w14:textId="77777777" w:rsidR="00327AF6" w:rsidRPr="00BE57F7" w:rsidRDefault="00327AF6" w:rsidP="008E0BAA">
            <w:pPr>
              <w:contextualSpacing/>
              <w:jc w:val="center"/>
              <w:rPr>
                <w:rFonts w:ascii="Arial" w:hAnsi="Arial" w:cs="Arial"/>
                <w:b/>
                <w:bCs/>
                <w:caps/>
                <w:sz w:val="20"/>
                <w:szCs w:val="20"/>
              </w:rPr>
            </w:pPr>
          </w:p>
          <w:p w14:paraId="47724D2B"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PRESIDENTE</w:t>
            </w:r>
          </w:p>
          <w:p w14:paraId="07073BB3" w14:textId="77777777" w:rsidR="00327AF6" w:rsidRPr="00BE57F7" w:rsidRDefault="00327AF6" w:rsidP="008E0BAA">
            <w:pPr>
              <w:contextualSpacing/>
              <w:rPr>
                <w:rFonts w:ascii="Arial" w:hAnsi="Arial" w:cs="Arial"/>
                <w:b/>
                <w:bCs/>
                <w:caps/>
                <w:sz w:val="20"/>
                <w:szCs w:val="20"/>
              </w:rPr>
            </w:pPr>
          </w:p>
        </w:tc>
        <w:tc>
          <w:tcPr>
            <w:tcW w:w="2701" w:type="dxa"/>
            <w:tcBorders>
              <w:bottom w:val="single" w:sz="4" w:space="0" w:color="auto"/>
            </w:tcBorders>
            <w:shd w:val="clear" w:color="auto" w:fill="auto"/>
          </w:tcPr>
          <w:p w14:paraId="3B89E3AC" w14:textId="7A768AAB" w:rsidR="00327AF6" w:rsidRPr="00BE57F7" w:rsidRDefault="00E53555" w:rsidP="008E0BAA">
            <w:pPr>
              <w:contextualSpacing/>
              <w:jc w:val="center"/>
              <w:rPr>
                <w:rFonts w:ascii="Arial" w:hAnsi="Arial" w:cs="Arial"/>
                <w:b/>
                <w:bCs/>
                <w:caps/>
                <w:sz w:val="20"/>
                <w:szCs w:val="20"/>
              </w:rPr>
            </w:pPr>
            <w:r>
              <w:rPr>
                <w:rFonts w:ascii="Arial" w:hAnsi="Arial" w:cs="Arial"/>
                <w:noProof/>
                <w:lang w:val="es-MX" w:eastAsia="es-MX"/>
              </w:rPr>
              <w:drawing>
                <wp:inline distT="0" distB="0" distL="0" distR="0" wp14:anchorId="72A0FB54" wp14:editId="59A3C2D7">
                  <wp:extent cx="760095" cy="884555"/>
                  <wp:effectExtent l="0" t="0" r="1905" b="0"/>
                  <wp:docPr id="11" name="Imagen 1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i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095" cy="884555"/>
                          </a:xfrm>
                          <a:prstGeom prst="rect">
                            <a:avLst/>
                          </a:prstGeom>
                          <a:noFill/>
                          <a:ln>
                            <a:noFill/>
                          </a:ln>
                        </pic:spPr>
                      </pic:pic>
                    </a:graphicData>
                  </a:graphic>
                </wp:inline>
              </w:drawing>
            </w:r>
          </w:p>
          <w:p w14:paraId="33F00651"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DIP. JESÚS EFRÉN PÉREZ BALLOTE.</w:t>
            </w:r>
          </w:p>
        </w:tc>
        <w:tc>
          <w:tcPr>
            <w:tcW w:w="2196" w:type="dxa"/>
            <w:tcBorders>
              <w:bottom w:val="single" w:sz="4" w:space="0" w:color="auto"/>
            </w:tcBorders>
            <w:shd w:val="clear" w:color="auto" w:fill="auto"/>
            <w:vAlign w:val="center"/>
          </w:tcPr>
          <w:p w14:paraId="1A2F1A2F" w14:textId="441D336D" w:rsidR="00327AF6" w:rsidRPr="00BE57F7" w:rsidRDefault="00C60849" w:rsidP="00C60849">
            <w:pPr>
              <w:contextualSpacing/>
              <w:jc w:val="center"/>
              <w:rPr>
                <w:rFonts w:ascii="Arial" w:hAnsi="Arial" w:cs="Arial"/>
                <w:b/>
                <w:bCs/>
                <w:caps/>
                <w:sz w:val="20"/>
                <w:szCs w:val="20"/>
              </w:rPr>
            </w:pPr>
            <w:r>
              <w:rPr>
                <w:rFonts w:ascii="Arial" w:hAnsi="Arial" w:cs="Arial"/>
                <w:b/>
                <w:bCs/>
                <w:caps/>
                <w:sz w:val="20"/>
                <w:szCs w:val="20"/>
              </w:rPr>
              <w:t>(RUBRICA)</w:t>
            </w:r>
          </w:p>
        </w:tc>
        <w:tc>
          <w:tcPr>
            <w:tcW w:w="2200" w:type="dxa"/>
            <w:tcBorders>
              <w:bottom w:val="single" w:sz="4" w:space="0" w:color="auto"/>
            </w:tcBorders>
            <w:shd w:val="clear" w:color="auto" w:fill="auto"/>
          </w:tcPr>
          <w:p w14:paraId="1C0C3EDD" w14:textId="77777777" w:rsidR="00327AF6" w:rsidRPr="00BE57F7" w:rsidRDefault="00327AF6" w:rsidP="008E0BAA">
            <w:pPr>
              <w:contextualSpacing/>
              <w:rPr>
                <w:rFonts w:ascii="Arial" w:hAnsi="Arial" w:cs="Arial"/>
                <w:b/>
                <w:bCs/>
                <w:caps/>
                <w:sz w:val="20"/>
                <w:szCs w:val="20"/>
              </w:rPr>
            </w:pPr>
          </w:p>
        </w:tc>
      </w:tr>
      <w:tr w:rsidR="00327AF6" w:rsidRPr="00BE57F7" w14:paraId="29B8AD8B" w14:textId="77777777" w:rsidTr="00C60849">
        <w:trPr>
          <w:jc w:val="center"/>
        </w:trPr>
        <w:tc>
          <w:tcPr>
            <w:tcW w:w="2206" w:type="dxa"/>
            <w:tcBorders>
              <w:bottom w:val="single" w:sz="4" w:space="0" w:color="auto"/>
            </w:tcBorders>
            <w:shd w:val="clear" w:color="auto" w:fill="auto"/>
          </w:tcPr>
          <w:p w14:paraId="1BFAC5B3" w14:textId="77777777" w:rsidR="00327AF6" w:rsidRPr="00BE57F7" w:rsidRDefault="00327AF6" w:rsidP="008E0BAA">
            <w:pPr>
              <w:contextualSpacing/>
              <w:jc w:val="center"/>
              <w:rPr>
                <w:rFonts w:ascii="Arial" w:hAnsi="Arial" w:cs="Arial"/>
                <w:b/>
                <w:bCs/>
                <w:caps/>
                <w:sz w:val="20"/>
                <w:szCs w:val="20"/>
              </w:rPr>
            </w:pPr>
          </w:p>
          <w:p w14:paraId="7E7F2D14"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VICEPRESIDENTE</w:t>
            </w:r>
          </w:p>
          <w:p w14:paraId="6FF15C49" w14:textId="77777777" w:rsidR="00327AF6" w:rsidRPr="00BE57F7" w:rsidRDefault="00327AF6" w:rsidP="008E0BAA">
            <w:pPr>
              <w:contextualSpacing/>
              <w:jc w:val="center"/>
              <w:rPr>
                <w:rFonts w:ascii="Arial" w:hAnsi="Arial" w:cs="Arial"/>
                <w:b/>
                <w:bCs/>
                <w:caps/>
                <w:sz w:val="20"/>
                <w:szCs w:val="20"/>
              </w:rPr>
            </w:pPr>
          </w:p>
          <w:p w14:paraId="196E5ED3" w14:textId="77777777" w:rsidR="00327AF6" w:rsidRPr="00BE57F7" w:rsidRDefault="00327AF6" w:rsidP="008E0BAA">
            <w:pPr>
              <w:contextualSpacing/>
              <w:jc w:val="center"/>
              <w:rPr>
                <w:rFonts w:ascii="Arial" w:hAnsi="Arial" w:cs="Arial"/>
                <w:b/>
                <w:bCs/>
                <w:caps/>
                <w:sz w:val="20"/>
                <w:szCs w:val="20"/>
              </w:rPr>
            </w:pPr>
          </w:p>
          <w:p w14:paraId="3A387355" w14:textId="77777777" w:rsidR="00327AF6" w:rsidRPr="00BE57F7" w:rsidRDefault="00327AF6" w:rsidP="008E0BAA">
            <w:pPr>
              <w:contextualSpacing/>
              <w:jc w:val="center"/>
              <w:rPr>
                <w:rFonts w:ascii="Arial" w:hAnsi="Arial" w:cs="Arial"/>
                <w:b/>
                <w:bCs/>
                <w:caps/>
                <w:sz w:val="20"/>
                <w:szCs w:val="20"/>
              </w:rPr>
            </w:pPr>
          </w:p>
        </w:tc>
        <w:tc>
          <w:tcPr>
            <w:tcW w:w="2701" w:type="dxa"/>
            <w:tcBorders>
              <w:bottom w:val="single" w:sz="4" w:space="0" w:color="auto"/>
            </w:tcBorders>
            <w:shd w:val="clear" w:color="auto" w:fill="auto"/>
          </w:tcPr>
          <w:p w14:paraId="22AD63F0" w14:textId="50B5B588" w:rsidR="00327AF6" w:rsidRPr="00BE57F7" w:rsidRDefault="00E53555" w:rsidP="008E0BAA">
            <w:pPr>
              <w:contextualSpacing/>
              <w:jc w:val="center"/>
              <w:rPr>
                <w:rFonts w:ascii="Arial" w:eastAsia="Calibri" w:hAnsi="Arial" w:cs="Arial"/>
                <w:b/>
                <w:sz w:val="20"/>
                <w:szCs w:val="20"/>
                <w:lang w:eastAsia="en-US"/>
              </w:rPr>
            </w:pPr>
            <w:r>
              <w:rPr>
                <w:rFonts w:ascii="Arial" w:hAnsi="Arial" w:cs="Arial"/>
                <w:noProof/>
                <w:lang w:val="es-MX" w:eastAsia="es-MX"/>
              </w:rPr>
              <w:drawing>
                <wp:inline distT="0" distB="0" distL="0" distR="0" wp14:anchorId="24D6AEF1" wp14:editId="1860B2BD">
                  <wp:extent cx="772160" cy="890905"/>
                  <wp:effectExtent l="0" t="0" r="8890" b="4445"/>
                  <wp:docPr id="3" name="Imagen 1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Di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2160" cy="890905"/>
                          </a:xfrm>
                          <a:prstGeom prst="rect">
                            <a:avLst/>
                          </a:prstGeom>
                          <a:noFill/>
                          <a:ln>
                            <a:noFill/>
                          </a:ln>
                        </pic:spPr>
                      </pic:pic>
                    </a:graphicData>
                  </a:graphic>
                </wp:inline>
              </w:drawing>
            </w:r>
          </w:p>
          <w:p w14:paraId="70DFC2C7" w14:textId="77777777" w:rsidR="00327AF6" w:rsidRPr="00BE57F7" w:rsidRDefault="00327AF6" w:rsidP="008E0BAA">
            <w:pPr>
              <w:contextualSpacing/>
              <w:jc w:val="center"/>
              <w:rPr>
                <w:rFonts w:ascii="Arial" w:eastAsia="Calibri" w:hAnsi="Arial" w:cs="Arial"/>
                <w:b/>
                <w:sz w:val="20"/>
                <w:szCs w:val="20"/>
                <w:lang w:eastAsia="en-US"/>
              </w:rPr>
            </w:pPr>
            <w:r w:rsidRPr="00BE57F7">
              <w:rPr>
                <w:rFonts w:ascii="Arial" w:eastAsia="Calibri" w:hAnsi="Arial" w:cs="Arial"/>
                <w:b/>
                <w:sz w:val="20"/>
                <w:szCs w:val="20"/>
                <w:lang w:eastAsia="en-US"/>
              </w:rPr>
              <w:t>DIP. HARRY GERARDO RODRÍGUEZ BOTELLO FIERRO.</w:t>
            </w:r>
          </w:p>
        </w:tc>
        <w:tc>
          <w:tcPr>
            <w:tcW w:w="2196" w:type="dxa"/>
            <w:tcBorders>
              <w:bottom w:val="single" w:sz="4" w:space="0" w:color="auto"/>
            </w:tcBorders>
            <w:shd w:val="clear" w:color="auto" w:fill="auto"/>
            <w:vAlign w:val="center"/>
          </w:tcPr>
          <w:p w14:paraId="53404F44" w14:textId="11C2E832" w:rsidR="00327AF6" w:rsidRPr="00BE57F7" w:rsidRDefault="00C60849" w:rsidP="00C60849">
            <w:pPr>
              <w:contextualSpacing/>
              <w:jc w:val="center"/>
              <w:rPr>
                <w:rFonts w:ascii="Arial" w:hAnsi="Arial" w:cs="Arial"/>
                <w:b/>
                <w:bCs/>
                <w:caps/>
                <w:sz w:val="20"/>
                <w:szCs w:val="20"/>
              </w:rPr>
            </w:pPr>
            <w:r>
              <w:rPr>
                <w:rFonts w:ascii="Arial" w:hAnsi="Arial" w:cs="Arial"/>
                <w:b/>
                <w:bCs/>
                <w:caps/>
                <w:sz w:val="20"/>
                <w:szCs w:val="20"/>
              </w:rPr>
              <w:t>(RUBRICA)</w:t>
            </w:r>
          </w:p>
        </w:tc>
        <w:tc>
          <w:tcPr>
            <w:tcW w:w="2200" w:type="dxa"/>
            <w:tcBorders>
              <w:bottom w:val="single" w:sz="4" w:space="0" w:color="auto"/>
            </w:tcBorders>
            <w:shd w:val="clear" w:color="auto" w:fill="auto"/>
          </w:tcPr>
          <w:p w14:paraId="652DD106" w14:textId="77777777" w:rsidR="00327AF6" w:rsidRPr="00BE57F7" w:rsidRDefault="00327AF6" w:rsidP="008E0BAA">
            <w:pPr>
              <w:contextualSpacing/>
              <w:rPr>
                <w:rFonts w:ascii="Arial" w:hAnsi="Arial" w:cs="Arial"/>
                <w:b/>
                <w:bCs/>
                <w:caps/>
                <w:sz w:val="20"/>
                <w:szCs w:val="20"/>
              </w:rPr>
            </w:pPr>
          </w:p>
        </w:tc>
      </w:tr>
      <w:tr w:rsidR="008C5A6C" w:rsidRPr="00BE57F7" w14:paraId="5D32F9C5" w14:textId="77777777" w:rsidTr="00C60849">
        <w:trPr>
          <w:jc w:val="center"/>
        </w:trPr>
        <w:tc>
          <w:tcPr>
            <w:tcW w:w="9303" w:type="dxa"/>
            <w:gridSpan w:val="4"/>
            <w:tcBorders>
              <w:top w:val="single" w:sz="4" w:space="0" w:color="auto"/>
              <w:left w:val="nil"/>
              <w:bottom w:val="nil"/>
              <w:right w:val="nil"/>
            </w:tcBorders>
            <w:shd w:val="clear" w:color="auto" w:fill="auto"/>
            <w:vAlign w:val="center"/>
          </w:tcPr>
          <w:p w14:paraId="39D28B33" w14:textId="7726563E" w:rsidR="008C5A6C" w:rsidRPr="00BE57F7" w:rsidRDefault="008C5A6C" w:rsidP="00C60849">
            <w:pPr>
              <w:contextualSpacing/>
              <w:jc w:val="center"/>
              <w:rPr>
                <w:rFonts w:ascii="Arial" w:hAnsi="Arial" w:cs="Arial"/>
                <w:b/>
                <w:bCs/>
                <w:caps/>
                <w:sz w:val="20"/>
                <w:szCs w:val="20"/>
              </w:rPr>
            </w:pPr>
            <w:r w:rsidRPr="00590DEA">
              <w:rPr>
                <w:rFonts w:ascii="Arial" w:hAnsi="Arial" w:cs="Arial"/>
                <w:i/>
                <w:sz w:val="16"/>
                <w:szCs w:val="16"/>
                <w:lang w:bidi="es-ES"/>
              </w:rPr>
              <w:t xml:space="preserve">Esta hoja de firmas pertenece al Dictamen con proyecto de decreto por el que se modifican las Leyes de Hacienda de los Municipios </w:t>
            </w:r>
            <w:r w:rsidRPr="00590DEA">
              <w:rPr>
                <w:rFonts w:ascii="Arial" w:hAnsi="Arial" w:cs="Arial"/>
                <w:i/>
                <w:sz w:val="16"/>
                <w:szCs w:val="16"/>
              </w:rPr>
              <w:t>Chichimilá, Hocabá, Motul, Oxkutzcab, Sacalum, Temax y Valladolid</w:t>
            </w:r>
            <w:r w:rsidRPr="00590DEA">
              <w:rPr>
                <w:rFonts w:ascii="Arial" w:hAnsi="Arial" w:cs="Arial"/>
                <w:i/>
                <w:sz w:val="16"/>
                <w:szCs w:val="16"/>
                <w:lang w:bidi="es-ES"/>
              </w:rPr>
              <w:t>, todas del Estado de Yucatán.</w:t>
            </w:r>
          </w:p>
        </w:tc>
      </w:tr>
      <w:tr w:rsidR="00327AF6" w:rsidRPr="00BE57F7" w14:paraId="25FD6FEF" w14:textId="77777777" w:rsidTr="00C60849">
        <w:trPr>
          <w:jc w:val="center"/>
        </w:trPr>
        <w:tc>
          <w:tcPr>
            <w:tcW w:w="2206" w:type="dxa"/>
            <w:tcBorders>
              <w:top w:val="nil"/>
              <w:bottom w:val="single" w:sz="4" w:space="0" w:color="auto"/>
            </w:tcBorders>
            <w:shd w:val="clear" w:color="auto" w:fill="auto"/>
          </w:tcPr>
          <w:p w14:paraId="2CE68996" w14:textId="77777777" w:rsidR="00327AF6" w:rsidRPr="00BE57F7" w:rsidRDefault="00327AF6" w:rsidP="008E0BAA">
            <w:pPr>
              <w:contextualSpacing/>
              <w:jc w:val="center"/>
              <w:rPr>
                <w:rFonts w:ascii="Arial" w:hAnsi="Arial" w:cs="Arial"/>
                <w:b/>
                <w:bCs/>
                <w:caps/>
                <w:sz w:val="20"/>
                <w:szCs w:val="20"/>
              </w:rPr>
            </w:pPr>
          </w:p>
          <w:p w14:paraId="2338FC09" w14:textId="77777777" w:rsidR="00327AF6" w:rsidRPr="00BE57F7" w:rsidRDefault="00327AF6" w:rsidP="008E0BAA">
            <w:pPr>
              <w:contextualSpacing/>
              <w:jc w:val="center"/>
              <w:rPr>
                <w:rFonts w:ascii="Arial" w:hAnsi="Arial" w:cs="Arial"/>
                <w:b/>
                <w:bCs/>
                <w:caps/>
                <w:sz w:val="20"/>
                <w:szCs w:val="20"/>
                <w:lang w:val="pt-BR"/>
              </w:rPr>
            </w:pPr>
            <w:r w:rsidRPr="00BE57F7">
              <w:rPr>
                <w:rFonts w:ascii="Arial" w:hAnsi="Arial" w:cs="Arial"/>
                <w:b/>
                <w:bCs/>
                <w:caps/>
                <w:sz w:val="20"/>
                <w:szCs w:val="20"/>
                <w:lang w:val="pt-BR"/>
              </w:rPr>
              <w:t>secretariO</w:t>
            </w:r>
          </w:p>
          <w:p w14:paraId="5C29B61E" w14:textId="77777777" w:rsidR="00327AF6" w:rsidRPr="00BE57F7" w:rsidRDefault="00327AF6" w:rsidP="008E0BAA">
            <w:pPr>
              <w:contextualSpacing/>
              <w:jc w:val="center"/>
              <w:rPr>
                <w:rFonts w:ascii="Arial" w:hAnsi="Arial" w:cs="Arial"/>
                <w:b/>
                <w:bCs/>
                <w:caps/>
                <w:sz w:val="20"/>
                <w:szCs w:val="20"/>
                <w:lang w:val="pt-BR"/>
              </w:rPr>
            </w:pPr>
          </w:p>
          <w:p w14:paraId="473C765D" w14:textId="77777777" w:rsidR="00327AF6" w:rsidRPr="00BE57F7" w:rsidRDefault="00327AF6" w:rsidP="008E0BAA">
            <w:pPr>
              <w:contextualSpacing/>
              <w:jc w:val="center"/>
              <w:rPr>
                <w:rFonts w:ascii="Arial" w:hAnsi="Arial" w:cs="Arial"/>
                <w:b/>
                <w:bCs/>
                <w:caps/>
                <w:sz w:val="20"/>
                <w:szCs w:val="20"/>
                <w:lang w:val="pt-BR"/>
              </w:rPr>
            </w:pPr>
          </w:p>
          <w:p w14:paraId="7595A2FA" w14:textId="77777777" w:rsidR="00327AF6" w:rsidRPr="00BE57F7" w:rsidRDefault="00327AF6" w:rsidP="008E0BAA">
            <w:pPr>
              <w:contextualSpacing/>
              <w:jc w:val="center"/>
              <w:rPr>
                <w:rFonts w:ascii="Arial" w:hAnsi="Arial" w:cs="Arial"/>
                <w:b/>
                <w:bCs/>
                <w:caps/>
                <w:sz w:val="20"/>
                <w:szCs w:val="20"/>
                <w:lang w:val="pt-BR"/>
              </w:rPr>
            </w:pPr>
          </w:p>
        </w:tc>
        <w:tc>
          <w:tcPr>
            <w:tcW w:w="2701" w:type="dxa"/>
            <w:tcBorders>
              <w:top w:val="nil"/>
              <w:bottom w:val="single" w:sz="4" w:space="0" w:color="auto"/>
            </w:tcBorders>
            <w:shd w:val="clear" w:color="auto" w:fill="auto"/>
          </w:tcPr>
          <w:p w14:paraId="089A3ED2" w14:textId="082328FB" w:rsidR="00327AF6" w:rsidRPr="00BE57F7" w:rsidRDefault="00E53555" w:rsidP="008E0BAA">
            <w:pPr>
              <w:contextualSpacing/>
              <w:jc w:val="center"/>
              <w:rPr>
                <w:rFonts w:ascii="Arial" w:eastAsia="Calibri" w:hAnsi="Arial" w:cs="Arial"/>
                <w:b/>
                <w:noProof/>
                <w:sz w:val="20"/>
                <w:szCs w:val="20"/>
              </w:rPr>
            </w:pPr>
            <w:r>
              <w:rPr>
                <w:rFonts w:ascii="Arial" w:hAnsi="Arial" w:cs="Arial"/>
                <w:noProof/>
                <w:lang w:val="es-MX" w:eastAsia="es-MX"/>
              </w:rPr>
              <w:drawing>
                <wp:inline distT="0" distB="0" distL="0" distR="0" wp14:anchorId="5B021CE7" wp14:editId="4A75113D">
                  <wp:extent cx="789940" cy="866775"/>
                  <wp:effectExtent l="0" t="0" r="0" b="9525"/>
                  <wp:docPr id="4" name="Imagen 1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i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9940" cy="866775"/>
                          </a:xfrm>
                          <a:prstGeom prst="rect">
                            <a:avLst/>
                          </a:prstGeom>
                          <a:noFill/>
                          <a:ln>
                            <a:noFill/>
                          </a:ln>
                        </pic:spPr>
                      </pic:pic>
                    </a:graphicData>
                  </a:graphic>
                </wp:inline>
              </w:drawing>
            </w:r>
          </w:p>
          <w:p w14:paraId="2068A448" w14:textId="77777777" w:rsidR="00327AF6" w:rsidRPr="00BE57F7" w:rsidRDefault="00327AF6" w:rsidP="008E0BAA">
            <w:pPr>
              <w:contextualSpacing/>
              <w:jc w:val="center"/>
              <w:rPr>
                <w:rFonts w:ascii="Arial" w:eastAsia="Calibri" w:hAnsi="Arial" w:cs="Arial"/>
                <w:b/>
                <w:noProof/>
                <w:sz w:val="20"/>
                <w:szCs w:val="20"/>
              </w:rPr>
            </w:pPr>
            <w:r w:rsidRPr="00BE57F7">
              <w:rPr>
                <w:rFonts w:ascii="Arial" w:eastAsia="Calibri" w:hAnsi="Arial" w:cs="Arial"/>
                <w:b/>
                <w:noProof/>
                <w:sz w:val="20"/>
                <w:szCs w:val="20"/>
              </w:rPr>
              <w:t>DIP. JOSÉ CRESCENCIO GUTIÉRREZ GONZÁLEZ.</w:t>
            </w:r>
          </w:p>
        </w:tc>
        <w:tc>
          <w:tcPr>
            <w:tcW w:w="2196" w:type="dxa"/>
            <w:tcBorders>
              <w:top w:val="nil"/>
              <w:bottom w:val="single" w:sz="4" w:space="0" w:color="auto"/>
            </w:tcBorders>
            <w:shd w:val="clear" w:color="auto" w:fill="auto"/>
            <w:vAlign w:val="center"/>
          </w:tcPr>
          <w:p w14:paraId="69731527" w14:textId="7D528DF1" w:rsidR="00327AF6" w:rsidRPr="00BE57F7" w:rsidRDefault="00C60849" w:rsidP="00C60849">
            <w:pPr>
              <w:contextualSpacing/>
              <w:jc w:val="center"/>
              <w:rPr>
                <w:rFonts w:ascii="Arial" w:hAnsi="Arial" w:cs="Arial"/>
                <w:b/>
                <w:bCs/>
                <w:caps/>
                <w:sz w:val="20"/>
                <w:szCs w:val="20"/>
              </w:rPr>
            </w:pPr>
            <w:r>
              <w:rPr>
                <w:rFonts w:ascii="Arial" w:hAnsi="Arial" w:cs="Arial"/>
                <w:b/>
                <w:bCs/>
                <w:caps/>
                <w:sz w:val="20"/>
                <w:szCs w:val="20"/>
              </w:rPr>
              <w:t>(RUBRICA)</w:t>
            </w:r>
          </w:p>
        </w:tc>
        <w:tc>
          <w:tcPr>
            <w:tcW w:w="2200" w:type="dxa"/>
            <w:tcBorders>
              <w:top w:val="nil"/>
              <w:bottom w:val="single" w:sz="4" w:space="0" w:color="auto"/>
            </w:tcBorders>
            <w:shd w:val="clear" w:color="auto" w:fill="auto"/>
          </w:tcPr>
          <w:p w14:paraId="7EFF5F71" w14:textId="77777777" w:rsidR="00327AF6" w:rsidRPr="00BE57F7" w:rsidRDefault="00327AF6" w:rsidP="008E0BAA">
            <w:pPr>
              <w:contextualSpacing/>
              <w:rPr>
                <w:rFonts w:ascii="Arial" w:hAnsi="Arial" w:cs="Arial"/>
                <w:b/>
                <w:bCs/>
                <w:caps/>
                <w:sz w:val="20"/>
                <w:szCs w:val="20"/>
              </w:rPr>
            </w:pPr>
          </w:p>
        </w:tc>
      </w:tr>
      <w:tr w:rsidR="00327AF6" w:rsidRPr="00BE57F7" w14:paraId="3A0EF653" w14:textId="77777777" w:rsidTr="00C60849">
        <w:trPr>
          <w:jc w:val="center"/>
        </w:trPr>
        <w:tc>
          <w:tcPr>
            <w:tcW w:w="2206" w:type="dxa"/>
            <w:tcBorders>
              <w:top w:val="nil"/>
            </w:tcBorders>
            <w:shd w:val="clear" w:color="auto" w:fill="auto"/>
          </w:tcPr>
          <w:p w14:paraId="06BBDD4C" w14:textId="77777777" w:rsidR="00327AF6" w:rsidRPr="00BE57F7" w:rsidRDefault="00327AF6" w:rsidP="008E0BAA">
            <w:pPr>
              <w:contextualSpacing/>
              <w:jc w:val="center"/>
              <w:rPr>
                <w:rFonts w:ascii="Arial" w:hAnsi="Arial" w:cs="Arial"/>
                <w:b/>
                <w:bCs/>
                <w:caps/>
                <w:sz w:val="20"/>
                <w:szCs w:val="20"/>
              </w:rPr>
            </w:pPr>
          </w:p>
          <w:p w14:paraId="70256C4C" w14:textId="77777777" w:rsidR="00327AF6" w:rsidRPr="00BE57F7" w:rsidRDefault="00327AF6" w:rsidP="008E0BAA">
            <w:pPr>
              <w:contextualSpacing/>
              <w:jc w:val="center"/>
              <w:rPr>
                <w:rFonts w:ascii="Arial" w:hAnsi="Arial" w:cs="Arial"/>
                <w:b/>
                <w:bCs/>
                <w:caps/>
                <w:sz w:val="20"/>
                <w:szCs w:val="20"/>
                <w:lang w:val="pt-BR"/>
              </w:rPr>
            </w:pPr>
            <w:r w:rsidRPr="00BE57F7">
              <w:rPr>
                <w:rFonts w:ascii="Arial" w:hAnsi="Arial" w:cs="Arial"/>
                <w:b/>
                <w:bCs/>
                <w:caps/>
                <w:sz w:val="20"/>
                <w:szCs w:val="20"/>
                <w:lang w:val="pt-BR"/>
              </w:rPr>
              <w:t>SECRETARIA</w:t>
            </w:r>
          </w:p>
          <w:p w14:paraId="66B88895" w14:textId="77777777" w:rsidR="00327AF6" w:rsidRPr="00BE57F7" w:rsidRDefault="00327AF6" w:rsidP="008E0BAA">
            <w:pPr>
              <w:contextualSpacing/>
              <w:jc w:val="center"/>
              <w:rPr>
                <w:rFonts w:ascii="Arial" w:hAnsi="Arial" w:cs="Arial"/>
                <w:b/>
                <w:bCs/>
                <w:caps/>
                <w:sz w:val="20"/>
                <w:szCs w:val="20"/>
                <w:lang w:val="pt-BR"/>
              </w:rPr>
            </w:pPr>
          </w:p>
          <w:p w14:paraId="505CA866" w14:textId="77777777" w:rsidR="00327AF6" w:rsidRPr="00BE57F7" w:rsidRDefault="00327AF6" w:rsidP="008E0BAA">
            <w:pPr>
              <w:contextualSpacing/>
              <w:rPr>
                <w:rFonts w:ascii="Arial" w:hAnsi="Arial" w:cs="Arial"/>
                <w:b/>
                <w:bCs/>
                <w:caps/>
                <w:sz w:val="20"/>
                <w:szCs w:val="20"/>
              </w:rPr>
            </w:pPr>
          </w:p>
        </w:tc>
        <w:tc>
          <w:tcPr>
            <w:tcW w:w="2701" w:type="dxa"/>
            <w:tcBorders>
              <w:top w:val="nil"/>
            </w:tcBorders>
            <w:shd w:val="clear" w:color="auto" w:fill="auto"/>
          </w:tcPr>
          <w:p w14:paraId="0DB53CF4" w14:textId="706D0A99" w:rsidR="00327AF6" w:rsidRPr="00BE57F7" w:rsidRDefault="00E53555" w:rsidP="008E0BAA">
            <w:pPr>
              <w:contextualSpacing/>
              <w:jc w:val="center"/>
              <w:rPr>
                <w:rFonts w:ascii="Arial" w:eastAsia="Calibri" w:hAnsi="Arial" w:cs="Arial"/>
                <w:b/>
                <w:sz w:val="20"/>
                <w:szCs w:val="20"/>
                <w:lang w:eastAsia="en-US"/>
              </w:rPr>
            </w:pPr>
            <w:r>
              <w:rPr>
                <w:rFonts w:ascii="Arial" w:hAnsi="Arial" w:cs="Arial"/>
                <w:noProof/>
                <w:lang w:val="es-MX" w:eastAsia="es-MX"/>
              </w:rPr>
              <w:drawing>
                <wp:inline distT="0" distB="0" distL="0" distR="0" wp14:anchorId="7B1BC373" wp14:editId="5D4D1009">
                  <wp:extent cx="760095" cy="985520"/>
                  <wp:effectExtent l="0" t="0" r="1905" b="508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0095" cy="985520"/>
                          </a:xfrm>
                          <a:prstGeom prst="rect">
                            <a:avLst/>
                          </a:prstGeom>
                          <a:noFill/>
                          <a:ln>
                            <a:noFill/>
                          </a:ln>
                        </pic:spPr>
                      </pic:pic>
                    </a:graphicData>
                  </a:graphic>
                </wp:inline>
              </w:drawing>
            </w:r>
          </w:p>
          <w:p w14:paraId="7CF025B1" w14:textId="77777777" w:rsidR="00327AF6" w:rsidRPr="00BE57F7" w:rsidRDefault="00327AF6" w:rsidP="008E0BAA">
            <w:pPr>
              <w:contextualSpacing/>
              <w:jc w:val="center"/>
              <w:rPr>
                <w:rFonts w:ascii="Arial" w:eastAsia="Calibri" w:hAnsi="Arial" w:cs="Arial"/>
                <w:b/>
                <w:sz w:val="20"/>
                <w:szCs w:val="20"/>
                <w:lang w:eastAsia="en-US"/>
              </w:rPr>
            </w:pPr>
            <w:r w:rsidRPr="00BE57F7">
              <w:rPr>
                <w:rFonts w:ascii="Arial" w:eastAsia="Calibri" w:hAnsi="Arial" w:cs="Arial"/>
                <w:b/>
                <w:sz w:val="20"/>
                <w:szCs w:val="20"/>
                <w:lang w:eastAsia="en-US"/>
              </w:rPr>
              <w:t>DIP. CARMEN GUADALUPE GONZÁLEZ MARTÍN.</w:t>
            </w:r>
          </w:p>
        </w:tc>
        <w:tc>
          <w:tcPr>
            <w:tcW w:w="2196" w:type="dxa"/>
            <w:tcBorders>
              <w:top w:val="nil"/>
            </w:tcBorders>
            <w:shd w:val="clear" w:color="auto" w:fill="auto"/>
            <w:vAlign w:val="center"/>
          </w:tcPr>
          <w:p w14:paraId="23E2FB54" w14:textId="631C5733" w:rsidR="00327AF6" w:rsidRPr="00BE57F7" w:rsidRDefault="00C60849" w:rsidP="00C60849">
            <w:pPr>
              <w:contextualSpacing/>
              <w:jc w:val="center"/>
              <w:rPr>
                <w:rFonts w:ascii="Arial" w:hAnsi="Arial" w:cs="Arial"/>
                <w:b/>
                <w:bCs/>
                <w:caps/>
                <w:sz w:val="20"/>
                <w:szCs w:val="20"/>
              </w:rPr>
            </w:pPr>
            <w:r>
              <w:rPr>
                <w:rFonts w:ascii="Arial" w:hAnsi="Arial" w:cs="Arial"/>
                <w:b/>
                <w:bCs/>
                <w:caps/>
                <w:sz w:val="20"/>
                <w:szCs w:val="20"/>
              </w:rPr>
              <w:t>(RUBRICA)</w:t>
            </w:r>
          </w:p>
        </w:tc>
        <w:tc>
          <w:tcPr>
            <w:tcW w:w="2200" w:type="dxa"/>
            <w:tcBorders>
              <w:top w:val="nil"/>
            </w:tcBorders>
            <w:shd w:val="clear" w:color="auto" w:fill="auto"/>
          </w:tcPr>
          <w:p w14:paraId="55D07B17" w14:textId="77777777" w:rsidR="00327AF6" w:rsidRPr="00BE57F7" w:rsidRDefault="00327AF6" w:rsidP="008E0BAA">
            <w:pPr>
              <w:contextualSpacing/>
              <w:rPr>
                <w:rFonts w:ascii="Arial" w:hAnsi="Arial" w:cs="Arial"/>
                <w:b/>
                <w:bCs/>
                <w:caps/>
                <w:sz w:val="20"/>
                <w:szCs w:val="20"/>
              </w:rPr>
            </w:pPr>
          </w:p>
        </w:tc>
      </w:tr>
      <w:tr w:rsidR="00327AF6" w:rsidRPr="00BE57F7" w14:paraId="48349603" w14:textId="77777777" w:rsidTr="00C60849">
        <w:trPr>
          <w:jc w:val="center"/>
        </w:trPr>
        <w:tc>
          <w:tcPr>
            <w:tcW w:w="2206" w:type="dxa"/>
            <w:shd w:val="clear" w:color="auto" w:fill="auto"/>
            <w:vAlign w:val="center"/>
          </w:tcPr>
          <w:p w14:paraId="6B0CA73D" w14:textId="77777777" w:rsidR="00327AF6" w:rsidRPr="00BE57F7" w:rsidRDefault="00327AF6" w:rsidP="008E0BAA">
            <w:pPr>
              <w:contextualSpacing/>
              <w:jc w:val="center"/>
              <w:rPr>
                <w:rFonts w:ascii="Arial" w:hAnsi="Arial" w:cs="Arial"/>
                <w:b/>
                <w:bCs/>
                <w:caps/>
                <w:sz w:val="20"/>
                <w:szCs w:val="20"/>
              </w:rPr>
            </w:pPr>
          </w:p>
          <w:p w14:paraId="5F78CE3D"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388CD666" w14:textId="77777777" w:rsidR="00327AF6" w:rsidRPr="00BE57F7" w:rsidRDefault="00327AF6" w:rsidP="008E0BAA">
            <w:pPr>
              <w:contextualSpacing/>
              <w:rPr>
                <w:rFonts w:ascii="Arial" w:hAnsi="Arial" w:cs="Arial"/>
                <w:b/>
                <w:bCs/>
                <w:caps/>
                <w:sz w:val="20"/>
                <w:szCs w:val="20"/>
              </w:rPr>
            </w:pPr>
          </w:p>
        </w:tc>
        <w:tc>
          <w:tcPr>
            <w:tcW w:w="2701" w:type="dxa"/>
            <w:shd w:val="clear" w:color="auto" w:fill="auto"/>
          </w:tcPr>
          <w:p w14:paraId="0E09D189" w14:textId="2D7802B2" w:rsidR="00327AF6" w:rsidRPr="00BE57F7" w:rsidRDefault="00E53555" w:rsidP="008E0BAA">
            <w:pPr>
              <w:contextualSpacing/>
              <w:jc w:val="center"/>
              <w:rPr>
                <w:rFonts w:ascii="Arial" w:eastAsia="Calibri" w:hAnsi="Arial" w:cs="Arial"/>
                <w:b/>
                <w:caps/>
                <w:sz w:val="20"/>
                <w:szCs w:val="20"/>
                <w:lang w:val="pt-BR" w:eastAsia="en-US"/>
              </w:rPr>
            </w:pPr>
            <w:r>
              <w:rPr>
                <w:rFonts w:ascii="Arial" w:hAnsi="Arial" w:cs="Arial"/>
                <w:noProof/>
                <w:lang w:val="es-MX" w:eastAsia="es-MX"/>
              </w:rPr>
              <w:drawing>
                <wp:inline distT="0" distB="0" distL="0" distR="0" wp14:anchorId="73260471" wp14:editId="21A40C49">
                  <wp:extent cx="789940" cy="1021080"/>
                  <wp:effectExtent l="0" t="0" r="0" b="7620"/>
                  <wp:docPr id="6" name="Imagen 1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i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9940" cy="1021080"/>
                          </a:xfrm>
                          <a:prstGeom prst="rect">
                            <a:avLst/>
                          </a:prstGeom>
                          <a:noFill/>
                          <a:ln>
                            <a:noFill/>
                          </a:ln>
                        </pic:spPr>
                      </pic:pic>
                    </a:graphicData>
                  </a:graphic>
                </wp:inline>
              </w:drawing>
            </w:r>
          </w:p>
          <w:p w14:paraId="29B83D60" w14:textId="77777777" w:rsidR="00327AF6" w:rsidRPr="00BE57F7" w:rsidRDefault="00327AF6" w:rsidP="008E0BAA">
            <w:pPr>
              <w:contextualSpacing/>
              <w:jc w:val="center"/>
              <w:rPr>
                <w:rFonts w:ascii="Arial" w:eastAsia="Calibri" w:hAnsi="Arial" w:cs="Arial"/>
                <w:b/>
                <w:caps/>
                <w:sz w:val="20"/>
                <w:szCs w:val="20"/>
                <w:lang w:val="pt-BR" w:eastAsia="en-US"/>
              </w:rPr>
            </w:pPr>
            <w:r w:rsidRPr="00BE57F7">
              <w:rPr>
                <w:rFonts w:ascii="Arial" w:eastAsia="Calibri" w:hAnsi="Arial" w:cs="Arial"/>
                <w:b/>
                <w:caps/>
                <w:sz w:val="20"/>
                <w:szCs w:val="20"/>
                <w:lang w:val="pt-BR" w:eastAsia="en-US"/>
              </w:rPr>
              <w:t>DIP. DAFNE CELINA LÓPEZ OSORIO.</w:t>
            </w:r>
          </w:p>
        </w:tc>
        <w:tc>
          <w:tcPr>
            <w:tcW w:w="2196" w:type="dxa"/>
            <w:shd w:val="clear" w:color="auto" w:fill="auto"/>
            <w:vAlign w:val="center"/>
          </w:tcPr>
          <w:p w14:paraId="1C176617" w14:textId="514A3B15" w:rsidR="00327AF6" w:rsidRPr="00BE57F7" w:rsidRDefault="00C60849" w:rsidP="00C60849">
            <w:pPr>
              <w:contextualSpacing/>
              <w:jc w:val="center"/>
              <w:rPr>
                <w:rFonts w:ascii="Arial" w:hAnsi="Arial" w:cs="Arial"/>
                <w:b/>
                <w:bCs/>
                <w:caps/>
                <w:sz w:val="20"/>
                <w:szCs w:val="20"/>
                <w:lang w:val="pt-BR"/>
              </w:rPr>
            </w:pPr>
            <w:r>
              <w:rPr>
                <w:rFonts w:ascii="Arial" w:hAnsi="Arial" w:cs="Arial"/>
                <w:b/>
                <w:bCs/>
                <w:caps/>
                <w:sz w:val="20"/>
                <w:szCs w:val="20"/>
              </w:rPr>
              <w:t>(RUBRICA)</w:t>
            </w:r>
          </w:p>
        </w:tc>
        <w:tc>
          <w:tcPr>
            <w:tcW w:w="2200" w:type="dxa"/>
            <w:shd w:val="clear" w:color="auto" w:fill="auto"/>
          </w:tcPr>
          <w:p w14:paraId="48B44E81" w14:textId="77777777" w:rsidR="00327AF6" w:rsidRPr="00BE57F7" w:rsidRDefault="00327AF6" w:rsidP="008E0BAA">
            <w:pPr>
              <w:contextualSpacing/>
              <w:rPr>
                <w:rFonts w:ascii="Arial" w:hAnsi="Arial" w:cs="Arial"/>
                <w:b/>
                <w:bCs/>
                <w:caps/>
                <w:sz w:val="20"/>
                <w:szCs w:val="20"/>
                <w:lang w:val="pt-BR"/>
              </w:rPr>
            </w:pPr>
          </w:p>
        </w:tc>
      </w:tr>
      <w:tr w:rsidR="00327AF6" w:rsidRPr="00BE57F7" w14:paraId="6C3293E8" w14:textId="77777777" w:rsidTr="00C60849">
        <w:trPr>
          <w:jc w:val="center"/>
        </w:trPr>
        <w:tc>
          <w:tcPr>
            <w:tcW w:w="2206" w:type="dxa"/>
            <w:tcBorders>
              <w:bottom w:val="single" w:sz="4" w:space="0" w:color="auto"/>
            </w:tcBorders>
            <w:shd w:val="clear" w:color="auto" w:fill="auto"/>
            <w:vAlign w:val="center"/>
          </w:tcPr>
          <w:p w14:paraId="246BC131" w14:textId="77777777" w:rsidR="00327AF6" w:rsidRPr="00BE57F7" w:rsidRDefault="00327AF6" w:rsidP="008E0BAA">
            <w:pPr>
              <w:contextualSpacing/>
              <w:jc w:val="center"/>
              <w:rPr>
                <w:rFonts w:ascii="Arial" w:hAnsi="Arial" w:cs="Arial"/>
                <w:b/>
                <w:bCs/>
                <w:caps/>
                <w:sz w:val="20"/>
                <w:szCs w:val="20"/>
                <w:lang w:val="pt-BR"/>
              </w:rPr>
            </w:pPr>
          </w:p>
          <w:p w14:paraId="54DF2EF2"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1118D1F5" w14:textId="77777777" w:rsidR="00327AF6" w:rsidRPr="00BE57F7" w:rsidRDefault="00327AF6" w:rsidP="008E0BAA">
            <w:pPr>
              <w:contextualSpacing/>
              <w:jc w:val="center"/>
              <w:rPr>
                <w:rFonts w:ascii="Arial" w:hAnsi="Arial" w:cs="Arial"/>
                <w:b/>
                <w:bCs/>
                <w:caps/>
                <w:sz w:val="20"/>
                <w:szCs w:val="20"/>
              </w:rPr>
            </w:pPr>
          </w:p>
          <w:p w14:paraId="003B67E5" w14:textId="77777777" w:rsidR="00327AF6" w:rsidRPr="00BE57F7" w:rsidRDefault="00327AF6" w:rsidP="008E0BAA">
            <w:pPr>
              <w:contextualSpacing/>
              <w:rPr>
                <w:rFonts w:ascii="Arial" w:hAnsi="Arial" w:cs="Arial"/>
                <w:b/>
                <w:bCs/>
                <w:caps/>
                <w:sz w:val="20"/>
                <w:szCs w:val="20"/>
              </w:rPr>
            </w:pPr>
          </w:p>
        </w:tc>
        <w:tc>
          <w:tcPr>
            <w:tcW w:w="2701" w:type="dxa"/>
            <w:tcBorders>
              <w:bottom w:val="single" w:sz="4" w:space="0" w:color="auto"/>
            </w:tcBorders>
            <w:shd w:val="clear" w:color="auto" w:fill="auto"/>
          </w:tcPr>
          <w:p w14:paraId="020D5F0A" w14:textId="5B8ACF9A" w:rsidR="00327AF6" w:rsidRPr="00BE57F7" w:rsidRDefault="00E53555" w:rsidP="008E0BAA">
            <w:pPr>
              <w:contextualSpacing/>
              <w:jc w:val="center"/>
              <w:rPr>
                <w:rFonts w:ascii="Arial" w:eastAsia="Calibri" w:hAnsi="Arial" w:cs="Arial"/>
                <w:b/>
                <w:caps/>
                <w:sz w:val="20"/>
                <w:szCs w:val="20"/>
                <w:lang w:eastAsia="en-US"/>
              </w:rPr>
            </w:pPr>
            <w:r>
              <w:rPr>
                <w:rFonts w:ascii="Arial" w:hAnsi="Arial" w:cs="Arial"/>
                <w:noProof/>
                <w:lang w:val="es-MX" w:eastAsia="es-MX"/>
              </w:rPr>
              <w:drawing>
                <wp:inline distT="0" distB="0" distL="0" distR="0" wp14:anchorId="14855206" wp14:editId="4DD41086">
                  <wp:extent cx="789940" cy="932180"/>
                  <wp:effectExtent l="0" t="0" r="0" b="1270"/>
                  <wp:docPr id="7" name="Imagen 2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i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9940" cy="932180"/>
                          </a:xfrm>
                          <a:prstGeom prst="rect">
                            <a:avLst/>
                          </a:prstGeom>
                          <a:noFill/>
                          <a:ln>
                            <a:noFill/>
                          </a:ln>
                        </pic:spPr>
                      </pic:pic>
                    </a:graphicData>
                  </a:graphic>
                </wp:inline>
              </w:drawing>
            </w:r>
          </w:p>
          <w:p w14:paraId="5603A181" w14:textId="77777777" w:rsidR="00327AF6" w:rsidRPr="00BE57F7" w:rsidRDefault="00327AF6" w:rsidP="008E0BAA">
            <w:pPr>
              <w:contextualSpacing/>
              <w:jc w:val="center"/>
              <w:rPr>
                <w:rFonts w:ascii="Arial" w:eastAsia="Calibri" w:hAnsi="Arial" w:cs="Arial"/>
                <w:b/>
                <w:caps/>
                <w:sz w:val="20"/>
                <w:szCs w:val="20"/>
                <w:lang w:eastAsia="en-US"/>
              </w:rPr>
            </w:pPr>
            <w:r w:rsidRPr="00BE57F7">
              <w:rPr>
                <w:rFonts w:ascii="Arial" w:eastAsia="Calibri" w:hAnsi="Arial" w:cs="Arial"/>
                <w:b/>
                <w:caps/>
                <w:sz w:val="20"/>
                <w:szCs w:val="20"/>
                <w:lang w:eastAsia="en-US"/>
              </w:rPr>
              <w:t>DIP. INGRID DEL PILAR SANTOS DÍAZ.</w:t>
            </w:r>
          </w:p>
        </w:tc>
        <w:tc>
          <w:tcPr>
            <w:tcW w:w="2196" w:type="dxa"/>
            <w:tcBorders>
              <w:bottom w:val="single" w:sz="4" w:space="0" w:color="auto"/>
            </w:tcBorders>
            <w:shd w:val="clear" w:color="auto" w:fill="auto"/>
            <w:vAlign w:val="center"/>
          </w:tcPr>
          <w:p w14:paraId="6457B3C8" w14:textId="27C982A0" w:rsidR="00327AF6" w:rsidRPr="00BE57F7" w:rsidRDefault="00C60849" w:rsidP="00C60849">
            <w:pPr>
              <w:contextualSpacing/>
              <w:jc w:val="center"/>
              <w:rPr>
                <w:rFonts w:ascii="Arial" w:hAnsi="Arial" w:cs="Arial"/>
                <w:b/>
                <w:bCs/>
                <w:caps/>
                <w:sz w:val="20"/>
                <w:szCs w:val="20"/>
              </w:rPr>
            </w:pPr>
            <w:r>
              <w:rPr>
                <w:rFonts w:ascii="Arial" w:hAnsi="Arial" w:cs="Arial"/>
                <w:b/>
                <w:bCs/>
                <w:caps/>
                <w:sz w:val="20"/>
                <w:szCs w:val="20"/>
              </w:rPr>
              <w:t>(RUBRICA)</w:t>
            </w:r>
          </w:p>
        </w:tc>
        <w:tc>
          <w:tcPr>
            <w:tcW w:w="2200" w:type="dxa"/>
            <w:tcBorders>
              <w:bottom w:val="single" w:sz="4" w:space="0" w:color="auto"/>
            </w:tcBorders>
            <w:shd w:val="clear" w:color="auto" w:fill="auto"/>
          </w:tcPr>
          <w:p w14:paraId="1398E915" w14:textId="77777777" w:rsidR="00327AF6" w:rsidRPr="00BE57F7" w:rsidRDefault="00327AF6" w:rsidP="008E0BAA">
            <w:pPr>
              <w:contextualSpacing/>
              <w:rPr>
                <w:rFonts w:ascii="Arial" w:hAnsi="Arial" w:cs="Arial"/>
                <w:b/>
                <w:bCs/>
                <w:caps/>
                <w:sz w:val="20"/>
                <w:szCs w:val="20"/>
              </w:rPr>
            </w:pPr>
          </w:p>
        </w:tc>
      </w:tr>
      <w:tr w:rsidR="00327AF6" w:rsidRPr="00BE57F7" w14:paraId="65999F10" w14:textId="77777777" w:rsidTr="00D51686">
        <w:trPr>
          <w:jc w:val="center"/>
        </w:trPr>
        <w:tc>
          <w:tcPr>
            <w:tcW w:w="2206" w:type="dxa"/>
            <w:tcBorders>
              <w:top w:val="single" w:sz="4" w:space="0" w:color="auto"/>
              <w:bottom w:val="single" w:sz="4" w:space="0" w:color="auto"/>
            </w:tcBorders>
            <w:shd w:val="clear" w:color="auto" w:fill="auto"/>
            <w:vAlign w:val="center"/>
          </w:tcPr>
          <w:p w14:paraId="6B611DD8" w14:textId="77777777" w:rsidR="00327AF6" w:rsidRPr="00BE57F7" w:rsidRDefault="00327AF6" w:rsidP="008E0BAA">
            <w:pPr>
              <w:contextualSpacing/>
              <w:jc w:val="center"/>
              <w:rPr>
                <w:rFonts w:ascii="Arial" w:hAnsi="Arial" w:cs="Arial"/>
                <w:b/>
                <w:bCs/>
                <w:caps/>
                <w:sz w:val="20"/>
                <w:szCs w:val="20"/>
              </w:rPr>
            </w:pPr>
          </w:p>
          <w:p w14:paraId="07C2DD56"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 xml:space="preserve">VOCAL </w:t>
            </w:r>
          </w:p>
          <w:p w14:paraId="59B1D514" w14:textId="77777777" w:rsidR="00327AF6" w:rsidRPr="00BE57F7" w:rsidRDefault="00327AF6" w:rsidP="008E0BAA">
            <w:pPr>
              <w:contextualSpacing/>
              <w:jc w:val="center"/>
              <w:rPr>
                <w:rFonts w:ascii="Arial" w:hAnsi="Arial" w:cs="Arial"/>
                <w:b/>
                <w:bCs/>
                <w:caps/>
                <w:sz w:val="20"/>
                <w:szCs w:val="20"/>
              </w:rPr>
            </w:pPr>
          </w:p>
          <w:p w14:paraId="164839E2" w14:textId="77777777" w:rsidR="00327AF6" w:rsidRPr="00BE57F7" w:rsidRDefault="00327AF6" w:rsidP="008E0BAA">
            <w:pPr>
              <w:contextualSpacing/>
              <w:rPr>
                <w:rFonts w:ascii="Arial" w:hAnsi="Arial" w:cs="Arial"/>
                <w:b/>
                <w:bCs/>
                <w:caps/>
                <w:sz w:val="20"/>
                <w:szCs w:val="20"/>
              </w:rPr>
            </w:pPr>
          </w:p>
        </w:tc>
        <w:tc>
          <w:tcPr>
            <w:tcW w:w="2701" w:type="dxa"/>
            <w:tcBorders>
              <w:top w:val="single" w:sz="4" w:space="0" w:color="auto"/>
              <w:bottom w:val="single" w:sz="4" w:space="0" w:color="auto"/>
            </w:tcBorders>
            <w:shd w:val="clear" w:color="auto" w:fill="auto"/>
          </w:tcPr>
          <w:p w14:paraId="6BE14FDE" w14:textId="45920961" w:rsidR="00327AF6" w:rsidRPr="00BE57F7" w:rsidRDefault="00E53555" w:rsidP="008E0BAA">
            <w:pPr>
              <w:contextualSpacing/>
              <w:jc w:val="center"/>
              <w:rPr>
                <w:rFonts w:ascii="Arial" w:eastAsia="Calibri" w:hAnsi="Arial" w:cs="Arial"/>
                <w:b/>
                <w:caps/>
                <w:sz w:val="20"/>
                <w:szCs w:val="20"/>
                <w:lang w:eastAsia="en-US"/>
              </w:rPr>
            </w:pPr>
            <w:r>
              <w:rPr>
                <w:rFonts w:ascii="Arial" w:hAnsi="Arial" w:cs="Arial"/>
                <w:noProof/>
                <w:lang w:val="es-MX" w:eastAsia="es-MX"/>
              </w:rPr>
              <w:drawing>
                <wp:inline distT="0" distB="0" distL="0" distR="0" wp14:anchorId="59A8641B" wp14:editId="7AEBDD34">
                  <wp:extent cx="801370" cy="914400"/>
                  <wp:effectExtent l="0" t="0" r="0" b="0"/>
                  <wp:docPr id="8" name="Imagen 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1370" cy="914400"/>
                          </a:xfrm>
                          <a:prstGeom prst="rect">
                            <a:avLst/>
                          </a:prstGeom>
                          <a:noFill/>
                          <a:ln>
                            <a:noFill/>
                          </a:ln>
                        </pic:spPr>
                      </pic:pic>
                    </a:graphicData>
                  </a:graphic>
                </wp:inline>
              </w:drawing>
            </w:r>
          </w:p>
          <w:p w14:paraId="3DC1DD67" w14:textId="77777777" w:rsidR="00327AF6" w:rsidRPr="00BE57F7" w:rsidRDefault="00327AF6" w:rsidP="008E0BAA">
            <w:pPr>
              <w:contextualSpacing/>
              <w:jc w:val="center"/>
              <w:rPr>
                <w:rFonts w:ascii="Arial" w:eastAsia="Calibri" w:hAnsi="Arial" w:cs="Arial"/>
                <w:b/>
                <w:caps/>
                <w:sz w:val="20"/>
                <w:szCs w:val="20"/>
                <w:lang w:eastAsia="en-US"/>
              </w:rPr>
            </w:pPr>
            <w:r w:rsidRPr="00BE57F7">
              <w:rPr>
                <w:rFonts w:ascii="Arial" w:eastAsia="Calibri" w:hAnsi="Arial" w:cs="Arial"/>
                <w:b/>
                <w:caps/>
                <w:sz w:val="20"/>
                <w:szCs w:val="20"/>
                <w:lang w:eastAsia="en-US"/>
              </w:rPr>
              <w:t>DIP. ALEJANDRA DE LOS ÁNGELES NOVELO SEGURA.</w:t>
            </w:r>
          </w:p>
        </w:tc>
        <w:tc>
          <w:tcPr>
            <w:tcW w:w="2196" w:type="dxa"/>
            <w:tcBorders>
              <w:top w:val="single" w:sz="4" w:space="0" w:color="auto"/>
              <w:bottom w:val="single" w:sz="4" w:space="0" w:color="auto"/>
            </w:tcBorders>
            <w:shd w:val="clear" w:color="auto" w:fill="auto"/>
            <w:vAlign w:val="center"/>
          </w:tcPr>
          <w:p w14:paraId="515785AB" w14:textId="13C101B7" w:rsidR="00327AF6" w:rsidRPr="00BE57F7" w:rsidRDefault="00327AF6" w:rsidP="00C60849">
            <w:pPr>
              <w:contextualSpacing/>
              <w:jc w:val="center"/>
              <w:rPr>
                <w:rFonts w:ascii="Arial" w:hAnsi="Arial" w:cs="Arial"/>
                <w:b/>
                <w:bCs/>
                <w:caps/>
                <w:sz w:val="20"/>
                <w:szCs w:val="20"/>
              </w:rPr>
            </w:pPr>
          </w:p>
        </w:tc>
        <w:tc>
          <w:tcPr>
            <w:tcW w:w="2200" w:type="dxa"/>
            <w:tcBorders>
              <w:top w:val="single" w:sz="4" w:space="0" w:color="auto"/>
              <w:bottom w:val="single" w:sz="4" w:space="0" w:color="auto"/>
            </w:tcBorders>
            <w:shd w:val="clear" w:color="auto" w:fill="auto"/>
            <w:vAlign w:val="center"/>
          </w:tcPr>
          <w:p w14:paraId="25AFD561" w14:textId="6E6B8F63" w:rsidR="00327AF6" w:rsidRPr="00BE57F7" w:rsidRDefault="00D51686" w:rsidP="00D51686">
            <w:pPr>
              <w:contextualSpacing/>
              <w:jc w:val="center"/>
              <w:rPr>
                <w:rFonts w:ascii="Arial" w:hAnsi="Arial" w:cs="Arial"/>
                <w:b/>
                <w:bCs/>
                <w:caps/>
                <w:sz w:val="20"/>
                <w:szCs w:val="20"/>
              </w:rPr>
            </w:pPr>
            <w:r>
              <w:rPr>
                <w:rFonts w:ascii="Arial" w:hAnsi="Arial" w:cs="Arial"/>
                <w:b/>
                <w:bCs/>
                <w:caps/>
                <w:sz w:val="20"/>
                <w:szCs w:val="20"/>
              </w:rPr>
              <w:t>(RUB</w:t>
            </w:r>
            <w:bookmarkStart w:id="0" w:name="_GoBack"/>
            <w:bookmarkEnd w:id="0"/>
            <w:r>
              <w:rPr>
                <w:rFonts w:ascii="Arial" w:hAnsi="Arial" w:cs="Arial"/>
                <w:b/>
                <w:bCs/>
                <w:caps/>
                <w:sz w:val="20"/>
                <w:szCs w:val="20"/>
              </w:rPr>
              <w:t>RICA)</w:t>
            </w:r>
          </w:p>
        </w:tc>
      </w:tr>
      <w:tr w:rsidR="008C5A6C" w:rsidRPr="00BE57F7" w14:paraId="41FF7130" w14:textId="77777777" w:rsidTr="00C60849">
        <w:trPr>
          <w:jc w:val="center"/>
        </w:trPr>
        <w:tc>
          <w:tcPr>
            <w:tcW w:w="9303" w:type="dxa"/>
            <w:gridSpan w:val="4"/>
            <w:tcBorders>
              <w:top w:val="single" w:sz="4" w:space="0" w:color="auto"/>
              <w:left w:val="nil"/>
              <w:bottom w:val="nil"/>
              <w:right w:val="nil"/>
            </w:tcBorders>
            <w:shd w:val="clear" w:color="auto" w:fill="auto"/>
            <w:vAlign w:val="center"/>
          </w:tcPr>
          <w:p w14:paraId="093143B7" w14:textId="3D63876D" w:rsidR="008C5A6C" w:rsidRPr="00BE57F7" w:rsidRDefault="008C5A6C" w:rsidP="00C60849">
            <w:pPr>
              <w:contextualSpacing/>
              <w:jc w:val="center"/>
              <w:rPr>
                <w:rFonts w:ascii="Arial" w:hAnsi="Arial" w:cs="Arial"/>
                <w:b/>
                <w:bCs/>
                <w:caps/>
                <w:sz w:val="20"/>
                <w:szCs w:val="20"/>
              </w:rPr>
            </w:pPr>
            <w:r w:rsidRPr="00590DEA">
              <w:rPr>
                <w:rFonts w:ascii="Arial" w:hAnsi="Arial" w:cs="Arial"/>
                <w:i/>
                <w:sz w:val="16"/>
                <w:szCs w:val="16"/>
                <w:lang w:bidi="es-ES"/>
              </w:rPr>
              <w:t xml:space="preserve">Esta hoja de firmas pertenece al Dictamen con proyecto de decreto por el que se modifican las Leyes de Hacienda de los Municipios </w:t>
            </w:r>
            <w:r w:rsidRPr="00590DEA">
              <w:rPr>
                <w:rFonts w:ascii="Arial" w:hAnsi="Arial" w:cs="Arial"/>
                <w:i/>
                <w:sz w:val="16"/>
                <w:szCs w:val="16"/>
              </w:rPr>
              <w:t>Chichimilá, Hocabá, Motul, Oxkutzcab, Sacalum, Temax y Valladolid</w:t>
            </w:r>
            <w:r w:rsidRPr="00590DEA">
              <w:rPr>
                <w:rFonts w:ascii="Arial" w:hAnsi="Arial" w:cs="Arial"/>
                <w:i/>
                <w:sz w:val="16"/>
                <w:szCs w:val="16"/>
                <w:lang w:bidi="es-ES"/>
              </w:rPr>
              <w:t>, todas del Estado de Yucatán.</w:t>
            </w:r>
          </w:p>
        </w:tc>
      </w:tr>
      <w:tr w:rsidR="00327AF6" w:rsidRPr="00BE57F7" w14:paraId="22AE5192" w14:textId="77777777" w:rsidTr="00C60849">
        <w:trPr>
          <w:jc w:val="center"/>
        </w:trPr>
        <w:tc>
          <w:tcPr>
            <w:tcW w:w="2206" w:type="dxa"/>
            <w:tcBorders>
              <w:top w:val="nil"/>
              <w:bottom w:val="single" w:sz="4" w:space="0" w:color="auto"/>
            </w:tcBorders>
            <w:shd w:val="clear" w:color="auto" w:fill="auto"/>
            <w:vAlign w:val="center"/>
          </w:tcPr>
          <w:p w14:paraId="5D78E398" w14:textId="77777777" w:rsidR="00327AF6" w:rsidRPr="00BE57F7" w:rsidRDefault="00327AF6" w:rsidP="008E0BAA">
            <w:pPr>
              <w:contextualSpacing/>
              <w:jc w:val="center"/>
              <w:rPr>
                <w:rFonts w:ascii="Arial" w:hAnsi="Arial" w:cs="Arial"/>
                <w:b/>
                <w:bCs/>
                <w:caps/>
                <w:sz w:val="20"/>
                <w:szCs w:val="20"/>
              </w:rPr>
            </w:pPr>
          </w:p>
          <w:p w14:paraId="01C0209B"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42AF7A61" w14:textId="77777777" w:rsidR="00327AF6" w:rsidRPr="00BE57F7" w:rsidRDefault="00327AF6" w:rsidP="008E0BAA">
            <w:pPr>
              <w:contextualSpacing/>
              <w:rPr>
                <w:rFonts w:ascii="Arial" w:hAnsi="Arial" w:cs="Arial"/>
                <w:b/>
                <w:bCs/>
                <w:caps/>
                <w:sz w:val="20"/>
                <w:szCs w:val="20"/>
              </w:rPr>
            </w:pPr>
          </w:p>
        </w:tc>
        <w:tc>
          <w:tcPr>
            <w:tcW w:w="2701" w:type="dxa"/>
            <w:tcBorders>
              <w:top w:val="nil"/>
              <w:bottom w:val="single" w:sz="4" w:space="0" w:color="auto"/>
            </w:tcBorders>
            <w:shd w:val="clear" w:color="auto" w:fill="auto"/>
          </w:tcPr>
          <w:p w14:paraId="60F6AB30" w14:textId="7F60CCAC" w:rsidR="00327AF6" w:rsidRPr="00BE57F7" w:rsidRDefault="00E53555" w:rsidP="008E0BAA">
            <w:pPr>
              <w:contextualSpacing/>
              <w:jc w:val="center"/>
              <w:rPr>
                <w:rFonts w:ascii="Arial" w:eastAsia="Calibri" w:hAnsi="Arial" w:cs="Arial"/>
                <w:b/>
                <w:caps/>
                <w:sz w:val="20"/>
                <w:szCs w:val="20"/>
                <w:lang w:eastAsia="en-US"/>
              </w:rPr>
            </w:pPr>
            <w:r>
              <w:rPr>
                <w:rFonts w:ascii="Arial" w:hAnsi="Arial" w:cs="Arial"/>
                <w:noProof/>
                <w:lang w:val="es-MX" w:eastAsia="es-MX"/>
              </w:rPr>
              <w:drawing>
                <wp:inline distT="0" distB="0" distL="0" distR="0" wp14:anchorId="2C1534EE" wp14:editId="324E42AE">
                  <wp:extent cx="760095" cy="991870"/>
                  <wp:effectExtent l="0" t="0" r="1905" b="0"/>
                  <wp:docPr id="9"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0095" cy="991870"/>
                          </a:xfrm>
                          <a:prstGeom prst="rect">
                            <a:avLst/>
                          </a:prstGeom>
                          <a:noFill/>
                          <a:ln>
                            <a:noFill/>
                          </a:ln>
                        </pic:spPr>
                      </pic:pic>
                    </a:graphicData>
                  </a:graphic>
                </wp:inline>
              </w:drawing>
            </w:r>
          </w:p>
          <w:p w14:paraId="72123A02" w14:textId="6B0C89B8" w:rsidR="00327AF6" w:rsidRPr="00BE57F7" w:rsidRDefault="001356EB" w:rsidP="008E0BAA">
            <w:pPr>
              <w:contextualSpacing/>
              <w:jc w:val="center"/>
              <w:rPr>
                <w:rFonts w:ascii="Arial" w:eastAsia="Calibri" w:hAnsi="Arial" w:cs="Arial"/>
                <w:b/>
                <w:caps/>
                <w:sz w:val="20"/>
                <w:szCs w:val="20"/>
                <w:lang w:eastAsia="en-US"/>
              </w:rPr>
            </w:pPr>
            <w:r>
              <w:rPr>
                <w:rFonts w:ascii="Arial" w:eastAsia="Calibri" w:hAnsi="Arial" w:cs="Arial"/>
                <w:b/>
                <w:caps/>
                <w:sz w:val="20"/>
                <w:szCs w:val="20"/>
                <w:lang w:eastAsia="en-US"/>
              </w:rPr>
              <w:t>DIP. VI</w:t>
            </w:r>
            <w:r w:rsidR="00327AF6" w:rsidRPr="00BE57F7">
              <w:rPr>
                <w:rFonts w:ascii="Arial" w:eastAsia="Calibri" w:hAnsi="Arial" w:cs="Arial"/>
                <w:b/>
                <w:caps/>
                <w:sz w:val="20"/>
                <w:szCs w:val="20"/>
                <w:lang w:eastAsia="en-US"/>
              </w:rPr>
              <w:t>CTOR HUGO LOZANO POVEDA.</w:t>
            </w:r>
          </w:p>
        </w:tc>
        <w:tc>
          <w:tcPr>
            <w:tcW w:w="2196" w:type="dxa"/>
            <w:tcBorders>
              <w:top w:val="nil"/>
              <w:bottom w:val="single" w:sz="4" w:space="0" w:color="auto"/>
            </w:tcBorders>
            <w:shd w:val="clear" w:color="auto" w:fill="auto"/>
            <w:vAlign w:val="center"/>
          </w:tcPr>
          <w:p w14:paraId="40485C4F" w14:textId="6D1025AE" w:rsidR="00327AF6" w:rsidRPr="00BE57F7" w:rsidRDefault="00C60849" w:rsidP="00C60849">
            <w:pPr>
              <w:contextualSpacing/>
              <w:jc w:val="center"/>
              <w:rPr>
                <w:rFonts w:ascii="Arial" w:hAnsi="Arial" w:cs="Arial"/>
                <w:b/>
                <w:bCs/>
                <w:caps/>
                <w:sz w:val="20"/>
                <w:szCs w:val="20"/>
              </w:rPr>
            </w:pPr>
            <w:r>
              <w:rPr>
                <w:rFonts w:ascii="Arial" w:hAnsi="Arial" w:cs="Arial"/>
                <w:b/>
                <w:bCs/>
                <w:caps/>
                <w:sz w:val="20"/>
                <w:szCs w:val="20"/>
              </w:rPr>
              <w:t>(RUBRICA)</w:t>
            </w:r>
          </w:p>
        </w:tc>
        <w:tc>
          <w:tcPr>
            <w:tcW w:w="2200" w:type="dxa"/>
            <w:tcBorders>
              <w:top w:val="nil"/>
              <w:bottom w:val="single" w:sz="4" w:space="0" w:color="auto"/>
            </w:tcBorders>
            <w:shd w:val="clear" w:color="auto" w:fill="auto"/>
          </w:tcPr>
          <w:p w14:paraId="330A06A9" w14:textId="77777777" w:rsidR="00327AF6" w:rsidRPr="00BE57F7" w:rsidRDefault="00327AF6" w:rsidP="008E0BAA">
            <w:pPr>
              <w:contextualSpacing/>
              <w:rPr>
                <w:rFonts w:ascii="Arial" w:hAnsi="Arial" w:cs="Arial"/>
                <w:b/>
                <w:bCs/>
                <w:caps/>
                <w:sz w:val="20"/>
                <w:szCs w:val="20"/>
              </w:rPr>
            </w:pPr>
          </w:p>
        </w:tc>
      </w:tr>
      <w:tr w:rsidR="00327AF6" w:rsidRPr="00BE57F7" w14:paraId="1659D09C" w14:textId="77777777" w:rsidTr="00C60849">
        <w:trPr>
          <w:jc w:val="center"/>
        </w:trPr>
        <w:tc>
          <w:tcPr>
            <w:tcW w:w="2206" w:type="dxa"/>
            <w:tcBorders>
              <w:top w:val="single" w:sz="4" w:space="0" w:color="auto"/>
              <w:bottom w:val="single" w:sz="4" w:space="0" w:color="auto"/>
            </w:tcBorders>
            <w:shd w:val="clear" w:color="auto" w:fill="auto"/>
            <w:vAlign w:val="center"/>
          </w:tcPr>
          <w:p w14:paraId="147C0F28" w14:textId="77777777" w:rsidR="00327AF6" w:rsidRPr="00BE57F7" w:rsidRDefault="00327AF6" w:rsidP="008E0BAA">
            <w:pPr>
              <w:contextualSpacing/>
              <w:jc w:val="center"/>
              <w:rPr>
                <w:rFonts w:ascii="Arial" w:hAnsi="Arial" w:cs="Arial"/>
                <w:b/>
                <w:bCs/>
                <w:caps/>
                <w:sz w:val="20"/>
                <w:szCs w:val="20"/>
              </w:rPr>
            </w:pPr>
          </w:p>
          <w:p w14:paraId="765E1F16" w14:textId="77777777" w:rsidR="00327AF6" w:rsidRPr="00BE57F7" w:rsidRDefault="00327AF6" w:rsidP="008E0BAA">
            <w:pPr>
              <w:contextualSpacing/>
              <w:jc w:val="center"/>
              <w:rPr>
                <w:rFonts w:ascii="Arial" w:hAnsi="Arial" w:cs="Arial"/>
                <w:b/>
                <w:bCs/>
                <w:caps/>
                <w:sz w:val="20"/>
                <w:szCs w:val="20"/>
              </w:rPr>
            </w:pPr>
            <w:r w:rsidRPr="00BE57F7">
              <w:rPr>
                <w:rFonts w:ascii="Arial" w:hAnsi="Arial" w:cs="Arial"/>
                <w:b/>
                <w:bCs/>
                <w:caps/>
                <w:sz w:val="20"/>
                <w:szCs w:val="20"/>
              </w:rPr>
              <w:t>VOCAL</w:t>
            </w:r>
          </w:p>
          <w:p w14:paraId="13DB799E" w14:textId="77777777" w:rsidR="00327AF6" w:rsidRPr="00BE57F7" w:rsidRDefault="00327AF6" w:rsidP="008E0BAA">
            <w:pPr>
              <w:contextualSpacing/>
              <w:rPr>
                <w:rFonts w:ascii="Arial" w:hAnsi="Arial" w:cs="Arial"/>
                <w:b/>
                <w:bCs/>
                <w:caps/>
                <w:sz w:val="20"/>
                <w:szCs w:val="20"/>
              </w:rPr>
            </w:pPr>
          </w:p>
        </w:tc>
        <w:tc>
          <w:tcPr>
            <w:tcW w:w="2701" w:type="dxa"/>
            <w:tcBorders>
              <w:top w:val="single" w:sz="4" w:space="0" w:color="auto"/>
              <w:bottom w:val="single" w:sz="4" w:space="0" w:color="auto"/>
            </w:tcBorders>
            <w:shd w:val="clear" w:color="auto" w:fill="auto"/>
          </w:tcPr>
          <w:p w14:paraId="65D56828" w14:textId="16268910" w:rsidR="00327AF6" w:rsidRPr="00BE57F7" w:rsidRDefault="00E53555" w:rsidP="008E0BAA">
            <w:pPr>
              <w:contextualSpacing/>
              <w:jc w:val="center"/>
              <w:rPr>
                <w:rFonts w:ascii="Arial" w:eastAsia="Calibri" w:hAnsi="Arial" w:cs="Arial"/>
                <w:b/>
                <w:caps/>
                <w:sz w:val="20"/>
                <w:szCs w:val="20"/>
                <w:lang w:val="pt-BR" w:eastAsia="en-US"/>
              </w:rPr>
            </w:pPr>
            <w:r>
              <w:rPr>
                <w:rFonts w:ascii="Arial" w:hAnsi="Arial" w:cs="Arial"/>
                <w:noProof/>
                <w:lang w:val="es-MX" w:eastAsia="es-MX"/>
              </w:rPr>
              <w:drawing>
                <wp:inline distT="0" distB="0" distL="0" distR="0" wp14:anchorId="449C4F20" wp14:editId="5F2E8163">
                  <wp:extent cx="789940" cy="1021080"/>
                  <wp:effectExtent l="0" t="0" r="0" b="7620"/>
                  <wp:docPr id="10"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i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9940" cy="1021080"/>
                          </a:xfrm>
                          <a:prstGeom prst="rect">
                            <a:avLst/>
                          </a:prstGeom>
                          <a:noFill/>
                          <a:ln>
                            <a:noFill/>
                          </a:ln>
                        </pic:spPr>
                      </pic:pic>
                    </a:graphicData>
                  </a:graphic>
                </wp:inline>
              </w:drawing>
            </w:r>
          </w:p>
          <w:p w14:paraId="4709A47E" w14:textId="77777777" w:rsidR="00327AF6" w:rsidRPr="00BE57F7" w:rsidRDefault="00327AF6" w:rsidP="008E0BAA">
            <w:pPr>
              <w:contextualSpacing/>
              <w:jc w:val="center"/>
              <w:rPr>
                <w:rFonts w:ascii="Arial" w:eastAsia="Calibri" w:hAnsi="Arial" w:cs="Arial"/>
                <w:b/>
                <w:caps/>
                <w:sz w:val="20"/>
                <w:szCs w:val="20"/>
                <w:lang w:val="pt-BR" w:eastAsia="en-US"/>
              </w:rPr>
            </w:pPr>
            <w:r w:rsidRPr="00BE57F7">
              <w:rPr>
                <w:rFonts w:ascii="Arial" w:eastAsia="Calibri" w:hAnsi="Arial" w:cs="Arial"/>
                <w:b/>
                <w:caps/>
                <w:sz w:val="20"/>
                <w:szCs w:val="20"/>
                <w:lang w:val="pt-BR" w:eastAsia="en-US"/>
              </w:rPr>
              <w:t>DIP. FABIOLA LOEZA NOVELO.</w:t>
            </w:r>
          </w:p>
        </w:tc>
        <w:tc>
          <w:tcPr>
            <w:tcW w:w="2196" w:type="dxa"/>
            <w:tcBorders>
              <w:top w:val="single" w:sz="4" w:space="0" w:color="auto"/>
              <w:bottom w:val="single" w:sz="4" w:space="0" w:color="auto"/>
            </w:tcBorders>
            <w:shd w:val="clear" w:color="auto" w:fill="auto"/>
            <w:vAlign w:val="center"/>
          </w:tcPr>
          <w:p w14:paraId="57F84712" w14:textId="1F826AA4" w:rsidR="00327AF6" w:rsidRPr="00BE57F7" w:rsidRDefault="00C60849" w:rsidP="00C60849">
            <w:pPr>
              <w:contextualSpacing/>
              <w:jc w:val="center"/>
              <w:rPr>
                <w:rFonts w:ascii="Arial" w:hAnsi="Arial" w:cs="Arial"/>
                <w:b/>
                <w:bCs/>
                <w:caps/>
                <w:sz w:val="20"/>
                <w:szCs w:val="20"/>
              </w:rPr>
            </w:pPr>
            <w:r>
              <w:rPr>
                <w:rFonts w:ascii="Arial" w:hAnsi="Arial" w:cs="Arial"/>
                <w:b/>
                <w:bCs/>
                <w:caps/>
                <w:sz w:val="20"/>
                <w:szCs w:val="20"/>
              </w:rPr>
              <w:t>(RUBRICA)</w:t>
            </w:r>
          </w:p>
        </w:tc>
        <w:tc>
          <w:tcPr>
            <w:tcW w:w="2200" w:type="dxa"/>
            <w:tcBorders>
              <w:top w:val="single" w:sz="4" w:space="0" w:color="auto"/>
              <w:bottom w:val="single" w:sz="4" w:space="0" w:color="auto"/>
            </w:tcBorders>
            <w:shd w:val="clear" w:color="auto" w:fill="auto"/>
          </w:tcPr>
          <w:p w14:paraId="6ACB5A73" w14:textId="77777777" w:rsidR="00327AF6" w:rsidRPr="00BE57F7" w:rsidRDefault="00327AF6" w:rsidP="008E0BAA">
            <w:pPr>
              <w:contextualSpacing/>
              <w:rPr>
                <w:rFonts w:ascii="Arial" w:hAnsi="Arial" w:cs="Arial"/>
                <w:b/>
                <w:bCs/>
                <w:caps/>
                <w:sz w:val="20"/>
                <w:szCs w:val="20"/>
              </w:rPr>
            </w:pPr>
          </w:p>
        </w:tc>
      </w:tr>
      <w:tr w:rsidR="00886A79" w:rsidRPr="00A62526" w14:paraId="00A78099" w14:textId="77777777" w:rsidTr="00C60849">
        <w:trPr>
          <w:jc w:val="center"/>
        </w:trPr>
        <w:tc>
          <w:tcPr>
            <w:tcW w:w="9303" w:type="dxa"/>
            <w:gridSpan w:val="4"/>
            <w:tcBorders>
              <w:left w:val="nil"/>
              <w:bottom w:val="nil"/>
              <w:right w:val="nil"/>
            </w:tcBorders>
            <w:shd w:val="clear" w:color="auto" w:fill="auto"/>
            <w:vAlign w:val="center"/>
          </w:tcPr>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3"/>
            </w:tblGrid>
            <w:tr w:rsidR="003E1B06" w:rsidRPr="003E1B06" w14:paraId="1EA908CD" w14:textId="77777777" w:rsidTr="006517FB">
              <w:trPr>
                <w:jc w:val="center"/>
              </w:trPr>
              <w:tc>
                <w:tcPr>
                  <w:tcW w:w="9303" w:type="dxa"/>
                  <w:tcBorders>
                    <w:left w:val="nil"/>
                    <w:bottom w:val="nil"/>
                    <w:right w:val="nil"/>
                  </w:tcBorders>
                  <w:shd w:val="clear" w:color="auto" w:fill="auto"/>
                  <w:vAlign w:val="center"/>
                </w:tcPr>
                <w:p w14:paraId="761BAC2C" w14:textId="484E6E76" w:rsidR="003E1B06" w:rsidRPr="003E1B06" w:rsidRDefault="003E1B06" w:rsidP="00C60849">
                  <w:pPr>
                    <w:contextualSpacing/>
                    <w:jc w:val="center"/>
                    <w:rPr>
                      <w:rFonts w:ascii="Arial" w:hAnsi="Arial" w:cs="Arial"/>
                      <w:b/>
                      <w:bCs/>
                      <w:i/>
                      <w:caps/>
                      <w:sz w:val="16"/>
                      <w:szCs w:val="16"/>
                    </w:rPr>
                  </w:pPr>
                  <w:r w:rsidRPr="00590DEA">
                    <w:rPr>
                      <w:rFonts w:ascii="Arial" w:hAnsi="Arial" w:cs="Arial"/>
                      <w:i/>
                      <w:sz w:val="16"/>
                      <w:szCs w:val="16"/>
                      <w:lang w:bidi="es-ES"/>
                    </w:rPr>
                    <w:t xml:space="preserve">Esta hoja de firmas pertenece al Dictamen con proyecto de decreto por el que se modifican las Leyes de Hacienda de los Municipios </w:t>
                  </w:r>
                  <w:r w:rsidRPr="00590DEA">
                    <w:rPr>
                      <w:rFonts w:ascii="Arial" w:hAnsi="Arial" w:cs="Arial"/>
                      <w:i/>
                      <w:sz w:val="16"/>
                      <w:szCs w:val="16"/>
                    </w:rPr>
                    <w:t>Chichimilá, Hocabá, Motul, Oxkutzcab, Sacalum, Temax y Valladolid</w:t>
                  </w:r>
                  <w:r w:rsidRPr="00590DEA">
                    <w:rPr>
                      <w:rFonts w:ascii="Arial" w:hAnsi="Arial" w:cs="Arial"/>
                      <w:i/>
                      <w:sz w:val="16"/>
                      <w:szCs w:val="16"/>
                      <w:lang w:bidi="es-ES"/>
                    </w:rPr>
                    <w:t>, todas del Estado de Yucatán.</w:t>
                  </w:r>
                </w:p>
              </w:tc>
            </w:tr>
          </w:tbl>
          <w:p w14:paraId="3BB7438E" w14:textId="484E122A" w:rsidR="00886A79" w:rsidRPr="00A62526" w:rsidRDefault="00886A79" w:rsidP="00C60849">
            <w:pPr>
              <w:contextualSpacing/>
              <w:jc w:val="center"/>
              <w:rPr>
                <w:rFonts w:ascii="Arial" w:hAnsi="Arial" w:cs="Arial"/>
                <w:b/>
                <w:bCs/>
                <w:i/>
                <w:caps/>
                <w:sz w:val="16"/>
                <w:szCs w:val="16"/>
              </w:rPr>
            </w:pPr>
          </w:p>
        </w:tc>
      </w:tr>
    </w:tbl>
    <w:p w14:paraId="3F05FE6C" w14:textId="77777777" w:rsidR="000662AD" w:rsidRPr="00BE57F7" w:rsidRDefault="000662AD" w:rsidP="00327AF6">
      <w:pPr>
        <w:ind w:firstLine="709"/>
        <w:jc w:val="both"/>
        <w:rPr>
          <w:rFonts w:ascii="Arial" w:hAnsi="Arial" w:cs="Arial"/>
          <w:i/>
          <w:sz w:val="14"/>
          <w:szCs w:val="14"/>
          <w:lang w:val="es-ES_tradnl"/>
        </w:rPr>
      </w:pPr>
    </w:p>
    <w:sectPr w:rsidR="000662AD" w:rsidRPr="00BE57F7" w:rsidSect="00884412">
      <w:headerReference w:type="default" r:id="rId26"/>
      <w:footerReference w:type="even" r:id="rId27"/>
      <w:footerReference w:type="default" r:id="rId28"/>
      <w:pgSz w:w="12240" w:h="15840" w:code="1"/>
      <w:pgMar w:top="2799" w:right="1701" w:bottom="1418" w:left="1701"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B3EB" w14:textId="77777777" w:rsidR="006517FB" w:rsidRDefault="006517FB">
      <w:r>
        <w:separator/>
      </w:r>
    </w:p>
  </w:endnote>
  <w:endnote w:type="continuationSeparator" w:id="0">
    <w:p w14:paraId="211F43E5" w14:textId="77777777" w:rsidR="006517FB" w:rsidRDefault="0065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ZapfHumnst Dm BT">
    <w:altName w:val="Lucida Sans Unicode"/>
    <w:charset w:val="00"/>
    <w:family w:val="swiss"/>
    <w:pitch w:val="variable"/>
    <w:sig w:usb0="00000087" w:usb1="00000000" w:usb2="00000000" w:usb3="00000000" w:csb0="0000001B"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Goth BT">
    <w:altName w:val="News Gothic"/>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ACPJNP+Arial">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BE63" w14:textId="77777777" w:rsidR="006517FB" w:rsidRDefault="006517FB" w:rsidP="009D24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238D57" w14:textId="77777777" w:rsidR="006517FB" w:rsidRDefault="006517FB" w:rsidP="008B6B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04D0" w14:textId="44BA0642" w:rsidR="006517FB" w:rsidRPr="003749A5" w:rsidRDefault="006517FB" w:rsidP="008B6B05">
    <w:pPr>
      <w:pStyle w:val="Piedepgina"/>
      <w:framePr w:wrap="around" w:vAnchor="text" w:hAnchor="margin" w:xAlign="right" w:y="1"/>
      <w:rPr>
        <w:rStyle w:val="Nmerodepgina"/>
        <w:rFonts w:ascii="Arial" w:hAnsi="Arial" w:cs="Arial"/>
      </w:rPr>
    </w:pPr>
    <w:r w:rsidRPr="003749A5">
      <w:rPr>
        <w:rStyle w:val="Nmerodepgina"/>
        <w:rFonts w:ascii="Arial" w:hAnsi="Arial" w:cs="Arial"/>
      </w:rPr>
      <w:fldChar w:fldCharType="begin"/>
    </w:r>
    <w:r w:rsidRPr="003749A5">
      <w:rPr>
        <w:rStyle w:val="Nmerodepgina"/>
        <w:rFonts w:ascii="Arial" w:hAnsi="Arial" w:cs="Arial"/>
      </w:rPr>
      <w:instrText xml:space="preserve">PAGE  </w:instrText>
    </w:r>
    <w:r w:rsidRPr="003749A5">
      <w:rPr>
        <w:rStyle w:val="Nmerodepgina"/>
        <w:rFonts w:ascii="Arial" w:hAnsi="Arial" w:cs="Arial"/>
      </w:rPr>
      <w:fldChar w:fldCharType="separate"/>
    </w:r>
    <w:r w:rsidR="00D51686">
      <w:rPr>
        <w:rStyle w:val="Nmerodepgina"/>
        <w:rFonts w:ascii="Arial" w:hAnsi="Arial" w:cs="Arial"/>
        <w:noProof/>
      </w:rPr>
      <w:t>54</w:t>
    </w:r>
    <w:r w:rsidRPr="003749A5">
      <w:rPr>
        <w:rStyle w:val="Nmerodepgina"/>
        <w:rFonts w:ascii="Arial" w:hAnsi="Arial" w:cs="Arial"/>
      </w:rPr>
      <w:fldChar w:fldCharType="end"/>
    </w:r>
  </w:p>
  <w:p w14:paraId="39BF4ADF" w14:textId="77777777" w:rsidR="006517FB" w:rsidRPr="006F5240" w:rsidRDefault="006517FB" w:rsidP="008B6B05">
    <w:pPr>
      <w:pStyle w:val="Piedepgina"/>
      <w:ind w:right="360"/>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80373" w14:textId="77777777" w:rsidR="006517FB" w:rsidRDefault="006517FB">
      <w:r>
        <w:separator/>
      </w:r>
    </w:p>
  </w:footnote>
  <w:footnote w:type="continuationSeparator" w:id="0">
    <w:p w14:paraId="3BAEA9EE" w14:textId="77777777" w:rsidR="006517FB" w:rsidRDefault="006517FB">
      <w:r>
        <w:continuationSeparator/>
      </w:r>
    </w:p>
  </w:footnote>
  <w:footnote w:id="1">
    <w:p w14:paraId="293E2E4D" w14:textId="77777777" w:rsidR="006517FB" w:rsidRPr="000B67FD" w:rsidRDefault="006517FB" w:rsidP="00CC4D64">
      <w:pPr>
        <w:pStyle w:val="Textonotapie"/>
        <w:jc w:val="both"/>
        <w:rPr>
          <w:rFonts w:ascii="Arial" w:hAnsi="Arial" w:cs="Arial"/>
          <w:sz w:val="16"/>
          <w:szCs w:val="16"/>
        </w:rPr>
      </w:pPr>
      <w:r w:rsidRPr="007C1AA1">
        <w:rPr>
          <w:rStyle w:val="Refdenotaalpie"/>
          <w:rFonts w:ascii="Arial" w:hAnsi="Arial" w:cs="Arial"/>
          <w:sz w:val="16"/>
          <w:szCs w:val="16"/>
        </w:rPr>
        <w:footnoteRef/>
      </w:r>
      <w:r w:rsidRPr="007C1AA1">
        <w:rPr>
          <w:rFonts w:ascii="Arial" w:hAnsi="Arial" w:cs="Arial"/>
          <w:sz w:val="16"/>
          <w:szCs w:val="16"/>
        </w:rPr>
        <w:t xml:space="preserve"> </w:t>
      </w:r>
      <w:r w:rsidRPr="000B67FD">
        <w:rPr>
          <w:rFonts w:ascii="Arial" w:hAnsi="Arial" w:cs="Arial"/>
          <w:sz w:val="16"/>
          <w:szCs w:val="16"/>
        </w:rPr>
        <w:t xml:space="preserve">Tesis: PC.III.A.J/1 A (10a.), </w:t>
      </w:r>
      <w:r w:rsidRPr="000B67FD">
        <w:rPr>
          <w:rFonts w:ascii="Arial" w:hAnsi="Arial" w:cs="Arial"/>
          <w:color w:val="212529"/>
          <w:sz w:val="16"/>
          <w:szCs w:val="16"/>
          <w:shd w:val="clear" w:color="auto" w:fill="FFFFFF"/>
        </w:rPr>
        <w:t>Gaceta del Semanario Judicial de la Federación. Décima Época, Libro 2, t. III, enero 2014, p. 2034.</w:t>
      </w:r>
    </w:p>
  </w:footnote>
  <w:footnote w:id="2">
    <w:p w14:paraId="5183177D" w14:textId="77777777" w:rsidR="006517FB" w:rsidRPr="00C948DB" w:rsidRDefault="006517FB" w:rsidP="00CC4D64">
      <w:pPr>
        <w:pStyle w:val="Textonotapie"/>
        <w:jc w:val="both"/>
        <w:rPr>
          <w:i/>
          <w:sz w:val="16"/>
          <w:szCs w:val="16"/>
        </w:rPr>
      </w:pPr>
      <w:r w:rsidRPr="000B67FD">
        <w:rPr>
          <w:rStyle w:val="Refdenotaalpie"/>
          <w:sz w:val="16"/>
          <w:szCs w:val="16"/>
        </w:rPr>
        <w:footnoteRef/>
      </w:r>
      <w:r w:rsidRPr="000B67FD">
        <w:rPr>
          <w:sz w:val="16"/>
          <w:szCs w:val="16"/>
        </w:rPr>
        <w:t xml:space="preserve"> </w:t>
      </w:r>
      <w:r w:rsidRPr="00C948DB">
        <w:rPr>
          <w:rFonts w:ascii="Arial" w:hAnsi="Arial" w:cs="Arial"/>
          <w:i/>
          <w:sz w:val="16"/>
          <w:szCs w:val="16"/>
        </w:rPr>
        <w:t xml:space="preserve">Tesis: P./J. 32/2012 (10a.), </w:t>
      </w:r>
      <w:r w:rsidRPr="00C948DB">
        <w:rPr>
          <w:rFonts w:ascii="Arial" w:hAnsi="Arial" w:cs="Arial"/>
          <w:i/>
          <w:color w:val="212529"/>
          <w:sz w:val="16"/>
          <w:szCs w:val="16"/>
          <w:shd w:val="clear" w:color="auto" w:fill="FFFFFF"/>
        </w:rPr>
        <w:t>Semanario Judicial de la Federación y su Gaceta. Décima Época, Libro XV, t. I, diciembre 2012, p. 64.</w:t>
      </w:r>
      <w:r w:rsidRPr="00C948DB">
        <w:rPr>
          <w:i/>
          <w:sz w:val="16"/>
          <w:szCs w:val="16"/>
        </w:rPr>
        <w:tab/>
      </w:r>
    </w:p>
  </w:footnote>
  <w:footnote w:id="3">
    <w:p w14:paraId="2D28F63F" w14:textId="77777777" w:rsidR="006517FB" w:rsidRPr="00C948DB" w:rsidRDefault="006517FB" w:rsidP="00CC4D64">
      <w:pPr>
        <w:pStyle w:val="Textonotapie"/>
        <w:jc w:val="both"/>
        <w:rPr>
          <w:rFonts w:ascii="Arial" w:hAnsi="Arial" w:cs="Arial"/>
          <w:i/>
          <w:sz w:val="16"/>
          <w:szCs w:val="16"/>
        </w:rPr>
      </w:pPr>
      <w:r w:rsidRPr="00C948DB">
        <w:rPr>
          <w:rStyle w:val="Refdenotaalpie"/>
          <w:i/>
          <w:sz w:val="16"/>
          <w:szCs w:val="16"/>
        </w:rPr>
        <w:footnoteRef/>
      </w:r>
      <w:r w:rsidRPr="00C948DB">
        <w:rPr>
          <w:i/>
          <w:sz w:val="16"/>
          <w:szCs w:val="16"/>
        </w:rPr>
        <w:t xml:space="preserve"> </w:t>
      </w:r>
      <w:r w:rsidRPr="00C948DB">
        <w:rPr>
          <w:rFonts w:ascii="Arial" w:hAnsi="Arial" w:cs="Arial"/>
          <w:i/>
          <w:sz w:val="16"/>
          <w:szCs w:val="16"/>
        </w:rPr>
        <w:t xml:space="preserve">Tesis: PC.XXV. J/12 A (10a.), </w:t>
      </w:r>
      <w:r w:rsidRPr="00C948DB">
        <w:rPr>
          <w:rFonts w:ascii="Arial" w:hAnsi="Arial" w:cs="Arial"/>
          <w:i/>
          <w:color w:val="212529"/>
          <w:sz w:val="16"/>
          <w:szCs w:val="16"/>
          <w:shd w:val="clear" w:color="auto" w:fill="FFFFFF"/>
        </w:rPr>
        <w:t>Gaceta del Semanario Judicial de la Federación. Décima Época, Libro 80, t. II, noviembre 2020, p. 1486.</w:t>
      </w:r>
    </w:p>
  </w:footnote>
  <w:footnote w:id="4">
    <w:p w14:paraId="57E21A2E" w14:textId="77777777" w:rsidR="00E36C9E" w:rsidRPr="000B67FD" w:rsidRDefault="00E36C9E" w:rsidP="00E36C9E">
      <w:pPr>
        <w:pStyle w:val="Textonotapie"/>
        <w:jc w:val="both"/>
        <w:rPr>
          <w:rFonts w:ascii="Arial" w:hAnsi="Arial" w:cs="Arial"/>
          <w:sz w:val="16"/>
          <w:szCs w:val="16"/>
        </w:rPr>
      </w:pPr>
      <w:r w:rsidRPr="007C1AA1">
        <w:rPr>
          <w:rStyle w:val="Refdenotaalpie"/>
          <w:rFonts w:ascii="Arial" w:hAnsi="Arial" w:cs="Arial"/>
          <w:sz w:val="16"/>
          <w:szCs w:val="16"/>
        </w:rPr>
        <w:footnoteRef/>
      </w:r>
      <w:r w:rsidRPr="007C1AA1">
        <w:rPr>
          <w:rFonts w:ascii="Arial" w:hAnsi="Arial" w:cs="Arial"/>
          <w:sz w:val="16"/>
          <w:szCs w:val="16"/>
        </w:rPr>
        <w:t xml:space="preserve"> </w:t>
      </w:r>
      <w:r w:rsidRPr="000B67FD">
        <w:rPr>
          <w:rFonts w:ascii="Arial" w:hAnsi="Arial" w:cs="Arial"/>
          <w:sz w:val="16"/>
          <w:szCs w:val="16"/>
        </w:rPr>
        <w:t xml:space="preserve">Tesis: PC.III.A.J/1 A (10a.), </w:t>
      </w:r>
      <w:r w:rsidRPr="000B67FD">
        <w:rPr>
          <w:rFonts w:ascii="Arial" w:hAnsi="Arial" w:cs="Arial"/>
          <w:color w:val="212529"/>
          <w:sz w:val="16"/>
          <w:szCs w:val="16"/>
          <w:shd w:val="clear" w:color="auto" w:fill="FFFFFF"/>
        </w:rPr>
        <w:t>Gaceta del Semanario Judicial de la Federación. Décima Época, Libro 2, t. III, enero 2014, p. 2034.</w:t>
      </w:r>
    </w:p>
  </w:footnote>
  <w:footnote w:id="5">
    <w:p w14:paraId="18132BAF" w14:textId="77777777" w:rsidR="00E36C9E" w:rsidRPr="00C948DB" w:rsidRDefault="00E36C9E" w:rsidP="00E36C9E">
      <w:pPr>
        <w:pStyle w:val="Textonotapie"/>
        <w:jc w:val="both"/>
        <w:rPr>
          <w:i/>
          <w:sz w:val="16"/>
          <w:szCs w:val="16"/>
        </w:rPr>
      </w:pPr>
      <w:r w:rsidRPr="000B67FD">
        <w:rPr>
          <w:rStyle w:val="Refdenotaalpie"/>
          <w:sz w:val="16"/>
          <w:szCs w:val="16"/>
        </w:rPr>
        <w:footnoteRef/>
      </w:r>
      <w:r w:rsidRPr="000B67FD">
        <w:rPr>
          <w:sz w:val="16"/>
          <w:szCs w:val="16"/>
        </w:rPr>
        <w:t xml:space="preserve"> </w:t>
      </w:r>
      <w:r w:rsidRPr="00C948DB">
        <w:rPr>
          <w:rFonts w:ascii="Arial" w:hAnsi="Arial" w:cs="Arial"/>
          <w:i/>
          <w:sz w:val="16"/>
          <w:szCs w:val="16"/>
        </w:rPr>
        <w:t xml:space="preserve">Tesis: P./J. 32/2012 (10a.), </w:t>
      </w:r>
      <w:r w:rsidRPr="00C948DB">
        <w:rPr>
          <w:rFonts w:ascii="Arial" w:hAnsi="Arial" w:cs="Arial"/>
          <w:i/>
          <w:color w:val="212529"/>
          <w:sz w:val="16"/>
          <w:szCs w:val="16"/>
          <w:shd w:val="clear" w:color="auto" w:fill="FFFFFF"/>
        </w:rPr>
        <w:t>Semanario Judicial de la Federación y su Gaceta. Décima Época, Libro XV, t. I, diciembre 2012, p. 64.</w:t>
      </w:r>
      <w:r w:rsidRPr="00C948DB">
        <w:rPr>
          <w:i/>
          <w:sz w:val="16"/>
          <w:szCs w:val="16"/>
        </w:rPr>
        <w:tab/>
      </w:r>
    </w:p>
  </w:footnote>
  <w:footnote w:id="6">
    <w:p w14:paraId="327F8B4D" w14:textId="77777777" w:rsidR="00E36C9E" w:rsidRPr="00C948DB" w:rsidRDefault="00E36C9E" w:rsidP="00E36C9E">
      <w:pPr>
        <w:pStyle w:val="Textonotapie"/>
        <w:jc w:val="both"/>
        <w:rPr>
          <w:rFonts w:ascii="Arial" w:hAnsi="Arial" w:cs="Arial"/>
          <w:i/>
          <w:sz w:val="16"/>
          <w:szCs w:val="16"/>
        </w:rPr>
      </w:pPr>
      <w:r w:rsidRPr="00C948DB">
        <w:rPr>
          <w:rStyle w:val="Refdenotaalpie"/>
          <w:i/>
          <w:sz w:val="16"/>
          <w:szCs w:val="16"/>
        </w:rPr>
        <w:footnoteRef/>
      </w:r>
      <w:r w:rsidRPr="00C948DB">
        <w:rPr>
          <w:i/>
          <w:sz w:val="16"/>
          <w:szCs w:val="16"/>
        </w:rPr>
        <w:t xml:space="preserve"> </w:t>
      </w:r>
      <w:r w:rsidRPr="00C948DB">
        <w:rPr>
          <w:rFonts w:ascii="Arial" w:hAnsi="Arial" w:cs="Arial"/>
          <w:i/>
          <w:sz w:val="16"/>
          <w:szCs w:val="16"/>
        </w:rPr>
        <w:t xml:space="preserve">Tesis: PC.XXV. J/12 A (10a.), </w:t>
      </w:r>
      <w:r w:rsidRPr="00C948DB">
        <w:rPr>
          <w:rFonts w:ascii="Arial" w:hAnsi="Arial" w:cs="Arial"/>
          <w:i/>
          <w:color w:val="212529"/>
          <w:sz w:val="16"/>
          <w:szCs w:val="16"/>
          <w:shd w:val="clear" w:color="auto" w:fill="FFFFFF"/>
        </w:rPr>
        <w:t>Gaceta del Semanario Judicial de la Federación. Décima Época, Libro 80, t. II, noviembre 2020, p. 1486.</w:t>
      </w:r>
    </w:p>
  </w:footnote>
  <w:footnote w:id="7">
    <w:p w14:paraId="5F707A3C" w14:textId="77777777" w:rsidR="006517FB" w:rsidRPr="000B67FD" w:rsidRDefault="006517FB" w:rsidP="00991D6B">
      <w:pPr>
        <w:pStyle w:val="Textonotapie"/>
        <w:jc w:val="both"/>
        <w:rPr>
          <w:rFonts w:ascii="Arial" w:hAnsi="Arial" w:cs="Arial"/>
          <w:sz w:val="16"/>
          <w:szCs w:val="16"/>
        </w:rPr>
      </w:pPr>
      <w:r w:rsidRPr="007C1AA1">
        <w:rPr>
          <w:rStyle w:val="Refdenotaalpie"/>
          <w:rFonts w:ascii="Arial" w:hAnsi="Arial" w:cs="Arial"/>
          <w:sz w:val="16"/>
          <w:szCs w:val="16"/>
        </w:rPr>
        <w:footnoteRef/>
      </w:r>
      <w:r w:rsidRPr="007C1AA1">
        <w:rPr>
          <w:rFonts w:ascii="Arial" w:hAnsi="Arial" w:cs="Arial"/>
          <w:sz w:val="16"/>
          <w:szCs w:val="16"/>
        </w:rPr>
        <w:t xml:space="preserve"> </w:t>
      </w:r>
      <w:r w:rsidRPr="000B67FD">
        <w:rPr>
          <w:rFonts w:ascii="Arial" w:hAnsi="Arial" w:cs="Arial"/>
          <w:sz w:val="16"/>
          <w:szCs w:val="16"/>
        </w:rPr>
        <w:t xml:space="preserve">Tesis: PC.III.A.J/1 A (10a.), </w:t>
      </w:r>
      <w:r w:rsidRPr="000B67FD">
        <w:rPr>
          <w:rFonts w:ascii="Arial" w:hAnsi="Arial" w:cs="Arial"/>
          <w:color w:val="212529"/>
          <w:sz w:val="16"/>
          <w:szCs w:val="16"/>
          <w:shd w:val="clear" w:color="auto" w:fill="FFFFFF"/>
        </w:rPr>
        <w:t>Gaceta del Semanario Judicial de la Federación. Décima Época, Libro 2, t. III, enero 2014, p. 2034.</w:t>
      </w:r>
    </w:p>
  </w:footnote>
  <w:footnote w:id="8">
    <w:p w14:paraId="790E2B82" w14:textId="77777777" w:rsidR="006517FB" w:rsidRPr="00C948DB" w:rsidRDefault="006517FB" w:rsidP="00991D6B">
      <w:pPr>
        <w:pStyle w:val="Textonotapie"/>
        <w:jc w:val="both"/>
        <w:rPr>
          <w:i/>
          <w:sz w:val="16"/>
          <w:szCs w:val="16"/>
        </w:rPr>
      </w:pPr>
      <w:r w:rsidRPr="000B67FD">
        <w:rPr>
          <w:rStyle w:val="Refdenotaalpie"/>
          <w:sz w:val="16"/>
          <w:szCs w:val="16"/>
        </w:rPr>
        <w:footnoteRef/>
      </w:r>
      <w:r w:rsidRPr="000B67FD">
        <w:rPr>
          <w:sz w:val="16"/>
          <w:szCs w:val="16"/>
        </w:rPr>
        <w:t xml:space="preserve"> </w:t>
      </w:r>
      <w:r w:rsidRPr="00C948DB">
        <w:rPr>
          <w:rFonts w:ascii="Arial" w:hAnsi="Arial" w:cs="Arial"/>
          <w:i/>
          <w:sz w:val="16"/>
          <w:szCs w:val="16"/>
        </w:rPr>
        <w:t xml:space="preserve">Tesis: P./J. 32/2012 (10a.), </w:t>
      </w:r>
      <w:r w:rsidRPr="00C948DB">
        <w:rPr>
          <w:rFonts w:ascii="Arial" w:hAnsi="Arial" w:cs="Arial"/>
          <w:i/>
          <w:color w:val="212529"/>
          <w:sz w:val="16"/>
          <w:szCs w:val="16"/>
          <w:shd w:val="clear" w:color="auto" w:fill="FFFFFF"/>
        </w:rPr>
        <w:t>Semanario Judicial de la Federación y su Gaceta. Décima Época, Libro XV, t. I, diciembre 2012, p. 64.</w:t>
      </w:r>
      <w:r w:rsidRPr="00C948DB">
        <w:rPr>
          <w:i/>
          <w:sz w:val="16"/>
          <w:szCs w:val="16"/>
        </w:rPr>
        <w:tab/>
      </w:r>
    </w:p>
  </w:footnote>
  <w:footnote w:id="9">
    <w:p w14:paraId="2FA800A8" w14:textId="77777777" w:rsidR="006517FB" w:rsidRPr="00C948DB" w:rsidRDefault="006517FB" w:rsidP="00991D6B">
      <w:pPr>
        <w:pStyle w:val="Textonotapie"/>
        <w:jc w:val="both"/>
        <w:rPr>
          <w:rFonts w:ascii="Arial" w:hAnsi="Arial" w:cs="Arial"/>
          <w:i/>
          <w:sz w:val="16"/>
          <w:szCs w:val="16"/>
        </w:rPr>
      </w:pPr>
      <w:r w:rsidRPr="00C948DB">
        <w:rPr>
          <w:rStyle w:val="Refdenotaalpie"/>
          <w:i/>
          <w:sz w:val="16"/>
          <w:szCs w:val="16"/>
        </w:rPr>
        <w:footnoteRef/>
      </w:r>
      <w:r w:rsidRPr="00C948DB">
        <w:rPr>
          <w:i/>
          <w:sz w:val="16"/>
          <w:szCs w:val="16"/>
        </w:rPr>
        <w:t xml:space="preserve"> </w:t>
      </w:r>
      <w:r w:rsidRPr="00C948DB">
        <w:rPr>
          <w:rFonts w:ascii="Arial" w:hAnsi="Arial" w:cs="Arial"/>
          <w:i/>
          <w:sz w:val="16"/>
          <w:szCs w:val="16"/>
        </w:rPr>
        <w:t xml:space="preserve">Tesis: PC.XXV. J/12 A (10a.), </w:t>
      </w:r>
      <w:r w:rsidRPr="00C948DB">
        <w:rPr>
          <w:rFonts w:ascii="Arial" w:hAnsi="Arial" w:cs="Arial"/>
          <w:i/>
          <w:color w:val="212529"/>
          <w:sz w:val="16"/>
          <w:szCs w:val="16"/>
          <w:shd w:val="clear" w:color="auto" w:fill="FFFFFF"/>
        </w:rPr>
        <w:t>Gaceta del Semanario Judicial de la Federación. Décima Época, Libro 80, t. II, noviembre 2020, p. 1486.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16C1B" w14:textId="11A1C399" w:rsidR="006517FB" w:rsidRDefault="006517FB">
    <w:pPr>
      <w:pStyle w:val="Encabezado"/>
    </w:pPr>
    <w:r>
      <w:rPr>
        <w:noProof/>
      </w:rPr>
      <w:drawing>
        <wp:anchor distT="0" distB="0" distL="114300" distR="114300" simplePos="0" relativeHeight="251658752" behindDoc="0" locked="0" layoutInCell="1" allowOverlap="1" wp14:anchorId="74FBFD10" wp14:editId="74FFBA7A">
          <wp:simplePos x="0" y="0"/>
          <wp:positionH relativeFrom="column">
            <wp:posOffset>-373380</wp:posOffset>
          </wp:positionH>
          <wp:positionV relativeFrom="paragraph">
            <wp:posOffset>-123825</wp:posOffset>
          </wp:positionV>
          <wp:extent cx="1029335" cy="1019175"/>
          <wp:effectExtent l="0" t="0" r="0" b="9525"/>
          <wp:wrapNone/>
          <wp:docPr id="19" name="Imagen 1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022848F3" wp14:editId="671F3D6E">
              <wp:simplePos x="0" y="0"/>
              <wp:positionH relativeFrom="column">
                <wp:posOffset>-728345</wp:posOffset>
              </wp:positionH>
              <wp:positionV relativeFrom="paragraph">
                <wp:posOffset>862965</wp:posOffset>
              </wp:positionV>
              <wp:extent cx="1686560" cy="523875"/>
              <wp:effectExtent l="0" t="0" r="3810"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D04D3" w14:textId="77777777" w:rsidR="006517FB" w:rsidRPr="00381914" w:rsidRDefault="006517FB" w:rsidP="00ED03F5">
                          <w:pPr>
                            <w:jc w:val="center"/>
                            <w:rPr>
                              <w:rFonts w:ascii="Tahoma" w:hAnsi="Tahoma" w:cs="Tahoma"/>
                              <w:sz w:val="15"/>
                              <w:szCs w:val="15"/>
                            </w:rPr>
                          </w:pPr>
                          <w:r w:rsidRPr="00381914">
                            <w:rPr>
                              <w:rFonts w:ascii="Tahoma" w:hAnsi="Tahoma" w:cs="Tahoma"/>
                              <w:sz w:val="15"/>
                              <w:szCs w:val="15"/>
                            </w:rPr>
                            <w:t>LX</w:t>
                          </w:r>
                          <w:r>
                            <w:rPr>
                              <w:rFonts w:ascii="Tahoma" w:hAnsi="Tahoma" w:cs="Tahoma"/>
                              <w:sz w:val="15"/>
                              <w:szCs w:val="15"/>
                            </w:rPr>
                            <w:t>II</w:t>
                          </w:r>
                          <w:r w:rsidRPr="00381914">
                            <w:rPr>
                              <w:rFonts w:ascii="Tahoma" w:hAnsi="Tahoma" w:cs="Tahoma"/>
                              <w:sz w:val="15"/>
                              <w:szCs w:val="15"/>
                            </w:rPr>
                            <w:t xml:space="preserve">I LEGISLATURA DEL ESTADO </w:t>
                          </w:r>
                        </w:p>
                        <w:p w14:paraId="7B4ED33D" w14:textId="77777777" w:rsidR="006517FB" w:rsidRPr="00381914" w:rsidRDefault="006517FB" w:rsidP="00ED03F5">
                          <w:pPr>
                            <w:jc w:val="center"/>
                            <w:rPr>
                              <w:rFonts w:ascii="Tahoma" w:hAnsi="Tahoma" w:cs="Tahoma"/>
                              <w:sz w:val="15"/>
                              <w:szCs w:val="15"/>
                            </w:rPr>
                          </w:pPr>
                          <w:r w:rsidRPr="00381914">
                            <w:rPr>
                              <w:rFonts w:ascii="Tahoma" w:hAnsi="Tahoma" w:cs="Tahoma"/>
                              <w:sz w:val="15"/>
                              <w:szCs w:val="15"/>
                            </w:rPr>
                            <w:t xml:space="preserve">LIBRE Y SOBERANO </w:t>
                          </w:r>
                        </w:p>
                        <w:p w14:paraId="1A0ABB08" w14:textId="77777777" w:rsidR="006517FB" w:rsidRPr="00381914" w:rsidRDefault="006517FB" w:rsidP="00ED03F5">
                          <w:pPr>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22848F3" id="_x0000_t202" coordsize="21600,21600" o:spt="202" path="m,l,21600r21600,l21600,xe">
              <v:stroke joinstyle="miter"/>
              <v:path gradientshapeok="t" o:connecttype="rect"/>
            </v:shapetype>
            <v:shape id="Cuadro de texto 2" o:spid="_x0000_s1026" type="#_x0000_t202" style="position:absolute;margin-left:-57.35pt;margin-top:67.95pt;width:132.8pt;height:4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3dhwIAABY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" stroked="f">
              <v:textbox>
                <w:txbxContent>
                  <w:p w14:paraId="331D04D3" w14:textId="77777777" w:rsidR="006517FB" w:rsidRPr="00381914" w:rsidRDefault="006517FB" w:rsidP="00ED03F5">
                    <w:pPr>
                      <w:jc w:val="center"/>
                      <w:rPr>
                        <w:rFonts w:ascii="Tahoma" w:hAnsi="Tahoma" w:cs="Tahoma"/>
                        <w:sz w:val="15"/>
                        <w:szCs w:val="15"/>
                      </w:rPr>
                    </w:pPr>
                    <w:r w:rsidRPr="00381914">
                      <w:rPr>
                        <w:rFonts w:ascii="Tahoma" w:hAnsi="Tahoma" w:cs="Tahoma"/>
                        <w:sz w:val="15"/>
                        <w:szCs w:val="15"/>
                      </w:rPr>
                      <w:t>LX</w:t>
                    </w:r>
                    <w:r>
                      <w:rPr>
                        <w:rFonts w:ascii="Tahoma" w:hAnsi="Tahoma" w:cs="Tahoma"/>
                        <w:sz w:val="15"/>
                        <w:szCs w:val="15"/>
                      </w:rPr>
                      <w:t>II</w:t>
                    </w:r>
                    <w:r w:rsidRPr="00381914">
                      <w:rPr>
                        <w:rFonts w:ascii="Tahoma" w:hAnsi="Tahoma" w:cs="Tahoma"/>
                        <w:sz w:val="15"/>
                        <w:szCs w:val="15"/>
                      </w:rPr>
                      <w:t xml:space="preserve">I LEGISLATURA DEL ESTADO </w:t>
                    </w:r>
                  </w:p>
                  <w:p w14:paraId="7B4ED33D" w14:textId="77777777" w:rsidR="006517FB" w:rsidRPr="00381914" w:rsidRDefault="006517FB" w:rsidP="00ED03F5">
                    <w:pPr>
                      <w:jc w:val="center"/>
                      <w:rPr>
                        <w:rFonts w:ascii="Tahoma" w:hAnsi="Tahoma" w:cs="Tahoma"/>
                        <w:sz w:val="15"/>
                        <w:szCs w:val="15"/>
                      </w:rPr>
                    </w:pPr>
                    <w:r w:rsidRPr="00381914">
                      <w:rPr>
                        <w:rFonts w:ascii="Tahoma" w:hAnsi="Tahoma" w:cs="Tahoma"/>
                        <w:sz w:val="15"/>
                        <w:szCs w:val="15"/>
                      </w:rPr>
                      <w:t xml:space="preserve">LIBRE Y SOBERANO </w:t>
                    </w:r>
                  </w:p>
                  <w:p w14:paraId="1A0ABB08" w14:textId="77777777" w:rsidR="006517FB" w:rsidRPr="00381914" w:rsidRDefault="006517FB" w:rsidP="00ED03F5">
                    <w:pPr>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Pr>
        <w:noProof/>
      </w:rPr>
      <mc:AlternateContent>
        <mc:Choice Requires="wps">
          <w:drawing>
            <wp:anchor distT="0" distB="0" distL="114935" distR="114935" simplePos="0" relativeHeight="251656704" behindDoc="1" locked="0" layoutInCell="1" allowOverlap="1" wp14:anchorId="5E8348C0" wp14:editId="180D8CF9">
              <wp:simplePos x="0" y="0"/>
              <wp:positionH relativeFrom="column">
                <wp:posOffset>945515</wp:posOffset>
              </wp:positionH>
              <wp:positionV relativeFrom="paragraph">
                <wp:posOffset>-18415</wp:posOffset>
              </wp:positionV>
              <wp:extent cx="5104130" cy="1217930"/>
              <wp:effectExtent l="2540"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9599" w14:textId="77777777" w:rsidR="006517FB" w:rsidRDefault="006517FB" w:rsidP="00884412">
                          <w:pPr>
                            <w:pStyle w:val="Encabezado"/>
                            <w:jc w:val="center"/>
                          </w:pPr>
                          <w:r>
                            <w:t>GOBIERNO DEL ESTADO DE YUCATÁN</w:t>
                          </w:r>
                        </w:p>
                        <w:p w14:paraId="6034FA1A" w14:textId="77777777" w:rsidR="006517FB" w:rsidRDefault="006517FB" w:rsidP="00884412">
                          <w:pPr>
                            <w:pStyle w:val="Ttulo5"/>
                            <w:numPr>
                              <w:ilvl w:val="4"/>
                              <w:numId w:val="2"/>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8348C0" id="Text Box 11" o:spid="_x0000_s1027" type="#_x0000_t202" style="position:absolute;margin-left:74.45pt;margin-top:-1.4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" stroked="f">
              <v:textbox inset="0,0,0,0">
                <w:txbxContent>
                  <w:p w14:paraId="63E19599" w14:textId="77777777" w:rsidR="006517FB" w:rsidRDefault="006517FB" w:rsidP="00884412">
                    <w:pPr>
                      <w:pStyle w:val="Encabezado"/>
                      <w:jc w:val="center"/>
                    </w:pPr>
                    <w:r>
                      <w:t>GOBIERNO DEL ESTADO DE YUCATÁN</w:t>
                    </w:r>
                  </w:p>
                  <w:p w14:paraId="6034FA1A" w14:textId="77777777" w:rsidR="006517FB" w:rsidRDefault="006517FB" w:rsidP="00884412">
                    <w:pPr>
                      <w:pStyle w:val="Ttulo5"/>
                      <w:numPr>
                        <w:ilvl w:val="4"/>
                        <w:numId w:val="2"/>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18861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00298E"/>
    <w:multiLevelType w:val="multilevel"/>
    <w:tmpl w:val="BCBE4452"/>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
    <w:nsid w:val="0AC6068F"/>
    <w:multiLevelType w:val="multilevel"/>
    <w:tmpl w:val="4C9441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E2B38E2"/>
    <w:multiLevelType w:val="multilevel"/>
    <w:tmpl w:val="CD1AE276"/>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5">
    <w:nsid w:val="0E841146"/>
    <w:multiLevelType w:val="hybridMultilevel"/>
    <w:tmpl w:val="B4801E44"/>
    <w:lvl w:ilvl="0" w:tplc="080A0013">
      <w:start w:val="1"/>
      <w:numFmt w:val="upperRoman"/>
      <w:lvlText w:val="%1."/>
      <w:lvlJc w:val="right"/>
      <w:pPr>
        <w:ind w:left="1440" w:hanging="360"/>
      </w:pPr>
    </w:lvl>
    <w:lvl w:ilvl="1" w:tplc="684EEE26">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10059AA"/>
    <w:multiLevelType w:val="multilevel"/>
    <w:tmpl w:val="10F4A09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3F95BD4"/>
    <w:multiLevelType w:val="hybridMultilevel"/>
    <w:tmpl w:val="4558B5AE"/>
    <w:name w:val="WW8Num23222222222222222222222222222222223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A02682A"/>
    <w:multiLevelType w:val="multilevel"/>
    <w:tmpl w:val="DC043A9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nsid w:val="20DD7A9E"/>
    <w:multiLevelType w:val="hybridMultilevel"/>
    <w:tmpl w:val="6E0E9E24"/>
    <w:lvl w:ilvl="0" w:tplc="408CC79E">
      <w:start w:val="1"/>
      <w:numFmt w:val="upperRoman"/>
      <w:lvlText w:val="%1."/>
      <w:lvlJc w:val="righ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46031CD"/>
    <w:multiLevelType w:val="multilevel"/>
    <w:tmpl w:val="6DE2EEF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1">
    <w:nsid w:val="275B1636"/>
    <w:multiLevelType w:val="multilevel"/>
    <w:tmpl w:val="73F29904"/>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nsid w:val="27634C45"/>
    <w:multiLevelType w:val="hybridMultilevel"/>
    <w:tmpl w:val="4A7848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8DC3089"/>
    <w:multiLevelType w:val="hybridMultilevel"/>
    <w:tmpl w:val="195A1894"/>
    <w:lvl w:ilvl="0" w:tplc="ED36EB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43355B"/>
    <w:multiLevelType w:val="multilevel"/>
    <w:tmpl w:val="2F5C218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nsid w:val="2D9F6920"/>
    <w:multiLevelType w:val="hybridMultilevel"/>
    <w:tmpl w:val="FC6693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7">
    <w:nsid w:val="3033479F"/>
    <w:multiLevelType w:val="multilevel"/>
    <w:tmpl w:val="C4EC20A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nsid w:val="38EE51C3"/>
    <w:multiLevelType w:val="multilevel"/>
    <w:tmpl w:val="080A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D6C0A82"/>
    <w:multiLevelType w:val="multilevel"/>
    <w:tmpl w:val="9460D1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nsid w:val="3E6558EF"/>
    <w:multiLevelType w:val="hybridMultilevel"/>
    <w:tmpl w:val="0BC87A36"/>
    <w:lvl w:ilvl="0" w:tplc="D8024D0C">
      <w:start w:val="1"/>
      <w:numFmt w:val="upperRoman"/>
      <w:lvlText w:val="%1."/>
      <w:lvlJc w:val="righ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2">
    <w:nsid w:val="3EF61F64"/>
    <w:multiLevelType w:val="multilevel"/>
    <w:tmpl w:val="E9FE749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3">
    <w:nsid w:val="3F902AD9"/>
    <w:multiLevelType w:val="multilevel"/>
    <w:tmpl w:val="0C0A001D"/>
    <w:styleLink w:val="Estilo2"/>
    <w:lvl w:ilvl="0">
      <w:start w:val="1"/>
      <w:numFmt w:val="upperRoman"/>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19520E0"/>
    <w:multiLevelType w:val="multilevel"/>
    <w:tmpl w:val="D358615E"/>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5">
    <w:nsid w:val="448C66AF"/>
    <w:multiLevelType w:val="multilevel"/>
    <w:tmpl w:val="45948B7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6">
    <w:nsid w:val="47716F5B"/>
    <w:multiLevelType w:val="hybridMultilevel"/>
    <w:tmpl w:val="A2924D10"/>
    <w:lvl w:ilvl="0" w:tplc="C4EAF5A0">
      <w:start w:val="1"/>
      <w:numFmt w:val="upperRoman"/>
      <w:lvlText w:val="%1."/>
      <w:lvlJc w:val="left"/>
      <w:pPr>
        <w:ind w:left="1425" w:hanging="720"/>
      </w:pPr>
      <w:rPr>
        <w:rFonts w:hint="default"/>
        <w:b/>
        <w:i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nsid w:val="4F762CCC"/>
    <w:multiLevelType w:val="hybridMultilevel"/>
    <w:tmpl w:val="DE9821C0"/>
    <w:lvl w:ilvl="0" w:tplc="B9685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DB389B"/>
    <w:multiLevelType w:val="hybridMultilevel"/>
    <w:tmpl w:val="DC067BDE"/>
    <w:lvl w:ilvl="0" w:tplc="080A0015">
      <w:start w:val="1"/>
      <w:numFmt w:val="upperLetter"/>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52974005"/>
    <w:multiLevelType w:val="multilevel"/>
    <w:tmpl w:val="A114FA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0">
    <w:nsid w:val="52DE4AD3"/>
    <w:multiLevelType w:val="hybridMultilevel"/>
    <w:tmpl w:val="799838AA"/>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1">
    <w:nsid w:val="557C40A7"/>
    <w:multiLevelType w:val="multilevel"/>
    <w:tmpl w:val="161A2216"/>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2">
    <w:nsid w:val="55846CEC"/>
    <w:multiLevelType w:val="multilevel"/>
    <w:tmpl w:val="EBBE81DA"/>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3">
    <w:nsid w:val="55A270DE"/>
    <w:multiLevelType w:val="multilevel"/>
    <w:tmpl w:val="9094293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4">
    <w:nsid w:val="5E412DB0"/>
    <w:multiLevelType w:val="hybridMultilevel"/>
    <w:tmpl w:val="F658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6725492F"/>
    <w:multiLevelType w:val="multilevel"/>
    <w:tmpl w:val="A456010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6">
    <w:nsid w:val="68670A0F"/>
    <w:multiLevelType w:val="hybridMultilevel"/>
    <w:tmpl w:val="1646F394"/>
    <w:lvl w:ilvl="0" w:tplc="024C6D26">
      <w:start w:val="1"/>
      <w:numFmt w:val="upperRoman"/>
      <w:lvlText w:val="%1."/>
      <w:lvlJc w:val="left"/>
      <w:pPr>
        <w:ind w:left="1080" w:hanging="720"/>
      </w:pPr>
      <w:rPr>
        <w:rFonts w:eastAsia="Arial 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B4451EF"/>
    <w:multiLevelType w:val="hybridMultilevel"/>
    <w:tmpl w:val="EA4A9DCC"/>
    <w:lvl w:ilvl="0" w:tplc="328A614E">
      <w:start w:val="1"/>
      <w:numFmt w:val="lowerLetter"/>
      <w:lvlText w:val="%1)"/>
      <w:lvlJc w:val="left"/>
      <w:pPr>
        <w:ind w:left="720" w:hanging="360"/>
      </w:pPr>
      <w:rPr>
        <w:rFonts w:ascii="Arial" w:eastAsia="Times New Roman" w:hAnsi="Arial" w:cs="Arial"/>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BCE1181"/>
    <w:multiLevelType w:val="multilevel"/>
    <w:tmpl w:val="49C0B4EC"/>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9">
    <w:nsid w:val="6FB82922"/>
    <w:multiLevelType w:val="multilevel"/>
    <w:tmpl w:val="6FC8A5B6"/>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0">
    <w:nsid w:val="74E66331"/>
    <w:multiLevelType w:val="hybridMultilevel"/>
    <w:tmpl w:val="768AE5D0"/>
    <w:lvl w:ilvl="0" w:tplc="DA8E29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FF072B"/>
    <w:multiLevelType w:val="hybridMultilevel"/>
    <w:tmpl w:val="435EE8A2"/>
    <w:lvl w:ilvl="0" w:tplc="3C423B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EF1864"/>
    <w:multiLevelType w:val="multilevel"/>
    <w:tmpl w:val="C174F6D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3">
    <w:nsid w:val="7F070260"/>
    <w:multiLevelType w:val="hybridMultilevel"/>
    <w:tmpl w:val="F344067C"/>
    <w:name w:val="WW8Num2322222222222222222222222222222222222222"/>
    <w:lvl w:ilvl="0" w:tplc="9168CE6A">
      <w:start w:val="6"/>
      <w:numFmt w:val="lowerLetter"/>
      <w:pStyle w:val="Listaconvietas3"/>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0"/>
  </w:num>
  <w:num w:numId="4">
    <w:abstractNumId w:val="43"/>
  </w:num>
  <w:num w:numId="5">
    <w:abstractNumId w:val="21"/>
  </w:num>
  <w:num w:numId="6">
    <w:abstractNumId w:val="23"/>
  </w:num>
  <w:num w:numId="7">
    <w:abstractNumId w:val="37"/>
  </w:num>
  <w:num w:numId="8">
    <w:abstractNumId w:val="30"/>
  </w:num>
  <w:num w:numId="9">
    <w:abstractNumId w:val="9"/>
  </w:num>
  <w:num w:numId="10">
    <w:abstractNumId w:val="15"/>
  </w:num>
  <w:num w:numId="11">
    <w:abstractNumId w:val="20"/>
  </w:num>
  <w:num w:numId="12">
    <w:abstractNumId w:val="12"/>
  </w:num>
  <w:num w:numId="13">
    <w:abstractNumId w:val="27"/>
  </w:num>
  <w:num w:numId="14">
    <w:abstractNumId w:val="41"/>
  </w:num>
  <w:num w:numId="15">
    <w:abstractNumId w:val="36"/>
  </w:num>
  <w:num w:numId="16">
    <w:abstractNumId w:val="28"/>
  </w:num>
  <w:num w:numId="17">
    <w:abstractNumId w:val="34"/>
  </w:num>
  <w:num w:numId="18">
    <w:abstractNumId w:val="40"/>
  </w:num>
  <w:num w:numId="19">
    <w:abstractNumId w:val="5"/>
  </w:num>
  <w:num w:numId="20">
    <w:abstractNumId w:val="2"/>
  </w:num>
  <w:num w:numId="21">
    <w:abstractNumId w:val="22"/>
  </w:num>
  <w:num w:numId="22">
    <w:abstractNumId w:val="29"/>
  </w:num>
  <w:num w:numId="23">
    <w:abstractNumId w:val="35"/>
  </w:num>
  <w:num w:numId="24">
    <w:abstractNumId w:val="11"/>
  </w:num>
  <w:num w:numId="25">
    <w:abstractNumId w:val="38"/>
  </w:num>
  <w:num w:numId="26">
    <w:abstractNumId w:val="17"/>
  </w:num>
  <w:num w:numId="27">
    <w:abstractNumId w:val="10"/>
  </w:num>
  <w:num w:numId="28">
    <w:abstractNumId w:val="19"/>
  </w:num>
  <w:num w:numId="29">
    <w:abstractNumId w:val="25"/>
  </w:num>
  <w:num w:numId="30">
    <w:abstractNumId w:val="33"/>
  </w:num>
  <w:num w:numId="31">
    <w:abstractNumId w:val="8"/>
  </w:num>
  <w:num w:numId="32">
    <w:abstractNumId w:val="24"/>
  </w:num>
  <w:num w:numId="33">
    <w:abstractNumId w:val="31"/>
  </w:num>
  <w:num w:numId="34">
    <w:abstractNumId w:val="42"/>
  </w:num>
  <w:num w:numId="35">
    <w:abstractNumId w:val="14"/>
  </w:num>
  <w:num w:numId="36">
    <w:abstractNumId w:val="39"/>
  </w:num>
  <w:num w:numId="37">
    <w:abstractNumId w:val="32"/>
  </w:num>
  <w:num w:numId="38">
    <w:abstractNumId w:val="4"/>
  </w:num>
  <w:num w:numId="39">
    <w:abstractNumId w:val="3"/>
  </w:num>
  <w:num w:numId="40">
    <w:abstractNumId w:val="6"/>
  </w:num>
  <w:num w:numId="41">
    <w:abstractNumId w:val="18"/>
  </w:num>
  <w:num w:numId="42">
    <w:abstractNumId w:val="26"/>
  </w:num>
  <w:num w:numId="43">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es-419"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35"/>
    <w:rsid w:val="0000184A"/>
    <w:rsid w:val="00002D8F"/>
    <w:rsid w:val="00002E3F"/>
    <w:rsid w:val="0000440D"/>
    <w:rsid w:val="00005239"/>
    <w:rsid w:val="0000691C"/>
    <w:rsid w:val="00007803"/>
    <w:rsid w:val="0001066A"/>
    <w:rsid w:val="00010B18"/>
    <w:rsid w:val="000135EC"/>
    <w:rsid w:val="00014A43"/>
    <w:rsid w:val="00014B40"/>
    <w:rsid w:val="00015728"/>
    <w:rsid w:val="00015CE2"/>
    <w:rsid w:val="000178D2"/>
    <w:rsid w:val="000208E2"/>
    <w:rsid w:val="000223ED"/>
    <w:rsid w:val="00022942"/>
    <w:rsid w:val="000243DC"/>
    <w:rsid w:val="00024A20"/>
    <w:rsid w:val="00025132"/>
    <w:rsid w:val="00025F47"/>
    <w:rsid w:val="00026499"/>
    <w:rsid w:val="00026B11"/>
    <w:rsid w:val="000352BE"/>
    <w:rsid w:val="000364BF"/>
    <w:rsid w:val="00040C6A"/>
    <w:rsid w:val="00040E7A"/>
    <w:rsid w:val="00041F96"/>
    <w:rsid w:val="00047760"/>
    <w:rsid w:val="00052C12"/>
    <w:rsid w:val="00052CCF"/>
    <w:rsid w:val="00053F7A"/>
    <w:rsid w:val="00057731"/>
    <w:rsid w:val="000603EE"/>
    <w:rsid w:val="00063015"/>
    <w:rsid w:val="000641E1"/>
    <w:rsid w:val="000645C8"/>
    <w:rsid w:val="00064D37"/>
    <w:rsid w:val="00066117"/>
    <w:rsid w:val="000662AD"/>
    <w:rsid w:val="00066D51"/>
    <w:rsid w:val="0007150C"/>
    <w:rsid w:val="00071F61"/>
    <w:rsid w:val="00072B8E"/>
    <w:rsid w:val="00072C48"/>
    <w:rsid w:val="00072C79"/>
    <w:rsid w:val="00073044"/>
    <w:rsid w:val="00074935"/>
    <w:rsid w:val="0007698D"/>
    <w:rsid w:val="00076F75"/>
    <w:rsid w:val="000824D2"/>
    <w:rsid w:val="000825D2"/>
    <w:rsid w:val="00082E0D"/>
    <w:rsid w:val="000831D2"/>
    <w:rsid w:val="00085390"/>
    <w:rsid w:val="00085697"/>
    <w:rsid w:val="0008791C"/>
    <w:rsid w:val="00087CC5"/>
    <w:rsid w:val="0009047F"/>
    <w:rsid w:val="000907F2"/>
    <w:rsid w:val="00092C2D"/>
    <w:rsid w:val="000937A3"/>
    <w:rsid w:val="000957A2"/>
    <w:rsid w:val="00095946"/>
    <w:rsid w:val="00096409"/>
    <w:rsid w:val="000A2F13"/>
    <w:rsid w:val="000A339A"/>
    <w:rsid w:val="000A352D"/>
    <w:rsid w:val="000A42F1"/>
    <w:rsid w:val="000A7323"/>
    <w:rsid w:val="000B1925"/>
    <w:rsid w:val="000B1E06"/>
    <w:rsid w:val="000B3E03"/>
    <w:rsid w:val="000B46AA"/>
    <w:rsid w:val="000B5116"/>
    <w:rsid w:val="000B67FD"/>
    <w:rsid w:val="000B74E6"/>
    <w:rsid w:val="000C35BB"/>
    <w:rsid w:val="000C3D0C"/>
    <w:rsid w:val="000C42FF"/>
    <w:rsid w:val="000C50C9"/>
    <w:rsid w:val="000C5F4A"/>
    <w:rsid w:val="000C636B"/>
    <w:rsid w:val="000C6881"/>
    <w:rsid w:val="000D1C1E"/>
    <w:rsid w:val="000D5B62"/>
    <w:rsid w:val="000D7430"/>
    <w:rsid w:val="000D7D2F"/>
    <w:rsid w:val="000E3329"/>
    <w:rsid w:val="000E60AC"/>
    <w:rsid w:val="000F2E3F"/>
    <w:rsid w:val="000F32FC"/>
    <w:rsid w:val="000F33FB"/>
    <w:rsid w:val="000F3A7C"/>
    <w:rsid w:val="000F3BEC"/>
    <w:rsid w:val="000F467E"/>
    <w:rsid w:val="000F4B41"/>
    <w:rsid w:val="000F4D6A"/>
    <w:rsid w:val="000F574D"/>
    <w:rsid w:val="000F7618"/>
    <w:rsid w:val="00100CA8"/>
    <w:rsid w:val="00102B5D"/>
    <w:rsid w:val="00105EC6"/>
    <w:rsid w:val="00106727"/>
    <w:rsid w:val="00110786"/>
    <w:rsid w:val="00111175"/>
    <w:rsid w:val="00111656"/>
    <w:rsid w:val="00111D11"/>
    <w:rsid w:val="00112E04"/>
    <w:rsid w:val="0011310D"/>
    <w:rsid w:val="00113172"/>
    <w:rsid w:val="00114A37"/>
    <w:rsid w:val="00114AB1"/>
    <w:rsid w:val="001153D6"/>
    <w:rsid w:val="0012017A"/>
    <w:rsid w:val="001206EC"/>
    <w:rsid w:val="00120DA8"/>
    <w:rsid w:val="00120DAD"/>
    <w:rsid w:val="001237CD"/>
    <w:rsid w:val="001272C6"/>
    <w:rsid w:val="0013049C"/>
    <w:rsid w:val="00130AE0"/>
    <w:rsid w:val="00132606"/>
    <w:rsid w:val="00132B7C"/>
    <w:rsid w:val="00132E74"/>
    <w:rsid w:val="0013328D"/>
    <w:rsid w:val="0013476B"/>
    <w:rsid w:val="001347A9"/>
    <w:rsid w:val="0013566F"/>
    <w:rsid w:val="001356EB"/>
    <w:rsid w:val="00135C06"/>
    <w:rsid w:val="00135E80"/>
    <w:rsid w:val="00137991"/>
    <w:rsid w:val="00141154"/>
    <w:rsid w:val="001416E3"/>
    <w:rsid w:val="001417F6"/>
    <w:rsid w:val="00142926"/>
    <w:rsid w:val="00142C5B"/>
    <w:rsid w:val="00143678"/>
    <w:rsid w:val="00143CA1"/>
    <w:rsid w:val="001448E7"/>
    <w:rsid w:val="00145151"/>
    <w:rsid w:val="0015174A"/>
    <w:rsid w:val="00153D0F"/>
    <w:rsid w:val="001549C7"/>
    <w:rsid w:val="001557DC"/>
    <w:rsid w:val="001562C0"/>
    <w:rsid w:val="00156B83"/>
    <w:rsid w:val="00161F23"/>
    <w:rsid w:val="00161FE9"/>
    <w:rsid w:val="00165508"/>
    <w:rsid w:val="00165545"/>
    <w:rsid w:val="00165B71"/>
    <w:rsid w:val="001674D8"/>
    <w:rsid w:val="0016782E"/>
    <w:rsid w:val="00167A69"/>
    <w:rsid w:val="00170B1A"/>
    <w:rsid w:val="001718F9"/>
    <w:rsid w:val="001726D3"/>
    <w:rsid w:val="00173192"/>
    <w:rsid w:val="00173791"/>
    <w:rsid w:val="00173F00"/>
    <w:rsid w:val="00174727"/>
    <w:rsid w:val="00174C16"/>
    <w:rsid w:val="0017518A"/>
    <w:rsid w:val="00175E94"/>
    <w:rsid w:val="001778CC"/>
    <w:rsid w:val="00177A5D"/>
    <w:rsid w:val="00181EA4"/>
    <w:rsid w:val="001826FD"/>
    <w:rsid w:val="00182919"/>
    <w:rsid w:val="00182F01"/>
    <w:rsid w:val="00184F4F"/>
    <w:rsid w:val="001857FF"/>
    <w:rsid w:val="00186EDF"/>
    <w:rsid w:val="001870B3"/>
    <w:rsid w:val="00190D21"/>
    <w:rsid w:val="001911D5"/>
    <w:rsid w:val="00191C95"/>
    <w:rsid w:val="00191F85"/>
    <w:rsid w:val="00192743"/>
    <w:rsid w:val="0019417A"/>
    <w:rsid w:val="001A09CC"/>
    <w:rsid w:val="001A3DFD"/>
    <w:rsid w:val="001A3F75"/>
    <w:rsid w:val="001A4285"/>
    <w:rsid w:val="001A57F1"/>
    <w:rsid w:val="001A6E00"/>
    <w:rsid w:val="001A71F3"/>
    <w:rsid w:val="001A764A"/>
    <w:rsid w:val="001A7E6D"/>
    <w:rsid w:val="001B0DB4"/>
    <w:rsid w:val="001B28A4"/>
    <w:rsid w:val="001B2B07"/>
    <w:rsid w:val="001B2E29"/>
    <w:rsid w:val="001B36D1"/>
    <w:rsid w:val="001B3D92"/>
    <w:rsid w:val="001B4649"/>
    <w:rsid w:val="001B61C4"/>
    <w:rsid w:val="001B6FC9"/>
    <w:rsid w:val="001C020B"/>
    <w:rsid w:val="001C1E39"/>
    <w:rsid w:val="001C3F61"/>
    <w:rsid w:val="001C544C"/>
    <w:rsid w:val="001C5452"/>
    <w:rsid w:val="001C5B9F"/>
    <w:rsid w:val="001C6DC2"/>
    <w:rsid w:val="001D24B0"/>
    <w:rsid w:val="001D2895"/>
    <w:rsid w:val="001D4FD6"/>
    <w:rsid w:val="001D6AA3"/>
    <w:rsid w:val="001D7933"/>
    <w:rsid w:val="001E0009"/>
    <w:rsid w:val="001E14C0"/>
    <w:rsid w:val="001E40F5"/>
    <w:rsid w:val="001E5561"/>
    <w:rsid w:val="001E6F77"/>
    <w:rsid w:val="001F1493"/>
    <w:rsid w:val="001F2C24"/>
    <w:rsid w:val="001F4581"/>
    <w:rsid w:val="00200FC1"/>
    <w:rsid w:val="00202039"/>
    <w:rsid w:val="00203A12"/>
    <w:rsid w:val="0020503E"/>
    <w:rsid w:val="00206164"/>
    <w:rsid w:val="00211707"/>
    <w:rsid w:val="00211E70"/>
    <w:rsid w:val="00212934"/>
    <w:rsid w:val="00213E0C"/>
    <w:rsid w:val="002145BF"/>
    <w:rsid w:val="002158EC"/>
    <w:rsid w:val="00216C6A"/>
    <w:rsid w:val="00216D81"/>
    <w:rsid w:val="00220C65"/>
    <w:rsid w:val="00221557"/>
    <w:rsid w:val="00221A4E"/>
    <w:rsid w:val="00223080"/>
    <w:rsid w:val="002257D1"/>
    <w:rsid w:val="00226860"/>
    <w:rsid w:val="00231EA5"/>
    <w:rsid w:val="0023328C"/>
    <w:rsid w:val="0023422B"/>
    <w:rsid w:val="00235B10"/>
    <w:rsid w:val="00235EA0"/>
    <w:rsid w:val="00236B74"/>
    <w:rsid w:val="00236EA2"/>
    <w:rsid w:val="00236F37"/>
    <w:rsid w:val="00237FD3"/>
    <w:rsid w:val="00240199"/>
    <w:rsid w:val="002401A2"/>
    <w:rsid w:val="00240985"/>
    <w:rsid w:val="00240A6E"/>
    <w:rsid w:val="0024159A"/>
    <w:rsid w:val="00243280"/>
    <w:rsid w:val="00243753"/>
    <w:rsid w:val="002460CD"/>
    <w:rsid w:val="00247A4A"/>
    <w:rsid w:val="00253B54"/>
    <w:rsid w:val="00255292"/>
    <w:rsid w:val="0025799C"/>
    <w:rsid w:val="00261C06"/>
    <w:rsid w:val="00265315"/>
    <w:rsid w:val="00265B29"/>
    <w:rsid w:val="00266EDE"/>
    <w:rsid w:val="00270519"/>
    <w:rsid w:val="00272596"/>
    <w:rsid w:val="00272796"/>
    <w:rsid w:val="0028001D"/>
    <w:rsid w:val="00281E79"/>
    <w:rsid w:val="00282119"/>
    <w:rsid w:val="00284CAF"/>
    <w:rsid w:val="00285257"/>
    <w:rsid w:val="002867AF"/>
    <w:rsid w:val="0028689E"/>
    <w:rsid w:val="00286CAD"/>
    <w:rsid w:val="00287C64"/>
    <w:rsid w:val="00291D8B"/>
    <w:rsid w:val="002924DA"/>
    <w:rsid w:val="0029292E"/>
    <w:rsid w:val="00292A4B"/>
    <w:rsid w:val="00292CB3"/>
    <w:rsid w:val="00293D69"/>
    <w:rsid w:val="00293D78"/>
    <w:rsid w:val="002942BA"/>
    <w:rsid w:val="00296909"/>
    <w:rsid w:val="00297F5A"/>
    <w:rsid w:val="002A0788"/>
    <w:rsid w:val="002A183D"/>
    <w:rsid w:val="002A219E"/>
    <w:rsid w:val="002A25F5"/>
    <w:rsid w:val="002A2711"/>
    <w:rsid w:val="002A28FD"/>
    <w:rsid w:val="002A2E5E"/>
    <w:rsid w:val="002A30EA"/>
    <w:rsid w:val="002A44DB"/>
    <w:rsid w:val="002A47FD"/>
    <w:rsid w:val="002A6FE2"/>
    <w:rsid w:val="002A7502"/>
    <w:rsid w:val="002B1898"/>
    <w:rsid w:val="002B3827"/>
    <w:rsid w:val="002B4195"/>
    <w:rsid w:val="002B4BCB"/>
    <w:rsid w:val="002B5804"/>
    <w:rsid w:val="002B5F35"/>
    <w:rsid w:val="002C2E79"/>
    <w:rsid w:val="002C47C0"/>
    <w:rsid w:val="002C48D7"/>
    <w:rsid w:val="002D02EC"/>
    <w:rsid w:val="002D1E6E"/>
    <w:rsid w:val="002D1F8B"/>
    <w:rsid w:val="002D45E0"/>
    <w:rsid w:val="002D7124"/>
    <w:rsid w:val="002E1218"/>
    <w:rsid w:val="002E1793"/>
    <w:rsid w:val="002E35E1"/>
    <w:rsid w:val="002E3854"/>
    <w:rsid w:val="002E3FD3"/>
    <w:rsid w:val="002E401C"/>
    <w:rsid w:val="002E479D"/>
    <w:rsid w:val="002E5049"/>
    <w:rsid w:val="002E608F"/>
    <w:rsid w:val="002F0C05"/>
    <w:rsid w:val="002F11B4"/>
    <w:rsid w:val="002F16D8"/>
    <w:rsid w:val="002F2CE1"/>
    <w:rsid w:val="002F3717"/>
    <w:rsid w:val="002F4421"/>
    <w:rsid w:val="002F492F"/>
    <w:rsid w:val="002F7530"/>
    <w:rsid w:val="003009BB"/>
    <w:rsid w:val="00302498"/>
    <w:rsid w:val="003029E3"/>
    <w:rsid w:val="0030367F"/>
    <w:rsid w:val="00304173"/>
    <w:rsid w:val="00307C18"/>
    <w:rsid w:val="00310152"/>
    <w:rsid w:val="00310CBF"/>
    <w:rsid w:val="003127ED"/>
    <w:rsid w:val="00312A18"/>
    <w:rsid w:val="00312DF4"/>
    <w:rsid w:val="00313035"/>
    <w:rsid w:val="00316D72"/>
    <w:rsid w:val="00317077"/>
    <w:rsid w:val="003178A9"/>
    <w:rsid w:val="00317C36"/>
    <w:rsid w:val="003210EB"/>
    <w:rsid w:val="00321246"/>
    <w:rsid w:val="003225C3"/>
    <w:rsid w:val="00322E32"/>
    <w:rsid w:val="00322F94"/>
    <w:rsid w:val="00323406"/>
    <w:rsid w:val="003248AF"/>
    <w:rsid w:val="00325EDB"/>
    <w:rsid w:val="003273AB"/>
    <w:rsid w:val="00327AF6"/>
    <w:rsid w:val="00333F9B"/>
    <w:rsid w:val="00334206"/>
    <w:rsid w:val="00334779"/>
    <w:rsid w:val="00334868"/>
    <w:rsid w:val="00334E1C"/>
    <w:rsid w:val="00334F28"/>
    <w:rsid w:val="00337DA2"/>
    <w:rsid w:val="00341325"/>
    <w:rsid w:val="00342904"/>
    <w:rsid w:val="00345E07"/>
    <w:rsid w:val="00346957"/>
    <w:rsid w:val="00346ECE"/>
    <w:rsid w:val="00350154"/>
    <w:rsid w:val="003509BE"/>
    <w:rsid w:val="00351477"/>
    <w:rsid w:val="00351667"/>
    <w:rsid w:val="00351C9E"/>
    <w:rsid w:val="00351F67"/>
    <w:rsid w:val="003522BE"/>
    <w:rsid w:val="00353A67"/>
    <w:rsid w:val="00353D65"/>
    <w:rsid w:val="00353F6F"/>
    <w:rsid w:val="00361F7D"/>
    <w:rsid w:val="00363626"/>
    <w:rsid w:val="0036420A"/>
    <w:rsid w:val="00365C2E"/>
    <w:rsid w:val="003665F1"/>
    <w:rsid w:val="00367D8F"/>
    <w:rsid w:val="003749A5"/>
    <w:rsid w:val="003753B4"/>
    <w:rsid w:val="003769BC"/>
    <w:rsid w:val="00376ECD"/>
    <w:rsid w:val="00380D5A"/>
    <w:rsid w:val="003812B5"/>
    <w:rsid w:val="003826EC"/>
    <w:rsid w:val="003860E0"/>
    <w:rsid w:val="003868F0"/>
    <w:rsid w:val="003873E0"/>
    <w:rsid w:val="00390275"/>
    <w:rsid w:val="00393421"/>
    <w:rsid w:val="003979F5"/>
    <w:rsid w:val="00397AC8"/>
    <w:rsid w:val="003A013C"/>
    <w:rsid w:val="003A3A55"/>
    <w:rsid w:val="003A3B84"/>
    <w:rsid w:val="003A41A0"/>
    <w:rsid w:val="003A47A7"/>
    <w:rsid w:val="003A4E63"/>
    <w:rsid w:val="003B200E"/>
    <w:rsid w:val="003B2AC7"/>
    <w:rsid w:val="003B36BF"/>
    <w:rsid w:val="003B57D0"/>
    <w:rsid w:val="003B68DF"/>
    <w:rsid w:val="003B6F3F"/>
    <w:rsid w:val="003C06AC"/>
    <w:rsid w:val="003C3EEE"/>
    <w:rsid w:val="003C3FCD"/>
    <w:rsid w:val="003C4ABD"/>
    <w:rsid w:val="003C7F12"/>
    <w:rsid w:val="003D1772"/>
    <w:rsid w:val="003D1CC5"/>
    <w:rsid w:val="003D2307"/>
    <w:rsid w:val="003D38BB"/>
    <w:rsid w:val="003D609F"/>
    <w:rsid w:val="003D6F1F"/>
    <w:rsid w:val="003D745A"/>
    <w:rsid w:val="003D7507"/>
    <w:rsid w:val="003D7730"/>
    <w:rsid w:val="003D79F5"/>
    <w:rsid w:val="003D7FB9"/>
    <w:rsid w:val="003E1B06"/>
    <w:rsid w:val="003E299C"/>
    <w:rsid w:val="003E505D"/>
    <w:rsid w:val="003F1EA2"/>
    <w:rsid w:val="003F334E"/>
    <w:rsid w:val="003F3FE1"/>
    <w:rsid w:val="003F451B"/>
    <w:rsid w:val="003F57BC"/>
    <w:rsid w:val="003F65D3"/>
    <w:rsid w:val="00400F58"/>
    <w:rsid w:val="00401283"/>
    <w:rsid w:val="00402478"/>
    <w:rsid w:val="0040270C"/>
    <w:rsid w:val="0040280F"/>
    <w:rsid w:val="00403ED8"/>
    <w:rsid w:val="00405969"/>
    <w:rsid w:val="00406A2D"/>
    <w:rsid w:val="0040787B"/>
    <w:rsid w:val="00410D98"/>
    <w:rsid w:val="00410EFF"/>
    <w:rsid w:val="004132F0"/>
    <w:rsid w:val="00413694"/>
    <w:rsid w:val="00415ED2"/>
    <w:rsid w:val="00416C38"/>
    <w:rsid w:val="00417518"/>
    <w:rsid w:val="004178A0"/>
    <w:rsid w:val="0042086D"/>
    <w:rsid w:val="004209B7"/>
    <w:rsid w:val="00421F0B"/>
    <w:rsid w:val="00423A3F"/>
    <w:rsid w:val="00425176"/>
    <w:rsid w:val="00427210"/>
    <w:rsid w:val="004300A8"/>
    <w:rsid w:val="00433FC5"/>
    <w:rsid w:val="0043514E"/>
    <w:rsid w:val="00435638"/>
    <w:rsid w:val="004356AE"/>
    <w:rsid w:val="00437F93"/>
    <w:rsid w:val="00440C55"/>
    <w:rsid w:val="004417C8"/>
    <w:rsid w:val="00441889"/>
    <w:rsid w:val="00442BE1"/>
    <w:rsid w:val="00443753"/>
    <w:rsid w:val="00445D0C"/>
    <w:rsid w:val="00445E1E"/>
    <w:rsid w:val="00447B19"/>
    <w:rsid w:val="00451EED"/>
    <w:rsid w:val="00455448"/>
    <w:rsid w:val="00455729"/>
    <w:rsid w:val="00460B66"/>
    <w:rsid w:val="00460BFE"/>
    <w:rsid w:val="00461408"/>
    <w:rsid w:val="00461A2A"/>
    <w:rsid w:val="00462E93"/>
    <w:rsid w:val="00462EFC"/>
    <w:rsid w:val="00463701"/>
    <w:rsid w:val="00464D00"/>
    <w:rsid w:val="00465048"/>
    <w:rsid w:val="00471498"/>
    <w:rsid w:val="004738DA"/>
    <w:rsid w:val="00473D40"/>
    <w:rsid w:val="00480437"/>
    <w:rsid w:val="004804E1"/>
    <w:rsid w:val="0048089C"/>
    <w:rsid w:val="00482D03"/>
    <w:rsid w:val="00482DE3"/>
    <w:rsid w:val="0048389B"/>
    <w:rsid w:val="00484702"/>
    <w:rsid w:val="004850CA"/>
    <w:rsid w:val="004904CE"/>
    <w:rsid w:val="004961DE"/>
    <w:rsid w:val="00496796"/>
    <w:rsid w:val="00496A1A"/>
    <w:rsid w:val="004970E3"/>
    <w:rsid w:val="004A0365"/>
    <w:rsid w:val="004A23FB"/>
    <w:rsid w:val="004A4E57"/>
    <w:rsid w:val="004A4EDF"/>
    <w:rsid w:val="004A545D"/>
    <w:rsid w:val="004A5E35"/>
    <w:rsid w:val="004A7F53"/>
    <w:rsid w:val="004B6452"/>
    <w:rsid w:val="004B6890"/>
    <w:rsid w:val="004B786B"/>
    <w:rsid w:val="004B7F19"/>
    <w:rsid w:val="004C3AF0"/>
    <w:rsid w:val="004C4D6A"/>
    <w:rsid w:val="004C4FA9"/>
    <w:rsid w:val="004C6528"/>
    <w:rsid w:val="004C6C49"/>
    <w:rsid w:val="004C7B6C"/>
    <w:rsid w:val="004D0178"/>
    <w:rsid w:val="004D09A0"/>
    <w:rsid w:val="004D39F6"/>
    <w:rsid w:val="004D4EB2"/>
    <w:rsid w:val="004D70F4"/>
    <w:rsid w:val="004E062D"/>
    <w:rsid w:val="004E0E66"/>
    <w:rsid w:val="004E12FF"/>
    <w:rsid w:val="004E2A1D"/>
    <w:rsid w:val="004F2994"/>
    <w:rsid w:val="004F434F"/>
    <w:rsid w:val="004F5830"/>
    <w:rsid w:val="004F6313"/>
    <w:rsid w:val="00500219"/>
    <w:rsid w:val="00501819"/>
    <w:rsid w:val="00504608"/>
    <w:rsid w:val="00504FEA"/>
    <w:rsid w:val="00505351"/>
    <w:rsid w:val="00506D1B"/>
    <w:rsid w:val="00510543"/>
    <w:rsid w:val="00513C8D"/>
    <w:rsid w:val="00513EF9"/>
    <w:rsid w:val="005147E3"/>
    <w:rsid w:val="00514BFA"/>
    <w:rsid w:val="00515E9D"/>
    <w:rsid w:val="005175A2"/>
    <w:rsid w:val="00522DF5"/>
    <w:rsid w:val="0052410D"/>
    <w:rsid w:val="00524887"/>
    <w:rsid w:val="005274BC"/>
    <w:rsid w:val="0053068C"/>
    <w:rsid w:val="005410BC"/>
    <w:rsid w:val="005439B9"/>
    <w:rsid w:val="00544231"/>
    <w:rsid w:val="00545E86"/>
    <w:rsid w:val="00546E7E"/>
    <w:rsid w:val="0054728F"/>
    <w:rsid w:val="005474E8"/>
    <w:rsid w:val="00550ECD"/>
    <w:rsid w:val="00551E01"/>
    <w:rsid w:val="00553267"/>
    <w:rsid w:val="0055468C"/>
    <w:rsid w:val="005604F5"/>
    <w:rsid w:val="00561493"/>
    <w:rsid w:val="005619FF"/>
    <w:rsid w:val="0056213F"/>
    <w:rsid w:val="00563CA2"/>
    <w:rsid w:val="00567775"/>
    <w:rsid w:val="00567A42"/>
    <w:rsid w:val="00567F66"/>
    <w:rsid w:val="00570B57"/>
    <w:rsid w:val="00570CEE"/>
    <w:rsid w:val="005725A6"/>
    <w:rsid w:val="00574590"/>
    <w:rsid w:val="00574EAA"/>
    <w:rsid w:val="00574FE9"/>
    <w:rsid w:val="00575D4B"/>
    <w:rsid w:val="0057669B"/>
    <w:rsid w:val="00576700"/>
    <w:rsid w:val="00576E00"/>
    <w:rsid w:val="00580AC1"/>
    <w:rsid w:val="00581B64"/>
    <w:rsid w:val="00581F60"/>
    <w:rsid w:val="00584FFF"/>
    <w:rsid w:val="00585EFC"/>
    <w:rsid w:val="00590DEA"/>
    <w:rsid w:val="00591A00"/>
    <w:rsid w:val="00591E5F"/>
    <w:rsid w:val="00595CF2"/>
    <w:rsid w:val="0059645C"/>
    <w:rsid w:val="005970EE"/>
    <w:rsid w:val="005A2F05"/>
    <w:rsid w:val="005A4AD9"/>
    <w:rsid w:val="005A52D0"/>
    <w:rsid w:val="005A6D6F"/>
    <w:rsid w:val="005A75BF"/>
    <w:rsid w:val="005A7AAB"/>
    <w:rsid w:val="005B3CDF"/>
    <w:rsid w:val="005B4827"/>
    <w:rsid w:val="005B5DE4"/>
    <w:rsid w:val="005B6456"/>
    <w:rsid w:val="005B6789"/>
    <w:rsid w:val="005C19CF"/>
    <w:rsid w:val="005C3919"/>
    <w:rsid w:val="005C499B"/>
    <w:rsid w:val="005C55F9"/>
    <w:rsid w:val="005C67DC"/>
    <w:rsid w:val="005C6E5F"/>
    <w:rsid w:val="005C6F1B"/>
    <w:rsid w:val="005D0F55"/>
    <w:rsid w:val="005D2E4D"/>
    <w:rsid w:val="005D3BDC"/>
    <w:rsid w:val="005D4ED3"/>
    <w:rsid w:val="005D60D6"/>
    <w:rsid w:val="005D6DD5"/>
    <w:rsid w:val="005E00E0"/>
    <w:rsid w:val="005E282E"/>
    <w:rsid w:val="005E3CCC"/>
    <w:rsid w:val="005E3F0F"/>
    <w:rsid w:val="005E3FB0"/>
    <w:rsid w:val="005E5215"/>
    <w:rsid w:val="005E5416"/>
    <w:rsid w:val="005E5A98"/>
    <w:rsid w:val="005E65C0"/>
    <w:rsid w:val="005E664E"/>
    <w:rsid w:val="005F119C"/>
    <w:rsid w:val="005F121D"/>
    <w:rsid w:val="005F14BD"/>
    <w:rsid w:val="005F2EBE"/>
    <w:rsid w:val="005F38F5"/>
    <w:rsid w:val="00602CD1"/>
    <w:rsid w:val="006034A4"/>
    <w:rsid w:val="00604CC1"/>
    <w:rsid w:val="00607E2B"/>
    <w:rsid w:val="00607F1D"/>
    <w:rsid w:val="00611CAA"/>
    <w:rsid w:val="0061284D"/>
    <w:rsid w:val="006146B8"/>
    <w:rsid w:val="00614878"/>
    <w:rsid w:val="00614E63"/>
    <w:rsid w:val="006157AD"/>
    <w:rsid w:val="00617BB0"/>
    <w:rsid w:val="00617EB4"/>
    <w:rsid w:val="00621BFB"/>
    <w:rsid w:val="00624299"/>
    <w:rsid w:val="00624EDC"/>
    <w:rsid w:val="00626433"/>
    <w:rsid w:val="0062646E"/>
    <w:rsid w:val="00626BD3"/>
    <w:rsid w:val="00632EC0"/>
    <w:rsid w:val="00637096"/>
    <w:rsid w:val="00643EDE"/>
    <w:rsid w:val="0064610A"/>
    <w:rsid w:val="00647818"/>
    <w:rsid w:val="006517FB"/>
    <w:rsid w:val="00654629"/>
    <w:rsid w:val="00655831"/>
    <w:rsid w:val="00655A87"/>
    <w:rsid w:val="00656F0B"/>
    <w:rsid w:val="00660066"/>
    <w:rsid w:val="006625D8"/>
    <w:rsid w:val="006630E1"/>
    <w:rsid w:val="00664A07"/>
    <w:rsid w:val="00667362"/>
    <w:rsid w:val="006704CB"/>
    <w:rsid w:val="00671099"/>
    <w:rsid w:val="00675103"/>
    <w:rsid w:val="006809CB"/>
    <w:rsid w:val="00681528"/>
    <w:rsid w:val="00682A13"/>
    <w:rsid w:val="0068407E"/>
    <w:rsid w:val="00684346"/>
    <w:rsid w:val="00685BD6"/>
    <w:rsid w:val="00685F64"/>
    <w:rsid w:val="00686B8D"/>
    <w:rsid w:val="0069433E"/>
    <w:rsid w:val="006952D1"/>
    <w:rsid w:val="00695474"/>
    <w:rsid w:val="006A3F26"/>
    <w:rsid w:val="006A4047"/>
    <w:rsid w:val="006A412E"/>
    <w:rsid w:val="006A4473"/>
    <w:rsid w:val="006A4859"/>
    <w:rsid w:val="006A5186"/>
    <w:rsid w:val="006A51A8"/>
    <w:rsid w:val="006A559C"/>
    <w:rsid w:val="006A618B"/>
    <w:rsid w:val="006B0DB2"/>
    <w:rsid w:val="006B1758"/>
    <w:rsid w:val="006B2803"/>
    <w:rsid w:val="006B3294"/>
    <w:rsid w:val="006B3735"/>
    <w:rsid w:val="006B70AE"/>
    <w:rsid w:val="006B74D5"/>
    <w:rsid w:val="006B757B"/>
    <w:rsid w:val="006C0913"/>
    <w:rsid w:val="006C5502"/>
    <w:rsid w:val="006D22F8"/>
    <w:rsid w:val="006D36BC"/>
    <w:rsid w:val="006D6E95"/>
    <w:rsid w:val="006D7604"/>
    <w:rsid w:val="006D766C"/>
    <w:rsid w:val="006E01E0"/>
    <w:rsid w:val="006E1166"/>
    <w:rsid w:val="006E6C4E"/>
    <w:rsid w:val="006E6ED1"/>
    <w:rsid w:val="006F090B"/>
    <w:rsid w:val="006F311E"/>
    <w:rsid w:val="006F3917"/>
    <w:rsid w:val="006F4B39"/>
    <w:rsid w:val="006F5240"/>
    <w:rsid w:val="006F5E18"/>
    <w:rsid w:val="0070037E"/>
    <w:rsid w:val="007013C7"/>
    <w:rsid w:val="00702CAD"/>
    <w:rsid w:val="007044DB"/>
    <w:rsid w:val="0070487F"/>
    <w:rsid w:val="00705A0D"/>
    <w:rsid w:val="00707261"/>
    <w:rsid w:val="00710445"/>
    <w:rsid w:val="00710993"/>
    <w:rsid w:val="00710D89"/>
    <w:rsid w:val="00711F02"/>
    <w:rsid w:val="00713FB4"/>
    <w:rsid w:val="007167C9"/>
    <w:rsid w:val="00720466"/>
    <w:rsid w:val="007250B7"/>
    <w:rsid w:val="00725D00"/>
    <w:rsid w:val="00727070"/>
    <w:rsid w:val="007272C7"/>
    <w:rsid w:val="0072786C"/>
    <w:rsid w:val="00727CE0"/>
    <w:rsid w:val="0073042D"/>
    <w:rsid w:val="00730986"/>
    <w:rsid w:val="0073222B"/>
    <w:rsid w:val="00733803"/>
    <w:rsid w:val="00734E92"/>
    <w:rsid w:val="007361C4"/>
    <w:rsid w:val="00736876"/>
    <w:rsid w:val="00737E13"/>
    <w:rsid w:val="00744B51"/>
    <w:rsid w:val="00744D3F"/>
    <w:rsid w:val="00745FE2"/>
    <w:rsid w:val="007505F4"/>
    <w:rsid w:val="0075096C"/>
    <w:rsid w:val="007523B1"/>
    <w:rsid w:val="0075407E"/>
    <w:rsid w:val="007541F6"/>
    <w:rsid w:val="0075453E"/>
    <w:rsid w:val="00760019"/>
    <w:rsid w:val="007602BB"/>
    <w:rsid w:val="00760FC3"/>
    <w:rsid w:val="007611EF"/>
    <w:rsid w:val="0076299C"/>
    <w:rsid w:val="0076312B"/>
    <w:rsid w:val="007638ED"/>
    <w:rsid w:val="00764BF2"/>
    <w:rsid w:val="0076507F"/>
    <w:rsid w:val="0077153F"/>
    <w:rsid w:val="00771C40"/>
    <w:rsid w:val="007732E9"/>
    <w:rsid w:val="007740B9"/>
    <w:rsid w:val="0077484A"/>
    <w:rsid w:val="00782594"/>
    <w:rsid w:val="0078349E"/>
    <w:rsid w:val="00783C90"/>
    <w:rsid w:val="00785D5F"/>
    <w:rsid w:val="00786805"/>
    <w:rsid w:val="00787EAD"/>
    <w:rsid w:val="007900A8"/>
    <w:rsid w:val="00790C98"/>
    <w:rsid w:val="00790ED8"/>
    <w:rsid w:val="00790FCB"/>
    <w:rsid w:val="00792709"/>
    <w:rsid w:val="00793191"/>
    <w:rsid w:val="00794D49"/>
    <w:rsid w:val="0079500F"/>
    <w:rsid w:val="00795E0C"/>
    <w:rsid w:val="0079643D"/>
    <w:rsid w:val="007A1582"/>
    <w:rsid w:val="007A19CF"/>
    <w:rsid w:val="007A20D6"/>
    <w:rsid w:val="007B1424"/>
    <w:rsid w:val="007B40CE"/>
    <w:rsid w:val="007B446D"/>
    <w:rsid w:val="007B59D2"/>
    <w:rsid w:val="007C08AA"/>
    <w:rsid w:val="007C1736"/>
    <w:rsid w:val="007C1ABA"/>
    <w:rsid w:val="007C2220"/>
    <w:rsid w:val="007D2294"/>
    <w:rsid w:val="007D3F2B"/>
    <w:rsid w:val="007D426E"/>
    <w:rsid w:val="007D6F6B"/>
    <w:rsid w:val="007D7083"/>
    <w:rsid w:val="007D7123"/>
    <w:rsid w:val="007D7A7A"/>
    <w:rsid w:val="007E0C21"/>
    <w:rsid w:val="007E180E"/>
    <w:rsid w:val="007E23CA"/>
    <w:rsid w:val="007E34D6"/>
    <w:rsid w:val="007E3BE6"/>
    <w:rsid w:val="007E5A08"/>
    <w:rsid w:val="007E6B69"/>
    <w:rsid w:val="007E743F"/>
    <w:rsid w:val="007F24A4"/>
    <w:rsid w:val="007F3817"/>
    <w:rsid w:val="007F47B5"/>
    <w:rsid w:val="007F5111"/>
    <w:rsid w:val="007F5C46"/>
    <w:rsid w:val="007F6EE9"/>
    <w:rsid w:val="007F7425"/>
    <w:rsid w:val="008005D1"/>
    <w:rsid w:val="008011A3"/>
    <w:rsid w:val="008047E9"/>
    <w:rsid w:val="00804DE0"/>
    <w:rsid w:val="00805005"/>
    <w:rsid w:val="0080513C"/>
    <w:rsid w:val="00807B23"/>
    <w:rsid w:val="008111AB"/>
    <w:rsid w:val="00811236"/>
    <w:rsid w:val="00811AFB"/>
    <w:rsid w:val="00812E32"/>
    <w:rsid w:val="00813AC6"/>
    <w:rsid w:val="008160B1"/>
    <w:rsid w:val="0081644A"/>
    <w:rsid w:val="00816766"/>
    <w:rsid w:val="00820E4E"/>
    <w:rsid w:val="0082385D"/>
    <w:rsid w:val="00825336"/>
    <w:rsid w:val="008256F8"/>
    <w:rsid w:val="00826CAC"/>
    <w:rsid w:val="00832005"/>
    <w:rsid w:val="00832058"/>
    <w:rsid w:val="0083439D"/>
    <w:rsid w:val="00834501"/>
    <w:rsid w:val="008365A9"/>
    <w:rsid w:val="00840EA8"/>
    <w:rsid w:val="00841321"/>
    <w:rsid w:val="00842F3B"/>
    <w:rsid w:val="0084345A"/>
    <w:rsid w:val="00844DCD"/>
    <w:rsid w:val="00846207"/>
    <w:rsid w:val="00847256"/>
    <w:rsid w:val="00847B51"/>
    <w:rsid w:val="00850003"/>
    <w:rsid w:val="0085275B"/>
    <w:rsid w:val="008527C1"/>
    <w:rsid w:val="00855AEC"/>
    <w:rsid w:val="00855BB5"/>
    <w:rsid w:val="00856AAA"/>
    <w:rsid w:val="0085759A"/>
    <w:rsid w:val="0086097B"/>
    <w:rsid w:val="0086418E"/>
    <w:rsid w:val="00864D97"/>
    <w:rsid w:val="008651A6"/>
    <w:rsid w:val="0086678E"/>
    <w:rsid w:val="00866C40"/>
    <w:rsid w:val="00867401"/>
    <w:rsid w:val="00867840"/>
    <w:rsid w:val="00867944"/>
    <w:rsid w:val="008703BB"/>
    <w:rsid w:val="00872477"/>
    <w:rsid w:val="00872AD7"/>
    <w:rsid w:val="0087365A"/>
    <w:rsid w:val="00873B7F"/>
    <w:rsid w:val="00873EE3"/>
    <w:rsid w:val="00880D23"/>
    <w:rsid w:val="00884412"/>
    <w:rsid w:val="00884E39"/>
    <w:rsid w:val="00886A79"/>
    <w:rsid w:val="00886F7D"/>
    <w:rsid w:val="00891FAC"/>
    <w:rsid w:val="0089220F"/>
    <w:rsid w:val="008947AB"/>
    <w:rsid w:val="0089518F"/>
    <w:rsid w:val="0089528C"/>
    <w:rsid w:val="008952CA"/>
    <w:rsid w:val="00895BEE"/>
    <w:rsid w:val="00895CFE"/>
    <w:rsid w:val="00896B6C"/>
    <w:rsid w:val="00897943"/>
    <w:rsid w:val="00897E0E"/>
    <w:rsid w:val="008A0051"/>
    <w:rsid w:val="008A07DE"/>
    <w:rsid w:val="008A0F53"/>
    <w:rsid w:val="008A3D94"/>
    <w:rsid w:val="008A40BD"/>
    <w:rsid w:val="008A4492"/>
    <w:rsid w:val="008B24B8"/>
    <w:rsid w:val="008B39AF"/>
    <w:rsid w:val="008B63F6"/>
    <w:rsid w:val="008B6B05"/>
    <w:rsid w:val="008C0DD7"/>
    <w:rsid w:val="008C5A6C"/>
    <w:rsid w:val="008C662F"/>
    <w:rsid w:val="008D072E"/>
    <w:rsid w:val="008D1C05"/>
    <w:rsid w:val="008D28C2"/>
    <w:rsid w:val="008D5E40"/>
    <w:rsid w:val="008E0176"/>
    <w:rsid w:val="008E0BAA"/>
    <w:rsid w:val="008E24CA"/>
    <w:rsid w:val="008E25EF"/>
    <w:rsid w:val="008E2DD4"/>
    <w:rsid w:val="008E34B5"/>
    <w:rsid w:val="008E4226"/>
    <w:rsid w:val="008E59F7"/>
    <w:rsid w:val="008E5DBD"/>
    <w:rsid w:val="008E7DFE"/>
    <w:rsid w:val="008E7EC5"/>
    <w:rsid w:val="008F0ACC"/>
    <w:rsid w:val="008F0B84"/>
    <w:rsid w:val="008F1387"/>
    <w:rsid w:val="008F30AD"/>
    <w:rsid w:val="008F3742"/>
    <w:rsid w:val="008F3898"/>
    <w:rsid w:val="008F6B0E"/>
    <w:rsid w:val="008F6BC2"/>
    <w:rsid w:val="009018E4"/>
    <w:rsid w:val="00903F98"/>
    <w:rsid w:val="00904448"/>
    <w:rsid w:val="009054FF"/>
    <w:rsid w:val="0090697C"/>
    <w:rsid w:val="00910179"/>
    <w:rsid w:val="0091250C"/>
    <w:rsid w:val="00915424"/>
    <w:rsid w:val="009159F6"/>
    <w:rsid w:val="00916CC7"/>
    <w:rsid w:val="009207AD"/>
    <w:rsid w:val="009216C7"/>
    <w:rsid w:val="009235BD"/>
    <w:rsid w:val="00923798"/>
    <w:rsid w:val="009242E6"/>
    <w:rsid w:val="00924773"/>
    <w:rsid w:val="00924BDA"/>
    <w:rsid w:val="00924F30"/>
    <w:rsid w:val="00924FE1"/>
    <w:rsid w:val="00925A3F"/>
    <w:rsid w:val="00926DA5"/>
    <w:rsid w:val="0093000F"/>
    <w:rsid w:val="009302F9"/>
    <w:rsid w:val="00932E0F"/>
    <w:rsid w:val="009337EE"/>
    <w:rsid w:val="00933C6E"/>
    <w:rsid w:val="0093446C"/>
    <w:rsid w:val="009365A0"/>
    <w:rsid w:val="00936C88"/>
    <w:rsid w:val="009375C6"/>
    <w:rsid w:val="0094284A"/>
    <w:rsid w:val="00945267"/>
    <w:rsid w:val="009502DB"/>
    <w:rsid w:val="00950EFB"/>
    <w:rsid w:val="009559CA"/>
    <w:rsid w:val="00956361"/>
    <w:rsid w:val="0095725B"/>
    <w:rsid w:val="009573B9"/>
    <w:rsid w:val="00957426"/>
    <w:rsid w:val="00961E55"/>
    <w:rsid w:val="0096238C"/>
    <w:rsid w:val="00962E66"/>
    <w:rsid w:val="009638CB"/>
    <w:rsid w:val="009640D3"/>
    <w:rsid w:val="009666DD"/>
    <w:rsid w:val="00967145"/>
    <w:rsid w:val="00970467"/>
    <w:rsid w:val="0097064B"/>
    <w:rsid w:val="00972B58"/>
    <w:rsid w:val="00972DC2"/>
    <w:rsid w:val="0097585F"/>
    <w:rsid w:val="00976B01"/>
    <w:rsid w:val="00976E90"/>
    <w:rsid w:val="00977A12"/>
    <w:rsid w:val="009818B7"/>
    <w:rsid w:val="00983C82"/>
    <w:rsid w:val="00984DA3"/>
    <w:rsid w:val="009858F8"/>
    <w:rsid w:val="00986386"/>
    <w:rsid w:val="00990E23"/>
    <w:rsid w:val="00991D6B"/>
    <w:rsid w:val="00994009"/>
    <w:rsid w:val="00994213"/>
    <w:rsid w:val="00994A37"/>
    <w:rsid w:val="00995357"/>
    <w:rsid w:val="00997389"/>
    <w:rsid w:val="00997D52"/>
    <w:rsid w:val="009A00C4"/>
    <w:rsid w:val="009A0C29"/>
    <w:rsid w:val="009A4AE6"/>
    <w:rsid w:val="009A58D3"/>
    <w:rsid w:val="009A613A"/>
    <w:rsid w:val="009A63CD"/>
    <w:rsid w:val="009B4564"/>
    <w:rsid w:val="009B456F"/>
    <w:rsid w:val="009B4B9E"/>
    <w:rsid w:val="009B5473"/>
    <w:rsid w:val="009B54A4"/>
    <w:rsid w:val="009B553E"/>
    <w:rsid w:val="009B5A73"/>
    <w:rsid w:val="009B5ECE"/>
    <w:rsid w:val="009B7C7E"/>
    <w:rsid w:val="009B7E5D"/>
    <w:rsid w:val="009C0BF4"/>
    <w:rsid w:val="009C0D52"/>
    <w:rsid w:val="009C10E4"/>
    <w:rsid w:val="009C16E8"/>
    <w:rsid w:val="009C1943"/>
    <w:rsid w:val="009C226E"/>
    <w:rsid w:val="009C2B0D"/>
    <w:rsid w:val="009C308B"/>
    <w:rsid w:val="009C3427"/>
    <w:rsid w:val="009C4BEF"/>
    <w:rsid w:val="009C70FF"/>
    <w:rsid w:val="009C79F2"/>
    <w:rsid w:val="009D0DBF"/>
    <w:rsid w:val="009D1C2A"/>
    <w:rsid w:val="009D1D08"/>
    <w:rsid w:val="009D240C"/>
    <w:rsid w:val="009D4858"/>
    <w:rsid w:val="009D51D1"/>
    <w:rsid w:val="009D59FE"/>
    <w:rsid w:val="009D5CF3"/>
    <w:rsid w:val="009D609B"/>
    <w:rsid w:val="009E07C0"/>
    <w:rsid w:val="009E1322"/>
    <w:rsid w:val="009E21DB"/>
    <w:rsid w:val="009E240C"/>
    <w:rsid w:val="009E4616"/>
    <w:rsid w:val="009E477A"/>
    <w:rsid w:val="009E479B"/>
    <w:rsid w:val="009E6E87"/>
    <w:rsid w:val="009E7003"/>
    <w:rsid w:val="009F04B7"/>
    <w:rsid w:val="009F208B"/>
    <w:rsid w:val="009F367D"/>
    <w:rsid w:val="009F3C71"/>
    <w:rsid w:val="009F4FFA"/>
    <w:rsid w:val="009F5A11"/>
    <w:rsid w:val="009F5C8B"/>
    <w:rsid w:val="009F5DF5"/>
    <w:rsid w:val="009F62B0"/>
    <w:rsid w:val="009F74B4"/>
    <w:rsid w:val="009F75D0"/>
    <w:rsid w:val="009F7962"/>
    <w:rsid w:val="00A00845"/>
    <w:rsid w:val="00A014FF"/>
    <w:rsid w:val="00A015C2"/>
    <w:rsid w:val="00A0294B"/>
    <w:rsid w:val="00A0311E"/>
    <w:rsid w:val="00A03314"/>
    <w:rsid w:val="00A0381F"/>
    <w:rsid w:val="00A03A49"/>
    <w:rsid w:val="00A04CEA"/>
    <w:rsid w:val="00A05820"/>
    <w:rsid w:val="00A05A23"/>
    <w:rsid w:val="00A068E6"/>
    <w:rsid w:val="00A06F08"/>
    <w:rsid w:val="00A10024"/>
    <w:rsid w:val="00A103FE"/>
    <w:rsid w:val="00A113C9"/>
    <w:rsid w:val="00A11B16"/>
    <w:rsid w:val="00A11EC0"/>
    <w:rsid w:val="00A12AC2"/>
    <w:rsid w:val="00A12C5B"/>
    <w:rsid w:val="00A1386D"/>
    <w:rsid w:val="00A1438E"/>
    <w:rsid w:val="00A14A99"/>
    <w:rsid w:val="00A2087A"/>
    <w:rsid w:val="00A22495"/>
    <w:rsid w:val="00A22EC2"/>
    <w:rsid w:val="00A23454"/>
    <w:rsid w:val="00A259D1"/>
    <w:rsid w:val="00A25C9C"/>
    <w:rsid w:val="00A26E36"/>
    <w:rsid w:val="00A304D4"/>
    <w:rsid w:val="00A31336"/>
    <w:rsid w:val="00A33AC1"/>
    <w:rsid w:val="00A3651A"/>
    <w:rsid w:val="00A36AF8"/>
    <w:rsid w:val="00A36F67"/>
    <w:rsid w:val="00A37796"/>
    <w:rsid w:val="00A37CE9"/>
    <w:rsid w:val="00A4070C"/>
    <w:rsid w:val="00A40CCC"/>
    <w:rsid w:val="00A41672"/>
    <w:rsid w:val="00A438A2"/>
    <w:rsid w:val="00A453C8"/>
    <w:rsid w:val="00A454D6"/>
    <w:rsid w:val="00A45512"/>
    <w:rsid w:val="00A45E72"/>
    <w:rsid w:val="00A467F1"/>
    <w:rsid w:val="00A507E9"/>
    <w:rsid w:val="00A524DE"/>
    <w:rsid w:val="00A53B22"/>
    <w:rsid w:val="00A53ED4"/>
    <w:rsid w:val="00A558CA"/>
    <w:rsid w:val="00A55B25"/>
    <w:rsid w:val="00A5665E"/>
    <w:rsid w:val="00A57A2D"/>
    <w:rsid w:val="00A619EA"/>
    <w:rsid w:val="00A62273"/>
    <w:rsid w:val="00A62526"/>
    <w:rsid w:val="00A6393B"/>
    <w:rsid w:val="00A64BFC"/>
    <w:rsid w:val="00A67DED"/>
    <w:rsid w:val="00A702FC"/>
    <w:rsid w:val="00A70995"/>
    <w:rsid w:val="00A710E7"/>
    <w:rsid w:val="00A71171"/>
    <w:rsid w:val="00A713CA"/>
    <w:rsid w:val="00A72B49"/>
    <w:rsid w:val="00A73C64"/>
    <w:rsid w:val="00A75229"/>
    <w:rsid w:val="00A757F8"/>
    <w:rsid w:val="00A7780D"/>
    <w:rsid w:val="00A802F5"/>
    <w:rsid w:val="00A80D2A"/>
    <w:rsid w:val="00A813C6"/>
    <w:rsid w:val="00A816F9"/>
    <w:rsid w:val="00A818E9"/>
    <w:rsid w:val="00A8292C"/>
    <w:rsid w:val="00A830D8"/>
    <w:rsid w:val="00A8387C"/>
    <w:rsid w:val="00A84833"/>
    <w:rsid w:val="00A867CA"/>
    <w:rsid w:val="00A87355"/>
    <w:rsid w:val="00A8770F"/>
    <w:rsid w:val="00A911F9"/>
    <w:rsid w:val="00A91652"/>
    <w:rsid w:val="00A93B30"/>
    <w:rsid w:val="00A94B35"/>
    <w:rsid w:val="00A9503E"/>
    <w:rsid w:val="00A969EA"/>
    <w:rsid w:val="00A97555"/>
    <w:rsid w:val="00AA090A"/>
    <w:rsid w:val="00AA1017"/>
    <w:rsid w:val="00AA12B8"/>
    <w:rsid w:val="00AA1383"/>
    <w:rsid w:val="00AA3DDA"/>
    <w:rsid w:val="00AA5FB7"/>
    <w:rsid w:val="00AA6D9F"/>
    <w:rsid w:val="00AA730D"/>
    <w:rsid w:val="00AB0AC7"/>
    <w:rsid w:val="00AB143A"/>
    <w:rsid w:val="00AB3426"/>
    <w:rsid w:val="00AB4623"/>
    <w:rsid w:val="00AB49C1"/>
    <w:rsid w:val="00AB53FF"/>
    <w:rsid w:val="00AB76D9"/>
    <w:rsid w:val="00AB7D5F"/>
    <w:rsid w:val="00AC1631"/>
    <w:rsid w:val="00AC1926"/>
    <w:rsid w:val="00AC1A48"/>
    <w:rsid w:val="00AC294B"/>
    <w:rsid w:val="00AC2C08"/>
    <w:rsid w:val="00AC2D3E"/>
    <w:rsid w:val="00AC38B9"/>
    <w:rsid w:val="00AC5F27"/>
    <w:rsid w:val="00AD1D99"/>
    <w:rsid w:val="00AD3207"/>
    <w:rsid w:val="00AD6288"/>
    <w:rsid w:val="00AD7570"/>
    <w:rsid w:val="00AD790D"/>
    <w:rsid w:val="00AE0C80"/>
    <w:rsid w:val="00AE2F42"/>
    <w:rsid w:val="00AE40A7"/>
    <w:rsid w:val="00AE43D4"/>
    <w:rsid w:val="00AE6569"/>
    <w:rsid w:val="00AE6812"/>
    <w:rsid w:val="00AE73A6"/>
    <w:rsid w:val="00AF02DF"/>
    <w:rsid w:val="00AF0610"/>
    <w:rsid w:val="00AF068A"/>
    <w:rsid w:val="00AF0B89"/>
    <w:rsid w:val="00AF21DB"/>
    <w:rsid w:val="00AF4FF4"/>
    <w:rsid w:val="00AF78BC"/>
    <w:rsid w:val="00B012EC"/>
    <w:rsid w:val="00B01F3D"/>
    <w:rsid w:val="00B02224"/>
    <w:rsid w:val="00B02463"/>
    <w:rsid w:val="00B02816"/>
    <w:rsid w:val="00B06012"/>
    <w:rsid w:val="00B074CD"/>
    <w:rsid w:val="00B11943"/>
    <w:rsid w:val="00B125CB"/>
    <w:rsid w:val="00B16118"/>
    <w:rsid w:val="00B1615D"/>
    <w:rsid w:val="00B16B4D"/>
    <w:rsid w:val="00B17FC5"/>
    <w:rsid w:val="00B2010B"/>
    <w:rsid w:val="00B21C8F"/>
    <w:rsid w:val="00B2201C"/>
    <w:rsid w:val="00B22F71"/>
    <w:rsid w:val="00B27298"/>
    <w:rsid w:val="00B30E08"/>
    <w:rsid w:val="00B3146B"/>
    <w:rsid w:val="00B31A1A"/>
    <w:rsid w:val="00B345B0"/>
    <w:rsid w:val="00B34B2F"/>
    <w:rsid w:val="00B351E8"/>
    <w:rsid w:val="00B36A51"/>
    <w:rsid w:val="00B376F7"/>
    <w:rsid w:val="00B40130"/>
    <w:rsid w:val="00B427A2"/>
    <w:rsid w:val="00B455FC"/>
    <w:rsid w:val="00B46750"/>
    <w:rsid w:val="00B4797A"/>
    <w:rsid w:val="00B50196"/>
    <w:rsid w:val="00B50F93"/>
    <w:rsid w:val="00B51121"/>
    <w:rsid w:val="00B51305"/>
    <w:rsid w:val="00B51493"/>
    <w:rsid w:val="00B51631"/>
    <w:rsid w:val="00B516C8"/>
    <w:rsid w:val="00B52848"/>
    <w:rsid w:val="00B61618"/>
    <w:rsid w:val="00B61DC5"/>
    <w:rsid w:val="00B64F07"/>
    <w:rsid w:val="00B6505C"/>
    <w:rsid w:val="00B670F7"/>
    <w:rsid w:val="00B67902"/>
    <w:rsid w:val="00B716C9"/>
    <w:rsid w:val="00B73833"/>
    <w:rsid w:val="00B7449D"/>
    <w:rsid w:val="00B74AC3"/>
    <w:rsid w:val="00B750D1"/>
    <w:rsid w:val="00B82B34"/>
    <w:rsid w:val="00B8528A"/>
    <w:rsid w:val="00B90B67"/>
    <w:rsid w:val="00B90C6E"/>
    <w:rsid w:val="00B918CE"/>
    <w:rsid w:val="00B91E91"/>
    <w:rsid w:val="00B92B36"/>
    <w:rsid w:val="00B938FC"/>
    <w:rsid w:val="00B94E1B"/>
    <w:rsid w:val="00B9684C"/>
    <w:rsid w:val="00B97D34"/>
    <w:rsid w:val="00BA0615"/>
    <w:rsid w:val="00BA0DFE"/>
    <w:rsid w:val="00BA6044"/>
    <w:rsid w:val="00BB0C24"/>
    <w:rsid w:val="00BB0E8D"/>
    <w:rsid w:val="00BB4822"/>
    <w:rsid w:val="00BB4848"/>
    <w:rsid w:val="00BB4D0A"/>
    <w:rsid w:val="00BB7457"/>
    <w:rsid w:val="00BB74A2"/>
    <w:rsid w:val="00BC07D7"/>
    <w:rsid w:val="00BC09FD"/>
    <w:rsid w:val="00BC3FAC"/>
    <w:rsid w:val="00BC429B"/>
    <w:rsid w:val="00BC4530"/>
    <w:rsid w:val="00BC5E18"/>
    <w:rsid w:val="00BC6D94"/>
    <w:rsid w:val="00BD266A"/>
    <w:rsid w:val="00BD313C"/>
    <w:rsid w:val="00BD4BD6"/>
    <w:rsid w:val="00BD5C4C"/>
    <w:rsid w:val="00BD5E15"/>
    <w:rsid w:val="00BD649E"/>
    <w:rsid w:val="00BD6B75"/>
    <w:rsid w:val="00BE01F1"/>
    <w:rsid w:val="00BE189B"/>
    <w:rsid w:val="00BE1AE2"/>
    <w:rsid w:val="00BE2517"/>
    <w:rsid w:val="00BE2639"/>
    <w:rsid w:val="00BE41E7"/>
    <w:rsid w:val="00BE57F7"/>
    <w:rsid w:val="00BE5AA6"/>
    <w:rsid w:val="00BF026D"/>
    <w:rsid w:val="00BF189F"/>
    <w:rsid w:val="00BF247E"/>
    <w:rsid w:val="00BF5050"/>
    <w:rsid w:val="00BF6AD6"/>
    <w:rsid w:val="00BF7030"/>
    <w:rsid w:val="00C00025"/>
    <w:rsid w:val="00C003EB"/>
    <w:rsid w:val="00C03A82"/>
    <w:rsid w:val="00C06419"/>
    <w:rsid w:val="00C07925"/>
    <w:rsid w:val="00C07A74"/>
    <w:rsid w:val="00C1007B"/>
    <w:rsid w:val="00C10EAB"/>
    <w:rsid w:val="00C1157C"/>
    <w:rsid w:val="00C11F41"/>
    <w:rsid w:val="00C121FD"/>
    <w:rsid w:val="00C129C6"/>
    <w:rsid w:val="00C1587E"/>
    <w:rsid w:val="00C17F61"/>
    <w:rsid w:val="00C21822"/>
    <w:rsid w:val="00C24027"/>
    <w:rsid w:val="00C24D7F"/>
    <w:rsid w:val="00C25DD5"/>
    <w:rsid w:val="00C26321"/>
    <w:rsid w:val="00C266F7"/>
    <w:rsid w:val="00C30880"/>
    <w:rsid w:val="00C30E15"/>
    <w:rsid w:val="00C30F3A"/>
    <w:rsid w:val="00C31191"/>
    <w:rsid w:val="00C319A1"/>
    <w:rsid w:val="00C31C7B"/>
    <w:rsid w:val="00C356AC"/>
    <w:rsid w:val="00C36170"/>
    <w:rsid w:val="00C37916"/>
    <w:rsid w:val="00C37A8D"/>
    <w:rsid w:val="00C42228"/>
    <w:rsid w:val="00C42AD2"/>
    <w:rsid w:val="00C43C4F"/>
    <w:rsid w:val="00C43FBD"/>
    <w:rsid w:val="00C440F3"/>
    <w:rsid w:val="00C448BC"/>
    <w:rsid w:val="00C45E2F"/>
    <w:rsid w:val="00C473F5"/>
    <w:rsid w:val="00C50893"/>
    <w:rsid w:val="00C51DFB"/>
    <w:rsid w:val="00C53784"/>
    <w:rsid w:val="00C53DCF"/>
    <w:rsid w:val="00C54C81"/>
    <w:rsid w:val="00C55D36"/>
    <w:rsid w:val="00C5691B"/>
    <w:rsid w:val="00C60849"/>
    <w:rsid w:val="00C60AEB"/>
    <w:rsid w:val="00C62B11"/>
    <w:rsid w:val="00C634BB"/>
    <w:rsid w:val="00C634E0"/>
    <w:rsid w:val="00C63D63"/>
    <w:rsid w:val="00C6471B"/>
    <w:rsid w:val="00C64FFD"/>
    <w:rsid w:val="00C657C9"/>
    <w:rsid w:val="00C65FE4"/>
    <w:rsid w:val="00C66C36"/>
    <w:rsid w:val="00C6784D"/>
    <w:rsid w:val="00C71DFA"/>
    <w:rsid w:val="00C729C7"/>
    <w:rsid w:val="00C732E0"/>
    <w:rsid w:val="00C74E41"/>
    <w:rsid w:val="00C80BB6"/>
    <w:rsid w:val="00C8298F"/>
    <w:rsid w:val="00C82E55"/>
    <w:rsid w:val="00C860CD"/>
    <w:rsid w:val="00C864E5"/>
    <w:rsid w:val="00C869CC"/>
    <w:rsid w:val="00C86CCC"/>
    <w:rsid w:val="00C9013E"/>
    <w:rsid w:val="00C90571"/>
    <w:rsid w:val="00C93583"/>
    <w:rsid w:val="00C948DB"/>
    <w:rsid w:val="00C94C42"/>
    <w:rsid w:val="00C95535"/>
    <w:rsid w:val="00CA0F1D"/>
    <w:rsid w:val="00CA1172"/>
    <w:rsid w:val="00CA2588"/>
    <w:rsid w:val="00CA390C"/>
    <w:rsid w:val="00CA43C4"/>
    <w:rsid w:val="00CA5FD5"/>
    <w:rsid w:val="00CA6341"/>
    <w:rsid w:val="00CA6562"/>
    <w:rsid w:val="00CA7515"/>
    <w:rsid w:val="00CA7E53"/>
    <w:rsid w:val="00CB1353"/>
    <w:rsid w:val="00CB1A94"/>
    <w:rsid w:val="00CB1EDC"/>
    <w:rsid w:val="00CB6E65"/>
    <w:rsid w:val="00CC0214"/>
    <w:rsid w:val="00CC20D4"/>
    <w:rsid w:val="00CC39AB"/>
    <w:rsid w:val="00CC4D64"/>
    <w:rsid w:val="00CC690F"/>
    <w:rsid w:val="00CC7F5B"/>
    <w:rsid w:val="00CD0574"/>
    <w:rsid w:val="00CD08CC"/>
    <w:rsid w:val="00CD2F22"/>
    <w:rsid w:val="00CD5EAB"/>
    <w:rsid w:val="00CD5F13"/>
    <w:rsid w:val="00CD74DB"/>
    <w:rsid w:val="00CD7D1B"/>
    <w:rsid w:val="00CD7FEE"/>
    <w:rsid w:val="00CE0408"/>
    <w:rsid w:val="00CE71C3"/>
    <w:rsid w:val="00CF0B6F"/>
    <w:rsid w:val="00CF0C3C"/>
    <w:rsid w:val="00CF4320"/>
    <w:rsid w:val="00CF4AFF"/>
    <w:rsid w:val="00CF4C04"/>
    <w:rsid w:val="00CF593D"/>
    <w:rsid w:val="00D01EB5"/>
    <w:rsid w:val="00D02FC4"/>
    <w:rsid w:val="00D0322D"/>
    <w:rsid w:val="00D036A9"/>
    <w:rsid w:val="00D03761"/>
    <w:rsid w:val="00D0506E"/>
    <w:rsid w:val="00D0507C"/>
    <w:rsid w:val="00D05CB3"/>
    <w:rsid w:val="00D06F77"/>
    <w:rsid w:val="00D07B1C"/>
    <w:rsid w:val="00D10032"/>
    <w:rsid w:val="00D1024B"/>
    <w:rsid w:val="00D107A1"/>
    <w:rsid w:val="00D10EB2"/>
    <w:rsid w:val="00D11203"/>
    <w:rsid w:val="00D132C0"/>
    <w:rsid w:val="00D14C02"/>
    <w:rsid w:val="00D14D55"/>
    <w:rsid w:val="00D15BA6"/>
    <w:rsid w:val="00D167DB"/>
    <w:rsid w:val="00D23B02"/>
    <w:rsid w:val="00D24603"/>
    <w:rsid w:val="00D24B4F"/>
    <w:rsid w:val="00D27897"/>
    <w:rsid w:val="00D3249F"/>
    <w:rsid w:val="00D326C0"/>
    <w:rsid w:val="00D3717A"/>
    <w:rsid w:val="00D4087B"/>
    <w:rsid w:val="00D423E5"/>
    <w:rsid w:val="00D42798"/>
    <w:rsid w:val="00D427A6"/>
    <w:rsid w:val="00D4323D"/>
    <w:rsid w:val="00D43EC8"/>
    <w:rsid w:val="00D452FF"/>
    <w:rsid w:val="00D51686"/>
    <w:rsid w:val="00D53598"/>
    <w:rsid w:val="00D53AF5"/>
    <w:rsid w:val="00D554F5"/>
    <w:rsid w:val="00D55C75"/>
    <w:rsid w:val="00D5615F"/>
    <w:rsid w:val="00D56B8D"/>
    <w:rsid w:val="00D57FC4"/>
    <w:rsid w:val="00D6209C"/>
    <w:rsid w:val="00D65304"/>
    <w:rsid w:val="00D659E5"/>
    <w:rsid w:val="00D65CDE"/>
    <w:rsid w:val="00D703BC"/>
    <w:rsid w:val="00D70EEA"/>
    <w:rsid w:val="00D71739"/>
    <w:rsid w:val="00D71ED4"/>
    <w:rsid w:val="00D72844"/>
    <w:rsid w:val="00D73590"/>
    <w:rsid w:val="00D73C57"/>
    <w:rsid w:val="00D74536"/>
    <w:rsid w:val="00D756D4"/>
    <w:rsid w:val="00D756EE"/>
    <w:rsid w:val="00D75BDC"/>
    <w:rsid w:val="00D778C9"/>
    <w:rsid w:val="00D77A4A"/>
    <w:rsid w:val="00D77EA1"/>
    <w:rsid w:val="00D81F23"/>
    <w:rsid w:val="00D82CA5"/>
    <w:rsid w:val="00D84DDB"/>
    <w:rsid w:val="00D8558B"/>
    <w:rsid w:val="00D91922"/>
    <w:rsid w:val="00D93209"/>
    <w:rsid w:val="00D940BF"/>
    <w:rsid w:val="00D958D6"/>
    <w:rsid w:val="00DA08E9"/>
    <w:rsid w:val="00DA27B4"/>
    <w:rsid w:val="00DA533C"/>
    <w:rsid w:val="00DA5F08"/>
    <w:rsid w:val="00DA76D1"/>
    <w:rsid w:val="00DB290F"/>
    <w:rsid w:val="00DB39AE"/>
    <w:rsid w:val="00DB3A99"/>
    <w:rsid w:val="00DB446B"/>
    <w:rsid w:val="00DB68E2"/>
    <w:rsid w:val="00DB6CBD"/>
    <w:rsid w:val="00DC0280"/>
    <w:rsid w:val="00DC02B4"/>
    <w:rsid w:val="00DC0D42"/>
    <w:rsid w:val="00DC2884"/>
    <w:rsid w:val="00DC39B0"/>
    <w:rsid w:val="00DC3D14"/>
    <w:rsid w:val="00DC472C"/>
    <w:rsid w:val="00DC508A"/>
    <w:rsid w:val="00DC6A70"/>
    <w:rsid w:val="00DC6E69"/>
    <w:rsid w:val="00DC6FBA"/>
    <w:rsid w:val="00DC74DF"/>
    <w:rsid w:val="00DD01B7"/>
    <w:rsid w:val="00DD1032"/>
    <w:rsid w:val="00DD217E"/>
    <w:rsid w:val="00DD613E"/>
    <w:rsid w:val="00DD625E"/>
    <w:rsid w:val="00DD6FD9"/>
    <w:rsid w:val="00DE04BB"/>
    <w:rsid w:val="00DE259C"/>
    <w:rsid w:val="00DE33D4"/>
    <w:rsid w:val="00DE5C0B"/>
    <w:rsid w:val="00DE6BC0"/>
    <w:rsid w:val="00DE7F2C"/>
    <w:rsid w:val="00DF1728"/>
    <w:rsid w:val="00DF2806"/>
    <w:rsid w:val="00DF41EB"/>
    <w:rsid w:val="00DF4748"/>
    <w:rsid w:val="00DF4F74"/>
    <w:rsid w:val="00DF50BF"/>
    <w:rsid w:val="00DF566A"/>
    <w:rsid w:val="00DF70AC"/>
    <w:rsid w:val="00E0049D"/>
    <w:rsid w:val="00E00CBC"/>
    <w:rsid w:val="00E00EB4"/>
    <w:rsid w:val="00E0401C"/>
    <w:rsid w:val="00E04D5E"/>
    <w:rsid w:val="00E04FA1"/>
    <w:rsid w:val="00E0703B"/>
    <w:rsid w:val="00E07CB9"/>
    <w:rsid w:val="00E112AB"/>
    <w:rsid w:val="00E11A87"/>
    <w:rsid w:val="00E125EE"/>
    <w:rsid w:val="00E12BC6"/>
    <w:rsid w:val="00E15D95"/>
    <w:rsid w:val="00E16798"/>
    <w:rsid w:val="00E167BB"/>
    <w:rsid w:val="00E20D91"/>
    <w:rsid w:val="00E211DA"/>
    <w:rsid w:val="00E24C60"/>
    <w:rsid w:val="00E25114"/>
    <w:rsid w:val="00E25EC9"/>
    <w:rsid w:val="00E27B14"/>
    <w:rsid w:val="00E314AC"/>
    <w:rsid w:val="00E320B6"/>
    <w:rsid w:val="00E331FA"/>
    <w:rsid w:val="00E3448D"/>
    <w:rsid w:val="00E357D7"/>
    <w:rsid w:val="00E36C9E"/>
    <w:rsid w:val="00E40A62"/>
    <w:rsid w:val="00E436E7"/>
    <w:rsid w:val="00E4376E"/>
    <w:rsid w:val="00E44158"/>
    <w:rsid w:val="00E460AB"/>
    <w:rsid w:val="00E47887"/>
    <w:rsid w:val="00E47988"/>
    <w:rsid w:val="00E529B0"/>
    <w:rsid w:val="00E53555"/>
    <w:rsid w:val="00E53ABF"/>
    <w:rsid w:val="00E54D33"/>
    <w:rsid w:val="00E572BC"/>
    <w:rsid w:val="00E57F1F"/>
    <w:rsid w:val="00E6035D"/>
    <w:rsid w:val="00E63FF6"/>
    <w:rsid w:val="00E640D1"/>
    <w:rsid w:val="00E64E5A"/>
    <w:rsid w:val="00E65602"/>
    <w:rsid w:val="00E67C55"/>
    <w:rsid w:val="00E729C8"/>
    <w:rsid w:val="00E74890"/>
    <w:rsid w:val="00E74A61"/>
    <w:rsid w:val="00E810E8"/>
    <w:rsid w:val="00E81692"/>
    <w:rsid w:val="00E82B6B"/>
    <w:rsid w:val="00E83461"/>
    <w:rsid w:val="00E8559C"/>
    <w:rsid w:val="00E86444"/>
    <w:rsid w:val="00E86805"/>
    <w:rsid w:val="00E916F5"/>
    <w:rsid w:val="00E93032"/>
    <w:rsid w:val="00E939AD"/>
    <w:rsid w:val="00E93B30"/>
    <w:rsid w:val="00E93C2D"/>
    <w:rsid w:val="00E959B7"/>
    <w:rsid w:val="00E95C85"/>
    <w:rsid w:val="00EA0662"/>
    <w:rsid w:val="00EA4E7C"/>
    <w:rsid w:val="00EA5B07"/>
    <w:rsid w:val="00EA6180"/>
    <w:rsid w:val="00EB03D1"/>
    <w:rsid w:val="00EB18C7"/>
    <w:rsid w:val="00EB2204"/>
    <w:rsid w:val="00EB3380"/>
    <w:rsid w:val="00EB435B"/>
    <w:rsid w:val="00EB4994"/>
    <w:rsid w:val="00EB49DD"/>
    <w:rsid w:val="00EB4D17"/>
    <w:rsid w:val="00EB51AB"/>
    <w:rsid w:val="00EB6E82"/>
    <w:rsid w:val="00EC0A34"/>
    <w:rsid w:val="00EC0F54"/>
    <w:rsid w:val="00EC168F"/>
    <w:rsid w:val="00EC5E89"/>
    <w:rsid w:val="00EC6004"/>
    <w:rsid w:val="00ED03F5"/>
    <w:rsid w:val="00ED1DB7"/>
    <w:rsid w:val="00ED2225"/>
    <w:rsid w:val="00ED3392"/>
    <w:rsid w:val="00ED3691"/>
    <w:rsid w:val="00ED51BF"/>
    <w:rsid w:val="00EE1929"/>
    <w:rsid w:val="00EE2263"/>
    <w:rsid w:val="00EE2508"/>
    <w:rsid w:val="00EE2C50"/>
    <w:rsid w:val="00EE41CA"/>
    <w:rsid w:val="00EE58EC"/>
    <w:rsid w:val="00EE5B20"/>
    <w:rsid w:val="00EE6AD7"/>
    <w:rsid w:val="00EE7D7F"/>
    <w:rsid w:val="00EF1588"/>
    <w:rsid w:val="00EF2A1D"/>
    <w:rsid w:val="00EF5D9C"/>
    <w:rsid w:val="00EF7EC9"/>
    <w:rsid w:val="00F005A3"/>
    <w:rsid w:val="00F02414"/>
    <w:rsid w:val="00F0283A"/>
    <w:rsid w:val="00F02EBA"/>
    <w:rsid w:val="00F03536"/>
    <w:rsid w:val="00F055BA"/>
    <w:rsid w:val="00F05AB6"/>
    <w:rsid w:val="00F067F0"/>
    <w:rsid w:val="00F07CA6"/>
    <w:rsid w:val="00F133D9"/>
    <w:rsid w:val="00F13AFD"/>
    <w:rsid w:val="00F171FC"/>
    <w:rsid w:val="00F17B8D"/>
    <w:rsid w:val="00F17ED1"/>
    <w:rsid w:val="00F2190F"/>
    <w:rsid w:val="00F2279C"/>
    <w:rsid w:val="00F22CB2"/>
    <w:rsid w:val="00F2312F"/>
    <w:rsid w:val="00F2403C"/>
    <w:rsid w:val="00F26AEE"/>
    <w:rsid w:val="00F27930"/>
    <w:rsid w:val="00F27BC9"/>
    <w:rsid w:val="00F27F15"/>
    <w:rsid w:val="00F3167A"/>
    <w:rsid w:val="00F32A45"/>
    <w:rsid w:val="00F35315"/>
    <w:rsid w:val="00F410DA"/>
    <w:rsid w:val="00F436C8"/>
    <w:rsid w:val="00F44789"/>
    <w:rsid w:val="00F45CA9"/>
    <w:rsid w:val="00F50446"/>
    <w:rsid w:val="00F50E02"/>
    <w:rsid w:val="00F52028"/>
    <w:rsid w:val="00F52980"/>
    <w:rsid w:val="00F54144"/>
    <w:rsid w:val="00F5572F"/>
    <w:rsid w:val="00F55FF7"/>
    <w:rsid w:val="00F56AF7"/>
    <w:rsid w:val="00F56CF3"/>
    <w:rsid w:val="00F57B36"/>
    <w:rsid w:val="00F62A1A"/>
    <w:rsid w:val="00F6419B"/>
    <w:rsid w:val="00F65018"/>
    <w:rsid w:val="00F711EA"/>
    <w:rsid w:val="00F73273"/>
    <w:rsid w:val="00F73DB6"/>
    <w:rsid w:val="00F7583B"/>
    <w:rsid w:val="00F76031"/>
    <w:rsid w:val="00F815B9"/>
    <w:rsid w:val="00F851D3"/>
    <w:rsid w:val="00F855C9"/>
    <w:rsid w:val="00F86C9E"/>
    <w:rsid w:val="00F877E4"/>
    <w:rsid w:val="00F92E06"/>
    <w:rsid w:val="00F938A5"/>
    <w:rsid w:val="00F93C20"/>
    <w:rsid w:val="00F9486C"/>
    <w:rsid w:val="00F948FA"/>
    <w:rsid w:val="00F94CF9"/>
    <w:rsid w:val="00F95A16"/>
    <w:rsid w:val="00F95F6E"/>
    <w:rsid w:val="00F96408"/>
    <w:rsid w:val="00F97249"/>
    <w:rsid w:val="00FA3DC3"/>
    <w:rsid w:val="00FA4D99"/>
    <w:rsid w:val="00FA6AD6"/>
    <w:rsid w:val="00FB0A43"/>
    <w:rsid w:val="00FB1B97"/>
    <w:rsid w:val="00FB2A74"/>
    <w:rsid w:val="00FB30DE"/>
    <w:rsid w:val="00FB66CE"/>
    <w:rsid w:val="00FC13B1"/>
    <w:rsid w:val="00FC24EB"/>
    <w:rsid w:val="00FC41E4"/>
    <w:rsid w:val="00FC4D8C"/>
    <w:rsid w:val="00FC5108"/>
    <w:rsid w:val="00FC5ABD"/>
    <w:rsid w:val="00FC649F"/>
    <w:rsid w:val="00FD26BD"/>
    <w:rsid w:val="00FD2DB4"/>
    <w:rsid w:val="00FD3850"/>
    <w:rsid w:val="00FD6635"/>
    <w:rsid w:val="00FE0CF2"/>
    <w:rsid w:val="00FE3567"/>
    <w:rsid w:val="00FE4C06"/>
    <w:rsid w:val="00FE69DD"/>
    <w:rsid w:val="00FF1AE0"/>
    <w:rsid w:val="00FF21BC"/>
    <w:rsid w:val="00FF2627"/>
    <w:rsid w:val="00FF5EAE"/>
    <w:rsid w:val="00FF5FE6"/>
    <w:rsid w:val="00FF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177"/>
    <o:shapelayout v:ext="edit">
      <o:idmap v:ext="edit" data="1"/>
    </o:shapelayout>
  </w:shapeDefaults>
  <w:decimalSymbol w:val="."/>
  <w:listSeparator w:val=","/>
  <w14:docId w14:val="74D2EDD2"/>
  <w15:chartTrackingRefBased/>
  <w15:docId w15:val="{E64AE115-62F0-4F0B-980D-5EA95DB5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99" w:qFormat="1"/>
    <w:lsdException w:name="Subtitle" w:qFormat="1"/>
    <w:lsdException w:name="Strong" w:qFormat="1"/>
    <w:lsdException w:name="Emphasis" w:qFormat="1"/>
    <w:lsdException w:name="Plain Text" w:uiPriority="99"/>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C,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rsid w:val="00216D81"/>
    <w:pPr>
      <w:keepNext/>
      <w:spacing w:before="240" w:after="60"/>
      <w:outlineLvl w:val="3"/>
    </w:pPr>
    <w:rPr>
      <w:b/>
      <w:bCs/>
      <w:sz w:val="28"/>
      <w:szCs w:val="28"/>
    </w:rPr>
  </w:style>
  <w:style w:type="paragraph" w:styleId="Ttulo5">
    <w:name w:val="heading 5"/>
    <w:aliases w:val=" Car12"/>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Car,Título 3Centro,Título 3Centro Car Car Car Car,Título 3Centro Car Car Car,Título 3Centro Car Car Car Car Car,Título 3Centro Car Car Car Car Car Car Car Car,Título 3Centro Car Car"/>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rsid w:val="00484702"/>
    <w:pPr>
      <w:keepNext/>
      <w:tabs>
        <w:tab w:val="num" w:pos="1584"/>
      </w:tabs>
      <w:ind w:left="1584" w:hanging="144"/>
      <w:jc w:val="center"/>
      <w:outlineLvl w:val="8"/>
    </w:pPr>
    <w:rPr>
      <w:rFonts w:ascii="Univers" w:hAnsi="Univers"/>
      <w:b/>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
    <w:basedOn w:val="Normal"/>
    <w:link w:val="EncabezadoCar"/>
    <w:uiPriority w:val="99"/>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99"/>
    <w:qFormat/>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paragraph" w:styleId="Textoindependiente3">
    <w:name w:val="Body Text 3"/>
    <w:aliases w:val="Body Text 3 Char"/>
    <w:basedOn w:val="Normal"/>
    <w:link w:val="Textoindependiente3Car"/>
    <w:rPr>
      <w:sz w:val="20"/>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rsid w:val="00216D81"/>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Puesto">
    <w:name w:val="Title"/>
    <w:basedOn w:val="Normal"/>
    <w:link w:val="PuestoCar"/>
    <w:qFormat/>
    <w:rsid w:val="00216D81"/>
    <w:pPr>
      <w:overflowPunct w:val="0"/>
      <w:autoSpaceDE w:val="0"/>
      <w:autoSpaceDN w:val="0"/>
      <w:adjustRightInd w:val="0"/>
      <w:jc w:val="center"/>
      <w:textAlignment w:val="baseline"/>
    </w:pPr>
    <w:rPr>
      <w:rFonts w:ascii="Arial" w:hAnsi="Arial"/>
      <w:b/>
      <w:szCs w:val="20"/>
      <w:lang w:val="es-ES_tradnl"/>
    </w:rPr>
  </w:style>
  <w:style w:type="table" w:styleId="Tablaconcuadrcula">
    <w:name w:val="Table Grid"/>
    <w:basedOn w:val="Tablanormal"/>
    <w:uiPriority w:val="59"/>
    <w:rsid w:val="00C45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984DA3"/>
    <w:rPr>
      <w:color w:val="000000"/>
    </w:rPr>
  </w:style>
  <w:style w:type="paragraph" w:customStyle="1" w:styleId="Default">
    <w:name w:val="Default"/>
    <w:rsid w:val="00574FE9"/>
    <w:pPr>
      <w:autoSpaceDE w:val="0"/>
      <w:autoSpaceDN w:val="0"/>
      <w:adjustRightInd w:val="0"/>
    </w:pPr>
    <w:rPr>
      <w:rFonts w:ascii="Arial" w:hAnsi="Arial" w:cs="Arial"/>
      <w:color w:val="000000"/>
      <w:sz w:val="24"/>
      <w:szCs w:val="24"/>
      <w:lang w:val="es-ES" w:eastAsia="es-ES"/>
    </w:rPr>
  </w:style>
  <w:style w:type="character" w:styleId="Textoennegrita">
    <w:name w:val="Strong"/>
    <w:qFormat/>
    <w:rsid w:val="001A6E00"/>
    <w:rPr>
      <w:b/>
      <w:bCs/>
    </w:rPr>
  </w:style>
  <w:style w:type="paragraph" w:customStyle="1" w:styleId="CharCharCarCarCarCarCarCarCarCar3CarCarCarCarCarCarCarCarCarCarCarCarCar">
    <w:name w:val="Char Char Car Car Car Car Car Car Car Car3 Car Car Car Car Car Car Car Car Car Car Car Car Car"/>
    <w:basedOn w:val="Normal"/>
    <w:rsid w:val="00433FC5"/>
    <w:pPr>
      <w:spacing w:after="160" w:line="240" w:lineRule="exact"/>
    </w:pPr>
    <w:rPr>
      <w:rFonts w:ascii="Tahoma" w:hAnsi="Tahoma"/>
      <w:sz w:val="20"/>
      <w:szCs w:val="20"/>
      <w:lang w:eastAsia="en-US"/>
    </w:rPr>
  </w:style>
  <w:style w:type="character" w:customStyle="1" w:styleId="Ttulo5Car">
    <w:name w:val="Título 5 Car"/>
    <w:aliases w:val=" Car12 Car"/>
    <w:link w:val="Ttulo5"/>
    <w:rsid w:val="004300A8"/>
    <w:rPr>
      <w:rFonts w:ascii="Arial" w:hAnsi="Arial" w:cs="Arial"/>
      <w:b/>
      <w:sz w:val="24"/>
      <w:lang w:eastAsia="es-ES"/>
    </w:rPr>
  </w:style>
  <w:style w:type="character" w:customStyle="1" w:styleId="EncabezadoCar">
    <w:name w:val="Encabezado Car"/>
    <w:aliases w:val="Header Char Car Car,Header Char Car Car Car Car Car Car,Header Char Car Car Car Car Car1, Car7 Car"/>
    <w:link w:val="Encabezado"/>
    <w:uiPriority w:val="99"/>
    <w:rsid w:val="004300A8"/>
    <w:rPr>
      <w:sz w:val="24"/>
      <w:szCs w:val="24"/>
      <w:lang w:val="es-MX" w:eastAsia="es-MX"/>
    </w:rPr>
  </w:style>
  <w:style w:type="character" w:customStyle="1" w:styleId="apple-style-span">
    <w:name w:val="apple-style-span"/>
    <w:rsid w:val="006704CB"/>
  </w:style>
  <w:style w:type="paragraph" w:styleId="Textodeglobo">
    <w:name w:val="Balloon Text"/>
    <w:basedOn w:val="Normal"/>
    <w:link w:val="TextodegloboCar"/>
    <w:uiPriority w:val="99"/>
    <w:rsid w:val="002401A2"/>
    <w:rPr>
      <w:rFonts w:ascii="Tahoma" w:hAnsi="Tahoma"/>
      <w:sz w:val="16"/>
      <w:szCs w:val="16"/>
    </w:rPr>
  </w:style>
  <w:style w:type="character" w:customStyle="1" w:styleId="TextodegloboCar">
    <w:name w:val="Texto de globo Car"/>
    <w:link w:val="Textodeglobo"/>
    <w:uiPriority w:val="99"/>
    <w:rsid w:val="002401A2"/>
    <w:rPr>
      <w:rFonts w:ascii="Tahoma" w:hAnsi="Tahoma" w:cs="Tahoma"/>
      <w:sz w:val="16"/>
      <w:szCs w:val="16"/>
      <w:lang w:val="es-ES" w:eastAsia="es-ES"/>
    </w:rPr>
  </w:style>
  <w:style w:type="paragraph" w:styleId="Textonotapie">
    <w:name w:val="footnote text"/>
    <w:aliases w:val="Footnote reference,FA Fu,Footnote Text Char Char Char Char Char,Footnote Text Char Char Char Char"/>
    <w:basedOn w:val="Normal"/>
    <w:link w:val="TextonotapieCar"/>
    <w:uiPriority w:val="99"/>
    <w:rsid w:val="008160B1"/>
    <w:rPr>
      <w:sz w:val="20"/>
      <w:szCs w:val="20"/>
    </w:rPr>
  </w:style>
  <w:style w:type="character" w:customStyle="1" w:styleId="TextonotapieCar">
    <w:name w:val="Texto nota pie Car"/>
    <w:aliases w:val="Footnote reference Car,FA Fu Car,Footnote Text Char Char Char Char Char Car,Footnote Text Char Char Char Char Car"/>
    <w:link w:val="Textonotapie"/>
    <w:uiPriority w:val="99"/>
    <w:rsid w:val="008160B1"/>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160B1"/>
    <w:rPr>
      <w:vertAlign w:val="superscript"/>
    </w:rPr>
  </w:style>
  <w:style w:type="paragraph" w:styleId="Lista">
    <w:name w:val="List"/>
    <w:basedOn w:val="Normal"/>
    <w:rsid w:val="00243753"/>
    <w:pPr>
      <w:ind w:left="283" w:hanging="283"/>
      <w:contextualSpacing/>
    </w:pPr>
  </w:style>
  <w:style w:type="paragraph" w:styleId="Saludo">
    <w:name w:val="Salutation"/>
    <w:basedOn w:val="Normal"/>
    <w:next w:val="Normal"/>
    <w:link w:val="SaludoCar"/>
    <w:rsid w:val="00243753"/>
  </w:style>
  <w:style w:type="character" w:customStyle="1" w:styleId="SaludoCar">
    <w:name w:val="Saludo Car"/>
    <w:link w:val="Saludo"/>
    <w:rsid w:val="00243753"/>
    <w:rPr>
      <w:sz w:val="24"/>
      <w:szCs w:val="24"/>
      <w:lang w:val="es-ES"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243753"/>
    <w:pPr>
      <w:spacing w:after="120"/>
      <w:ind w:left="283"/>
    </w:p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243753"/>
    <w:rPr>
      <w:sz w:val="24"/>
      <w:szCs w:val="24"/>
      <w:lang w:val="es-ES" w:eastAsia="es-ES"/>
    </w:rPr>
  </w:style>
  <w:style w:type="paragraph" w:styleId="Textoindependienteprimerasangra">
    <w:name w:val="Body Text First Indent"/>
    <w:basedOn w:val="Textoindependiente"/>
    <w:link w:val="TextoindependienteprimerasangraCar"/>
    <w:rsid w:val="00243753"/>
    <w:pPr>
      <w:ind w:right="0" w:firstLine="210"/>
      <w:jc w:val="left"/>
    </w:pPr>
    <w:rPr>
      <w:rFonts w:ascii="Times New Roman" w:hAnsi="Times New Roman" w:cs="Times New Roman"/>
      <w:szCs w:val="24"/>
    </w:rPr>
  </w:style>
  <w:style w:type="character" w:customStyle="1" w:styleId="TextoindependienteCar">
    <w:name w:val="Texto independiente Car"/>
    <w:link w:val="Textoindependiente"/>
    <w:uiPriority w:val="99"/>
    <w:rsid w:val="00243753"/>
    <w:rPr>
      <w:rFonts w:ascii="Arial" w:hAnsi="Arial" w:cs="Arial"/>
      <w:sz w:val="24"/>
      <w:lang w:val="es-ES" w:eastAsia="es-ES"/>
    </w:rPr>
  </w:style>
  <w:style w:type="character" w:customStyle="1" w:styleId="TextoindependienteprimerasangraCar">
    <w:name w:val="Texto independiente primera sangría Car"/>
    <w:link w:val="Textoindependienteprimerasangra"/>
    <w:rsid w:val="00243753"/>
    <w:rPr>
      <w:rFonts w:ascii="Arial" w:hAnsi="Arial" w:cs="Arial"/>
      <w:sz w:val="24"/>
      <w:szCs w:val="24"/>
      <w:lang w:val="es-ES" w:eastAsia="es-ES"/>
    </w:rPr>
  </w:style>
  <w:style w:type="paragraph" w:styleId="Textoindependienteprimerasangra2">
    <w:name w:val="Body Text First Indent 2"/>
    <w:basedOn w:val="Sangradetextonormal"/>
    <w:link w:val="Textoindependienteprimerasangra2Car"/>
    <w:rsid w:val="00243753"/>
    <w:pPr>
      <w:ind w:firstLine="210"/>
    </w:pPr>
  </w:style>
  <w:style w:type="character" w:customStyle="1" w:styleId="Textoindependienteprimerasangra2Car">
    <w:name w:val="Texto independiente primera sangría 2 Car"/>
    <w:link w:val="Textoindependienteprimerasangra2"/>
    <w:rsid w:val="00243753"/>
    <w:rPr>
      <w:sz w:val="24"/>
      <w:szCs w:val="24"/>
      <w:lang w:val="es-ES" w:eastAsia="es-ES"/>
    </w:rPr>
  </w:style>
  <w:style w:type="character" w:customStyle="1" w:styleId="PiedepginaCar">
    <w:name w:val="Pie de página Car"/>
    <w:link w:val="Piedepgina"/>
    <w:uiPriority w:val="99"/>
    <w:rsid w:val="000C3D0C"/>
    <w:rPr>
      <w:lang w:val="es-ES_tradnl" w:eastAsia="es-ES"/>
    </w:rPr>
  </w:style>
  <w:style w:type="character" w:customStyle="1" w:styleId="Ttulo9Car">
    <w:name w:val="Título 9 Car"/>
    <w:link w:val="Ttulo9"/>
    <w:rsid w:val="00484702"/>
    <w:rPr>
      <w:rFonts w:ascii="Univers" w:hAnsi="Univers"/>
      <w:b/>
      <w:u w:val="single"/>
      <w:lang w:val="es-ES" w:eastAsia="es-ES"/>
    </w:rPr>
  </w:style>
  <w:style w:type="character" w:customStyle="1" w:styleId="Ttulo1Car">
    <w:name w:val="Título 1 Car"/>
    <w:link w:val="Ttulo1"/>
    <w:uiPriority w:val="9"/>
    <w:rsid w:val="00484702"/>
    <w:rPr>
      <w:rFonts w:ascii="Arial" w:hAnsi="Arial"/>
      <w:b/>
      <w:sz w:val="28"/>
      <w:lang w:val="es-ES_tradnl" w:eastAsia="es-ES"/>
    </w:rPr>
  </w:style>
  <w:style w:type="character" w:customStyle="1" w:styleId="Ttulo2Car">
    <w:name w:val="Título 2 Car"/>
    <w:link w:val="Ttulo2"/>
    <w:rsid w:val="00484702"/>
    <w:rPr>
      <w:rFonts w:ascii="Arial" w:hAnsi="Arial"/>
      <w:b/>
      <w:sz w:val="24"/>
      <w:lang w:val="es-ES_tradnl" w:eastAsia="es-ES"/>
    </w:rPr>
  </w:style>
  <w:style w:type="character" w:customStyle="1" w:styleId="Ttulo3Car">
    <w:name w:val="Título 3 Car"/>
    <w:aliases w:val=" Car Car Car, Car Car Car Car Car1, Car Car Car Car Car Car Car Car2, Car Car Car Car Car Car Car Car Car Car1, Car Car Car Car Car Car Car Car Car Car Car, Car Car Car Car Car Car Car Car Car2, Car Car Car Car Car Car1,Car Car Car1"/>
    <w:link w:val="Ttulo3"/>
    <w:rsid w:val="00484702"/>
    <w:rPr>
      <w:rFonts w:ascii="Arial" w:hAnsi="Arial" w:cs="Arial"/>
      <w:b/>
      <w:bCs/>
      <w:spacing w:val="28"/>
      <w:sz w:val="28"/>
      <w:szCs w:val="28"/>
      <w:lang w:val="es-ES_tradnl" w:eastAsia="es-ES"/>
    </w:rPr>
  </w:style>
  <w:style w:type="character" w:customStyle="1" w:styleId="Ttulo4Car">
    <w:name w:val="Título 4 Car"/>
    <w:link w:val="Ttulo4"/>
    <w:rsid w:val="00484702"/>
    <w:rPr>
      <w:b/>
      <w:bCs/>
      <w:sz w:val="28"/>
      <w:szCs w:val="28"/>
      <w:lang w:val="es-ES" w:eastAsia="es-ES"/>
    </w:rPr>
  </w:style>
  <w:style w:type="character" w:customStyle="1" w:styleId="Ttulo6Car">
    <w:name w:val="Título 6 Car"/>
    <w:aliases w:val="Título 3Centro Car Car1,Título 3Centro Car1,Título 3Centro Car Car Car Car Car1,Título 3Centro Car Car Car Car1,Título 3Centro Car Car Car Car Car Car,Título 3Centro Car Car Car Car Car Car Car Car Car,Título 3Centro Car Car Car2"/>
    <w:link w:val="Ttulo6"/>
    <w:rsid w:val="00484702"/>
    <w:rPr>
      <w:rFonts w:ascii="Arial" w:hAnsi="Arial"/>
      <w:b/>
      <w:sz w:val="32"/>
      <w:lang w:eastAsia="es-ES"/>
    </w:rPr>
  </w:style>
  <w:style w:type="character" w:customStyle="1" w:styleId="Ttulo7Car">
    <w:name w:val="Título 7 Car"/>
    <w:link w:val="Ttulo7"/>
    <w:rsid w:val="00484702"/>
    <w:rPr>
      <w:rFonts w:ascii="Arial" w:hAnsi="Arial" w:cs="Arial"/>
      <w:b/>
      <w:sz w:val="28"/>
      <w:lang w:val="es-ES" w:eastAsia="es-ES"/>
    </w:rPr>
  </w:style>
  <w:style w:type="character" w:customStyle="1" w:styleId="Ttulo8Car">
    <w:name w:val="Título 8 Car"/>
    <w:link w:val="Ttulo8"/>
    <w:rsid w:val="00484702"/>
    <w:rPr>
      <w:rFonts w:ascii="Arial" w:hAnsi="Arial"/>
      <w:b/>
      <w:sz w:val="24"/>
      <w:lang w:val="es-ES_tradnl" w:eastAsia="es-ES"/>
    </w:rPr>
  </w:style>
  <w:style w:type="paragraph" w:styleId="Prrafodelista">
    <w:name w:val="List Paragraph"/>
    <w:basedOn w:val="Normal"/>
    <w:link w:val="PrrafodelistaCar"/>
    <w:uiPriority w:val="34"/>
    <w:qFormat/>
    <w:rsid w:val="00484702"/>
    <w:pPr>
      <w:spacing w:after="160" w:line="259" w:lineRule="auto"/>
      <w:ind w:left="720"/>
      <w:contextualSpacing/>
    </w:pPr>
    <w:rPr>
      <w:rFonts w:ascii="Calibri" w:eastAsia="Calibri" w:hAnsi="Calibri"/>
      <w:sz w:val="22"/>
      <w:szCs w:val="22"/>
      <w:lang w:val="es-MX" w:eastAsia="en-US"/>
    </w:rPr>
  </w:style>
  <w:style w:type="table" w:customStyle="1" w:styleId="TableNormal">
    <w:name w:val="Table Normal"/>
    <w:unhideWhenUsed/>
    <w:qFormat/>
    <w:rsid w:val="0048470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4702"/>
    <w:pPr>
      <w:widowControl w:val="0"/>
    </w:pPr>
    <w:rPr>
      <w:rFonts w:ascii="Calibri" w:eastAsia="Calibri" w:hAnsi="Calibri"/>
      <w:sz w:val="22"/>
      <w:szCs w:val="22"/>
      <w:lang w:val="en-US" w:eastAsia="en-US"/>
    </w:rPr>
  </w:style>
  <w:style w:type="character" w:customStyle="1" w:styleId="Textoindependiente2Car">
    <w:name w:val="Texto independiente 2 Car"/>
    <w:link w:val="Textoindependiente2"/>
    <w:rsid w:val="00484702"/>
    <w:rPr>
      <w:sz w:val="24"/>
      <w:szCs w:val="24"/>
      <w:lang w:val="es-ES_tradnl" w:eastAsia="es-ES"/>
    </w:rPr>
  </w:style>
  <w:style w:type="character" w:customStyle="1" w:styleId="Textoindependiente3Car">
    <w:name w:val="Texto independiente 3 Car"/>
    <w:aliases w:val="Body Text 3 Char Car1"/>
    <w:link w:val="Textoindependiente3"/>
    <w:rsid w:val="00484702"/>
    <w:rPr>
      <w:szCs w:val="24"/>
      <w:lang w:val="es-ES" w:eastAsia="es-ES"/>
    </w:rPr>
  </w:style>
  <w:style w:type="character" w:customStyle="1" w:styleId="Sangra3detindependienteCar">
    <w:name w:val="Sangría 3 de t. independiente Car"/>
    <w:link w:val="Sangra3detindependiente"/>
    <w:rsid w:val="00484702"/>
    <w:rPr>
      <w:rFonts w:ascii="Arial" w:hAnsi="Arial"/>
      <w:sz w:val="24"/>
      <w:lang w:val="es-ES" w:eastAsia="es-ES"/>
    </w:rPr>
  </w:style>
  <w:style w:type="paragraph" w:styleId="Subttulo">
    <w:name w:val="Subtitle"/>
    <w:basedOn w:val="Normal"/>
    <w:link w:val="SubttuloCar"/>
    <w:qFormat/>
    <w:rsid w:val="00484702"/>
    <w:pPr>
      <w:spacing w:after="120"/>
      <w:jc w:val="both"/>
    </w:pPr>
    <w:rPr>
      <w:b/>
      <w:szCs w:val="20"/>
    </w:rPr>
  </w:style>
  <w:style w:type="character" w:customStyle="1" w:styleId="SubttuloCar">
    <w:name w:val="Subtítulo Car"/>
    <w:link w:val="Subttulo"/>
    <w:rsid w:val="00484702"/>
    <w:rPr>
      <w:b/>
      <w:sz w:val="24"/>
      <w:lang w:val="es-ES" w:eastAsia="es-ES"/>
    </w:rPr>
  </w:style>
  <w:style w:type="character" w:customStyle="1" w:styleId="Sangra2detindependienteCar">
    <w:name w:val="Sangría 2 de t. independiente Car"/>
    <w:link w:val="Sangra2detindependiente"/>
    <w:rsid w:val="00484702"/>
    <w:rPr>
      <w:rFonts w:ascii="Arial" w:hAnsi="Arial"/>
      <w:sz w:val="24"/>
      <w:lang w:val="es-ES" w:eastAsia="es-ES"/>
    </w:rPr>
  </w:style>
  <w:style w:type="paragraph" w:customStyle="1" w:styleId="35">
    <w:name w:val="35"/>
    <w:basedOn w:val="Normal"/>
    <w:next w:val="Puesto"/>
    <w:link w:val="TtuloCar"/>
    <w:qFormat/>
    <w:rsid w:val="00484702"/>
    <w:pPr>
      <w:spacing w:before="100"/>
      <w:jc w:val="center"/>
    </w:pPr>
    <w:rPr>
      <w:rFonts w:ascii="Arial" w:hAnsi="Arial"/>
      <w:b/>
      <w:sz w:val="18"/>
      <w:szCs w:val="22"/>
      <w:lang w:val="es-MX"/>
    </w:rPr>
  </w:style>
  <w:style w:type="character" w:customStyle="1" w:styleId="TtuloCar">
    <w:name w:val="Título Car"/>
    <w:link w:val="35"/>
    <w:rsid w:val="00484702"/>
    <w:rPr>
      <w:rFonts w:ascii="Arial" w:hAnsi="Arial"/>
      <w:b/>
      <w:sz w:val="18"/>
      <w:szCs w:val="22"/>
      <w:lang w:eastAsia="es-ES"/>
    </w:rPr>
  </w:style>
  <w:style w:type="paragraph" w:styleId="Textosinformato">
    <w:name w:val="Plain Text"/>
    <w:basedOn w:val="Normal"/>
    <w:link w:val="TextosinformatoCar"/>
    <w:uiPriority w:val="99"/>
    <w:rsid w:val="00484702"/>
    <w:rPr>
      <w:rFonts w:ascii="Courier New" w:hAnsi="Courier New"/>
      <w:sz w:val="20"/>
    </w:rPr>
  </w:style>
  <w:style w:type="character" w:customStyle="1" w:styleId="TextosinformatoCar">
    <w:name w:val="Texto sin formato Car"/>
    <w:link w:val="Textosinformato"/>
    <w:uiPriority w:val="99"/>
    <w:rsid w:val="00484702"/>
    <w:rPr>
      <w:rFonts w:ascii="Courier New" w:hAnsi="Courier New"/>
      <w:szCs w:val="24"/>
      <w:lang w:val="es-ES" w:eastAsia="es-ES"/>
    </w:rPr>
  </w:style>
  <w:style w:type="paragraph" w:customStyle="1" w:styleId="30">
    <w:name w:val="30"/>
    <w:basedOn w:val="Normal"/>
    <w:next w:val="Sangradetextonormal"/>
    <w:rsid w:val="00484702"/>
    <w:pPr>
      <w:spacing w:before="100"/>
      <w:ind w:firstLine="170"/>
      <w:jc w:val="both"/>
    </w:pPr>
    <w:rPr>
      <w:rFonts w:ascii="Arial" w:hAnsi="Arial"/>
      <w:b/>
      <w:sz w:val="18"/>
      <w:lang w:val="es-MX"/>
    </w:rPr>
  </w:style>
  <w:style w:type="paragraph" w:customStyle="1" w:styleId="29">
    <w:name w:val="29"/>
    <w:basedOn w:val="Normal"/>
    <w:next w:val="Sangradetextonormal"/>
    <w:rsid w:val="00484702"/>
    <w:pPr>
      <w:spacing w:before="100"/>
      <w:ind w:firstLine="170"/>
      <w:jc w:val="both"/>
    </w:pPr>
    <w:rPr>
      <w:rFonts w:ascii="Arial" w:hAnsi="Arial"/>
      <w:b/>
      <w:sz w:val="18"/>
      <w:lang w:val="es-MX"/>
    </w:rPr>
  </w:style>
  <w:style w:type="paragraph" w:customStyle="1" w:styleId="28">
    <w:name w:val="28"/>
    <w:basedOn w:val="Normal"/>
    <w:next w:val="Sangradetextonormal"/>
    <w:rsid w:val="00484702"/>
    <w:pPr>
      <w:spacing w:before="100"/>
      <w:ind w:firstLine="170"/>
      <w:jc w:val="both"/>
    </w:pPr>
    <w:rPr>
      <w:rFonts w:ascii="Arial" w:hAnsi="Arial"/>
      <w:b/>
      <w:sz w:val="18"/>
      <w:lang w:val="es-MX"/>
    </w:rPr>
  </w:style>
  <w:style w:type="paragraph" w:customStyle="1" w:styleId="27">
    <w:name w:val="27"/>
    <w:basedOn w:val="Normal"/>
    <w:next w:val="Sangradetextonormal"/>
    <w:rsid w:val="00484702"/>
    <w:pPr>
      <w:spacing w:before="100"/>
      <w:ind w:firstLine="170"/>
      <w:jc w:val="both"/>
    </w:pPr>
    <w:rPr>
      <w:rFonts w:ascii="Arial" w:hAnsi="Arial"/>
      <w:b/>
      <w:sz w:val="18"/>
      <w:lang w:val="es-MX"/>
    </w:rPr>
  </w:style>
  <w:style w:type="paragraph" w:customStyle="1" w:styleId="Textoindepe">
    <w:name w:val="Texto indepe"/>
    <w:basedOn w:val="Normal"/>
    <w:rsid w:val="00484702"/>
    <w:pPr>
      <w:widowControl w:val="0"/>
      <w:spacing w:after="100"/>
      <w:jc w:val="both"/>
    </w:pPr>
    <w:rPr>
      <w:b/>
      <w:szCs w:val="20"/>
      <w:lang w:val="en-US"/>
    </w:rPr>
  </w:style>
  <w:style w:type="paragraph" w:customStyle="1" w:styleId="Textoindep1">
    <w:name w:val="Texto indep1"/>
    <w:basedOn w:val="Normal"/>
    <w:rsid w:val="00484702"/>
    <w:pPr>
      <w:widowControl w:val="0"/>
      <w:spacing w:after="100"/>
      <w:jc w:val="center"/>
    </w:pPr>
    <w:rPr>
      <w:b/>
      <w:szCs w:val="20"/>
      <w:lang w:val="en-US"/>
    </w:rPr>
  </w:style>
  <w:style w:type="paragraph" w:styleId="Textodebloque">
    <w:name w:val="Block Text"/>
    <w:basedOn w:val="Normal"/>
    <w:rsid w:val="004847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customStyle="1" w:styleId="26">
    <w:name w:val="26"/>
    <w:basedOn w:val="Normal"/>
    <w:next w:val="Sangradetextonormal"/>
    <w:rsid w:val="00484702"/>
    <w:pPr>
      <w:spacing w:before="100"/>
      <w:ind w:firstLine="170"/>
      <w:jc w:val="both"/>
    </w:pPr>
    <w:rPr>
      <w:rFonts w:ascii="Arial" w:hAnsi="Arial"/>
      <w:b/>
      <w:sz w:val="18"/>
      <w:lang w:val="es-MX"/>
    </w:rPr>
  </w:style>
  <w:style w:type="paragraph" w:customStyle="1" w:styleId="25">
    <w:name w:val="25"/>
    <w:basedOn w:val="Normal"/>
    <w:next w:val="Sangradetextonormal"/>
    <w:rsid w:val="00484702"/>
    <w:pPr>
      <w:spacing w:before="100"/>
      <w:ind w:firstLine="170"/>
      <w:jc w:val="both"/>
    </w:pPr>
    <w:rPr>
      <w:rFonts w:ascii="Arial" w:hAnsi="Arial"/>
      <w:b/>
      <w:sz w:val="18"/>
      <w:lang w:val="es-MX"/>
    </w:rPr>
  </w:style>
  <w:style w:type="paragraph" w:customStyle="1" w:styleId="24">
    <w:name w:val="24"/>
    <w:basedOn w:val="Normal"/>
    <w:next w:val="Sangradetextonormal"/>
    <w:rsid w:val="00484702"/>
    <w:pPr>
      <w:spacing w:before="100"/>
      <w:ind w:firstLine="170"/>
      <w:jc w:val="both"/>
    </w:pPr>
    <w:rPr>
      <w:rFonts w:ascii="Arial" w:hAnsi="Arial"/>
      <w:b/>
      <w:sz w:val="18"/>
      <w:lang w:val="es-MX"/>
    </w:rPr>
  </w:style>
  <w:style w:type="paragraph" w:customStyle="1" w:styleId="23">
    <w:name w:val="23"/>
    <w:basedOn w:val="Normal"/>
    <w:next w:val="Sangradetextonormal"/>
    <w:rsid w:val="00484702"/>
    <w:pPr>
      <w:spacing w:before="100"/>
      <w:ind w:firstLine="170"/>
      <w:jc w:val="both"/>
    </w:pPr>
    <w:rPr>
      <w:rFonts w:ascii="Arial" w:hAnsi="Arial"/>
      <w:b/>
      <w:sz w:val="18"/>
      <w:lang w:val="es-MX"/>
    </w:rPr>
  </w:style>
  <w:style w:type="paragraph" w:customStyle="1" w:styleId="22">
    <w:name w:val="22"/>
    <w:basedOn w:val="Normal"/>
    <w:next w:val="Sangradetextonormal"/>
    <w:rsid w:val="00484702"/>
    <w:pPr>
      <w:spacing w:before="100"/>
      <w:ind w:firstLine="170"/>
      <w:jc w:val="both"/>
    </w:pPr>
    <w:rPr>
      <w:rFonts w:ascii="Arial" w:hAnsi="Arial"/>
      <w:b/>
      <w:sz w:val="18"/>
      <w:lang w:val="es-MX"/>
    </w:rPr>
  </w:style>
  <w:style w:type="paragraph" w:customStyle="1" w:styleId="21">
    <w:name w:val="21"/>
    <w:basedOn w:val="Normal"/>
    <w:next w:val="Sangradetextonormal"/>
    <w:rsid w:val="00484702"/>
    <w:pPr>
      <w:spacing w:before="100"/>
      <w:ind w:firstLine="170"/>
      <w:jc w:val="both"/>
    </w:pPr>
    <w:rPr>
      <w:rFonts w:ascii="Arial" w:hAnsi="Arial"/>
      <w:b/>
      <w:sz w:val="18"/>
      <w:lang w:val="es-MX"/>
    </w:rPr>
  </w:style>
  <w:style w:type="paragraph" w:customStyle="1" w:styleId="20">
    <w:name w:val="20"/>
    <w:basedOn w:val="Normal"/>
    <w:next w:val="Sangradetextonormal"/>
    <w:rsid w:val="00484702"/>
    <w:pPr>
      <w:spacing w:before="100"/>
      <w:ind w:firstLine="170"/>
      <w:jc w:val="both"/>
    </w:pPr>
    <w:rPr>
      <w:rFonts w:ascii="Arial" w:hAnsi="Arial"/>
      <w:b/>
      <w:sz w:val="18"/>
      <w:lang w:val="es-MX"/>
    </w:rPr>
  </w:style>
  <w:style w:type="paragraph" w:customStyle="1" w:styleId="19">
    <w:name w:val="19"/>
    <w:basedOn w:val="Normal"/>
    <w:next w:val="Sangradetextonormal"/>
    <w:rsid w:val="00484702"/>
    <w:pPr>
      <w:spacing w:before="100"/>
      <w:ind w:firstLine="170"/>
      <w:jc w:val="both"/>
    </w:pPr>
    <w:rPr>
      <w:rFonts w:ascii="Arial" w:hAnsi="Arial"/>
      <w:b/>
      <w:sz w:val="18"/>
      <w:lang w:val="es-MX"/>
    </w:rPr>
  </w:style>
  <w:style w:type="paragraph" w:customStyle="1" w:styleId="18">
    <w:name w:val="18"/>
    <w:basedOn w:val="Normal"/>
    <w:next w:val="Sangradetextonormal"/>
    <w:rsid w:val="00484702"/>
    <w:pPr>
      <w:spacing w:before="100"/>
      <w:ind w:firstLine="170"/>
      <w:jc w:val="both"/>
    </w:pPr>
    <w:rPr>
      <w:rFonts w:ascii="Arial" w:hAnsi="Arial"/>
      <w:b/>
      <w:sz w:val="18"/>
      <w:lang w:val="es-MX"/>
    </w:rPr>
  </w:style>
  <w:style w:type="paragraph" w:customStyle="1" w:styleId="17">
    <w:name w:val="17"/>
    <w:basedOn w:val="Normal"/>
    <w:next w:val="Sangradetextonormal"/>
    <w:rsid w:val="00484702"/>
    <w:pPr>
      <w:spacing w:before="100"/>
      <w:ind w:firstLine="170"/>
      <w:jc w:val="both"/>
    </w:pPr>
    <w:rPr>
      <w:rFonts w:ascii="Arial" w:hAnsi="Arial"/>
      <w:b/>
      <w:sz w:val="18"/>
      <w:lang w:val="es-MX"/>
    </w:rPr>
  </w:style>
  <w:style w:type="paragraph" w:customStyle="1" w:styleId="16">
    <w:name w:val="16"/>
    <w:basedOn w:val="Normal"/>
    <w:next w:val="Sangradetextonormal"/>
    <w:rsid w:val="00484702"/>
    <w:pPr>
      <w:spacing w:before="100"/>
      <w:ind w:firstLine="170"/>
      <w:jc w:val="both"/>
    </w:pPr>
    <w:rPr>
      <w:rFonts w:ascii="Arial" w:hAnsi="Arial"/>
      <w:b/>
      <w:sz w:val="18"/>
      <w:lang w:val="es-MX"/>
    </w:rPr>
  </w:style>
  <w:style w:type="paragraph" w:customStyle="1" w:styleId="15">
    <w:name w:val="15"/>
    <w:basedOn w:val="Normal"/>
    <w:next w:val="Sangradetextonormal"/>
    <w:rsid w:val="00484702"/>
    <w:pPr>
      <w:spacing w:before="100"/>
      <w:ind w:firstLine="170"/>
      <w:jc w:val="both"/>
    </w:pPr>
    <w:rPr>
      <w:rFonts w:ascii="Arial" w:hAnsi="Arial"/>
      <w:b/>
      <w:sz w:val="18"/>
      <w:lang w:val="es-MX"/>
    </w:rPr>
  </w:style>
  <w:style w:type="paragraph" w:customStyle="1" w:styleId="14">
    <w:name w:val="14"/>
    <w:basedOn w:val="Normal"/>
    <w:next w:val="Sangradetextonormal"/>
    <w:rsid w:val="00484702"/>
    <w:pPr>
      <w:spacing w:before="100"/>
      <w:ind w:firstLine="170"/>
      <w:jc w:val="both"/>
    </w:pPr>
    <w:rPr>
      <w:rFonts w:ascii="Arial" w:hAnsi="Arial"/>
      <w:b/>
      <w:sz w:val="18"/>
      <w:lang w:val="es-MX"/>
    </w:rPr>
  </w:style>
  <w:style w:type="paragraph" w:customStyle="1" w:styleId="13">
    <w:name w:val="13"/>
    <w:basedOn w:val="Normal"/>
    <w:next w:val="Sangradetextonormal"/>
    <w:rsid w:val="00484702"/>
    <w:pPr>
      <w:spacing w:before="100"/>
      <w:ind w:firstLine="170"/>
      <w:jc w:val="both"/>
    </w:pPr>
    <w:rPr>
      <w:rFonts w:ascii="Arial" w:hAnsi="Arial"/>
      <w:b/>
      <w:sz w:val="18"/>
      <w:lang w:val="es-MX"/>
    </w:rPr>
  </w:style>
  <w:style w:type="paragraph" w:customStyle="1" w:styleId="12">
    <w:name w:val="12"/>
    <w:basedOn w:val="Normal"/>
    <w:next w:val="Sangradetextonormal"/>
    <w:rsid w:val="00484702"/>
    <w:pPr>
      <w:spacing w:before="100"/>
      <w:ind w:firstLine="170"/>
      <w:jc w:val="both"/>
    </w:pPr>
    <w:rPr>
      <w:rFonts w:ascii="Arial" w:hAnsi="Arial"/>
      <w:b/>
      <w:sz w:val="18"/>
      <w:lang w:val="es-MX"/>
    </w:rPr>
  </w:style>
  <w:style w:type="paragraph" w:customStyle="1" w:styleId="11">
    <w:name w:val="11"/>
    <w:basedOn w:val="Normal"/>
    <w:next w:val="Sangradetextonormal"/>
    <w:rsid w:val="00484702"/>
    <w:pPr>
      <w:spacing w:before="100"/>
      <w:ind w:firstLine="170"/>
      <w:jc w:val="both"/>
    </w:pPr>
    <w:rPr>
      <w:rFonts w:ascii="Arial" w:hAnsi="Arial"/>
      <w:b/>
      <w:sz w:val="18"/>
      <w:lang w:val="es-MX"/>
    </w:rPr>
  </w:style>
  <w:style w:type="paragraph" w:customStyle="1" w:styleId="10">
    <w:name w:val="10"/>
    <w:basedOn w:val="Normal"/>
    <w:next w:val="Sangradetextonormal"/>
    <w:rsid w:val="00484702"/>
    <w:pPr>
      <w:spacing w:before="100"/>
      <w:ind w:firstLine="170"/>
      <w:jc w:val="both"/>
    </w:pPr>
    <w:rPr>
      <w:rFonts w:ascii="Arial" w:hAnsi="Arial"/>
      <w:b/>
      <w:sz w:val="18"/>
      <w:lang w:val="es-MX"/>
    </w:rPr>
  </w:style>
  <w:style w:type="paragraph" w:customStyle="1" w:styleId="9">
    <w:name w:val="9"/>
    <w:basedOn w:val="Normal"/>
    <w:next w:val="Sangradetextonormal"/>
    <w:rsid w:val="00484702"/>
    <w:pPr>
      <w:spacing w:before="100"/>
      <w:ind w:firstLine="170"/>
      <w:jc w:val="both"/>
    </w:pPr>
    <w:rPr>
      <w:rFonts w:ascii="Arial" w:hAnsi="Arial"/>
      <w:b/>
      <w:sz w:val="18"/>
      <w:lang w:val="es-MX"/>
    </w:rPr>
  </w:style>
  <w:style w:type="paragraph" w:customStyle="1" w:styleId="8">
    <w:name w:val="8"/>
    <w:basedOn w:val="Normal"/>
    <w:next w:val="Sangradetextonormal"/>
    <w:rsid w:val="00484702"/>
    <w:pPr>
      <w:spacing w:before="100"/>
      <w:ind w:firstLine="170"/>
      <w:jc w:val="both"/>
    </w:pPr>
    <w:rPr>
      <w:rFonts w:ascii="Arial" w:hAnsi="Arial"/>
      <w:b/>
      <w:sz w:val="18"/>
      <w:lang w:val="es-MX"/>
    </w:rPr>
  </w:style>
  <w:style w:type="paragraph" w:customStyle="1" w:styleId="7">
    <w:name w:val="7"/>
    <w:basedOn w:val="Normal"/>
    <w:next w:val="Sangradetextonormal"/>
    <w:rsid w:val="00484702"/>
    <w:pPr>
      <w:spacing w:before="100"/>
      <w:ind w:firstLine="170"/>
      <w:jc w:val="both"/>
    </w:pPr>
    <w:rPr>
      <w:rFonts w:ascii="Arial" w:hAnsi="Arial"/>
      <w:b/>
      <w:sz w:val="18"/>
      <w:lang w:val="es-MX"/>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uiPriority w:val="99"/>
    <w:qFormat/>
    <w:rsid w:val="00484702"/>
    <w:pPr>
      <w:spacing w:before="100" w:beforeAutospacing="1" w:after="100" w:afterAutospacing="1"/>
    </w:p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link w:val="NormalWeb"/>
    <w:uiPriority w:val="99"/>
    <w:rsid w:val="00484702"/>
    <w:rPr>
      <w:sz w:val="24"/>
      <w:szCs w:val="24"/>
      <w:lang w:val="es-ES" w:eastAsia="es-ES"/>
    </w:rPr>
  </w:style>
  <w:style w:type="paragraph" w:customStyle="1" w:styleId="6">
    <w:name w:val="6"/>
    <w:basedOn w:val="Normal"/>
    <w:next w:val="Sangradetextonormal"/>
    <w:rsid w:val="00484702"/>
    <w:pPr>
      <w:spacing w:before="100"/>
      <w:ind w:firstLine="170"/>
      <w:jc w:val="both"/>
    </w:pPr>
    <w:rPr>
      <w:rFonts w:ascii="Arial" w:hAnsi="Arial"/>
      <w:b/>
      <w:sz w:val="18"/>
      <w:lang w:val="es-MX"/>
    </w:rPr>
  </w:style>
  <w:style w:type="paragraph" w:customStyle="1" w:styleId="5">
    <w:name w:val="5"/>
    <w:basedOn w:val="Normal"/>
    <w:next w:val="Sangradetextonormal"/>
    <w:rsid w:val="00484702"/>
    <w:pPr>
      <w:spacing w:before="100"/>
      <w:ind w:firstLine="170"/>
      <w:jc w:val="both"/>
    </w:pPr>
    <w:rPr>
      <w:rFonts w:ascii="Arial" w:hAnsi="Arial"/>
      <w:b/>
      <w:sz w:val="18"/>
      <w:lang w:val="es-MX"/>
    </w:rPr>
  </w:style>
  <w:style w:type="paragraph" w:customStyle="1" w:styleId="4">
    <w:name w:val="4"/>
    <w:basedOn w:val="Normal"/>
    <w:next w:val="Sangradetextonormal"/>
    <w:rsid w:val="00484702"/>
    <w:pPr>
      <w:spacing w:before="100"/>
      <w:ind w:firstLine="170"/>
      <w:jc w:val="both"/>
    </w:pPr>
    <w:rPr>
      <w:rFonts w:ascii="Arial" w:hAnsi="Arial"/>
      <w:b/>
      <w:sz w:val="18"/>
      <w:lang w:val="es-MX"/>
    </w:rPr>
  </w:style>
  <w:style w:type="paragraph" w:customStyle="1" w:styleId="3">
    <w:name w:val="3"/>
    <w:basedOn w:val="Normal"/>
    <w:next w:val="Sangradetextonormal"/>
    <w:rsid w:val="00484702"/>
    <w:pPr>
      <w:ind w:left="708"/>
      <w:jc w:val="both"/>
    </w:pPr>
    <w:rPr>
      <w:sz w:val="32"/>
    </w:rPr>
  </w:style>
  <w:style w:type="paragraph" w:customStyle="1" w:styleId="2">
    <w:name w:val="2"/>
    <w:basedOn w:val="Normal"/>
    <w:next w:val="Sangradetextonormal"/>
    <w:rsid w:val="00484702"/>
    <w:pPr>
      <w:spacing w:before="100"/>
      <w:ind w:firstLine="170"/>
      <w:jc w:val="both"/>
    </w:pPr>
    <w:rPr>
      <w:rFonts w:ascii="Arial" w:hAnsi="Arial"/>
      <w:b/>
      <w:sz w:val="18"/>
      <w:lang w:val="es-MX"/>
    </w:rPr>
  </w:style>
  <w:style w:type="paragraph" w:styleId="Mapadeldocumento">
    <w:name w:val="Document Map"/>
    <w:basedOn w:val="Normal"/>
    <w:link w:val="MapadeldocumentoCar"/>
    <w:rsid w:val="00484702"/>
    <w:pPr>
      <w:shd w:val="clear" w:color="auto" w:fill="000080"/>
    </w:pPr>
    <w:rPr>
      <w:rFonts w:ascii="Tahoma" w:hAnsi="Tahoma" w:cs="Tahoma"/>
      <w:sz w:val="20"/>
      <w:szCs w:val="20"/>
    </w:rPr>
  </w:style>
  <w:style w:type="character" w:customStyle="1" w:styleId="MapadeldocumentoCar">
    <w:name w:val="Mapa del documento Car"/>
    <w:link w:val="Mapadeldocumento"/>
    <w:rsid w:val="00484702"/>
    <w:rPr>
      <w:rFonts w:ascii="Tahoma" w:hAnsi="Tahoma" w:cs="Tahoma"/>
      <w:shd w:val="clear" w:color="auto" w:fill="000080"/>
      <w:lang w:val="es-ES" w:eastAsia="es-ES"/>
    </w:rPr>
  </w:style>
  <w:style w:type="paragraph" w:styleId="Lista2">
    <w:name w:val="List 2"/>
    <w:basedOn w:val="Normal"/>
    <w:rsid w:val="00484702"/>
    <w:pPr>
      <w:tabs>
        <w:tab w:val="num" w:pos="1107"/>
      </w:tabs>
      <w:ind w:left="1107" w:hanging="567"/>
    </w:pPr>
    <w:rPr>
      <w:sz w:val="20"/>
      <w:szCs w:val="20"/>
    </w:rPr>
  </w:style>
  <w:style w:type="paragraph" w:customStyle="1" w:styleId="texto">
    <w:name w:val="texto"/>
    <w:basedOn w:val="Normal"/>
    <w:rsid w:val="00484702"/>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484702"/>
    <w:pPr>
      <w:tabs>
        <w:tab w:val="left" w:pos="720"/>
      </w:tabs>
      <w:spacing w:after="101" w:line="216" w:lineRule="atLeast"/>
      <w:ind w:left="720" w:hanging="432"/>
      <w:jc w:val="both"/>
    </w:pPr>
    <w:rPr>
      <w:rFonts w:ascii="Arial" w:hAnsi="Arial"/>
      <w:sz w:val="18"/>
      <w:szCs w:val="20"/>
      <w:lang w:val="es-ES_tradnl"/>
    </w:rPr>
  </w:style>
  <w:style w:type="paragraph" w:customStyle="1" w:styleId="Reglas">
    <w:name w:val="Reglas"/>
    <w:basedOn w:val="Normal"/>
    <w:rsid w:val="00484702"/>
    <w:pPr>
      <w:spacing w:after="20" w:line="288" w:lineRule="auto"/>
      <w:ind w:left="851" w:hanging="851"/>
      <w:jc w:val="both"/>
    </w:pPr>
    <w:rPr>
      <w:rFonts w:ascii="Arial" w:hAnsi="Arial"/>
      <w:szCs w:val="20"/>
      <w:lang w:val="es-MX"/>
    </w:rPr>
  </w:style>
  <w:style w:type="paragraph" w:customStyle="1" w:styleId="Reglitas">
    <w:name w:val="Reglitas"/>
    <w:basedOn w:val="Reglas"/>
    <w:rsid w:val="00484702"/>
    <w:pPr>
      <w:spacing w:before="40" w:after="60"/>
      <w:ind w:hanging="284"/>
    </w:pPr>
  </w:style>
  <w:style w:type="paragraph" w:customStyle="1" w:styleId="zonificacin">
    <w:name w:val="zonificación"/>
    <w:basedOn w:val="Normal"/>
    <w:rsid w:val="00484702"/>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484702"/>
    <w:pPr>
      <w:spacing w:before="40" w:after="40"/>
    </w:pPr>
    <w:rPr>
      <w:rFonts w:ascii="Arial" w:hAnsi="Arial" w:cs="Arial"/>
      <w:b/>
      <w:bCs/>
      <w:sz w:val="20"/>
      <w:szCs w:val="20"/>
      <w:lang w:val="es-MX"/>
    </w:rPr>
  </w:style>
  <w:style w:type="paragraph" w:customStyle="1" w:styleId="FR2">
    <w:name w:val="FR2"/>
    <w:rsid w:val="00484702"/>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484702"/>
    <w:rPr>
      <w:sz w:val="20"/>
      <w:szCs w:val="20"/>
    </w:rPr>
  </w:style>
  <w:style w:type="paragraph" w:customStyle="1" w:styleId="FR1">
    <w:name w:val="FR1"/>
    <w:rsid w:val="00484702"/>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484702"/>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484702"/>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484702"/>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qFormat/>
    <w:rsid w:val="00484702"/>
    <w:pPr>
      <w:ind w:firstLine="540"/>
      <w:jc w:val="both"/>
    </w:pPr>
    <w:rPr>
      <w:rFonts w:ascii="Comic Sans MS" w:eastAsia="MS Mincho" w:hAnsi="Comic Sans MS"/>
    </w:rPr>
  </w:style>
  <w:style w:type="paragraph" w:customStyle="1" w:styleId="western">
    <w:name w:val="western"/>
    <w:basedOn w:val="Normal"/>
    <w:rsid w:val="00484702"/>
    <w:pPr>
      <w:spacing w:before="100" w:beforeAutospacing="1"/>
      <w:jc w:val="both"/>
    </w:pPr>
    <w:rPr>
      <w:rFonts w:ascii="Tahoma" w:hAnsi="Tahoma" w:cs="Tahoma"/>
    </w:rPr>
  </w:style>
  <w:style w:type="character" w:styleId="Refdecomentario">
    <w:name w:val="annotation reference"/>
    <w:uiPriority w:val="99"/>
    <w:rsid w:val="00484702"/>
    <w:rPr>
      <w:sz w:val="16"/>
      <w:szCs w:val="16"/>
    </w:rPr>
  </w:style>
  <w:style w:type="paragraph" w:styleId="Textocomentario">
    <w:name w:val="annotation text"/>
    <w:basedOn w:val="Normal"/>
    <w:link w:val="TextocomentarioCar"/>
    <w:uiPriority w:val="99"/>
    <w:rsid w:val="00484702"/>
    <w:rPr>
      <w:sz w:val="20"/>
      <w:szCs w:val="20"/>
    </w:rPr>
  </w:style>
  <w:style w:type="character" w:customStyle="1" w:styleId="TextocomentarioCar">
    <w:name w:val="Texto comentario Car"/>
    <w:link w:val="Textocomentario"/>
    <w:uiPriority w:val="99"/>
    <w:rsid w:val="00484702"/>
    <w:rPr>
      <w:lang w:val="es-ES" w:eastAsia="es-ES"/>
    </w:rPr>
  </w:style>
  <w:style w:type="paragraph" w:customStyle="1" w:styleId="Tindependientemantenido">
    <w:name w:val="T. independiente mantenido"/>
    <w:basedOn w:val="Textoindependiente"/>
    <w:next w:val="Textoindependiente"/>
    <w:rsid w:val="00484702"/>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484702"/>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484702"/>
    <w:pPr>
      <w:jc w:val="center"/>
    </w:pPr>
    <w:rPr>
      <w:spacing w:val="-3"/>
      <w:sz w:val="20"/>
    </w:rPr>
  </w:style>
  <w:style w:type="paragraph" w:styleId="TDC4">
    <w:name w:val="toc 4"/>
    <w:basedOn w:val="Normal"/>
    <w:next w:val="Normal"/>
    <w:autoRedefine/>
    <w:rsid w:val="00484702"/>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484702"/>
    <w:rPr>
      <w:b/>
    </w:rPr>
  </w:style>
  <w:style w:type="paragraph" w:customStyle="1" w:styleId="WW-Textoindependiente3">
    <w:name w:val="WW-Texto independiente 3"/>
    <w:basedOn w:val="Normal"/>
    <w:rsid w:val="00484702"/>
    <w:pPr>
      <w:suppressAutoHyphens/>
      <w:overflowPunct w:val="0"/>
      <w:autoSpaceDE w:val="0"/>
      <w:autoSpaceDN w:val="0"/>
      <w:adjustRightInd w:val="0"/>
      <w:spacing w:after="120"/>
      <w:textAlignment w:val="baseline"/>
    </w:pPr>
    <w:rPr>
      <w:sz w:val="16"/>
      <w:szCs w:val="20"/>
      <w:lang w:eastAsia="es-MX"/>
    </w:rPr>
  </w:style>
  <w:style w:type="paragraph" w:customStyle="1" w:styleId="WW-Textoindependiente2">
    <w:name w:val="WW-Texto independiente 2"/>
    <w:basedOn w:val="Normal"/>
    <w:rsid w:val="00484702"/>
    <w:pPr>
      <w:suppressAutoHyphens/>
      <w:overflowPunct w:val="0"/>
      <w:autoSpaceDE w:val="0"/>
      <w:autoSpaceDN w:val="0"/>
      <w:adjustRightInd w:val="0"/>
      <w:spacing w:after="120" w:line="480" w:lineRule="auto"/>
      <w:textAlignment w:val="baseline"/>
    </w:pPr>
    <w:rPr>
      <w:sz w:val="20"/>
      <w:szCs w:val="20"/>
      <w:lang w:eastAsia="es-MX"/>
    </w:rPr>
  </w:style>
  <w:style w:type="paragraph" w:styleId="Sangranormal">
    <w:name w:val="Normal Indent"/>
    <w:basedOn w:val="Normal"/>
    <w:rsid w:val="00484702"/>
    <w:pPr>
      <w:ind w:left="708"/>
    </w:pPr>
    <w:rPr>
      <w:sz w:val="20"/>
      <w:szCs w:val="20"/>
    </w:rPr>
  </w:style>
  <w:style w:type="paragraph" w:customStyle="1" w:styleId="Textosinformato1">
    <w:name w:val="Texto sin formato1"/>
    <w:basedOn w:val="Normal"/>
    <w:rsid w:val="00484702"/>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484702"/>
    <w:rPr>
      <w:sz w:val="20"/>
      <w:szCs w:val="20"/>
    </w:rPr>
  </w:style>
  <w:style w:type="character" w:styleId="Hipervnculo">
    <w:name w:val="Hyperlink"/>
    <w:rsid w:val="00484702"/>
    <w:rPr>
      <w:color w:val="0000FF"/>
      <w:u w:val="single"/>
    </w:rPr>
  </w:style>
  <w:style w:type="character" w:styleId="Hipervnculovisitado">
    <w:name w:val="FollowedHyperlink"/>
    <w:rsid w:val="00484702"/>
    <w:rPr>
      <w:color w:val="800080"/>
      <w:u w:val="single"/>
    </w:rPr>
  </w:style>
  <w:style w:type="paragraph" w:customStyle="1" w:styleId="xl22">
    <w:name w:val="xl22"/>
    <w:basedOn w:val="Normal"/>
    <w:rsid w:val="00484702"/>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484702"/>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48470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484702"/>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48470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48470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4847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48470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4847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484702"/>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48470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484702"/>
    <w:pPr>
      <w:pBdr>
        <w:top w:val="single" w:sz="4" w:space="0" w:color="auto"/>
        <w:right w:val="single" w:sz="4" w:space="0" w:color="auto"/>
      </w:pBdr>
      <w:spacing w:before="100" w:beforeAutospacing="1" w:after="100" w:afterAutospacing="1"/>
    </w:pPr>
  </w:style>
  <w:style w:type="paragraph" w:customStyle="1" w:styleId="xl35">
    <w:name w:val="xl35"/>
    <w:basedOn w:val="Normal"/>
    <w:rsid w:val="00484702"/>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484702"/>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484702"/>
    <w:pPr>
      <w:spacing w:before="101" w:after="101" w:line="216" w:lineRule="atLeast"/>
      <w:jc w:val="center"/>
    </w:pPr>
    <w:rPr>
      <w:b/>
      <w:sz w:val="18"/>
      <w:szCs w:val="20"/>
      <w:lang w:val="es-ES_tradnl"/>
    </w:rPr>
  </w:style>
  <w:style w:type="paragraph" w:customStyle="1" w:styleId="Normal0">
    <w:name w:val="[Normal]"/>
    <w:rsid w:val="00484702"/>
    <w:pPr>
      <w:widowControl w:val="0"/>
      <w:autoSpaceDE w:val="0"/>
      <w:autoSpaceDN w:val="0"/>
      <w:adjustRightInd w:val="0"/>
    </w:pPr>
    <w:rPr>
      <w:rFonts w:ascii="Arial" w:hAnsi="Arial" w:cs="Arial"/>
      <w:sz w:val="24"/>
      <w:szCs w:val="24"/>
      <w:lang w:val="es-ES" w:eastAsia="es-ES"/>
    </w:rPr>
  </w:style>
  <w:style w:type="paragraph" w:customStyle="1" w:styleId="34">
    <w:name w:val="34"/>
    <w:basedOn w:val="Normal"/>
    <w:next w:val="Sangradetextonormal"/>
    <w:rsid w:val="00484702"/>
    <w:pPr>
      <w:spacing w:before="100"/>
      <w:ind w:firstLine="170"/>
      <w:jc w:val="both"/>
    </w:pPr>
    <w:rPr>
      <w:rFonts w:ascii="Arial" w:hAnsi="Arial"/>
      <w:b/>
      <w:sz w:val="18"/>
      <w:lang w:val="es-MX"/>
    </w:rPr>
  </w:style>
  <w:style w:type="paragraph" w:customStyle="1" w:styleId="FR4">
    <w:name w:val="FR4"/>
    <w:rsid w:val="00484702"/>
    <w:pPr>
      <w:widowControl w:val="0"/>
      <w:autoSpaceDE w:val="0"/>
      <w:autoSpaceDN w:val="0"/>
      <w:adjustRightInd w:val="0"/>
      <w:spacing w:line="960" w:lineRule="auto"/>
    </w:pPr>
    <w:rPr>
      <w:rFonts w:ascii="Arial" w:hAnsi="Arial" w:cs="Arial"/>
      <w:sz w:val="12"/>
      <w:szCs w:val="12"/>
      <w:lang w:val="es-ES_tradnl"/>
    </w:rPr>
  </w:style>
  <w:style w:type="paragraph" w:customStyle="1" w:styleId="33">
    <w:name w:val="33"/>
    <w:basedOn w:val="Normal"/>
    <w:next w:val="Sangradetextonormal"/>
    <w:rsid w:val="00484702"/>
    <w:pPr>
      <w:spacing w:before="100"/>
      <w:ind w:firstLine="170"/>
      <w:jc w:val="both"/>
    </w:pPr>
    <w:rPr>
      <w:rFonts w:ascii="Arial" w:hAnsi="Arial"/>
      <w:b/>
      <w:sz w:val="18"/>
      <w:lang w:val="es-MX"/>
    </w:rPr>
  </w:style>
  <w:style w:type="paragraph" w:customStyle="1" w:styleId="Epgrafe1">
    <w:name w:val="Epígrafe1"/>
    <w:basedOn w:val="Normal"/>
    <w:next w:val="Normal"/>
    <w:qFormat/>
    <w:rsid w:val="00484702"/>
    <w:pPr>
      <w:jc w:val="center"/>
    </w:pPr>
    <w:rPr>
      <w:rFonts w:ascii="Arial" w:hAnsi="Arial"/>
      <w:b/>
      <w:bCs/>
      <w:lang w:val="es-MX"/>
    </w:rPr>
  </w:style>
  <w:style w:type="paragraph" w:customStyle="1" w:styleId="32">
    <w:name w:val="32"/>
    <w:basedOn w:val="Normal"/>
    <w:next w:val="Sangradetextonormal"/>
    <w:rsid w:val="00484702"/>
    <w:pPr>
      <w:spacing w:line="480" w:lineRule="auto"/>
      <w:ind w:firstLine="708"/>
      <w:jc w:val="both"/>
    </w:pPr>
    <w:rPr>
      <w:rFonts w:eastAsia="MS Mincho"/>
    </w:rPr>
  </w:style>
  <w:style w:type="paragraph" w:customStyle="1" w:styleId="Texto0">
    <w:name w:val="Texto"/>
    <w:basedOn w:val="Normal"/>
    <w:rsid w:val="00484702"/>
    <w:pPr>
      <w:jc w:val="both"/>
    </w:pPr>
    <w:rPr>
      <w:rFonts w:ascii="CG Times" w:hAnsi="CG Times"/>
      <w:szCs w:val="20"/>
      <w:lang w:val="es-MX"/>
    </w:rPr>
  </w:style>
  <w:style w:type="paragraph" w:styleId="Listaconvietas2">
    <w:name w:val="List Bullet 2"/>
    <w:basedOn w:val="Normal"/>
    <w:autoRedefine/>
    <w:rsid w:val="00484702"/>
    <w:pPr>
      <w:snapToGrid w:val="0"/>
      <w:jc w:val="both"/>
    </w:pPr>
    <w:rPr>
      <w:rFonts w:ascii="CG Times" w:hAnsi="CG Times"/>
      <w:b/>
      <w:sz w:val="20"/>
      <w:szCs w:val="20"/>
    </w:rPr>
  </w:style>
  <w:style w:type="paragraph" w:customStyle="1" w:styleId="Infodocumentosadjuntos">
    <w:name w:val="Info documentos adjuntos"/>
    <w:basedOn w:val="Normal"/>
    <w:rsid w:val="00484702"/>
    <w:rPr>
      <w:sz w:val="20"/>
      <w:szCs w:val="20"/>
    </w:rPr>
  </w:style>
  <w:style w:type="paragraph" w:customStyle="1" w:styleId="Lneadereferencia">
    <w:name w:val="Línea de referencia"/>
    <w:basedOn w:val="Textoindependiente"/>
    <w:rsid w:val="00484702"/>
    <w:pPr>
      <w:spacing w:after="0"/>
      <w:ind w:right="0"/>
      <w:jc w:val="center"/>
    </w:pPr>
    <w:rPr>
      <w:rFonts w:ascii="Univers" w:hAnsi="Univers" w:cs="Times New Roman"/>
      <w:b/>
      <w:lang w:val="es-ES_tradnl"/>
    </w:rPr>
  </w:style>
  <w:style w:type="character" w:customStyle="1" w:styleId="spelle">
    <w:name w:val="spelle"/>
    <w:rsid w:val="00484702"/>
  </w:style>
  <w:style w:type="paragraph" w:customStyle="1" w:styleId="Estilo1a">
    <w:name w:val="Estilo1a"/>
    <w:basedOn w:val="Normal"/>
    <w:autoRedefine/>
    <w:rsid w:val="00484702"/>
    <w:pPr>
      <w:jc w:val="center"/>
    </w:pPr>
    <w:rPr>
      <w:rFonts w:ascii="Arial" w:hAnsi="Arial" w:cs="Arial"/>
      <w:b/>
      <w:w w:val="150"/>
    </w:rPr>
  </w:style>
  <w:style w:type="paragraph" w:customStyle="1" w:styleId="TextoCar">
    <w:name w:val="Texto Car"/>
    <w:basedOn w:val="Normal"/>
    <w:rsid w:val="00484702"/>
    <w:pPr>
      <w:spacing w:after="101" w:line="216" w:lineRule="exact"/>
      <w:ind w:firstLine="288"/>
      <w:jc w:val="both"/>
    </w:pPr>
    <w:rPr>
      <w:rFonts w:ascii="Arial" w:hAnsi="Arial" w:cs="Arial"/>
      <w:sz w:val="18"/>
      <w:szCs w:val="18"/>
    </w:rPr>
  </w:style>
  <w:style w:type="paragraph" w:styleId="Asuntodelcomentario">
    <w:name w:val="annotation subject"/>
    <w:basedOn w:val="Textocomentario"/>
    <w:next w:val="Textocomentario"/>
    <w:link w:val="AsuntodelcomentarioCar"/>
    <w:uiPriority w:val="99"/>
    <w:rsid w:val="00484702"/>
    <w:pPr>
      <w:widowControl w:val="0"/>
      <w:adjustRightInd w:val="0"/>
      <w:spacing w:line="360" w:lineRule="atLeast"/>
      <w:jc w:val="both"/>
      <w:textAlignment w:val="baseline"/>
    </w:pPr>
    <w:rPr>
      <w:b/>
      <w:bCs/>
    </w:rPr>
  </w:style>
  <w:style w:type="character" w:customStyle="1" w:styleId="AsuntodelcomentarioCar">
    <w:name w:val="Asunto del comentario Car"/>
    <w:link w:val="Asuntodelcomentario"/>
    <w:uiPriority w:val="99"/>
    <w:rsid w:val="00484702"/>
    <w:rPr>
      <w:b/>
      <w:bCs/>
      <w:lang w:val="es-ES" w:eastAsia="es-ES"/>
    </w:rPr>
  </w:style>
  <w:style w:type="character" w:customStyle="1" w:styleId="relacionado">
    <w:name w:val="relacionado"/>
    <w:rsid w:val="00484702"/>
  </w:style>
  <w:style w:type="paragraph" w:styleId="Lista3">
    <w:name w:val="List 3"/>
    <w:basedOn w:val="Normal"/>
    <w:rsid w:val="00484702"/>
    <w:pPr>
      <w:ind w:left="1134"/>
    </w:pPr>
    <w:rPr>
      <w:sz w:val="20"/>
      <w:szCs w:val="20"/>
    </w:rPr>
  </w:style>
  <w:style w:type="paragraph" w:styleId="Encabezadodemensaje">
    <w:name w:val="Message Header"/>
    <w:basedOn w:val="Normal"/>
    <w:link w:val="EncabezadodemensajeCar"/>
    <w:rsid w:val="004847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484702"/>
    <w:rPr>
      <w:rFonts w:ascii="Arial" w:hAnsi="Arial" w:cs="Arial"/>
      <w:sz w:val="24"/>
      <w:szCs w:val="24"/>
      <w:shd w:val="pct20" w:color="auto" w:fill="auto"/>
      <w:lang w:val="es-ES" w:eastAsia="es-ES"/>
    </w:rPr>
  </w:style>
  <w:style w:type="paragraph" w:customStyle="1" w:styleId="INICC">
    <w:name w:val="INICC"/>
    <w:basedOn w:val="Normal"/>
    <w:autoRedefine/>
    <w:rsid w:val="00484702"/>
    <w:pPr>
      <w:jc w:val="both"/>
    </w:pPr>
    <w:rPr>
      <w:rFonts w:ascii="ZapfHumnst Dm BT" w:hAnsi="ZapfHumnst Dm BT"/>
      <w:sz w:val="22"/>
    </w:rPr>
  </w:style>
  <w:style w:type="character" w:customStyle="1" w:styleId="subheaderestilo14">
    <w:name w:val="subheader estilo14"/>
    <w:rsid w:val="00484702"/>
  </w:style>
  <w:style w:type="paragraph" w:styleId="Cierre">
    <w:name w:val="Closing"/>
    <w:basedOn w:val="Normal"/>
    <w:link w:val="CierreCar"/>
    <w:rsid w:val="00484702"/>
    <w:pPr>
      <w:ind w:left="4252"/>
    </w:pPr>
    <w:rPr>
      <w:sz w:val="20"/>
      <w:szCs w:val="20"/>
    </w:rPr>
  </w:style>
  <w:style w:type="character" w:customStyle="1" w:styleId="CierreCar">
    <w:name w:val="Cierre Car"/>
    <w:link w:val="Cierre"/>
    <w:rsid w:val="00484702"/>
    <w:rPr>
      <w:lang w:val="es-ES" w:eastAsia="es-ES"/>
    </w:rPr>
  </w:style>
  <w:style w:type="paragraph" w:styleId="Firma">
    <w:name w:val="Signature"/>
    <w:basedOn w:val="Normal"/>
    <w:link w:val="FirmaCar"/>
    <w:rsid w:val="00484702"/>
    <w:pPr>
      <w:ind w:left="4252"/>
    </w:pPr>
    <w:rPr>
      <w:sz w:val="20"/>
      <w:szCs w:val="20"/>
    </w:rPr>
  </w:style>
  <w:style w:type="character" w:customStyle="1" w:styleId="FirmaCar">
    <w:name w:val="Firma Car"/>
    <w:link w:val="Firma"/>
    <w:rsid w:val="00484702"/>
    <w:rPr>
      <w:lang w:val="es-ES" w:eastAsia="es-ES"/>
    </w:rPr>
  </w:style>
  <w:style w:type="paragraph" w:customStyle="1" w:styleId="Nivel1">
    <w:name w:val="Nivel 1"/>
    <w:basedOn w:val="Normal"/>
    <w:rsid w:val="00484702"/>
    <w:pPr>
      <w:jc w:val="both"/>
    </w:pPr>
    <w:rPr>
      <w:rFonts w:ascii="Tahoma" w:hAnsi="Tahoma"/>
      <w:sz w:val="20"/>
      <w:szCs w:val="20"/>
      <w:lang w:val="es-MX"/>
    </w:rPr>
  </w:style>
  <w:style w:type="character" w:customStyle="1" w:styleId="eacep">
    <w:name w:val="eacep"/>
    <w:rsid w:val="00484702"/>
  </w:style>
  <w:style w:type="paragraph" w:customStyle="1" w:styleId="INCISO">
    <w:name w:val="INCISO"/>
    <w:basedOn w:val="Normal"/>
    <w:rsid w:val="00484702"/>
    <w:pPr>
      <w:tabs>
        <w:tab w:val="left" w:pos="1080"/>
      </w:tabs>
      <w:spacing w:after="101" w:line="216" w:lineRule="exact"/>
      <w:ind w:left="1080" w:hanging="360"/>
      <w:jc w:val="both"/>
    </w:pPr>
    <w:rPr>
      <w:rFonts w:ascii="Arial" w:hAnsi="Arial" w:cs="Arial"/>
      <w:sz w:val="18"/>
      <w:szCs w:val="20"/>
    </w:rPr>
  </w:style>
  <w:style w:type="paragraph" w:customStyle="1" w:styleId="31">
    <w:name w:val="31"/>
    <w:basedOn w:val="Normal"/>
    <w:next w:val="Sangradetextonormal"/>
    <w:rsid w:val="00484702"/>
    <w:pPr>
      <w:spacing w:line="480" w:lineRule="auto"/>
      <w:ind w:firstLine="708"/>
      <w:jc w:val="both"/>
    </w:pPr>
    <w:rPr>
      <w:rFonts w:eastAsia="MS Mincho"/>
    </w:rPr>
  </w:style>
  <w:style w:type="paragraph" w:customStyle="1" w:styleId="Artculo">
    <w:name w:val="Artículo"/>
    <w:basedOn w:val="Normal"/>
    <w:autoRedefine/>
    <w:rsid w:val="00484702"/>
    <w:pPr>
      <w:tabs>
        <w:tab w:val="left" w:pos="900"/>
        <w:tab w:val="left" w:pos="1080"/>
        <w:tab w:val="left" w:pos="1440"/>
        <w:tab w:val="left" w:pos="1620"/>
        <w:tab w:val="left" w:pos="1800"/>
      </w:tabs>
      <w:jc w:val="both"/>
    </w:pPr>
    <w:rPr>
      <w:rFonts w:ascii="Arial" w:hAnsi="Arial"/>
      <w:lang w:val="es-ES_tradnl" w:bidi="he-IL"/>
    </w:rPr>
  </w:style>
  <w:style w:type="character" w:customStyle="1" w:styleId="CarCarCarCarCar1">
    <w:name w:val="Car Car Car Car Car1"/>
    <w:rsid w:val="00484702"/>
    <w:rPr>
      <w:rFonts w:ascii="Univers" w:hAnsi="Univers"/>
      <w:b/>
      <w:sz w:val="22"/>
      <w:lang w:val="es-ES_tradnl" w:eastAsia="es-ES" w:bidi="ar-SA"/>
    </w:rPr>
  </w:style>
  <w:style w:type="character" w:customStyle="1" w:styleId="CarCarCarCarCarCarCarCarCarCar1">
    <w:name w:val="Car Car Car Car Car Car Car Car Car Car1"/>
    <w:rsid w:val="00484702"/>
    <w:rPr>
      <w:rFonts w:ascii="Univers" w:hAnsi="Univers"/>
      <w:b/>
      <w:sz w:val="22"/>
      <w:lang w:val="es-ES_tradnl" w:eastAsia="es-ES" w:bidi="ar-SA"/>
    </w:rPr>
  </w:style>
  <w:style w:type="paragraph" w:customStyle="1" w:styleId="Dictamen">
    <w:name w:val="Dictamen"/>
    <w:basedOn w:val="Normal"/>
    <w:next w:val="Normal"/>
    <w:rsid w:val="00484702"/>
    <w:pPr>
      <w:autoSpaceDE w:val="0"/>
      <w:autoSpaceDN w:val="0"/>
      <w:adjustRightInd w:val="0"/>
    </w:pPr>
    <w:rPr>
      <w:rFonts w:ascii="GJCKMI+TimesNewRoman,Bold" w:hAnsi="GJCKMI+TimesNewRoman,Bold"/>
    </w:rPr>
  </w:style>
  <w:style w:type="character" w:customStyle="1" w:styleId="texto1">
    <w:name w:val="texto1"/>
    <w:rsid w:val="00484702"/>
    <w:rPr>
      <w:rFonts w:ascii="Verdana" w:hAnsi="Verdana" w:hint="default"/>
      <w:color w:val="000000"/>
      <w:sz w:val="17"/>
      <w:szCs w:val="17"/>
    </w:rPr>
  </w:style>
  <w:style w:type="paragraph" w:customStyle="1" w:styleId="estilo20">
    <w:name w:val="estilo2"/>
    <w:basedOn w:val="Normal"/>
    <w:rsid w:val="00484702"/>
    <w:pPr>
      <w:spacing w:before="100" w:beforeAutospacing="1" w:after="100" w:afterAutospacing="1"/>
    </w:pPr>
    <w:rPr>
      <w:color w:val="999900"/>
    </w:rPr>
  </w:style>
  <w:style w:type="character" w:customStyle="1" w:styleId="CarCarCarCarCarCarCarCarCarCarCar">
    <w:name w:val="Car Car Car Car Car Car Car Car Car Car Car"/>
    <w:rsid w:val="00484702"/>
    <w:rPr>
      <w:rFonts w:ascii="Univers" w:hAnsi="Univers"/>
      <w:b/>
      <w:sz w:val="22"/>
      <w:lang w:val="es-ES_tradnl" w:eastAsia="es-ES" w:bidi="ar-SA"/>
    </w:rPr>
  </w:style>
  <w:style w:type="character" w:customStyle="1" w:styleId="Car">
    <w:name w:val="Car"/>
    <w:rsid w:val="00484702"/>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Car Car1,Car Car Car Car1"/>
    <w:rsid w:val="00484702"/>
    <w:rPr>
      <w:rFonts w:ascii="Univers" w:hAnsi="Univers"/>
      <w:b/>
      <w:sz w:val="22"/>
      <w:lang w:val="es-ES_tradnl" w:eastAsia="es-ES" w:bidi="ar-SA"/>
    </w:rPr>
  </w:style>
  <w:style w:type="paragraph" w:customStyle="1" w:styleId="ecmsonormal">
    <w:name w:val="ec_msonormal"/>
    <w:basedOn w:val="Normal"/>
    <w:rsid w:val="00484702"/>
    <w:pPr>
      <w:spacing w:before="100" w:beforeAutospacing="1" w:after="100" w:afterAutospacing="1"/>
    </w:pPr>
  </w:style>
  <w:style w:type="paragraph" w:customStyle="1" w:styleId="Textopredeterminado">
    <w:name w:val="Texto predeterminado"/>
    <w:basedOn w:val="Normal"/>
    <w:rsid w:val="00484702"/>
    <w:pPr>
      <w:overflowPunct w:val="0"/>
      <w:autoSpaceDE w:val="0"/>
      <w:autoSpaceDN w:val="0"/>
      <w:adjustRightInd w:val="0"/>
      <w:textAlignment w:val="baseline"/>
    </w:pPr>
    <w:rPr>
      <w:szCs w:val="20"/>
      <w:lang w:val="en-US"/>
    </w:rPr>
  </w:style>
  <w:style w:type="character" w:customStyle="1" w:styleId="TextonotaalfinalCar">
    <w:name w:val="Texto nota al final Car"/>
    <w:link w:val="Textonotaalfinal"/>
    <w:semiHidden/>
    <w:rsid w:val="00484702"/>
    <w:rPr>
      <w:lang w:val="es-ES" w:eastAsia="es-ES"/>
    </w:rPr>
  </w:style>
  <w:style w:type="paragraph" w:styleId="Listaconvietas">
    <w:name w:val="List Bullet"/>
    <w:basedOn w:val="Normal"/>
    <w:autoRedefine/>
    <w:rsid w:val="00484702"/>
    <w:pPr>
      <w:numPr>
        <w:numId w:val="3"/>
      </w:numPr>
    </w:pPr>
    <w:rPr>
      <w:sz w:val="20"/>
      <w:szCs w:val="20"/>
    </w:rPr>
  </w:style>
  <w:style w:type="paragraph" w:customStyle="1" w:styleId="ndescripcionseccionp">
    <w:name w:val="ndescripcionseccionp"/>
    <w:basedOn w:val="Normal"/>
    <w:rsid w:val="00484702"/>
    <w:pPr>
      <w:spacing w:before="100" w:beforeAutospacing="1" w:after="100" w:afterAutospacing="1"/>
      <w:jc w:val="both"/>
    </w:pPr>
    <w:rPr>
      <w:rFonts w:ascii="Arial" w:hAnsi="Arial" w:cs="Arial"/>
      <w:color w:val="666666"/>
      <w:sz w:val="20"/>
      <w:szCs w:val="20"/>
    </w:rPr>
  </w:style>
  <w:style w:type="paragraph" w:styleId="Sinespaciado">
    <w:name w:val="No Spacing"/>
    <w:uiPriority w:val="1"/>
    <w:qFormat/>
    <w:rsid w:val="00484702"/>
    <w:rPr>
      <w:rFonts w:ascii="Calibri" w:eastAsia="Calibri" w:hAnsi="Calibri"/>
      <w:sz w:val="22"/>
      <w:szCs w:val="22"/>
      <w:lang w:val="es-ES" w:eastAsia="en-US"/>
    </w:rPr>
  </w:style>
  <w:style w:type="paragraph" w:customStyle="1" w:styleId="Estilo16ptoInterlineado1lneas">
    <w:name w:val="Estilo 16 pto Interlineado:  1 líneas"/>
    <w:basedOn w:val="Normal"/>
    <w:rsid w:val="00484702"/>
    <w:pPr>
      <w:spacing w:line="360" w:lineRule="auto"/>
    </w:pPr>
    <w:rPr>
      <w:sz w:val="32"/>
      <w:szCs w:val="20"/>
    </w:rPr>
  </w:style>
  <w:style w:type="paragraph" w:customStyle="1" w:styleId="Articulos">
    <w:name w:val="Articulos"/>
    <w:autoRedefine/>
    <w:qFormat/>
    <w:rsid w:val="00484702"/>
    <w:pPr>
      <w:jc w:val="both"/>
    </w:pPr>
    <w:rPr>
      <w:rFonts w:ascii="Arial" w:eastAsia="Calibri" w:hAnsi="Arial" w:cs="Arial"/>
      <w:sz w:val="24"/>
      <w:szCs w:val="22"/>
      <w:lang w:eastAsia="en-US"/>
    </w:rPr>
  </w:style>
  <w:style w:type="paragraph" w:customStyle="1" w:styleId="Cuerpo">
    <w:name w:val="Cuerpo"/>
    <w:basedOn w:val="Normal"/>
    <w:rsid w:val="00484702"/>
    <w:pPr>
      <w:jc w:val="both"/>
    </w:pPr>
    <w:rPr>
      <w:rFonts w:ascii="Arial" w:hAnsi="Arial"/>
      <w:sz w:val="20"/>
      <w:szCs w:val="20"/>
    </w:rPr>
  </w:style>
  <w:style w:type="character" w:styleId="nfasis">
    <w:name w:val="Emphasis"/>
    <w:qFormat/>
    <w:rsid w:val="00484702"/>
    <w:rPr>
      <w:i/>
    </w:rPr>
  </w:style>
  <w:style w:type="paragraph" w:customStyle="1" w:styleId="BodyText21">
    <w:name w:val="Body Text 21"/>
    <w:basedOn w:val="Normal"/>
    <w:rsid w:val="00484702"/>
    <w:pPr>
      <w:jc w:val="both"/>
    </w:pPr>
    <w:rPr>
      <w:rFonts w:ascii="Arial" w:hAnsi="Arial"/>
      <w:szCs w:val="20"/>
      <w:lang w:val="es-MX"/>
    </w:rPr>
  </w:style>
  <w:style w:type="character" w:customStyle="1" w:styleId="estilo711">
    <w:name w:val="estilo711"/>
    <w:rsid w:val="00484702"/>
    <w:rPr>
      <w:sz w:val="18"/>
      <w:szCs w:val="18"/>
    </w:rPr>
  </w:style>
  <w:style w:type="paragraph" w:customStyle="1" w:styleId="Prrafodelista1">
    <w:name w:val="Párrafo de lista1"/>
    <w:basedOn w:val="Normal"/>
    <w:qFormat/>
    <w:rsid w:val="00484702"/>
    <w:pPr>
      <w:spacing w:after="200" w:line="276" w:lineRule="auto"/>
      <w:ind w:left="720"/>
    </w:pPr>
    <w:rPr>
      <w:rFonts w:ascii="Calibri" w:hAnsi="Calibri"/>
      <w:sz w:val="22"/>
      <w:szCs w:val="22"/>
      <w:lang w:eastAsia="en-US"/>
    </w:rPr>
  </w:style>
  <w:style w:type="character" w:customStyle="1" w:styleId="Rtulodeencabezadodemensaje">
    <w:name w:val="Rótulo de encabezado de mensaje"/>
    <w:rsid w:val="00484702"/>
    <w:rPr>
      <w:rFonts w:ascii="Arial Black" w:hAnsi="Arial Black"/>
      <w:spacing w:val="-10"/>
      <w:sz w:val="18"/>
      <w:lang w:bidi="ar-SA"/>
    </w:rPr>
  </w:style>
  <w:style w:type="paragraph" w:styleId="Continuarlista2">
    <w:name w:val="List Continue 2"/>
    <w:basedOn w:val="Normal"/>
    <w:rsid w:val="00484702"/>
    <w:pPr>
      <w:spacing w:after="120"/>
      <w:ind w:left="566"/>
    </w:pPr>
    <w:rPr>
      <w:lang w:val="es-MX" w:eastAsia="es-MX"/>
    </w:rPr>
  </w:style>
  <w:style w:type="paragraph" w:customStyle="1" w:styleId="CM55">
    <w:name w:val="CM55"/>
    <w:basedOn w:val="Default"/>
    <w:next w:val="Default"/>
    <w:rsid w:val="00484702"/>
    <w:pPr>
      <w:widowControl w:val="0"/>
      <w:spacing w:after="243"/>
    </w:pPr>
    <w:rPr>
      <w:color w:val="auto"/>
    </w:rPr>
  </w:style>
  <w:style w:type="paragraph" w:customStyle="1" w:styleId="CM56">
    <w:name w:val="CM56"/>
    <w:basedOn w:val="Default"/>
    <w:next w:val="Default"/>
    <w:rsid w:val="00484702"/>
    <w:pPr>
      <w:widowControl w:val="0"/>
      <w:spacing w:after="463"/>
    </w:pPr>
    <w:rPr>
      <w:color w:val="auto"/>
    </w:rPr>
  </w:style>
  <w:style w:type="paragraph" w:customStyle="1" w:styleId="CM64">
    <w:name w:val="CM64"/>
    <w:basedOn w:val="Default"/>
    <w:next w:val="Default"/>
    <w:rsid w:val="00484702"/>
    <w:pPr>
      <w:widowControl w:val="0"/>
      <w:spacing w:after="242"/>
    </w:pPr>
    <w:rPr>
      <w:color w:val="auto"/>
    </w:rPr>
  </w:style>
  <w:style w:type="paragraph" w:customStyle="1" w:styleId="CM67">
    <w:name w:val="CM67"/>
    <w:basedOn w:val="Default"/>
    <w:next w:val="Default"/>
    <w:rsid w:val="00484702"/>
    <w:pPr>
      <w:widowControl w:val="0"/>
      <w:spacing w:after="330"/>
    </w:pPr>
    <w:rPr>
      <w:color w:val="auto"/>
    </w:rPr>
  </w:style>
  <w:style w:type="paragraph" w:customStyle="1" w:styleId="CM26">
    <w:name w:val="CM26"/>
    <w:basedOn w:val="Default"/>
    <w:next w:val="Default"/>
    <w:rsid w:val="00484702"/>
    <w:pPr>
      <w:widowControl w:val="0"/>
      <w:spacing w:line="231" w:lineRule="atLeast"/>
    </w:pPr>
    <w:rPr>
      <w:color w:val="auto"/>
    </w:rPr>
  </w:style>
  <w:style w:type="paragraph" w:customStyle="1" w:styleId="CM35">
    <w:name w:val="CM35"/>
    <w:basedOn w:val="Default"/>
    <w:next w:val="Default"/>
    <w:rsid w:val="00484702"/>
    <w:pPr>
      <w:widowControl w:val="0"/>
      <w:spacing w:line="188" w:lineRule="atLeast"/>
    </w:pPr>
    <w:rPr>
      <w:color w:val="auto"/>
    </w:rPr>
  </w:style>
  <w:style w:type="paragraph" w:customStyle="1" w:styleId="CM68">
    <w:name w:val="CM68"/>
    <w:basedOn w:val="Default"/>
    <w:next w:val="Default"/>
    <w:rsid w:val="00484702"/>
    <w:pPr>
      <w:widowControl w:val="0"/>
      <w:spacing w:after="398"/>
    </w:pPr>
    <w:rPr>
      <w:color w:val="auto"/>
    </w:rPr>
  </w:style>
  <w:style w:type="character" w:customStyle="1" w:styleId="Ref">
    <w:name w:val="Ref"/>
    <w:aliases w:val="de anotación"/>
    <w:rsid w:val="00484702"/>
    <w:rPr>
      <w:sz w:val="16"/>
    </w:rPr>
  </w:style>
  <w:style w:type="paragraph" w:styleId="HTMLconformatoprevio">
    <w:name w:val="HTML Preformatted"/>
    <w:basedOn w:val="Normal"/>
    <w:link w:val="HTMLconformatoprevioCar"/>
    <w:rsid w:val="004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17"/>
      <w:szCs w:val="17"/>
    </w:rPr>
  </w:style>
  <w:style w:type="character" w:customStyle="1" w:styleId="HTMLconformatoprevioCar">
    <w:name w:val="HTML con formato previo Car"/>
    <w:link w:val="HTMLconformatoprevio"/>
    <w:rsid w:val="00484702"/>
    <w:rPr>
      <w:rFonts w:ascii="Arial Unicode MS" w:eastAsia="Arial Unicode MS" w:hAnsi="Arial Unicode MS" w:cs="Arial Unicode MS"/>
      <w:sz w:val="17"/>
      <w:szCs w:val="17"/>
      <w:lang w:val="es-ES" w:eastAsia="es-ES"/>
    </w:rPr>
  </w:style>
  <w:style w:type="character" w:customStyle="1" w:styleId="texto1b1">
    <w:name w:val="texto1b1"/>
    <w:rsid w:val="00484702"/>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484702"/>
    <w:pPr>
      <w:autoSpaceDE w:val="0"/>
      <w:autoSpaceDN w:val="0"/>
      <w:adjustRightInd w:val="0"/>
      <w:spacing w:line="181" w:lineRule="atLeast"/>
    </w:pPr>
    <w:rPr>
      <w:rFonts w:ascii="NewsGoth BT" w:hAnsi="NewsGoth BT"/>
    </w:rPr>
  </w:style>
  <w:style w:type="character" w:customStyle="1" w:styleId="CarCarCarCarCarCarCarCarC">
    <w:name w:val="Car Car Car Car Car Car Car Car C"/>
    <w:rsid w:val="00484702"/>
    <w:rPr>
      <w:rFonts w:ascii="Univers" w:hAnsi="Univers"/>
      <w:b/>
      <w:sz w:val="22"/>
      <w:lang w:val="es-ES_tradnl" w:eastAsia="es-ES" w:bidi="ar-SA"/>
    </w:rPr>
  </w:style>
  <w:style w:type="character" w:customStyle="1" w:styleId="CarCarCarCarCarCarCCarCar">
    <w:name w:val="Car Car Car Car Car Car C Car Car"/>
    <w:aliases w:val=" Car Car Car Car Car Car"/>
    <w:rsid w:val="00484702"/>
    <w:rPr>
      <w:rFonts w:ascii="Univers" w:hAnsi="Univers"/>
      <w:b/>
      <w:sz w:val="22"/>
      <w:lang w:val="es-ES_tradnl" w:eastAsia="es-ES" w:bidi="ar-SA"/>
    </w:rPr>
  </w:style>
  <w:style w:type="character" w:customStyle="1" w:styleId="CarCarCarCarCarCar">
    <w:name w:val="Car Car Car Car Car Car"/>
    <w:rsid w:val="00484702"/>
    <w:rPr>
      <w:rFonts w:ascii="Univers" w:hAnsi="Univers"/>
      <w:b/>
      <w:sz w:val="22"/>
      <w:lang w:val="es-ES_tradnl" w:eastAsia="es-ES" w:bidi="ar-SA"/>
    </w:rPr>
  </w:style>
  <w:style w:type="character" w:customStyle="1" w:styleId="CarCarCarCarCarCarCarCar">
    <w:name w:val="Car Car Car Car Car Car Car Car"/>
    <w:rsid w:val="00484702"/>
    <w:rPr>
      <w:rFonts w:ascii="Univers" w:hAnsi="Univers"/>
      <w:b/>
      <w:sz w:val="22"/>
      <w:lang w:val="es-ES_tradnl" w:eastAsia="es-ES" w:bidi="ar-SA"/>
    </w:rPr>
  </w:style>
  <w:style w:type="character" w:customStyle="1" w:styleId="CarCarCarCarCarCarCarCarCa">
    <w:name w:val="Car Car Car Car Car Car Car Car Ca"/>
    <w:rsid w:val="00484702"/>
    <w:rPr>
      <w:rFonts w:ascii="Univers" w:hAnsi="Univers"/>
      <w:b/>
      <w:sz w:val="22"/>
      <w:lang w:val="es-ES_tradnl" w:eastAsia="es-ES" w:bidi="ar-SA"/>
    </w:rPr>
  </w:style>
  <w:style w:type="character" w:customStyle="1" w:styleId="CarCarCarCarCar">
    <w:name w:val="Car Car Car Car Car"/>
    <w:link w:val="CarCarCarCar"/>
    <w:rsid w:val="00484702"/>
    <w:rPr>
      <w:rFonts w:ascii="Univers" w:hAnsi="Univers"/>
      <w:b/>
      <w:lang w:val="es-ES_tradnl" w:eastAsia="es-ES"/>
    </w:rPr>
  </w:style>
  <w:style w:type="paragraph" w:customStyle="1" w:styleId="CarCarCarCar">
    <w:name w:val="Car Car Car Car"/>
    <w:basedOn w:val="Normal"/>
    <w:next w:val="Normal"/>
    <w:link w:val="CarCarCarCarCar"/>
    <w:rsid w:val="00484702"/>
    <w:pPr>
      <w:keepNext/>
      <w:spacing w:before="100"/>
      <w:outlineLvl w:val="2"/>
    </w:pPr>
    <w:rPr>
      <w:rFonts w:ascii="Univers" w:hAnsi="Univers"/>
      <w:b/>
      <w:sz w:val="20"/>
      <w:szCs w:val="20"/>
      <w:lang w:val="es-ES_tradnl"/>
    </w:rPr>
  </w:style>
  <w:style w:type="paragraph" w:styleId="Lista4">
    <w:name w:val="List 4"/>
    <w:basedOn w:val="Normal"/>
    <w:rsid w:val="00484702"/>
    <w:pPr>
      <w:ind w:left="1132" w:hanging="283"/>
    </w:pPr>
    <w:rPr>
      <w:sz w:val="20"/>
      <w:szCs w:val="20"/>
    </w:rPr>
  </w:style>
  <w:style w:type="paragraph" w:customStyle="1" w:styleId="Lneadeasunto">
    <w:name w:val="Línea de asunto"/>
    <w:basedOn w:val="Normal"/>
    <w:rsid w:val="00484702"/>
    <w:rPr>
      <w:sz w:val="20"/>
      <w:szCs w:val="20"/>
    </w:rPr>
  </w:style>
  <w:style w:type="character" w:customStyle="1" w:styleId="BodyText3CharCar">
    <w:name w:val="Body Text 3 Char Car"/>
    <w:semiHidden/>
    <w:rsid w:val="00484702"/>
    <w:rPr>
      <w:rFonts w:ascii="Univers" w:hAnsi="Univers"/>
      <w:b/>
      <w:sz w:val="22"/>
      <w:lang w:val="es-ES_tradnl" w:eastAsia="es-ES" w:bidi="ar-SA"/>
    </w:rPr>
  </w:style>
  <w:style w:type="character" w:customStyle="1" w:styleId="CarCarCar">
    <w:name w:val="Car Car Car"/>
    <w:aliases w:val="Car Car Car Car Car4,Car Car Car Car Car Car Car Car3,Car Car Car Car Car Car Car Car Car Car4,Car Car Car Car Car Car Car Car Car Car Car1,Car Car Car Car Car Car Car Car Car3,Car Car Car Car Car Car2,Car Car Car Car Car5"/>
    <w:rsid w:val="00484702"/>
    <w:rPr>
      <w:rFonts w:ascii="Univers" w:hAnsi="Univers" w:cs="Univers"/>
      <w:b/>
      <w:bCs/>
      <w:sz w:val="22"/>
      <w:szCs w:val="22"/>
      <w:lang w:val="es-ES_tradnl" w:eastAsia="es-ES"/>
    </w:rPr>
  </w:style>
  <w:style w:type="character" w:customStyle="1" w:styleId="Ttulo3CentroCarCarCar1">
    <w:name w:val="Título 3Centro Car Car Car1"/>
    <w:rsid w:val="00484702"/>
    <w:rPr>
      <w:u w:val="single"/>
      <w:lang w:val="es-ES_tradnl" w:eastAsia="es-ES"/>
    </w:rPr>
  </w:style>
  <w:style w:type="paragraph" w:customStyle="1" w:styleId="estilo10">
    <w:name w:val="estilo 1"/>
    <w:basedOn w:val="Normal"/>
    <w:rsid w:val="00484702"/>
    <w:pPr>
      <w:ind w:left="1418" w:hanging="709"/>
      <w:jc w:val="both"/>
    </w:pPr>
    <w:rPr>
      <w:sz w:val="20"/>
      <w:lang w:val="es-MX"/>
    </w:rPr>
  </w:style>
  <w:style w:type="paragraph" w:customStyle="1" w:styleId="FRACCIONA">
    <w:name w:val="FRACCIONA"/>
    <w:basedOn w:val="Normal"/>
    <w:rsid w:val="00484702"/>
    <w:pPr>
      <w:tabs>
        <w:tab w:val="left" w:pos="567"/>
        <w:tab w:val="left" w:pos="1276"/>
        <w:tab w:val="left" w:pos="1985"/>
      </w:tabs>
      <w:ind w:left="1276" w:hanging="709"/>
      <w:jc w:val="both"/>
    </w:pPr>
    <w:rPr>
      <w:rFonts w:ascii="Arial" w:hAnsi="Arial"/>
      <w:szCs w:val="20"/>
      <w:lang w:val="es-ES_tradnl"/>
    </w:rPr>
  </w:style>
  <w:style w:type="paragraph" w:styleId="TDC1">
    <w:name w:val="toc 1"/>
    <w:basedOn w:val="Normal"/>
    <w:next w:val="Normal"/>
    <w:autoRedefine/>
    <w:rsid w:val="00484702"/>
    <w:pPr>
      <w:tabs>
        <w:tab w:val="right" w:leader="dot" w:pos="8830"/>
      </w:tabs>
    </w:pPr>
    <w:rPr>
      <w:rFonts w:ascii="Verdana" w:hAnsi="Verdana" w:cs="Arial"/>
      <w:b/>
      <w:bCs/>
      <w:caps/>
      <w:noProof/>
      <w:sz w:val="21"/>
      <w:szCs w:val="21"/>
    </w:rPr>
  </w:style>
  <w:style w:type="character" w:customStyle="1" w:styleId="elema">
    <w:name w:val="elema"/>
    <w:rsid w:val="00484702"/>
  </w:style>
  <w:style w:type="character" w:customStyle="1" w:styleId="eordenaceplema">
    <w:name w:val="eordenaceplema"/>
    <w:rsid w:val="00484702"/>
  </w:style>
  <w:style w:type="character" w:customStyle="1" w:styleId="eabrv">
    <w:name w:val="eabrv"/>
    <w:rsid w:val="00484702"/>
  </w:style>
  <w:style w:type="character" w:customStyle="1" w:styleId="eabrvnoedit">
    <w:name w:val="eabrvnoedit"/>
    <w:rsid w:val="00484702"/>
  </w:style>
  <w:style w:type="character" w:customStyle="1" w:styleId="eejemplo">
    <w:name w:val="eejemplo"/>
    <w:rsid w:val="00484702"/>
  </w:style>
  <w:style w:type="paragraph" w:customStyle="1" w:styleId="xl44">
    <w:name w:val="xl44"/>
    <w:basedOn w:val="Normal"/>
    <w:rsid w:val="00484702"/>
    <w:pPr>
      <w:pBdr>
        <w:left w:val="double" w:sz="6" w:space="0" w:color="000000"/>
      </w:pBdr>
      <w:suppressAutoHyphens/>
      <w:overflowPunct w:val="0"/>
      <w:autoSpaceDE w:val="0"/>
      <w:autoSpaceDN w:val="0"/>
      <w:adjustRightInd w:val="0"/>
      <w:spacing w:before="100" w:after="100"/>
      <w:jc w:val="both"/>
      <w:textAlignment w:val="baseline"/>
    </w:pPr>
    <w:rPr>
      <w:rFonts w:ascii="Arial" w:hAnsi="Arial"/>
      <w:szCs w:val="20"/>
    </w:rPr>
  </w:style>
  <w:style w:type="paragraph" w:customStyle="1" w:styleId="PRE1">
    <w:name w:val="PRE1"/>
    <w:basedOn w:val="Normal"/>
    <w:rsid w:val="00484702"/>
    <w:pPr>
      <w:widowControl w:val="0"/>
      <w:tabs>
        <w:tab w:val="right" w:pos="5760"/>
      </w:tabs>
      <w:suppressAutoHyphens/>
      <w:jc w:val="both"/>
    </w:pPr>
    <w:rPr>
      <w:rFonts w:ascii="Arial" w:hAnsi="Arial"/>
      <w:b/>
      <w:szCs w:val="20"/>
      <w:lang w:val="es-ES_tradnl" w:eastAsia="es-MX"/>
    </w:rPr>
  </w:style>
  <w:style w:type="paragraph" w:customStyle="1" w:styleId="subtitulo1">
    <w:name w:val="subtitulo1"/>
    <w:rsid w:val="00484702"/>
    <w:pPr>
      <w:tabs>
        <w:tab w:val="left" w:pos="565"/>
        <w:tab w:val="left" w:pos="1285"/>
        <w:tab w:val="left" w:pos="2005"/>
        <w:tab w:val="left" w:pos="2725"/>
        <w:tab w:val="left" w:pos="3445"/>
        <w:tab w:val="left" w:pos="4165"/>
        <w:tab w:val="left" w:pos="4885"/>
        <w:tab w:val="left" w:pos="5605"/>
        <w:tab w:val="left" w:pos="6325"/>
        <w:tab w:val="left" w:pos="7045"/>
        <w:tab w:val="left" w:pos="7765"/>
        <w:tab w:val="left" w:pos="8485"/>
        <w:tab w:val="left" w:pos="9205"/>
      </w:tabs>
      <w:suppressAutoHyphens/>
      <w:jc w:val="both"/>
    </w:pPr>
    <w:rPr>
      <w:spacing w:val="-3"/>
      <w:sz w:val="24"/>
      <w:lang w:val="es-ES_tradnl"/>
    </w:rPr>
  </w:style>
  <w:style w:type="character" w:customStyle="1" w:styleId="Carcterdenumeracin">
    <w:name w:val="Carácter de numeración"/>
    <w:rsid w:val="00484702"/>
  </w:style>
  <w:style w:type="character" w:customStyle="1" w:styleId="Vietas">
    <w:name w:val="Viñetas"/>
    <w:rsid w:val="00484702"/>
    <w:rPr>
      <w:rFonts w:ascii="StarSymbol" w:eastAsia="StarSymbol" w:hAnsi="StarSymbol" w:cs="StarSymbol"/>
      <w:sz w:val="18"/>
      <w:szCs w:val="18"/>
    </w:rPr>
  </w:style>
  <w:style w:type="character" w:customStyle="1" w:styleId="WW-Absatz-Standardschriftart">
    <w:name w:val="WW-Absatz-Standardschriftart"/>
    <w:rsid w:val="00484702"/>
  </w:style>
  <w:style w:type="character" w:customStyle="1" w:styleId="WW-Fuentedeprrafopredeter">
    <w:name w:val="WW-Fuente de párrafo predeter."/>
    <w:rsid w:val="00484702"/>
  </w:style>
  <w:style w:type="character" w:customStyle="1" w:styleId="WW8Num49z0">
    <w:name w:val="WW8Num49z0"/>
    <w:rsid w:val="00484702"/>
    <w:rPr>
      <w:b w:val="0"/>
      <w:i w:val="0"/>
    </w:rPr>
  </w:style>
  <w:style w:type="character" w:customStyle="1" w:styleId="WW8Num33z0">
    <w:name w:val="WW8Num33z0"/>
    <w:rsid w:val="00484702"/>
    <w:rPr>
      <w:rFonts w:ascii="Wingdings" w:hAnsi="Wingdings"/>
    </w:rPr>
  </w:style>
  <w:style w:type="character" w:customStyle="1" w:styleId="WW8Num33z1">
    <w:name w:val="WW8Num33z1"/>
    <w:rsid w:val="00484702"/>
    <w:rPr>
      <w:rFonts w:ascii="Courier New" w:hAnsi="Courier New"/>
    </w:rPr>
  </w:style>
  <w:style w:type="character" w:customStyle="1" w:styleId="WW8Num33z3">
    <w:name w:val="WW8Num33z3"/>
    <w:rsid w:val="00484702"/>
    <w:rPr>
      <w:rFonts w:ascii="Symbol" w:hAnsi="Symbol"/>
    </w:rPr>
  </w:style>
  <w:style w:type="character" w:customStyle="1" w:styleId="WW8Num46z0">
    <w:name w:val="WW8Num46z0"/>
    <w:rsid w:val="00484702"/>
    <w:rPr>
      <w:rFonts w:ascii="Wingdings" w:hAnsi="Wingdings"/>
    </w:rPr>
  </w:style>
  <w:style w:type="character" w:customStyle="1" w:styleId="WW8Num46z3">
    <w:name w:val="WW8Num46z3"/>
    <w:rsid w:val="00484702"/>
    <w:rPr>
      <w:rFonts w:ascii="Symbol" w:hAnsi="Symbol"/>
    </w:rPr>
  </w:style>
  <w:style w:type="character" w:customStyle="1" w:styleId="WW8Num46z4">
    <w:name w:val="WW8Num46z4"/>
    <w:rsid w:val="00484702"/>
    <w:rPr>
      <w:rFonts w:ascii="Courier New" w:hAnsi="Courier New"/>
    </w:rPr>
  </w:style>
  <w:style w:type="character" w:customStyle="1" w:styleId="WW8Num17z0">
    <w:name w:val="WW8Num17z0"/>
    <w:rsid w:val="00484702"/>
    <w:rPr>
      <w:rFonts w:ascii="Wingdings" w:hAnsi="Wingdings"/>
    </w:rPr>
  </w:style>
  <w:style w:type="character" w:customStyle="1" w:styleId="WW8Num17z1">
    <w:name w:val="WW8Num17z1"/>
    <w:rsid w:val="00484702"/>
    <w:rPr>
      <w:rFonts w:ascii="Courier New" w:hAnsi="Courier New"/>
    </w:rPr>
  </w:style>
  <w:style w:type="character" w:customStyle="1" w:styleId="WW8Num17z3">
    <w:name w:val="WW8Num17z3"/>
    <w:rsid w:val="00484702"/>
    <w:rPr>
      <w:rFonts w:ascii="Symbol" w:hAnsi="Symbol"/>
    </w:rPr>
  </w:style>
  <w:style w:type="character" w:customStyle="1" w:styleId="WW8Num22z0">
    <w:name w:val="WW8Num22z0"/>
    <w:rsid w:val="00484702"/>
    <w:rPr>
      <w:rFonts w:ascii="Wingdings" w:hAnsi="Wingdings"/>
    </w:rPr>
  </w:style>
  <w:style w:type="character" w:customStyle="1" w:styleId="WW8Num22z1">
    <w:name w:val="WW8Num22z1"/>
    <w:rsid w:val="00484702"/>
    <w:rPr>
      <w:rFonts w:ascii="Courier New" w:hAnsi="Courier New"/>
    </w:rPr>
  </w:style>
  <w:style w:type="character" w:customStyle="1" w:styleId="WW8Num22z3">
    <w:name w:val="WW8Num22z3"/>
    <w:rsid w:val="00484702"/>
    <w:rPr>
      <w:rFonts w:ascii="Symbol" w:hAnsi="Symbol"/>
    </w:rPr>
  </w:style>
  <w:style w:type="character" w:customStyle="1" w:styleId="WW8Num37z0">
    <w:name w:val="WW8Num37z0"/>
    <w:rsid w:val="00484702"/>
    <w:rPr>
      <w:rFonts w:ascii="Symbol" w:hAnsi="Symbol"/>
    </w:rPr>
  </w:style>
  <w:style w:type="character" w:customStyle="1" w:styleId="WW8Num37z1">
    <w:name w:val="WW8Num37z1"/>
    <w:rsid w:val="00484702"/>
    <w:rPr>
      <w:rFonts w:ascii="Courier New" w:hAnsi="Courier New"/>
    </w:rPr>
  </w:style>
  <w:style w:type="character" w:customStyle="1" w:styleId="WW8Num37z2">
    <w:name w:val="WW8Num37z2"/>
    <w:rsid w:val="00484702"/>
    <w:rPr>
      <w:rFonts w:ascii="Wingdings" w:hAnsi="Wingdings"/>
    </w:rPr>
  </w:style>
  <w:style w:type="paragraph" w:customStyle="1" w:styleId="LAccion">
    <w:name w:val="LAccion"/>
    <w:basedOn w:val="Ttulo2"/>
    <w:rsid w:val="00484702"/>
    <w:pPr>
      <w:overflowPunct/>
      <w:autoSpaceDE/>
      <w:autoSpaceDN/>
      <w:adjustRightInd/>
      <w:spacing w:before="360" w:after="240" w:line="240" w:lineRule="auto"/>
      <w:ind w:left="0" w:right="0"/>
      <w:textAlignment w:val="auto"/>
      <w:outlineLvl w:val="2"/>
    </w:pPr>
    <w:rPr>
      <w:spacing w:val="20"/>
      <w:w w:val="150"/>
      <w:lang w:val="es-MX"/>
    </w:rPr>
  </w:style>
  <w:style w:type="paragraph" w:customStyle="1" w:styleId="textonormal">
    <w:name w:val="texto_normal"/>
    <w:basedOn w:val="Normal"/>
    <w:rsid w:val="00484702"/>
    <w:pPr>
      <w:spacing w:before="100" w:beforeAutospacing="1" w:after="100" w:afterAutospacing="1" w:line="240" w:lineRule="atLeast"/>
    </w:pPr>
    <w:rPr>
      <w:rFonts w:ascii="Arial" w:hAnsi="Arial" w:cs="Arial"/>
      <w:color w:val="5D5D5D"/>
      <w:sz w:val="17"/>
      <w:szCs w:val="17"/>
      <w:lang w:val="es-MX" w:eastAsia="es-MX"/>
    </w:rPr>
  </w:style>
  <w:style w:type="paragraph" w:styleId="Listaconvietas3">
    <w:name w:val="List Bullet 3"/>
    <w:basedOn w:val="Normal"/>
    <w:rsid w:val="00484702"/>
    <w:pPr>
      <w:numPr>
        <w:numId w:val="4"/>
      </w:numPr>
    </w:pPr>
  </w:style>
  <w:style w:type="paragraph" w:styleId="Continuarlista">
    <w:name w:val="List Continue"/>
    <w:basedOn w:val="Normal"/>
    <w:rsid w:val="00484702"/>
    <w:pPr>
      <w:spacing w:after="120"/>
      <w:ind w:left="283"/>
    </w:pPr>
  </w:style>
  <w:style w:type="paragraph" w:customStyle="1" w:styleId="corte4fondoCarCar">
    <w:name w:val="corte4 fondo Car Car"/>
    <w:basedOn w:val="Normal"/>
    <w:link w:val="corte4fondoCarCarCar"/>
    <w:rsid w:val="00484702"/>
    <w:pPr>
      <w:spacing w:line="360" w:lineRule="auto"/>
      <w:ind w:firstLine="709"/>
      <w:jc w:val="both"/>
    </w:pPr>
    <w:rPr>
      <w:rFonts w:ascii="Arial" w:hAnsi="Arial"/>
      <w:sz w:val="30"/>
      <w:szCs w:val="20"/>
      <w:lang w:val="es-ES_tradnl" w:eastAsia="es-MX"/>
    </w:rPr>
  </w:style>
  <w:style w:type="character" w:customStyle="1" w:styleId="corte4fondoCarCarCar">
    <w:name w:val="corte4 fondo Car Car Car"/>
    <w:link w:val="corte4fondoCarCar"/>
    <w:rsid w:val="00484702"/>
    <w:rPr>
      <w:rFonts w:ascii="Arial" w:hAnsi="Arial"/>
      <w:sz w:val="30"/>
      <w:lang w:val="es-ES_tradnl"/>
    </w:rPr>
  </w:style>
  <w:style w:type="paragraph" w:customStyle="1" w:styleId="NormalArial">
    <w:name w:val="Normal + Arial"/>
    <w:aliases w:val="12 pt"/>
    <w:basedOn w:val="Normal"/>
    <w:rsid w:val="00484702"/>
    <w:pPr>
      <w:spacing w:after="200" w:line="276" w:lineRule="auto"/>
    </w:pPr>
    <w:rPr>
      <w:rFonts w:ascii="Arial" w:eastAsia="Calibri" w:hAnsi="Arial" w:cs="Arial"/>
      <w:lang w:val="es-MX" w:eastAsia="en-US"/>
    </w:rPr>
  </w:style>
  <w:style w:type="character" w:customStyle="1" w:styleId="CarCar22">
    <w:name w:val="Car Car22"/>
    <w:rsid w:val="00484702"/>
    <w:rPr>
      <w:rFonts w:ascii="Univers" w:eastAsia="Times New Roman" w:hAnsi="Univers"/>
      <w:b/>
      <w:sz w:val="22"/>
      <w:lang w:val="es-ES_tradnl"/>
    </w:rPr>
  </w:style>
  <w:style w:type="paragraph" w:customStyle="1" w:styleId="DefaultCar">
    <w:name w:val="Default Car"/>
    <w:link w:val="DefaultCarCar"/>
    <w:rsid w:val="00484702"/>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484702"/>
    <w:rPr>
      <w:rFonts w:ascii="Arial" w:hAnsi="Arial" w:cs="Arial"/>
      <w:color w:val="000000"/>
      <w:sz w:val="24"/>
      <w:szCs w:val="24"/>
      <w:lang w:val="es-ES" w:eastAsia="es-ES"/>
    </w:rPr>
  </w:style>
  <w:style w:type="paragraph" w:customStyle="1" w:styleId="Textoindependiente213">
    <w:name w:val="Texto independiente 213"/>
    <w:basedOn w:val="Normal"/>
    <w:rsid w:val="00484702"/>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CarCar19">
    <w:name w:val="Car Car19"/>
    <w:rsid w:val="00484702"/>
    <w:rPr>
      <w:rFonts w:ascii="Times New Roman" w:eastAsia="Times New Roman" w:hAnsi="Times New Roman"/>
    </w:rPr>
  </w:style>
  <w:style w:type="paragraph" w:customStyle="1" w:styleId="CharCharCarCarCarCarCarCarCarCar3CarCarCarCarCarCarCarCarCarCarCarCarCar5">
    <w:name w:val="Char Char Car Car Car Car Car Car Car Car3 Car Car Car Car Car Car Car Car Car Car Car Car Car5"/>
    <w:basedOn w:val="Normal"/>
    <w:rsid w:val="00484702"/>
    <w:pPr>
      <w:spacing w:after="160" w:line="240" w:lineRule="exact"/>
    </w:pPr>
    <w:rPr>
      <w:rFonts w:ascii="Tahoma" w:hAnsi="Tahoma"/>
      <w:sz w:val="20"/>
      <w:szCs w:val="20"/>
      <w:lang w:eastAsia="en-US"/>
    </w:rPr>
  </w:style>
  <w:style w:type="character" w:customStyle="1" w:styleId="CarCar17">
    <w:name w:val="Car Car17"/>
    <w:rsid w:val="00484702"/>
    <w:rPr>
      <w:rFonts w:ascii="Times New Roman" w:eastAsia="Times New Roman" w:hAnsi="Times New Roman"/>
      <w:sz w:val="16"/>
      <w:szCs w:val="16"/>
    </w:rPr>
  </w:style>
  <w:style w:type="character" w:customStyle="1" w:styleId="CarCar16">
    <w:name w:val="Car Car16"/>
    <w:rsid w:val="00484702"/>
    <w:rPr>
      <w:rFonts w:ascii="Courier New" w:eastAsia="Times New Roman" w:hAnsi="Courier New" w:cs="Courier New"/>
    </w:rPr>
  </w:style>
  <w:style w:type="character" w:customStyle="1" w:styleId="CarCar15">
    <w:name w:val="Car Car15"/>
    <w:rsid w:val="00484702"/>
    <w:rPr>
      <w:rFonts w:ascii="Tahoma" w:eastAsia="Times New Roman" w:hAnsi="Tahoma" w:cs="Tahoma"/>
      <w:sz w:val="16"/>
      <w:szCs w:val="16"/>
    </w:rPr>
  </w:style>
  <w:style w:type="table" w:styleId="Tablacontema">
    <w:name w:val="Table Theme"/>
    <w:basedOn w:val="Tablanormal"/>
    <w:rsid w:val="00484702"/>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semiHidden/>
    <w:locked/>
    <w:rsid w:val="00484702"/>
    <w:rPr>
      <w:rFonts w:ascii="Calibri" w:hAnsi="Calibri"/>
      <w:sz w:val="22"/>
      <w:szCs w:val="22"/>
      <w:lang w:val="es-MX" w:eastAsia="en-US" w:bidi="ar-SA"/>
    </w:rPr>
  </w:style>
  <w:style w:type="numbering" w:customStyle="1" w:styleId="Estilo1">
    <w:name w:val="Estilo1"/>
    <w:rsid w:val="00484702"/>
    <w:pPr>
      <w:numPr>
        <w:numId w:val="5"/>
      </w:numPr>
    </w:pPr>
  </w:style>
  <w:style w:type="paragraph" w:customStyle="1" w:styleId="Style2">
    <w:name w:val="Style 2"/>
    <w:basedOn w:val="Normal"/>
    <w:rsid w:val="00484702"/>
    <w:pPr>
      <w:widowControl w:val="0"/>
      <w:autoSpaceDE w:val="0"/>
      <w:autoSpaceDN w:val="0"/>
      <w:spacing w:line="336" w:lineRule="atLeast"/>
    </w:pPr>
    <w:rPr>
      <w:lang w:val="en-US"/>
    </w:rPr>
  </w:style>
  <w:style w:type="character" w:customStyle="1" w:styleId="estilo81">
    <w:name w:val="estilo81"/>
    <w:rsid w:val="00484702"/>
    <w:rPr>
      <w:sz w:val="20"/>
      <w:szCs w:val="20"/>
    </w:rPr>
  </w:style>
  <w:style w:type="paragraph" w:customStyle="1" w:styleId="ROMANOS1">
    <w:name w:val="ROMANOS1"/>
    <w:basedOn w:val="Normal"/>
    <w:rsid w:val="00484702"/>
    <w:pPr>
      <w:tabs>
        <w:tab w:val="left" w:pos="990"/>
      </w:tabs>
      <w:spacing w:after="101" w:line="216" w:lineRule="atLeast"/>
      <w:ind w:left="990" w:hanging="720"/>
      <w:jc w:val="both"/>
    </w:pPr>
    <w:rPr>
      <w:rFonts w:ascii="Arial" w:hAnsi="Arial" w:cs="Arial"/>
      <w:sz w:val="18"/>
      <w:szCs w:val="20"/>
      <w:lang w:val="es-ES_tradnl" w:eastAsia="es-MX"/>
    </w:rPr>
  </w:style>
  <w:style w:type="paragraph" w:customStyle="1" w:styleId="Lneadeatencin">
    <w:name w:val="Línea de atención"/>
    <w:basedOn w:val="Normal"/>
    <w:next w:val="Saludo"/>
    <w:rsid w:val="00484702"/>
    <w:pPr>
      <w:spacing w:before="220" w:after="220" w:line="220" w:lineRule="atLeast"/>
      <w:jc w:val="both"/>
    </w:pPr>
    <w:rPr>
      <w:rFonts w:ascii="Arial" w:hAnsi="Arial"/>
      <w:spacing w:val="-5"/>
      <w:sz w:val="20"/>
      <w:szCs w:val="20"/>
      <w:lang w:eastAsia="en-US"/>
    </w:rPr>
  </w:style>
  <w:style w:type="paragraph" w:customStyle="1" w:styleId="Estilo">
    <w:name w:val="Estilo"/>
    <w:link w:val="EstiloCar"/>
    <w:qFormat/>
    <w:rsid w:val="00484702"/>
    <w:pPr>
      <w:widowControl w:val="0"/>
      <w:autoSpaceDE w:val="0"/>
      <w:autoSpaceDN w:val="0"/>
      <w:adjustRightInd w:val="0"/>
    </w:pPr>
    <w:rPr>
      <w:sz w:val="24"/>
      <w:szCs w:val="24"/>
      <w:lang w:val="es-ES" w:eastAsia="es-ES"/>
    </w:rPr>
  </w:style>
  <w:style w:type="paragraph" w:customStyle="1" w:styleId="Sinespaciado1">
    <w:name w:val="Sin espaciado1"/>
    <w:rsid w:val="00484702"/>
    <w:rPr>
      <w:rFonts w:ascii="Calibri" w:hAnsi="Calibri"/>
      <w:sz w:val="22"/>
      <w:szCs w:val="22"/>
      <w:lang w:val="es-ES" w:eastAsia="en-US"/>
    </w:rPr>
  </w:style>
  <w:style w:type="paragraph" w:customStyle="1" w:styleId="Prrafodelista11">
    <w:name w:val="Párrafo de lista11"/>
    <w:basedOn w:val="Normal"/>
    <w:rsid w:val="00484702"/>
    <w:pPr>
      <w:spacing w:after="200" w:line="276" w:lineRule="auto"/>
      <w:ind w:left="720"/>
    </w:pPr>
    <w:rPr>
      <w:rFonts w:ascii="Calibri" w:eastAsia="Calibri" w:hAnsi="Calibri"/>
      <w:sz w:val="22"/>
      <w:szCs w:val="22"/>
      <w:lang w:eastAsia="en-US"/>
    </w:rPr>
  </w:style>
  <w:style w:type="paragraph" w:customStyle="1" w:styleId="corte1datos">
    <w:name w:val="corte1 datos"/>
    <w:basedOn w:val="Normal"/>
    <w:rsid w:val="00484702"/>
    <w:pPr>
      <w:ind w:left="2552"/>
    </w:pPr>
    <w:rPr>
      <w:rFonts w:ascii="Arial" w:eastAsia="Calibri" w:hAnsi="Arial"/>
      <w:b/>
      <w:caps/>
      <w:sz w:val="30"/>
      <w:szCs w:val="20"/>
      <w:lang w:val="es-ES_tradnl" w:eastAsia="es-MX"/>
    </w:rPr>
  </w:style>
  <w:style w:type="paragraph" w:customStyle="1" w:styleId="corte5transcripcionCarCar">
    <w:name w:val="corte5 transcripcion Car Car"/>
    <w:basedOn w:val="Normal"/>
    <w:link w:val="corte5transcripcionCarCarCar"/>
    <w:rsid w:val="00484702"/>
    <w:pPr>
      <w:spacing w:line="360" w:lineRule="auto"/>
      <w:ind w:left="709" w:right="709"/>
      <w:jc w:val="both"/>
    </w:pPr>
    <w:rPr>
      <w:rFonts w:ascii="Arial" w:eastAsia="Calibri" w:hAnsi="Arial"/>
      <w:b/>
      <w:i/>
      <w:sz w:val="30"/>
      <w:szCs w:val="20"/>
      <w:lang w:val="es-ES_tradnl" w:eastAsia="es-MX"/>
    </w:rPr>
  </w:style>
  <w:style w:type="paragraph" w:customStyle="1" w:styleId="TEXTONORMAL0">
    <w:name w:val="TEXTO NORMAL"/>
    <w:basedOn w:val="Normal"/>
    <w:rsid w:val="00484702"/>
    <w:pPr>
      <w:spacing w:line="360" w:lineRule="auto"/>
      <w:ind w:firstLine="709"/>
      <w:jc w:val="both"/>
    </w:pPr>
    <w:rPr>
      <w:rFonts w:ascii="Arial" w:eastAsia="Calibri" w:hAnsi="Arial" w:cs="Arial"/>
      <w:sz w:val="28"/>
      <w:szCs w:val="28"/>
      <w:lang w:val="es-ES_tradnl" w:eastAsia="es-MX"/>
    </w:rPr>
  </w:style>
  <w:style w:type="character" w:customStyle="1" w:styleId="corte5transcripcionCarCarCar">
    <w:name w:val="corte5 transcripcion Car Car Car"/>
    <w:link w:val="corte5transcripcionCarCar"/>
    <w:locked/>
    <w:rsid w:val="00484702"/>
    <w:rPr>
      <w:rFonts w:ascii="Arial" w:eastAsia="Calibri" w:hAnsi="Arial"/>
      <w:b/>
      <w:i/>
      <w:sz w:val="30"/>
      <w:lang w:val="es-ES_tradnl"/>
    </w:rPr>
  </w:style>
  <w:style w:type="paragraph" w:customStyle="1" w:styleId="corte3centro">
    <w:name w:val="corte3 centro"/>
    <w:basedOn w:val="Normal"/>
    <w:rsid w:val="00484702"/>
    <w:pPr>
      <w:spacing w:line="360" w:lineRule="auto"/>
      <w:jc w:val="center"/>
    </w:pPr>
    <w:rPr>
      <w:rFonts w:ascii="Arial" w:eastAsia="Calibri" w:hAnsi="Arial"/>
      <w:b/>
      <w:sz w:val="30"/>
      <w:szCs w:val="20"/>
      <w:lang w:val="es-ES_tradnl" w:eastAsia="es-MX"/>
    </w:rPr>
  </w:style>
  <w:style w:type="paragraph" w:customStyle="1" w:styleId="corte2ponente">
    <w:name w:val="corte2 ponente"/>
    <w:basedOn w:val="Normal"/>
    <w:rsid w:val="00484702"/>
    <w:rPr>
      <w:rFonts w:ascii="Arial" w:eastAsia="Calibri" w:hAnsi="Arial"/>
      <w:b/>
      <w:caps/>
      <w:sz w:val="30"/>
      <w:szCs w:val="20"/>
      <w:lang w:val="es-ES_tradnl" w:eastAsia="es-MX"/>
    </w:rPr>
  </w:style>
  <w:style w:type="paragraph" w:customStyle="1" w:styleId="corte4fondo">
    <w:name w:val="corte4 fondo"/>
    <w:basedOn w:val="Normal"/>
    <w:rsid w:val="00484702"/>
    <w:pPr>
      <w:spacing w:line="360" w:lineRule="auto"/>
      <w:ind w:firstLine="709"/>
      <w:jc w:val="both"/>
    </w:pPr>
    <w:rPr>
      <w:rFonts w:ascii="Arial" w:eastAsia="Calibri" w:hAnsi="Arial"/>
      <w:sz w:val="30"/>
      <w:szCs w:val="20"/>
      <w:lang w:val="es-ES_tradnl" w:eastAsia="es-MX"/>
    </w:rPr>
  </w:style>
  <w:style w:type="paragraph" w:customStyle="1" w:styleId="corte5transcripcion">
    <w:name w:val="corte5 transcripcion"/>
    <w:basedOn w:val="Normal"/>
    <w:rsid w:val="00484702"/>
    <w:pPr>
      <w:spacing w:line="360" w:lineRule="auto"/>
      <w:ind w:left="709" w:right="709"/>
      <w:jc w:val="both"/>
    </w:pPr>
    <w:rPr>
      <w:rFonts w:ascii="Arial" w:eastAsia="Calibri" w:hAnsi="Arial"/>
      <w:b/>
      <w:i/>
      <w:sz w:val="30"/>
      <w:szCs w:val="20"/>
      <w:lang w:val="es-ES_tradnl" w:eastAsia="es-MX"/>
    </w:rPr>
  </w:style>
  <w:style w:type="paragraph" w:customStyle="1" w:styleId="CharCharCarCarCarCarCarCarCarCar3CarCarCarCarCarCarCarCarCarCarCarCarCar2">
    <w:name w:val="Char Char Car Car Car Car Car Car Car Car3 Car Car Car Car Car Car Car Car Car Car Car Car Car2"/>
    <w:basedOn w:val="Normal"/>
    <w:rsid w:val="00484702"/>
    <w:pPr>
      <w:spacing w:after="160" w:line="240" w:lineRule="exact"/>
    </w:pPr>
    <w:rPr>
      <w:rFonts w:ascii="Tahoma" w:eastAsia="Calibri" w:hAnsi="Tahoma"/>
      <w:sz w:val="20"/>
      <w:szCs w:val="20"/>
      <w:lang w:eastAsia="en-US"/>
    </w:rPr>
  </w:style>
  <w:style w:type="paragraph" w:customStyle="1" w:styleId="xl37">
    <w:name w:val="xl37"/>
    <w:basedOn w:val="Normal"/>
    <w:rsid w:val="00484702"/>
    <w:pPr>
      <w:pBdr>
        <w:left w:val="double" w:sz="6" w:space="0" w:color="auto"/>
        <w:right w:val="double" w:sz="6" w:space="0" w:color="auto"/>
      </w:pBdr>
      <w:spacing w:before="100" w:beforeAutospacing="1" w:after="100" w:afterAutospacing="1"/>
      <w:jc w:val="center"/>
    </w:pPr>
    <w:rPr>
      <w:rFonts w:ascii="Arial" w:hAnsi="Arial" w:cs="Arial"/>
      <w:b/>
      <w:bCs/>
    </w:rPr>
  </w:style>
  <w:style w:type="paragraph" w:customStyle="1" w:styleId="Firmapuesto">
    <w:name w:val="Firma puesto"/>
    <w:basedOn w:val="Firma"/>
    <w:rsid w:val="00484702"/>
    <w:rPr>
      <w:rFonts w:eastAsia="Calibri"/>
    </w:rPr>
  </w:style>
  <w:style w:type="paragraph" w:customStyle="1" w:styleId="Firmaorganizacin">
    <w:name w:val="Firma organización"/>
    <w:basedOn w:val="Firma"/>
    <w:rsid w:val="00484702"/>
    <w:rPr>
      <w:rFonts w:eastAsia="Calibri"/>
    </w:rPr>
  </w:style>
  <w:style w:type="paragraph" w:customStyle="1" w:styleId="CM16Car">
    <w:name w:val="CM16 Car"/>
    <w:basedOn w:val="DefaultCar"/>
    <w:next w:val="DefaultCar"/>
    <w:link w:val="CM16CarCar"/>
    <w:rsid w:val="00484702"/>
    <w:pPr>
      <w:widowControl w:val="0"/>
      <w:spacing w:after="123"/>
    </w:pPr>
    <w:rPr>
      <w:rFonts w:eastAsia="Calibri"/>
    </w:rPr>
  </w:style>
  <w:style w:type="paragraph" w:customStyle="1" w:styleId="CM19">
    <w:name w:val="CM19"/>
    <w:basedOn w:val="DefaultCar"/>
    <w:next w:val="DefaultCar"/>
    <w:rsid w:val="00484702"/>
    <w:pPr>
      <w:widowControl w:val="0"/>
      <w:spacing w:after="500"/>
    </w:pPr>
    <w:rPr>
      <w:rFonts w:ascii="ACPJNP+Arial" w:eastAsia="Calibri" w:hAnsi="ACPJNP+Arial" w:cs="ACPJNP+Arial"/>
      <w:color w:val="auto"/>
    </w:rPr>
  </w:style>
  <w:style w:type="paragraph" w:customStyle="1" w:styleId="CM20">
    <w:name w:val="CM20"/>
    <w:basedOn w:val="DefaultCar"/>
    <w:next w:val="DefaultCar"/>
    <w:rsid w:val="00484702"/>
    <w:pPr>
      <w:widowControl w:val="0"/>
      <w:spacing w:after="250"/>
    </w:pPr>
    <w:rPr>
      <w:rFonts w:ascii="ACPJNP+Arial" w:eastAsia="Calibri" w:hAnsi="ACPJNP+Arial" w:cs="ACPJNP+Arial"/>
      <w:color w:val="auto"/>
    </w:rPr>
  </w:style>
  <w:style w:type="paragraph" w:customStyle="1" w:styleId="CM21">
    <w:name w:val="CM21"/>
    <w:basedOn w:val="DefaultCar"/>
    <w:next w:val="DefaultCar"/>
    <w:rsid w:val="00484702"/>
    <w:pPr>
      <w:widowControl w:val="0"/>
      <w:spacing w:after="380"/>
    </w:pPr>
    <w:rPr>
      <w:rFonts w:ascii="ACPJNP+Arial" w:eastAsia="Calibri" w:hAnsi="ACPJNP+Arial" w:cs="ACPJNP+Arial"/>
      <w:color w:val="auto"/>
    </w:rPr>
  </w:style>
  <w:style w:type="character" w:customStyle="1" w:styleId="CM16CarCar">
    <w:name w:val="CM16 Car Car"/>
    <w:link w:val="CM16Car"/>
    <w:locked/>
    <w:rsid w:val="00484702"/>
    <w:rPr>
      <w:rFonts w:ascii="Arial" w:eastAsia="Calibri" w:hAnsi="Arial" w:cs="Arial"/>
      <w:color w:val="000000"/>
      <w:sz w:val="24"/>
      <w:szCs w:val="24"/>
      <w:lang w:val="es-ES" w:eastAsia="es-ES"/>
    </w:rPr>
  </w:style>
  <w:style w:type="character" w:customStyle="1" w:styleId="highlightedsearchterm">
    <w:name w:val="highlightedsearchterm"/>
    <w:rsid w:val="00484702"/>
    <w:rPr>
      <w:rFonts w:cs="Times New Roman"/>
    </w:rPr>
  </w:style>
  <w:style w:type="character" w:customStyle="1" w:styleId="CarCar21">
    <w:name w:val="Car Car21"/>
    <w:rsid w:val="00484702"/>
    <w:rPr>
      <w:rFonts w:ascii="Univers" w:hAnsi="Univers" w:cs="Times New Roman"/>
      <w:b/>
      <w:sz w:val="22"/>
      <w:lang w:val="es-ES_tradnl" w:eastAsia="es-ES" w:bidi="ar-SA"/>
    </w:rPr>
  </w:style>
  <w:style w:type="character" w:customStyle="1" w:styleId="CarCar13">
    <w:name w:val="Car Car13"/>
    <w:rsid w:val="00484702"/>
    <w:rPr>
      <w:rFonts w:ascii="Univers" w:hAnsi="Univers" w:cs="Times New Roman"/>
      <w:b/>
      <w:sz w:val="24"/>
      <w:lang w:val="es-ES_tradnl" w:eastAsia="es-ES" w:bidi="ar-SA"/>
    </w:rPr>
  </w:style>
  <w:style w:type="character" w:customStyle="1" w:styleId="CarCar24">
    <w:name w:val="Car Car24"/>
    <w:rsid w:val="00484702"/>
    <w:rPr>
      <w:rFonts w:ascii="Univers" w:hAnsi="Univers" w:cs="Times New Roman"/>
      <w:b/>
      <w:sz w:val="22"/>
      <w:lang w:val="es-ES_tradnl" w:eastAsia="es-ES" w:bidi="ar-SA"/>
    </w:rPr>
  </w:style>
  <w:style w:type="character" w:customStyle="1" w:styleId="CarCar18">
    <w:name w:val="Car Car18"/>
    <w:rsid w:val="00484702"/>
    <w:rPr>
      <w:rFonts w:ascii="Univers" w:hAnsi="Univers" w:cs="Times New Roman"/>
      <w:b/>
      <w:sz w:val="22"/>
      <w:lang w:val="es-ES_tradnl" w:eastAsia="es-ES" w:bidi="ar-SA"/>
    </w:rPr>
  </w:style>
  <w:style w:type="paragraph" w:customStyle="1" w:styleId="Textoindependiente212">
    <w:name w:val="Texto independiente 212"/>
    <w:basedOn w:val="Normal"/>
    <w:rsid w:val="00484702"/>
    <w:pPr>
      <w:overflowPunct w:val="0"/>
      <w:autoSpaceDE w:val="0"/>
      <w:autoSpaceDN w:val="0"/>
      <w:adjustRightInd w:val="0"/>
      <w:spacing w:after="120"/>
      <w:ind w:right="-568"/>
      <w:jc w:val="both"/>
      <w:textAlignment w:val="baseline"/>
    </w:pPr>
    <w:rPr>
      <w:rFonts w:ascii="Arial" w:eastAsia="Calibri" w:hAnsi="Arial"/>
      <w:szCs w:val="20"/>
      <w:lang w:val="es-ES_tradnl"/>
    </w:rPr>
  </w:style>
  <w:style w:type="character" w:customStyle="1" w:styleId="TextonotaalfinalCar1">
    <w:name w:val="Texto nota al final Car1"/>
    <w:uiPriority w:val="99"/>
    <w:semiHidden/>
    <w:rsid w:val="00484702"/>
    <w:rPr>
      <w:sz w:val="20"/>
      <w:szCs w:val="20"/>
    </w:rPr>
  </w:style>
  <w:style w:type="paragraph" w:customStyle="1" w:styleId="Textodebloque11">
    <w:name w:val="Texto de bloque11"/>
    <w:basedOn w:val="Normal"/>
    <w:rsid w:val="00484702"/>
    <w:pPr>
      <w:overflowPunct w:val="0"/>
      <w:autoSpaceDE w:val="0"/>
      <w:autoSpaceDN w:val="0"/>
      <w:adjustRightInd w:val="0"/>
      <w:spacing w:before="240" w:after="240" w:line="360" w:lineRule="atLeast"/>
      <w:ind w:left="567" w:right="618"/>
      <w:jc w:val="both"/>
      <w:textAlignment w:val="baseline"/>
    </w:pPr>
    <w:rPr>
      <w:rFonts w:ascii="Arial" w:eastAsia="Calibri" w:hAnsi="Arial"/>
      <w:szCs w:val="20"/>
      <w:lang w:val="es-ES_tradnl"/>
    </w:rPr>
  </w:style>
  <w:style w:type="character" w:customStyle="1" w:styleId="CarCar26">
    <w:name w:val="Car Car26"/>
    <w:rsid w:val="00484702"/>
    <w:rPr>
      <w:rFonts w:ascii="Univers" w:hAnsi="Univers" w:cs="Times New Roman"/>
      <w:sz w:val="24"/>
      <w:u w:val="single"/>
      <w:lang w:val="es-ES_tradnl" w:eastAsia="es-ES" w:bidi="ar-SA"/>
    </w:rPr>
  </w:style>
  <w:style w:type="character" w:customStyle="1" w:styleId="CarCar11">
    <w:name w:val="Car Car11"/>
    <w:rsid w:val="00484702"/>
    <w:rPr>
      <w:rFonts w:ascii="Arial" w:hAnsi="Arial" w:cs="Times New Roman"/>
      <w:b/>
      <w:sz w:val="24"/>
      <w:szCs w:val="24"/>
      <w:lang w:val="es-MX" w:eastAsia="es-ES" w:bidi="ar-SA"/>
    </w:rPr>
  </w:style>
  <w:style w:type="paragraph" w:customStyle="1" w:styleId="CharCharCarCarCarCarCarCarCarCar3CarCarCarCarCarCarCarCarCarCarCarCarCar1">
    <w:name w:val="Char Char Car Car Car Car Car Car Car Car3 Car Car Car Car Car Car Car Car Car Car Car Car Car1"/>
    <w:basedOn w:val="Normal"/>
    <w:rsid w:val="00484702"/>
    <w:pPr>
      <w:spacing w:after="160" w:line="240" w:lineRule="exact"/>
    </w:pPr>
    <w:rPr>
      <w:rFonts w:ascii="Tahoma" w:eastAsia="Calibri" w:hAnsi="Tahoma"/>
      <w:sz w:val="20"/>
      <w:szCs w:val="20"/>
      <w:lang w:eastAsia="en-US"/>
    </w:rPr>
  </w:style>
  <w:style w:type="character" w:customStyle="1" w:styleId="CarCar10">
    <w:name w:val="Car Car10"/>
    <w:rsid w:val="00484702"/>
    <w:rPr>
      <w:rFonts w:ascii="Univers" w:hAnsi="Univers" w:cs="Times New Roman"/>
      <w:b/>
      <w:sz w:val="22"/>
      <w:lang w:val="es-ES_tradnl" w:eastAsia="es-ES" w:bidi="ar-SA"/>
    </w:rPr>
  </w:style>
  <w:style w:type="paragraph" w:customStyle="1" w:styleId="ecdefault">
    <w:name w:val="ec_default"/>
    <w:basedOn w:val="Normal"/>
    <w:rsid w:val="00484702"/>
    <w:pPr>
      <w:spacing w:before="100" w:beforeAutospacing="1" w:after="100" w:afterAutospacing="1"/>
    </w:pPr>
    <w:rPr>
      <w:rFonts w:eastAsia="Calibri"/>
    </w:rPr>
  </w:style>
  <w:style w:type="paragraph" w:customStyle="1" w:styleId="Textoindependiente211">
    <w:name w:val="Texto independiente 211"/>
    <w:basedOn w:val="Normal"/>
    <w:rsid w:val="00484702"/>
    <w:pPr>
      <w:widowControl w:val="0"/>
      <w:overflowPunct w:val="0"/>
      <w:autoSpaceDE w:val="0"/>
      <w:autoSpaceDN w:val="0"/>
      <w:adjustRightInd w:val="0"/>
      <w:spacing w:line="360" w:lineRule="auto"/>
      <w:jc w:val="both"/>
      <w:textAlignment w:val="baseline"/>
    </w:pPr>
    <w:rPr>
      <w:rFonts w:ascii="Arial" w:eastAsia="Calibri" w:hAnsi="Arial"/>
      <w:sz w:val="22"/>
      <w:szCs w:val="20"/>
    </w:rPr>
  </w:style>
  <w:style w:type="character" w:customStyle="1" w:styleId="CarCar25">
    <w:name w:val="Car Car25"/>
    <w:locked/>
    <w:rsid w:val="00484702"/>
    <w:rPr>
      <w:rFonts w:ascii="Univers" w:hAnsi="Univers" w:cs="Times New Roman"/>
      <w:b/>
      <w:sz w:val="24"/>
      <w:u w:val="single"/>
      <w:lang w:val="es-ES_tradnl" w:eastAsia="es-ES" w:bidi="ar-SA"/>
    </w:rPr>
  </w:style>
  <w:style w:type="character" w:customStyle="1" w:styleId="Textoindependiente2Car1">
    <w:name w:val="Texto independiente 2 Car1"/>
    <w:semiHidden/>
    <w:locked/>
    <w:rsid w:val="00484702"/>
    <w:rPr>
      <w:rFonts w:cs="Times New Roman"/>
      <w:sz w:val="24"/>
      <w:szCs w:val="24"/>
    </w:rPr>
  </w:style>
  <w:style w:type="paragraph" w:customStyle="1" w:styleId="corte4fondoCar">
    <w:name w:val="corte4 fondo Car"/>
    <w:basedOn w:val="Normal"/>
    <w:rsid w:val="00484702"/>
    <w:pPr>
      <w:spacing w:line="360" w:lineRule="auto"/>
      <w:ind w:firstLine="709"/>
      <w:jc w:val="both"/>
    </w:pPr>
    <w:rPr>
      <w:rFonts w:ascii="Arial" w:eastAsia="Calibri" w:hAnsi="Arial"/>
      <w:sz w:val="30"/>
      <w:szCs w:val="20"/>
      <w:lang w:val="es-ES_tradnl" w:eastAsia="es-MX"/>
    </w:rPr>
  </w:style>
  <w:style w:type="paragraph" w:customStyle="1" w:styleId="corte5transcripcionCar">
    <w:name w:val="corte5 transcripcion Car"/>
    <w:basedOn w:val="Normal"/>
    <w:rsid w:val="00484702"/>
    <w:pPr>
      <w:spacing w:line="360" w:lineRule="auto"/>
      <w:ind w:left="709" w:right="709"/>
      <w:jc w:val="both"/>
    </w:pPr>
    <w:rPr>
      <w:rFonts w:ascii="Arial" w:eastAsia="Calibri" w:hAnsi="Arial"/>
      <w:b/>
      <w:i/>
      <w:sz w:val="30"/>
      <w:szCs w:val="20"/>
      <w:lang w:val="es-ES_tradnl" w:eastAsia="es-MX"/>
    </w:rPr>
  </w:style>
  <w:style w:type="paragraph" w:customStyle="1" w:styleId="CM16">
    <w:name w:val="CM16"/>
    <w:basedOn w:val="Default"/>
    <w:next w:val="Default"/>
    <w:rsid w:val="00484702"/>
    <w:pPr>
      <w:widowControl w:val="0"/>
      <w:spacing w:after="123"/>
    </w:pPr>
    <w:rPr>
      <w:rFonts w:eastAsia="Calibri"/>
    </w:rPr>
  </w:style>
  <w:style w:type="numbering" w:customStyle="1" w:styleId="Estilo2">
    <w:name w:val="Estilo2"/>
    <w:rsid w:val="00484702"/>
    <w:pPr>
      <w:numPr>
        <w:numId w:val="6"/>
      </w:numPr>
    </w:pPr>
  </w:style>
  <w:style w:type="paragraph" w:customStyle="1" w:styleId="Textoindependiente22">
    <w:name w:val="Texto independiente 22"/>
    <w:basedOn w:val="Normal"/>
    <w:rsid w:val="00484702"/>
    <w:pPr>
      <w:widowControl w:val="0"/>
      <w:overflowPunct w:val="0"/>
      <w:autoSpaceDE w:val="0"/>
      <w:autoSpaceDN w:val="0"/>
      <w:adjustRightInd w:val="0"/>
      <w:spacing w:line="360" w:lineRule="auto"/>
      <w:jc w:val="both"/>
      <w:textAlignment w:val="baseline"/>
    </w:pPr>
    <w:rPr>
      <w:rFonts w:ascii="Arial" w:hAnsi="Arial"/>
      <w:sz w:val="22"/>
      <w:szCs w:val="20"/>
    </w:rPr>
  </w:style>
  <w:style w:type="paragraph" w:customStyle="1" w:styleId="CharCharCarCarCarCarCarCarCarCar3CarCarCarCarCarCarCarCarCarCarCarCarCar3">
    <w:name w:val="Char Char Car Car Car Car Car Car Car Car3 Car Car Car Car Car Car Car Car Car Car Car Car Car3"/>
    <w:basedOn w:val="Normal"/>
    <w:rsid w:val="00484702"/>
    <w:pPr>
      <w:spacing w:after="160" w:line="240" w:lineRule="exact"/>
    </w:pPr>
    <w:rPr>
      <w:rFonts w:ascii="Tahoma" w:hAnsi="Tahoma"/>
      <w:sz w:val="20"/>
      <w:szCs w:val="20"/>
      <w:lang w:eastAsia="en-US"/>
    </w:rPr>
  </w:style>
  <w:style w:type="paragraph" w:customStyle="1" w:styleId="Prrafodelista2">
    <w:name w:val="Párrafo de lista2"/>
    <w:basedOn w:val="Normal"/>
    <w:rsid w:val="00484702"/>
    <w:pPr>
      <w:spacing w:line="360" w:lineRule="auto"/>
      <w:ind w:left="720"/>
      <w:jc w:val="center"/>
    </w:pPr>
    <w:rPr>
      <w:rFonts w:ascii="Calibri" w:hAnsi="Calibri"/>
      <w:sz w:val="22"/>
      <w:szCs w:val="22"/>
      <w:lang w:val="es-MX" w:eastAsia="en-US"/>
    </w:rPr>
  </w:style>
  <w:style w:type="paragraph" w:customStyle="1" w:styleId="Textoindependiente23">
    <w:name w:val="Texto independiente 23"/>
    <w:basedOn w:val="Normal"/>
    <w:rsid w:val="00484702"/>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nfasissutil">
    <w:name w:val="Subtle Emphasis"/>
    <w:uiPriority w:val="19"/>
    <w:qFormat/>
    <w:rsid w:val="00484702"/>
    <w:rPr>
      <w:i/>
      <w:iCs/>
      <w:color w:val="808080"/>
    </w:rPr>
  </w:style>
  <w:style w:type="character" w:styleId="nfasisintenso">
    <w:name w:val="Intense Emphasis"/>
    <w:qFormat/>
    <w:rsid w:val="00484702"/>
    <w:rPr>
      <w:b/>
      <w:bCs/>
      <w:i/>
      <w:iCs/>
      <w:color w:val="4F81BD"/>
    </w:rPr>
  </w:style>
  <w:style w:type="paragraph" w:styleId="Cita">
    <w:name w:val="Quote"/>
    <w:basedOn w:val="Normal"/>
    <w:next w:val="Normal"/>
    <w:link w:val="CitaCar"/>
    <w:qFormat/>
    <w:rsid w:val="00484702"/>
    <w:rPr>
      <w:i/>
      <w:iCs/>
      <w:color w:val="000000"/>
    </w:rPr>
  </w:style>
  <w:style w:type="character" w:customStyle="1" w:styleId="CitaCar">
    <w:name w:val="Cita Car"/>
    <w:link w:val="Cita"/>
    <w:rsid w:val="00484702"/>
    <w:rPr>
      <w:i/>
      <w:iCs/>
      <w:color w:val="000000"/>
      <w:sz w:val="24"/>
      <w:szCs w:val="24"/>
      <w:lang w:val="es-ES" w:eastAsia="es-ES"/>
    </w:rPr>
  </w:style>
  <w:style w:type="character" w:styleId="Ttulodellibro">
    <w:name w:val="Book Title"/>
    <w:qFormat/>
    <w:rsid w:val="00484702"/>
    <w:rPr>
      <w:b/>
      <w:bCs/>
      <w:smallCaps/>
      <w:spacing w:val="5"/>
    </w:rPr>
  </w:style>
  <w:style w:type="character" w:styleId="Referenciaintensa">
    <w:name w:val="Intense Reference"/>
    <w:qFormat/>
    <w:rsid w:val="00484702"/>
    <w:rPr>
      <w:b/>
      <w:bCs/>
      <w:smallCaps/>
      <w:color w:val="C0504D"/>
      <w:spacing w:val="5"/>
      <w:u w:val="single"/>
    </w:rPr>
  </w:style>
  <w:style w:type="character" w:styleId="Referenciasutil">
    <w:name w:val="Subtle Reference"/>
    <w:qFormat/>
    <w:rsid w:val="00484702"/>
    <w:rPr>
      <w:smallCaps/>
      <w:color w:val="C0504D"/>
      <w:u w:val="single"/>
    </w:rPr>
  </w:style>
  <w:style w:type="paragraph" w:styleId="Citadestacada">
    <w:name w:val="Intense Quote"/>
    <w:basedOn w:val="Normal"/>
    <w:next w:val="Normal"/>
    <w:link w:val="CitadestacadaCar"/>
    <w:qFormat/>
    <w:rsid w:val="0048470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rsid w:val="00484702"/>
    <w:rPr>
      <w:b/>
      <w:bCs/>
      <w:i/>
      <w:iCs/>
      <w:color w:val="4F81BD"/>
      <w:sz w:val="24"/>
      <w:szCs w:val="24"/>
      <w:lang w:val="es-ES" w:eastAsia="es-ES"/>
    </w:rPr>
  </w:style>
  <w:style w:type="character" w:customStyle="1" w:styleId="CarCarCar7">
    <w:name w:val="Car Car Car7"/>
    <w:locked/>
    <w:rsid w:val="00484702"/>
    <w:rPr>
      <w:rFonts w:ascii="Calibri" w:eastAsia="Calibri" w:hAnsi="Calibri"/>
      <w:sz w:val="22"/>
      <w:szCs w:val="22"/>
      <w:lang w:val="es-MX" w:eastAsia="en-US" w:bidi="ar-SA"/>
    </w:rPr>
  </w:style>
  <w:style w:type="character" w:styleId="Nmerodelnea">
    <w:name w:val="line number"/>
    <w:rsid w:val="00484702"/>
  </w:style>
  <w:style w:type="paragraph" w:styleId="Lista5">
    <w:name w:val="List 5"/>
    <w:basedOn w:val="Normal"/>
    <w:rsid w:val="00484702"/>
    <w:pPr>
      <w:ind w:left="1415" w:hanging="283"/>
    </w:pPr>
    <w:rPr>
      <w:sz w:val="20"/>
      <w:szCs w:val="20"/>
    </w:rPr>
  </w:style>
  <w:style w:type="character" w:customStyle="1" w:styleId="CarCarCar8">
    <w:name w:val="Car Car Car8"/>
    <w:semiHidden/>
    <w:rsid w:val="00484702"/>
    <w:rPr>
      <w:rFonts w:ascii="Courier New" w:hAnsi="Courier New"/>
      <w:szCs w:val="24"/>
      <w:lang w:val="es-ES" w:eastAsia="es-ES" w:bidi="ar-SA"/>
    </w:rPr>
  </w:style>
  <w:style w:type="character" w:customStyle="1" w:styleId="CarCarCar15">
    <w:name w:val="Car Car Car15"/>
    <w:rsid w:val="00484702"/>
    <w:rPr>
      <w:rFonts w:ascii="Univers" w:hAnsi="Univers"/>
      <w:b/>
      <w:sz w:val="22"/>
      <w:lang w:val="es-ES_tradnl" w:eastAsia="es-ES" w:bidi="ar-SA"/>
    </w:rPr>
  </w:style>
  <w:style w:type="character" w:customStyle="1" w:styleId="CarCarCar13">
    <w:name w:val="Car Car Car13"/>
    <w:semiHidden/>
    <w:rsid w:val="00484702"/>
    <w:rPr>
      <w:lang w:val="es-ES" w:eastAsia="es-ES" w:bidi="ar-SA"/>
    </w:rPr>
  </w:style>
  <w:style w:type="character" w:customStyle="1" w:styleId="CarCarCar21">
    <w:name w:val="Car Car Car21"/>
    <w:rsid w:val="00484702"/>
    <w:rPr>
      <w:rFonts w:ascii="Univers" w:hAnsi="Univers"/>
      <w:b/>
      <w:lang w:val="es-ES_tradnl" w:eastAsia="es-ES" w:bidi="ar-SA"/>
    </w:rPr>
  </w:style>
  <w:style w:type="character" w:customStyle="1" w:styleId="CarCarCar16">
    <w:name w:val="Car Car Car16"/>
    <w:rsid w:val="00484702"/>
    <w:rPr>
      <w:rFonts w:ascii="Univers" w:hAnsi="Univers"/>
      <w:b/>
      <w:sz w:val="24"/>
      <w:lang w:val="es-ES_tradnl" w:eastAsia="es-ES" w:bidi="ar-SA"/>
    </w:rPr>
  </w:style>
  <w:style w:type="character" w:customStyle="1" w:styleId="CarCarCar12">
    <w:name w:val="Car Car Car12"/>
    <w:rsid w:val="00484702"/>
    <w:rPr>
      <w:lang w:val="es-ES" w:eastAsia="es-ES" w:bidi="ar-SA"/>
    </w:rPr>
  </w:style>
  <w:style w:type="character" w:customStyle="1" w:styleId="CarCarCar9">
    <w:name w:val="Car Car Car9"/>
    <w:rsid w:val="00484702"/>
    <w:rPr>
      <w:rFonts w:ascii="Arial" w:hAnsi="Arial"/>
      <w:b/>
      <w:sz w:val="18"/>
      <w:lang w:val="es-MX" w:eastAsia="es-ES" w:bidi="ar-SA"/>
    </w:rPr>
  </w:style>
  <w:style w:type="character" w:customStyle="1" w:styleId="DefaultCarCarCar">
    <w:name w:val="Default Car Car Car"/>
    <w:locked/>
    <w:rsid w:val="00484702"/>
    <w:rPr>
      <w:rFonts w:ascii="Arial" w:hAnsi="Arial" w:cs="Arial"/>
      <w:color w:val="000000"/>
      <w:sz w:val="24"/>
      <w:szCs w:val="24"/>
      <w:lang w:val="es-ES" w:eastAsia="es-ES" w:bidi="ar-SA"/>
    </w:rPr>
  </w:style>
  <w:style w:type="character" w:customStyle="1" w:styleId="CarCarCar20">
    <w:name w:val="Car Car Car20"/>
    <w:rsid w:val="00484702"/>
    <w:rPr>
      <w:u w:val="single"/>
      <w:lang w:val="es-ES_tradnl" w:eastAsia="es-ES" w:bidi="ar-SA"/>
    </w:rPr>
  </w:style>
  <w:style w:type="character" w:customStyle="1" w:styleId="CarCarCar19">
    <w:name w:val="Car Car Car19"/>
    <w:rsid w:val="00484702"/>
    <w:rPr>
      <w:rFonts w:ascii="Univers" w:hAnsi="Univers"/>
      <w:b/>
      <w:sz w:val="28"/>
      <w:lang w:val="es-ES_tradnl" w:eastAsia="es-ES" w:bidi="ar-SA"/>
    </w:rPr>
  </w:style>
  <w:style w:type="character" w:customStyle="1" w:styleId="CarCarCar18">
    <w:name w:val="Car Car Car18"/>
    <w:rsid w:val="00484702"/>
    <w:rPr>
      <w:rFonts w:ascii="Univers" w:hAnsi="Univers"/>
      <w:b/>
      <w:sz w:val="28"/>
      <w:u w:val="single"/>
      <w:lang w:val="es-ES_tradnl" w:eastAsia="es-ES" w:bidi="ar-SA"/>
    </w:rPr>
  </w:style>
  <w:style w:type="character" w:customStyle="1" w:styleId="CarCarCar17">
    <w:name w:val="Car Car Car17"/>
    <w:rsid w:val="00484702"/>
    <w:rPr>
      <w:rFonts w:ascii="Univers" w:hAnsi="Univers"/>
      <w:b/>
      <w:u w:val="single"/>
      <w:lang w:val="es-ES" w:eastAsia="es-ES" w:bidi="ar-SA"/>
    </w:rPr>
  </w:style>
  <w:style w:type="character" w:customStyle="1" w:styleId="CarCarCar10">
    <w:name w:val="Car Car Car10"/>
    <w:rsid w:val="00484702"/>
    <w:rPr>
      <w:rFonts w:ascii="Arial" w:hAnsi="Arial"/>
      <w:sz w:val="18"/>
      <w:szCs w:val="24"/>
      <w:lang w:val="es-MX" w:eastAsia="es-ES" w:bidi="ar-SA"/>
    </w:rPr>
  </w:style>
  <w:style w:type="character" w:customStyle="1" w:styleId="CarCarCar5">
    <w:name w:val="Car Car Car5"/>
    <w:semiHidden/>
    <w:rsid w:val="00484702"/>
    <w:rPr>
      <w:lang w:val="es-ES" w:eastAsia="es-ES" w:bidi="ar-SA"/>
    </w:rPr>
  </w:style>
  <w:style w:type="character" w:customStyle="1" w:styleId="CarCarCar3">
    <w:name w:val="Car Car Car3"/>
    <w:semiHidden/>
    <w:rsid w:val="00484702"/>
    <w:rPr>
      <w:b/>
      <w:bCs/>
      <w:lang w:val="es-ES" w:eastAsia="es-ES" w:bidi="ar-SA"/>
    </w:rPr>
  </w:style>
  <w:style w:type="character" w:customStyle="1" w:styleId="CarCarCar6">
    <w:name w:val="Car Car Car6"/>
    <w:semiHidden/>
    <w:rsid w:val="00484702"/>
    <w:rPr>
      <w:rFonts w:ascii="Tahoma" w:hAnsi="Tahoma" w:cs="Tahoma"/>
      <w:lang w:val="es-ES" w:eastAsia="es-ES" w:bidi="ar-SA"/>
    </w:rPr>
  </w:style>
  <w:style w:type="character" w:customStyle="1" w:styleId="CarCarCar14">
    <w:name w:val="Car Car Car14"/>
    <w:rsid w:val="00484702"/>
    <w:rPr>
      <w:rFonts w:ascii="Arial" w:hAnsi="Arial"/>
      <w:sz w:val="18"/>
      <w:lang w:val="es-MX" w:eastAsia="es-ES" w:bidi="ar-SA"/>
    </w:rPr>
  </w:style>
  <w:style w:type="character" w:customStyle="1" w:styleId="CarCarCar11">
    <w:name w:val="Car Car Car11"/>
    <w:rsid w:val="00484702"/>
    <w:rPr>
      <w:b/>
      <w:sz w:val="24"/>
      <w:lang w:val="es-ES" w:eastAsia="es-ES" w:bidi="ar-SA"/>
    </w:rPr>
  </w:style>
  <w:style w:type="character" w:customStyle="1" w:styleId="CarCarCar4">
    <w:name w:val="Car Car Car4"/>
    <w:rsid w:val="00484702"/>
    <w:rPr>
      <w:lang w:val="es-ES" w:eastAsia="es-ES" w:bidi="ar-SA"/>
    </w:rPr>
  </w:style>
  <w:style w:type="character" w:customStyle="1" w:styleId="CarCarCar2">
    <w:name w:val="Car Car Car2"/>
    <w:rsid w:val="00484702"/>
    <w:rPr>
      <w:rFonts w:ascii="Arial" w:hAnsi="Arial"/>
      <w:b/>
      <w:sz w:val="24"/>
      <w:szCs w:val="24"/>
      <w:lang w:val="es-ES" w:eastAsia="es-ES" w:bidi="ar-SA"/>
    </w:rPr>
  </w:style>
  <w:style w:type="paragraph" w:customStyle="1" w:styleId="paragraph">
    <w:name w:val="paragraph"/>
    <w:basedOn w:val="Normal"/>
    <w:rsid w:val="00484702"/>
    <w:pPr>
      <w:spacing w:before="100" w:beforeAutospacing="1" w:after="100" w:afterAutospacing="1"/>
    </w:pPr>
    <w:rPr>
      <w:lang w:val="es-MX" w:eastAsia="es-MX"/>
    </w:rPr>
  </w:style>
  <w:style w:type="character" w:customStyle="1" w:styleId="normaltextrun">
    <w:name w:val="normaltextrun"/>
    <w:rsid w:val="00484702"/>
    <w:rPr>
      <w:rFonts w:ascii="Calibri" w:eastAsia="Calibri" w:hAnsi="Calibri" w:cs="Times New Roman"/>
    </w:rPr>
  </w:style>
  <w:style w:type="character" w:customStyle="1" w:styleId="eop">
    <w:name w:val="eop"/>
    <w:rsid w:val="00484702"/>
    <w:rPr>
      <w:rFonts w:ascii="Calibri" w:eastAsia="Calibri" w:hAnsi="Calibri" w:cs="Times New Roman"/>
    </w:rPr>
  </w:style>
  <w:style w:type="character" w:customStyle="1" w:styleId="PuestoCar">
    <w:name w:val="Puesto Car"/>
    <w:link w:val="Puesto"/>
    <w:rsid w:val="00484702"/>
    <w:rPr>
      <w:rFonts w:ascii="Arial" w:hAnsi="Arial"/>
      <w:b/>
      <w:sz w:val="24"/>
      <w:lang w:val="es-ES_tradnl" w:eastAsia="es-ES"/>
    </w:rPr>
  </w:style>
  <w:style w:type="paragraph" w:customStyle="1" w:styleId="Titulo1">
    <w:name w:val="Titulo 1"/>
    <w:basedOn w:val="Normal"/>
    <w:rsid w:val="00624EDC"/>
    <w:pPr>
      <w:pBdr>
        <w:bottom w:val="single" w:sz="12" w:space="1" w:color="auto"/>
      </w:pBdr>
      <w:spacing w:before="120"/>
      <w:jc w:val="both"/>
      <w:outlineLvl w:val="0"/>
    </w:pPr>
    <w:rPr>
      <w:rFonts w:cs="Arial"/>
      <w:b/>
      <w:sz w:val="18"/>
      <w:szCs w:val="18"/>
      <w:lang w:val="es-ES_tradnl" w:eastAsia="es-MX"/>
    </w:rPr>
  </w:style>
  <w:style w:type="character" w:customStyle="1" w:styleId="TextosinformatoCar1">
    <w:name w:val="Texto sin formato Car1"/>
    <w:locked/>
    <w:rsid w:val="00624EDC"/>
    <w:rPr>
      <w:rFonts w:ascii="Courier New" w:eastAsia="Times New Roman" w:hAnsi="Courier New" w:cs="Courier New"/>
      <w:lang w:val="es-ES" w:eastAsia="es-ES"/>
    </w:rPr>
  </w:style>
  <w:style w:type="character" w:customStyle="1" w:styleId="googqs-tidbit-0">
    <w:name w:val="goog_qs-tidbit-0"/>
    <w:rsid w:val="00624EDC"/>
  </w:style>
  <w:style w:type="character" w:customStyle="1" w:styleId="CarCarCarCarCar11">
    <w:name w:val="Car Car Car Car Car11"/>
    <w:rsid w:val="00624EDC"/>
    <w:rPr>
      <w:rFonts w:ascii="Univers" w:hAnsi="Univers" w:cs="Univers"/>
      <w:b/>
      <w:bCs/>
      <w:sz w:val="22"/>
      <w:szCs w:val="22"/>
      <w:lang w:val="es-ES_tradnl" w:eastAsia="es-ES"/>
    </w:rPr>
  </w:style>
  <w:style w:type="character" w:customStyle="1" w:styleId="CarCarCarCarCarCarCarCarCarCar11">
    <w:name w:val="Car Car Car Car Car Car Car Car Car Car11"/>
    <w:rsid w:val="00624EDC"/>
    <w:rPr>
      <w:rFonts w:ascii="Univers" w:hAnsi="Univers" w:cs="Univers"/>
      <w:b/>
      <w:bCs/>
      <w:sz w:val="22"/>
      <w:szCs w:val="22"/>
      <w:lang w:val="es-ES_tradnl" w:eastAsia="es-ES"/>
    </w:rPr>
  </w:style>
  <w:style w:type="character" w:customStyle="1" w:styleId="CarCarCarCarCarCarCarCarCarCarCar2">
    <w:name w:val="Car Car Car Car Car Car Car Car Car Car Car2"/>
    <w:rsid w:val="00624EDC"/>
    <w:rPr>
      <w:rFonts w:ascii="Univers" w:hAnsi="Univers" w:cs="Univers"/>
      <w:b/>
      <w:bCs/>
      <w:sz w:val="22"/>
      <w:szCs w:val="22"/>
      <w:lang w:val="es-ES_tradnl" w:eastAsia="es-ES"/>
    </w:rPr>
  </w:style>
  <w:style w:type="character" w:customStyle="1" w:styleId="Car1">
    <w:name w:val="Car1"/>
    <w:rsid w:val="00624EDC"/>
    <w:rPr>
      <w:rFonts w:ascii="Univers" w:hAnsi="Univers" w:cs="Univers"/>
      <w:b/>
      <w:bCs/>
      <w:sz w:val="22"/>
      <w:szCs w:val="22"/>
      <w:lang w:val="es-ES_tradnl" w:eastAsia="es-ES"/>
    </w:rPr>
  </w:style>
  <w:style w:type="character" w:customStyle="1" w:styleId="CarCarCarCarCarCarCarCarC1">
    <w:name w:val="Car Car Car Car Car Car Car Car C1"/>
    <w:rsid w:val="00624EDC"/>
    <w:rPr>
      <w:rFonts w:ascii="Univers" w:hAnsi="Univers" w:cs="Univers"/>
      <w:b/>
      <w:bCs/>
      <w:sz w:val="22"/>
      <w:szCs w:val="22"/>
      <w:lang w:val="es-ES_tradnl" w:eastAsia="es-ES"/>
    </w:rPr>
  </w:style>
  <w:style w:type="character" w:customStyle="1" w:styleId="CarCarCarCarCarCarCCarCar1">
    <w:name w:val="Car Car Car Car Car Car C Car Car1"/>
    <w:rsid w:val="00624EDC"/>
    <w:rPr>
      <w:rFonts w:ascii="Univers" w:hAnsi="Univers" w:cs="Univers"/>
      <w:b/>
      <w:bCs/>
      <w:sz w:val="22"/>
      <w:szCs w:val="22"/>
      <w:lang w:val="es-ES_tradnl" w:eastAsia="es-ES"/>
    </w:rPr>
  </w:style>
  <w:style w:type="paragraph" w:customStyle="1" w:styleId="Prrafodelista12">
    <w:name w:val="Párrafo de lista12"/>
    <w:basedOn w:val="Normal"/>
    <w:rsid w:val="00624EDC"/>
    <w:pPr>
      <w:spacing w:after="200" w:line="276" w:lineRule="auto"/>
      <w:ind w:left="720"/>
    </w:pPr>
    <w:rPr>
      <w:rFonts w:ascii="Calibri" w:hAnsi="Calibri"/>
      <w:sz w:val="22"/>
      <w:szCs w:val="22"/>
      <w:lang w:val="es-MX" w:eastAsia="en-US"/>
    </w:rPr>
  </w:style>
  <w:style w:type="character" w:customStyle="1" w:styleId="TextoindependienteCar1">
    <w:name w:val="Texto independiente Car1"/>
    <w:uiPriority w:val="1"/>
    <w:rsid w:val="00624EDC"/>
    <w:rPr>
      <w:rFonts w:ascii="Univers" w:eastAsia="Times New Roman" w:hAnsi="Univers" w:cs="Times New Roman"/>
      <w:b/>
      <w:sz w:val="24"/>
      <w:szCs w:val="20"/>
      <w:lang w:val="es-ES_tradnl" w:eastAsia="es-ES"/>
    </w:rPr>
  </w:style>
  <w:style w:type="character" w:customStyle="1" w:styleId="Textoennegrita11">
    <w:name w:val="Texto en negrita11"/>
    <w:rsid w:val="00624EDC"/>
    <w:rPr>
      <w:b/>
    </w:rPr>
  </w:style>
  <w:style w:type="paragraph" w:customStyle="1" w:styleId="Textosinformato11">
    <w:name w:val="Texto sin formato11"/>
    <w:basedOn w:val="Normal"/>
    <w:rsid w:val="00624EDC"/>
    <w:pPr>
      <w:overflowPunct w:val="0"/>
      <w:autoSpaceDE w:val="0"/>
      <w:autoSpaceDN w:val="0"/>
      <w:adjustRightInd w:val="0"/>
      <w:textAlignment w:val="baseline"/>
    </w:pPr>
    <w:rPr>
      <w:rFonts w:ascii="Courier New" w:eastAsia="Calibri" w:hAnsi="Courier New"/>
      <w:sz w:val="20"/>
      <w:szCs w:val="20"/>
    </w:rPr>
  </w:style>
  <w:style w:type="character" w:customStyle="1" w:styleId="CarCar151">
    <w:name w:val="Car Car151"/>
    <w:locked/>
    <w:rsid w:val="00624EDC"/>
    <w:rPr>
      <w:rFonts w:ascii="Arial" w:hAnsi="Arial" w:cs="Times New Roman"/>
      <w:sz w:val="24"/>
      <w:szCs w:val="24"/>
      <w:lang w:val="es-MX" w:eastAsia="es-ES" w:bidi="ar-SA"/>
    </w:rPr>
  </w:style>
  <w:style w:type="paragraph" w:customStyle="1" w:styleId="CharCharCarCarCarCarCarCarCarCar3CarCarCarCarCarCarCarCarCarCarCarCarCar4">
    <w:name w:val="Char Char Car Car Car Car Car Car Car Car3 Car Car Car Car Car Car Car Car Car Car Car Car Car4"/>
    <w:basedOn w:val="Normal"/>
    <w:rsid w:val="00624EDC"/>
    <w:pPr>
      <w:spacing w:after="160" w:line="240" w:lineRule="exact"/>
    </w:pPr>
    <w:rPr>
      <w:rFonts w:ascii="Tahoma" w:hAnsi="Tahoma"/>
      <w:sz w:val="20"/>
      <w:szCs w:val="20"/>
      <w:lang w:eastAsia="en-US"/>
    </w:rPr>
  </w:style>
  <w:style w:type="character" w:customStyle="1" w:styleId="CarCarCar71">
    <w:name w:val="Car Car Car71"/>
    <w:semiHidden/>
    <w:rsid w:val="00624EDC"/>
    <w:rPr>
      <w:rFonts w:ascii="Tahoma" w:hAnsi="Tahoma" w:cs="Tahoma"/>
      <w:sz w:val="16"/>
      <w:szCs w:val="16"/>
      <w:lang w:val="es-ES" w:eastAsia="es-ES" w:bidi="ar-SA"/>
    </w:rPr>
  </w:style>
  <w:style w:type="table" w:customStyle="1" w:styleId="Tablaconcuadrcula1">
    <w:name w:val="Tabla con cuadrícula1"/>
    <w:basedOn w:val="Tablanormal"/>
    <w:next w:val="Tablaconcuadrcula"/>
    <w:uiPriority w:val="59"/>
    <w:rsid w:val="00AD790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E57F7"/>
  </w:style>
  <w:style w:type="numbering" w:customStyle="1" w:styleId="Sinlista11">
    <w:name w:val="Sin lista11"/>
    <w:next w:val="Sinlista"/>
    <w:uiPriority w:val="99"/>
    <w:semiHidden/>
    <w:unhideWhenUsed/>
    <w:rsid w:val="00BE57F7"/>
  </w:style>
  <w:style w:type="character" w:customStyle="1" w:styleId="EstiloCar">
    <w:name w:val="Estilo Car"/>
    <w:link w:val="Estilo"/>
    <w:rsid w:val="00BE57F7"/>
    <w:rPr>
      <w:sz w:val="24"/>
      <w:szCs w:val="24"/>
      <w:lang w:val="es-ES" w:eastAsia="es-ES"/>
    </w:rPr>
  </w:style>
  <w:style w:type="paragraph" w:customStyle="1" w:styleId="HeaderCharCarCarCarCar1">
    <w:name w:val="Header Char Car Car Car Car1"/>
    <w:basedOn w:val="Normal"/>
    <w:next w:val="Encabezado"/>
    <w:unhideWhenUsed/>
    <w:rsid w:val="00C86CCC"/>
    <w:pPr>
      <w:tabs>
        <w:tab w:val="center" w:pos="4419"/>
        <w:tab w:val="right" w:pos="8838"/>
      </w:tabs>
    </w:pPr>
    <w:rPr>
      <w:rFonts w:ascii="Calibri" w:eastAsia="Calibri" w:hAnsi="Calibri"/>
      <w:sz w:val="22"/>
      <w:szCs w:val="22"/>
      <w:lang w:val="es-MX" w:eastAsia="en-US"/>
    </w:rPr>
  </w:style>
  <w:style w:type="paragraph" w:customStyle="1" w:styleId="Piedepgina1">
    <w:name w:val="Pie de página1"/>
    <w:basedOn w:val="Normal"/>
    <w:next w:val="Piedepgina"/>
    <w:uiPriority w:val="99"/>
    <w:unhideWhenUsed/>
    <w:rsid w:val="00C86CCC"/>
    <w:pPr>
      <w:tabs>
        <w:tab w:val="center" w:pos="4419"/>
        <w:tab w:val="right" w:pos="8838"/>
      </w:tabs>
    </w:pPr>
    <w:rPr>
      <w:rFonts w:ascii="Calibri" w:eastAsia="Calibri" w:hAnsi="Calibri"/>
      <w:sz w:val="22"/>
      <w:szCs w:val="22"/>
      <w:lang w:val="es-MX" w:eastAsia="en-US"/>
    </w:rPr>
  </w:style>
  <w:style w:type="paragraph" w:customStyle="1" w:styleId="Encabezadoypie">
    <w:name w:val="Encabezado y pie"/>
    <w:rsid w:val="00C86CCC"/>
    <w:pPr>
      <w:tabs>
        <w:tab w:val="right" w:pos="9020"/>
      </w:tabs>
    </w:pPr>
    <w:rPr>
      <w:rFonts w:ascii="Helvetica Neue" w:eastAsia="Arial Unicode MS" w:hAnsi="Helvetica Neue" w:cs="Arial Unicode MS"/>
      <w:color w:val="000000"/>
      <w:sz w:val="24"/>
      <w:szCs w:val="24"/>
      <w:lang w:val="en-US"/>
    </w:rPr>
  </w:style>
  <w:style w:type="character" w:customStyle="1" w:styleId="Ninguno">
    <w:name w:val="Ninguno"/>
    <w:rsid w:val="00C86CCC"/>
  </w:style>
  <w:style w:type="numbering" w:customStyle="1" w:styleId="Estiloimportado5">
    <w:name w:val="Estilo importado 5"/>
    <w:rsid w:val="00C86CCC"/>
  </w:style>
  <w:style w:type="numbering" w:customStyle="1" w:styleId="Estiloimportado19">
    <w:name w:val="Estilo importado 19"/>
    <w:rsid w:val="00C86CCC"/>
  </w:style>
  <w:style w:type="paragraph" w:customStyle="1" w:styleId="Cuadrculamedia21">
    <w:name w:val="Cuadrícula media 21"/>
    <w:link w:val="Cuadrculamedia2Car"/>
    <w:uiPriority w:val="1"/>
    <w:qFormat/>
    <w:rsid w:val="00C86CCC"/>
    <w:rPr>
      <w:rFonts w:ascii="Calibri" w:hAnsi="Calibri"/>
      <w:sz w:val="22"/>
      <w:szCs w:val="22"/>
      <w:lang w:val="es-ES" w:eastAsia="en-US"/>
    </w:rPr>
  </w:style>
  <w:style w:type="character" w:customStyle="1" w:styleId="Cuadrculamedia2Car">
    <w:name w:val="Cuadrícula media 2 Car"/>
    <w:link w:val="Cuadrculamedia21"/>
    <w:uiPriority w:val="1"/>
    <w:rsid w:val="00C86CCC"/>
    <w:rPr>
      <w:rFonts w:ascii="Calibri" w:hAnsi="Calibri"/>
      <w:sz w:val="22"/>
      <w:szCs w:val="22"/>
      <w:lang w:val="es-ES" w:eastAsia="en-US"/>
    </w:rPr>
  </w:style>
  <w:style w:type="paragraph" w:customStyle="1" w:styleId="Listavistosa-nfasis11">
    <w:name w:val="Lista vistosa - Énfasis 11"/>
    <w:basedOn w:val="Normal"/>
    <w:uiPriority w:val="34"/>
    <w:qFormat/>
    <w:rsid w:val="00C86CCC"/>
    <w:pPr>
      <w:ind w:left="708"/>
    </w:pPr>
  </w:style>
  <w:style w:type="character" w:customStyle="1" w:styleId="apple-converted-space">
    <w:name w:val="apple-converted-space"/>
    <w:rsid w:val="00C86CCC"/>
  </w:style>
  <w:style w:type="paragraph" w:customStyle="1" w:styleId="Textocomentario1">
    <w:name w:val="Texto comentario1"/>
    <w:basedOn w:val="Normal"/>
    <w:next w:val="Textocomentario"/>
    <w:unhideWhenUsed/>
    <w:rsid w:val="00C86CCC"/>
    <w:pPr>
      <w:spacing w:after="200"/>
    </w:pPr>
    <w:rPr>
      <w:rFonts w:ascii="Calibri" w:hAnsi="Calibri"/>
      <w:sz w:val="20"/>
      <w:szCs w:val="20"/>
      <w:lang w:val="es-MX" w:eastAsia="es-MX"/>
    </w:rPr>
  </w:style>
  <w:style w:type="paragraph" w:customStyle="1" w:styleId="Asuntodelcomentario1">
    <w:name w:val="Asunto del comentario1"/>
    <w:basedOn w:val="Textocomentario"/>
    <w:next w:val="Textocomentario"/>
    <w:semiHidden/>
    <w:unhideWhenUsed/>
    <w:rsid w:val="00C86CCC"/>
    <w:pPr>
      <w:spacing w:after="200"/>
    </w:pPr>
    <w:rPr>
      <w:rFonts w:ascii="Calibri" w:hAnsi="Calibri"/>
      <w:b/>
      <w:bCs/>
      <w:lang w:val="es-MX" w:eastAsia="es-MX"/>
    </w:rPr>
  </w:style>
  <w:style w:type="paragraph" w:customStyle="1" w:styleId="Revisin1">
    <w:name w:val="Revisión1"/>
    <w:next w:val="Revisin"/>
    <w:hidden/>
    <w:uiPriority w:val="99"/>
    <w:semiHidden/>
    <w:rsid w:val="00C86CCC"/>
    <w:rPr>
      <w:rFonts w:ascii="Calibri" w:hAnsi="Calibri"/>
      <w:sz w:val="22"/>
      <w:szCs w:val="22"/>
    </w:rPr>
  </w:style>
  <w:style w:type="paragraph" w:customStyle="1" w:styleId="Sangra2detindependiente1">
    <w:name w:val="Sangría 2 de t. independiente1"/>
    <w:basedOn w:val="Normal"/>
    <w:next w:val="Sangra2detindependiente"/>
    <w:unhideWhenUsed/>
    <w:rsid w:val="00C86CCC"/>
    <w:pPr>
      <w:spacing w:after="120" w:line="480" w:lineRule="auto"/>
      <w:ind w:left="283"/>
    </w:pPr>
    <w:rPr>
      <w:rFonts w:ascii="Calibri" w:eastAsia="Calibri" w:hAnsi="Calibri"/>
      <w:sz w:val="22"/>
      <w:szCs w:val="22"/>
      <w:lang w:val="es-MX" w:eastAsia="en-US"/>
    </w:rPr>
  </w:style>
  <w:style w:type="paragraph" w:customStyle="1" w:styleId="Textoindependiente31">
    <w:name w:val="Texto independiente 31"/>
    <w:basedOn w:val="Normal"/>
    <w:rsid w:val="00C86CCC"/>
    <w:pPr>
      <w:spacing w:after="120"/>
      <w:jc w:val="both"/>
    </w:pPr>
    <w:rPr>
      <w:rFonts w:ascii="Arial" w:hAnsi="Arial"/>
      <w:b/>
      <w:szCs w:val="20"/>
      <w:lang w:val="es-ES_tradnl"/>
    </w:rPr>
  </w:style>
  <w:style w:type="character" w:customStyle="1" w:styleId="highlight">
    <w:name w:val="highlight"/>
    <w:rsid w:val="00C86CC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6CCC"/>
    <w:pPr>
      <w:jc w:val="both"/>
    </w:pPr>
    <w:rPr>
      <w:sz w:val="20"/>
      <w:szCs w:val="20"/>
      <w:vertAlign w:val="superscript"/>
      <w:lang w:val="es-MX" w:eastAsia="es-MX"/>
    </w:rPr>
  </w:style>
  <w:style w:type="paragraph" w:customStyle="1" w:styleId="Descripcin1">
    <w:name w:val="Descripción1"/>
    <w:basedOn w:val="Normal"/>
    <w:next w:val="Normal"/>
    <w:semiHidden/>
    <w:unhideWhenUsed/>
    <w:qFormat/>
    <w:rsid w:val="00C86CCC"/>
    <w:pPr>
      <w:spacing w:after="200"/>
    </w:pPr>
    <w:rPr>
      <w:i/>
      <w:iCs/>
      <w:color w:val="44546A"/>
      <w:sz w:val="18"/>
      <w:szCs w:val="18"/>
    </w:rPr>
  </w:style>
  <w:style w:type="character" w:customStyle="1" w:styleId="nfasissutil1">
    <w:name w:val="Énfasis sutil1"/>
    <w:uiPriority w:val="19"/>
    <w:qFormat/>
    <w:rsid w:val="00C86CCC"/>
    <w:rPr>
      <w:i/>
      <w:iCs/>
      <w:color w:val="404040"/>
    </w:rPr>
  </w:style>
  <w:style w:type="character" w:customStyle="1" w:styleId="EncabezadoCar1">
    <w:name w:val="Encabezado Car1"/>
    <w:uiPriority w:val="99"/>
    <w:semiHidden/>
    <w:rsid w:val="00C86CCC"/>
  </w:style>
  <w:style w:type="character" w:customStyle="1" w:styleId="PiedepginaCar1">
    <w:name w:val="Pie de página Car1"/>
    <w:uiPriority w:val="99"/>
    <w:semiHidden/>
    <w:rsid w:val="00C86CCC"/>
  </w:style>
  <w:style w:type="character" w:customStyle="1" w:styleId="TextocomentarioCar1">
    <w:name w:val="Texto comentario Car1"/>
    <w:uiPriority w:val="99"/>
    <w:semiHidden/>
    <w:rsid w:val="00C86CCC"/>
    <w:rPr>
      <w:sz w:val="20"/>
      <w:szCs w:val="20"/>
    </w:rPr>
  </w:style>
  <w:style w:type="character" w:customStyle="1" w:styleId="AsuntodelcomentarioCar1">
    <w:name w:val="Asunto del comentario Car1"/>
    <w:uiPriority w:val="99"/>
    <w:semiHidden/>
    <w:rsid w:val="00C86CCC"/>
    <w:rPr>
      <w:b/>
      <w:bCs/>
      <w:sz w:val="20"/>
      <w:szCs w:val="20"/>
    </w:rPr>
  </w:style>
  <w:style w:type="paragraph" w:styleId="Revisin">
    <w:name w:val="Revision"/>
    <w:hidden/>
    <w:uiPriority w:val="99"/>
    <w:semiHidden/>
    <w:rsid w:val="00C86CCC"/>
    <w:rPr>
      <w:rFonts w:ascii="Calibri" w:eastAsia="Calibri" w:hAnsi="Calibri"/>
      <w:sz w:val="22"/>
      <w:szCs w:val="22"/>
      <w:lang w:eastAsia="en-US"/>
    </w:rPr>
  </w:style>
  <w:style w:type="character" w:customStyle="1" w:styleId="Sangra2detindependienteCar1">
    <w:name w:val="Sangría 2 de t. independiente Car1"/>
    <w:uiPriority w:val="99"/>
    <w:semiHidden/>
    <w:rsid w:val="00C86CCC"/>
  </w:style>
  <w:style w:type="character" w:customStyle="1" w:styleId="PrrafodelistaCar">
    <w:name w:val="Párrafo de lista Car"/>
    <w:basedOn w:val="Fuentedeprrafopredeter"/>
    <w:link w:val="Prrafodelista"/>
    <w:uiPriority w:val="34"/>
    <w:rsid w:val="001857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oid(0)"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javascript:void(0)" TargetMode="External"/><Relationship Id="rId23" Type="http://schemas.openxmlformats.org/officeDocument/2006/relationships/image" Target="media/image7.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0)" TargetMode="External"/><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A411877D0EB6439FB2590ED435C16C" ma:contentTypeVersion="6" ma:contentTypeDescription="Crear nuevo documento." ma:contentTypeScope="" ma:versionID="68a8198fdda16480845967158f0b1479">
  <xsd:schema xmlns:xsd="http://www.w3.org/2001/XMLSchema" xmlns:xs="http://www.w3.org/2001/XMLSchema" xmlns:p="http://schemas.microsoft.com/office/2006/metadata/properties" xmlns:ns3="bfa26aa2-7c2e-420c-b4c8-9aac96d84a87" targetNamespace="http://schemas.microsoft.com/office/2006/metadata/properties" ma:root="true" ma:fieldsID="e6ad50b5c23933211ccebd49ad1d454d" ns3:_="">
    <xsd:import namespace="bfa26aa2-7c2e-420c-b4c8-9aac96d84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26aa2-7c2e-420c-b4c8-9aac96d8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18E3-1D95-4D0A-9BC3-FB7DA055CD01}">
  <ds:schemaRefs>
    <ds:schemaRef ds:uri="http://schemas.microsoft.com/sharepoint/v3/contenttype/forms"/>
  </ds:schemaRefs>
</ds:datastoreItem>
</file>

<file path=customXml/itemProps2.xml><?xml version="1.0" encoding="utf-8"?>
<ds:datastoreItem xmlns:ds="http://schemas.openxmlformats.org/officeDocument/2006/customXml" ds:itemID="{079CA1B7-C61C-4EE5-B1A7-27ED2301C9A4}">
  <ds:schemaRefs>
    <ds:schemaRef ds:uri="http://purl.org/dc/elements/1.1/"/>
    <ds:schemaRef ds:uri="http://schemas.microsoft.com/office/2006/metadata/properties"/>
    <ds:schemaRef ds:uri="http://purl.org/dc/terms/"/>
    <ds:schemaRef ds:uri="http://schemas.openxmlformats.org/package/2006/metadata/core-properties"/>
    <ds:schemaRef ds:uri="bfa26aa2-7c2e-420c-b4c8-9aac96d84a8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C7380B-BA25-4E5A-B7E9-3A817B71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26aa2-7c2e-420c-b4c8-9aac96d84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CA8EB-54C9-4810-BCF2-92062745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15236</Words>
  <Characters>83800</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 </Company>
  <LinksUpToDate>false</LinksUpToDate>
  <CharactersWithSpaces>98839</CharactersWithSpaces>
  <SharedDoc>false</SharedDoc>
  <HLinks>
    <vt:vector size="54" baseType="variant">
      <vt:variant>
        <vt:i4>8061044</vt:i4>
      </vt:variant>
      <vt:variant>
        <vt:i4>24</vt:i4>
      </vt:variant>
      <vt:variant>
        <vt:i4>0</vt:i4>
      </vt:variant>
      <vt:variant>
        <vt:i4>5</vt:i4>
      </vt:variant>
      <vt:variant>
        <vt:lpwstr>https://www.procadist.gob.mx/moodle/enrol/index.php</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dc:description/>
  <cp:lastModifiedBy>adda.granier</cp:lastModifiedBy>
  <cp:revision>4</cp:revision>
  <cp:lastPrinted>2022-12-12T15:27:00Z</cp:lastPrinted>
  <dcterms:created xsi:type="dcterms:W3CDTF">2023-12-05T18:32:00Z</dcterms:created>
  <dcterms:modified xsi:type="dcterms:W3CDTF">2023-12-05T18:38:00Z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0x01010072A411877D0EB6439FB2590ED435C16C</vt:lpwstr>
  </property>
</Properties>
</file>