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AF3EA" w14:textId="54FFD356" w:rsidR="00FA28F2" w:rsidRPr="008E0D7D" w:rsidRDefault="00B20FF4" w:rsidP="008E0D7D">
      <w:pPr>
        <w:spacing w:after="0" w:line="240" w:lineRule="auto"/>
        <w:rPr>
          <w:rFonts w:ascii="Arial" w:eastAsia="Times New Roman" w:hAnsi="Arial"/>
          <w:b/>
          <w:sz w:val="20"/>
          <w:szCs w:val="20"/>
        </w:rPr>
      </w:pPr>
      <w:r w:rsidRPr="008E0D7D">
        <w:rPr>
          <w:rFonts w:ascii="Tahoma" w:eastAsia="Times New Roman" w:hAnsi="Tahoma" w:cs="Tahoma"/>
          <w:b/>
          <w:bCs/>
          <w:noProof/>
          <w:sz w:val="20"/>
          <w:szCs w:val="20"/>
          <w:lang w:eastAsia="es-MX"/>
        </w:rPr>
        <mc:AlternateContent>
          <mc:Choice Requires="wps">
            <w:drawing>
              <wp:anchor distT="0" distB="0" distL="114300" distR="114300" simplePos="0" relativeHeight="251663360" behindDoc="0" locked="0" layoutInCell="1" allowOverlap="1" wp14:anchorId="3B1A7F94" wp14:editId="755B6940">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77C8D" w14:textId="24D212EA" w:rsidR="00FA28F2" w:rsidRDefault="00FA28F2" w:rsidP="00B20FF4">
                            <w:pPr>
                              <w:jc w:val="center"/>
                              <w:rPr>
                                <w:rFonts w:ascii="Century Gothic" w:hAnsi="Century Gothic"/>
                                <w:b/>
                                <w:lang w:val="es-ES"/>
                              </w:rPr>
                            </w:pPr>
                          </w:p>
                          <w:p w14:paraId="04E7CD64" w14:textId="77777777" w:rsidR="00A90B27" w:rsidRPr="00A90B27" w:rsidRDefault="00A90B27" w:rsidP="00B20FF4">
                            <w:pPr>
                              <w:jc w:val="center"/>
                              <w:rPr>
                                <w:rFonts w:ascii="Century Gothic" w:hAnsi="Century Gothic"/>
                                <w:b/>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A7F94" id="_x0000_t202" coordsize="21600,21600" o:spt="202" path="m,l,21600r21600,l21600,xe">
                <v:stroke joinstyle="miter"/>
                <v:path gradientshapeok="t" o:connecttype="rect"/>
              </v:shapetype>
              <v:shape id="Cuadro de texto 11" o:spid="_x0000_s1026" type="#_x0000_t202" style="position:absolute;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" filled="f" stroked="f">
                <v:textbox>
                  <w:txbxContent>
                    <w:p w14:paraId="31877C8D" w14:textId="24D212EA" w:rsidR="00FA28F2" w:rsidRDefault="00FA28F2" w:rsidP="00B20FF4">
                      <w:pPr>
                        <w:jc w:val="center"/>
                        <w:rPr>
                          <w:rFonts w:ascii="Century Gothic" w:hAnsi="Century Gothic"/>
                          <w:b/>
                          <w:lang w:val="es-ES"/>
                        </w:rPr>
                      </w:pPr>
                    </w:p>
                    <w:p w14:paraId="04E7CD64" w14:textId="77777777" w:rsidR="00A90B27" w:rsidRPr="00A90B27" w:rsidRDefault="00A90B27" w:rsidP="00B20FF4">
                      <w:pPr>
                        <w:jc w:val="center"/>
                        <w:rPr>
                          <w:rFonts w:ascii="Century Gothic" w:hAnsi="Century Gothic"/>
                          <w:b/>
                          <w:lang w:val="es-ES"/>
                        </w:rPr>
                      </w:pPr>
                    </w:p>
                  </w:txbxContent>
                </v:textbox>
              </v:shape>
            </w:pict>
          </mc:Fallback>
        </mc:AlternateContent>
      </w:r>
      <w:r w:rsidR="00FA28F2" w:rsidRPr="008E0D7D">
        <w:rPr>
          <w:rFonts w:ascii="Arial" w:eastAsia="Times New Roman" w:hAnsi="Arial"/>
          <w:b/>
          <w:sz w:val="20"/>
          <w:szCs w:val="20"/>
        </w:rPr>
        <w:t>LEY DE INGRESOS DEL MUNICIPIO DE HUHÍ, YUCATÁN, PARA EL EJERCICIO FISCAL 202</w:t>
      </w:r>
      <w:r w:rsidR="00ED0608" w:rsidRPr="008E0D7D">
        <w:rPr>
          <w:rFonts w:ascii="Arial" w:eastAsia="Times New Roman" w:hAnsi="Arial"/>
          <w:b/>
          <w:sz w:val="20"/>
          <w:szCs w:val="20"/>
        </w:rPr>
        <w:t>5</w:t>
      </w:r>
      <w:r w:rsidR="00FA28F2" w:rsidRPr="008E0D7D">
        <w:rPr>
          <w:rFonts w:ascii="Arial" w:eastAsia="Times New Roman" w:hAnsi="Arial"/>
          <w:b/>
          <w:sz w:val="20"/>
          <w:szCs w:val="20"/>
        </w:rPr>
        <w:t>:</w:t>
      </w:r>
    </w:p>
    <w:p w14:paraId="074C3705" w14:textId="77777777" w:rsidR="00FA28F2" w:rsidRPr="008E0D7D" w:rsidRDefault="00FA28F2" w:rsidP="008E0D7D">
      <w:pPr>
        <w:widowControl w:val="0"/>
        <w:spacing w:after="0" w:line="240" w:lineRule="auto"/>
        <w:jc w:val="center"/>
        <w:rPr>
          <w:rFonts w:ascii="Arial" w:eastAsia="Times New Roman" w:hAnsi="Arial"/>
          <w:b/>
          <w:sz w:val="20"/>
          <w:szCs w:val="20"/>
        </w:rPr>
      </w:pPr>
    </w:p>
    <w:p w14:paraId="11E77A95"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 xml:space="preserve">TÍTULO PRIMERO </w:t>
      </w:r>
    </w:p>
    <w:p w14:paraId="78566FB5"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DISPOSICIONES GENERALES</w:t>
      </w:r>
    </w:p>
    <w:p w14:paraId="27085AD5" w14:textId="77777777" w:rsidR="00FA28F2" w:rsidRPr="008E0D7D" w:rsidRDefault="00FA28F2" w:rsidP="008E0D7D">
      <w:pPr>
        <w:widowControl w:val="0"/>
        <w:spacing w:after="0" w:line="240" w:lineRule="auto"/>
        <w:jc w:val="center"/>
        <w:rPr>
          <w:rFonts w:ascii="Arial" w:eastAsia="Times New Roman" w:hAnsi="Arial"/>
          <w:b/>
          <w:sz w:val="20"/>
          <w:szCs w:val="20"/>
        </w:rPr>
      </w:pPr>
    </w:p>
    <w:p w14:paraId="06915C66"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CAPÍTULO I</w:t>
      </w:r>
    </w:p>
    <w:p w14:paraId="11925F51"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De la Naturaleza y el Objeto de la Ley</w:t>
      </w:r>
    </w:p>
    <w:p w14:paraId="375F6AFC" w14:textId="77777777" w:rsidR="00FA28F2" w:rsidRPr="008E0D7D" w:rsidRDefault="00FA28F2" w:rsidP="008E0D7D">
      <w:pPr>
        <w:widowControl w:val="0"/>
        <w:spacing w:after="0" w:line="240" w:lineRule="auto"/>
        <w:jc w:val="both"/>
        <w:rPr>
          <w:rFonts w:ascii="Arial" w:eastAsia="Times New Roman" w:hAnsi="Arial"/>
          <w:sz w:val="20"/>
          <w:szCs w:val="20"/>
        </w:rPr>
      </w:pPr>
    </w:p>
    <w:p w14:paraId="6298271A" w14:textId="1A4474E3"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b/>
          <w:sz w:val="20"/>
          <w:szCs w:val="20"/>
        </w:rPr>
        <w:t>Artículo 1.-</w:t>
      </w:r>
      <w:r w:rsidRPr="008E0D7D">
        <w:rPr>
          <w:rFonts w:ascii="Arial" w:eastAsia="Times New Roman" w:hAnsi="Arial"/>
          <w:sz w:val="20"/>
          <w:szCs w:val="20"/>
        </w:rPr>
        <w:t xml:space="preserve"> La presente Ley es de orden público y de interés social, y tiene por objeto establecer los ingresos que percibirá la Hacienda Pública del Ayuntamiento de Huhí, Yucatán, a través de su Tesorería Municipal, durante el ejercicio fiscal 202</w:t>
      </w:r>
      <w:r w:rsidR="00ED0608" w:rsidRPr="008E0D7D">
        <w:rPr>
          <w:rFonts w:ascii="Arial" w:eastAsia="Times New Roman" w:hAnsi="Arial"/>
          <w:sz w:val="20"/>
          <w:szCs w:val="20"/>
        </w:rPr>
        <w:t>5</w:t>
      </w:r>
      <w:r w:rsidRPr="008E0D7D">
        <w:rPr>
          <w:rFonts w:ascii="Arial" w:eastAsia="Times New Roman" w:hAnsi="Arial"/>
          <w:sz w:val="20"/>
          <w:szCs w:val="20"/>
        </w:rPr>
        <w:t>.</w:t>
      </w:r>
    </w:p>
    <w:p w14:paraId="0220FD52" w14:textId="77777777" w:rsidR="00FA28F2" w:rsidRPr="008E0D7D" w:rsidRDefault="00FA28F2" w:rsidP="008E0D7D">
      <w:pPr>
        <w:widowControl w:val="0"/>
        <w:spacing w:after="0" w:line="240" w:lineRule="auto"/>
        <w:jc w:val="both"/>
        <w:rPr>
          <w:rFonts w:ascii="Arial" w:eastAsia="Times New Roman" w:hAnsi="Arial"/>
          <w:sz w:val="20"/>
          <w:szCs w:val="20"/>
        </w:rPr>
      </w:pPr>
    </w:p>
    <w:p w14:paraId="46A2E358" w14:textId="77777777"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b/>
          <w:sz w:val="20"/>
          <w:szCs w:val="20"/>
        </w:rPr>
        <w:t>Artículo 2.-</w:t>
      </w:r>
      <w:r w:rsidRPr="008E0D7D">
        <w:rPr>
          <w:rFonts w:ascii="Arial" w:eastAsia="Times New Roman" w:hAnsi="Arial"/>
          <w:sz w:val="20"/>
          <w:szCs w:val="20"/>
        </w:rPr>
        <w:t xml:space="preserve"> Las personas domiciliadas dentro del Municipio de Huhí, Yucatán, que tuvieren bienes en su territorio o celebren actos que surtan efectos en el mismo, están obligados a contribuir para los gastos públicos de la manera que disponga la presente ley, así como la Ley de Hacienda para el Municipio de Huhí, el Código Fiscal del Estado y los demás ordenamientos fiscales de carácter local y federal.</w:t>
      </w:r>
    </w:p>
    <w:p w14:paraId="71F8756B" w14:textId="77777777" w:rsidR="00FA28F2" w:rsidRPr="008E0D7D" w:rsidRDefault="00FA28F2" w:rsidP="008E0D7D">
      <w:pPr>
        <w:widowControl w:val="0"/>
        <w:spacing w:after="0" w:line="240" w:lineRule="auto"/>
        <w:jc w:val="both"/>
        <w:rPr>
          <w:rFonts w:ascii="Arial" w:eastAsia="Times New Roman" w:hAnsi="Arial"/>
          <w:sz w:val="20"/>
          <w:szCs w:val="20"/>
        </w:rPr>
      </w:pPr>
    </w:p>
    <w:p w14:paraId="63BD8188" w14:textId="77777777"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b/>
          <w:sz w:val="20"/>
          <w:szCs w:val="20"/>
        </w:rPr>
        <w:t>Artículo 3.-</w:t>
      </w:r>
      <w:r w:rsidRPr="008E0D7D">
        <w:rPr>
          <w:rFonts w:ascii="Arial" w:eastAsia="Times New Roman" w:hAnsi="Arial"/>
          <w:sz w:val="20"/>
          <w:szCs w:val="20"/>
        </w:rPr>
        <w:t xml:space="preserve"> Los ingresos que se recauden por los conceptos señalados en la presente ley, se destinarán a sufragar los gastos públicos establecidos y autorizados en el Presupuesto de Egresos del Municipio de Huhí, Yucatán, así como en lo dispuesto en los convenios de coordinación fiscal y en las Leyes en que se fundamenten.</w:t>
      </w:r>
    </w:p>
    <w:p w14:paraId="781F1B64" w14:textId="77777777" w:rsidR="00FA28F2" w:rsidRPr="008E0D7D" w:rsidRDefault="00FA28F2" w:rsidP="008E0D7D">
      <w:pPr>
        <w:widowControl w:val="0"/>
        <w:spacing w:after="0" w:line="240" w:lineRule="auto"/>
        <w:jc w:val="center"/>
        <w:rPr>
          <w:rFonts w:ascii="Arial" w:eastAsia="Times New Roman" w:hAnsi="Arial"/>
          <w:b/>
          <w:sz w:val="20"/>
          <w:szCs w:val="20"/>
        </w:rPr>
      </w:pPr>
    </w:p>
    <w:p w14:paraId="5C6AB520"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CAPÍTULO II</w:t>
      </w:r>
    </w:p>
    <w:p w14:paraId="04B378C0"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De los Conceptos de Ingresos</w:t>
      </w:r>
    </w:p>
    <w:p w14:paraId="742C1558" w14:textId="77777777" w:rsidR="00FA28F2" w:rsidRPr="008E0D7D" w:rsidRDefault="00FA28F2" w:rsidP="008E0D7D">
      <w:pPr>
        <w:widowControl w:val="0"/>
        <w:spacing w:after="0" w:line="240" w:lineRule="auto"/>
        <w:jc w:val="both"/>
        <w:rPr>
          <w:rFonts w:ascii="Arial" w:eastAsia="Times New Roman" w:hAnsi="Arial"/>
          <w:sz w:val="20"/>
          <w:szCs w:val="20"/>
        </w:rPr>
      </w:pPr>
    </w:p>
    <w:p w14:paraId="5A3BC8A1" w14:textId="77777777"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b/>
          <w:sz w:val="20"/>
          <w:szCs w:val="20"/>
        </w:rPr>
        <w:t>Artículo 4.-</w:t>
      </w:r>
      <w:r w:rsidRPr="008E0D7D">
        <w:rPr>
          <w:rFonts w:ascii="Arial" w:eastAsia="Times New Roman" w:hAnsi="Arial"/>
          <w:sz w:val="20"/>
          <w:szCs w:val="20"/>
        </w:rPr>
        <w:t xml:space="preserve"> Los conceptos por los que la Hacienda Pública del Ayuntamiento de Huhí, Yucatán, percibirá ingresos, serán los siguientes:</w:t>
      </w:r>
    </w:p>
    <w:p w14:paraId="428CA579" w14:textId="77777777" w:rsidR="00FA28F2" w:rsidRPr="008E0D7D" w:rsidRDefault="00FA28F2" w:rsidP="008E0D7D">
      <w:pPr>
        <w:widowControl w:val="0"/>
        <w:spacing w:after="0" w:line="240" w:lineRule="auto"/>
        <w:jc w:val="both"/>
        <w:rPr>
          <w:rFonts w:ascii="Arial" w:eastAsia="Times New Roman" w:hAnsi="Arial"/>
          <w:sz w:val="20"/>
          <w:szCs w:val="20"/>
        </w:rPr>
      </w:pPr>
    </w:p>
    <w:p w14:paraId="28B4FCC2" w14:textId="77777777"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b/>
          <w:sz w:val="20"/>
          <w:szCs w:val="20"/>
        </w:rPr>
        <w:t>I.-</w:t>
      </w:r>
      <w:r w:rsidRPr="008E0D7D">
        <w:rPr>
          <w:rFonts w:ascii="Arial" w:eastAsia="Times New Roman" w:hAnsi="Arial"/>
          <w:sz w:val="20"/>
          <w:szCs w:val="20"/>
        </w:rPr>
        <w:t xml:space="preserve"> Impuestos;</w:t>
      </w:r>
    </w:p>
    <w:p w14:paraId="4251643C" w14:textId="77777777"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b/>
          <w:sz w:val="20"/>
          <w:szCs w:val="20"/>
        </w:rPr>
        <w:t>II.-</w:t>
      </w:r>
      <w:r w:rsidRPr="008E0D7D">
        <w:rPr>
          <w:rFonts w:ascii="Arial" w:eastAsia="Times New Roman" w:hAnsi="Arial"/>
          <w:sz w:val="20"/>
          <w:szCs w:val="20"/>
        </w:rPr>
        <w:t xml:space="preserve"> Derechos;</w:t>
      </w:r>
    </w:p>
    <w:p w14:paraId="477F2FC2" w14:textId="77777777"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b/>
          <w:sz w:val="20"/>
          <w:szCs w:val="20"/>
        </w:rPr>
        <w:t>III.-</w:t>
      </w:r>
      <w:r w:rsidRPr="008E0D7D">
        <w:rPr>
          <w:rFonts w:ascii="Arial" w:eastAsia="Times New Roman" w:hAnsi="Arial"/>
          <w:sz w:val="20"/>
          <w:szCs w:val="20"/>
        </w:rPr>
        <w:t xml:space="preserve"> Contribuciones de Mejoras;</w:t>
      </w:r>
    </w:p>
    <w:p w14:paraId="7557F6C5" w14:textId="77777777"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b/>
          <w:sz w:val="20"/>
          <w:szCs w:val="20"/>
        </w:rPr>
        <w:t>IV.-</w:t>
      </w:r>
      <w:r w:rsidRPr="008E0D7D">
        <w:rPr>
          <w:rFonts w:ascii="Arial" w:eastAsia="Times New Roman" w:hAnsi="Arial"/>
          <w:sz w:val="20"/>
          <w:szCs w:val="20"/>
        </w:rPr>
        <w:t xml:space="preserve"> Productos;</w:t>
      </w:r>
    </w:p>
    <w:p w14:paraId="4AA2E6D7" w14:textId="77777777"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b/>
          <w:sz w:val="20"/>
          <w:szCs w:val="20"/>
        </w:rPr>
        <w:t>V.-</w:t>
      </w:r>
      <w:r w:rsidRPr="008E0D7D">
        <w:rPr>
          <w:rFonts w:ascii="Arial" w:eastAsia="Times New Roman" w:hAnsi="Arial"/>
          <w:sz w:val="20"/>
          <w:szCs w:val="20"/>
        </w:rPr>
        <w:t xml:space="preserve"> Aprovechamientos;</w:t>
      </w:r>
    </w:p>
    <w:p w14:paraId="667EA8EF" w14:textId="77777777"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b/>
          <w:sz w:val="20"/>
          <w:szCs w:val="20"/>
        </w:rPr>
        <w:t>VI.-</w:t>
      </w:r>
      <w:r w:rsidRPr="008E0D7D">
        <w:rPr>
          <w:rFonts w:ascii="Arial" w:eastAsia="Times New Roman" w:hAnsi="Arial"/>
          <w:sz w:val="20"/>
          <w:szCs w:val="20"/>
        </w:rPr>
        <w:t xml:space="preserve"> Participaciones Federales y Estatales;</w:t>
      </w:r>
    </w:p>
    <w:p w14:paraId="2423C912" w14:textId="77777777"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b/>
          <w:sz w:val="20"/>
          <w:szCs w:val="20"/>
        </w:rPr>
        <w:t>VII.-</w:t>
      </w:r>
      <w:r w:rsidRPr="008E0D7D">
        <w:rPr>
          <w:rFonts w:ascii="Arial" w:eastAsia="Times New Roman" w:hAnsi="Arial"/>
          <w:sz w:val="20"/>
          <w:szCs w:val="20"/>
        </w:rPr>
        <w:t xml:space="preserve"> Aportaciones; e</w:t>
      </w:r>
    </w:p>
    <w:p w14:paraId="7BD703A8" w14:textId="026B0C68"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b/>
          <w:sz w:val="20"/>
          <w:szCs w:val="20"/>
        </w:rPr>
        <w:t>VIII.-</w:t>
      </w:r>
      <w:r w:rsidRPr="008E0D7D">
        <w:rPr>
          <w:rFonts w:ascii="Arial" w:eastAsia="Times New Roman" w:hAnsi="Arial"/>
          <w:sz w:val="20"/>
          <w:szCs w:val="20"/>
        </w:rPr>
        <w:t xml:space="preserve"> Ingresos Extraordinarios.</w:t>
      </w:r>
    </w:p>
    <w:p w14:paraId="0804D333" w14:textId="77777777" w:rsidR="003C1AA7" w:rsidRPr="008E0D7D" w:rsidRDefault="003C1AA7" w:rsidP="008E0D7D">
      <w:pPr>
        <w:widowControl w:val="0"/>
        <w:spacing w:after="0" w:line="240" w:lineRule="auto"/>
        <w:jc w:val="both"/>
        <w:rPr>
          <w:rFonts w:ascii="Arial" w:eastAsia="Times New Roman" w:hAnsi="Arial"/>
          <w:sz w:val="20"/>
          <w:szCs w:val="20"/>
        </w:rPr>
      </w:pPr>
    </w:p>
    <w:tbl>
      <w:tblPr>
        <w:tblW w:w="9356" w:type="dxa"/>
        <w:tblCellMar>
          <w:left w:w="70" w:type="dxa"/>
          <w:right w:w="70" w:type="dxa"/>
        </w:tblCellMar>
        <w:tblLook w:val="04A0" w:firstRow="1" w:lastRow="0" w:firstColumn="1" w:lastColumn="0" w:noHBand="0" w:noVBand="1"/>
      </w:tblPr>
      <w:tblGrid>
        <w:gridCol w:w="7200"/>
        <w:gridCol w:w="2120"/>
        <w:gridCol w:w="146"/>
      </w:tblGrid>
      <w:tr w:rsidR="003C1AA7" w:rsidRPr="008E0D7D" w14:paraId="2DBCF638" w14:textId="77777777" w:rsidTr="00CC610E">
        <w:trPr>
          <w:gridAfter w:val="1"/>
          <w:wAfter w:w="36" w:type="dxa"/>
          <w:trHeight w:val="312"/>
        </w:trPr>
        <w:tc>
          <w:tcPr>
            <w:tcW w:w="9320" w:type="dxa"/>
            <w:gridSpan w:val="2"/>
            <w:tcBorders>
              <w:top w:val="nil"/>
              <w:left w:val="nil"/>
              <w:bottom w:val="nil"/>
              <w:right w:val="nil"/>
            </w:tcBorders>
            <w:shd w:val="clear" w:color="auto" w:fill="auto"/>
            <w:noWrap/>
            <w:vAlign w:val="center"/>
            <w:hideMark/>
          </w:tcPr>
          <w:p w14:paraId="6CAC6C20" w14:textId="77777777" w:rsidR="003C1AA7" w:rsidRPr="008E0D7D" w:rsidRDefault="003C1AA7" w:rsidP="008E0D7D">
            <w:pPr>
              <w:spacing w:after="0" w:line="240" w:lineRule="auto"/>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 xml:space="preserve">Artículo 5.- </w:t>
            </w:r>
            <w:r w:rsidRPr="008E0D7D">
              <w:rPr>
                <w:rFonts w:ascii="Arial" w:eastAsia="Times New Roman" w:hAnsi="Arial"/>
                <w:color w:val="2F2F2F"/>
                <w:sz w:val="20"/>
                <w:szCs w:val="20"/>
                <w:lang w:eastAsia="es-MX"/>
              </w:rPr>
              <w:t xml:space="preserve">Los impuestos que el municipio percibirá se clasificarán como sigue:  </w:t>
            </w:r>
          </w:p>
        </w:tc>
      </w:tr>
      <w:tr w:rsidR="003C1AA7" w:rsidRPr="008E0D7D" w14:paraId="45AA6317" w14:textId="77777777" w:rsidTr="00CC610E">
        <w:trPr>
          <w:gridAfter w:val="1"/>
          <w:wAfter w:w="36" w:type="dxa"/>
          <w:trHeight w:val="114"/>
        </w:trPr>
        <w:tc>
          <w:tcPr>
            <w:tcW w:w="7200" w:type="dxa"/>
            <w:tcBorders>
              <w:top w:val="nil"/>
              <w:left w:val="nil"/>
              <w:bottom w:val="nil"/>
              <w:right w:val="nil"/>
            </w:tcBorders>
            <w:shd w:val="clear" w:color="auto" w:fill="auto"/>
            <w:noWrap/>
            <w:vAlign w:val="center"/>
            <w:hideMark/>
          </w:tcPr>
          <w:p w14:paraId="453EA014" w14:textId="77777777" w:rsidR="003C1AA7" w:rsidRPr="008E0D7D" w:rsidRDefault="003C1AA7" w:rsidP="008E0D7D">
            <w:pPr>
              <w:spacing w:after="0" w:line="240" w:lineRule="auto"/>
              <w:rPr>
                <w:rFonts w:ascii="Arial" w:eastAsia="Times New Roman" w:hAnsi="Arial"/>
                <w:b/>
                <w:bCs/>
                <w:color w:val="2F2F2F"/>
                <w:sz w:val="20"/>
                <w:szCs w:val="20"/>
                <w:lang w:eastAsia="es-MX"/>
              </w:rPr>
            </w:pPr>
          </w:p>
        </w:tc>
        <w:tc>
          <w:tcPr>
            <w:tcW w:w="2120" w:type="dxa"/>
            <w:tcBorders>
              <w:top w:val="nil"/>
              <w:left w:val="nil"/>
              <w:bottom w:val="nil"/>
              <w:right w:val="nil"/>
            </w:tcBorders>
            <w:shd w:val="clear" w:color="auto" w:fill="auto"/>
            <w:noWrap/>
            <w:vAlign w:val="bottom"/>
            <w:hideMark/>
          </w:tcPr>
          <w:p w14:paraId="0E900206" w14:textId="77777777" w:rsidR="003C1AA7" w:rsidRPr="008E0D7D" w:rsidRDefault="003C1AA7" w:rsidP="008E0D7D">
            <w:pPr>
              <w:spacing w:after="0" w:line="240" w:lineRule="auto"/>
              <w:jc w:val="both"/>
              <w:rPr>
                <w:rFonts w:ascii="Times New Roman" w:eastAsia="Times New Roman" w:hAnsi="Times New Roman" w:cs="Times New Roman"/>
                <w:sz w:val="20"/>
                <w:szCs w:val="20"/>
                <w:lang w:eastAsia="es-MX"/>
              </w:rPr>
            </w:pPr>
          </w:p>
        </w:tc>
      </w:tr>
      <w:tr w:rsidR="003C1AA7" w:rsidRPr="008E0D7D" w14:paraId="3EBCA7A7" w14:textId="77777777" w:rsidTr="00CC610E">
        <w:trPr>
          <w:gridAfter w:val="1"/>
          <w:wAfter w:w="36" w:type="dxa"/>
          <w:trHeight w:val="312"/>
        </w:trPr>
        <w:tc>
          <w:tcPr>
            <w:tcW w:w="7200" w:type="dxa"/>
            <w:tcBorders>
              <w:top w:val="single" w:sz="4" w:space="0" w:color="auto"/>
              <w:left w:val="single" w:sz="4" w:space="0" w:color="auto"/>
              <w:bottom w:val="single" w:sz="4" w:space="0" w:color="auto"/>
              <w:right w:val="single" w:sz="4" w:space="0" w:color="auto"/>
            </w:tcBorders>
            <w:shd w:val="clear" w:color="000000" w:fill="CBCBCB"/>
            <w:vAlign w:val="center"/>
            <w:hideMark/>
          </w:tcPr>
          <w:p w14:paraId="34A84B10" w14:textId="77777777" w:rsidR="003C1AA7" w:rsidRPr="008E0D7D" w:rsidRDefault="003C1AA7" w:rsidP="008E0D7D">
            <w:pPr>
              <w:spacing w:after="0" w:line="240" w:lineRule="auto"/>
              <w:jc w:val="both"/>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Impuestos</w:t>
            </w:r>
          </w:p>
        </w:tc>
        <w:tc>
          <w:tcPr>
            <w:tcW w:w="2120" w:type="dxa"/>
            <w:tcBorders>
              <w:top w:val="single" w:sz="4" w:space="0" w:color="auto"/>
              <w:left w:val="nil"/>
              <w:bottom w:val="single" w:sz="4" w:space="0" w:color="auto"/>
              <w:right w:val="single" w:sz="4" w:space="0" w:color="auto"/>
            </w:tcBorders>
            <w:shd w:val="clear" w:color="000000" w:fill="CBCBCB"/>
            <w:vAlign w:val="center"/>
            <w:hideMark/>
          </w:tcPr>
          <w:p w14:paraId="37547942" w14:textId="77777777" w:rsidR="003C1AA7" w:rsidRPr="008E0D7D" w:rsidRDefault="003C1AA7" w:rsidP="008E0D7D">
            <w:pPr>
              <w:spacing w:after="0" w:line="240" w:lineRule="auto"/>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 xml:space="preserve"> $       300,900.00 </w:t>
            </w:r>
          </w:p>
        </w:tc>
      </w:tr>
      <w:tr w:rsidR="003C1AA7" w:rsidRPr="008E0D7D" w14:paraId="3E685378" w14:textId="77777777" w:rsidTr="00CC610E">
        <w:trPr>
          <w:gridAfter w:val="1"/>
          <w:wAfter w:w="36" w:type="dxa"/>
          <w:trHeight w:val="312"/>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667880DD" w14:textId="77777777" w:rsidR="003C1AA7" w:rsidRPr="008E0D7D" w:rsidRDefault="003C1AA7" w:rsidP="008E0D7D">
            <w:pPr>
              <w:spacing w:after="0" w:line="240" w:lineRule="auto"/>
              <w:jc w:val="both"/>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Impuestos sobre los ingresos:</w:t>
            </w:r>
          </w:p>
        </w:tc>
        <w:tc>
          <w:tcPr>
            <w:tcW w:w="2120" w:type="dxa"/>
            <w:tcBorders>
              <w:top w:val="nil"/>
              <w:left w:val="nil"/>
              <w:bottom w:val="single" w:sz="4" w:space="0" w:color="auto"/>
              <w:right w:val="single" w:sz="4" w:space="0" w:color="auto"/>
            </w:tcBorders>
            <w:shd w:val="clear" w:color="auto" w:fill="auto"/>
            <w:vAlign w:val="center"/>
            <w:hideMark/>
          </w:tcPr>
          <w:p w14:paraId="37F49E43" w14:textId="77777777" w:rsidR="003C1AA7" w:rsidRPr="008E0D7D" w:rsidRDefault="003C1AA7" w:rsidP="008E0D7D">
            <w:pPr>
              <w:spacing w:after="0" w:line="240" w:lineRule="auto"/>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 xml:space="preserve"> $           7,300.00 </w:t>
            </w:r>
          </w:p>
        </w:tc>
      </w:tr>
      <w:tr w:rsidR="003C1AA7" w:rsidRPr="008E0D7D" w14:paraId="6D0B77A4" w14:textId="77777777" w:rsidTr="00CC610E">
        <w:trPr>
          <w:gridAfter w:val="1"/>
          <w:wAfter w:w="36" w:type="dxa"/>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43570859"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Impuesto sobre Espectáculos y Diversiones Públicas</w:t>
            </w:r>
          </w:p>
        </w:tc>
        <w:tc>
          <w:tcPr>
            <w:tcW w:w="2120" w:type="dxa"/>
            <w:tcBorders>
              <w:top w:val="nil"/>
              <w:left w:val="nil"/>
              <w:bottom w:val="single" w:sz="4" w:space="0" w:color="auto"/>
              <w:right w:val="single" w:sz="4" w:space="0" w:color="auto"/>
            </w:tcBorders>
            <w:shd w:val="clear" w:color="auto" w:fill="auto"/>
            <w:vAlign w:val="center"/>
            <w:hideMark/>
          </w:tcPr>
          <w:p w14:paraId="7CE80B6E"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7,300.00 </w:t>
            </w:r>
          </w:p>
        </w:tc>
      </w:tr>
      <w:tr w:rsidR="003C1AA7" w:rsidRPr="008E0D7D" w14:paraId="503D99D6" w14:textId="77777777" w:rsidTr="00CC610E">
        <w:trPr>
          <w:gridAfter w:val="1"/>
          <w:wAfter w:w="36" w:type="dxa"/>
          <w:trHeight w:val="312"/>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6BF9B201" w14:textId="77777777" w:rsidR="003C1AA7" w:rsidRPr="008E0D7D" w:rsidRDefault="003C1AA7" w:rsidP="008E0D7D">
            <w:pPr>
              <w:spacing w:after="0" w:line="240" w:lineRule="auto"/>
              <w:jc w:val="both"/>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Impuestos sobre el patrimonio</w:t>
            </w:r>
          </w:p>
        </w:tc>
        <w:tc>
          <w:tcPr>
            <w:tcW w:w="2120" w:type="dxa"/>
            <w:tcBorders>
              <w:top w:val="nil"/>
              <w:left w:val="nil"/>
              <w:bottom w:val="single" w:sz="4" w:space="0" w:color="auto"/>
              <w:right w:val="single" w:sz="4" w:space="0" w:color="auto"/>
            </w:tcBorders>
            <w:shd w:val="clear" w:color="auto" w:fill="auto"/>
            <w:vAlign w:val="center"/>
            <w:hideMark/>
          </w:tcPr>
          <w:p w14:paraId="652ED210" w14:textId="77777777" w:rsidR="003C1AA7" w:rsidRPr="008E0D7D" w:rsidRDefault="003C1AA7" w:rsidP="008E0D7D">
            <w:pPr>
              <w:spacing w:after="0" w:line="240" w:lineRule="auto"/>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 xml:space="preserve"> $         48,600.00 </w:t>
            </w:r>
          </w:p>
        </w:tc>
      </w:tr>
      <w:tr w:rsidR="003C1AA7" w:rsidRPr="008E0D7D" w14:paraId="0BF40FAA" w14:textId="77777777" w:rsidTr="00CC610E">
        <w:trPr>
          <w:gridAfter w:val="1"/>
          <w:wAfter w:w="36" w:type="dxa"/>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66438167"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Impuesto Predial</w:t>
            </w:r>
          </w:p>
        </w:tc>
        <w:tc>
          <w:tcPr>
            <w:tcW w:w="2120" w:type="dxa"/>
            <w:tcBorders>
              <w:top w:val="nil"/>
              <w:left w:val="nil"/>
              <w:bottom w:val="single" w:sz="4" w:space="0" w:color="auto"/>
              <w:right w:val="single" w:sz="4" w:space="0" w:color="auto"/>
            </w:tcBorders>
            <w:shd w:val="clear" w:color="auto" w:fill="auto"/>
            <w:vAlign w:val="center"/>
            <w:hideMark/>
          </w:tcPr>
          <w:p w14:paraId="46C84461"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48,600.00 </w:t>
            </w:r>
          </w:p>
        </w:tc>
      </w:tr>
      <w:tr w:rsidR="003C1AA7" w:rsidRPr="008E0D7D" w14:paraId="72F24AEA" w14:textId="77777777" w:rsidTr="00CC610E">
        <w:trPr>
          <w:gridAfter w:val="1"/>
          <w:wAfter w:w="36" w:type="dxa"/>
          <w:trHeight w:val="624"/>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2D0998BE" w14:textId="77777777" w:rsidR="003C1AA7" w:rsidRPr="008E0D7D" w:rsidRDefault="003C1AA7" w:rsidP="008E0D7D">
            <w:pPr>
              <w:spacing w:after="0" w:line="240" w:lineRule="auto"/>
              <w:jc w:val="both"/>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Impuestos sobre la producción, el consumo y las transacciones</w:t>
            </w:r>
          </w:p>
        </w:tc>
        <w:tc>
          <w:tcPr>
            <w:tcW w:w="2120" w:type="dxa"/>
            <w:tcBorders>
              <w:top w:val="nil"/>
              <w:left w:val="nil"/>
              <w:bottom w:val="single" w:sz="4" w:space="0" w:color="auto"/>
              <w:right w:val="single" w:sz="4" w:space="0" w:color="auto"/>
            </w:tcBorders>
            <w:shd w:val="clear" w:color="auto" w:fill="auto"/>
            <w:vAlign w:val="center"/>
            <w:hideMark/>
          </w:tcPr>
          <w:p w14:paraId="64357C66" w14:textId="77777777" w:rsidR="003C1AA7" w:rsidRPr="008E0D7D" w:rsidRDefault="003C1AA7" w:rsidP="008E0D7D">
            <w:pPr>
              <w:spacing w:after="0" w:line="240" w:lineRule="auto"/>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 xml:space="preserve"> $       245,000.00 </w:t>
            </w:r>
          </w:p>
        </w:tc>
      </w:tr>
      <w:tr w:rsidR="003C1AA7" w:rsidRPr="008E0D7D" w14:paraId="7DC739E7" w14:textId="77777777" w:rsidTr="00CC610E">
        <w:trPr>
          <w:gridAfter w:val="1"/>
          <w:wAfter w:w="36" w:type="dxa"/>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5430E87F"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Usufructo o Nuda Propiedad</w:t>
            </w:r>
          </w:p>
        </w:tc>
        <w:tc>
          <w:tcPr>
            <w:tcW w:w="2120" w:type="dxa"/>
            <w:tcBorders>
              <w:top w:val="nil"/>
              <w:left w:val="nil"/>
              <w:bottom w:val="single" w:sz="4" w:space="0" w:color="auto"/>
              <w:right w:val="single" w:sz="4" w:space="0" w:color="auto"/>
            </w:tcBorders>
            <w:shd w:val="clear" w:color="auto" w:fill="auto"/>
            <w:vAlign w:val="center"/>
            <w:hideMark/>
          </w:tcPr>
          <w:p w14:paraId="735422C8"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   </w:t>
            </w:r>
          </w:p>
        </w:tc>
      </w:tr>
      <w:tr w:rsidR="003C1AA7" w:rsidRPr="008E0D7D" w14:paraId="316D1A07" w14:textId="77777777" w:rsidTr="00CC610E">
        <w:trPr>
          <w:gridAfter w:val="1"/>
          <w:wAfter w:w="36" w:type="dxa"/>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5F055ECF"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Impuesto sobre Adquisición de Inmuebles</w:t>
            </w:r>
          </w:p>
        </w:tc>
        <w:tc>
          <w:tcPr>
            <w:tcW w:w="2120" w:type="dxa"/>
            <w:tcBorders>
              <w:top w:val="nil"/>
              <w:left w:val="nil"/>
              <w:bottom w:val="single" w:sz="4" w:space="0" w:color="auto"/>
              <w:right w:val="single" w:sz="4" w:space="0" w:color="auto"/>
            </w:tcBorders>
            <w:shd w:val="clear" w:color="auto" w:fill="auto"/>
            <w:vAlign w:val="center"/>
            <w:hideMark/>
          </w:tcPr>
          <w:p w14:paraId="6C1309D5"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245,000.00 </w:t>
            </w:r>
          </w:p>
        </w:tc>
      </w:tr>
      <w:tr w:rsidR="003C1AA7" w:rsidRPr="008E0D7D" w14:paraId="1DE51D43" w14:textId="77777777" w:rsidTr="00CC610E">
        <w:trPr>
          <w:gridAfter w:val="1"/>
          <w:wAfter w:w="36" w:type="dxa"/>
          <w:trHeight w:val="312"/>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418C5CE1" w14:textId="77777777" w:rsidR="003C1AA7" w:rsidRPr="008E0D7D" w:rsidRDefault="003C1AA7" w:rsidP="008E0D7D">
            <w:pPr>
              <w:spacing w:after="0" w:line="240" w:lineRule="auto"/>
              <w:jc w:val="both"/>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Accesorios</w:t>
            </w:r>
          </w:p>
        </w:tc>
        <w:tc>
          <w:tcPr>
            <w:tcW w:w="2120" w:type="dxa"/>
            <w:tcBorders>
              <w:top w:val="nil"/>
              <w:left w:val="nil"/>
              <w:bottom w:val="single" w:sz="4" w:space="0" w:color="auto"/>
              <w:right w:val="single" w:sz="4" w:space="0" w:color="auto"/>
            </w:tcBorders>
            <w:shd w:val="clear" w:color="auto" w:fill="auto"/>
            <w:vAlign w:val="center"/>
            <w:hideMark/>
          </w:tcPr>
          <w:p w14:paraId="40D3F184" w14:textId="77777777" w:rsidR="003C1AA7" w:rsidRPr="008E0D7D" w:rsidRDefault="003C1AA7" w:rsidP="008E0D7D">
            <w:pPr>
              <w:spacing w:after="0" w:line="240" w:lineRule="auto"/>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 xml:space="preserve"> $                     -   </w:t>
            </w:r>
          </w:p>
        </w:tc>
      </w:tr>
      <w:tr w:rsidR="003C1AA7" w:rsidRPr="008E0D7D" w14:paraId="09C56E32" w14:textId="77777777" w:rsidTr="00CC610E">
        <w:trPr>
          <w:gridAfter w:val="1"/>
          <w:wAfter w:w="36" w:type="dxa"/>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79A051AD"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lastRenderedPageBreak/>
              <w:t>&gt; Actualizaciones y Recargos de Impuestos</w:t>
            </w:r>
          </w:p>
        </w:tc>
        <w:tc>
          <w:tcPr>
            <w:tcW w:w="2120" w:type="dxa"/>
            <w:tcBorders>
              <w:top w:val="nil"/>
              <w:left w:val="nil"/>
              <w:bottom w:val="single" w:sz="4" w:space="0" w:color="auto"/>
              <w:right w:val="single" w:sz="4" w:space="0" w:color="auto"/>
            </w:tcBorders>
            <w:shd w:val="clear" w:color="auto" w:fill="auto"/>
            <w:vAlign w:val="center"/>
            <w:hideMark/>
          </w:tcPr>
          <w:p w14:paraId="166A5ED9"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   </w:t>
            </w:r>
          </w:p>
        </w:tc>
      </w:tr>
      <w:tr w:rsidR="003C1AA7" w:rsidRPr="008E0D7D" w14:paraId="63053634" w14:textId="77777777" w:rsidTr="00CC610E">
        <w:trPr>
          <w:gridAfter w:val="1"/>
          <w:wAfter w:w="36" w:type="dxa"/>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762132F3"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Multas de Impuestos</w:t>
            </w:r>
          </w:p>
        </w:tc>
        <w:tc>
          <w:tcPr>
            <w:tcW w:w="2120" w:type="dxa"/>
            <w:tcBorders>
              <w:top w:val="nil"/>
              <w:left w:val="nil"/>
              <w:bottom w:val="single" w:sz="4" w:space="0" w:color="auto"/>
              <w:right w:val="single" w:sz="4" w:space="0" w:color="auto"/>
            </w:tcBorders>
            <w:shd w:val="clear" w:color="auto" w:fill="auto"/>
            <w:vAlign w:val="center"/>
            <w:hideMark/>
          </w:tcPr>
          <w:p w14:paraId="72AC9CB8"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   </w:t>
            </w:r>
          </w:p>
        </w:tc>
      </w:tr>
      <w:tr w:rsidR="003C1AA7" w:rsidRPr="008E0D7D" w14:paraId="4E8648CC" w14:textId="77777777" w:rsidTr="00CC610E">
        <w:trPr>
          <w:gridAfter w:val="1"/>
          <w:wAfter w:w="36" w:type="dxa"/>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59FD505E"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Gastos de Ejecución de Impuestos</w:t>
            </w:r>
          </w:p>
        </w:tc>
        <w:tc>
          <w:tcPr>
            <w:tcW w:w="2120" w:type="dxa"/>
            <w:tcBorders>
              <w:top w:val="nil"/>
              <w:left w:val="nil"/>
              <w:bottom w:val="single" w:sz="4" w:space="0" w:color="auto"/>
              <w:right w:val="single" w:sz="4" w:space="0" w:color="auto"/>
            </w:tcBorders>
            <w:shd w:val="clear" w:color="auto" w:fill="auto"/>
            <w:vAlign w:val="center"/>
            <w:hideMark/>
          </w:tcPr>
          <w:p w14:paraId="6600FA11"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   </w:t>
            </w:r>
          </w:p>
        </w:tc>
      </w:tr>
      <w:tr w:rsidR="003C1AA7" w:rsidRPr="008E0D7D" w14:paraId="78A1A118" w14:textId="77777777" w:rsidTr="00CC610E">
        <w:trPr>
          <w:gridAfter w:val="1"/>
          <w:wAfter w:w="36" w:type="dxa"/>
          <w:trHeight w:val="312"/>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10A3A629" w14:textId="77777777" w:rsidR="003C1AA7" w:rsidRPr="008E0D7D" w:rsidRDefault="003C1AA7" w:rsidP="008E0D7D">
            <w:pPr>
              <w:spacing w:after="0" w:line="240" w:lineRule="auto"/>
              <w:jc w:val="both"/>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Otros Impuestos</w:t>
            </w:r>
          </w:p>
        </w:tc>
        <w:tc>
          <w:tcPr>
            <w:tcW w:w="2120" w:type="dxa"/>
            <w:tcBorders>
              <w:top w:val="nil"/>
              <w:left w:val="nil"/>
              <w:bottom w:val="single" w:sz="4" w:space="0" w:color="auto"/>
              <w:right w:val="single" w:sz="4" w:space="0" w:color="auto"/>
            </w:tcBorders>
            <w:shd w:val="clear" w:color="auto" w:fill="auto"/>
            <w:vAlign w:val="center"/>
            <w:hideMark/>
          </w:tcPr>
          <w:p w14:paraId="712A2385" w14:textId="77777777" w:rsidR="003C1AA7" w:rsidRPr="008E0D7D" w:rsidRDefault="003C1AA7" w:rsidP="008E0D7D">
            <w:pPr>
              <w:spacing w:after="0" w:line="240" w:lineRule="auto"/>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 xml:space="preserve"> $                     -   </w:t>
            </w:r>
          </w:p>
        </w:tc>
      </w:tr>
      <w:tr w:rsidR="003C1AA7" w:rsidRPr="008E0D7D" w14:paraId="60B0C32E" w14:textId="77777777" w:rsidTr="00CC610E">
        <w:trPr>
          <w:gridAfter w:val="1"/>
          <w:wAfter w:w="36" w:type="dxa"/>
          <w:trHeight w:val="450"/>
        </w:trPr>
        <w:tc>
          <w:tcPr>
            <w:tcW w:w="7200" w:type="dxa"/>
            <w:vMerge w:val="restart"/>
            <w:tcBorders>
              <w:top w:val="nil"/>
              <w:left w:val="single" w:sz="4" w:space="0" w:color="auto"/>
              <w:bottom w:val="single" w:sz="4" w:space="0" w:color="auto"/>
              <w:right w:val="single" w:sz="4" w:space="0" w:color="auto"/>
            </w:tcBorders>
            <w:shd w:val="clear" w:color="auto" w:fill="auto"/>
            <w:vAlign w:val="center"/>
            <w:hideMark/>
          </w:tcPr>
          <w:p w14:paraId="6BAE189E" w14:textId="77777777" w:rsidR="003C1AA7" w:rsidRPr="008E0D7D" w:rsidRDefault="003C1AA7" w:rsidP="008E0D7D">
            <w:pPr>
              <w:spacing w:after="0" w:line="240" w:lineRule="auto"/>
              <w:jc w:val="both"/>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Impuestos no comprendidos en las fracciones de la Ley de Ingresos causadas en ejercicios fiscales anteriores pendientes de liquidación o pago</w:t>
            </w:r>
          </w:p>
        </w:tc>
        <w:tc>
          <w:tcPr>
            <w:tcW w:w="2120" w:type="dxa"/>
            <w:vMerge w:val="restart"/>
            <w:tcBorders>
              <w:top w:val="nil"/>
              <w:left w:val="single" w:sz="4" w:space="0" w:color="auto"/>
              <w:bottom w:val="single" w:sz="4" w:space="0" w:color="auto"/>
              <w:right w:val="single" w:sz="4" w:space="0" w:color="auto"/>
            </w:tcBorders>
            <w:shd w:val="clear" w:color="auto" w:fill="auto"/>
            <w:vAlign w:val="center"/>
            <w:hideMark/>
          </w:tcPr>
          <w:p w14:paraId="10F34BD4" w14:textId="77777777" w:rsidR="003C1AA7" w:rsidRPr="008E0D7D" w:rsidRDefault="003C1AA7" w:rsidP="008E0D7D">
            <w:pPr>
              <w:spacing w:after="0" w:line="240" w:lineRule="auto"/>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 xml:space="preserve"> $                     -   </w:t>
            </w:r>
          </w:p>
        </w:tc>
      </w:tr>
      <w:tr w:rsidR="003C1AA7" w:rsidRPr="008E0D7D" w14:paraId="3333EC00" w14:textId="77777777" w:rsidTr="00CC610E">
        <w:trPr>
          <w:trHeight w:val="300"/>
        </w:trPr>
        <w:tc>
          <w:tcPr>
            <w:tcW w:w="7200" w:type="dxa"/>
            <w:vMerge/>
            <w:tcBorders>
              <w:top w:val="nil"/>
              <w:left w:val="single" w:sz="4" w:space="0" w:color="auto"/>
              <w:bottom w:val="single" w:sz="4" w:space="0" w:color="auto"/>
              <w:right w:val="single" w:sz="4" w:space="0" w:color="auto"/>
            </w:tcBorders>
            <w:vAlign w:val="center"/>
            <w:hideMark/>
          </w:tcPr>
          <w:p w14:paraId="783C9A44" w14:textId="77777777" w:rsidR="003C1AA7" w:rsidRPr="008E0D7D" w:rsidRDefault="003C1AA7" w:rsidP="008E0D7D">
            <w:pPr>
              <w:spacing w:after="0" w:line="240" w:lineRule="auto"/>
              <w:rPr>
                <w:rFonts w:ascii="Arial" w:eastAsia="Times New Roman" w:hAnsi="Arial"/>
                <w:b/>
                <w:bCs/>
                <w:color w:val="2F2F2F"/>
                <w:sz w:val="20"/>
                <w:szCs w:val="20"/>
                <w:lang w:eastAsia="es-MX"/>
              </w:rPr>
            </w:pPr>
          </w:p>
        </w:tc>
        <w:tc>
          <w:tcPr>
            <w:tcW w:w="2120" w:type="dxa"/>
            <w:vMerge/>
            <w:tcBorders>
              <w:top w:val="nil"/>
              <w:left w:val="single" w:sz="4" w:space="0" w:color="auto"/>
              <w:bottom w:val="single" w:sz="4" w:space="0" w:color="auto"/>
              <w:right w:val="single" w:sz="4" w:space="0" w:color="auto"/>
            </w:tcBorders>
            <w:vAlign w:val="center"/>
            <w:hideMark/>
          </w:tcPr>
          <w:p w14:paraId="47F72BBF" w14:textId="77777777" w:rsidR="003C1AA7" w:rsidRPr="008E0D7D" w:rsidRDefault="003C1AA7" w:rsidP="008E0D7D">
            <w:pPr>
              <w:spacing w:after="0" w:line="240" w:lineRule="auto"/>
              <w:rPr>
                <w:rFonts w:ascii="Arial" w:eastAsia="Times New Roman" w:hAnsi="Arial"/>
                <w:b/>
                <w:bCs/>
                <w:color w:val="2F2F2F"/>
                <w:sz w:val="20"/>
                <w:szCs w:val="20"/>
                <w:lang w:eastAsia="es-MX"/>
              </w:rPr>
            </w:pPr>
          </w:p>
        </w:tc>
        <w:tc>
          <w:tcPr>
            <w:tcW w:w="36" w:type="dxa"/>
            <w:tcBorders>
              <w:top w:val="nil"/>
              <w:left w:val="nil"/>
              <w:bottom w:val="nil"/>
              <w:right w:val="nil"/>
            </w:tcBorders>
            <w:shd w:val="clear" w:color="auto" w:fill="auto"/>
            <w:noWrap/>
            <w:vAlign w:val="bottom"/>
            <w:hideMark/>
          </w:tcPr>
          <w:p w14:paraId="705620C4" w14:textId="77777777" w:rsidR="003C1AA7" w:rsidRPr="008E0D7D" w:rsidRDefault="003C1AA7" w:rsidP="008E0D7D">
            <w:pPr>
              <w:spacing w:after="0" w:line="240" w:lineRule="auto"/>
              <w:rPr>
                <w:rFonts w:ascii="Arial" w:eastAsia="Times New Roman" w:hAnsi="Arial"/>
                <w:b/>
                <w:bCs/>
                <w:color w:val="2F2F2F"/>
                <w:sz w:val="20"/>
                <w:szCs w:val="20"/>
                <w:lang w:eastAsia="es-MX"/>
              </w:rPr>
            </w:pPr>
          </w:p>
        </w:tc>
      </w:tr>
      <w:tr w:rsidR="003C1AA7" w:rsidRPr="008E0D7D" w14:paraId="05D0C61D" w14:textId="77777777" w:rsidTr="00CC610E">
        <w:trPr>
          <w:trHeight w:val="300"/>
        </w:trPr>
        <w:tc>
          <w:tcPr>
            <w:tcW w:w="7200" w:type="dxa"/>
            <w:tcBorders>
              <w:top w:val="nil"/>
              <w:left w:val="nil"/>
              <w:bottom w:val="nil"/>
              <w:right w:val="nil"/>
            </w:tcBorders>
            <w:shd w:val="clear" w:color="auto" w:fill="auto"/>
            <w:noWrap/>
            <w:vAlign w:val="center"/>
            <w:hideMark/>
          </w:tcPr>
          <w:p w14:paraId="69F18BF2"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c>
          <w:tcPr>
            <w:tcW w:w="2120" w:type="dxa"/>
            <w:tcBorders>
              <w:top w:val="nil"/>
              <w:left w:val="nil"/>
              <w:bottom w:val="nil"/>
              <w:right w:val="nil"/>
            </w:tcBorders>
            <w:shd w:val="clear" w:color="auto" w:fill="auto"/>
            <w:noWrap/>
            <w:vAlign w:val="bottom"/>
            <w:hideMark/>
          </w:tcPr>
          <w:p w14:paraId="7292BBD8" w14:textId="77777777" w:rsidR="003C1AA7" w:rsidRPr="008E0D7D" w:rsidRDefault="003C1AA7" w:rsidP="008E0D7D">
            <w:pPr>
              <w:spacing w:after="0" w:line="240" w:lineRule="auto"/>
              <w:jc w:val="both"/>
              <w:rPr>
                <w:rFonts w:ascii="Times New Roman" w:eastAsia="Times New Roman" w:hAnsi="Times New Roman" w:cs="Times New Roman"/>
                <w:sz w:val="20"/>
                <w:szCs w:val="20"/>
                <w:lang w:eastAsia="es-MX"/>
              </w:rPr>
            </w:pPr>
          </w:p>
        </w:tc>
        <w:tc>
          <w:tcPr>
            <w:tcW w:w="36" w:type="dxa"/>
            <w:vAlign w:val="center"/>
            <w:hideMark/>
          </w:tcPr>
          <w:p w14:paraId="023D541E"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0AE7B262" w14:textId="77777777" w:rsidTr="00CC610E">
        <w:trPr>
          <w:trHeight w:val="696"/>
        </w:trPr>
        <w:tc>
          <w:tcPr>
            <w:tcW w:w="9320" w:type="dxa"/>
            <w:gridSpan w:val="2"/>
            <w:tcBorders>
              <w:top w:val="nil"/>
              <w:left w:val="nil"/>
              <w:bottom w:val="nil"/>
              <w:right w:val="nil"/>
            </w:tcBorders>
            <w:shd w:val="clear" w:color="auto" w:fill="auto"/>
            <w:vAlign w:val="center"/>
            <w:hideMark/>
          </w:tcPr>
          <w:p w14:paraId="354CF764" w14:textId="77777777" w:rsidR="003C1AA7" w:rsidRPr="008E0D7D" w:rsidRDefault="003C1AA7" w:rsidP="008E0D7D">
            <w:pPr>
              <w:spacing w:after="0" w:line="240" w:lineRule="auto"/>
              <w:jc w:val="both"/>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 xml:space="preserve">Artículo 6.- </w:t>
            </w:r>
            <w:r w:rsidRPr="008E0D7D">
              <w:rPr>
                <w:rFonts w:ascii="Arial" w:eastAsia="Times New Roman" w:hAnsi="Arial"/>
                <w:color w:val="2F2F2F"/>
                <w:sz w:val="20"/>
                <w:szCs w:val="20"/>
                <w:lang w:eastAsia="es-MX"/>
              </w:rPr>
              <w:t>Los derechos que el municipio percibirá se causarán por los siguientes conceptos:</w:t>
            </w:r>
          </w:p>
        </w:tc>
        <w:tc>
          <w:tcPr>
            <w:tcW w:w="36" w:type="dxa"/>
            <w:vAlign w:val="center"/>
            <w:hideMark/>
          </w:tcPr>
          <w:p w14:paraId="64BB9248"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27F8E3D0" w14:textId="77777777" w:rsidTr="00CC610E">
        <w:trPr>
          <w:trHeight w:val="119"/>
        </w:trPr>
        <w:tc>
          <w:tcPr>
            <w:tcW w:w="7200" w:type="dxa"/>
            <w:tcBorders>
              <w:top w:val="nil"/>
              <w:left w:val="nil"/>
              <w:bottom w:val="nil"/>
              <w:right w:val="nil"/>
            </w:tcBorders>
            <w:shd w:val="clear" w:color="auto" w:fill="auto"/>
            <w:noWrap/>
            <w:vAlign w:val="center"/>
            <w:hideMark/>
          </w:tcPr>
          <w:p w14:paraId="75B309B4" w14:textId="77777777" w:rsidR="003C1AA7" w:rsidRPr="008E0D7D" w:rsidRDefault="003C1AA7" w:rsidP="008E0D7D">
            <w:pPr>
              <w:spacing w:after="0" w:line="240" w:lineRule="auto"/>
              <w:jc w:val="both"/>
              <w:rPr>
                <w:rFonts w:ascii="Arial" w:eastAsia="Times New Roman" w:hAnsi="Arial"/>
                <w:b/>
                <w:bCs/>
                <w:color w:val="2F2F2F"/>
                <w:sz w:val="20"/>
                <w:szCs w:val="20"/>
                <w:lang w:eastAsia="es-MX"/>
              </w:rPr>
            </w:pPr>
          </w:p>
        </w:tc>
        <w:tc>
          <w:tcPr>
            <w:tcW w:w="2120" w:type="dxa"/>
            <w:tcBorders>
              <w:top w:val="nil"/>
              <w:left w:val="nil"/>
              <w:bottom w:val="nil"/>
              <w:right w:val="nil"/>
            </w:tcBorders>
            <w:shd w:val="clear" w:color="auto" w:fill="auto"/>
            <w:noWrap/>
            <w:vAlign w:val="bottom"/>
            <w:hideMark/>
          </w:tcPr>
          <w:p w14:paraId="70882FC1" w14:textId="77777777" w:rsidR="003C1AA7" w:rsidRPr="008E0D7D" w:rsidRDefault="003C1AA7" w:rsidP="008E0D7D">
            <w:pPr>
              <w:spacing w:after="0" w:line="240" w:lineRule="auto"/>
              <w:jc w:val="both"/>
              <w:rPr>
                <w:rFonts w:ascii="Times New Roman" w:eastAsia="Times New Roman" w:hAnsi="Times New Roman" w:cs="Times New Roman"/>
                <w:sz w:val="20"/>
                <w:szCs w:val="20"/>
                <w:lang w:eastAsia="es-MX"/>
              </w:rPr>
            </w:pPr>
          </w:p>
        </w:tc>
        <w:tc>
          <w:tcPr>
            <w:tcW w:w="36" w:type="dxa"/>
            <w:vAlign w:val="center"/>
            <w:hideMark/>
          </w:tcPr>
          <w:p w14:paraId="339CF893"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1DEF20C9" w14:textId="77777777" w:rsidTr="00CC610E">
        <w:trPr>
          <w:trHeight w:val="312"/>
        </w:trPr>
        <w:tc>
          <w:tcPr>
            <w:tcW w:w="7200" w:type="dxa"/>
            <w:tcBorders>
              <w:top w:val="single" w:sz="4" w:space="0" w:color="auto"/>
              <w:left w:val="single" w:sz="4" w:space="0" w:color="auto"/>
              <w:bottom w:val="single" w:sz="4" w:space="0" w:color="auto"/>
              <w:right w:val="single" w:sz="4" w:space="0" w:color="auto"/>
            </w:tcBorders>
            <w:shd w:val="clear" w:color="000000" w:fill="CBCBCB"/>
            <w:vAlign w:val="center"/>
            <w:hideMark/>
          </w:tcPr>
          <w:p w14:paraId="12487630" w14:textId="77777777" w:rsidR="003C1AA7" w:rsidRPr="008E0D7D" w:rsidRDefault="003C1AA7" w:rsidP="008E0D7D">
            <w:pPr>
              <w:spacing w:after="0" w:line="240" w:lineRule="auto"/>
              <w:jc w:val="both"/>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Derechos</w:t>
            </w:r>
          </w:p>
        </w:tc>
        <w:tc>
          <w:tcPr>
            <w:tcW w:w="2120" w:type="dxa"/>
            <w:tcBorders>
              <w:top w:val="single" w:sz="4" w:space="0" w:color="auto"/>
              <w:left w:val="nil"/>
              <w:bottom w:val="single" w:sz="4" w:space="0" w:color="auto"/>
              <w:right w:val="single" w:sz="4" w:space="0" w:color="auto"/>
            </w:tcBorders>
            <w:shd w:val="clear" w:color="000000" w:fill="CBCBCB"/>
            <w:vAlign w:val="center"/>
            <w:hideMark/>
          </w:tcPr>
          <w:p w14:paraId="00EAB7D4" w14:textId="77777777" w:rsidR="003C1AA7" w:rsidRPr="008E0D7D" w:rsidRDefault="003C1AA7" w:rsidP="008E0D7D">
            <w:pPr>
              <w:spacing w:after="0" w:line="240" w:lineRule="auto"/>
              <w:rPr>
                <w:rFonts w:ascii="Arial" w:eastAsia="Times New Roman" w:hAnsi="Arial"/>
                <w:b/>
                <w:bCs/>
                <w:sz w:val="20"/>
                <w:szCs w:val="20"/>
                <w:lang w:eastAsia="es-MX"/>
              </w:rPr>
            </w:pPr>
            <w:r w:rsidRPr="008E0D7D">
              <w:rPr>
                <w:rFonts w:ascii="Arial" w:eastAsia="Times New Roman" w:hAnsi="Arial"/>
                <w:b/>
                <w:bCs/>
                <w:sz w:val="20"/>
                <w:szCs w:val="20"/>
                <w:lang w:eastAsia="es-MX"/>
              </w:rPr>
              <w:t xml:space="preserve"> $         82,500.00 </w:t>
            </w:r>
          </w:p>
        </w:tc>
        <w:tc>
          <w:tcPr>
            <w:tcW w:w="36" w:type="dxa"/>
            <w:vAlign w:val="center"/>
            <w:hideMark/>
          </w:tcPr>
          <w:p w14:paraId="479AEFD2"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0D4D0944" w14:textId="77777777" w:rsidTr="00CC610E">
        <w:trPr>
          <w:trHeight w:val="288"/>
        </w:trPr>
        <w:tc>
          <w:tcPr>
            <w:tcW w:w="7200" w:type="dxa"/>
            <w:vMerge w:val="restart"/>
            <w:tcBorders>
              <w:top w:val="nil"/>
              <w:left w:val="single" w:sz="4" w:space="0" w:color="auto"/>
              <w:bottom w:val="single" w:sz="4" w:space="0" w:color="auto"/>
              <w:right w:val="single" w:sz="4" w:space="0" w:color="auto"/>
            </w:tcBorders>
            <w:shd w:val="clear" w:color="auto" w:fill="auto"/>
            <w:vAlign w:val="center"/>
            <w:hideMark/>
          </w:tcPr>
          <w:p w14:paraId="79C9879F" w14:textId="77777777" w:rsidR="003C1AA7" w:rsidRPr="008E0D7D" w:rsidRDefault="003C1AA7" w:rsidP="008E0D7D">
            <w:pPr>
              <w:spacing w:after="0" w:line="240" w:lineRule="auto"/>
              <w:jc w:val="both"/>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Derechos por el uso, goce, aprovechamiento o explotación de bienes de dominio público</w:t>
            </w:r>
          </w:p>
        </w:tc>
        <w:tc>
          <w:tcPr>
            <w:tcW w:w="2120" w:type="dxa"/>
            <w:vMerge w:val="restart"/>
            <w:tcBorders>
              <w:top w:val="nil"/>
              <w:left w:val="single" w:sz="4" w:space="0" w:color="auto"/>
              <w:bottom w:val="single" w:sz="4" w:space="0" w:color="auto"/>
              <w:right w:val="single" w:sz="4" w:space="0" w:color="auto"/>
            </w:tcBorders>
            <w:shd w:val="clear" w:color="auto" w:fill="auto"/>
            <w:vAlign w:val="center"/>
            <w:hideMark/>
          </w:tcPr>
          <w:p w14:paraId="4364DF57" w14:textId="77777777" w:rsidR="003C1AA7" w:rsidRPr="008E0D7D" w:rsidRDefault="003C1AA7" w:rsidP="008E0D7D">
            <w:pPr>
              <w:spacing w:after="0" w:line="240" w:lineRule="auto"/>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 xml:space="preserve"> $           8,500.00 </w:t>
            </w:r>
          </w:p>
        </w:tc>
        <w:tc>
          <w:tcPr>
            <w:tcW w:w="36" w:type="dxa"/>
            <w:vAlign w:val="center"/>
            <w:hideMark/>
          </w:tcPr>
          <w:p w14:paraId="0FD8DAC2"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47903F24" w14:textId="77777777" w:rsidTr="00CC610E">
        <w:trPr>
          <w:trHeight w:val="300"/>
        </w:trPr>
        <w:tc>
          <w:tcPr>
            <w:tcW w:w="7200" w:type="dxa"/>
            <w:vMerge/>
            <w:tcBorders>
              <w:top w:val="nil"/>
              <w:left w:val="single" w:sz="4" w:space="0" w:color="auto"/>
              <w:bottom w:val="single" w:sz="4" w:space="0" w:color="auto"/>
              <w:right w:val="single" w:sz="4" w:space="0" w:color="auto"/>
            </w:tcBorders>
            <w:vAlign w:val="center"/>
            <w:hideMark/>
          </w:tcPr>
          <w:p w14:paraId="5F691F70" w14:textId="77777777" w:rsidR="003C1AA7" w:rsidRPr="008E0D7D" w:rsidRDefault="003C1AA7" w:rsidP="008E0D7D">
            <w:pPr>
              <w:spacing w:after="0" w:line="240" w:lineRule="auto"/>
              <w:rPr>
                <w:rFonts w:ascii="Arial" w:eastAsia="Times New Roman" w:hAnsi="Arial"/>
                <w:b/>
                <w:bCs/>
                <w:color w:val="2F2F2F"/>
                <w:sz w:val="20"/>
                <w:szCs w:val="20"/>
                <w:lang w:eastAsia="es-MX"/>
              </w:rPr>
            </w:pPr>
          </w:p>
        </w:tc>
        <w:tc>
          <w:tcPr>
            <w:tcW w:w="2120" w:type="dxa"/>
            <w:vMerge/>
            <w:tcBorders>
              <w:top w:val="nil"/>
              <w:left w:val="single" w:sz="4" w:space="0" w:color="auto"/>
              <w:bottom w:val="single" w:sz="4" w:space="0" w:color="auto"/>
              <w:right w:val="single" w:sz="4" w:space="0" w:color="auto"/>
            </w:tcBorders>
            <w:vAlign w:val="center"/>
            <w:hideMark/>
          </w:tcPr>
          <w:p w14:paraId="5EE7EC32" w14:textId="77777777" w:rsidR="003C1AA7" w:rsidRPr="008E0D7D" w:rsidRDefault="003C1AA7" w:rsidP="008E0D7D">
            <w:pPr>
              <w:spacing w:after="0" w:line="240" w:lineRule="auto"/>
              <w:rPr>
                <w:rFonts w:ascii="Arial" w:eastAsia="Times New Roman" w:hAnsi="Arial"/>
                <w:b/>
                <w:bCs/>
                <w:color w:val="2F2F2F"/>
                <w:sz w:val="20"/>
                <w:szCs w:val="20"/>
                <w:lang w:eastAsia="es-MX"/>
              </w:rPr>
            </w:pPr>
          </w:p>
        </w:tc>
        <w:tc>
          <w:tcPr>
            <w:tcW w:w="36" w:type="dxa"/>
            <w:tcBorders>
              <w:top w:val="nil"/>
              <w:left w:val="nil"/>
              <w:bottom w:val="nil"/>
              <w:right w:val="nil"/>
            </w:tcBorders>
            <w:shd w:val="clear" w:color="auto" w:fill="auto"/>
            <w:noWrap/>
            <w:vAlign w:val="bottom"/>
            <w:hideMark/>
          </w:tcPr>
          <w:p w14:paraId="025D1235" w14:textId="77777777" w:rsidR="003C1AA7" w:rsidRPr="008E0D7D" w:rsidRDefault="003C1AA7" w:rsidP="008E0D7D">
            <w:pPr>
              <w:spacing w:after="0" w:line="240" w:lineRule="auto"/>
              <w:rPr>
                <w:rFonts w:ascii="Arial" w:eastAsia="Times New Roman" w:hAnsi="Arial"/>
                <w:b/>
                <w:bCs/>
                <w:color w:val="2F2F2F"/>
                <w:sz w:val="20"/>
                <w:szCs w:val="20"/>
                <w:lang w:eastAsia="es-MX"/>
              </w:rPr>
            </w:pPr>
          </w:p>
        </w:tc>
      </w:tr>
      <w:tr w:rsidR="003C1AA7" w:rsidRPr="008E0D7D" w14:paraId="36C0EC9C" w14:textId="77777777" w:rsidTr="00CC610E">
        <w:trPr>
          <w:trHeight w:val="6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03D3114A"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Por el uso de locales o pisos de mercados, espacios en la vía o parques públicos</w:t>
            </w:r>
          </w:p>
        </w:tc>
        <w:tc>
          <w:tcPr>
            <w:tcW w:w="2120" w:type="dxa"/>
            <w:tcBorders>
              <w:top w:val="nil"/>
              <w:left w:val="nil"/>
              <w:bottom w:val="single" w:sz="4" w:space="0" w:color="auto"/>
              <w:right w:val="single" w:sz="4" w:space="0" w:color="auto"/>
            </w:tcBorders>
            <w:shd w:val="clear" w:color="auto" w:fill="auto"/>
            <w:vAlign w:val="center"/>
            <w:hideMark/>
          </w:tcPr>
          <w:p w14:paraId="534AF9C1"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8,500.00 </w:t>
            </w:r>
          </w:p>
        </w:tc>
        <w:tc>
          <w:tcPr>
            <w:tcW w:w="36" w:type="dxa"/>
            <w:vAlign w:val="center"/>
            <w:hideMark/>
          </w:tcPr>
          <w:p w14:paraId="7E5C51F4"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6FD0455F" w14:textId="77777777" w:rsidTr="00CC610E">
        <w:trPr>
          <w:trHeight w:val="6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2241F6F6"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Por el uso y aprovechamiento de los bienes de dominio público del patrimonio municipal</w:t>
            </w:r>
          </w:p>
        </w:tc>
        <w:tc>
          <w:tcPr>
            <w:tcW w:w="2120" w:type="dxa"/>
            <w:tcBorders>
              <w:top w:val="nil"/>
              <w:left w:val="nil"/>
              <w:bottom w:val="single" w:sz="4" w:space="0" w:color="auto"/>
              <w:right w:val="single" w:sz="4" w:space="0" w:color="auto"/>
            </w:tcBorders>
            <w:shd w:val="clear" w:color="auto" w:fill="auto"/>
            <w:vAlign w:val="center"/>
            <w:hideMark/>
          </w:tcPr>
          <w:p w14:paraId="57AC107C"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   </w:t>
            </w:r>
          </w:p>
        </w:tc>
        <w:tc>
          <w:tcPr>
            <w:tcW w:w="36" w:type="dxa"/>
            <w:vAlign w:val="center"/>
            <w:hideMark/>
          </w:tcPr>
          <w:p w14:paraId="7F014C12"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7828EAFC" w14:textId="77777777" w:rsidTr="00CC610E">
        <w:trPr>
          <w:trHeight w:val="312"/>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24025103" w14:textId="77777777" w:rsidR="003C1AA7" w:rsidRPr="008E0D7D" w:rsidRDefault="003C1AA7" w:rsidP="008E0D7D">
            <w:pPr>
              <w:spacing w:after="0" w:line="240" w:lineRule="auto"/>
              <w:jc w:val="both"/>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Derechos por prestación de servicios</w:t>
            </w:r>
          </w:p>
        </w:tc>
        <w:tc>
          <w:tcPr>
            <w:tcW w:w="2120" w:type="dxa"/>
            <w:tcBorders>
              <w:top w:val="nil"/>
              <w:left w:val="nil"/>
              <w:bottom w:val="single" w:sz="4" w:space="0" w:color="auto"/>
              <w:right w:val="single" w:sz="4" w:space="0" w:color="auto"/>
            </w:tcBorders>
            <w:shd w:val="clear" w:color="auto" w:fill="auto"/>
            <w:vAlign w:val="center"/>
            <w:hideMark/>
          </w:tcPr>
          <w:p w14:paraId="07EAB18A" w14:textId="77777777" w:rsidR="003C1AA7" w:rsidRPr="008E0D7D" w:rsidRDefault="003C1AA7" w:rsidP="008E0D7D">
            <w:pPr>
              <w:spacing w:after="0" w:line="240" w:lineRule="auto"/>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 xml:space="preserve"> $         33,000.00 </w:t>
            </w:r>
          </w:p>
        </w:tc>
        <w:tc>
          <w:tcPr>
            <w:tcW w:w="36" w:type="dxa"/>
            <w:vAlign w:val="center"/>
            <w:hideMark/>
          </w:tcPr>
          <w:p w14:paraId="51A9BF9E"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10627F31" w14:textId="77777777" w:rsidTr="00CC610E">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54CBB68A"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Servicios de Agua potable</w:t>
            </w:r>
          </w:p>
        </w:tc>
        <w:tc>
          <w:tcPr>
            <w:tcW w:w="2120" w:type="dxa"/>
            <w:tcBorders>
              <w:top w:val="nil"/>
              <w:left w:val="nil"/>
              <w:bottom w:val="single" w:sz="4" w:space="0" w:color="auto"/>
              <w:right w:val="single" w:sz="4" w:space="0" w:color="auto"/>
            </w:tcBorders>
            <w:shd w:val="clear" w:color="auto" w:fill="auto"/>
            <w:vAlign w:val="center"/>
            <w:hideMark/>
          </w:tcPr>
          <w:p w14:paraId="2626A2AD"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8,000.00 </w:t>
            </w:r>
          </w:p>
        </w:tc>
        <w:tc>
          <w:tcPr>
            <w:tcW w:w="36" w:type="dxa"/>
            <w:vAlign w:val="center"/>
            <w:hideMark/>
          </w:tcPr>
          <w:p w14:paraId="333B98D2"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4B3F86C4" w14:textId="77777777" w:rsidTr="00CC610E">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2DB6388B"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Servicio de Alumbrado público</w:t>
            </w:r>
          </w:p>
        </w:tc>
        <w:tc>
          <w:tcPr>
            <w:tcW w:w="2120" w:type="dxa"/>
            <w:tcBorders>
              <w:top w:val="nil"/>
              <w:left w:val="nil"/>
              <w:bottom w:val="single" w:sz="4" w:space="0" w:color="auto"/>
              <w:right w:val="single" w:sz="4" w:space="0" w:color="auto"/>
            </w:tcBorders>
            <w:shd w:val="clear" w:color="auto" w:fill="auto"/>
            <w:vAlign w:val="center"/>
            <w:hideMark/>
          </w:tcPr>
          <w:p w14:paraId="42A3F9BF"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   </w:t>
            </w:r>
          </w:p>
        </w:tc>
        <w:tc>
          <w:tcPr>
            <w:tcW w:w="36" w:type="dxa"/>
            <w:vAlign w:val="center"/>
            <w:hideMark/>
          </w:tcPr>
          <w:p w14:paraId="27B0F8A5"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000D6CB3" w14:textId="77777777" w:rsidTr="00CC610E">
        <w:trPr>
          <w:trHeight w:val="288"/>
        </w:trPr>
        <w:tc>
          <w:tcPr>
            <w:tcW w:w="7200" w:type="dxa"/>
            <w:vMerge w:val="restart"/>
            <w:tcBorders>
              <w:top w:val="nil"/>
              <w:left w:val="single" w:sz="4" w:space="0" w:color="auto"/>
              <w:bottom w:val="single" w:sz="4" w:space="0" w:color="auto"/>
              <w:right w:val="single" w:sz="4" w:space="0" w:color="auto"/>
            </w:tcBorders>
            <w:shd w:val="clear" w:color="auto" w:fill="auto"/>
            <w:vAlign w:val="center"/>
            <w:hideMark/>
          </w:tcPr>
          <w:p w14:paraId="5F21E937"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Servicio de Limpia, Recolección, traslado y disposición final    de residuos</w:t>
            </w:r>
          </w:p>
        </w:tc>
        <w:tc>
          <w:tcPr>
            <w:tcW w:w="2120" w:type="dxa"/>
            <w:vMerge w:val="restart"/>
            <w:tcBorders>
              <w:top w:val="nil"/>
              <w:left w:val="single" w:sz="4" w:space="0" w:color="auto"/>
              <w:bottom w:val="single" w:sz="4" w:space="0" w:color="auto"/>
              <w:right w:val="single" w:sz="4" w:space="0" w:color="auto"/>
            </w:tcBorders>
            <w:shd w:val="clear" w:color="auto" w:fill="auto"/>
            <w:vAlign w:val="center"/>
            <w:hideMark/>
          </w:tcPr>
          <w:p w14:paraId="32FCBEEB"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8,000.00 </w:t>
            </w:r>
          </w:p>
        </w:tc>
        <w:tc>
          <w:tcPr>
            <w:tcW w:w="36" w:type="dxa"/>
            <w:vAlign w:val="center"/>
            <w:hideMark/>
          </w:tcPr>
          <w:p w14:paraId="25351257"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6956458A" w14:textId="77777777" w:rsidTr="00CC610E">
        <w:trPr>
          <w:trHeight w:val="300"/>
        </w:trPr>
        <w:tc>
          <w:tcPr>
            <w:tcW w:w="7200" w:type="dxa"/>
            <w:vMerge/>
            <w:tcBorders>
              <w:top w:val="nil"/>
              <w:left w:val="single" w:sz="4" w:space="0" w:color="auto"/>
              <w:bottom w:val="single" w:sz="4" w:space="0" w:color="auto"/>
              <w:right w:val="single" w:sz="4" w:space="0" w:color="auto"/>
            </w:tcBorders>
            <w:vAlign w:val="center"/>
            <w:hideMark/>
          </w:tcPr>
          <w:p w14:paraId="1E0FC162" w14:textId="77777777" w:rsidR="003C1AA7" w:rsidRPr="008E0D7D" w:rsidRDefault="003C1AA7" w:rsidP="008E0D7D">
            <w:pPr>
              <w:spacing w:after="0" w:line="240" w:lineRule="auto"/>
              <w:rPr>
                <w:rFonts w:ascii="Arial" w:eastAsia="Times New Roman" w:hAnsi="Arial"/>
                <w:color w:val="2F2F2F"/>
                <w:sz w:val="20"/>
                <w:szCs w:val="20"/>
                <w:lang w:eastAsia="es-MX"/>
              </w:rPr>
            </w:pPr>
          </w:p>
        </w:tc>
        <w:tc>
          <w:tcPr>
            <w:tcW w:w="2120" w:type="dxa"/>
            <w:vMerge/>
            <w:tcBorders>
              <w:top w:val="nil"/>
              <w:left w:val="single" w:sz="4" w:space="0" w:color="auto"/>
              <w:bottom w:val="single" w:sz="4" w:space="0" w:color="auto"/>
              <w:right w:val="single" w:sz="4" w:space="0" w:color="auto"/>
            </w:tcBorders>
            <w:vAlign w:val="center"/>
            <w:hideMark/>
          </w:tcPr>
          <w:p w14:paraId="5D7A827A" w14:textId="77777777" w:rsidR="003C1AA7" w:rsidRPr="008E0D7D" w:rsidRDefault="003C1AA7" w:rsidP="008E0D7D">
            <w:pPr>
              <w:spacing w:after="0" w:line="240" w:lineRule="auto"/>
              <w:rPr>
                <w:rFonts w:ascii="Arial" w:eastAsia="Times New Roman" w:hAnsi="Arial"/>
                <w:color w:val="2F2F2F"/>
                <w:sz w:val="20"/>
                <w:szCs w:val="20"/>
                <w:lang w:eastAsia="es-MX"/>
              </w:rPr>
            </w:pPr>
          </w:p>
        </w:tc>
        <w:tc>
          <w:tcPr>
            <w:tcW w:w="36" w:type="dxa"/>
            <w:tcBorders>
              <w:top w:val="nil"/>
              <w:left w:val="nil"/>
              <w:bottom w:val="nil"/>
              <w:right w:val="nil"/>
            </w:tcBorders>
            <w:shd w:val="clear" w:color="auto" w:fill="auto"/>
            <w:noWrap/>
            <w:vAlign w:val="bottom"/>
            <w:hideMark/>
          </w:tcPr>
          <w:p w14:paraId="3FEC5A70" w14:textId="77777777" w:rsidR="003C1AA7" w:rsidRPr="008E0D7D" w:rsidRDefault="003C1AA7" w:rsidP="008E0D7D">
            <w:pPr>
              <w:spacing w:after="0" w:line="240" w:lineRule="auto"/>
              <w:rPr>
                <w:rFonts w:ascii="Arial" w:eastAsia="Times New Roman" w:hAnsi="Arial"/>
                <w:color w:val="2F2F2F"/>
                <w:sz w:val="20"/>
                <w:szCs w:val="20"/>
                <w:lang w:eastAsia="es-MX"/>
              </w:rPr>
            </w:pPr>
          </w:p>
        </w:tc>
      </w:tr>
      <w:tr w:rsidR="003C1AA7" w:rsidRPr="008E0D7D" w14:paraId="2A89601D" w14:textId="77777777" w:rsidTr="00CC610E">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2DB6AA95"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Servicio de Limpia de predios baldíos</w:t>
            </w:r>
          </w:p>
        </w:tc>
        <w:tc>
          <w:tcPr>
            <w:tcW w:w="2120" w:type="dxa"/>
            <w:tcBorders>
              <w:top w:val="nil"/>
              <w:left w:val="nil"/>
              <w:bottom w:val="single" w:sz="4" w:space="0" w:color="auto"/>
              <w:right w:val="single" w:sz="4" w:space="0" w:color="auto"/>
            </w:tcBorders>
            <w:shd w:val="clear" w:color="auto" w:fill="auto"/>
            <w:vAlign w:val="center"/>
            <w:hideMark/>
          </w:tcPr>
          <w:p w14:paraId="53BADBBD" w14:textId="77777777" w:rsidR="003C1AA7" w:rsidRPr="008E0D7D" w:rsidRDefault="003C1AA7" w:rsidP="008E0D7D">
            <w:pPr>
              <w:spacing w:after="0" w:line="240" w:lineRule="auto"/>
              <w:jc w:val="right"/>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$0.00</w:t>
            </w:r>
          </w:p>
        </w:tc>
        <w:tc>
          <w:tcPr>
            <w:tcW w:w="36" w:type="dxa"/>
            <w:vAlign w:val="center"/>
            <w:hideMark/>
          </w:tcPr>
          <w:p w14:paraId="428CB1AF"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38062DB5" w14:textId="77777777" w:rsidTr="00CC610E">
        <w:trPr>
          <w:trHeight w:val="288"/>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733914B2"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Servicio de Mercados y centrales de abasto</w:t>
            </w:r>
          </w:p>
        </w:tc>
        <w:tc>
          <w:tcPr>
            <w:tcW w:w="2120" w:type="dxa"/>
            <w:tcBorders>
              <w:top w:val="nil"/>
              <w:left w:val="nil"/>
              <w:bottom w:val="single" w:sz="4" w:space="0" w:color="auto"/>
              <w:right w:val="single" w:sz="4" w:space="0" w:color="auto"/>
            </w:tcBorders>
            <w:shd w:val="clear" w:color="auto" w:fill="auto"/>
            <w:vAlign w:val="center"/>
            <w:hideMark/>
          </w:tcPr>
          <w:p w14:paraId="6FDBDA89"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6,500.00 </w:t>
            </w:r>
          </w:p>
        </w:tc>
        <w:tc>
          <w:tcPr>
            <w:tcW w:w="36" w:type="dxa"/>
            <w:vAlign w:val="center"/>
            <w:hideMark/>
          </w:tcPr>
          <w:p w14:paraId="605BACEF"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60375A2C" w14:textId="77777777" w:rsidTr="00CC610E">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60144D45"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Servicio de Panteones</w:t>
            </w:r>
          </w:p>
        </w:tc>
        <w:tc>
          <w:tcPr>
            <w:tcW w:w="2120" w:type="dxa"/>
            <w:tcBorders>
              <w:top w:val="nil"/>
              <w:left w:val="nil"/>
              <w:bottom w:val="single" w:sz="4" w:space="0" w:color="auto"/>
              <w:right w:val="single" w:sz="4" w:space="0" w:color="auto"/>
            </w:tcBorders>
            <w:shd w:val="clear" w:color="auto" w:fill="auto"/>
            <w:vAlign w:val="center"/>
            <w:hideMark/>
          </w:tcPr>
          <w:p w14:paraId="05E54C14"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10,500.00 </w:t>
            </w:r>
          </w:p>
        </w:tc>
        <w:tc>
          <w:tcPr>
            <w:tcW w:w="36" w:type="dxa"/>
            <w:vAlign w:val="center"/>
            <w:hideMark/>
          </w:tcPr>
          <w:p w14:paraId="48A43FFB"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53BEE655" w14:textId="77777777" w:rsidTr="00CC610E">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468B2998"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Servicio de Rastro</w:t>
            </w:r>
          </w:p>
        </w:tc>
        <w:tc>
          <w:tcPr>
            <w:tcW w:w="2120" w:type="dxa"/>
            <w:tcBorders>
              <w:top w:val="nil"/>
              <w:left w:val="nil"/>
              <w:bottom w:val="single" w:sz="4" w:space="0" w:color="auto"/>
              <w:right w:val="single" w:sz="4" w:space="0" w:color="auto"/>
            </w:tcBorders>
            <w:shd w:val="clear" w:color="auto" w:fill="auto"/>
            <w:vAlign w:val="center"/>
            <w:hideMark/>
          </w:tcPr>
          <w:p w14:paraId="63C77D5D"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   </w:t>
            </w:r>
          </w:p>
        </w:tc>
        <w:tc>
          <w:tcPr>
            <w:tcW w:w="36" w:type="dxa"/>
            <w:vAlign w:val="center"/>
            <w:hideMark/>
          </w:tcPr>
          <w:p w14:paraId="77214E1F"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5EEB8DFF" w14:textId="77777777" w:rsidTr="00CC610E">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5D973A72"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Servicios de Seguridad pública y Vialidad</w:t>
            </w:r>
          </w:p>
        </w:tc>
        <w:tc>
          <w:tcPr>
            <w:tcW w:w="2120" w:type="dxa"/>
            <w:tcBorders>
              <w:top w:val="nil"/>
              <w:left w:val="nil"/>
              <w:bottom w:val="single" w:sz="4" w:space="0" w:color="auto"/>
              <w:right w:val="single" w:sz="4" w:space="0" w:color="auto"/>
            </w:tcBorders>
            <w:shd w:val="clear" w:color="auto" w:fill="auto"/>
            <w:vAlign w:val="center"/>
            <w:hideMark/>
          </w:tcPr>
          <w:p w14:paraId="0DAA1304"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   </w:t>
            </w:r>
          </w:p>
        </w:tc>
        <w:tc>
          <w:tcPr>
            <w:tcW w:w="36" w:type="dxa"/>
            <w:vAlign w:val="center"/>
            <w:hideMark/>
          </w:tcPr>
          <w:p w14:paraId="50A82DA2"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076CDC34" w14:textId="77777777" w:rsidTr="00CC610E">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0DB349EE"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Servicio de Catastro</w:t>
            </w:r>
          </w:p>
        </w:tc>
        <w:tc>
          <w:tcPr>
            <w:tcW w:w="2120" w:type="dxa"/>
            <w:tcBorders>
              <w:top w:val="nil"/>
              <w:left w:val="nil"/>
              <w:bottom w:val="single" w:sz="4" w:space="0" w:color="auto"/>
              <w:right w:val="single" w:sz="4" w:space="0" w:color="auto"/>
            </w:tcBorders>
            <w:shd w:val="clear" w:color="auto" w:fill="auto"/>
            <w:vAlign w:val="center"/>
            <w:hideMark/>
          </w:tcPr>
          <w:p w14:paraId="3227DE38"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   </w:t>
            </w:r>
          </w:p>
        </w:tc>
        <w:tc>
          <w:tcPr>
            <w:tcW w:w="36" w:type="dxa"/>
            <w:vAlign w:val="center"/>
            <w:hideMark/>
          </w:tcPr>
          <w:p w14:paraId="3E84CB02"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56AFE7F4" w14:textId="77777777" w:rsidTr="00CC610E">
        <w:trPr>
          <w:trHeight w:val="312"/>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76486D83" w14:textId="77777777" w:rsidR="003C1AA7" w:rsidRPr="008E0D7D" w:rsidRDefault="003C1AA7" w:rsidP="008E0D7D">
            <w:pPr>
              <w:spacing w:after="0" w:line="240" w:lineRule="auto"/>
              <w:jc w:val="both"/>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Otros Derechos</w:t>
            </w:r>
          </w:p>
        </w:tc>
        <w:tc>
          <w:tcPr>
            <w:tcW w:w="2120" w:type="dxa"/>
            <w:tcBorders>
              <w:top w:val="nil"/>
              <w:left w:val="nil"/>
              <w:bottom w:val="single" w:sz="4" w:space="0" w:color="auto"/>
              <w:right w:val="single" w:sz="4" w:space="0" w:color="auto"/>
            </w:tcBorders>
            <w:shd w:val="clear" w:color="auto" w:fill="auto"/>
            <w:vAlign w:val="center"/>
            <w:hideMark/>
          </w:tcPr>
          <w:p w14:paraId="539E2463" w14:textId="77777777" w:rsidR="003C1AA7" w:rsidRPr="008E0D7D" w:rsidRDefault="003C1AA7" w:rsidP="008E0D7D">
            <w:pPr>
              <w:spacing w:after="0" w:line="240" w:lineRule="auto"/>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 xml:space="preserve"> $         41,000.00 </w:t>
            </w:r>
          </w:p>
        </w:tc>
        <w:tc>
          <w:tcPr>
            <w:tcW w:w="36" w:type="dxa"/>
            <w:vAlign w:val="center"/>
            <w:hideMark/>
          </w:tcPr>
          <w:p w14:paraId="74E6D615"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7ADEE84A" w14:textId="77777777" w:rsidTr="00CC610E">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35624D17"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Licencias de funcionamiento y Permisos</w:t>
            </w:r>
          </w:p>
        </w:tc>
        <w:tc>
          <w:tcPr>
            <w:tcW w:w="2120" w:type="dxa"/>
            <w:tcBorders>
              <w:top w:val="nil"/>
              <w:left w:val="nil"/>
              <w:bottom w:val="single" w:sz="4" w:space="0" w:color="auto"/>
              <w:right w:val="single" w:sz="4" w:space="0" w:color="auto"/>
            </w:tcBorders>
            <w:shd w:val="clear" w:color="auto" w:fill="auto"/>
            <w:vAlign w:val="center"/>
            <w:hideMark/>
          </w:tcPr>
          <w:p w14:paraId="17342FD8"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27,000.00 </w:t>
            </w:r>
          </w:p>
        </w:tc>
        <w:tc>
          <w:tcPr>
            <w:tcW w:w="36" w:type="dxa"/>
            <w:vAlign w:val="center"/>
            <w:hideMark/>
          </w:tcPr>
          <w:p w14:paraId="481C25B2"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1B4CE800" w14:textId="77777777" w:rsidTr="00CC610E">
        <w:trPr>
          <w:trHeight w:val="576"/>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54825BCA"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Servicios que presta la Dirección de Obras Públicas y Desarrollo Urbano</w:t>
            </w:r>
          </w:p>
        </w:tc>
        <w:tc>
          <w:tcPr>
            <w:tcW w:w="2120" w:type="dxa"/>
            <w:tcBorders>
              <w:top w:val="nil"/>
              <w:left w:val="nil"/>
              <w:bottom w:val="single" w:sz="4" w:space="0" w:color="auto"/>
              <w:right w:val="single" w:sz="4" w:space="0" w:color="auto"/>
            </w:tcBorders>
            <w:shd w:val="clear" w:color="auto" w:fill="auto"/>
            <w:vAlign w:val="center"/>
            <w:hideMark/>
          </w:tcPr>
          <w:p w14:paraId="2808266E"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8,500.00 </w:t>
            </w:r>
          </w:p>
        </w:tc>
        <w:tc>
          <w:tcPr>
            <w:tcW w:w="36" w:type="dxa"/>
            <w:vAlign w:val="center"/>
            <w:hideMark/>
          </w:tcPr>
          <w:p w14:paraId="5BB71FD4"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295FAB9F" w14:textId="77777777" w:rsidTr="00CC610E">
        <w:trPr>
          <w:trHeight w:val="588"/>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706D15A0"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Expedición de certificados, constancias, copias, fotografías y formas oficiales</w:t>
            </w:r>
          </w:p>
        </w:tc>
        <w:tc>
          <w:tcPr>
            <w:tcW w:w="2120" w:type="dxa"/>
            <w:tcBorders>
              <w:top w:val="nil"/>
              <w:left w:val="nil"/>
              <w:bottom w:val="single" w:sz="4" w:space="0" w:color="auto"/>
              <w:right w:val="single" w:sz="4" w:space="0" w:color="auto"/>
            </w:tcBorders>
            <w:shd w:val="clear" w:color="auto" w:fill="auto"/>
            <w:vAlign w:val="center"/>
            <w:hideMark/>
          </w:tcPr>
          <w:p w14:paraId="23E37BDC"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5,500.00 </w:t>
            </w:r>
          </w:p>
        </w:tc>
        <w:tc>
          <w:tcPr>
            <w:tcW w:w="36" w:type="dxa"/>
            <w:vAlign w:val="center"/>
            <w:hideMark/>
          </w:tcPr>
          <w:p w14:paraId="69136D94"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1840757C" w14:textId="77777777" w:rsidTr="00CC610E">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5647B8F8"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Servicio de Supervisión Sanitaria de Matanza de Ganado</w:t>
            </w:r>
          </w:p>
        </w:tc>
        <w:tc>
          <w:tcPr>
            <w:tcW w:w="2120" w:type="dxa"/>
            <w:tcBorders>
              <w:top w:val="nil"/>
              <w:left w:val="nil"/>
              <w:bottom w:val="single" w:sz="4" w:space="0" w:color="auto"/>
              <w:right w:val="single" w:sz="4" w:space="0" w:color="auto"/>
            </w:tcBorders>
            <w:shd w:val="clear" w:color="auto" w:fill="auto"/>
            <w:vAlign w:val="center"/>
            <w:hideMark/>
          </w:tcPr>
          <w:p w14:paraId="188FE381" w14:textId="77777777" w:rsidR="003C1AA7" w:rsidRPr="008E0D7D" w:rsidRDefault="003C1AA7" w:rsidP="008E0D7D">
            <w:pPr>
              <w:spacing w:after="0" w:line="240" w:lineRule="auto"/>
              <w:jc w:val="center"/>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   </w:t>
            </w:r>
          </w:p>
        </w:tc>
        <w:tc>
          <w:tcPr>
            <w:tcW w:w="36" w:type="dxa"/>
            <w:vAlign w:val="center"/>
            <w:hideMark/>
          </w:tcPr>
          <w:p w14:paraId="6317846F"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3AEC8230" w14:textId="77777777" w:rsidTr="00CC610E">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7BE7E3BF"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otros derechos</w:t>
            </w:r>
          </w:p>
        </w:tc>
        <w:tc>
          <w:tcPr>
            <w:tcW w:w="2120" w:type="dxa"/>
            <w:tcBorders>
              <w:top w:val="nil"/>
              <w:left w:val="nil"/>
              <w:bottom w:val="single" w:sz="4" w:space="0" w:color="auto"/>
              <w:right w:val="single" w:sz="4" w:space="0" w:color="auto"/>
            </w:tcBorders>
            <w:shd w:val="clear" w:color="auto" w:fill="auto"/>
            <w:vAlign w:val="center"/>
            <w:hideMark/>
          </w:tcPr>
          <w:p w14:paraId="0A18FE17" w14:textId="77777777" w:rsidR="003C1AA7" w:rsidRPr="008E0D7D" w:rsidRDefault="003C1AA7" w:rsidP="008E0D7D">
            <w:pPr>
              <w:spacing w:after="0" w:line="240" w:lineRule="auto"/>
              <w:jc w:val="center"/>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   </w:t>
            </w:r>
          </w:p>
        </w:tc>
        <w:tc>
          <w:tcPr>
            <w:tcW w:w="36" w:type="dxa"/>
            <w:vAlign w:val="center"/>
            <w:hideMark/>
          </w:tcPr>
          <w:p w14:paraId="7BD87AD0"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6A2B1AE3" w14:textId="77777777" w:rsidTr="00CC610E">
        <w:trPr>
          <w:trHeight w:val="312"/>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1E4B3266" w14:textId="77777777" w:rsidR="003C1AA7" w:rsidRPr="008E0D7D" w:rsidRDefault="003C1AA7" w:rsidP="008E0D7D">
            <w:pPr>
              <w:spacing w:after="0" w:line="240" w:lineRule="auto"/>
              <w:jc w:val="both"/>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 xml:space="preserve">Accesorios de Derechos </w:t>
            </w:r>
          </w:p>
        </w:tc>
        <w:tc>
          <w:tcPr>
            <w:tcW w:w="2120" w:type="dxa"/>
            <w:tcBorders>
              <w:top w:val="nil"/>
              <w:left w:val="nil"/>
              <w:bottom w:val="single" w:sz="4" w:space="0" w:color="auto"/>
              <w:right w:val="single" w:sz="4" w:space="0" w:color="auto"/>
            </w:tcBorders>
            <w:shd w:val="clear" w:color="auto" w:fill="auto"/>
            <w:vAlign w:val="center"/>
            <w:hideMark/>
          </w:tcPr>
          <w:p w14:paraId="45D9270E" w14:textId="77777777" w:rsidR="003C1AA7" w:rsidRPr="008E0D7D" w:rsidRDefault="003C1AA7" w:rsidP="008E0D7D">
            <w:pPr>
              <w:spacing w:after="0" w:line="240" w:lineRule="auto"/>
              <w:jc w:val="center"/>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 xml:space="preserve"> $                     -   </w:t>
            </w:r>
          </w:p>
        </w:tc>
        <w:tc>
          <w:tcPr>
            <w:tcW w:w="36" w:type="dxa"/>
            <w:vAlign w:val="center"/>
            <w:hideMark/>
          </w:tcPr>
          <w:p w14:paraId="36BC202C"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2F8F8C9C" w14:textId="77777777" w:rsidTr="00CC610E">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12B36DAE"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Actualizaciones y Recargos de Derechos</w:t>
            </w:r>
          </w:p>
        </w:tc>
        <w:tc>
          <w:tcPr>
            <w:tcW w:w="2120" w:type="dxa"/>
            <w:tcBorders>
              <w:top w:val="nil"/>
              <w:left w:val="nil"/>
              <w:bottom w:val="single" w:sz="4" w:space="0" w:color="auto"/>
              <w:right w:val="single" w:sz="4" w:space="0" w:color="auto"/>
            </w:tcBorders>
            <w:shd w:val="clear" w:color="auto" w:fill="auto"/>
            <w:vAlign w:val="center"/>
            <w:hideMark/>
          </w:tcPr>
          <w:p w14:paraId="08835F51" w14:textId="77777777" w:rsidR="003C1AA7" w:rsidRPr="008E0D7D" w:rsidRDefault="003C1AA7" w:rsidP="008E0D7D">
            <w:pPr>
              <w:spacing w:after="0" w:line="240" w:lineRule="auto"/>
              <w:jc w:val="center"/>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   </w:t>
            </w:r>
          </w:p>
        </w:tc>
        <w:tc>
          <w:tcPr>
            <w:tcW w:w="36" w:type="dxa"/>
            <w:vAlign w:val="center"/>
            <w:hideMark/>
          </w:tcPr>
          <w:p w14:paraId="32EC5542"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4D6E9FA9" w14:textId="77777777" w:rsidTr="00CC610E">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31120906"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Multas de Derechos</w:t>
            </w:r>
          </w:p>
        </w:tc>
        <w:tc>
          <w:tcPr>
            <w:tcW w:w="2120" w:type="dxa"/>
            <w:tcBorders>
              <w:top w:val="nil"/>
              <w:left w:val="nil"/>
              <w:bottom w:val="single" w:sz="4" w:space="0" w:color="auto"/>
              <w:right w:val="single" w:sz="4" w:space="0" w:color="auto"/>
            </w:tcBorders>
            <w:shd w:val="clear" w:color="auto" w:fill="auto"/>
            <w:vAlign w:val="center"/>
            <w:hideMark/>
          </w:tcPr>
          <w:p w14:paraId="1BF1088B" w14:textId="77777777" w:rsidR="003C1AA7" w:rsidRPr="008E0D7D" w:rsidRDefault="003C1AA7" w:rsidP="008E0D7D">
            <w:pPr>
              <w:spacing w:after="0" w:line="240" w:lineRule="auto"/>
              <w:jc w:val="center"/>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   </w:t>
            </w:r>
          </w:p>
        </w:tc>
        <w:tc>
          <w:tcPr>
            <w:tcW w:w="36" w:type="dxa"/>
            <w:vAlign w:val="center"/>
            <w:hideMark/>
          </w:tcPr>
          <w:p w14:paraId="08E17C6A"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6AD8DCFE" w14:textId="77777777" w:rsidTr="00CC610E">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27EFF63B"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lastRenderedPageBreak/>
              <w:t>&gt; Gastos de Ejecución de Derechos</w:t>
            </w:r>
          </w:p>
        </w:tc>
        <w:tc>
          <w:tcPr>
            <w:tcW w:w="2120" w:type="dxa"/>
            <w:tcBorders>
              <w:top w:val="nil"/>
              <w:left w:val="nil"/>
              <w:bottom w:val="single" w:sz="4" w:space="0" w:color="auto"/>
              <w:right w:val="single" w:sz="4" w:space="0" w:color="auto"/>
            </w:tcBorders>
            <w:shd w:val="clear" w:color="auto" w:fill="auto"/>
            <w:vAlign w:val="center"/>
            <w:hideMark/>
          </w:tcPr>
          <w:p w14:paraId="3BC5F520" w14:textId="77777777" w:rsidR="003C1AA7" w:rsidRPr="008E0D7D" w:rsidRDefault="003C1AA7" w:rsidP="008E0D7D">
            <w:pPr>
              <w:spacing w:after="0" w:line="240" w:lineRule="auto"/>
              <w:jc w:val="center"/>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   </w:t>
            </w:r>
          </w:p>
        </w:tc>
        <w:tc>
          <w:tcPr>
            <w:tcW w:w="36" w:type="dxa"/>
            <w:vAlign w:val="center"/>
            <w:hideMark/>
          </w:tcPr>
          <w:p w14:paraId="34598F3D"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48EDDA11" w14:textId="77777777" w:rsidTr="00CC610E">
        <w:trPr>
          <w:trHeight w:val="936"/>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1CA2E134" w14:textId="77777777" w:rsidR="003C1AA7" w:rsidRPr="008E0D7D" w:rsidRDefault="003C1AA7" w:rsidP="008E0D7D">
            <w:pPr>
              <w:spacing w:after="0" w:line="240" w:lineRule="auto"/>
              <w:jc w:val="both"/>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Derechos no comprendidos en las fracciones de la Ley de Ingresos causadas en ejercicios fiscales anteriores pendientes de liquidación o pago</w:t>
            </w:r>
          </w:p>
        </w:tc>
        <w:tc>
          <w:tcPr>
            <w:tcW w:w="2120" w:type="dxa"/>
            <w:tcBorders>
              <w:top w:val="nil"/>
              <w:left w:val="nil"/>
              <w:bottom w:val="single" w:sz="4" w:space="0" w:color="auto"/>
              <w:right w:val="single" w:sz="4" w:space="0" w:color="auto"/>
            </w:tcBorders>
            <w:shd w:val="clear" w:color="auto" w:fill="auto"/>
            <w:vAlign w:val="center"/>
            <w:hideMark/>
          </w:tcPr>
          <w:p w14:paraId="2FA65525" w14:textId="77777777" w:rsidR="003C1AA7" w:rsidRPr="008E0D7D" w:rsidRDefault="003C1AA7" w:rsidP="008E0D7D">
            <w:pPr>
              <w:spacing w:after="0" w:line="240" w:lineRule="auto"/>
              <w:jc w:val="center"/>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 xml:space="preserve"> $                     -   </w:t>
            </w:r>
          </w:p>
        </w:tc>
        <w:tc>
          <w:tcPr>
            <w:tcW w:w="36" w:type="dxa"/>
            <w:vAlign w:val="center"/>
            <w:hideMark/>
          </w:tcPr>
          <w:p w14:paraId="1B1D2A56"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07036990" w14:textId="77777777" w:rsidTr="00CC610E">
        <w:trPr>
          <w:trHeight w:val="300"/>
        </w:trPr>
        <w:tc>
          <w:tcPr>
            <w:tcW w:w="7200" w:type="dxa"/>
            <w:tcBorders>
              <w:top w:val="nil"/>
              <w:left w:val="nil"/>
              <w:bottom w:val="nil"/>
              <w:right w:val="nil"/>
            </w:tcBorders>
            <w:shd w:val="clear" w:color="auto" w:fill="auto"/>
            <w:noWrap/>
            <w:vAlign w:val="center"/>
            <w:hideMark/>
          </w:tcPr>
          <w:p w14:paraId="67D39A30" w14:textId="77777777" w:rsidR="003C1AA7" w:rsidRPr="008E0D7D" w:rsidRDefault="003C1AA7" w:rsidP="008E0D7D">
            <w:pPr>
              <w:spacing w:after="0" w:line="240" w:lineRule="auto"/>
              <w:jc w:val="center"/>
              <w:rPr>
                <w:rFonts w:ascii="Arial" w:eastAsia="Times New Roman" w:hAnsi="Arial"/>
                <w:b/>
                <w:bCs/>
                <w:color w:val="2F2F2F"/>
                <w:sz w:val="20"/>
                <w:szCs w:val="20"/>
                <w:lang w:eastAsia="es-MX"/>
              </w:rPr>
            </w:pPr>
          </w:p>
        </w:tc>
        <w:tc>
          <w:tcPr>
            <w:tcW w:w="2120" w:type="dxa"/>
            <w:tcBorders>
              <w:top w:val="nil"/>
              <w:left w:val="nil"/>
              <w:bottom w:val="nil"/>
              <w:right w:val="nil"/>
            </w:tcBorders>
            <w:shd w:val="clear" w:color="auto" w:fill="auto"/>
            <w:noWrap/>
            <w:vAlign w:val="bottom"/>
            <w:hideMark/>
          </w:tcPr>
          <w:p w14:paraId="3BCEFF60" w14:textId="77777777" w:rsidR="003C1AA7" w:rsidRPr="008E0D7D" w:rsidRDefault="003C1AA7" w:rsidP="008E0D7D">
            <w:pPr>
              <w:spacing w:after="0" w:line="240" w:lineRule="auto"/>
              <w:jc w:val="both"/>
              <w:rPr>
                <w:rFonts w:ascii="Times New Roman" w:eastAsia="Times New Roman" w:hAnsi="Times New Roman" w:cs="Times New Roman"/>
                <w:sz w:val="20"/>
                <w:szCs w:val="20"/>
                <w:lang w:eastAsia="es-MX"/>
              </w:rPr>
            </w:pPr>
          </w:p>
        </w:tc>
        <w:tc>
          <w:tcPr>
            <w:tcW w:w="36" w:type="dxa"/>
            <w:vAlign w:val="center"/>
            <w:hideMark/>
          </w:tcPr>
          <w:p w14:paraId="0F27DAD9"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566DE51D" w14:textId="77777777" w:rsidTr="00CC610E">
        <w:trPr>
          <w:trHeight w:val="612"/>
        </w:trPr>
        <w:tc>
          <w:tcPr>
            <w:tcW w:w="9320" w:type="dxa"/>
            <w:gridSpan w:val="2"/>
            <w:tcBorders>
              <w:top w:val="nil"/>
              <w:left w:val="nil"/>
              <w:bottom w:val="nil"/>
              <w:right w:val="nil"/>
            </w:tcBorders>
            <w:shd w:val="clear" w:color="auto" w:fill="auto"/>
            <w:vAlign w:val="center"/>
            <w:hideMark/>
          </w:tcPr>
          <w:p w14:paraId="28F56BAB"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Artículo 7.- Las contribuciones especiales que el Municipio percibirá, serán las siguientes:</w:t>
            </w:r>
          </w:p>
        </w:tc>
        <w:tc>
          <w:tcPr>
            <w:tcW w:w="36" w:type="dxa"/>
            <w:vAlign w:val="center"/>
            <w:hideMark/>
          </w:tcPr>
          <w:p w14:paraId="6A3034FE"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5AE985A7" w14:textId="77777777" w:rsidTr="00CC610E">
        <w:trPr>
          <w:trHeight w:val="68"/>
        </w:trPr>
        <w:tc>
          <w:tcPr>
            <w:tcW w:w="7200" w:type="dxa"/>
            <w:tcBorders>
              <w:top w:val="nil"/>
              <w:left w:val="nil"/>
              <w:bottom w:val="nil"/>
              <w:right w:val="nil"/>
            </w:tcBorders>
            <w:shd w:val="clear" w:color="auto" w:fill="auto"/>
            <w:noWrap/>
            <w:vAlign w:val="center"/>
            <w:hideMark/>
          </w:tcPr>
          <w:p w14:paraId="50FB7881"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p>
        </w:tc>
        <w:tc>
          <w:tcPr>
            <w:tcW w:w="2120" w:type="dxa"/>
            <w:tcBorders>
              <w:top w:val="nil"/>
              <w:left w:val="nil"/>
              <w:bottom w:val="nil"/>
              <w:right w:val="nil"/>
            </w:tcBorders>
            <w:shd w:val="clear" w:color="auto" w:fill="auto"/>
            <w:noWrap/>
            <w:vAlign w:val="bottom"/>
            <w:hideMark/>
          </w:tcPr>
          <w:p w14:paraId="5A4AC713" w14:textId="77777777" w:rsidR="003C1AA7" w:rsidRPr="008E0D7D" w:rsidRDefault="003C1AA7" w:rsidP="008E0D7D">
            <w:pPr>
              <w:spacing w:after="0" w:line="240" w:lineRule="auto"/>
              <w:jc w:val="both"/>
              <w:rPr>
                <w:rFonts w:ascii="Times New Roman" w:eastAsia="Times New Roman" w:hAnsi="Times New Roman" w:cs="Times New Roman"/>
                <w:sz w:val="20"/>
                <w:szCs w:val="20"/>
                <w:lang w:eastAsia="es-MX"/>
              </w:rPr>
            </w:pPr>
          </w:p>
        </w:tc>
        <w:tc>
          <w:tcPr>
            <w:tcW w:w="36" w:type="dxa"/>
            <w:vAlign w:val="center"/>
            <w:hideMark/>
          </w:tcPr>
          <w:p w14:paraId="01C4186C"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0FEF6D08" w14:textId="77777777" w:rsidTr="00CC610E">
        <w:trPr>
          <w:trHeight w:val="312"/>
        </w:trPr>
        <w:tc>
          <w:tcPr>
            <w:tcW w:w="7200" w:type="dxa"/>
            <w:tcBorders>
              <w:top w:val="single" w:sz="4" w:space="0" w:color="auto"/>
              <w:left w:val="single" w:sz="4" w:space="0" w:color="auto"/>
              <w:bottom w:val="single" w:sz="4" w:space="0" w:color="auto"/>
              <w:right w:val="single" w:sz="4" w:space="0" w:color="auto"/>
            </w:tcBorders>
            <w:shd w:val="clear" w:color="000000" w:fill="CBCBCB"/>
            <w:vAlign w:val="center"/>
            <w:hideMark/>
          </w:tcPr>
          <w:p w14:paraId="4BB94E22" w14:textId="77777777" w:rsidR="003C1AA7" w:rsidRPr="008E0D7D" w:rsidRDefault="003C1AA7" w:rsidP="008E0D7D">
            <w:pPr>
              <w:spacing w:after="0" w:line="240" w:lineRule="auto"/>
              <w:jc w:val="both"/>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Contribuciones de mejoras</w:t>
            </w:r>
          </w:p>
        </w:tc>
        <w:tc>
          <w:tcPr>
            <w:tcW w:w="2120" w:type="dxa"/>
            <w:tcBorders>
              <w:top w:val="single" w:sz="4" w:space="0" w:color="auto"/>
              <w:left w:val="nil"/>
              <w:bottom w:val="single" w:sz="4" w:space="0" w:color="auto"/>
              <w:right w:val="single" w:sz="4" w:space="0" w:color="auto"/>
            </w:tcBorders>
            <w:shd w:val="clear" w:color="000000" w:fill="CBCBCB"/>
            <w:vAlign w:val="center"/>
            <w:hideMark/>
          </w:tcPr>
          <w:p w14:paraId="1EF73F80" w14:textId="77777777" w:rsidR="003C1AA7" w:rsidRPr="008E0D7D" w:rsidRDefault="003C1AA7" w:rsidP="008E0D7D">
            <w:pPr>
              <w:spacing w:after="0" w:line="240" w:lineRule="auto"/>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 xml:space="preserve"> $                     -   </w:t>
            </w:r>
          </w:p>
        </w:tc>
        <w:tc>
          <w:tcPr>
            <w:tcW w:w="36" w:type="dxa"/>
            <w:vAlign w:val="center"/>
            <w:hideMark/>
          </w:tcPr>
          <w:p w14:paraId="0E4BE07A"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64B1B2FC" w14:textId="77777777" w:rsidTr="00CC610E">
        <w:trPr>
          <w:trHeight w:val="312"/>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6F369509" w14:textId="77777777" w:rsidR="003C1AA7" w:rsidRPr="008E0D7D" w:rsidRDefault="003C1AA7" w:rsidP="008E0D7D">
            <w:pPr>
              <w:spacing w:after="0" w:line="240" w:lineRule="auto"/>
              <w:jc w:val="both"/>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Contribución de mejoras por obras públicas</w:t>
            </w:r>
          </w:p>
        </w:tc>
        <w:tc>
          <w:tcPr>
            <w:tcW w:w="2120" w:type="dxa"/>
            <w:tcBorders>
              <w:top w:val="nil"/>
              <w:left w:val="nil"/>
              <w:bottom w:val="single" w:sz="4" w:space="0" w:color="auto"/>
              <w:right w:val="single" w:sz="4" w:space="0" w:color="auto"/>
            </w:tcBorders>
            <w:shd w:val="clear" w:color="auto" w:fill="auto"/>
            <w:vAlign w:val="center"/>
            <w:hideMark/>
          </w:tcPr>
          <w:p w14:paraId="1C005EE7" w14:textId="77777777" w:rsidR="003C1AA7" w:rsidRPr="008E0D7D" w:rsidRDefault="003C1AA7" w:rsidP="008E0D7D">
            <w:pPr>
              <w:spacing w:after="0" w:line="240" w:lineRule="auto"/>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 xml:space="preserve"> $                     -   </w:t>
            </w:r>
          </w:p>
        </w:tc>
        <w:tc>
          <w:tcPr>
            <w:tcW w:w="36" w:type="dxa"/>
            <w:vAlign w:val="center"/>
            <w:hideMark/>
          </w:tcPr>
          <w:p w14:paraId="5545754B"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32D05821" w14:textId="77777777" w:rsidTr="00CC610E">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102C473D"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Contribuciones de mejoras por obras públicas</w:t>
            </w:r>
          </w:p>
        </w:tc>
        <w:tc>
          <w:tcPr>
            <w:tcW w:w="2120" w:type="dxa"/>
            <w:tcBorders>
              <w:top w:val="nil"/>
              <w:left w:val="nil"/>
              <w:bottom w:val="single" w:sz="4" w:space="0" w:color="auto"/>
              <w:right w:val="single" w:sz="4" w:space="0" w:color="auto"/>
            </w:tcBorders>
            <w:shd w:val="clear" w:color="auto" w:fill="auto"/>
            <w:vAlign w:val="center"/>
            <w:hideMark/>
          </w:tcPr>
          <w:p w14:paraId="0DB5B2E6"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   </w:t>
            </w:r>
          </w:p>
        </w:tc>
        <w:tc>
          <w:tcPr>
            <w:tcW w:w="36" w:type="dxa"/>
            <w:vAlign w:val="center"/>
            <w:hideMark/>
          </w:tcPr>
          <w:p w14:paraId="0E9CDCD4"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4DFA3BC1" w14:textId="77777777" w:rsidTr="00CC610E">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7DD1BCC8"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Contribuciones de mejoras por servicios públicos</w:t>
            </w:r>
          </w:p>
        </w:tc>
        <w:tc>
          <w:tcPr>
            <w:tcW w:w="2120" w:type="dxa"/>
            <w:tcBorders>
              <w:top w:val="nil"/>
              <w:left w:val="nil"/>
              <w:bottom w:val="single" w:sz="4" w:space="0" w:color="auto"/>
              <w:right w:val="single" w:sz="4" w:space="0" w:color="auto"/>
            </w:tcBorders>
            <w:shd w:val="clear" w:color="auto" w:fill="auto"/>
            <w:vAlign w:val="center"/>
            <w:hideMark/>
          </w:tcPr>
          <w:p w14:paraId="724439D7"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   </w:t>
            </w:r>
          </w:p>
        </w:tc>
        <w:tc>
          <w:tcPr>
            <w:tcW w:w="36" w:type="dxa"/>
            <w:vAlign w:val="center"/>
            <w:hideMark/>
          </w:tcPr>
          <w:p w14:paraId="3E6BF09B"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3C730265" w14:textId="77777777" w:rsidTr="00CC610E">
        <w:trPr>
          <w:trHeight w:val="936"/>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13D345F7" w14:textId="77777777" w:rsidR="003C1AA7" w:rsidRPr="008E0D7D" w:rsidRDefault="003C1AA7" w:rsidP="008E0D7D">
            <w:pPr>
              <w:spacing w:after="0" w:line="240" w:lineRule="auto"/>
              <w:jc w:val="both"/>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Contribuciones de Mejoras no comprendidas en las fracciones de la Ley de Ingresos causadas en ejercicios fiscales anteriores pendientes de liquidación o pago</w:t>
            </w:r>
          </w:p>
        </w:tc>
        <w:tc>
          <w:tcPr>
            <w:tcW w:w="2120" w:type="dxa"/>
            <w:tcBorders>
              <w:top w:val="nil"/>
              <w:left w:val="nil"/>
              <w:bottom w:val="single" w:sz="4" w:space="0" w:color="auto"/>
              <w:right w:val="single" w:sz="4" w:space="0" w:color="auto"/>
            </w:tcBorders>
            <w:shd w:val="clear" w:color="auto" w:fill="auto"/>
            <w:vAlign w:val="center"/>
            <w:hideMark/>
          </w:tcPr>
          <w:p w14:paraId="2B2FC8F5" w14:textId="77777777" w:rsidR="003C1AA7" w:rsidRPr="008E0D7D" w:rsidRDefault="003C1AA7" w:rsidP="008E0D7D">
            <w:pPr>
              <w:spacing w:after="0" w:line="240" w:lineRule="auto"/>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 xml:space="preserve"> $                     -   </w:t>
            </w:r>
          </w:p>
        </w:tc>
        <w:tc>
          <w:tcPr>
            <w:tcW w:w="36" w:type="dxa"/>
            <w:vAlign w:val="center"/>
            <w:hideMark/>
          </w:tcPr>
          <w:p w14:paraId="633D29A1"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448126F7" w14:textId="77777777" w:rsidTr="00CC610E">
        <w:trPr>
          <w:trHeight w:val="300"/>
        </w:trPr>
        <w:tc>
          <w:tcPr>
            <w:tcW w:w="7200" w:type="dxa"/>
            <w:tcBorders>
              <w:top w:val="nil"/>
              <w:left w:val="nil"/>
              <w:bottom w:val="nil"/>
              <w:right w:val="nil"/>
            </w:tcBorders>
            <w:shd w:val="clear" w:color="auto" w:fill="auto"/>
            <w:noWrap/>
            <w:vAlign w:val="center"/>
            <w:hideMark/>
          </w:tcPr>
          <w:p w14:paraId="232FAEAA" w14:textId="77777777" w:rsidR="003C1AA7" w:rsidRPr="008E0D7D" w:rsidRDefault="003C1AA7" w:rsidP="008E0D7D">
            <w:pPr>
              <w:spacing w:after="0" w:line="240" w:lineRule="auto"/>
              <w:rPr>
                <w:rFonts w:ascii="Arial" w:eastAsia="Times New Roman" w:hAnsi="Arial"/>
                <w:b/>
                <w:bCs/>
                <w:color w:val="2F2F2F"/>
                <w:sz w:val="20"/>
                <w:szCs w:val="20"/>
                <w:lang w:eastAsia="es-MX"/>
              </w:rPr>
            </w:pPr>
          </w:p>
        </w:tc>
        <w:tc>
          <w:tcPr>
            <w:tcW w:w="2120" w:type="dxa"/>
            <w:tcBorders>
              <w:top w:val="nil"/>
              <w:left w:val="nil"/>
              <w:bottom w:val="nil"/>
              <w:right w:val="nil"/>
            </w:tcBorders>
            <w:shd w:val="clear" w:color="auto" w:fill="auto"/>
            <w:noWrap/>
            <w:vAlign w:val="bottom"/>
            <w:hideMark/>
          </w:tcPr>
          <w:p w14:paraId="774C7EA7" w14:textId="77777777" w:rsidR="003C1AA7" w:rsidRPr="008E0D7D" w:rsidRDefault="003C1AA7" w:rsidP="008E0D7D">
            <w:pPr>
              <w:spacing w:after="0" w:line="240" w:lineRule="auto"/>
              <w:jc w:val="both"/>
              <w:rPr>
                <w:rFonts w:ascii="Times New Roman" w:eastAsia="Times New Roman" w:hAnsi="Times New Roman" w:cs="Times New Roman"/>
                <w:sz w:val="20"/>
                <w:szCs w:val="20"/>
                <w:lang w:eastAsia="es-MX"/>
              </w:rPr>
            </w:pPr>
          </w:p>
        </w:tc>
        <w:tc>
          <w:tcPr>
            <w:tcW w:w="36" w:type="dxa"/>
            <w:vAlign w:val="center"/>
            <w:hideMark/>
          </w:tcPr>
          <w:p w14:paraId="4CA3D723"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18EF8B50" w14:textId="77777777" w:rsidTr="00CC610E">
        <w:trPr>
          <w:trHeight w:val="624"/>
        </w:trPr>
        <w:tc>
          <w:tcPr>
            <w:tcW w:w="9320" w:type="dxa"/>
            <w:gridSpan w:val="2"/>
            <w:tcBorders>
              <w:top w:val="nil"/>
              <w:left w:val="nil"/>
              <w:bottom w:val="nil"/>
              <w:right w:val="nil"/>
            </w:tcBorders>
            <w:shd w:val="clear" w:color="auto" w:fill="auto"/>
            <w:vAlign w:val="center"/>
            <w:hideMark/>
          </w:tcPr>
          <w:p w14:paraId="29C0B5FC"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Artículo 8.- Los productos que el Municipio percibirá serán los siguientes:</w:t>
            </w:r>
          </w:p>
        </w:tc>
        <w:tc>
          <w:tcPr>
            <w:tcW w:w="36" w:type="dxa"/>
            <w:vAlign w:val="center"/>
            <w:hideMark/>
          </w:tcPr>
          <w:p w14:paraId="61125FBC"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1A28BEFA" w14:textId="77777777" w:rsidTr="00CC610E">
        <w:trPr>
          <w:trHeight w:val="96"/>
        </w:trPr>
        <w:tc>
          <w:tcPr>
            <w:tcW w:w="7200" w:type="dxa"/>
            <w:tcBorders>
              <w:top w:val="nil"/>
              <w:left w:val="nil"/>
              <w:bottom w:val="nil"/>
              <w:right w:val="nil"/>
            </w:tcBorders>
            <w:shd w:val="clear" w:color="auto" w:fill="auto"/>
            <w:noWrap/>
            <w:vAlign w:val="center"/>
            <w:hideMark/>
          </w:tcPr>
          <w:p w14:paraId="38C031A3"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p>
        </w:tc>
        <w:tc>
          <w:tcPr>
            <w:tcW w:w="2120" w:type="dxa"/>
            <w:tcBorders>
              <w:top w:val="nil"/>
              <w:left w:val="nil"/>
              <w:bottom w:val="nil"/>
              <w:right w:val="nil"/>
            </w:tcBorders>
            <w:shd w:val="clear" w:color="auto" w:fill="auto"/>
            <w:noWrap/>
            <w:vAlign w:val="bottom"/>
            <w:hideMark/>
          </w:tcPr>
          <w:p w14:paraId="403D0F2F" w14:textId="77777777" w:rsidR="003C1AA7" w:rsidRPr="008E0D7D" w:rsidRDefault="003C1AA7" w:rsidP="008E0D7D">
            <w:pPr>
              <w:spacing w:after="0" w:line="240" w:lineRule="auto"/>
              <w:jc w:val="both"/>
              <w:rPr>
                <w:rFonts w:ascii="Times New Roman" w:eastAsia="Times New Roman" w:hAnsi="Times New Roman" w:cs="Times New Roman"/>
                <w:sz w:val="20"/>
                <w:szCs w:val="20"/>
                <w:lang w:eastAsia="es-MX"/>
              </w:rPr>
            </w:pPr>
          </w:p>
        </w:tc>
        <w:tc>
          <w:tcPr>
            <w:tcW w:w="36" w:type="dxa"/>
            <w:vAlign w:val="center"/>
            <w:hideMark/>
          </w:tcPr>
          <w:p w14:paraId="017C572B"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044F11D5" w14:textId="77777777" w:rsidTr="00CC610E">
        <w:trPr>
          <w:trHeight w:val="312"/>
        </w:trPr>
        <w:tc>
          <w:tcPr>
            <w:tcW w:w="7200" w:type="dxa"/>
            <w:tcBorders>
              <w:top w:val="single" w:sz="4" w:space="0" w:color="auto"/>
              <w:left w:val="single" w:sz="4" w:space="0" w:color="auto"/>
              <w:bottom w:val="single" w:sz="4" w:space="0" w:color="auto"/>
              <w:right w:val="single" w:sz="4" w:space="0" w:color="auto"/>
            </w:tcBorders>
            <w:shd w:val="clear" w:color="000000" w:fill="CBCBCB"/>
            <w:vAlign w:val="center"/>
            <w:hideMark/>
          </w:tcPr>
          <w:p w14:paraId="283332B2" w14:textId="77777777" w:rsidR="003C1AA7" w:rsidRPr="008E0D7D" w:rsidRDefault="003C1AA7" w:rsidP="008E0D7D">
            <w:pPr>
              <w:spacing w:after="0" w:line="240" w:lineRule="auto"/>
              <w:jc w:val="both"/>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Productos</w:t>
            </w:r>
          </w:p>
        </w:tc>
        <w:tc>
          <w:tcPr>
            <w:tcW w:w="2120" w:type="dxa"/>
            <w:tcBorders>
              <w:top w:val="single" w:sz="4" w:space="0" w:color="auto"/>
              <w:left w:val="nil"/>
              <w:bottom w:val="single" w:sz="4" w:space="0" w:color="auto"/>
              <w:right w:val="single" w:sz="4" w:space="0" w:color="auto"/>
            </w:tcBorders>
            <w:shd w:val="clear" w:color="000000" w:fill="CBCBCB"/>
            <w:vAlign w:val="center"/>
            <w:hideMark/>
          </w:tcPr>
          <w:p w14:paraId="4F2CACA5" w14:textId="77777777" w:rsidR="003C1AA7" w:rsidRPr="008E0D7D" w:rsidRDefault="003C1AA7" w:rsidP="008E0D7D">
            <w:pPr>
              <w:spacing w:after="0" w:line="240" w:lineRule="auto"/>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 xml:space="preserve"> $           8,500.00 </w:t>
            </w:r>
          </w:p>
        </w:tc>
        <w:tc>
          <w:tcPr>
            <w:tcW w:w="36" w:type="dxa"/>
            <w:vAlign w:val="center"/>
            <w:hideMark/>
          </w:tcPr>
          <w:p w14:paraId="7FE80D31"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7CDA78FA" w14:textId="77777777" w:rsidTr="00CC610E">
        <w:trPr>
          <w:trHeight w:val="312"/>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686BC3C3" w14:textId="77777777" w:rsidR="003C1AA7" w:rsidRPr="008E0D7D" w:rsidRDefault="003C1AA7" w:rsidP="008E0D7D">
            <w:pPr>
              <w:spacing w:after="0" w:line="240" w:lineRule="auto"/>
              <w:jc w:val="both"/>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Productos de tipo corriente</w:t>
            </w:r>
          </w:p>
        </w:tc>
        <w:tc>
          <w:tcPr>
            <w:tcW w:w="2120" w:type="dxa"/>
            <w:tcBorders>
              <w:top w:val="nil"/>
              <w:left w:val="nil"/>
              <w:bottom w:val="single" w:sz="4" w:space="0" w:color="auto"/>
              <w:right w:val="single" w:sz="4" w:space="0" w:color="auto"/>
            </w:tcBorders>
            <w:shd w:val="clear" w:color="auto" w:fill="auto"/>
            <w:vAlign w:val="center"/>
            <w:hideMark/>
          </w:tcPr>
          <w:p w14:paraId="0941F034" w14:textId="77777777" w:rsidR="003C1AA7" w:rsidRPr="008E0D7D" w:rsidRDefault="003C1AA7" w:rsidP="008E0D7D">
            <w:pPr>
              <w:spacing w:after="0" w:line="240" w:lineRule="auto"/>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 xml:space="preserve"> $           8,500.00 </w:t>
            </w:r>
          </w:p>
        </w:tc>
        <w:tc>
          <w:tcPr>
            <w:tcW w:w="36" w:type="dxa"/>
            <w:vAlign w:val="center"/>
            <w:hideMark/>
          </w:tcPr>
          <w:p w14:paraId="41A89EA2"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72D9F190" w14:textId="77777777" w:rsidTr="00CC610E">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645FFDA3"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&gt;Derivados de Productos Financieros</w:t>
            </w:r>
          </w:p>
        </w:tc>
        <w:tc>
          <w:tcPr>
            <w:tcW w:w="2120" w:type="dxa"/>
            <w:tcBorders>
              <w:top w:val="nil"/>
              <w:left w:val="nil"/>
              <w:bottom w:val="single" w:sz="4" w:space="0" w:color="auto"/>
              <w:right w:val="single" w:sz="4" w:space="0" w:color="auto"/>
            </w:tcBorders>
            <w:shd w:val="clear" w:color="auto" w:fill="auto"/>
            <w:vAlign w:val="center"/>
            <w:hideMark/>
          </w:tcPr>
          <w:p w14:paraId="519248EE"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8,500.00 </w:t>
            </w:r>
          </w:p>
        </w:tc>
        <w:tc>
          <w:tcPr>
            <w:tcW w:w="36" w:type="dxa"/>
            <w:vAlign w:val="center"/>
            <w:hideMark/>
          </w:tcPr>
          <w:p w14:paraId="7404AFD2"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19E706FD" w14:textId="77777777" w:rsidTr="00CC610E">
        <w:trPr>
          <w:trHeight w:val="312"/>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2E151F45" w14:textId="77777777" w:rsidR="003C1AA7" w:rsidRPr="008E0D7D" w:rsidRDefault="003C1AA7" w:rsidP="008E0D7D">
            <w:pPr>
              <w:spacing w:after="0" w:line="240" w:lineRule="auto"/>
              <w:jc w:val="both"/>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Productos de capital</w:t>
            </w:r>
          </w:p>
        </w:tc>
        <w:tc>
          <w:tcPr>
            <w:tcW w:w="2120" w:type="dxa"/>
            <w:tcBorders>
              <w:top w:val="nil"/>
              <w:left w:val="nil"/>
              <w:bottom w:val="single" w:sz="4" w:space="0" w:color="auto"/>
              <w:right w:val="single" w:sz="4" w:space="0" w:color="auto"/>
            </w:tcBorders>
            <w:shd w:val="clear" w:color="auto" w:fill="auto"/>
            <w:vAlign w:val="center"/>
            <w:hideMark/>
          </w:tcPr>
          <w:p w14:paraId="7B5D5A94" w14:textId="77777777" w:rsidR="003C1AA7" w:rsidRPr="008E0D7D" w:rsidRDefault="003C1AA7" w:rsidP="008E0D7D">
            <w:pPr>
              <w:spacing w:after="0" w:line="240" w:lineRule="auto"/>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 xml:space="preserve"> $                     -   </w:t>
            </w:r>
          </w:p>
        </w:tc>
        <w:tc>
          <w:tcPr>
            <w:tcW w:w="36" w:type="dxa"/>
            <w:vAlign w:val="center"/>
            <w:hideMark/>
          </w:tcPr>
          <w:p w14:paraId="4768C8AA"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3C4225B2" w14:textId="77777777" w:rsidTr="00CC610E">
        <w:trPr>
          <w:trHeight w:val="6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4F03DA99"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Arrendamiento, enajenación, uso y explotación de bienes muebles del dominio privado del Municipio.</w:t>
            </w:r>
          </w:p>
        </w:tc>
        <w:tc>
          <w:tcPr>
            <w:tcW w:w="2120" w:type="dxa"/>
            <w:tcBorders>
              <w:top w:val="nil"/>
              <w:left w:val="nil"/>
              <w:bottom w:val="single" w:sz="4" w:space="0" w:color="auto"/>
              <w:right w:val="single" w:sz="4" w:space="0" w:color="auto"/>
            </w:tcBorders>
            <w:shd w:val="clear" w:color="auto" w:fill="auto"/>
            <w:vAlign w:val="center"/>
            <w:hideMark/>
          </w:tcPr>
          <w:p w14:paraId="61E5EC62"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   </w:t>
            </w:r>
          </w:p>
        </w:tc>
        <w:tc>
          <w:tcPr>
            <w:tcW w:w="36" w:type="dxa"/>
            <w:vAlign w:val="center"/>
            <w:hideMark/>
          </w:tcPr>
          <w:p w14:paraId="4CAA4C69"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12F188EC" w14:textId="77777777" w:rsidTr="00CC610E">
        <w:trPr>
          <w:trHeight w:val="6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50ACF76D"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Arrendamiento, enajenación, uso y explotación de bienes Inmuebles del dominio privado del Municipio.</w:t>
            </w:r>
          </w:p>
        </w:tc>
        <w:tc>
          <w:tcPr>
            <w:tcW w:w="2120" w:type="dxa"/>
            <w:tcBorders>
              <w:top w:val="nil"/>
              <w:left w:val="nil"/>
              <w:bottom w:val="single" w:sz="4" w:space="0" w:color="auto"/>
              <w:right w:val="single" w:sz="4" w:space="0" w:color="auto"/>
            </w:tcBorders>
            <w:shd w:val="clear" w:color="auto" w:fill="auto"/>
            <w:vAlign w:val="center"/>
            <w:hideMark/>
          </w:tcPr>
          <w:p w14:paraId="169D01AB"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   </w:t>
            </w:r>
          </w:p>
        </w:tc>
        <w:tc>
          <w:tcPr>
            <w:tcW w:w="36" w:type="dxa"/>
            <w:vAlign w:val="center"/>
            <w:hideMark/>
          </w:tcPr>
          <w:p w14:paraId="2055B445"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76F19D10" w14:textId="77777777" w:rsidTr="00CC610E">
        <w:trPr>
          <w:trHeight w:val="936"/>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571E6EA5" w14:textId="77777777" w:rsidR="003C1AA7" w:rsidRPr="008E0D7D" w:rsidRDefault="003C1AA7" w:rsidP="008E0D7D">
            <w:pPr>
              <w:spacing w:after="0" w:line="240" w:lineRule="auto"/>
              <w:jc w:val="both"/>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Productos no comprendidos en las fracciones de la Ley de Ingresos causadas en ejercicios fiscales anteriores pendientes de liquidación o pago</w:t>
            </w:r>
          </w:p>
        </w:tc>
        <w:tc>
          <w:tcPr>
            <w:tcW w:w="2120" w:type="dxa"/>
            <w:tcBorders>
              <w:top w:val="nil"/>
              <w:left w:val="nil"/>
              <w:bottom w:val="single" w:sz="4" w:space="0" w:color="auto"/>
              <w:right w:val="single" w:sz="4" w:space="0" w:color="auto"/>
            </w:tcBorders>
            <w:shd w:val="clear" w:color="auto" w:fill="auto"/>
            <w:vAlign w:val="center"/>
            <w:hideMark/>
          </w:tcPr>
          <w:p w14:paraId="45879086" w14:textId="77777777" w:rsidR="003C1AA7" w:rsidRPr="008E0D7D" w:rsidRDefault="003C1AA7" w:rsidP="008E0D7D">
            <w:pPr>
              <w:spacing w:after="0" w:line="240" w:lineRule="auto"/>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 xml:space="preserve"> $                     -   </w:t>
            </w:r>
          </w:p>
        </w:tc>
        <w:tc>
          <w:tcPr>
            <w:tcW w:w="36" w:type="dxa"/>
            <w:vAlign w:val="center"/>
            <w:hideMark/>
          </w:tcPr>
          <w:p w14:paraId="7CC043AF"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41C844C6" w14:textId="77777777" w:rsidTr="00CC610E">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2E235ED5"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Otros Productos</w:t>
            </w:r>
          </w:p>
        </w:tc>
        <w:tc>
          <w:tcPr>
            <w:tcW w:w="2120" w:type="dxa"/>
            <w:tcBorders>
              <w:top w:val="nil"/>
              <w:left w:val="nil"/>
              <w:bottom w:val="single" w:sz="4" w:space="0" w:color="auto"/>
              <w:right w:val="single" w:sz="4" w:space="0" w:color="auto"/>
            </w:tcBorders>
            <w:shd w:val="clear" w:color="auto" w:fill="auto"/>
            <w:vAlign w:val="center"/>
            <w:hideMark/>
          </w:tcPr>
          <w:p w14:paraId="1DF9DA23"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   </w:t>
            </w:r>
          </w:p>
        </w:tc>
        <w:tc>
          <w:tcPr>
            <w:tcW w:w="36" w:type="dxa"/>
            <w:vAlign w:val="center"/>
            <w:hideMark/>
          </w:tcPr>
          <w:p w14:paraId="15323281"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5DF55D80" w14:textId="77777777" w:rsidTr="00CC610E">
        <w:trPr>
          <w:trHeight w:val="312"/>
        </w:trPr>
        <w:tc>
          <w:tcPr>
            <w:tcW w:w="7200" w:type="dxa"/>
            <w:tcBorders>
              <w:top w:val="nil"/>
              <w:left w:val="nil"/>
              <w:bottom w:val="nil"/>
              <w:right w:val="nil"/>
            </w:tcBorders>
            <w:shd w:val="clear" w:color="auto" w:fill="auto"/>
            <w:vAlign w:val="center"/>
            <w:hideMark/>
          </w:tcPr>
          <w:p w14:paraId="3B032577" w14:textId="77777777" w:rsidR="003C1AA7" w:rsidRPr="008E0D7D" w:rsidRDefault="003C1AA7" w:rsidP="008E0D7D">
            <w:pPr>
              <w:spacing w:after="0" w:line="240" w:lineRule="auto"/>
              <w:rPr>
                <w:rFonts w:ascii="Arial" w:eastAsia="Times New Roman" w:hAnsi="Arial"/>
                <w:color w:val="2F2F2F"/>
                <w:sz w:val="20"/>
                <w:szCs w:val="20"/>
                <w:lang w:eastAsia="es-MX"/>
              </w:rPr>
            </w:pPr>
          </w:p>
        </w:tc>
        <w:tc>
          <w:tcPr>
            <w:tcW w:w="2120" w:type="dxa"/>
            <w:tcBorders>
              <w:top w:val="nil"/>
              <w:left w:val="nil"/>
              <w:bottom w:val="nil"/>
              <w:right w:val="nil"/>
            </w:tcBorders>
            <w:shd w:val="clear" w:color="auto" w:fill="auto"/>
            <w:vAlign w:val="center"/>
            <w:hideMark/>
          </w:tcPr>
          <w:p w14:paraId="02C10F4A" w14:textId="77777777" w:rsidR="003C1AA7" w:rsidRPr="008E0D7D" w:rsidRDefault="003C1AA7" w:rsidP="008E0D7D">
            <w:pPr>
              <w:spacing w:after="0" w:line="240" w:lineRule="auto"/>
              <w:jc w:val="both"/>
              <w:rPr>
                <w:rFonts w:ascii="Times New Roman" w:eastAsia="Times New Roman" w:hAnsi="Times New Roman" w:cs="Times New Roman"/>
                <w:sz w:val="20"/>
                <w:szCs w:val="20"/>
                <w:lang w:eastAsia="es-MX"/>
              </w:rPr>
            </w:pPr>
          </w:p>
        </w:tc>
        <w:tc>
          <w:tcPr>
            <w:tcW w:w="36" w:type="dxa"/>
            <w:vAlign w:val="center"/>
            <w:hideMark/>
          </w:tcPr>
          <w:p w14:paraId="4374412E"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00E64F10" w14:textId="77777777" w:rsidTr="00CC610E">
        <w:trPr>
          <w:trHeight w:val="756"/>
        </w:trPr>
        <w:tc>
          <w:tcPr>
            <w:tcW w:w="9320" w:type="dxa"/>
            <w:gridSpan w:val="2"/>
            <w:tcBorders>
              <w:top w:val="nil"/>
              <w:left w:val="nil"/>
              <w:bottom w:val="nil"/>
              <w:right w:val="nil"/>
            </w:tcBorders>
            <w:shd w:val="clear" w:color="auto" w:fill="auto"/>
            <w:vAlign w:val="center"/>
            <w:hideMark/>
          </w:tcPr>
          <w:p w14:paraId="2910D589"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Artículo 9.- Los aprovechamientos que el Municipio percibirá, se clasificarán de la siguiente manera:</w:t>
            </w:r>
          </w:p>
        </w:tc>
        <w:tc>
          <w:tcPr>
            <w:tcW w:w="36" w:type="dxa"/>
            <w:vAlign w:val="center"/>
            <w:hideMark/>
          </w:tcPr>
          <w:p w14:paraId="05DCC10A"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5D046E80" w14:textId="77777777" w:rsidTr="00CC610E">
        <w:trPr>
          <w:trHeight w:val="300"/>
        </w:trPr>
        <w:tc>
          <w:tcPr>
            <w:tcW w:w="7200" w:type="dxa"/>
            <w:tcBorders>
              <w:top w:val="nil"/>
              <w:left w:val="nil"/>
              <w:bottom w:val="nil"/>
              <w:right w:val="nil"/>
            </w:tcBorders>
            <w:shd w:val="clear" w:color="auto" w:fill="auto"/>
            <w:noWrap/>
            <w:vAlign w:val="center"/>
            <w:hideMark/>
          </w:tcPr>
          <w:p w14:paraId="1E73D5A8"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p>
        </w:tc>
        <w:tc>
          <w:tcPr>
            <w:tcW w:w="2120" w:type="dxa"/>
            <w:tcBorders>
              <w:top w:val="nil"/>
              <w:left w:val="nil"/>
              <w:bottom w:val="nil"/>
              <w:right w:val="nil"/>
            </w:tcBorders>
            <w:shd w:val="clear" w:color="auto" w:fill="auto"/>
            <w:noWrap/>
            <w:vAlign w:val="bottom"/>
            <w:hideMark/>
          </w:tcPr>
          <w:p w14:paraId="5CD85463" w14:textId="77777777" w:rsidR="003C1AA7" w:rsidRPr="008E0D7D" w:rsidRDefault="003C1AA7" w:rsidP="008E0D7D">
            <w:pPr>
              <w:spacing w:after="0" w:line="240" w:lineRule="auto"/>
              <w:jc w:val="both"/>
              <w:rPr>
                <w:rFonts w:ascii="Times New Roman" w:eastAsia="Times New Roman" w:hAnsi="Times New Roman" w:cs="Times New Roman"/>
                <w:sz w:val="20"/>
                <w:szCs w:val="20"/>
                <w:lang w:eastAsia="es-MX"/>
              </w:rPr>
            </w:pPr>
          </w:p>
        </w:tc>
        <w:tc>
          <w:tcPr>
            <w:tcW w:w="36" w:type="dxa"/>
            <w:vAlign w:val="center"/>
            <w:hideMark/>
          </w:tcPr>
          <w:p w14:paraId="722A54CF"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2122E752" w14:textId="77777777" w:rsidTr="00CC610E">
        <w:trPr>
          <w:trHeight w:val="312"/>
        </w:trPr>
        <w:tc>
          <w:tcPr>
            <w:tcW w:w="7200" w:type="dxa"/>
            <w:tcBorders>
              <w:top w:val="single" w:sz="4" w:space="0" w:color="auto"/>
              <w:left w:val="single" w:sz="4" w:space="0" w:color="auto"/>
              <w:bottom w:val="single" w:sz="4" w:space="0" w:color="auto"/>
              <w:right w:val="single" w:sz="4" w:space="0" w:color="auto"/>
            </w:tcBorders>
            <w:shd w:val="clear" w:color="000000" w:fill="CBCBCB"/>
            <w:vAlign w:val="center"/>
            <w:hideMark/>
          </w:tcPr>
          <w:p w14:paraId="0E101485" w14:textId="77777777" w:rsidR="003C1AA7" w:rsidRPr="008E0D7D" w:rsidRDefault="003C1AA7" w:rsidP="008E0D7D">
            <w:pPr>
              <w:spacing w:after="0" w:line="240" w:lineRule="auto"/>
              <w:jc w:val="both"/>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Aprovechamientos</w:t>
            </w:r>
          </w:p>
        </w:tc>
        <w:tc>
          <w:tcPr>
            <w:tcW w:w="2120" w:type="dxa"/>
            <w:tcBorders>
              <w:top w:val="single" w:sz="4" w:space="0" w:color="auto"/>
              <w:left w:val="nil"/>
              <w:bottom w:val="single" w:sz="4" w:space="0" w:color="auto"/>
              <w:right w:val="single" w:sz="4" w:space="0" w:color="auto"/>
            </w:tcBorders>
            <w:shd w:val="clear" w:color="000000" w:fill="CBCBCB"/>
            <w:vAlign w:val="center"/>
            <w:hideMark/>
          </w:tcPr>
          <w:p w14:paraId="19EFFB00" w14:textId="77777777" w:rsidR="003C1AA7" w:rsidRPr="008E0D7D" w:rsidRDefault="003C1AA7" w:rsidP="008E0D7D">
            <w:pPr>
              <w:spacing w:after="0" w:line="240" w:lineRule="auto"/>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 xml:space="preserve"> $           8,000.00 </w:t>
            </w:r>
          </w:p>
        </w:tc>
        <w:tc>
          <w:tcPr>
            <w:tcW w:w="36" w:type="dxa"/>
            <w:vAlign w:val="center"/>
            <w:hideMark/>
          </w:tcPr>
          <w:p w14:paraId="267CE9D2"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555CD4C8" w14:textId="77777777" w:rsidTr="00CC610E">
        <w:trPr>
          <w:trHeight w:val="312"/>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5310F9F2" w14:textId="77777777" w:rsidR="003C1AA7" w:rsidRPr="008E0D7D" w:rsidRDefault="003C1AA7" w:rsidP="008E0D7D">
            <w:pPr>
              <w:spacing w:after="0" w:line="240" w:lineRule="auto"/>
              <w:jc w:val="both"/>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Aprovechamientos de tipo corriente</w:t>
            </w:r>
          </w:p>
        </w:tc>
        <w:tc>
          <w:tcPr>
            <w:tcW w:w="2120" w:type="dxa"/>
            <w:tcBorders>
              <w:top w:val="nil"/>
              <w:left w:val="nil"/>
              <w:bottom w:val="single" w:sz="4" w:space="0" w:color="auto"/>
              <w:right w:val="single" w:sz="4" w:space="0" w:color="auto"/>
            </w:tcBorders>
            <w:shd w:val="clear" w:color="auto" w:fill="auto"/>
            <w:vAlign w:val="center"/>
            <w:hideMark/>
          </w:tcPr>
          <w:p w14:paraId="4D51ABDB" w14:textId="77777777" w:rsidR="003C1AA7" w:rsidRPr="008E0D7D" w:rsidRDefault="003C1AA7" w:rsidP="008E0D7D">
            <w:pPr>
              <w:spacing w:after="0" w:line="240" w:lineRule="auto"/>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 xml:space="preserve"> $           8,000.00 </w:t>
            </w:r>
          </w:p>
        </w:tc>
        <w:tc>
          <w:tcPr>
            <w:tcW w:w="36" w:type="dxa"/>
            <w:vAlign w:val="center"/>
            <w:hideMark/>
          </w:tcPr>
          <w:p w14:paraId="513ABC76"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1A73A0D7" w14:textId="77777777" w:rsidTr="00CC610E">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655BD54B"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Infracciones por multas o faltas administrativas</w:t>
            </w:r>
          </w:p>
        </w:tc>
        <w:tc>
          <w:tcPr>
            <w:tcW w:w="2120" w:type="dxa"/>
            <w:tcBorders>
              <w:top w:val="nil"/>
              <w:left w:val="nil"/>
              <w:bottom w:val="single" w:sz="4" w:space="0" w:color="auto"/>
              <w:right w:val="single" w:sz="4" w:space="0" w:color="auto"/>
            </w:tcBorders>
            <w:shd w:val="clear" w:color="auto" w:fill="auto"/>
            <w:vAlign w:val="center"/>
            <w:hideMark/>
          </w:tcPr>
          <w:p w14:paraId="0F1299E2"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   </w:t>
            </w:r>
          </w:p>
        </w:tc>
        <w:tc>
          <w:tcPr>
            <w:tcW w:w="36" w:type="dxa"/>
            <w:vAlign w:val="center"/>
            <w:hideMark/>
          </w:tcPr>
          <w:p w14:paraId="57A61B56"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672F280D" w14:textId="77777777" w:rsidTr="00CC610E">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60EE0F7A"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Sanciones por faltas al reglamento de tránsito</w:t>
            </w:r>
          </w:p>
        </w:tc>
        <w:tc>
          <w:tcPr>
            <w:tcW w:w="2120" w:type="dxa"/>
            <w:tcBorders>
              <w:top w:val="nil"/>
              <w:left w:val="nil"/>
              <w:bottom w:val="single" w:sz="4" w:space="0" w:color="auto"/>
              <w:right w:val="single" w:sz="4" w:space="0" w:color="auto"/>
            </w:tcBorders>
            <w:shd w:val="clear" w:color="auto" w:fill="auto"/>
            <w:vAlign w:val="center"/>
            <w:hideMark/>
          </w:tcPr>
          <w:p w14:paraId="27D49E14"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8,000.00 </w:t>
            </w:r>
          </w:p>
        </w:tc>
        <w:tc>
          <w:tcPr>
            <w:tcW w:w="36" w:type="dxa"/>
            <w:vAlign w:val="center"/>
            <w:hideMark/>
          </w:tcPr>
          <w:p w14:paraId="22C1282E"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29B93BA2" w14:textId="77777777" w:rsidTr="00CC610E">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17207588"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lastRenderedPageBreak/>
              <w:t>&gt; Cesiones</w:t>
            </w:r>
          </w:p>
        </w:tc>
        <w:tc>
          <w:tcPr>
            <w:tcW w:w="2120" w:type="dxa"/>
            <w:tcBorders>
              <w:top w:val="nil"/>
              <w:left w:val="nil"/>
              <w:bottom w:val="single" w:sz="4" w:space="0" w:color="auto"/>
              <w:right w:val="single" w:sz="4" w:space="0" w:color="auto"/>
            </w:tcBorders>
            <w:shd w:val="clear" w:color="auto" w:fill="auto"/>
            <w:vAlign w:val="center"/>
            <w:hideMark/>
          </w:tcPr>
          <w:p w14:paraId="5349B115"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   </w:t>
            </w:r>
          </w:p>
        </w:tc>
        <w:tc>
          <w:tcPr>
            <w:tcW w:w="36" w:type="dxa"/>
            <w:vAlign w:val="center"/>
            <w:hideMark/>
          </w:tcPr>
          <w:p w14:paraId="4D1B41D4"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14A0C376" w14:textId="77777777" w:rsidTr="00CC610E">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4231729E"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Herencias</w:t>
            </w:r>
          </w:p>
        </w:tc>
        <w:tc>
          <w:tcPr>
            <w:tcW w:w="2120" w:type="dxa"/>
            <w:tcBorders>
              <w:top w:val="nil"/>
              <w:left w:val="nil"/>
              <w:bottom w:val="single" w:sz="4" w:space="0" w:color="auto"/>
              <w:right w:val="single" w:sz="4" w:space="0" w:color="auto"/>
            </w:tcBorders>
            <w:shd w:val="clear" w:color="auto" w:fill="auto"/>
            <w:vAlign w:val="center"/>
            <w:hideMark/>
          </w:tcPr>
          <w:p w14:paraId="7E06FD26"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   </w:t>
            </w:r>
          </w:p>
        </w:tc>
        <w:tc>
          <w:tcPr>
            <w:tcW w:w="36" w:type="dxa"/>
            <w:vAlign w:val="center"/>
            <w:hideMark/>
          </w:tcPr>
          <w:p w14:paraId="6D2A8E44"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0B03A756" w14:textId="77777777" w:rsidTr="00CC610E">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767749F9"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Legados</w:t>
            </w:r>
          </w:p>
        </w:tc>
        <w:tc>
          <w:tcPr>
            <w:tcW w:w="2120" w:type="dxa"/>
            <w:tcBorders>
              <w:top w:val="nil"/>
              <w:left w:val="nil"/>
              <w:bottom w:val="single" w:sz="4" w:space="0" w:color="auto"/>
              <w:right w:val="single" w:sz="4" w:space="0" w:color="auto"/>
            </w:tcBorders>
            <w:shd w:val="clear" w:color="auto" w:fill="auto"/>
            <w:vAlign w:val="center"/>
            <w:hideMark/>
          </w:tcPr>
          <w:p w14:paraId="595DD9EE"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   </w:t>
            </w:r>
          </w:p>
        </w:tc>
        <w:tc>
          <w:tcPr>
            <w:tcW w:w="36" w:type="dxa"/>
            <w:vAlign w:val="center"/>
            <w:hideMark/>
          </w:tcPr>
          <w:p w14:paraId="007E5EB3"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573A7CC5" w14:textId="77777777" w:rsidTr="00CC610E">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26374B76"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Donaciones</w:t>
            </w:r>
          </w:p>
        </w:tc>
        <w:tc>
          <w:tcPr>
            <w:tcW w:w="2120" w:type="dxa"/>
            <w:tcBorders>
              <w:top w:val="nil"/>
              <w:left w:val="nil"/>
              <w:bottom w:val="single" w:sz="4" w:space="0" w:color="auto"/>
              <w:right w:val="single" w:sz="4" w:space="0" w:color="auto"/>
            </w:tcBorders>
            <w:shd w:val="clear" w:color="auto" w:fill="auto"/>
            <w:vAlign w:val="center"/>
            <w:hideMark/>
          </w:tcPr>
          <w:p w14:paraId="3256BC35"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   </w:t>
            </w:r>
          </w:p>
        </w:tc>
        <w:tc>
          <w:tcPr>
            <w:tcW w:w="36" w:type="dxa"/>
            <w:vAlign w:val="center"/>
            <w:hideMark/>
          </w:tcPr>
          <w:p w14:paraId="447F0047"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0704190F" w14:textId="77777777" w:rsidTr="00CC610E">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79D172F8"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Adjudicaciones Judiciales</w:t>
            </w:r>
          </w:p>
        </w:tc>
        <w:tc>
          <w:tcPr>
            <w:tcW w:w="2120" w:type="dxa"/>
            <w:tcBorders>
              <w:top w:val="nil"/>
              <w:left w:val="nil"/>
              <w:bottom w:val="single" w:sz="4" w:space="0" w:color="auto"/>
              <w:right w:val="single" w:sz="4" w:space="0" w:color="auto"/>
            </w:tcBorders>
            <w:shd w:val="clear" w:color="auto" w:fill="auto"/>
            <w:vAlign w:val="center"/>
            <w:hideMark/>
          </w:tcPr>
          <w:p w14:paraId="73349963"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   </w:t>
            </w:r>
          </w:p>
        </w:tc>
        <w:tc>
          <w:tcPr>
            <w:tcW w:w="36" w:type="dxa"/>
            <w:vAlign w:val="center"/>
            <w:hideMark/>
          </w:tcPr>
          <w:p w14:paraId="43ED7090"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40796872" w14:textId="77777777" w:rsidTr="00CC610E">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434218A2"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Adjudicaciones administrativas</w:t>
            </w:r>
          </w:p>
        </w:tc>
        <w:tc>
          <w:tcPr>
            <w:tcW w:w="2120" w:type="dxa"/>
            <w:tcBorders>
              <w:top w:val="nil"/>
              <w:left w:val="nil"/>
              <w:bottom w:val="single" w:sz="4" w:space="0" w:color="auto"/>
              <w:right w:val="single" w:sz="4" w:space="0" w:color="auto"/>
            </w:tcBorders>
            <w:shd w:val="clear" w:color="auto" w:fill="auto"/>
            <w:vAlign w:val="center"/>
            <w:hideMark/>
          </w:tcPr>
          <w:p w14:paraId="59B7E3EE"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   </w:t>
            </w:r>
          </w:p>
        </w:tc>
        <w:tc>
          <w:tcPr>
            <w:tcW w:w="36" w:type="dxa"/>
            <w:vAlign w:val="center"/>
            <w:hideMark/>
          </w:tcPr>
          <w:p w14:paraId="7EAFFC92"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1040E8E8" w14:textId="77777777" w:rsidTr="00CC610E">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0CA8BD8D"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Subsidios de otro nivel de gobierno</w:t>
            </w:r>
          </w:p>
        </w:tc>
        <w:tc>
          <w:tcPr>
            <w:tcW w:w="2120" w:type="dxa"/>
            <w:tcBorders>
              <w:top w:val="nil"/>
              <w:left w:val="nil"/>
              <w:bottom w:val="single" w:sz="4" w:space="0" w:color="auto"/>
              <w:right w:val="single" w:sz="4" w:space="0" w:color="auto"/>
            </w:tcBorders>
            <w:shd w:val="clear" w:color="auto" w:fill="auto"/>
            <w:vAlign w:val="center"/>
            <w:hideMark/>
          </w:tcPr>
          <w:p w14:paraId="407C7F6C"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   </w:t>
            </w:r>
          </w:p>
        </w:tc>
        <w:tc>
          <w:tcPr>
            <w:tcW w:w="36" w:type="dxa"/>
            <w:vAlign w:val="center"/>
            <w:hideMark/>
          </w:tcPr>
          <w:p w14:paraId="03312ABB"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5D69FEB6" w14:textId="77777777" w:rsidTr="00CC610E">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2533BCC4"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Subsidios de organismos públicos y privados</w:t>
            </w:r>
          </w:p>
        </w:tc>
        <w:tc>
          <w:tcPr>
            <w:tcW w:w="2120" w:type="dxa"/>
            <w:tcBorders>
              <w:top w:val="nil"/>
              <w:left w:val="nil"/>
              <w:bottom w:val="single" w:sz="4" w:space="0" w:color="auto"/>
              <w:right w:val="single" w:sz="4" w:space="0" w:color="auto"/>
            </w:tcBorders>
            <w:shd w:val="clear" w:color="auto" w:fill="auto"/>
            <w:vAlign w:val="center"/>
            <w:hideMark/>
          </w:tcPr>
          <w:p w14:paraId="4CDD6353"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   </w:t>
            </w:r>
          </w:p>
        </w:tc>
        <w:tc>
          <w:tcPr>
            <w:tcW w:w="36" w:type="dxa"/>
            <w:vAlign w:val="center"/>
            <w:hideMark/>
          </w:tcPr>
          <w:p w14:paraId="643842DD"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31CB30D1" w14:textId="77777777" w:rsidTr="00CC610E">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465D7192"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Multas impuestas por autoridades federales, no fiscales</w:t>
            </w:r>
          </w:p>
        </w:tc>
        <w:tc>
          <w:tcPr>
            <w:tcW w:w="2120" w:type="dxa"/>
            <w:tcBorders>
              <w:top w:val="nil"/>
              <w:left w:val="nil"/>
              <w:bottom w:val="single" w:sz="4" w:space="0" w:color="auto"/>
              <w:right w:val="single" w:sz="4" w:space="0" w:color="auto"/>
            </w:tcBorders>
            <w:shd w:val="clear" w:color="auto" w:fill="auto"/>
            <w:vAlign w:val="center"/>
            <w:hideMark/>
          </w:tcPr>
          <w:p w14:paraId="09DAC5A2"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   </w:t>
            </w:r>
          </w:p>
        </w:tc>
        <w:tc>
          <w:tcPr>
            <w:tcW w:w="36" w:type="dxa"/>
            <w:vAlign w:val="center"/>
            <w:hideMark/>
          </w:tcPr>
          <w:p w14:paraId="28DC984B"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1C0DD896" w14:textId="77777777" w:rsidTr="00CC610E">
        <w:trPr>
          <w:trHeight w:val="6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5B1C84E9" w14:textId="108897E9"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&gt; Convenidos con la Federación y el Estado </w:t>
            </w:r>
          </w:p>
        </w:tc>
        <w:tc>
          <w:tcPr>
            <w:tcW w:w="2120" w:type="dxa"/>
            <w:tcBorders>
              <w:top w:val="nil"/>
              <w:left w:val="nil"/>
              <w:bottom w:val="single" w:sz="4" w:space="0" w:color="auto"/>
              <w:right w:val="single" w:sz="4" w:space="0" w:color="auto"/>
            </w:tcBorders>
            <w:shd w:val="clear" w:color="auto" w:fill="auto"/>
            <w:vAlign w:val="center"/>
            <w:hideMark/>
          </w:tcPr>
          <w:p w14:paraId="7023C751"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   </w:t>
            </w:r>
          </w:p>
        </w:tc>
        <w:tc>
          <w:tcPr>
            <w:tcW w:w="36" w:type="dxa"/>
            <w:vAlign w:val="center"/>
            <w:hideMark/>
          </w:tcPr>
          <w:p w14:paraId="27A2651D"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7FAD6AEF" w14:textId="77777777" w:rsidTr="00CC610E">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5A3ABE2B"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Aprovechamientos diversos de tipo corriente</w:t>
            </w:r>
          </w:p>
        </w:tc>
        <w:tc>
          <w:tcPr>
            <w:tcW w:w="2120" w:type="dxa"/>
            <w:tcBorders>
              <w:top w:val="nil"/>
              <w:left w:val="nil"/>
              <w:bottom w:val="single" w:sz="4" w:space="0" w:color="auto"/>
              <w:right w:val="single" w:sz="4" w:space="0" w:color="auto"/>
            </w:tcBorders>
            <w:shd w:val="clear" w:color="auto" w:fill="auto"/>
            <w:vAlign w:val="center"/>
            <w:hideMark/>
          </w:tcPr>
          <w:p w14:paraId="1A9E62FF"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w:t>
            </w:r>
          </w:p>
        </w:tc>
        <w:tc>
          <w:tcPr>
            <w:tcW w:w="36" w:type="dxa"/>
            <w:vAlign w:val="center"/>
            <w:hideMark/>
          </w:tcPr>
          <w:p w14:paraId="49488F47"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1F4B54B2" w14:textId="77777777" w:rsidTr="00CC610E">
        <w:trPr>
          <w:trHeight w:val="312"/>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3AEC525A" w14:textId="77777777" w:rsidR="003C1AA7" w:rsidRPr="008E0D7D" w:rsidRDefault="003C1AA7" w:rsidP="008E0D7D">
            <w:pPr>
              <w:spacing w:after="0" w:line="240" w:lineRule="auto"/>
              <w:jc w:val="both"/>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 xml:space="preserve">Aprovechamientos de capital </w:t>
            </w:r>
          </w:p>
        </w:tc>
        <w:tc>
          <w:tcPr>
            <w:tcW w:w="2120" w:type="dxa"/>
            <w:tcBorders>
              <w:top w:val="nil"/>
              <w:left w:val="nil"/>
              <w:bottom w:val="single" w:sz="4" w:space="0" w:color="auto"/>
              <w:right w:val="single" w:sz="4" w:space="0" w:color="auto"/>
            </w:tcBorders>
            <w:shd w:val="clear" w:color="auto" w:fill="auto"/>
            <w:vAlign w:val="center"/>
            <w:hideMark/>
          </w:tcPr>
          <w:p w14:paraId="17202688" w14:textId="77777777" w:rsidR="003C1AA7" w:rsidRPr="008E0D7D" w:rsidRDefault="003C1AA7" w:rsidP="008E0D7D">
            <w:pPr>
              <w:spacing w:after="0" w:line="240" w:lineRule="auto"/>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 xml:space="preserve"> $                     -   </w:t>
            </w:r>
          </w:p>
        </w:tc>
        <w:tc>
          <w:tcPr>
            <w:tcW w:w="36" w:type="dxa"/>
            <w:vAlign w:val="center"/>
            <w:hideMark/>
          </w:tcPr>
          <w:p w14:paraId="4772EF18"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120E91FC" w14:textId="77777777" w:rsidTr="00CC610E">
        <w:trPr>
          <w:trHeight w:val="936"/>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27FCF680" w14:textId="77777777" w:rsidR="003C1AA7" w:rsidRPr="008E0D7D" w:rsidRDefault="003C1AA7" w:rsidP="008E0D7D">
            <w:pPr>
              <w:spacing w:after="0" w:line="240" w:lineRule="auto"/>
              <w:jc w:val="both"/>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Aprovechamientos no comprendidos en las fracciones de la Ley de Ingresos causadas en ejercicios fiscales anteriores pendientes de liquidación o pago</w:t>
            </w:r>
          </w:p>
        </w:tc>
        <w:tc>
          <w:tcPr>
            <w:tcW w:w="2120" w:type="dxa"/>
            <w:tcBorders>
              <w:top w:val="nil"/>
              <w:left w:val="nil"/>
              <w:bottom w:val="single" w:sz="4" w:space="0" w:color="auto"/>
              <w:right w:val="single" w:sz="4" w:space="0" w:color="auto"/>
            </w:tcBorders>
            <w:shd w:val="clear" w:color="auto" w:fill="auto"/>
            <w:vAlign w:val="center"/>
            <w:hideMark/>
          </w:tcPr>
          <w:p w14:paraId="2E894B11" w14:textId="77777777" w:rsidR="003C1AA7" w:rsidRPr="008E0D7D" w:rsidRDefault="003C1AA7" w:rsidP="008E0D7D">
            <w:pPr>
              <w:spacing w:after="0" w:line="240" w:lineRule="auto"/>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 xml:space="preserve"> $                     -   </w:t>
            </w:r>
          </w:p>
        </w:tc>
        <w:tc>
          <w:tcPr>
            <w:tcW w:w="36" w:type="dxa"/>
            <w:vAlign w:val="center"/>
            <w:hideMark/>
          </w:tcPr>
          <w:p w14:paraId="6411985A"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58167E85" w14:textId="77777777" w:rsidTr="00CC610E">
        <w:trPr>
          <w:trHeight w:val="300"/>
        </w:trPr>
        <w:tc>
          <w:tcPr>
            <w:tcW w:w="7200" w:type="dxa"/>
            <w:tcBorders>
              <w:top w:val="nil"/>
              <w:left w:val="nil"/>
              <w:bottom w:val="nil"/>
              <w:right w:val="nil"/>
            </w:tcBorders>
            <w:shd w:val="clear" w:color="auto" w:fill="auto"/>
            <w:noWrap/>
            <w:vAlign w:val="center"/>
            <w:hideMark/>
          </w:tcPr>
          <w:p w14:paraId="5403297E" w14:textId="77777777" w:rsidR="003C1AA7" w:rsidRPr="008E0D7D" w:rsidRDefault="003C1AA7" w:rsidP="008E0D7D">
            <w:pPr>
              <w:spacing w:after="0" w:line="240" w:lineRule="auto"/>
              <w:rPr>
                <w:rFonts w:ascii="Arial" w:eastAsia="Times New Roman" w:hAnsi="Arial"/>
                <w:b/>
                <w:bCs/>
                <w:color w:val="2F2F2F"/>
                <w:sz w:val="20"/>
                <w:szCs w:val="20"/>
                <w:lang w:eastAsia="es-MX"/>
              </w:rPr>
            </w:pPr>
          </w:p>
        </w:tc>
        <w:tc>
          <w:tcPr>
            <w:tcW w:w="2120" w:type="dxa"/>
            <w:tcBorders>
              <w:top w:val="nil"/>
              <w:left w:val="nil"/>
              <w:bottom w:val="nil"/>
              <w:right w:val="nil"/>
            </w:tcBorders>
            <w:shd w:val="clear" w:color="auto" w:fill="auto"/>
            <w:noWrap/>
            <w:vAlign w:val="bottom"/>
            <w:hideMark/>
          </w:tcPr>
          <w:p w14:paraId="185BA26A" w14:textId="77777777" w:rsidR="003C1AA7" w:rsidRPr="008E0D7D" w:rsidRDefault="003C1AA7" w:rsidP="008E0D7D">
            <w:pPr>
              <w:spacing w:after="0" w:line="240" w:lineRule="auto"/>
              <w:jc w:val="both"/>
              <w:rPr>
                <w:rFonts w:ascii="Times New Roman" w:eastAsia="Times New Roman" w:hAnsi="Times New Roman" w:cs="Times New Roman"/>
                <w:sz w:val="20"/>
                <w:szCs w:val="20"/>
                <w:lang w:eastAsia="es-MX"/>
              </w:rPr>
            </w:pPr>
          </w:p>
        </w:tc>
        <w:tc>
          <w:tcPr>
            <w:tcW w:w="36" w:type="dxa"/>
            <w:vAlign w:val="center"/>
            <w:hideMark/>
          </w:tcPr>
          <w:p w14:paraId="0E72759B"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056F3830" w14:textId="77777777" w:rsidTr="00CC610E">
        <w:trPr>
          <w:trHeight w:val="720"/>
        </w:trPr>
        <w:tc>
          <w:tcPr>
            <w:tcW w:w="9320" w:type="dxa"/>
            <w:gridSpan w:val="2"/>
            <w:tcBorders>
              <w:top w:val="nil"/>
              <w:left w:val="nil"/>
              <w:bottom w:val="nil"/>
              <w:right w:val="nil"/>
            </w:tcBorders>
            <w:shd w:val="clear" w:color="auto" w:fill="auto"/>
            <w:vAlign w:val="center"/>
            <w:hideMark/>
          </w:tcPr>
          <w:p w14:paraId="72008B88" w14:textId="77777777" w:rsidR="003C1AA7" w:rsidRPr="008E0D7D" w:rsidRDefault="003C1AA7" w:rsidP="008E0D7D">
            <w:pPr>
              <w:spacing w:after="0" w:line="240" w:lineRule="auto"/>
              <w:jc w:val="both"/>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 xml:space="preserve">Artículo 10.- </w:t>
            </w:r>
            <w:r w:rsidRPr="008E0D7D">
              <w:rPr>
                <w:rFonts w:ascii="Arial" w:eastAsia="Times New Roman" w:hAnsi="Arial"/>
                <w:color w:val="2F2F2F"/>
                <w:sz w:val="20"/>
                <w:szCs w:val="20"/>
                <w:lang w:eastAsia="es-MX"/>
              </w:rPr>
              <w:t>Los ingresos por Participaciones que percibirá la Hacienda Pública Municipal se integrarán por los siguientes conceptos:</w:t>
            </w:r>
          </w:p>
        </w:tc>
        <w:tc>
          <w:tcPr>
            <w:tcW w:w="36" w:type="dxa"/>
            <w:vAlign w:val="center"/>
            <w:hideMark/>
          </w:tcPr>
          <w:p w14:paraId="19F5CABB"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2EF3FC1E" w14:textId="77777777" w:rsidTr="00CC610E">
        <w:trPr>
          <w:trHeight w:val="300"/>
        </w:trPr>
        <w:tc>
          <w:tcPr>
            <w:tcW w:w="7200" w:type="dxa"/>
            <w:tcBorders>
              <w:top w:val="nil"/>
              <w:left w:val="nil"/>
              <w:bottom w:val="nil"/>
              <w:right w:val="nil"/>
            </w:tcBorders>
            <w:shd w:val="clear" w:color="auto" w:fill="auto"/>
            <w:noWrap/>
            <w:vAlign w:val="center"/>
            <w:hideMark/>
          </w:tcPr>
          <w:p w14:paraId="16CB2B28" w14:textId="77777777" w:rsidR="003C1AA7" w:rsidRPr="008E0D7D" w:rsidRDefault="003C1AA7" w:rsidP="008E0D7D">
            <w:pPr>
              <w:spacing w:after="0" w:line="240" w:lineRule="auto"/>
              <w:jc w:val="both"/>
              <w:rPr>
                <w:rFonts w:ascii="Arial" w:eastAsia="Times New Roman" w:hAnsi="Arial"/>
                <w:b/>
                <w:bCs/>
                <w:color w:val="2F2F2F"/>
                <w:sz w:val="20"/>
                <w:szCs w:val="20"/>
                <w:lang w:eastAsia="es-MX"/>
              </w:rPr>
            </w:pPr>
          </w:p>
        </w:tc>
        <w:tc>
          <w:tcPr>
            <w:tcW w:w="2120" w:type="dxa"/>
            <w:tcBorders>
              <w:top w:val="nil"/>
              <w:left w:val="nil"/>
              <w:bottom w:val="nil"/>
              <w:right w:val="nil"/>
            </w:tcBorders>
            <w:shd w:val="clear" w:color="auto" w:fill="auto"/>
            <w:noWrap/>
            <w:vAlign w:val="bottom"/>
            <w:hideMark/>
          </w:tcPr>
          <w:p w14:paraId="0B436D55" w14:textId="77777777" w:rsidR="003C1AA7" w:rsidRPr="008E0D7D" w:rsidRDefault="003C1AA7" w:rsidP="008E0D7D">
            <w:pPr>
              <w:spacing w:after="0" w:line="240" w:lineRule="auto"/>
              <w:jc w:val="both"/>
              <w:rPr>
                <w:rFonts w:ascii="Times New Roman" w:eastAsia="Times New Roman" w:hAnsi="Times New Roman" w:cs="Times New Roman"/>
                <w:sz w:val="20"/>
                <w:szCs w:val="20"/>
                <w:lang w:eastAsia="es-MX"/>
              </w:rPr>
            </w:pPr>
          </w:p>
        </w:tc>
        <w:tc>
          <w:tcPr>
            <w:tcW w:w="36" w:type="dxa"/>
            <w:vAlign w:val="center"/>
            <w:hideMark/>
          </w:tcPr>
          <w:p w14:paraId="34C61A84"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61E54BD4" w14:textId="77777777" w:rsidTr="00CC610E">
        <w:trPr>
          <w:trHeight w:val="312"/>
        </w:trPr>
        <w:tc>
          <w:tcPr>
            <w:tcW w:w="7200" w:type="dxa"/>
            <w:tcBorders>
              <w:top w:val="single" w:sz="4" w:space="0" w:color="auto"/>
              <w:left w:val="single" w:sz="4" w:space="0" w:color="auto"/>
              <w:bottom w:val="single" w:sz="4" w:space="0" w:color="auto"/>
              <w:right w:val="single" w:sz="4" w:space="0" w:color="auto"/>
            </w:tcBorders>
            <w:shd w:val="clear" w:color="000000" w:fill="CBCBCB"/>
            <w:vAlign w:val="center"/>
            <w:hideMark/>
          </w:tcPr>
          <w:p w14:paraId="611BCD49" w14:textId="77777777" w:rsidR="003C1AA7" w:rsidRPr="008E0D7D" w:rsidRDefault="003C1AA7" w:rsidP="008E0D7D">
            <w:pPr>
              <w:spacing w:after="0" w:line="240" w:lineRule="auto"/>
              <w:jc w:val="both"/>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Participaciones</w:t>
            </w:r>
          </w:p>
        </w:tc>
        <w:tc>
          <w:tcPr>
            <w:tcW w:w="2120" w:type="dxa"/>
            <w:tcBorders>
              <w:top w:val="single" w:sz="4" w:space="0" w:color="auto"/>
              <w:left w:val="nil"/>
              <w:bottom w:val="single" w:sz="4" w:space="0" w:color="auto"/>
              <w:right w:val="single" w:sz="4" w:space="0" w:color="auto"/>
            </w:tcBorders>
            <w:shd w:val="clear" w:color="000000" w:fill="CBCBCB"/>
            <w:vAlign w:val="center"/>
            <w:hideMark/>
          </w:tcPr>
          <w:p w14:paraId="029F40D1" w14:textId="77777777" w:rsidR="003C1AA7" w:rsidRPr="008E0D7D" w:rsidRDefault="003C1AA7" w:rsidP="008E0D7D">
            <w:pPr>
              <w:spacing w:after="0" w:line="240" w:lineRule="auto"/>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 xml:space="preserve"> $   21,020,000.00 </w:t>
            </w:r>
          </w:p>
        </w:tc>
        <w:tc>
          <w:tcPr>
            <w:tcW w:w="36" w:type="dxa"/>
            <w:vAlign w:val="center"/>
            <w:hideMark/>
          </w:tcPr>
          <w:p w14:paraId="3286367E"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3EAA053A" w14:textId="77777777" w:rsidTr="00CC610E">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349ADC82"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Participaciones Federales y Estatales</w:t>
            </w:r>
          </w:p>
        </w:tc>
        <w:tc>
          <w:tcPr>
            <w:tcW w:w="2120" w:type="dxa"/>
            <w:tcBorders>
              <w:top w:val="nil"/>
              <w:left w:val="nil"/>
              <w:bottom w:val="single" w:sz="4" w:space="0" w:color="auto"/>
              <w:right w:val="single" w:sz="4" w:space="0" w:color="auto"/>
            </w:tcBorders>
            <w:shd w:val="clear" w:color="auto" w:fill="auto"/>
            <w:vAlign w:val="center"/>
            <w:hideMark/>
          </w:tcPr>
          <w:p w14:paraId="340A2E8F"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21,020,000.00 </w:t>
            </w:r>
          </w:p>
        </w:tc>
        <w:tc>
          <w:tcPr>
            <w:tcW w:w="36" w:type="dxa"/>
            <w:vAlign w:val="center"/>
            <w:hideMark/>
          </w:tcPr>
          <w:p w14:paraId="05A8FACC"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2E80CCC2" w14:textId="77777777" w:rsidTr="00CC610E">
        <w:trPr>
          <w:trHeight w:val="300"/>
        </w:trPr>
        <w:tc>
          <w:tcPr>
            <w:tcW w:w="7200" w:type="dxa"/>
            <w:tcBorders>
              <w:top w:val="nil"/>
              <w:left w:val="nil"/>
              <w:bottom w:val="nil"/>
              <w:right w:val="nil"/>
            </w:tcBorders>
            <w:shd w:val="clear" w:color="auto" w:fill="auto"/>
            <w:noWrap/>
            <w:vAlign w:val="center"/>
            <w:hideMark/>
          </w:tcPr>
          <w:p w14:paraId="1B9766DA" w14:textId="77777777" w:rsidR="003C1AA7" w:rsidRPr="008E0D7D" w:rsidRDefault="003C1AA7" w:rsidP="008E0D7D">
            <w:pPr>
              <w:spacing w:after="0" w:line="240" w:lineRule="auto"/>
              <w:rPr>
                <w:rFonts w:ascii="Arial" w:eastAsia="Times New Roman" w:hAnsi="Arial"/>
                <w:color w:val="2F2F2F"/>
                <w:sz w:val="20"/>
                <w:szCs w:val="20"/>
                <w:lang w:eastAsia="es-MX"/>
              </w:rPr>
            </w:pPr>
          </w:p>
        </w:tc>
        <w:tc>
          <w:tcPr>
            <w:tcW w:w="2120" w:type="dxa"/>
            <w:tcBorders>
              <w:top w:val="nil"/>
              <w:left w:val="nil"/>
              <w:bottom w:val="nil"/>
              <w:right w:val="nil"/>
            </w:tcBorders>
            <w:shd w:val="clear" w:color="auto" w:fill="auto"/>
            <w:noWrap/>
            <w:vAlign w:val="bottom"/>
            <w:hideMark/>
          </w:tcPr>
          <w:p w14:paraId="1A517870" w14:textId="77777777" w:rsidR="003C1AA7" w:rsidRPr="008E0D7D" w:rsidRDefault="003C1AA7" w:rsidP="008E0D7D">
            <w:pPr>
              <w:spacing w:after="0" w:line="240" w:lineRule="auto"/>
              <w:jc w:val="both"/>
              <w:rPr>
                <w:rFonts w:ascii="Times New Roman" w:eastAsia="Times New Roman" w:hAnsi="Times New Roman" w:cs="Times New Roman"/>
                <w:sz w:val="20"/>
                <w:szCs w:val="20"/>
                <w:lang w:eastAsia="es-MX"/>
              </w:rPr>
            </w:pPr>
          </w:p>
        </w:tc>
        <w:tc>
          <w:tcPr>
            <w:tcW w:w="36" w:type="dxa"/>
            <w:vAlign w:val="center"/>
            <w:hideMark/>
          </w:tcPr>
          <w:p w14:paraId="42861FDA"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762AE88C" w14:textId="77777777" w:rsidTr="00CC610E">
        <w:trPr>
          <w:trHeight w:val="600"/>
        </w:trPr>
        <w:tc>
          <w:tcPr>
            <w:tcW w:w="9320" w:type="dxa"/>
            <w:gridSpan w:val="2"/>
            <w:tcBorders>
              <w:top w:val="nil"/>
              <w:left w:val="nil"/>
              <w:bottom w:val="nil"/>
              <w:right w:val="nil"/>
            </w:tcBorders>
            <w:shd w:val="clear" w:color="auto" w:fill="auto"/>
            <w:vAlign w:val="center"/>
            <w:hideMark/>
          </w:tcPr>
          <w:p w14:paraId="1E3BEACC" w14:textId="77777777" w:rsidR="003C1AA7" w:rsidRPr="008E0D7D" w:rsidRDefault="003C1AA7" w:rsidP="008E0D7D">
            <w:pPr>
              <w:spacing w:after="0" w:line="240" w:lineRule="auto"/>
              <w:jc w:val="both"/>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Artículo 11.-</w:t>
            </w:r>
            <w:r w:rsidRPr="008E0D7D">
              <w:rPr>
                <w:rFonts w:ascii="Arial" w:eastAsia="Times New Roman" w:hAnsi="Arial"/>
                <w:color w:val="2F2F2F"/>
                <w:sz w:val="20"/>
                <w:szCs w:val="20"/>
                <w:lang w:eastAsia="es-MX"/>
              </w:rPr>
              <w:t xml:space="preserve"> Las aportaciones que recaudará la Hacienda Pública Municipal se integrarán con los siguientes conceptos:</w:t>
            </w:r>
          </w:p>
        </w:tc>
        <w:tc>
          <w:tcPr>
            <w:tcW w:w="36" w:type="dxa"/>
            <w:vAlign w:val="center"/>
            <w:hideMark/>
          </w:tcPr>
          <w:p w14:paraId="7BAB500C"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4829A565" w14:textId="77777777" w:rsidTr="00CC610E">
        <w:trPr>
          <w:trHeight w:val="300"/>
        </w:trPr>
        <w:tc>
          <w:tcPr>
            <w:tcW w:w="7200" w:type="dxa"/>
            <w:tcBorders>
              <w:top w:val="nil"/>
              <w:left w:val="nil"/>
              <w:bottom w:val="nil"/>
              <w:right w:val="nil"/>
            </w:tcBorders>
            <w:shd w:val="clear" w:color="auto" w:fill="auto"/>
            <w:noWrap/>
            <w:vAlign w:val="center"/>
            <w:hideMark/>
          </w:tcPr>
          <w:p w14:paraId="67283D5D" w14:textId="77777777" w:rsidR="003C1AA7" w:rsidRPr="008E0D7D" w:rsidRDefault="003C1AA7" w:rsidP="008E0D7D">
            <w:pPr>
              <w:spacing w:after="0" w:line="240" w:lineRule="auto"/>
              <w:jc w:val="both"/>
              <w:rPr>
                <w:rFonts w:ascii="Arial" w:eastAsia="Times New Roman" w:hAnsi="Arial"/>
                <w:b/>
                <w:bCs/>
                <w:color w:val="2F2F2F"/>
                <w:sz w:val="20"/>
                <w:szCs w:val="20"/>
                <w:lang w:eastAsia="es-MX"/>
              </w:rPr>
            </w:pPr>
          </w:p>
        </w:tc>
        <w:tc>
          <w:tcPr>
            <w:tcW w:w="2120" w:type="dxa"/>
            <w:tcBorders>
              <w:top w:val="nil"/>
              <w:left w:val="nil"/>
              <w:bottom w:val="nil"/>
              <w:right w:val="nil"/>
            </w:tcBorders>
            <w:shd w:val="clear" w:color="auto" w:fill="auto"/>
            <w:noWrap/>
            <w:vAlign w:val="bottom"/>
            <w:hideMark/>
          </w:tcPr>
          <w:p w14:paraId="0DC71864" w14:textId="77777777" w:rsidR="003C1AA7" w:rsidRPr="008E0D7D" w:rsidRDefault="003C1AA7" w:rsidP="008E0D7D">
            <w:pPr>
              <w:spacing w:after="0" w:line="240" w:lineRule="auto"/>
              <w:jc w:val="both"/>
              <w:rPr>
                <w:rFonts w:ascii="Times New Roman" w:eastAsia="Times New Roman" w:hAnsi="Times New Roman" w:cs="Times New Roman"/>
                <w:sz w:val="20"/>
                <w:szCs w:val="20"/>
                <w:lang w:eastAsia="es-MX"/>
              </w:rPr>
            </w:pPr>
          </w:p>
        </w:tc>
        <w:tc>
          <w:tcPr>
            <w:tcW w:w="36" w:type="dxa"/>
            <w:vAlign w:val="center"/>
            <w:hideMark/>
          </w:tcPr>
          <w:p w14:paraId="29FF749E"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075D1339" w14:textId="77777777" w:rsidTr="00CC610E">
        <w:trPr>
          <w:trHeight w:val="312"/>
        </w:trPr>
        <w:tc>
          <w:tcPr>
            <w:tcW w:w="7200" w:type="dxa"/>
            <w:tcBorders>
              <w:top w:val="single" w:sz="4" w:space="0" w:color="auto"/>
              <w:left w:val="single" w:sz="4" w:space="0" w:color="auto"/>
              <w:bottom w:val="single" w:sz="4" w:space="0" w:color="auto"/>
              <w:right w:val="single" w:sz="4" w:space="0" w:color="auto"/>
            </w:tcBorders>
            <w:shd w:val="clear" w:color="000000" w:fill="CBCBCB"/>
            <w:vAlign w:val="center"/>
            <w:hideMark/>
          </w:tcPr>
          <w:p w14:paraId="00BADEEC" w14:textId="77777777" w:rsidR="003C1AA7" w:rsidRPr="008E0D7D" w:rsidRDefault="003C1AA7" w:rsidP="008E0D7D">
            <w:pPr>
              <w:spacing w:after="0" w:line="240" w:lineRule="auto"/>
              <w:jc w:val="both"/>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 xml:space="preserve">Aportaciones </w:t>
            </w:r>
          </w:p>
        </w:tc>
        <w:tc>
          <w:tcPr>
            <w:tcW w:w="2120" w:type="dxa"/>
            <w:tcBorders>
              <w:top w:val="single" w:sz="4" w:space="0" w:color="auto"/>
              <w:left w:val="nil"/>
              <w:bottom w:val="single" w:sz="4" w:space="0" w:color="auto"/>
              <w:right w:val="single" w:sz="4" w:space="0" w:color="auto"/>
            </w:tcBorders>
            <w:shd w:val="clear" w:color="000000" w:fill="CBCBCB"/>
            <w:vAlign w:val="center"/>
            <w:hideMark/>
          </w:tcPr>
          <w:p w14:paraId="1C06C54D" w14:textId="77777777" w:rsidR="003C1AA7" w:rsidRPr="008E0D7D" w:rsidRDefault="003C1AA7" w:rsidP="008E0D7D">
            <w:pPr>
              <w:spacing w:after="0" w:line="240" w:lineRule="auto"/>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 xml:space="preserve"> $   15,071,000.00 </w:t>
            </w:r>
          </w:p>
        </w:tc>
        <w:tc>
          <w:tcPr>
            <w:tcW w:w="36" w:type="dxa"/>
            <w:vAlign w:val="center"/>
            <w:hideMark/>
          </w:tcPr>
          <w:p w14:paraId="4ACBCBFA"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32B934CD" w14:textId="77777777" w:rsidTr="00CC610E">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18B721F7"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Fondo de Aportaciones para la Infraestructura Social Municipal</w:t>
            </w:r>
          </w:p>
        </w:tc>
        <w:tc>
          <w:tcPr>
            <w:tcW w:w="2120" w:type="dxa"/>
            <w:tcBorders>
              <w:top w:val="nil"/>
              <w:left w:val="nil"/>
              <w:bottom w:val="single" w:sz="4" w:space="0" w:color="auto"/>
              <w:right w:val="single" w:sz="4" w:space="0" w:color="auto"/>
            </w:tcBorders>
            <w:shd w:val="clear" w:color="auto" w:fill="auto"/>
            <w:vAlign w:val="center"/>
            <w:hideMark/>
          </w:tcPr>
          <w:p w14:paraId="449EB34F"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10,105,000.00 </w:t>
            </w:r>
          </w:p>
        </w:tc>
        <w:tc>
          <w:tcPr>
            <w:tcW w:w="36" w:type="dxa"/>
            <w:vAlign w:val="center"/>
            <w:hideMark/>
          </w:tcPr>
          <w:p w14:paraId="1751A87B"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684DAF91" w14:textId="77777777" w:rsidTr="00CC610E">
        <w:trPr>
          <w:trHeight w:val="512"/>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062B6635"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Fondo de Aportaciones para el Fortalecimiento Municipal</w:t>
            </w:r>
          </w:p>
        </w:tc>
        <w:tc>
          <w:tcPr>
            <w:tcW w:w="2120" w:type="dxa"/>
            <w:tcBorders>
              <w:top w:val="nil"/>
              <w:left w:val="nil"/>
              <w:bottom w:val="single" w:sz="4" w:space="0" w:color="auto"/>
              <w:right w:val="single" w:sz="4" w:space="0" w:color="auto"/>
            </w:tcBorders>
            <w:shd w:val="clear" w:color="auto" w:fill="auto"/>
            <w:vAlign w:val="center"/>
            <w:hideMark/>
          </w:tcPr>
          <w:p w14:paraId="49FCA88A"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4,966,000.00 </w:t>
            </w:r>
          </w:p>
        </w:tc>
        <w:tc>
          <w:tcPr>
            <w:tcW w:w="36" w:type="dxa"/>
            <w:vAlign w:val="center"/>
            <w:hideMark/>
          </w:tcPr>
          <w:p w14:paraId="7CDA9331"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3625A7C8" w14:textId="77777777" w:rsidTr="00CC610E">
        <w:trPr>
          <w:trHeight w:val="300"/>
        </w:trPr>
        <w:tc>
          <w:tcPr>
            <w:tcW w:w="7200" w:type="dxa"/>
            <w:tcBorders>
              <w:top w:val="nil"/>
              <w:left w:val="nil"/>
              <w:bottom w:val="nil"/>
              <w:right w:val="nil"/>
            </w:tcBorders>
            <w:shd w:val="clear" w:color="auto" w:fill="auto"/>
            <w:noWrap/>
            <w:vAlign w:val="center"/>
            <w:hideMark/>
          </w:tcPr>
          <w:p w14:paraId="075535C1" w14:textId="77777777" w:rsidR="003C1AA7" w:rsidRPr="008E0D7D" w:rsidRDefault="003C1AA7" w:rsidP="008E0D7D">
            <w:pPr>
              <w:spacing w:after="0" w:line="240" w:lineRule="auto"/>
              <w:rPr>
                <w:rFonts w:ascii="Arial" w:eastAsia="Times New Roman" w:hAnsi="Arial"/>
                <w:color w:val="2F2F2F"/>
                <w:sz w:val="20"/>
                <w:szCs w:val="20"/>
                <w:lang w:eastAsia="es-MX"/>
              </w:rPr>
            </w:pPr>
          </w:p>
        </w:tc>
        <w:tc>
          <w:tcPr>
            <w:tcW w:w="2120" w:type="dxa"/>
            <w:tcBorders>
              <w:top w:val="nil"/>
              <w:left w:val="nil"/>
              <w:bottom w:val="nil"/>
              <w:right w:val="nil"/>
            </w:tcBorders>
            <w:shd w:val="clear" w:color="auto" w:fill="auto"/>
            <w:noWrap/>
            <w:vAlign w:val="bottom"/>
            <w:hideMark/>
          </w:tcPr>
          <w:p w14:paraId="6AFBEC0D" w14:textId="77777777" w:rsidR="003C1AA7" w:rsidRPr="008E0D7D" w:rsidRDefault="003C1AA7" w:rsidP="008E0D7D">
            <w:pPr>
              <w:spacing w:after="0" w:line="240" w:lineRule="auto"/>
              <w:jc w:val="both"/>
              <w:rPr>
                <w:rFonts w:ascii="Times New Roman" w:eastAsia="Times New Roman" w:hAnsi="Times New Roman" w:cs="Times New Roman"/>
                <w:sz w:val="20"/>
                <w:szCs w:val="20"/>
                <w:lang w:eastAsia="es-MX"/>
              </w:rPr>
            </w:pPr>
          </w:p>
        </w:tc>
        <w:tc>
          <w:tcPr>
            <w:tcW w:w="36" w:type="dxa"/>
            <w:vAlign w:val="center"/>
            <w:hideMark/>
          </w:tcPr>
          <w:p w14:paraId="5D9B9EBD"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24D9B561" w14:textId="77777777" w:rsidTr="00CC610E">
        <w:trPr>
          <w:trHeight w:val="300"/>
        </w:trPr>
        <w:tc>
          <w:tcPr>
            <w:tcW w:w="9320" w:type="dxa"/>
            <w:gridSpan w:val="2"/>
            <w:tcBorders>
              <w:top w:val="nil"/>
              <w:left w:val="nil"/>
              <w:bottom w:val="nil"/>
              <w:right w:val="nil"/>
            </w:tcBorders>
            <w:shd w:val="clear" w:color="auto" w:fill="auto"/>
            <w:vAlign w:val="center"/>
            <w:hideMark/>
          </w:tcPr>
          <w:p w14:paraId="5D6155FE"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p>
          <w:p w14:paraId="7A2CCEEE"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p>
          <w:p w14:paraId="240B829D"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b/>
                <w:bCs/>
                <w:color w:val="2F2F2F"/>
                <w:sz w:val="20"/>
                <w:szCs w:val="20"/>
                <w:lang w:eastAsia="es-MX"/>
              </w:rPr>
              <w:t xml:space="preserve">Artículo 12.- </w:t>
            </w:r>
            <w:r w:rsidRPr="008E0D7D">
              <w:rPr>
                <w:rFonts w:ascii="Arial" w:eastAsia="Times New Roman" w:hAnsi="Arial"/>
                <w:color w:val="2F2F2F"/>
                <w:sz w:val="20"/>
                <w:szCs w:val="20"/>
                <w:lang w:eastAsia="es-MX"/>
              </w:rPr>
              <w:t>Los ingresos extraordinarios que el Municipio percibirá, serán:</w:t>
            </w:r>
          </w:p>
        </w:tc>
        <w:tc>
          <w:tcPr>
            <w:tcW w:w="36" w:type="dxa"/>
            <w:vAlign w:val="center"/>
            <w:hideMark/>
          </w:tcPr>
          <w:p w14:paraId="689E8824"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22507FC6" w14:textId="77777777" w:rsidTr="00CC610E">
        <w:trPr>
          <w:trHeight w:val="300"/>
        </w:trPr>
        <w:tc>
          <w:tcPr>
            <w:tcW w:w="7200" w:type="dxa"/>
            <w:tcBorders>
              <w:top w:val="nil"/>
              <w:left w:val="nil"/>
              <w:bottom w:val="nil"/>
              <w:right w:val="nil"/>
            </w:tcBorders>
            <w:shd w:val="clear" w:color="auto" w:fill="auto"/>
            <w:noWrap/>
            <w:vAlign w:val="center"/>
            <w:hideMark/>
          </w:tcPr>
          <w:p w14:paraId="4F101E15"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p>
        </w:tc>
        <w:tc>
          <w:tcPr>
            <w:tcW w:w="2120" w:type="dxa"/>
            <w:tcBorders>
              <w:top w:val="nil"/>
              <w:left w:val="nil"/>
              <w:bottom w:val="nil"/>
              <w:right w:val="nil"/>
            </w:tcBorders>
            <w:shd w:val="clear" w:color="auto" w:fill="auto"/>
            <w:noWrap/>
            <w:vAlign w:val="bottom"/>
            <w:hideMark/>
          </w:tcPr>
          <w:p w14:paraId="385EEF49" w14:textId="77777777" w:rsidR="003C1AA7" w:rsidRPr="008E0D7D" w:rsidRDefault="003C1AA7" w:rsidP="008E0D7D">
            <w:pPr>
              <w:spacing w:after="0" w:line="240" w:lineRule="auto"/>
              <w:jc w:val="both"/>
              <w:rPr>
                <w:rFonts w:ascii="Times New Roman" w:eastAsia="Times New Roman" w:hAnsi="Times New Roman" w:cs="Times New Roman"/>
                <w:sz w:val="20"/>
                <w:szCs w:val="20"/>
                <w:lang w:eastAsia="es-MX"/>
              </w:rPr>
            </w:pPr>
          </w:p>
        </w:tc>
        <w:tc>
          <w:tcPr>
            <w:tcW w:w="36" w:type="dxa"/>
            <w:vAlign w:val="center"/>
            <w:hideMark/>
          </w:tcPr>
          <w:p w14:paraId="2D0E8D53"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1A7F4533" w14:textId="77777777" w:rsidTr="00CC610E">
        <w:trPr>
          <w:trHeight w:val="312"/>
        </w:trPr>
        <w:tc>
          <w:tcPr>
            <w:tcW w:w="7200" w:type="dxa"/>
            <w:tcBorders>
              <w:top w:val="single" w:sz="4" w:space="0" w:color="auto"/>
              <w:left w:val="single" w:sz="4" w:space="0" w:color="auto"/>
              <w:bottom w:val="single" w:sz="4" w:space="0" w:color="auto"/>
              <w:right w:val="single" w:sz="4" w:space="0" w:color="auto"/>
            </w:tcBorders>
            <w:shd w:val="clear" w:color="000000" w:fill="CBCBCB"/>
            <w:vAlign w:val="center"/>
            <w:hideMark/>
          </w:tcPr>
          <w:p w14:paraId="05428183" w14:textId="77777777" w:rsidR="003C1AA7" w:rsidRPr="008E0D7D" w:rsidRDefault="003C1AA7" w:rsidP="008E0D7D">
            <w:pPr>
              <w:spacing w:after="0" w:line="240" w:lineRule="auto"/>
              <w:jc w:val="both"/>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Ingresos por ventas de bienes y servicios</w:t>
            </w:r>
          </w:p>
        </w:tc>
        <w:tc>
          <w:tcPr>
            <w:tcW w:w="2120" w:type="dxa"/>
            <w:tcBorders>
              <w:top w:val="single" w:sz="4" w:space="0" w:color="auto"/>
              <w:left w:val="nil"/>
              <w:bottom w:val="single" w:sz="4" w:space="0" w:color="auto"/>
              <w:right w:val="single" w:sz="4" w:space="0" w:color="auto"/>
            </w:tcBorders>
            <w:shd w:val="clear" w:color="000000" w:fill="CBCBCB"/>
            <w:vAlign w:val="center"/>
            <w:hideMark/>
          </w:tcPr>
          <w:p w14:paraId="636F2301" w14:textId="77777777" w:rsidR="003C1AA7" w:rsidRPr="008E0D7D" w:rsidRDefault="003C1AA7" w:rsidP="008E0D7D">
            <w:pPr>
              <w:spacing w:after="0" w:line="240" w:lineRule="auto"/>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 xml:space="preserve"> $                     -   </w:t>
            </w:r>
          </w:p>
        </w:tc>
        <w:tc>
          <w:tcPr>
            <w:tcW w:w="36" w:type="dxa"/>
            <w:vAlign w:val="center"/>
            <w:hideMark/>
          </w:tcPr>
          <w:p w14:paraId="399EC1D8"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25E6DCDD" w14:textId="77777777" w:rsidTr="00CC610E">
        <w:trPr>
          <w:trHeight w:val="6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1F8E852E"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Ingresos por ventas de bienes y servicios de organismos descentralizados</w:t>
            </w:r>
          </w:p>
        </w:tc>
        <w:tc>
          <w:tcPr>
            <w:tcW w:w="2120" w:type="dxa"/>
            <w:tcBorders>
              <w:top w:val="nil"/>
              <w:left w:val="nil"/>
              <w:bottom w:val="single" w:sz="4" w:space="0" w:color="auto"/>
              <w:right w:val="single" w:sz="4" w:space="0" w:color="auto"/>
            </w:tcBorders>
            <w:shd w:val="clear" w:color="auto" w:fill="auto"/>
            <w:vAlign w:val="center"/>
            <w:hideMark/>
          </w:tcPr>
          <w:p w14:paraId="3997EC69"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   </w:t>
            </w:r>
          </w:p>
        </w:tc>
        <w:tc>
          <w:tcPr>
            <w:tcW w:w="36" w:type="dxa"/>
            <w:vAlign w:val="center"/>
            <w:hideMark/>
          </w:tcPr>
          <w:p w14:paraId="1455428D"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4B8C1493" w14:textId="77777777" w:rsidTr="00CC610E">
        <w:trPr>
          <w:trHeight w:val="6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24B3C242"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Ingresos por ventas de bienes y servicios producidos en establecimientos del Gobierno Central</w:t>
            </w:r>
          </w:p>
        </w:tc>
        <w:tc>
          <w:tcPr>
            <w:tcW w:w="2120" w:type="dxa"/>
            <w:tcBorders>
              <w:top w:val="nil"/>
              <w:left w:val="nil"/>
              <w:bottom w:val="single" w:sz="4" w:space="0" w:color="auto"/>
              <w:right w:val="single" w:sz="4" w:space="0" w:color="auto"/>
            </w:tcBorders>
            <w:shd w:val="clear" w:color="auto" w:fill="auto"/>
            <w:vAlign w:val="center"/>
            <w:hideMark/>
          </w:tcPr>
          <w:p w14:paraId="1F302BC1"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   </w:t>
            </w:r>
          </w:p>
        </w:tc>
        <w:tc>
          <w:tcPr>
            <w:tcW w:w="36" w:type="dxa"/>
            <w:vAlign w:val="center"/>
            <w:hideMark/>
          </w:tcPr>
          <w:p w14:paraId="160B536C"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086A72CB" w14:textId="77777777" w:rsidTr="00CC610E">
        <w:trPr>
          <w:trHeight w:val="312"/>
        </w:trPr>
        <w:tc>
          <w:tcPr>
            <w:tcW w:w="7200" w:type="dxa"/>
            <w:tcBorders>
              <w:top w:val="nil"/>
              <w:left w:val="single" w:sz="4" w:space="0" w:color="auto"/>
              <w:bottom w:val="single" w:sz="4" w:space="0" w:color="auto"/>
              <w:right w:val="single" w:sz="4" w:space="0" w:color="auto"/>
            </w:tcBorders>
            <w:shd w:val="clear" w:color="000000" w:fill="CBCBCB"/>
            <w:vAlign w:val="center"/>
            <w:hideMark/>
          </w:tcPr>
          <w:p w14:paraId="57FE2A09" w14:textId="77777777" w:rsidR="003C1AA7" w:rsidRPr="008E0D7D" w:rsidRDefault="003C1AA7" w:rsidP="008E0D7D">
            <w:pPr>
              <w:spacing w:after="0" w:line="240" w:lineRule="auto"/>
              <w:jc w:val="both"/>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lastRenderedPageBreak/>
              <w:t>Transferencias, Asignaciones, Subsidios y Otras Ayudas</w:t>
            </w:r>
          </w:p>
        </w:tc>
        <w:tc>
          <w:tcPr>
            <w:tcW w:w="2120" w:type="dxa"/>
            <w:tcBorders>
              <w:top w:val="nil"/>
              <w:left w:val="nil"/>
              <w:bottom w:val="single" w:sz="4" w:space="0" w:color="auto"/>
              <w:right w:val="single" w:sz="4" w:space="0" w:color="auto"/>
            </w:tcBorders>
            <w:shd w:val="clear" w:color="000000" w:fill="CBCBCB"/>
            <w:vAlign w:val="center"/>
            <w:hideMark/>
          </w:tcPr>
          <w:p w14:paraId="4C9F84EB" w14:textId="77777777" w:rsidR="003C1AA7" w:rsidRPr="008E0D7D" w:rsidRDefault="003C1AA7" w:rsidP="008E0D7D">
            <w:pPr>
              <w:spacing w:after="0" w:line="240" w:lineRule="auto"/>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 xml:space="preserve"> $                     -   </w:t>
            </w:r>
          </w:p>
        </w:tc>
        <w:tc>
          <w:tcPr>
            <w:tcW w:w="36" w:type="dxa"/>
            <w:vAlign w:val="center"/>
            <w:hideMark/>
          </w:tcPr>
          <w:p w14:paraId="1EBB098F"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50385850" w14:textId="77777777" w:rsidTr="00CC610E">
        <w:trPr>
          <w:trHeight w:val="312"/>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76C27FED" w14:textId="77777777" w:rsidR="003C1AA7" w:rsidRPr="008E0D7D" w:rsidRDefault="003C1AA7" w:rsidP="008E0D7D">
            <w:pPr>
              <w:spacing w:after="0" w:line="240" w:lineRule="auto"/>
              <w:jc w:val="both"/>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Transferencias Internas y Asignaciones del Sector Público</w:t>
            </w:r>
          </w:p>
        </w:tc>
        <w:tc>
          <w:tcPr>
            <w:tcW w:w="2120" w:type="dxa"/>
            <w:tcBorders>
              <w:top w:val="nil"/>
              <w:left w:val="nil"/>
              <w:bottom w:val="single" w:sz="4" w:space="0" w:color="auto"/>
              <w:right w:val="single" w:sz="4" w:space="0" w:color="auto"/>
            </w:tcBorders>
            <w:shd w:val="clear" w:color="auto" w:fill="auto"/>
            <w:vAlign w:val="center"/>
            <w:hideMark/>
          </w:tcPr>
          <w:p w14:paraId="1EB2B16B" w14:textId="77777777" w:rsidR="003C1AA7" w:rsidRPr="008E0D7D" w:rsidRDefault="003C1AA7" w:rsidP="008E0D7D">
            <w:pPr>
              <w:spacing w:after="0" w:line="240" w:lineRule="auto"/>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 xml:space="preserve"> $                     -   </w:t>
            </w:r>
          </w:p>
        </w:tc>
        <w:tc>
          <w:tcPr>
            <w:tcW w:w="36" w:type="dxa"/>
            <w:vAlign w:val="center"/>
            <w:hideMark/>
          </w:tcPr>
          <w:p w14:paraId="484D1556"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12F2C96F" w14:textId="77777777" w:rsidTr="00CC610E">
        <w:trPr>
          <w:trHeight w:val="6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1CA0C743"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Las recibidas por conceptos diversos a participaciones, aportaciones o aprovechamientos</w:t>
            </w:r>
          </w:p>
        </w:tc>
        <w:tc>
          <w:tcPr>
            <w:tcW w:w="2120" w:type="dxa"/>
            <w:tcBorders>
              <w:top w:val="nil"/>
              <w:left w:val="nil"/>
              <w:bottom w:val="single" w:sz="4" w:space="0" w:color="auto"/>
              <w:right w:val="single" w:sz="4" w:space="0" w:color="auto"/>
            </w:tcBorders>
            <w:shd w:val="clear" w:color="auto" w:fill="auto"/>
            <w:vAlign w:val="center"/>
            <w:hideMark/>
          </w:tcPr>
          <w:p w14:paraId="5F0912C8"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   </w:t>
            </w:r>
          </w:p>
        </w:tc>
        <w:tc>
          <w:tcPr>
            <w:tcW w:w="36" w:type="dxa"/>
            <w:vAlign w:val="center"/>
            <w:hideMark/>
          </w:tcPr>
          <w:p w14:paraId="7A225A65"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63D4299A" w14:textId="77777777" w:rsidTr="00CC610E">
        <w:trPr>
          <w:trHeight w:val="312"/>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07265ACE" w14:textId="77777777" w:rsidR="003C1AA7" w:rsidRPr="008E0D7D" w:rsidRDefault="003C1AA7" w:rsidP="008E0D7D">
            <w:pPr>
              <w:spacing w:after="0" w:line="240" w:lineRule="auto"/>
              <w:jc w:val="both"/>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Transferencias del Sector Público</w:t>
            </w:r>
          </w:p>
        </w:tc>
        <w:tc>
          <w:tcPr>
            <w:tcW w:w="2120" w:type="dxa"/>
            <w:tcBorders>
              <w:top w:val="nil"/>
              <w:left w:val="nil"/>
              <w:bottom w:val="single" w:sz="4" w:space="0" w:color="auto"/>
              <w:right w:val="single" w:sz="4" w:space="0" w:color="auto"/>
            </w:tcBorders>
            <w:shd w:val="clear" w:color="auto" w:fill="auto"/>
            <w:vAlign w:val="center"/>
            <w:hideMark/>
          </w:tcPr>
          <w:p w14:paraId="65763C24" w14:textId="77777777" w:rsidR="003C1AA7" w:rsidRPr="008E0D7D" w:rsidRDefault="003C1AA7" w:rsidP="008E0D7D">
            <w:pPr>
              <w:spacing w:after="0" w:line="240" w:lineRule="auto"/>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 xml:space="preserve"> $                     -   </w:t>
            </w:r>
          </w:p>
        </w:tc>
        <w:tc>
          <w:tcPr>
            <w:tcW w:w="36" w:type="dxa"/>
            <w:vAlign w:val="center"/>
            <w:hideMark/>
          </w:tcPr>
          <w:p w14:paraId="03EE30D6"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019AE34D" w14:textId="77777777" w:rsidTr="00CC610E">
        <w:trPr>
          <w:trHeight w:val="312"/>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5D4CEB0F" w14:textId="77777777" w:rsidR="003C1AA7" w:rsidRPr="008E0D7D" w:rsidRDefault="003C1AA7" w:rsidP="008E0D7D">
            <w:pPr>
              <w:spacing w:after="0" w:line="240" w:lineRule="auto"/>
              <w:jc w:val="both"/>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Subsidios y Subvenciones</w:t>
            </w:r>
          </w:p>
        </w:tc>
        <w:tc>
          <w:tcPr>
            <w:tcW w:w="2120" w:type="dxa"/>
            <w:tcBorders>
              <w:top w:val="nil"/>
              <w:left w:val="nil"/>
              <w:bottom w:val="single" w:sz="4" w:space="0" w:color="auto"/>
              <w:right w:val="single" w:sz="4" w:space="0" w:color="auto"/>
            </w:tcBorders>
            <w:shd w:val="clear" w:color="auto" w:fill="auto"/>
            <w:vAlign w:val="center"/>
            <w:hideMark/>
          </w:tcPr>
          <w:p w14:paraId="6AE290CA" w14:textId="77777777" w:rsidR="003C1AA7" w:rsidRPr="008E0D7D" w:rsidRDefault="003C1AA7" w:rsidP="008E0D7D">
            <w:pPr>
              <w:spacing w:after="0" w:line="240" w:lineRule="auto"/>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 xml:space="preserve"> $                     -   </w:t>
            </w:r>
          </w:p>
        </w:tc>
        <w:tc>
          <w:tcPr>
            <w:tcW w:w="36" w:type="dxa"/>
            <w:vAlign w:val="center"/>
            <w:hideMark/>
          </w:tcPr>
          <w:p w14:paraId="10D97645"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53FA6D7F" w14:textId="77777777" w:rsidTr="00CC610E">
        <w:trPr>
          <w:trHeight w:val="312"/>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2E0EB739" w14:textId="77777777" w:rsidR="003C1AA7" w:rsidRPr="008E0D7D" w:rsidRDefault="003C1AA7" w:rsidP="008E0D7D">
            <w:pPr>
              <w:spacing w:after="0" w:line="240" w:lineRule="auto"/>
              <w:jc w:val="both"/>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 xml:space="preserve">Ayudas sociales </w:t>
            </w:r>
          </w:p>
        </w:tc>
        <w:tc>
          <w:tcPr>
            <w:tcW w:w="2120" w:type="dxa"/>
            <w:tcBorders>
              <w:top w:val="nil"/>
              <w:left w:val="nil"/>
              <w:bottom w:val="single" w:sz="4" w:space="0" w:color="auto"/>
              <w:right w:val="single" w:sz="4" w:space="0" w:color="auto"/>
            </w:tcBorders>
            <w:shd w:val="clear" w:color="auto" w:fill="auto"/>
            <w:vAlign w:val="center"/>
            <w:hideMark/>
          </w:tcPr>
          <w:p w14:paraId="0597CCAB" w14:textId="77777777" w:rsidR="003C1AA7" w:rsidRPr="008E0D7D" w:rsidRDefault="003C1AA7" w:rsidP="008E0D7D">
            <w:pPr>
              <w:spacing w:after="0" w:line="240" w:lineRule="auto"/>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 xml:space="preserve"> $                     -   </w:t>
            </w:r>
          </w:p>
        </w:tc>
        <w:tc>
          <w:tcPr>
            <w:tcW w:w="36" w:type="dxa"/>
            <w:vAlign w:val="center"/>
            <w:hideMark/>
          </w:tcPr>
          <w:p w14:paraId="2B937BA0"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5AC65F30" w14:textId="77777777" w:rsidTr="00CC610E">
        <w:trPr>
          <w:trHeight w:val="312"/>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49478474" w14:textId="77777777" w:rsidR="003C1AA7" w:rsidRPr="008E0D7D" w:rsidRDefault="003C1AA7" w:rsidP="008E0D7D">
            <w:pPr>
              <w:spacing w:after="0" w:line="240" w:lineRule="auto"/>
              <w:jc w:val="both"/>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Transferencias de Fideicomisos, mandatos y análogos</w:t>
            </w:r>
          </w:p>
        </w:tc>
        <w:tc>
          <w:tcPr>
            <w:tcW w:w="2120" w:type="dxa"/>
            <w:tcBorders>
              <w:top w:val="nil"/>
              <w:left w:val="nil"/>
              <w:bottom w:val="single" w:sz="4" w:space="0" w:color="auto"/>
              <w:right w:val="single" w:sz="4" w:space="0" w:color="auto"/>
            </w:tcBorders>
            <w:shd w:val="clear" w:color="auto" w:fill="auto"/>
            <w:vAlign w:val="center"/>
            <w:hideMark/>
          </w:tcPr>
          <w:p w14:paraId="57B13A18" w14:textId="77777777" w:rsidR="003C1AA7" w:rsidRPr="008E0D7D" w:rsidRDefault="003C1AA7" w:rsidP="008E0D7D">
            <w:pPr>
              <w:spacing w:after="0" w:line="240" w:lineRule="auto"/>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 xml:space="preserve"> $                     -   </w:t>
            </w:r>
          </w:p>
        </w:tc>
        <w:tc>
          <w:tcPr>
            <w:tcW w:w="36" w:type="dxa"/>
            <w:vAlign w:val="center"/>
            <w:hideMark/>
          </w:tcPr>
          <w:p w14:paraId="450E9065"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0C74FC9D" w14:textId="77777777" w:rsidTr="00CC610E">
        <w:trPr>
          <w:trHeight w:val="312"/>
        </w:trPr>
        <w:tc>
          <w:tcPr>
            <w:tcW w:w="7200" w:type="dxa"/>
            <w:tcBorders>
              <w:top w:val="nil"/>
              <w:left w:val="single" w:sz="4" w:space="0" w:color="auto"/>
              <w:bottom w:val="single" w:sz="4" w:space="0" w:color="auto"/>
              <w:right w:val="single" w:sz="4" w:space="0" w:color="auto"/>
            </w:tcBorders>
            <w:shd w:val="clear" w:color="000000" w:fill="CBCBCB"/>
            <w:vAlign w:val="center"/>
            <w:hideMark/>
          </w:tcPr>
          <w:p w14:paraId="073E8EE1" w14:textId="77777777" w:rsidR="003C1AA7" w:rsidRPr="008E0D7D" w:rsidRDefault="003C1AA7" w:rsidP="008E0D7D">
            <w:pPr>
              <w:spacing w:after="0" w:line="240" w:lineRule="auto"/>
              <w:jc w:val="both"/>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Convenios</w:t>
            </w:r>
          </w:p>
        </w:tc>
        <w:tc>
          <w:tcPr>
            <w:tcW w:w="2120" w:type="dxa"/>
            <w:tcBorders>
              <w:top w:val="nil"/>
              <w:left w:val="nil"/>
              <w:bottom w:val="single" w:sz="4" w:space="0" w:color="auto"/>
              <w:right w:val="single" w:sz="4" w:space="0" w:color="auto"/>
            </w:tcBorders>
            <w:shd w:val="clear" w:color="000000" w:fill="CBCBCB"/>
            <w:vAlign w:val="center"/>
            <w:hideMark/>
          </w:tcPr>
          <w:p w14:paraId="05FC0A6F" w14:textId="77777777" w:rsidR="003C1AA7" w:rsidRPr="008E0D7D" w:rsidRDefault="003C1AA7" w:rsidP="008E0D7D">
            <w:pPr>
              <w:spacing w:after="0" w:line="240" w:lineRule="auto"/>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 xml:space="preserve"> $                     -   </w:t>
            </w:r>
          </w:p>
        </w:tc>
        <w:tc>
          <w:tcPr>
            <w:tcW w:w="36" w:type="dxa"/>
            <w:vAlign w:val="center"/>
            <w:hideMark/>
          </w:tcPr>
          <w:p w14:paraId="3128FCBF"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1AFCE95C" w14:textId="77777777" w:rsidTr="00CC610E">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7F0BC29C" w14:textId="77777777" w:rsidR="003C1AA7" w:rsidRPr="008E0D7D" w:rsidRDefault="003C1AA7" w:rsidP="008E0D7D">
            <w:pPr>
              <w:spacing w:after="0" w:line="240" w:lineRule="auto"/>
              <w:jc w:val="both"/>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Con la Federación o el Estado: (derivado de gestiones).</w:t>
            </w:r>
          </w:p>
        </w:tc>
        <w:tc>
          <w:tcPr>
            <w:tcW w:w="2120" w:type="dxa"/>
            <w:tcBorders>
              <w:top w:val="nil"/>
              <w:left w:val="nil"/>
              <w:bottom w:val="single" w:sz="4" w:space="0" w:color="auto"/>
              <w:right w:val="single" w:sz="4" w:space="0" w:color="auto"/>
            </w:tcBorders>
            <w:shd w:val="clear" w:color="auto" w:fill="auto"/>
            <w:vAlign w:val="center"/>
            <w:hideMark/>
          </w:tcPr>
          <w:p w14:paraId="0135E7FE"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   </w:t>
            </w:r>
          </w:p>
        </w:tc>
        <w:tc>
          <w:tcPr>
            <w:tcW w:w="36" w:type="dxa"/>
            <w:vAlign w:val="center"/>
            <w:hideMark/>
          </w:tcPr>
          <w:p w14:paraId="0C119E91"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308AD006" w14:textId="77777777" w:rsidTr="00CC610E">
        <w:trPr>
          <w:trHeight w:val="312"/>
        </w:trPr>
        <w:tc>
          <w:tcPr>
            <w:tcW w:w="7200" w:type="dxa"/>
            <w:tcBorders>
              <w:top w:val="nil"/>
              <w:left w:val="single" w:sz="4" w:space="0" w:color="auto"/>
              <w:bottom w:val="single" w:sz="4" w:space="0" w:color="auto"/>
              <w:right w:val="single" w:sz="4" w:space="0" w:color="auto"/>
            </w:tcBorders>
            <w:shd w:val="clear" w:color="000000" w:fill="CBCBCB"/>
            <w:vAlign w:val="center"/>
            <w:hideMark/>
          </w:tcPr>
          <w:p w14:paraId="739134BD" w14:textId="77777777" w:rsidR="003C1AA7" w:rsidRPr="008E0D7D" w:rsidRDefault="003C1AA7" w:rsidP="008E0D7D">
            <w:pPr>
              <w:spacing w:after="0" w:line="240" w:lineRule="auto"/>
              <w:jc w:val="both"/>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Ingresos derivados de Financiamientos</w:t>
            </w:r>
          </w:p>
        </w:tc>
        <w:tc>
          <w:tcPr>
            <w:tcW w:w="2120" w:type="dxa"/>
            <w:tcBorders>
              <w:top w:val="nil"/>
              <w:left w:val="nil"/>
              <w:bottom w:val="single" w:sz="4" w:space="0" w:color="auto"/>
              <w:right w:val="single" w:sz="4" w:space="0" w:color="auto"/>
            </w:tcBorders>
            <w:shd w:val="clear" w:color="000000" w:fill="CBCBCB"/>
            <w:vAlign w:val="center"/>
            <w:hideMark/>
          </w:tcPr>
          <w:p w14:paraId="24A135B4" w14:textId="77777777" w:rsidR="003C1AA7" w:rsidRPr="008E0D7D" w:rsidRDefault="003C1AA7" w:rsidP="008E0D7D">
            <w:pPr>
              <w:spacing w:after="0" w:line="240" w:lineRule="auto"/>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 xml:space="preserve"> $                     -   </w:t>
            </w:r>
          </w:p>
        </w:tc>
        <w:tc>
          <w:tcPr>
            <w:tcW w:w="36" w:type="dxa"/>
            <w:vAlign w:val="center"/>
            <w:hideMark/>
          </w:tcPr>
          <w:p w14:paraId="5795FFFF"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096772E4" w14:textId="77777777" w:rsidTr="00CC610E">
        <w:trPr>
          <w:trHeight w:val="312"/>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585B4FB8" w14:textId="77777777" w:rsidR="003C1AA7" w:rsidRPr="008E0D7D" w:rsidRDefault="003C1AA7" w:rsidP="008E0D7D">
            <w:pPr>
              <w:spacing w:after="0" w:line="240" w:lineRule="auto"/>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Endeudamiento interno</w:t>
            </w:r>
          </w:p>
        </w:tc>
        <w:tc>
          <w:tcPr>
            <w:tcW w:w="2120" w:type="dxa"/>
            <w:tcBorders>
              <w:top w:val="nil"/>
              <w:left w:val="nil"/>
              <w:bottom w:val="single" w:sz="4" w:space="0" w:color="auto"/>
              <w:right w:val="single" w:sz="4" w:space="0" w:color="auto"/>
            </w:tcBorders>
            <w:shd w:val="clear" w:color="auto" w:fill="auto"/>
            <w:vAlign w:val="center"/>
            <w:hideMark/>
          </w:tcPr>
          <w:p w14:paraId="420E2201" w14:textId="77777777" w:rsidR="003C1AA7" w:rsidRPr="008E0D7D" w:rsidRDefault="003C1AA7" w:rsidP="008E0D7D">
            <w:pPr>
              <w:spacing w:after="0" w:line="240" w:lineRule="auto"/>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 xml:space="preserve"> $                     -   </w:t>
            </w:r>
          </w:p>
        </w:tc>
        <w:tc>
          <w:tcPr>
            <w:tcW w:w="36" w:type="dxa"/>
            <w:vAlign w:val="center"/>
            <w:hideMark/>
          </w:tcPr>
          <w:p w14:paraId="333B6A3D"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6A60951F" w14:textId="77777777" w:rsidTr="00CC610E">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60AF484D"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Empréstitos o anticipos del Gobierno del Estado</w:t>
            </w:r>
          </w:p>
        </w:tc>
        <w:tc>
          <w:tcPr>
            <w:tcW w:w="2120" w:type="dxa"/>
            <w:tcBorders>
              <w:top w:val="nil"/>
              <w:left w:val="nil"/>
              <w:bottom w:val="single" w:sz="4" w:space="0" w:color="auto"/>
              <w:right w:val="single" w:sz="4" w:space="0" w:color="auto"/>
            </w:tcBorders>
            <w:shd w:val="clear" w:color="auto" w:fill="auto"/>
            <w:vAlign w:val="center"/>
            <w:hideMark/>
          </w:tcPr>
          <w:p w14:paraId="3F75AA02"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   </w:t>
            </w:r>
          </w:p>
        </w:tc>
        <w:tc>
          <w:tcPr>
            <w:tcW w:w="36" w:type="dxa"/>
            <w:vAlign w:val="center"/>
            <w:hideMark/>
          </w:tcPr>
          <w:p w14:paraId="2007E81E"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04A12DCF" w14:textId="77777777" w:rsidTr="00CC610E">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1645B861"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Empréstitos o financiamientos de Banca de Desarrollo</w:t>
            </w:r>
          </w:p>
        </w:tc>
        <w:tc>
          <w:tcPr>
            <w:tcW w:w="2120" w:type="dxa"/>
            <w:tcBorders>
              <w:top w:val="nil"/>
              <w:left w:val="nil"/>
              <w:bottom w:val="single" w:sz="4" w:space="0" w:color="auto"/>
              <w:right w:val="single" w:sz="4" w:space="0" w:color="auto"/>
            </w:tcBorders>
            <w:shd w:val="clear" w:color="auto" w:fill="auto"/>
            <w:vAlign w:val="center"/>
            <w:hideMark/>
          </w:tcPr>
          <w:p w14:paraId="0BBF2D38"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   </w:t>
            </w:r>
          </w:p>
        </w:tc>
        <w:tc>
          <w:tcPr>
            <w:tcW w:w="36" w:type="dxa"/>
            <w:vAlign w:val="center"/>
            <w:hideMark/>
          </w:tcPr>
          <w:p w14:paraId="403677DD"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60E5309F" w14:textId="77777777" w:rsidTr="00CC610E">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36670D7B"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&gt; Empréstitos o financiamientos de Banca Comercial</w:t>
            </w:r>
          </w:p>
        </w:tc>
        <w:tc>
          <w:tcPr>
            <w:tcW w:w="2120" w:type="dxa"/>
            <w:tcBorders>
              <w:top w:val="nil"/>
              <w:left w:val="nil"/>
              <w:bottom w:val="single" w:sz="4" w:space="0" w:color="auto"/>
              <w:right w:val="single" w:sz="4" w:space="0" w:color="auto"/>
            </w:tcBorders>
            <w:shd w:val="clear" w:color="auto" w:fill="auto"/>
            <w:vAlign w:val="center"/>
            <w:hideMark/>
          </w:tcPr>
          <w:p w14:paraId="2A7CF2C3" w14:textId="77777777" w:rsidR="003C1AA7" w:rsidRPr="008E0D7D" w:rsidRDefault="003C1AA7" w:rsidP="008E0D7D">
            <w:pPr>
              <w:spacing w:after="0" w:line="240" w:lineRule="auto"/>
              <w:rPr>
                <w:rFonts w:ascii="Arial" w:eastAsia="Times New Roman" w:hAnsi="Arial"/>
                <w:color w:val="2F2F2F"/>
                <w:sz w:val="20"/>
                <w:szCs w:val="20"/>
                <w:lang w:eastAsia="es-MX"/>
              </w:rPr>
            </w:pPr>
            <w:r w:rsidRPr="008E0D7D">
              <w:rPr>
                <w:rFonts w:ascii="Arial" w:eastAsia="Times New Roman" w:hAnsi="Arial"/>
                <w:color w:val="2F2F2F"/>
                <w:sz w:val="20"/>
                <w:szCs w:val="20"/>
                <w:lang w:eastAsia="es-MX"/>
              </w:rPr>
              <w:t xml:space="preserve"> $                     -   </w:t>
            </w:r>
          </w:p>
        </w:tc>
        <w:tc>
          <w:tcPr>
            <w:tcW w:w="36" w:type="dxa"/>
            <w:vAlign w:val="center"/>
            <w:hideMark/>
          </w:tcPr>
          <w:p w14:paraId="1679FCD5"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r w:rsidR="003C1AA7" w:rsidRPr="008E0D7D" w14:paraId="3EEB2FE7" w14:textId="77777777" w:rsidTr="00CC610E">
        <w:trPr>
          <w:trHeight w:val="936"/>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53873B45" w14:textId="77777777" w:rsidR="003C1AA7" w:rsidRPr="008E0D7D" w:rsidRDefault="003C1AA7" w:rsidP="008E0D7D">
            <w:pPr>
              <w:spacing w:after="0" w:line="240" w:lineRule="auto"/>
              <w:jc w:val="both"/>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EL TOTAL DE INGRESOS QUE EL MUNICIPIO DE HUHÍ, YUCATÁN PERCIBIRÁ DURANTE EL EJERCICIO FISCAL 2025, ASCENDERÁ A:</w:t>
            </w:r>
          </w:p>
        </w:tc>
        <w:tc>
          <w:tcPr>
            <w:tcW w:w="2120" w:type="dxa"/>
            <w:tcBorders>
              <w:top w:val="nil"/>
              <w:left w:val="nil"/>
              <w:bottom w:val="single" w:sz="4" w:space="0" w:color="auto"/>
              <w:right w:val="single" w:sz="4" w:space="0" w:color="auto"/>
            </w:tcBorders>
            <w:shd w:val="clear" w:color="auto" w:fill="auto"/>
            <w:vAlign w:val="center"/>
            <w:hideMark/>
          </w:tcPr>
          <w:p w14:paraId="05F9BB68" w14:textId="77777777" w:rsidR="003C1AA7" w:rsidRPr="008E0D7D" w:rsidRDefault="003C1AA7" w:rsidP="008E0D7D">
            <w:pPr>
              <w:spacing w:after="0" w:line="240" w:lineRule="auto"/>
              <w:rPr>
                <w:rFonts w:ascii="Arial" w:eastAsia="Times New Roman" w:hAnsi="Arial"/>
                <w:b/>
                <w:bCs/>
                <w:color w:val="2F2F2F"/>
                <w:sz w:val="20"/>
                <w:szCs w:val="20"/>
                <w:lang w:eastAsia="es-MX"/>
              </w:rPr>
            </w:pPr>
            <w:r w:rsidRPr="008E0D7D">
              <w:rPr>
                <w:rFonts w:ascii="Arial" w:eastAsia="Times New Roman" w:hAnsi="Arial"/>
                <w:b/>
                <w:bCs/>
                <w:color w:val="2F2F2F"/>
                <w:sz w:val="20"/>
                <w:szCs w:val="20"/>
                <w:lang w:eastAsia="es-MX"/>
              </w:rPr>
              <w:t xml:space="preserve"> $   36,490,900.00 </w:t>
            </w:r>
          </w:p>
        </w:tc>
        <w:tc>
          <w:tcPr>
            <w:tcW w:w="36" w:type="dxa"/>
            <w:vAlign w:val="center"/>
            <w:hideMark/>
          </w:tcPr>
          <w:p w14:paraId="5897497D" w14:textId="77777777" w:rsidR="003C1AA7" w:rsidRPr="008E0D7D" w:rsidRDefault="003C1AA7" w:rsidP="008E0D7D">
            <w:pPr>
              <w:spacing w:after="0" w:line="240" w:lineRule="auto"/>
              <w:rPr>
                <w:rFonts w:ascii="Times New Roman" w:eastAsia="Times New Roman" w:hAnsi="Times New Roman" w:cs="Times New Roman"/>
                <w:sz w:val="20"/>
                <w:szCs w:val="20"/>
                <w:lang w:eastAsia="es-MX"/>
              </w:rPr>
            </w:pPr>
          </w:p>
        </w:tc>
      </w:tr>
    </w:tbl>
    <w:p w14:paraId="39971E71" w14:textId="77777777" w:rsidR="00FA28F2" w:rsidRPr="008E0D7D" w:rsidRDefault="00FA28F2" w:rsidP="008E0D7D">
      <w:pPr>
        <w:widowControl w:val="0"/>
        <w:spacing w:after="0" w:line="240" w:lineRule="auto"/>
        <w:rPr>
          <w:rFonts w:ascii="Arial" w:eastAsia="Times New Roman" w:hAnsi="Arial"/>
          <w:b/>
          <w:sz w:val="20"/>
          <w:szCs w:val="20"/>
        </w:rPr>
      </w:pPr>
    </w:p>
    <w:p w14:paraId="0553FF05" w14:textId="77777777" w:rsidR="003C1AA7" w:rsidRPr="008E0D7D" w:rsidRDefault="003C1AA7" w:rsidP="008E0D7D">
      <w:pPr>
        <w:widowControl w:val="0"/>
        <w:spacing w:after="0" w:line="240" w:lineRule="auto"/>
        <w:rPr>
          <w:rFonts w:ascii="Arial" w:eastAsia="Times New Roman" w:hAnsi="Arial"/>
          <w:b/>
          <w:sz w:val="20"/>
          <w:szCs w:val="20"/>
        </w:rPr>
      </w:pPr>
    </w:p>
    <w:p w14:paraId="75779A0F"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TÍTULO SEGUNDO</w:t>
      </w:r>
    </w:p>
    <w:p w14:paraId="085E1675"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IMPUESTOS</w:t>
      </w:r>
    </w:p>
    <w:p w14:paraId="2583A618" w14:textId="77777777" w:rsidR="00FA28F2" w:rsidRPr="008E0D7D" w:rsidRDefault="00FA28F2" w:rsidP="008E0D7D">
      <w:pPr>
        <w:widowControl w:val="0"/>
        <w:spacing w:after="0" w:line="240" w:lineRule="auto"/>
        <w:jc w:val="both"/>
        <w:rPr>
          <w:rFonts w:ascii="Arial" w:eastAsia="Times New Roman" w:hAnsi="Arial"/>
          <w:sz w:val="20"/>
          <w:szCs w:val="20"/>
        </w:rPr>
      </w:pPr>
    </w:p>
    <w:p w14:paraId="3EB335D1" w14:textId="77777777" w:rsidR="00ED0608" w:rsidRPr="008E0D7D" w:rsidRDefault="00ED0608" w:rsidP="008E0D7D">
      <w:pPr>
        <w:widowControl w:val="0"/>
        <w:spacing w:after="0" w:line="240" w:lineRule="auto"/>
        <w:jc w:val="both"/>
        <w:rPr>
          <w:rFonts w:ascii="Arial" w:eastAsia="Times New Roman" w:hAnsi="Arial"/>
          <w:sz w:val="20"/>
          <w:szCs w:val="20"/>
        </w:rPr>
      </w:pPr>
    </w:p>
    <w:p w14:paraId="2BEC79B5" w14:textId="77777777" w:rsidR="00ED0608" w:rsidRPr="008E0D7D" w:rsidRDefault="00ED0608" w:rsidP="008E0D7D">
      <w:pPr>
        <w:spacing w:after="0" w:line="240" w:lineRule="auto"/>
        <w:jc w:val="center"/>
        <w:rPr>
          <w:rFonts w:ascii="Arial" w:eastAsia="Arial" w:hAnsi="Arial"/>
          <w:b/>
          <w:bCs/>
          <w:sz w:val="20"/>
          <w:szCs w:val="20"/>
        </w:rPr>
      </w:pPr>
      <w:r w:rsidRPr="008E0D7D">
        <w:rPr>
          <w:rFonts w:ascii="Arial" w:eastAsia="Arial" w:hAnsi="Arial"/>
          <w:b/>
          <w:bCs/>
          <w:sz w:val="20"/>
          <w:szCs w:val="20"/>
        </w:rPr>
        <w:t xml:space="preserve">CAPÍTULO I </w:t>
      </w:r>
    </w:p>
    <w:p w14:paraId="2A05D173" w14:textId="77777777" w:rsidR="00ED0608" w:rsidRPr="008E0D7D" w:rsidRDefault="00ED0608" w:rsidP="008E0D7D">
      <w:pPr>
        <w:spacing w:after="0" w:line="240" w:lineRule="auto"/>
        <w:jc w:val="center"/>
        <w:rPr>
          <w:rFonts w:ascii="Arial" w:eastAsia="Arial" w:hAnsi="Arial"/>
          <w:b/>
          <w:bCs/>
          <w:sz w:val="20"/>
          <w:szCs w:val="20"/>
        </w:rPr>
      </w:pPr>
      <w:r w:rsidRPr="008E0D7D">
        <w:rPr>
          <w:rFonts w:ascii="Arial" w:eastAsia="Arial" w:hAnsi="Arial"/>
          <w:b/>
          <w:bCs/>
          <w:sz w:val="20"/>
          <w:szCs w:val="20"/>
        </w:rPr>
        <w:t>Impuesto Predial</w:t>
      </w:r>
    </w:p>
    <w:p w14:paraId="3C40E133" w14:textId="77777777" w:rsidR="00ED0608" w:rsidRPr="008E0D7D" w:rsidRDefault="00ED0608" w:rsidP="008E0D7D">
      <w:pPr>
        <w:spacing w:after="0" w:line="240" w:lineRule="auto"/>
        <w:rPr>
          <w:rFonts w:ascii="Arial" w:hAnsi="Arial"/>
          <w:sz w:val="20"/>
          <w:szCs w:val="20"/>
        </w:rPr>
      </w:pPr>
    </w:p>
    <w:p w14:paraId="200C32C0" w14:textId="37524124" w:rsidR="00ED0608" w:rsidRPr="008E0D7D" w:rsidRDefault="00ED0608" w:rsidP="008E0D7D">
      <w:pPr>
        <w:spacing w:after="0" w:line="240" w:lineRule="auto"/>
        <w:jc w:val="both"/>
        <w:rPr>
          <w:rFonts w:ascii="Arial" w:eastAsia="Arial" w:hAnsi="Arial"/>
          <w:color w:val="201E1E"/>
          <w:sz w:val="20"/>
          <w:szCs w:val="20"/>
        </w:rPr>
      </w:pPr>
      <w:r w:rsidRPr="008E0D7D">
        <w:rPr>
          <w:rFonts w:ascii="Arial" w:eastAsia="Arial" w:hAnsi="Arial"/>
          <w:b/>
          <w:color w:val="201E1E"/>
          <w:sz w:val="20"/>
          <w:szCs w:val="20"/>
        </w:rPr>
        <w:t>Artículo 1</w:t>
      </w:r>
      <w:r w:rsidR="00A22A2C" w:rsidRPr="008E0D7D">
        <w:rPr>
          <w:rFonts w:ascii="Arial" w:eastAsia="Arial" w:hAnsi="Arial"/>
          <w:b/>
          <w:color w:val="201E1E"/>
          <w:sz w:val="20"/>
          <w:szCs w:val="20"/>
        </w:rPr>
        <w:t>3</w:t>
      </w:r>
      <w:r w:rsidRPr="008E0D7D">
        <w:rPr>
          <w:rFonts w:ascii="Arial" w:eastAsia="Arial" w:hAnsi="Arial"/>
          <w:b/>
          <w:color w:val="201E1E"/>
          <w:sz w:val="20"/>
          <w:szCs w:val="20"/>
        </w:rPr>
        <w:t xml:space="preserve">.- </w:t>
      </w:r>
      <w:r w:rsidRPr="008E0D7D">
        <w:rPr>
          <w:rFonts w:ascii="Arial" w:eastAsia="Arial" w:hAnsi="Arial"/>
          <w:color w:val="201E1E"/>
          <w:sz w:val="20"/>
          <w:szCs w:val="20"/>
        </w:rPr>
        <w:t>Cuando la base del impuesto predial sea el valor catastral del inmueble, el impuesto se determinará aplicando al valor catastral, la siguiente</w:t>
      </w:r>
      <w:r w:rsidR="00A22A2C" w:rsidRPr="008E0D7D">
        <w:rPr>
          <w:rFonts w:ascii="Arial" w:eastAsia="Arial" w:hAnsi="Arial"/>
          <w:color w:val="201E1E"/>
          <w:sz w:val="20"/>
          <w:szCs w:val="20"/>
        </w:rPr>
        <w:t xml:space="preserve"> </w:t>
      </w:r>
      <w:r w:rsidR="00C61AD9" w:rsidRPr="008E0D7D">
        <w:rPr>
          <w:rFonts w:ascii="Arial" w:eastAsia="Arial" w:hAnsi="Arial"/>
          <w:color w:val="201E1E"/>
          <w:sz w:val="20"/>
          <w:szCs w:val="20"/>
        </w:rPr>
        <w:t>tarifa. -</w:t>
      </w:r>
    </w:p>
    <w:p w14:paraId="712D7068" w14:textId="77777777" w:rsidR="0038552F" w:rsidRPr="008E0D7D" w:rsidRDefault="0038552F" w:rsidP="008E0D7D">
      <w:pPr>
        <w:spacing w:after="0" w:line="240" w:lineRule="auto"/>
        <w:jc w:val="both"/>
        <w:rPr>
          <w:rFonts w:ascii="Arial" w:eastAsia="Arial" w:hAnsi="Arial"/>
          <w:sz w:val="20"/>
          <w:szCs w:val="20"/>
        </w:rPr>
      </w:pPr>
    </w:p>
    <w:p w14:paraId="0F03C5B2" w14:textId="77777777" w:rsidR="00ED0608" w:rsidRPr="008E0D7D" w:rsidRDefault="00ED0608" w:rsidP="008E0D7D">
      <w:pPr>
        <w:spacing w:after="0" w:line="240" w:lineRule="auto"/>
        <w:jc w:val="center"/>
        <w:rPr>
          <w:rFonts w:ascii="Arial" w:hAnsi="Arial"/>
          <w:b/>
          <w:bCs/>
          <w:sz w:val="20"/>
          <w:szCs w:val="20"/>
        </w:rPr>
      </w:pPr>
    </w:p>
    <w:p w14:paraId="1EC3FE41" w14:textId="77777777" w:rsidR="00ED0608" w:rsidRPr="008E0D7D" w:rsidRDefault="00ED0608" w:rsidP="008E0D7D">
      <w:pPr>
        <w:spacing w:after="0" w:line="240" w:lineRule="auto"/>
        <w:jc w:val="center"/>
        <w:rPr>
          <w:rFonts w:ascii="Arial" w:eastAsia="Arial" w:hAnsi="Arial"/>
          <w:b/>
          <w:bCs/>
          <w:sz w:val="20"/>
          <w:szCs w:val="20"/>
        </w:rPr>
      </w:pPr>
      <w:r w:rsidRPr="008E0D7D">
        <w:rPr>
          <w:rFonts w:ascii="Arial" w:eastAsia="Arial" w:hAnsi="Arial"/>
          <w:b/>
          <w:bCs/>
          <w:sz w:val="20"/>
          <w:szCs w:val="20"/>
        </w:rPr>
        <w:t>TARIFA:</w:t>
      </w:r>
    </w:p>
    <w:p w14:paraId="5FFDCD1E" w14:textId="77777777" w:rsidR="00ED0608" w:rsidRPr="008E0D7D" w:rsidRDefault="00ED0608" w:rsidP="008E0D7D">
      <w:pPr>
        <w:spacing w:after="0" w:line="240" w:lineRule="auto"/>
        <w:rPr>
          <w:rFonts w:ascii="Arial" w:eastAsia="Times New Roman" w:hAnsi="Arial"/>
          <w:sz w:val="20"/>
          <w:szCs w:val="20"/>
        </w:rPr>
      </w:pPr>
    </w:p>
    <w:tbl>
      <w:tblPr>
        <w:tblW w:w="0" w:type="auto"/>
        <w:tblInd w:w="-8" w:type="dxa"/>
        <w:tblLayout w:type="fixed"/>
        <w:tblCellMar>
          <w:left w:w="0" w:type="dxa"/>
          <w:right w:w="0" w:type="dxa"/>
        </w:tblCellMar>
        <w:tblLook w:val="01E0" w:firstRow="1" w:lastRow="1" w:firstColumn="1" w:lastColumn="1" w:noHBand="0" w:noVBand="0"/>
      </w:tblPr>
      <w:tblGrid>
        <w:gridCol w:w="2005"/>
        <w:gridCol w:w="1985"/>
        <w:gridCol w:w="2407"/>
        <w:gridCol w:w="2711"/>
      </w:tblGrid>
      <w:tr w:rsidR="00ED0608" w:rsidRPr="008E0D7D" w14:paraId="7BC62FCA" w14:textId="77777777" w:rsidTr="00C61AD9">
        <w:trPr>
          <w:trHeight w:hRule="exact" w:val="733"/>
        </w:trPr>
        <w:tc>
          <w:tcPr>
            <w:tcW w:w="2005" w:type="dxa"/>
            <w:tcBorders>
              <w:top w:val="single" w:sz="6" w:space="0" w:color="201E1E"/>
              <w:left w:val="single" w:sz="6" w:space="0" w:color="201E1E"/>
              <w:bottom w:val="single" w:sz="6" w:space="0" w:color="201E1E"/>
              <w:right w:val="single" w:sz="6" w:space="0" w:color="201E1E"/>
            </w:tcBorders>
            <w:shd w:val="clear" w:color="auto" w:fill="BFBFBF" w:themeFill="background1" w:themeFillShade="BF"/>
          </w:tcPr>
          <w:p w14:paraId="26B2D902" w14:textId="77777777" w:rsidR="00ED0608" w:rsidRPr="008E0D7D" w:rsidRDefault="00ED0608" w:rsidP="008E0D7D">
            <w:pPr>
              <w:spacing w:after="0" w:line="240" w:lineRule="auto"/>
              <w:jc w:val="center"/>
              <w:rPr>
                <w:rFonts w:ascii="Arial" w:eastAsia="Arial" w:hAnsi="Arial"/>
                <w:b/>
                <w:bCs/>
                <w:sz w:val="20"/>
                <w:szCs w:val="20"/>
              </w:rPr>
            </w:pPr>
            <w:r w:rsidRPr="008E0D7D">
              <w:rPr>
                <w:rFonts w:ascii="Arial" w:eastAsia="Arial" w:hAnsi="Arial"/>
                <w:b/>
                <w:bCs/>
                <w:color w:val="201E1E"/>
                <w:sz w:val="20"/>
                <w:szCs w:val="20"/>
              </w:rPr>
              <w:t>Límite inferior</w:t>
            </w:r>
          </w:p>
        </w:tc>
        <w:tc>
          <w:tcPr>
            <w:tcW w:w="1985" w:type="dxa"/>
            <w:tcBorders>
              <w:top w:val="single" w:sz="6" w:space="0" w:color="201E1E"/>
              <w:left w:val="single" w:sz="6" w:space="0" w:color="201E1E"/>
              <w:bottom w:val="single" w:sz="6" w:space="0" w:color="201E1E"/>
              <w:right w:val="single" w:sz="6" w:space="0" w:color="201E1E"/>
            </w:tcBorders>
            <w:shd w:val="clear" w:color="auto" w:fill="BFBFBF" w:themeFill="background1" w:themeFillShade="BF"/>
          </w:tcPr>
          <w:p w14:paraId="363BE4CA" w14:textId="77777777" w:rsidR="00ED0608" w:rsidRPr="008E0D7D" w:rsidRDefault="00ED0608" w:rsidP="008E0D7D">
            <w:pPr>
              <w:spacing w:after="0" w:line="240" w:lineRule="auto"/>
              <w:jc w:val="center"/>
              <w:rPr>
                <w:rFonts w:ascii="Arial" w:eastAsia="Arial" w:hAnsi="Arial"/>
                <w:b/>
                <w:bCs/>
                <w:sz w:val="20"/>
                <w:szCs w:val="20"/>
              </w:rPr>
            </w:pPr>
            <w:r w:rsidRPr="008E0D7D">
              <w:rPr>
                <w:rFonts w:ascii="Arial" w:eastAsia="Arial" w:hAnsi="Arial"/>
                <w:b/>
                <w:bCs/>
                <w:color w:val="201E1E"/>
                <w:sz w:val="20"/>
                <w:szCs w:val="20"/>
              </w:rPr>
              <w:t>Límite superior</w:t>
            </w:r>
          </w:p>
        </w:tc>
        <w:tc>
          <w:tcPr>
            <w:tcW w:w="2407" w:type="dxa"/>
            <w:tcBorders>
              <w:top w:val="single" w:sz="6" w:space="0" w:color="201E1E"/>
              <w:left w:val="single" w:sz="6" w:space="0" w:color="201E1E"/>
              <w:bottom w:val="single" w:sz="6" w:space="0" w:color="201E1E"/>
              <w:right w:val="single" w:sz="6" w:space="0" w:color="201E1E"/>
            </w:tcBorders>
            <w:shd w:val="clear" w:color="auto" w:fill="BFBFBF" w:themeFill="background1" w:themeFillShade="BF"/>
          </w:tcPr>
          <w:p w14:paraId="32C4E2AA" w14:textId="77777777" w:rsidR="00ED0608" w:rsidRPr="008E0D7D" w:rsidRDefault="00ED0608" w:rsidP="008E0D7D">
            <w:pPr>
              <w:spacing w:after="0" w:line="240" w:lineRule="auto"/>
              <w:jc w:val="center"/>
              <w:rPr>
                <w:rFonts w:ascii="Arial" w:eastAsia="Arial" w:hAnsi="Arial"/>
                <w:b/>
                <w:bCs/>
                <w:sz w:val="20"/>
                <w:szCs w:val="20"/>
              </w:rPr>
            </w:pPr>
            <w:r w:rsidRPr="008E0D7D">
              <w:rPr>
                <w:rFonts w:ascii="Arial" w:eastAsia="Arial" w:hAnsi="Arial"/>
                <w:b/>
                <w:bCs/>
                <w:color w:val="201E1E"/>
                <w:sz w:val="20"/>
                <w:szCs w:val="20"/>
              </w:rPr>
              <w:t>Cuota fija anual</w:t>
            </w:r>
          </w:p>
        </w:tc>
        <w:tc>
          <w:tcPr>
            <w:tcW w:w="2711" w:type="dxa"/>
            <w:tcBorders>
              <w:top w:val="single" w:sz="6" w:space="0" w:color="201E1E"/>
              <w:left w:val="single" w:sz="6" w:space="0" w:color="201E1E"/>
              <w:bottom w:val="single" w:sz="6" w:space="0" w:color="201E1E"/>
              <w:right w:val="single" w:sz="6" w:space="0" w:color="201E1E"/>
            </w:tcBorders>
            <w:shd w:val="clear" w:color="auto" w:fill="BFBFBF" w:themeFill="background1" w:themeFillShade="BF"/>
          </w:tcPr>
          <w:p w14:paraId="46385FF6" w14:textId="77777777" w:rsidR="00ED0608" w:rsidRPr="008E0D7D" w:rsidRDefault="00ED0608" w:rsidP="008E0D7D">
            <w:pPr>
              <w:spacing w:after="0" w:line="240" w:lineRule="auto"/>
              <w:jc w:val="center"/>
              <w:rPr>
                <w:rFonts w:ascii="Arial" w:eastAsia="Arial" w:hAnsi="Arial"/>
                <w:b/>
                <w:bCs/>
                <w:sz w:val="20"/>
                <w:szCs w:val="20"/>
              </w:rPr>
            </w:pPr>
            <w:r w:rsidRPr="008E0D7D">
              <w:rPr>
                <w:rFonts w:ascii="Arial" w:eastAsia="Arial" w:hAnsi="Arial"/>
                <w:b/>
                <w:bCs/>
                <w:color w:val="201E1E"/>
                <w:sz w:val="20"/>
                <w:szCs w:val="20"/>
              </w:rPr>
              <w:t>Factor para aplicar al</w:t>
            </w:r>
            <w:r w:rsidRPr="008E0D7D">
              <w:rPr>
                <w:rFonts w:ascii="Arial" w:eastAsia="Arial" w:hAnsi="Arial"/>
                <w:b/>
                <w:bCs/>
                <w:sz w:val="20"/>
                <w:szCs w:val="20"/>
              </w:rPr>
              <w:t xml:space="preserve"> </w:t>
            </w:r>
            <w:r w:rsidRPr="008E0D7D">
              <w:rPr>
                <w:rFonts w:ascii="Arial" w:eastAsia="Arial" w:hAnsi="Arial"/>
                <w:b/>
                <w:bCs/>
                <w:color w:val="201E1E"/>
                <w:sz w:val="20"/>
                <w:szCs w:val="20"/>
              </w:rPr>
              <w:t>excedente del límite inferior</w:t>
            </w:r>
          </w:p>
        </w:tc>
      </w:tr>
      <w:tr w:rsidR="00ED0608" w:rsidRPr="008E0D7D" w14:paraId="2DB40A0B" w14:textId="77777777" w:rsidTr="00CC610E">
        <w:trPr>
          <w:trHeight w:hRule="exact" w:val="355"/>
        </w:trPr>
        <w:tc>
          <w:tcPr>
            <w:tcW w:w="2005" w:type="dxa"/>
            <w:tcBorders>
              <w:top w:val="single" w:sz="6" w:space="0" w:color="201E1E"/>
              <w:left w:val="single" w:sz="6" w:space="0" w:color="201E1E"/>
              <w:bottom w:val="single" w:sz="6" w:space="0" w:color="201E1E"/>
              <w:right w:val="single" w:sz="6" w:space="0" w:color="201E1E"/>
            </w:tcBorders>
            <w:hideMark/>
          </w:tcPr>
          <w:p w14:paraId="7D2446E6" w14:textId="77777777"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b/>
                <w:color w:val="201E1E"/>
                <w:sz w:val="20"/>
                <w:szCs w:val="20"/>
              </w:rPr>
              <w:t>Pesos</w:t>
            </w:r>
          </w:p>
        </w:tc>
        <w:tc>
          <w:tcPr>
            <w:tcW w:w="1985" w:type="dxa"/>
            <w:tcBorders>
              <w:top w:val="single" w:sz="6" w:space="0" w:color="201E1E"/>
              <w:left w:val="single" w:sz="6" w:space="0" w:color="201E1E"/>
              <w:bottom w:val="single" w:sz="6" w:space="0" w:color="201E1E"/>
              <w:right w:val="single" w:sz="6" w:space="0" w:color="201E1E"/>
            </w:tcBorders>
            <w:hideMark/>
          </w:tcPr>
          <w:p w14:paraId="73C0E2C2" w14:textId="77777777"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b/>
                <w:color w:val="201E1E"/>
                <w:sz w:val="20"/>
                <w:szCs w:val="20"/>
              </w:rPr>
              <w:t>Pesos</w:t>
            </w:r>
          </w:p>
        </w:tc>
        <w:tc>
          <w:tcPr>
            <w:tcW w:w="2407" w:type="dxa"/>
            <w:tcBorders>
              <w:top w:val="single" w:sz="6" w:space="0" w:color="201E1E"/>
              <w:left w:val="single" w:sz="6" w:space="0" w:color="201E1E"/>
              <w:bottom w:val="single" w:sz="6" w:space="0" w:color="201E1E"/>
              <w:right w:val="single" w:sz="6" w:space="0" w:color="201E1E"/>
            </w:tcBorders>
            <w:hideMark/>
          </w:tcPr>
          <w:p w14:paraId="49C81A65" w14:textId="77777777"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b/>
                <w:color w:val="201E1E"/>
                <w:sz w:val="20"/>
                <w:szCs w:val="20"/>
              </w:rPr>
              <w:t>Pesos</w:t>
            </w:r>
          </w:p>
        </w:tc>
        <w:tc>
          <w:tcPr>
            <w:tcW w:w="2711" w:type="dxa"/>
            <w:tcBorders>
              <w:top w:val="single" w:sz="6" w:space="0" w:color="201E1E"/>
              <w:left w:val="single" w:sz="6" w:space="0" w:color="201E1E"/>
              <w:bottom w:val="single" w:sz="6" w:space="0" w:color="201E1E"/>
              <w:right w:val="single" w:sz="6" w:space="0" w:color="201E1E"/>
            </w:tcBorders>
          </w:tcPr>
          <w:p w14:paraId="1CA98084" w14:textId="77777777" w:rsidR="00ED0608" w:rsidRPr="008E0D7D" w:rsidRDefault="00ED0608" w:rsidP="008E0D7D">
            <w:pPr>
              <w:spacing w:after="0" w:line="240" w:lineRule="auto"/>
              <w:jc w:val="center"/>
              <w:rPr>
                <w:rFonts w:ascii="Arial" w:eastAsia="Times New Roman" w:hAnsi="Arial"/>
                <w:sz w:val="20"/>
                <w:szCs w:val="20"/>
              </w:rPr>
            </w:pPr>
          </w:p>
        </w:tc>
      </w:tr>
      <w:tr w:rsidR="00ED0608" w:rsidRPr="008E0D7D" w14:paraId="52497899" w14:textId="77777777" w:rsidTr="00CC610E">
        <w:tc>
          <w:tcPr>
            <w:tcW w:w="2005" w:type="dxa"/>
            <w:tcBorders>
              <w:top w:val="single" w:sz="6" w:space="0" w:color="201E1E"/>
              <w:left w:val="single" w:sz="6" w:space="0" w:color="201E1E"/>
              <w:bottom w:val="single" w:sz="6" w:space="0" w:color="201E1E"/>
              <w:right w:val="single" w:sz="6" w:space="0" w:color="201E1E"/>
            </w:tcBorders>
            <w:hideMark/>
          </w:tcPr>
          <w:p w14:paraId="6EF20369" w14:textId="77777777"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color w:val="201E1E"/>
                <w:sz w:val="20"/>
                <w:szCs w:val="20"/>
              </w:rPr>
              <w:t>$ 0.01</w:t>
            </w:r>
          </w:p>
        </w:tc>
        <w:tc>
          <w:tcPr>
            <w:tcW w:w="1985" w:type="dxa"/>
            <w:tcBorders>
              <w:top w:val="single" w:sz="6" w:space="0" w:color="201E1E"/>
              <w:left w:val="single" w:sz="6" w:space="0" w:color="201E1E"/>
              <w:bottom w:val="single" w:sz="6" w:space="0" w:color="201E1E"/>
              <w:right w:val="single" w:sz="6" w:space="0" w:color="201E1E"/>
            </w:tcBorders>
            <w:hideMark/>
          </w:tcPr>
          <w:p w14:paraId="5579D4EB" w14:textId="77777777"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color w:val="201E1E"/>
                <w:sz w:val="20"/>
                <w:szCs w:val="20"/>
              </w:rPr>
              <w:t>$ 4,000.00</w:t>
            </w:r>
          </w:p>
        </w:tc>
        <w:tc>
          <w:tcPr>
            <w:tcW w:w="2407" w:type="dxa"/>
            <w:tcBorders>
              <w:top w:val="single" w:sz="6" w:space="0" w:color="201E1E"/>
              <w:left w:val="single" w:sz="6" w:space="0" w:color="201E1E"/>
              <w:bottom w:val="single" w:sz="6" w:space="0" w:color="201E1E"/>
              <w:right w:val="single" w:sz="6" w:space="0" w:color="201E1E"/>
            </w:tcBorders>
            <w:hideMark/>
          </w:tcPr>
          <w:p w14:paraId="3DEA2C4A" w14:textId="6430AF46"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color w:val="201E1E"/>
                <w:sz w:val="20"/>
                <w:szCs w:val="20"/>
              </w:rPr>
              <w:t xml:space="preserve">$ </w:t>
            </w:r>
            <w:r w:rsidR="00C61AD9" w:rsidRPr="008E0D7D">
              <w:rPr>
                <w:rFonts w:ascii="Arial" w:eastAsia="Arial" w:hAnsi="Arial"/>
                <w:color w:val="201E1E"/>
                <w:sz w:val="20"/>
                <w:szCs w:val="20"/>
              </w:rPr>
              <w:t>30</w:t>
            </w:r>
            <w:r w:rsidRPr="008E0D7D">
              <w:rPr>
                <w:rFonts w:ascii="Arial" w:eastAsia="Arial" w:hAnsi="Arial"/>
                <w:color w:val="201E1E"/>
                <w:sz w:val="20"/>
                <w:szCs w:val="20"/>
              </w:rPr>
              <w:t>.</w:t>
            </w:r>
            <w:r w:rsidR="00C61AD9" w:rsidRPr="008E0D7D">
              <w:rPr>
                <w:rFonts w:ascii="Arial" w:eastAsia="Arial" w:hAnsi="Arial"/>
                <w:color w:val="201E1E"/>
                <w:sz w:val="20"/>
                <w:szCs w:val="20"/>
              </w:rPr>
              <w:t>00</w:t>
            </w:r>
          </w:p>
        </w:tc>
        <w:tc>
          <w:tcPr>
            <w:tcW w:w="2711" w:type="dxa"/>
            <w:tcBorders>
              <w:top w:val="single" w:sz="6" w:space="0" w:color="201E1E"/>
              <w:left w:val="single" w:sz="6" w:space="0" w:color="201E1E"/>
              <w:bottom w:val="single" w:sz="6" w:space="0" w:color="201E1E"/>
              <w:right w:val="single" w:sz="6" w:space="0" w:color="201E1E"/>
            </w:tcBorders>
            <w:hideMark/>
          </w:tcPr>
          <w:p w14:paraId="5BB1E275" w14:textId="3B58EC23"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sz w:val="20"/>
                <w:szCs w:val="20"/>
              </w:rPr>
              <w:t>0.0</w:t>
            </w:r>
            <w:r w:rsidR="00A22A2C" w:rsidRPr="008E0D7D">
              <w:rPr>
                <w:rFonts w:ascii="Arial" w:eastAsia="Arial" w:hAnsi="Arial"/>
                <w:sz w:val="20"/>
                <w:szCs w:val="20"/>
              </w:rPr>
              <w:t>10</w:t>
            </w:r>
          </w:p>
        </w:tc>
      </w:tr>
      <w:tr w:rsidR="00ED0608" w:rsidRPr="008E0D7D" w14:paraId="3A8BA127" w14:textId="77777777" w:rsidTr="00CC610E">
        <w:tc>
          <w:tcPr>
            <w:tcW w:w="2005" w:type="dxa"/>
            <w:tcBorders>
              <w:top w:val="single" w:sz="6" w:space="0" w:color="201E1E"/>
              <w:left w:val="single" w:sz="6" w:space="0" w:color="201E1E"/>
              <w:bottom w:val="single" w:sz="6" w:space="0" w:color="201E1E"/>
              <w:right w:val="single" w:sz="6" w:space="0" w:color="201E1E"/>
            </w:tcBorders>
            <w:hideMark/>
          </w:tcPr>
          <w:p w14:paraId="67A4541B" w14:textId="77777777"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color w:val="201E1E"/>
                <w:sz w:val="20"/>
                <w:szCs w:val="20"/>
              </w:rPr>
              <w:t>$ 4,001.00</w:t>
            </w:r>
          </w:p>
        </w:tc>
        <w:tc>
          <w:tcPr>
            <w:tcW w:w="1985" w:type="dxa"/>
            <w:tcBorders>
              <w:top w:val="single" w:sz="6" w:space="0" w:color="201E1E"/>
              <w:left w:val="single" w:sz="6" w:space="0" w:color="201E1E"/>
              <w:bottom w:val="single" w:sz="6" w:space="0" w:color="201E1E"/>
              <w:right w:val="single" w:sz="6" w:space="0" w:color="201E1E"/>
            </w:tcBorders>
            <w:hideMark/>
          </w:tcPr>
          <w:p w14:paraId="263B7770" w14:textId="77777777"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color w:val="201E1E"/>
                <w:sz w:val="20"/>
                <w:szCs w:val="20"/>
              </w:rPr>
              <w:t>$ 5,500.00</w:t>
            </w:r>
          </w:p>
        </w:tc>
        <w:tc>
          <w:tcPr>
            <w:tcW w:w="2407" w:type="dxa"/>
            <w:tcBorders>
              <w:top w:val="single" w:sz="6" w:space="0" w:color="201E1E"/>
              <w:left w:val="single" w:sz="6" w:space="0" w:color="201E1E"/>
              <w:bottom w:val="single" w:sz="6" w:space="0" w:color="201E1E"/>
              <w:right w:val="single" w:sz="6" w:space="0" w:color="201E1E"/>
            </w:tcBorders>
            <w:hideMark/>
          </w:tcPr>
          <w:p w14:paraId="5261BF2E" w14:textId="7B5230F9"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color w:val="201E1E"/>
                <w:sz w:val="20"/>
                <w:szCs w:val="20"/>
              </w:rPr>
              <w:t xml:space="preserve">$ </w:t>
            </w:r>
            <w:r w:rsidR="00C61AD9" w:rsidRPr="008E0D7D">
              <w:rPr>
                <w:rFonts w:ascii="Arial" w:eastAsia="Arial" w:hAnsi="Arial"/>
                <w:color w:val="201E1E"/>
                <w:sz w:val="20"/>
                <w:szCs w:val="20"/>
              </w:rPr>
              <w:t>35.00</w:t>
            </w:r>
          </w:p>
        </w:tc>
        <w:tc>
          <w:tcPr>
            <w:tcW w:w="2711" w:type="dxa"/>
            <w:tcBorders>
              <w:top w:val="single" w:sz="6" w:space="0" w:color="201E1E"/>
              <w:left w:val="single" w:sz="6" w:space="0" w:color="201E1E"/>
              <w:bottom w:val="single" w:sz="6" w:space="0" w:color="201E1E"/>
              <w:right w:val="single" w:sz="6" w:space="0" w:color="201E1E"/>
            </w:tcBorders>
            <w:hideMark/>
          </w:tcPr>
          <w:p w14:paraId="0AF02A18" w14:textId="3A3AD4C0"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color w:val="201E1E"/>
                <w:sz w:val="20"/>
                <w:szCs w:val="20"/>
              </w:rPr>
              <w:t>0.0</w:t>
            </w:r>
            <w:r w:rsidR="00A22A2C" w:rsidRPr="008E0D7D">
              <w:rPr>
                <w:rFonts w:ascii="Arial" w:eastAsia="Arial" w:hAnsi="Arial"/>
                <w:color w:val="201E1E"/>
                <w:sz w:val="20"/>
                <w:szCs w:val="20"/>
              </w:rPr>
              <w:t>10</w:t>
            </w:r>
          </w:p>
        </w:tc>
      </w:tr>
      <w:tr w:rsidR="00ED0608" w:rsidRPr="008E0D7D" w14:paraId="7207709F" w14:textId="77777777" w:rsidTr="00CC610E">
        <w:tc>
          <w:tcPr>
            <w:tcW w:w="2005" w:type="dxa"/>
            <w:tcBorders>
              <w:top w:val="single" w:sz="6" w:space="0" w:color="201E1E"/>
              <w:left w:val="single" w:sz="6" w:space="0" w:color="201E1E"/>
              <w:bottom w:val="single" w:sz="6" w:space="0" w:color="201E1E"/>
              <w:right w:val="single" w:sz="6" w:space="0" w:color="201E1E"/>
            </w:tcBorders>
            <w:hideMark/>
          </w:tcPr>
          <w:p w14:paraId="19B2251E" w14:textId="77777777"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color w:val="201E1E"/>
                <w:sz w:val="20"/>
                <w:szCs w:val="20"/>
              </w:rPr>
              <w:t>$ 5,501.00</w:t>
            </w:r>
          </w:p>
        </w:tc>
        <w:tc>
          <w:tcPr>
            <w:tcW w:w="1985" w:type="dxa"/>
            <w:tcBorders>
              <w:top w:val="single" w:sz="6" w:space="0" w:color="201E1E"/>
              <w:left w:val="single" w:sz="6" w:space="0" w:color="201E1E"/>
              <w:bottom w:val="single" w:sz="6" w:space="0" w:color="201E1E"/>
              <w:right w:val="single" w:sz="6" w:space="0" w:color="201E1E"/>
            </w:tcBorders>
            <w:hideMark/>
          </w:tcPr>
          <w:p w14:paraId="6246C278" w14:textId="77777777"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color w:val="201E1E"/>
                <w:sz w:val="20"/>
                <w:szCs w:val="20"/>
              </w:rPr>
              <w:t>$ 6,500.00</w:t>
            </w:r>
          </w:p>
        </w:tc>
        <w:tc>
          <w:tcPr>
            <w:tcW w:w="2407" w:type="dxa"/>
            <w:tcBorders>
              <w:top w:val="single" w:sz="6" w:space="0" w:color="201E1E"/>
              <w:left w:val="single" w:sz="6" w:space="0" w:color="201E1E"/>
              <w:bottom w:val="single" w:sz="6" w:space="0" w:color="201E1E"/>
              <w:right w:val="single" w:sz="6" w:space="0" w:color="201E1E"/>
            </w:tcBorders>
            <w:hideMark/>
          </w:tcPr>
          <w:p w14:paraId="4F9F55E0" w14:textId="53FDF6B5"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color w:val="201E1E"/>
                <w:sz w:val="20"/>
                <w:szCs w:val="20"/>
              </w:rPr>
              <w:t>$</w:t>
            </w:r>
            <w:r w:rsidR="00C61AD9" w:rsidRPr="008E0D7D">
              <w:rPr>
                <w:rFonts w:ascii="Arial" w:eastAsia="Arial" w:hAnsi="Arial"/>
                <w:color w:val="201E1E"/>
                <w:sz w:val="20"/>
                <w:szCs w:val="20"/>
              </w:rPr>
              <w:t>40.00</w:t>
            </w:r>
          </w:p>
        </w:tc>
        <w:tc>
          <w:tcPr>
            <w:tcW w:w="2711" w:type="dxa"/>
            <w:tcBorders>
              <w:top w:val="single" w:sz="6" w:space="0" w:color="201E1E"/>
              <w:left w:val="single" w:sz="6" w:space="0" w:color="201E1E"/>
              <w:bottom w:val="single" w:sz="6" w:space="0" w:color="201E1E"/>
              <w:right w:val="single" w:sz="6" w:space="0" w:color="201E1E"/>
            </w:tcBorders>
            <w:hideMark/>
          </w:tcPr>
          <w:p w14:paraId="2EAE5BE0" w14:textId="1A48534E"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color w:val="201E1E"/>
                <w:sz w:val="20"/>
                <w:szCs w:val="20"/>
              </w:rPr>
              <w:t>0.0</w:t>
            </w:r>
            <w:r w:rsidR="00A22A2C" w:rsidRPr="008E0D7D">
              <w:rPr>
                <w:rFonts w:ascii="Arial" w:eastAsia="Arial" w:hAnsi="Arial"/>
                <w:color w:val="201E1E"/>
                <w:sz w:val="20"/>
                <w:szCs w:val="20"/>
              </w:rPr>
              <w:t>10</w:t>
            </w:r>
          </w:p>
        </w:tc>
      </w:tr>
      <w:tr w:rsidR="00ED0608" w:rsidRPr="008E0D7D" w14:paraId="47E1C14E" w14:textId="77777777" w:rsidTr="00CC610E">
        <w:tc>
          <w:tcPr>
            <w:tcW w:w="2005" w:type="dxa"/>
            <w:tcBorders>
              <w:top w:val="single" w:sz="6" w:space="0" w:color="201E1E"/>
              <w:left w:val="single" w:sz="6" w:space="0" w:color="201E1E"/>
              <w:bottom w:val="single" w:sz="6" w:space="0" w:color="201E1E"/>
              <w:right w:val="single" w:sz="6" w:space="0" w:color="201E1E"/>
            </w:tcBorders>
            <w:hideMark/>
          </w:tcPr>
          <w:p w14:paraId="22787235" w14:textId="77777777"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color w:val="201E1E"/>
                <w:sz w:val="20"/>
                <w:szCs w:val="20"/>
              </w:rPr>
              <w:t>$ 6,501.00</w:t>
            </w:r>
          </w:p>
        </w:tc>
        <w:tc>
          <w:tcPr>
            <w:tcW w:w="1985" w:type="dxa"/>
            <w:tcBorders>
              <w:top w:val="single" w:sz="6" w:space="0" w:color="201E1E"/>
              <w:left w:val="single" w:sz="6" w:space="0" w:color="201E1E"/>
              <w:bottom w:val="single" w:sz="6" w:space="0" w:color="201E1E"/>
              <w:right w:val="single" w:sz="6" w:space="0" w:color="201E1E"/>
            </w:tcBorders>
            <w:hideMark/>
          </w:tcPr>
          <w:p w14:paraId="01C22B35" w14:textId="77777777"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color w:val="201E1E"/>
                <w:sz w:val="20"/>
                <w:szCs w:val="20"/>
              </w:rPr>
              <w:t>$ 7,500.00</w:t>
            </w:r>
          </w:p>
        </w:tc>
        <w:tc>
          <w:tcPr>
            <w:tcW w:w="2407" w:type="dxa"/>
            <w:tcBorders>
              <w:top w:val="single" w:sz="6" w:space="0" w:color="201E1E"/>
              <w:left w:val="single" w:sz="6" w:space="0" w:color="201E1E"/>
              <w:bottom w:val="single" w:sz="6" w:space="0" w:color="201E1E"/>
              <w:right w:val="single" w:sz="6" w:space="0" w:color="201E1E"/>
            </w:tcBorders>
            <w:hideMark/>
          </w:tcPr>
          <w:p w14:paraId="11003C77" w14:textId="4B693907"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color w:val="201E1E"/>
                <w:sz w:val="20"/>
                <w:szCs w:val="20"/>
              </w:rPr>
              <w:t xml:space="preserve">$ </w:t>
            </w:r>
            <w:r w:rsidR="00C61AD9" w:rsidRPr="008E0D7D">
              <w:rPr>
                <w:rFonts w:ascii="Arial" w:eastAsia="Arial" w:hAnsi="Arial"/>
                <w:color w:val="201E1E"/>
                <w:sz w:val="20"/>
                <w:szCs w:val="20"/>
              </w:rPr>
              <w:t>45.00</w:t>
            </w:r>
          </w:p>
        </w:tc>
        <w:tc>
          <w:tcPr>
            <w:tcW w:w="2711" w:type="dxa"/>
            <w:tcBorders>
              <w:top w:val="single" w:sz="6" w:space="0" w:color="201E1E"/>
              <w:left w:val="single" w:sz="6" w:space="0" w:color="201E1E"/>
              <w:bottom w:val="single" w:sz="6" w:space="0" w:color="201E1E"/>
              <w:right w:val="single" w:sz="6" w:space="0" w:color="201E1E"/>
            </w:tcBorders>
            <w:hideMark/>
          </w:tcPr>
          <w:p w14:paraId="511C5B27" w14:textId="2FEE6117"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color w:val="201E1E"/>
                <w:sz w:val="20"/>
                <w:szCs w:val="20"/>
              </w:rPr>
              <w:t>0.0</w:t>
            </w:r>
            <w:r w:rsidR="00A22A2C" w:rsidRPr="008E0D7D">
              <w:rPr>
                <w:rFonts w:ascii="Arial" w:eastAsia="Arial" w:hAnsi="Arial"/>
                <w:color w:val="201E1E"/>
                <w:sz w:val="20"/>
                <w:szCs w:val="20"/>
              </w:rPr>
              <w:t>10</w:t>
            </w:r>
          </w:p>
        </w:tc>
      </w:tr>
      <w:tr w:rsidR="00ED0608" w:rsidRPr="008E0D7D" w14:paraId="060E277C" w14:textId="77777777" w:rsidTr="00CC610E">
        <w:tc>
          <w:tcPr>
            <w:tcW w:w="2005" w:type="dxa"/>
            <w:tcBorders>
              <w:top w:val="single" w:sz="6" w:space="0" w:color="201E1E"/>
              <w:left w:val="single" w:sz="6" w:space="0" w:color="201E1E"/>
              <w:bottom w:val="single" w:sz="6" w:space="0" w:color="201E1E"/>
              <w:right w:val="single" w:sz="6" w:space="0" w:color="201E1E"/>
            </w:tcBorders>
            <w:hideMark/>
          </w:tcPr>
          <w:p w14:paraId="3AC1BAE2" w14:textId="77777777"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color w:val="201E1E"/>
                <w:sz w:val="20"/>
                <w:szCs w:val="20"/>
              </w:rPr>
              <w:t>$ 7,501.00</w:t>
            </w:r>
          </w:p>
        </w:tc>
        <w:tc>
          <w:tcPr>
            <w:tcW w:w="1985" w:type="dxa"/>
            <w:tcBorders>
              <w:top w:val="single" w:sz="6" w:space="0" w:color="201E1E"/>
              <w:left w:val="single" w:sz="6" w:space="0" w:color="201E1E"/>
              <w:bottom w:val="single" w:sz="6" w:space="0" w:color="201E1E"/>
              <w:right w:val="single" w:sz="6" w:space="0" w:color="201E1E"/>
            </w:tcBorders>
            <w:hideMark/>
          </w:tcPr>
          <w:p w14:paraId="352B3902" w14:textId="77777777"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color w:val="201E1E"/>
                <w:sz w:val="20"/>
                <w:szCs w:val="20"/>
              </w:rPr>
              <w:t>$ 8,500.00</w:t>
            </w:r>
          </w:p>
        </w:tc>
        <w:tc>
          <w:tcPr>
            <w:tcW w:w="2407" w:type="dxa"/>
            <w:tcBorders>
              <w:top w:val="single" w:sz="6" w:space="0" w:color="201E1E"/>
              <w:left w:val="single" w:sz="6" w:space="0" w:color="201E1E"/>
              <w:bottom w:val="single" w:sz="6" w:space="0" w:color="201E1E"/>
              <w:right w:val="single" w:sz="6" w:space="0" w:color="201E1E"/>
            </w:tcBorders>
            <w:hideMark/>
          </w:tcPr>
          <w:p w14:paraId="5636D173" w14:textId="211A6F4D"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color w:val="201E1E"/>
                <w:sz w:val="20"/>
                <w:szCs w:val="20"/>
              </w:rPr>
              <w:t xml:space="preserve">$ </w:t>
            </w:r>
            <w:r w:rsidR="00C61AD9" w:rsidRPr="008E0D7D">
              <w:rPr>
                <w:rFonts w:ascii="Arial" w:eastAsia="Arial" w:hAnsi="Arial"/>
                <w:color w:val="201E1E"/>
                <w:sz w:val="20"/>
                <w:szCs w:val="20"/>
              </w:rPr>
              <w:t>50.00</w:t>
            </w:r>
          </w:p>
        </w:tc>
        <w:tc>
          <w:tcPr>
            <w:tcW w:w="2711" w:type="dxa"/>
            <w:tcBorders>
              <w:top w:val="single" w:sz="6" w:space="0" w:color="201E1E"/>
              <w:left w:val="single" w:sz="6" w:space="0" w:color="201E1E"/>
              <w:bottom w:val="single" w:sz="6" w:space="0" w:color="201E1E"/>
              <w:right w:val="single" w:sz="6" w:space="0" w:color="201E1E"/>
            </w:tcBorders>
            <w:hideMark/>
          </w:tcPr>
          <w:p w14:paraId="100E0CCF" w14:textId="689632FE"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color w:val="201E1E"/>
                <w:sz w:val="20"/>
                <w:szCs w:val="20"/>
              </w:rPr>
              <w:t>0.0</w:t>
            </w:r>
            <w:r w:rsidR="00A22A2C" w:rsidRPr="008E0D7D">
              <w:rPr>
                <w:rFonts w:ascii="Arial" w:eastAsia="Arial" w:hAnsi="Arial"/>
                <w:color w:val="201E1E"/>
                <w:sz w:val="20"/>
                <w:szCs w:val="20"/>
              </w:rPr>
              <w:t>10</w:t>
            </w:r>
          </w:p>
        </w:tc>
      </w:tr>
      <w:tr w:rsidR="00ED0608" w:rsidRPr="008E0D7D" w14:paraId="466DBEAE" w14:textId="77777777" w:rsidTr="00CC610E">
        <w:tc>
          <w:tcPr>
            <w:tcW w:w="2005" w:type="dxa"/>
            <w:tcBorders>
              <w:top w:val="single" w:sz="6" w:space="0" w:color="201E1E"/>
              <w:left w:val="single" w:sz="6" w:space="0" w:color="201E1E"/>
              <w:bottom w:val="single" w:sz="6" w:space="0" w:color="201E1E"/>
              <w:right w:val="single" w:sz="6" w:space="0" w:color="201E1E"/>
            </w:tcBorders>
            <w:hideMark/>
          </w:tcPr>
          <w:p w14:paraId="680D820E" w14:textId="77777777"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color w:val="201E1E"/>
                <w:sz w:val="20"/>
                <w:szCs w:val="20"/>
              </w:rPr>
              <w:t>$ 8,501.00</w:t>
            </w:r>
          </w:p>
        </w:tc>
        <w:tc>
          <w:tcPr>
            <w:tcW w:w="1985" w:type="dxa"/>
            <w:tcBorders>
              <w:top w:val="single" w:sz="6" w:space="0" w:color="201E1E"/>
              <w:left w:val="single" w:sz="6" w:space="0" w:color="201E1E"/>
              <w:bottom w:val="single" w:sz="6" w:space="0" w:color="201E1E"/>
              <w:right w:val="single" w:sz="6" w:space="0" w:color="201E1E"/>
            </w:tcBorders>
            <w:hideMark/>
          </w:tcPr>
          <w:p w14:paraId="69435443" w14:textId="77777777"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color w:val="201E1E"/>
                <w:sz w:val="20"/>
                <w:szCs w:val="20"/>
              </w:rPr>
              <w:t>$ 10,000.00</w:t>
            </w:r>
          </w:p>
        </w:tc>
        <w:tc>
          <w:tcPr>
            <w:tcW w:w="2407" w:type="dxa"/>
            <w:tcBorders>
              <w:top w:val="single" w:sz="6" w:space="0" w:color="201E1E"/>
              <w:left w:val="single" w:sz="6" w:space="0" w:color="201E1E"/>
              <w:bottom w:val="single" w:sz="6" w:space="0" w:color="201E1E"/>
              <w:right w:val="single" w:sz="6" w:space="0" w:color="201E1E"/>
            </w:tcBorders>
            <w:hideMark/>
          </w:tcPr>
          <w:p w14:paraId="57046DDF" w14:textId="0A30808D"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color w:val="201E1E"/>
                <w:sz w:val="20"/>
                <w:szCs w:val="20"/>
              </w:rPr>
              <w:t xml:space="preserve">$ </w:t>
            </w:r>
            <w:r w:rsidR="00C61AD9" w:rsidRPr="008E0D7D">
              <w:rPr>
                <w:rFonts w:ascii="Arial" w:eastAsia="Arial" w:hAnsi="Arial"/>
                <w:color w:val="201E1E"/>
                <w:sz w:val="20"/>
                <w:szCs w:val="20"/>
              </w:rPr>
              <w:t>55.00</w:t>
            </w:r>
          </w:p>
        </w:tc>
        <w:tc>
          <w:tcPr>
            <w:tcW w:w="2711" w:type="dxa"/>
            <w:tcBorders>
              <w:top w:val="single" w:sz="6" w:space="0" w:color="201E1E"/>
              <w:left w:val="single" w:sz="6" w:space="0" w:color="201E1E"/>
              <w:bottom w:val="single" w:sz="6" w:space="0" w:color="201E1E"/>
              <w:right w:val="single" w:sz="6" w:space="0" w:color="201E1E"/>
            </w:tcBorders>
            <w:hideMark/>
          </w:tcPr>
          <w:p w14:paraId="5FF7F48D" w14:textId="01676E59"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color w:val="201E1E"/>
                <w:sz w:val="20"/>
                <w:szCs w:val="20"/>
              </w:rPr>
              <w:t>0.0</w:t>
            </w:r>
            <w:r w:rsidR="00A22A2C" w:rsidRPr="008E0D7D">
              <w:rPr>
                <w:rFonts w:ascii="Arial" w:eastAsia="Arial" w:hAnsi="Arial"/>
                <w:color w:val="201E1E"/>
                <w:sz w:val="20"/>
                <w:szCs w:val="20"/>
              </w:rPr>
              <w:t>10</w:t>
            </w:r>
          </w:p>
        </w:tc>
      </w:tr>
      <w:tr w:rsidR="00ED0608" w:rsidRPr="008E0D7D" w14:paraId="0560AB3B" w14:textId="77777777" w:rsidTr="00CC610E">
        <w:tc>
          <w:tcPr>
            <w:tcW w:w="2005" w:type="dxa"/>
            <w:tcBorders>
              <w:top w:val="single" w:sz="6" w:space="0" w:color="201E1E"/>
              <w:left w:val="single" w:sz="6" w:space="0" w:color="201E1E"/>
              <w:bottom w:val="single" w:sz="6" w:space="0" w:color="201E1E"/>
              <w:right w:val="single" w:sz="6" w:space="0" w:color="201E1E"/>
            </w:tcBorders>
            <w:hideMark/>
          </w:tcPr>
          <w:p w14:paraId="7B3903E8" w14:textId="77777777"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color w:val="201E1E"/>
                <w:sz w:val="20"/>
                <w:szCs w:val="20"/>
              </w:rPr>
              <w:t>$ 10,000.01</w:t>
            </w:r>
          </w:p>
        </w:tc>
        <w:tc>
          <w:tcPr>
            <w:tcW w:w="1985" w:type="dxa"/>
            <w:tcBorders>
              <w:top w:val="single" w:sz="6" w:space="0" w:color="201E1E"/>
              <w:left w:val="single" w:sz="6" w:space="0" w:color="201E1E"/>
              <w:bottom w:val="single" w:sz="6" w:space="0" w:color="201E1E"/>
              <w:right w:val="single" w:sz="6" w:space="0" w:color="201E1E"/>
            </w:tcBorders>
            <w:hideMark/>
          </w:tcPr>
          <w:p w14:paraId="5557CE4C" w14:textId="77777777"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color w:val="201E1E"/>
                <w:sz w:val="20"/>
                <w:szCs w:val="20"/>
              </w:rPr>
              <w:t>$20,000.00</w:t>
            </w:r>
          </w:p>
        </w:tc>
        <w:tc>
          <w:tcPr>
            <w:tcW w:w="2407" w:type="dxa"/>
            <w:tcBorders>
              <w:top w:val="single" w:sz="6" w:space="0" w:color="201E1E"/>
              <w:left w:val="single" w:sz="6" w:space="0" w:color="201E1E"/>
              <w:bottom w:val="single" w:sz="6" w:space="0" w:color="201E1E"/>
              <w:right w:val="single" w:sz="6" w:space="0" w:color="201E1E"/>
            </w:tcBorders>
            <w:hideMark/>
          </w:tcPr>
          <w:p w14:paraId="24920C8F" w14:textId="08DC4B51"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color w:val="201E1E"/>
                <w:sz w:val="20"/>
                <w:szCs w:val="20"/>
              </w:rPr>
              <w:t xml:space="preserve">$ </w:t>
            </w:r>
            <w:r w:rsidR="00C61AD9" w:rsidRPr="008E0D7D">
              <w:rPr>
                <w:rFonts w:ascii="Arial" w:eastAsia="Arial" w:hAnsi="Arial"/>
                <w:color w:val="201E1E"/>
                <w:sz w:val="20"/>
                <w:szCs w:val="20"/>
              </w:rPr>
              <w:t>60.00</w:t>
            </w:r>
          </w:p>
        </w:tc>
        <w:tc>
          <w:tcPr>
            <w:tcW w:w="2711" w:type="dxa"/>
            <w:tcBorders>
              <w:top w:val="single" w:sz="6" w:space="0" w:color="201E1E"/>
              <w:left w:val="single" w:sz="6" w:space="0" w:color="201E1E"/>
              <w:bottom w:val="single" w:sz="6" w:space="0" w:color="201E1E"/>
              <w:right w:val="single" w:sz="6" w:space="0" w:color="201E1E"/>
            </w:tcBorders>
            <w:hideMark/>
          </w:tcPr>
          <w:p w14:paraId="11F8805A" w14:textId="00456710"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color w:val="201E1E"/>
                <w:sz w:val="20"/>
                <w:szCs w:val="20"/>
              </w:rPr>
              <w:t>0.0</w:t>
            </w:r>
            <w:r w:rsidR="00A22A2C" w:rsidRPr="008E0D7D">
              <w:rPr>
                <w:rFonts w:ascii="Arial" w:eastAsia="Arial" w:hAnsi="Arial"/>
                <w:color w:val="201E1E"/>
                <w:sz w:val="20"/>
                <w:szCs w:val="20"/>
              </w:rPr>
              <w:t>10</w:t>
            </w:r>
          </w:p>
        </w:tc>
      </w:tr>
      <w:tr w:rsidR="00ED0608" w:rsidRPr="008E0D7D" w14:paraId="18CA1DEB" w14:textId="77777777" w:rsidTr="00CC610E">
        <w:tc>
          <w:tcPr>
            <w:tcW w:w="2005" w:type="dxa"/>
            <w:tcBorders>
              <w:top w:val="single" w:sz="6" w:space="0" w:color="201E1E"/>
              <w:left w:val="single" w:sz="6" w:space="0" w:color="201E1E"/>
              <w:bottom w:val="single" w:sz="6" w:space="0" w:color="201E1E"/>
              <w:right w:val="single" w:sz="6" w:space="0" w:color="201E1E"/>
            </w:tcBorders>
            <w:hideMark/>
          </w:tcPr>
          <w:p w14:paraId="6895A231" w14:textId="77777777"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color w:val="201E1E"/>
                <w:sz w:val="20"/>
                <w:szCs w:val="20"/>
              </w:rPr>
              <w:t>$20,000.00</w:t>
            </w:r>
          </w:p>
        </w:tc>
        <w:tc>
          <w:tcPr>
            <w:tcW w:w="1985" w:type="dxa"/>
            <w:tcBorders>
              <w:top w:val="single" w:sz="6" w:space="0" w:color="201E1E"/>
              <w:left w:val="single" w:sz="6" w:space="0" w:color="201E1E"/>
              <w:bottom w:val="single" w:sz="6" w:space="0" w:color="201E1E"/>
              <w:right w:val="single" w:sz="6" w:space="0" w:color="201E1E"/>
            </w:tcBorders>
            <w:hideMark/>
          </w:tcPr>
          <w:p w14:paraId="4F7C0EA3" w14:textId="77777777"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color w:val="201E1E"/>
                <w:sz w:val="20"/>
                <w:szCs w:val="20"/>
              </w:rPr>
              <w:t>$30,000.00</w:t>
            </w:r>
          </w:p>
        </w:tc>
        <w:tc>
          <w:tcPr>
            <w:tcW w:w="2407" w:type="dxa"/>
            <w:tcBorders>
              <w:top w:val="single" w:sz="6" w:space="0" w:color="201E1E"/>
              <w:left w:val="single" w:sz="6" w:space="0" w:color="201E1E"/>
              <w:bottom w:val="single" w:sz="6" w:space="0" w:color="201E1E"/>
              <w:right w:val="single" w:sz="6" w:space="0" w:color="201E1E"/>
            </w:tcBorders>
            <w:hideMark/>
          </w:tcPr>
          <w:p w14:paraId="654A5F13" w14:textId="3EC17D7A"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color w:val="201E1E"/>
                <w:sz w:val="20"/>
                <w:szCs w:val="20"/>
              </w:rPr>
              <w:t>$.</w:t>
            </w:r>
            <w:r w:rsidR="00C61AD9" w:rsidRPr="008E0D7D">
              <w:rPr>
                <w:rFonts w:ascii="Arial" w:eastAsia="Arial" w:hAnsi="Arial"/>
                <w:color w:val="201E1E"/>
                <w:sz w:val="20"/>
                <w:szCs w:val="20"/>
              </w:rPr>
              <w:t>65.00</w:t>
            </w:r>
          </w:p>
        </w:tc>
        <w:tc>
          <w:tcPr>
            <w:tcW w:w="2711" w:type="dxa"/>
            <w:tcBorders>
              <w:top w:val="single" w:sz="6" w:space="0" w:color="201E1E"/>
              <w:left w:val="single" w:sz="6" w:space="0" w:color="201E1E"/>
              <w:bottom w:val="single" w:sz="6" w:space="0" w:color="201E1E"/>
              <w:right w:val="single" w:sz="6" w:space="0" w:color="201E1E"/>
            </w:tcBorders>
            <w:hideMark/>
          </w:tcPr>
          <w:p w14:paraId="712E5043" w14:textId="3A973DA5"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color w:val="201E1E"/>
                <w:sz w:val="20"/>
                <w:szCs w:val="20"/>
              </w:rPr>
              <w:t>0.0</w:t>
            </w:r>
            <w:r w:rsidR="00A22A2C" w:rsidRPr="008E0D7D">
              <w:rPr>
                <w:rFonts w:ascii="Arial" w:eastAsia="Arial" w:hAnsi="Arial"/>
                <w:color w:val="201E1E"/>
                <w:sz w:val="20"/>
                <w:szCs w:val="20"/>
              </w:rPr>
              <w:t>10</w:t>
            </w:r>
          </w:p>
        </w:tc>
      </w:tr>
      <w:tr w:rsidR="00ED0608" w:rsidRPr="008E0D7D" w14:paraId="4B685E7A" w14:textId="77777777" w:rsidTr="00CC610E">
        <w:tc>
          <w:tcPr>
            <w:tcW w:w="2005" w:type="dxa"/>
            <w:tcBorders>
              <w:top w:val="single" w:sz="6" w:space="0" w:color="201E1E"/>
              <w:left w:val="single" w:sz="6" w:space="0" w:color="201E1E"/>
              <w:bottom w:val="single" w:sz="6" w:space="0" w:color="201E1E"/>
              <w:right w:val="single" w:sz="6" w:space="0" w:color="201E1E"/>
            </w:tcBorders>
            <w:hideMark/>
          </w:tcPr>
          <w:p w14:paraId="1CEA725A" w14:textId="77777777"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color w:val="201E1E"/>
                <w:sz w:val="20"/>
                <w:szCs w:val="20"/>
              </w:rPr>
              <w:lastRenderedPageBreak/>
              <w:t>$30,000.00</w:t>
            </w:r>
          </w:p>
        </w:tc>
        <w:tc>
          <w:tcPr>
            <w:tcW w:w="1985" w:type="dxa"/>
            <w:tcBorders>
              <w:top w:val="single" w:sz="6" w:space="0" w:color="201E1E"/>
              <w:left w:val="single" w:sz="6" w:space="0" w:color="201E1E"/>
              <w:bottom w:val="single" w:sz="6" w:space="0" w:color="201E1E"/>
              <w:right w:val="single" w:sz="6" w:space="0" w:color="201E1E"/>
            </w:tcBorders>
            <w:hideMark/>
          </w:tcPr>
          <w:p w14:paraId="6931A017" w14:textId="77777777"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color w:val="201E1E"/>
                <w:sz w:val="20"/>
                <w:szCs w:val="20"/>
              </w:rPr>
              <w:t>$50,000.00</w:t>
            </w:r>
          </w:p>
        </w:tc>
        <w:tc>
          <w:tcPr>
            <w:tcW w:w="2407" w:type="dxa"/>
            <w:tcBorders>
              <w:top w:val="single" w:sz="6" w:space="0" w:color="201E1E"/>
              <w:left w:val="single" w:sz="6" w:space="0" w:color="201E1E"/>
              <w:bottom w:val="single" w:sz="6" w:space="0" w:color="201E1E"/>
              <w:right w:val="single" w:sz="6" w:space="0" w:color="201E1E"/>
            </w:tcBorders>
            <w:hideMark/>
          </w:tcPr>
          <w:p w14:paraId="2FD77171" w14:textId="758022A0"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color w:val="201E1E"/>
                <w:sz w:val="20"/>
                <w:szCs w:val="20"/>
              </w:rPr>
              <w:t>$7</w:t>
            </w:r>
            <w:r w:rsidR="00C61AD9" w:rsidRPr="008E0D7D">
              <w:rPr>
                <w:rFonts w:ascii="Arial" w:eastAsia="Arial" w:hAnsi="Arial"/>
                <w:color w:val="201E1E"/>
                <w:sz w:val="20"/>
                <w:szCs w:val="20"/>
              </w:rPr>
              <w:t>0</w:t>
            </w:r>
            <w:r w:rsidRPr="008E0D7D">
              <w:rPr>
                <w:rFonts w:ascii="Arial" w:eastAsia="Arial" w:hAnsi="Arial"/>
                <w:color w:val="201E1E"/>
                <w:sz w:val="20"/>
                <w:szCs w:val="20"/>
              </w:rPr>
              <w:t>.00</w:t>
            </w:r>
          </w:p>
        </w:tc>
        <w:tc>
          <w:tcPr>
            <w:tcW w:w="2711" w:type="dxa"/>
            <w:tcBorders>
              <w:top w:val="single" w:sz="6" w:space="0" w:color="201E1E"/>
              <w:left w:val="single" w:sz="6" w:space="0" w:color="201E1E"/>
              <w:bottom w:val="single" w:sz="6" w:space="0" w:color="201E1E"/>
              <w:right w:val="single" w:sz="6" w:space="0" w:color="201E1E"/>
            </w:tcBorders>
            <w:hideMark/>
          </w:tcPr>
          <w:p w14:paraId="7727C2C8" w14:textId="56EB5CF3"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color w:val="201E1E"/>
                <w:sz w:val="20"/>
                <w:szCs w:val="20"/>
              </w:rPr>
              <w:t>0.0</w:t>
            </w:r>
            <w:r w:rsidR="00A22A2C" w:rsidRPr="008E0D7D">
              <w:rPr>
                <w:rFonts w:ascii="Arial" w:eastAsia="Arial" w:hAnsi="Arial"/>
                <w:color w:val="201E1E"/>
                <w:sz w:val="20"/>
                <w:szCs w:val="20"/>
              </w:rPr>
              <w:t>10</w:t>
            </w:r>
          </w:p>
        </w:tc>
      </w:tr>
      <w:tr w:rsidR="00ED0608" w:rsidRPr="008E0D7D" w14:paraId="45794F25" w14:textId="77777777" w:rsidTr="00CC610E">
        <w:tc>
          <w:tcPr>
            <w:tcW w:w="2005" w:type="dxa"/>
            <w:tcBorders>
              <w:top w:val="single" w:sz="6" w:space="0" w:color="201E1E"/>
              <w:left w:val="single" w:sz="6" w:space="0" w:color="201E1E"/>
              <w:bottom w:val="single" w:sz="6" w:space="0" w:color="201E1E"/>
              <w:right w:val="single" w:sz="6" w:space="0" w:color="201E1E"/>
            </w:tcBorders>
            <w:hideMark/>
          </w:tcPr>
          <w:p w14:paraId="7DFD56D8" w14:textId="77777777"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color w:val="201E1E"/>
                <w:sz w:val="20"/>
                <w:szCs w:val="20"/>
              </w:rPr>
              <w:t>$50,000.00</w:t>
            </w:r>
          </w:p>
        </w:tc>
        <w:tc>
          <w:tcPr>
            <w:tcW w:w="1985" w:type="dxa"/>
            <w:tcBorders>
              <w:top w:val="single" w:sz="6" w:space="0" w:color="201E1E"/>
              <w:left w:val="single" w:sz="6" w:space="0" w:color="201E1E"/>
              <w:bottom w:val="single" w:sz="6" w:space="0" w:color="201E1E"/>
              <w:right w:val="single" w:sz="6" w:space="0" w:color="201E1E"/>
            </w:tcBorders>
            <w:hideMark/>
          </w:tcPr>
          <w:p w14:paraId="7AF98537" w14:textId="77777777"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color w:val="201E1E"/>
                <w:sz w:val="20"/>
                <w:szCs w:val="20"/>
              </w:rPr>
              <w:t>$70,000.00</w:t>
            </w:r>
          </w:p>
        </w:tc>
        <w:tc>
          <w:tcPr>
            <w:tcW w:w="2407" w:type="dxa"/>
            <w:tcBorders>
              <w:top w:val="single" w:sz="6" w:space="0" w:color="201E1E"/>
              <w:left w:val="single" w:sz="6" w:space="0" w:color="201E1E"/>
              <w:bottom w:val="single" w:sz="6" w:space="0" w:color="201E1E"/>
              <w:right w:val="single" w:sz="6" w:space="0" w:color="201E1E"/>
            </w:tcBorders>
            <w:hideMark/>
          </w:tcPr>
          <w:p w14:paraId="51788CC9" w14:textId="552E1FA6"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color w:val="201E1E"/>
                <w:sz w:val="20"/>
                <w:szCs w:val="20"/>
              </w:rPr>
              <w:t>$</w:t>
            </w:r>
            <w:r w:rsidR="00C61AD9" w:rsidRPr="008E0D7D">
              <w:rPr>
                <w:rFonts w:ascii="Arial" w:eastAsia="Arial" w:hAnsi="Arial"/>
                <w:color w:val="201E1E"/>
                <w:sz w:val="20"/>
                <w:szCs w:val="20"/>
              </w:rPr>
              <w:t>80</w:t>
            </w:r>
            <w:r w:rsidRPr="008E0D7D">
              <w:rPr>
                <w:rFonts w:ascii="Arial" w:eastAsia="Arial" w:hAnsi="Arial"/>
                <w:color w:val="201E1E"/>
                <w:sz w:val="20"/>
                <w:szCs w:val="20"/>
              </w:rPr>
              <w:t>.00</w:t>
            </w:r>
          </w:p>
        </w:tc>
        <w:tc>
          <w:tcPr>
            <w:tcW w:w="2711" w:type="dxa"/>
            <w:tcBorders>
              <w:top w:val="single" w:sz="6" w:space="0" w:color="201E1E"/>
              <w:left w:val="single" w:sz="6" w:space="0" w:color="201E1E"/>
              <w:bottom w:val="single" w:sz="6" w:space="0" w:color="201E1E"/>
              <w:right w:val="single" w:sz="6" w:space="0" w:color="201E1E"/>
            </w:tcBorders>
            <w:hideMark/>
          </w:tcPr>
          <w:p w14:paraId="18BDD3F6" w14:textId="16AC8402"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color w:val="201E1E"/>
                <w:sz w:val="20"/>
                <w:szCs w:val="20"/>
              </w:rPr>
              <w:t>0.0</w:t>
            </w:r>
            <w:r w:rsidR="00A22A2C" w:rsidRPr="008E0D7D">
              <w:rPr>
                <w:rFonts w:ascii="Arial" w:eastAsia="Arial" w:hAnsi="Arial"/>
                <w:color w:val="201E1E"/>
                <w:sz w:val="20"/>
                <w:szCs w:val="20"/>
              </w:rPr>
              <w:t>10</w:t>
            </w:r>
          </w:p>
        </w:tc>
      </w:tr>
      <w:tr w:rsidR="00ED0608" w:rsidRPr="008E0D7D" w14:paraId="74A28FE0" w14:textId="77777777" w:rsidTr="00CC610E">
        <w:tc>
          <w:tcPr>
            <w:tcW w:w="2005" w:type="dxa"/>
            <w:tcBorders>
              <w:top w:val="single" w:sz="6" w:space="0" w:color="201E1E"/>
              <w:left w:val="single" w:sz="6" w:space="0" w:color="201E1E"/>
              <w:bottom w:val="single" w:sz="6" w:space="0" w:color="201E1E"/>
              <w:right w:val="single" w:sz="6" w:space="0" w:color="201E1E"/>
            </w:tcBorders>
            <w:hideMark/>
          </w:tcPr>
          <w:p w14:paraId="59DE22EB" w14:textId="77777777"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color w:val="201E1E"/>
                <w:sz w:val="20"/>
                <w:szCs w:val="20"/>
              </w:rPr>
              <w:t>$70,000.00</w:t>
            </w:r>
          </w:p>
        </w:tc>
        <w:tc>
          <w:tcPr>
            <w:tcW w:w="1985" w:type="dxa"/>
            <w:tcBorders>
              <w:top w:val="single" w:sz="6" w:space="0" w:color="201E1E"/>
              <w:left w:val="single" w:sz="6" w:space="0" w:color="201E1E"/>
              <w:bottom w:val="single" w:sz="6" w:space="0" w:color="201E1E"/>
              <w:right w:val="single" w:sz="6" w:space="0" w:color="201E1E"/>
            </w:tcBorders>
            <w:hideMark/>
          </w:tcPr>
          <w:p w14:paraId="39EE8177" w14:textId="77777777"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color w:val="201E1E"/>
                <w:sz w:val="20"/>
                <w:szCs w:val="20"/>
              </w:rPr>
              <w:t>$100,000.00</w:t>
            </w:r>
          </w:p>
        </w:tc>
        <w:tc>
          <w:tcPr>
            <w:tcW w:w="2407" w:type="dxa"/>
            <w:tcBorders>
              <w:top w:val="single" w:sz="6" w:space="0" w:color="201E1E"/>
              <w:left w:val="single" w:sz="6" w:space="0" w:color="201E1E"/>
              <w:bottom w:val="single" w:sz="6" w:space="0" w:color="201E1E"/>
              <w:right w:val="single" w:sz="6" w:space="0" w:color="201E1E"/>
            </w:tcBorders>
            <w:hideMark/>
          </w:tcPr>
          <w:p w14:paraId="0DE981E2" w14:textId="0480FD66"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color w:val="201E1E"/>
                <w:sz w:val="20"/>
                <w:szCs w:val="20"/>
              </w:rPr>
              <w:t>$1</w:t>
            </w:r>
            <w:r w:rsidR="00C61AD9" w:rsidRPr="008E0D7D">
              <w:rPr>
                <w:rFonts w:ascii="Arial" w:eastAsia="Arial" w:hAnsi="Arial"/>
                <w:color w:val="201E1E"/>
                <w:sz w:val="20"/>
                <w:szCs w:val="20"/>
              </w:rPr>
              <w:t>50</w:t>
            </w:r>
            <w:r w:rsidRPr="008E0D7D">
              <w:rPr>
                <w:rFonts w:ascii="Arial" w:eastAsia="Arial" w:hAnsi="Arial"/>
                <w:color w:val="201E1E"/>
                <w:sz w:val="20"/>
                <w:szCs w:val="20"/>
              </w:rPr>
              <w:t>.00</w:t>
            </w:r>
          </w:p>
        </w:tc>
        <w:tc>
          <w:tcPr>
            <w:tcW w:w="2711" w:type="dxa"/>
            <w:tcBorders>
              <w:top w:val="single" w:sz="6" w:space="0" w:color="201E1E"/>
              <w:left w:val="single" w:sz="6" w:space="0" w:color="201E1E"/>
              <w:bottom w:val="single" w:sz="6" w:space="0" w:color="201E1E"/>
              <w:right w:val="single" w:sz="6" w:space="0" w:color="201E1E"/>
            </w:tcBorders>
            <w:hideMark/>
          </w:tcPr>
          <w:p w14:paraId="522871CC" w14:textId="6048FE09"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color w:val="201E1E"/>
                <w:sz w:val="20"/>
                <w:szCs w:val="20"/>
              </w:rPr>
              <w:t>0.0</w:t>
            </w:r>
            <w:r w:rsidR="00A22A2C" w:rsidRPr="008E0D7D">
              <w:rPr>
                <w:rFonts w:ascii="Arial" w:eastAsia="Arial" w:hAnsi="Arial"/>
                <w:color w:val="201E1E"/>
                <w:sz w:val="20"/>
                <w:szCs w:val="20"/>
              </w:rPr>
              <w:t>10</w:t>
            </w:r>
          </w:p>
        </w:tc>
      </w:tr>
      <w:tr w:rsidR="00ED0608" w:rsidRPr="008E0D7D" w14:paraId="1AFE5B58" w14:textId="77777777" w:rsidTr="00CC610E">
        <w:tc>
          <w:tcPr>
            <w:tcW w:w="2005" w:type="dxa"/>
            <w:tcBorders>
              <w:top w:val="single" w:sz="6" w:space="0" w:color="201E1E"/>
              <w:left w:val="single" w:sz="6" w:space="0" w:color="201E1E"/>
              <w:bottom w:val="single" w:sz="6" w:space="0" w:color="201E1E"/>
              <w:right w:val="single" w:sz="6" w:space="0" w:color="201E1E"/>
            </w:tcBorders>
            <w:hideMark/>
          </w:tcPr>
          <w:p w14:paraId="1B766C61" w14:textId="77777777"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color w:val="201E1E"/>
                <w:sz w:val="20"/>
                <w:szCs w:val="20"/>
              </w:rPr>
              <w:t>$100,000.00</w:t>
            </w:r>
          </w:p>
        </w:tc>
        <w:tc>
          <w:tcPr>
            <w:tcW w:w="1985" w:type="dxa"/>
            <w:tcBorders>
              <w:top w:val="single" w:sz="6" w:space="0" w:color="201E1E"/>
              <w:left w:val="single" w:sz="6" w:space="0" w:color="201E1E"/>
              <w:bottom w:val="single" w:sz="6" w:space="0" w:color="201E1E"/>
              <w:right w:val="single" w:sz="6" w:space="0" w:color="201E1E"/>
            </w:tcBorders>
            <w:hideMark/>
          </w:tcPr>
          <w:p w14:paraId="29287D36" w14:textId="77777777"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color w:val="201E1E"/>
                <w:sz w:val="20"/>
                <w:szCs w:val="20"/>
              </w:rPr>
              <w:t>$500,000.00</w:t>
            </w:r>
          </w:p>
        </w:tc>
        <w:tc>
          <w:tcPr>
            <w:tcW w:w="2407" w:type="dxa"/>
            <w:tcBorders>
              <w:top w:val="single" w:sz="6" w:space="0" w:color="201E1E"/>
              <w:left w:val="single" w:sz="6" w:space="0" w:color="201E1E"/>
              <w:bottom w:val="single" w:sz="6" w:space="0" w:color="201E1E"/>
              <w:right w:val="single" w:sz="6" w:space="0" w:color="201E1E"/>
            </w:tcBorders>
          </w:tcPr>
          <w:p w14:paraId="11584E65" w14:textId="77777777" w:rsidR="00ED0608" w:rsidRPr="008E0D7D" w:rsidRDefault="00ED0608" w:rsidP="008E0D7D">
            <w:pPr>
              <w:spacing w:after="0" w:line="240" w:lineRule="auto"/>
              <w:jc w:val="center"/>
              <w:rPr>
                <w:rFonts w:ascii="Arial" w:eastAsia="Times New Roman" w:hAnsi="Arial"/>
                <w:sz w:val="20"/>
                <w:szCs w:val="20"/>
              </w:rPr>
            </w:pPr>
          </w:p>
        </w:tc>
        <w:tc>
          <w:tcPr>
            <w:tcW w:w="2711" w:type="dxa"/>
            <w:tcBorders>
              <w:top w:val="single" w:sz="6" w:space="0" w:color="201E1E"/>
              <w:left w:val="single" w:sz="6" w:space="0" w:color="201E1E"/>
              <w:bottom w:val="single" w:sz="6" w:space="0" w:color="201E1E"/>
              <w:right w:val="single" w:sz="6" w:space="0" w:color="201E1E"/>
            </w:tcBorders>
            <w:hideMark/>
          </w:tcPr>
          <w:p w14:paraId="03C44100" w14:textId="08DAA726" w:rsidR="00ED0608" w:rsidRPr="008E0D7D" w:rsidRDefault="00ED0608" w:rsidP="008E0D7D">
            <w:pPr>
              <w:spacing w:after="0" w:line="240" w:lineRule="auto"/>
              <w:jc w:val="center"/>
              <w:rPr>
                <w:rFonts w:ascii="Arial" w:eastAsia="Arial" w:hAnsi="Arial"/>
                <w:sz w:val="20"/>
                <w:szCs w:val="20"/>
              </w:rPr>
            </w:pPr>
            <w:r w:rsidRPr="008E0D7D">
              <w:rPr>
                <w:rFonts w:ascii="Arial" w:eastAsia="Arial" w:hAnsi="Arial"/>
                <w:color w:val="201E1E"/>
                <w:sz w:val="20"/>
                <w:szCs w:val="20"/>
              </w:rPr>
              <w:t>0.00</w:t>
            </w:r>
            <w:r w:rsidR="00A22A2C" w:rsidRPr="008E0D7D">
              <w:rPr>
                <w:rFonts w:ascii="Arial" w:eastAsia="Arial" w:hAnsi="Arial"/>
                <w:color w:val="201E1E"/>
                <w:sz w:val="20"/>
                <w:szCs w:val="20"/>
              </w:rPr>
              <w:t>10</w:t>
            </w:r>
          </w:p>
        </w:tc>
      </w:tr>
      <w:tr w:rsidR="00ED0608" w:rsidRPr="008E0D7D" w14:paraId="4CBDF362" w14:textId="77777777" w:rsidTr="00CC610E">
        <w:tc>
          <w:tcPr>
            <w:tcW w:w="2005" w:type="dxa"/>
            <w:tcBorders>
              <w:top w:val="single" w:sz="6" w:space="0" w:color="201E1E"/>
              <w:left w:val="single" w:sz="6" w:space="0" w:color="201E1E"/>
              <w:bottom w:val="single" w:sz="6" w:space="0" w:color="201E1E"/>
              <w:right w:val="single" w:sz="6" w:space="0" w:color="201E1E"/>
            </w:tcBorders>
            <w:hideMark/>
          </w:tcPr>
          <w:p w14:paraId="2B02F73E" w14:textId="77777777" w:rsidR="00ED0608" w:rsidRPr="008E0D7D" w:rsidRDefault="00ED0608" w:rsidP="008E0D7D">
            <w:pPr>
              <w:spacing w:after="0" w:line="240" w:lineRule="auto"/>
              <w:jc w:val="center"/>
              <w:rPr>
                <w:rFonts w:ascii="Arial" w:eastAsia="Arial" w:hAnsi="Arial"/>
                <w:color w:val="201E1E"/>
                <w:sz w:val="20"/>
                <w:szCs w:val="20"/>
              </w:rPr>
            </w:pPr>
            <w:r w:rsidRPr="008E0D7D">
              <w:rPr>
                <w:rFonts w:ascii="Arial" w:eastAsia="Arial" w:hAnsi="Arial"/>
                <w:color w:val="201E1E"/>
                <w:sz w:val="20"/>
                <w:szCs w:val="20"/>
              </w:rPr>
              <w:t>$500,000.00</w:t>
            </w:r>
          </w:p>
        </w:tc>
        <w:tc>
          <w:tcPr>
            <w:tcW w:w="1985" w:type="dxa"/>
            <w:tcBorders>
              <w:top w:val="single" w:sz="6" w:space="0" w:color="201E1E"/>
              <w:left w:val="single" w:sz="6" w:space="0" w:color="201E1E"/>
              <w:bottom w:val="single" w:sz="6" w:space="0" w:color="201E1E"/>
              <w:right w:val="single" w:sz="6" w:space="0" w:color="201E1E"/>
            </w:tcBorders>
            <w:hideMark/>
          </w:tcPr>
          <w:p w14:paraId="2BD3C8D0" w14:textId="77777777" w:rsidR="00ED0608" w:rsidRPr="008E0D7D" w:rsidRDefault="00ED0608" w:rsidP="008E0D7D">
            <w:pPr>
              <w:spacing w:after="0" w:line="240" w:lineRule="auto"/>
              <w:jc w:val="center"/>
              <w:rPr>
                <w:rFonts w:ascii="Arial" w:eastAsia="Arial" w:hAnsi="Arial"/>
                <w:color w:val="201E1E"/>
                <w:sz w:val="20"/>
                <w:szCs w:val="20"/>
              </w:rPr>
            </w:pPr>
            <w:r w:rsidRPr="008E0D7D">
              <w:rPr>
                <w:rFonts w:ascii="Arial" w:eastAsia="Arial" w:hAnsi="Arial"/>
                <w:color w:val="201E1E"/>
                <w:sz w:val="20"/>
                <w:szCs w:val="20"/>
              </w:rPr>
              <w:t>$800,000.00</w:t>
            </w:r>
          </w:p>
        </w:tc>
        <w:tc>
          <w:tcPr>
            <w:tcW w:w="2407" w:type="dxa"/>
            <w:tcBorders>
              <w:top w:val="single" w:sz="6" w:space="0" w:color="201E1E"/>
              <w:left w:val="single" w:sz="6" w:space="0" w:color="201E1E"/>
              <w:bottom w:val="single" w:sz="6" w:space="0" w:color="201E1E"/>
              <w:right w:val="single" w:sz="6" w:space="0" w:color="201E1E"/>
            </w:tcBorders>
            <w:hideMark/>
          </w:tcPr>
          <w:p w14:paraId="76CB8B62" w14:textId="77777777" w:rsidR="00ED0608" w:rsidRPr="008E0D7D" w:rsidRDefault="00ED0608" w:rsidP="008E0D7D">
            <w:pPr>
              <w:spacing w:after="0" w:line="240" w:lineRule="auto"/>
              <w:jc w:val="center"/>
              <w:rPr>
                <w:rFonts w:ascii="Arial" w:eastAsia="Times New Roman" w:hAnsi="Arial"/>
                <w:sz w:val="20"/>
                <w:szCs w:val="20"/>
              </w:rPr>
            </w:pPr>
          </w:p>
        </w:tc>
        <w:tc>
          <w:tcPr>
            <w:tcW w:w="2711" w:type="dxa"/>
            <w:tcBorders>
              <w:top w:val="single" w:sz="6" w:space="0" w:color="201E1E"/>
              <w:left w:val="single" w:sz="6" w:space="0" w:color="201E1E"/>
              <w:bottom w:val="single" w:sz="6" w:space="0" w:color="201E1E"/>
              <w:right w:val="single" w:sz="6" w:space="0" w:color="201E1E"/>
            </w:tcBorders>
            <w:hideMark/>
          </w:tcPr>
          <w:p w14:paraId="79AF14CD" w14:textId="6385DD70" w:rsidR="00ED0608" w:rsidRPr="008E0D7D" w:rsidRDefault="00ED0608" w:rsidP="008E0D7D">
            <w:pPr>
              <w:spacing w:after="0" w:line="240" w:lineRule="auto"/>
              <w:jc w:val="center"/>
              <w:rPr>
                <w:rFonts w:ascii="Arial" w:eastAsia="Arial" w:hAnsi="Arial"/>
                <w:color w:val="201E1E"/>
                <w:sz w:val="20"/>
                <w:szCs w:val="20"/>
              </w:rPr>
            </w:pPr>
            <w:r w:rsidRPr="008E0D7D">
              <w:rPr>
                <w:rFonts w:ascii="Arial" w:eastAsia="Arial" w:hAnsi="Arial"/>
                <w:color w:val="201E1E"/>
                <w:sz w:val="20"/>
                <w:szCs w:val="20"/>
              </w:rPr>
              <w:t>0.00</w:t>
            </w:r>
            <w:r w:rsidR="00A22A2C" w:rsidRPr="008E0D7D">
              <w:rPr>
                <w:rFonts w:ascii="Arial" w:eastAsia="Arial" w:hAnsi="Arial"/>
                <w:color w:val="201E1E"/>
                <w:sz w:val="20"/>
                <w:szCs w:val="20"/>
              </w:rPr>
              <w:t>10</w:t>
            </w:r>
          </w:p>
        </w:tc>
      </w:tr>
      <w:tr w:rsidR="00ED0608" w:rsidRPr="008E0D7D" w14:paraId="0E7C5C23" w14:textId="77777777" w:rsidTr="00CC610E">
        <w:tc>
          <w:tcPr>
            <w:tcW w:w="2005" w:type="dxa"/>
            <w:tcBorders>
              <w:top w:val="single" w:sz="6" w:space="0" w:color="201E1E"/>
              <w:left w:val="single" w:sz="6" w:space="0" w:color="201E1E"/>
              <w:bottom w:val="single" w:sz="6" w:space="0" w:color="201E1E"/>
              <w:right w:val="single" w:sz="6" w:space="0" w:color="201E1E"/>
            </w:tcBorders>
            <w:hideMark/>
          </w:tcPr>
          <w:p w14:paraId="2E2EDAA2" w14:textId="77777777" w:rsidR="00ED0608" w:rsidRPr="008E0D7D" w:rsidRDefault="00ED0608" w:rsidP="008E0D7D">
            <w:pPr>
              <w:spacing w:after="0" w:line="240" w:lineRule="auto"/>
              <w:jc w:val="center"/>
              <w:rPr>
                <w:rFonts w:ascii="Arial" w:eastAsia="Arial" w:hAnsi="Arial"/>
                <w:color w:val="201E1E"/>
                <w:sz w:val="20"/>
                <w:szCs w:val="20"/>
              </w:rPr>
            </w:pPr>
            <w:r w:rsidRPr="008E0D7D">
              <w:rPr>
                <w:rFonts w:ascii="Arial" w:eastAsia="Arial" w:hAnsi="Arial"/>
                <w:color w:val="201E1E"/>
                <w:sz w:val="20"/>
                <w:szCs w:val="20"/>
              </w:rPr>
              <w:t>$800,000.00</w:t>
            </w:r>
          </w:p>
        </w:tc>
        <w:tc>
          <w:tcPr>
            <w:tcW w:w="1985" w:type="dxa"/>
            <w:tcBorders>
              <w:top w:val="single" w:sz="6" w:space="0" w:color="201E1E"/>
              <w:left w:val="single" w:sz="6" w:space="0" w:color="201E1E"/>
              <w:bottom w:val="single" w:sz="6" w:space="0" w:color="201E1E"/>
              <w:right w:val="single" w:sz="6" w:space="0" w:color="201E1E"/>
            </w:tcBorders>
            <w:hideMark/>
          </w:tcPr>
          <w:p w14:paraId="56863F22" w14:textId="77777777" w:rsidR="00ED0608" w:rsidRPr="008E0D7D" w:rsidRDefault="00ED0608" w:rsidP="008E0D7D">
            <w:pPr>
              <w:spacing w:after="0" w:line="240" w:lineRule="auto"/>
              <w:jc w:val="center"/>
              <w:rPr>
                <w:rFonts w:ascii="Arial" w:eastAsia="Arial" w:hAnsi="Arial"/>
                <w:color w:val="201E1E"/>
                <w:sz w:val="20"/>
                <w:szCs w:val="20"/>
              </w:rPr>
            </w:pPr>
            <w:r w:rsidRPr="008E0D7D">
              <w:rPr>
                <w:rFonts w:ascii="Arial" w:eastAsia="Arial" w:hAnsi="Arial"/>
                <w:color w:val="201E1E"/>
                <w:sz w:val="20"/>
                <w:szCs w:val="20"/>
              </w:rPr>
              <w:t>$1,100,000.00</w:t>
            </w:r>
          </w:p>
        </w:tc>
        <w:tc>
          <w:tcPr>
            <w:tcW w:w="2407" w:type="dxa"/>
            <w:tcBorders>
              <w:top w:val="single" w:sz="6" w:space="0" w:color="201E1E"/>
              <w:left w:val="single" w:sz="6" w:space="0" w:color="201E1E"/>
              <w:bottom w:val="single" w:sz="6" w:space="0" w:color="201E1E"/>
              <w:right w:val="single" w:sz="6" w:space="0" w:color="201E1E"/>
            </w:tcBorders>
          </w:tcPr>
          <w:p w14:paraId="7730E3B9" w14:textId="77777777" w:rsidR="00ED0608" w:rsidRPr="008E0D7D" w:rsidRDefault="00ED0608" w:rsidP="008E0D7D">
            <w:pPr>
              <w:spacing w:after="0" w:line="240" w:lineRule="auto"/>
              <w:jc w:val="center"/>
              <w:rPr>
                <w:rFonts w:ascii="Arial" w:eastAsia="Times New Roman" w:hAnsi="Arial"/>
                <w:sz w:val="20"/>
                <w:szCs w:val="20"/>
              </w:rPr>
            </w:pPr>
          </w:p>
        </w:tc>
        <w:tc>
          <w:tcPr>
            <w:tcW w:w="2711" w:type="dxa"/>
            <w:tcBorders>
              <w:top w:val="single" w:sz="6" w:space="0" w:color="201E1E"/>
              <w:left w:val="single" w:sz="6" w:space="0" w:color="201E1E"/>
              <w:bottom w:val="single" w:sz="6" w:space="0" w:color="201E1E"/>
              <w:right w:val="single" w:sz="6" w:space="0" w:color="201E1E"/>
            </w:tcBorders>
            <w:hideMark/>
          </w:tcPr>
          <w:p w14:paraId="299D3163" w14:textId="218CF20C" w:rsidR="00ED0608" w:rsidRPr="008E0D7D" w:rsidRDefault="00ED0608" w:rsidP="008E0D7D">
            <w:pPr>
              <w:spacing w:after="0" w:line="240" w:lineRule="auto"/>
              <w:jc w:val="center"/>
              <w:rPr>
                <w:rFonts w:ascii="Arial" w:eastAsia="Arial" w:hAnsi="Arial"/>
                <w:color w:val="201E1E"/>
                <w:sz w:val="20"/>
                <w:szCs w:val="20"/>
              </w:rPr>
            </w:pPr>
            <w:r w:rsidRPr="008E0D7D">
              <w:rPr>
                <w:rFonts w:ascii="Arial" w:eastAsia="Arial" w:hAnsi="Arial"/>
                <w:color w:val="201E1E"/>
                <w:sz w:val="20"/>
                <w:szCs w:val="20"/>
              </w:rPr>
              <w:t>0.00</w:t>
            </w:r>
            <w:r w:rsidR="00A22A2C" w:rsidRPr="008E0D7D">
              <w:rPr>
                <w:rFonts w:ascii="Arial" w:eastAsia="Arial" w:hAnsi="Arial"/>
                <w:color w:val="201E1E"/>
                <w:sz w:val="20"/>
                <w:szCs w:val="20"/>
              </w:rPr>
              <w:t>10</w:t>
            </w:r>
          </w:p>
        </w:tc>
      </w:tr>
      <w:tr w:rsidR="00ED0608" w:rsidRPr="008E0D7D" w14:paraId="061CD483" w14:textId="77777777" w:rsidTr="00CC610E">
        <w:tc>
          <w:tcPr>
            <w:tcW w:w="2005" w:type="dxa"/>
            <w:tcBorders>
              <w:top w:val="single" w:sz="6" w:space="0" w:color="201E1E"/>
              <w:left w:val="single" w:sz="6" w:space="0" w:color="201E1E"/>
              <w:bottom w:val="single" w:sz="6" w:space="0" w:color="201E1E"/>
              <w:right w:val="single" w:sz="6" w:space="0" w:color="201E1E"/>
            </w:tcBorders>
            <w:hideMark/>
          </w:tcPr>
          <w:p w14:paraId="53E774E5" w14:textId="77777777" w:rsidR="00ED0608" w:rsidRPr="008E0D7D" w:rsidRDefault="00ED0608" w:rsidP="008E0D7D">
            <w:pPr>
              <w:spacing w:after="0" w:line="240" w:lineRule="auto"/>
              <w:jc w:val="center"/>
              <w:rPr>
                <w:rFonts w:ascii="Arial" w:eastAsia="Arial" w:hAnsi="Arial"/>
                <w:color w:val="201E1E"/>
                <w:sz w:val="20"/>
                <w:szCs w:val="20"/>
              </w:rPr>
            </w:pPr>
            <w:r w:rsidRPr="008E0D7D">
              <w:rPr>
                <w:rFonts w:ascii="Arial" w:eastAsia="Arial" w:hAnsi="Arial"/>
                <w:color w:val="201E1E"/>
                <w:sz w:val="20"/>
                <w:szCs w:val="20"/>
              </w:rPr>
              <w:t>$1,100,000.00</w:t>
            </w:r>
          </w:p>
        </w:tc>
        <w:tc>
          <w:tcPr>
            <w:tcW w:w="1985" w:type="dxa"/>
            <w:tcBorders>
              <w:top w:val="single" w:sz="6" w:space="0" w:color="201E1E"/>
              <w:left w:val="single" w:sz="6" w:space="0" w:color="201E1E"/>
              <w:bottom w:val="single" w:sz="6" w:space="0" w:color="201E1E"/>
              <w:right w:val="single" w:sz="6" w:space="0" w:color="201E1E"/>
            </w:tcBorders>
            <w:hideMark/>
          </w:tcPr>
          <w:p w14:paraId="717C4849" w14:textId="77777777" w:rsidR="00ED0608" w:rsidRPr="008E0D7D" w:rsidRDefault="00ED0608" w:rsidP="008E0D7D">
            <w:pPr>
              <w:spacing w:after="0" w:line="240" w:lineRule="auto"/>
              <w:jc w:val="center"/>
              <w:rPr>
                <w:rFonts w:ascii="Arial" w:eastAsia="Arial" w:hAnsi="Arial"/>
                <w:color w:val="201E1E"/>
                <w:sz w:val="20"/>
                <w:szCs w:val="20"/>
              </w:rPr>
            </w:pPr>
            <w:r w:rsidRPr="008E0D7D">
              <w:rPr>
                <w:rFonts w:ascii="Arial" w:eastAsia="Arial" w:hAnsi="Arial"/>
                <w:color w:val="201E1E"/>
                <w:sz w:val="20"/>
                <w:szCs w:val="20"/>
              </w:rPr>
              <w:t>$1,400,000.00</w:t>
            </w:r>
          </w:p>
        </w:tc>
        <w:tc>
          <w:tcPr>
            <w:tcW w:w="2407" w:type="dxa"/>
            <w:tcBorders>
              <w:top w:val="single" w:sz="6" w:space="0" w:color="201E1E"/>
              <w:left w:val="single" w:sz="6" w:space="0" w:color="201E1E"/>
              <w:bottom w:val="single" w:sz="6" w:space="0" w:color="201E1E"/>
              <w:right w:val="single" w:sz="6" w:space="0" w:color="201E1E"/>
            </w:tcBorders>
          </w:tcPr>
          <w:p w14:paraId="47EE0338" w14:textId="77777777" w:rsidR="00ED0608" w:rsidRPr="008E0D7D" w:rsidRDefault="00ED0608" w:rsidP="008E0D7D">
            <w:pPr>
              <w:spacing w:after="0" w:line="240" w:lineRule="auto"/>
              <w:jc w:val="center"/>
              <w:rPr>
                <w:rFonts w:ascii="Arial" w:eastAsia="Times New Roman" w:hAnsi="Arial"/>
                <w:sz w:val="20"/>
                <w:szCs w:val="20"/>
              </w:rPr>
            </w:pPr>
          </w:p>
        </w:tc>
        <w:tc>
          <w:tcPr>
            <w:tcW w:w="2711" w:type="dxa"/>
            <w:tcBorders>
              <w:top w:val="single" w:sz="6" w:space="0" w:color="201E1E"/>
              <w:left w:val="single" w:sz="6" w:space="0" w:color="201E1E"/>
              <w:bottom w:val="single" w:sz="6" w:space="0" w:color="201E1E"/>
              <w:right w:val="single" w:sz="6" w:space="0" w:color="201E1E"/>
            </w:tcBorders>
            <w:hideMark/>
          </w:tcPr>
          <w:p w14:paraId="10FE4800" w14:textId="0C916CBF" w:rsidR="00ED0608" w:rsidRPr="008E0D7D" w:rsidRDefault="00ED0608" w:rsidP="008E0D7D">
            <w:pPr>
              <w:spacing w:after="0" w:line="240" w:lineRule="auto"/>
              <w:jc w:val="center"/>
              <w:rPr>
                <w:rFonts w:ascii="Arial" w:eastAsia="Arial" w:hAnsi="Arial"/>
                <w:color w:val="201E1E"/>
                <w:sz w:val="20"/>
                <w:szCs w:val="20"/>
              </w:rPr>
            </w:pPr>
            <w:r w:rsidRPr="008E0D7D">
              <w:rPr>
                <w:rFonts w:ascii="Arial" w:eastAsia="Arial" w:hAnsi="Arial"/>
                <w:color w:val="201E1E"/>
                <w:sz w:val="20"/>
                <w:szCs w:val="20"/>
              </w:rPr>
              <w:t>0.00</w:t>
            </w:r>
            <w:r w:rsidR="00A22A2C" w:rsidRPr="008E0D7D">
              <w:rPr>
                <w:rFonts w:ascii="Arial" w:eastAsia="Arial" w:hAnsi="Arial"/>
                <w:color w:val="201E1E"/>
                <w:sz w:val="20"/>
                <w:szCs w:val="20"/>
              </w:rPr>
              <w:t>11</w:t>
            </w:r>
          </w:p>
        </w:tc>
      </w:tr>
      <w:tr w:rsidR="00ED0608" w:rsidRPr="008E0D7D" w14:paraId="110685BB" w14:textId="77777777" w:rsidTr="00CC610E">
        <w:tc>
          <w:tcPr>
            <w:tcW w:w="2005" w:type="dxa"/>
            <w:tcBorders>
              <w:top w:val="single" w:sz="6" w:space="0" w:color="201E1E"/>
              <w:left w:val="single" w:sz="6" w:space="0" w:color="201E1E"/>
              <w:bottom w:val="single" w:sz="6" w:space="0" w:color="201E1E"/>
              <w:right w:val="single" w:sz="6" w:space="0" w:color="201E1E"/>
            </w:tcBorders>
            <w:hideMark/>
          </w:tcPr>
          <w:p w14:paraId="1B115506" w14:textId="77777777" w:rsidR="00ED0608" w:rsidRPr="008E0D7D" w:rsidRDefault="00ED0608" w:rsidP="008E0D7D">
            <w:pPr>
              <w:spacing w:after="0" w:line="240" w:lineRule="auto"/>
              <w:jc w:val="center"/>
              <w:rPr>
                <w:rFonts w:ascii="Arial" w:eastAsia="Arial" w:hAnsi="Arial"/>
                <w:color w:val="201E1E"/>
                <w:sz w:val="20"/>
                <w:szCs w:val="20"/>
              </w:rPr>
            </w:pPr>
            <w:r w:rsidRPr="008E0D7D">
              <w:rPr>
                <w:rFonts w:ascii="Arial" w:eastAsia="Arial" w:hAnsi="Arial"/>
                <w:color w:val="201E1E"/>
                <w:sz w:val="20"/>
                <w:szCs w:val="20"/>
              </w:rPr>
              <w:t>$1,400,000.00</w:t>
            </w:r>
          </w:p>
        </w:tc>
        <w:tc>
          <w:tcPr>
            <w:tcW w:w="1985" w:type="dxa"/>
            <w:tcBorders>
              <w:top w:val="single" w:sz="6" w:space="0" w:color="201E1E"/>
              <w:left w:val="single" w:sz="6" w:space="0" w:color="201E1E"/>
              <w:bottom w:val="single" w:sz="6" w:space="0" w:color="201E1E"/>
              <w:right w:val="single" w:sz="6" w:space="0" w:color="201E1E"/>
            </w:tcBorders>
            <w:hideMark/>
          </w:tcPr>
          <w:p w14:paraId="02F779D6" w14:textId="77777777" w:rsidR="00ED0608" w:rsidRPr="008E0D7D" w:rsidRDefault="00ED0608" w:rsidP="008E0D7D">
            <w:pPr>
              <w:spacing w:after="0" w:line="240" w:lineRule="auto"/>
              <w:jc w:val="center"/>
              <w:rPr>
                <w:rFonts w:ascii="Arial" w:eastAsia="Arial" w:hAnsi="Arial"/>
                <w:color w:val="201E1E"/>
                <w:sz w:val="20"/>
                <w:szCs w:val="20"/>
              </w:rPr>
            </w:pPr>
            <w:r w:rsidRPr="008E0D7D">
              <w:rPr>
                <w:rFonts w:ascii="Arial" w:eastAsia="Arial" w:hAnsi="Arial"/>
                <w:color w:val="201E1E"/>
                <w:sz w:val="20"/>
                <w:szCs w:val="20"/>
              </w:rPr>
              <w:t>$1,700,000.00</w:t>
            </w:r>
          </w:p>
        </w:tc>
        <w:tc>
          <w:tcPr>
            <w:tcW w:w="2407" w:type="dxa"/>
            <w:tcBorders>
              <w:top w:val="single" w:sz="6" w:space="0" w:color="201E1E"/>
              <w:left w:val="single" w:sz="6" w:space="0" w:color="201E1E"/>
              <w:bottom w:val="single" w:sz="6" w:space="0" w:color="201E1E"/>
              <w:right w:val="single" w:sz="6" w:space="0" w:color="201E1E"/>
            </w:tcBorders>
          </w:tcPr>
          <w:p w14:paraId="6B09B220" w14:textId="77777777" w:rsidR="00ED0608" w:rsidRPr="008E0D7D" w:rsidRDefault="00ED0608" w:rsidP="008E0D7D">
            <w:pPr>
              <w:spacing w:after="0" w:line="240" w:lineRule="auto"/>
              <w:jc w:val="center"/>
              <w:rPr>
                <w:rFonts w:ascii="Arial" w:eastAsia="Times New Roman" w:hAnsi="Arial"/>
                <w:sz w:val="20"/>
                <w:szCs w:val="20"/>
              </w:rPr>
            </w:pPr>
          </w:p>
        </w:tc>
        <w:tc>
          <w:tcPr>
            <w:tcW w:w="2711" w:type="dxa"/>
            <w:tcBorders>
              <w:top w:val="single" w:sz="6" w:space="0" w:color="201E1E"/>
              <w:left w:val="single" w:sz="6" w:space="0" w:color="201E1E"/>
              <w:bottom w:val="single" w:sz="6" w:space="0" w:color="201E1E"/>
              <w:right w:val="single" w:sz="6" w:space="0" w:color="201E1E"/>
            </w:tcBorders>
            <w:hideMark/>
          </w:tcPr>
          <w:p w14:paraId="6E0355FC" w14:textId="17F93608" w:rsidR="00ED0608" w:rsidRPr="008E0D7D" w:rsidRDefault="00ED0608" w:rsidP="008E0D7D">
            <w:pPr>
              <w:spacing w:after="0" w:line="240" w:lineRule="auto"/>
              <w:jc w:val="center"/>
              <w:rPr>
                <w:rFonts w:ascii="Arial" w:eastAsia="Arial" w:hAnsi="Arial"/>
                <w:color w:val="201E1E"/>
                <w:sz w:val="20"/>
                <w:szCs w:val="20"/>
              </w:rPr>
            </w:pPr>
            <w:r w:rsidRPr="008E0D7D">
              <w:rPr>
                <w:rFonts w:ascii="Arial" w:eastAsia="Arial" w:hAnsi="Arial"/>
                <w:color w:val="201E1E"/>
                <w:sz w:val="20"/>
                <w:szCs w:val="20"/>
              </w:rPr>
              <w:t>0.00</w:t>
            </w:r>
            <w:r w:rsidR="00A22A2C" w:rsidRPr="008E0D7D">
              <w:rPr>
                <w:rFonts w:ascii="Arial" w:eastAsia="Arial" w:hAnsi="Arial"/>
                <w:color w:val="201E1E"/>
                <w:sz w:val="20"/>
                <w:szCs w:val="20"/>
              </w:rPr>
              <w:t>12</w:t>
            </w:r>
          </w:p>
        </w:tc>
      </w:tr>
      <w:tr w:rsidR="00ED0608" w:rsidRPr="008E0D7D" w14:paraId="2D42FEBB" w14:textId="77777777" w:rsidTr="00CC610E">
        <w:tc>
          <w:tcPr>
            <w:tcW w:w="2005" w:type="dxa"/>
            <w:tcBorders>
              <w:top w:val="single" w:sz="6" w:space="0" w:color="201E1E"/>
              <w:left w:val="single" w:sz="6" w:space="0" w:color="201E1E"/>
              <w:bottom w:val="single" w:sz="6" w:space="0" w:color="201E1E"/>
              <w:right w:val="single" w:sz="6" w:space="0" w:color="201E1E"/>
            </w:tcBorders>
            <w:hideMark/>
          </w:tcPr>
          <w:p w14:paraId="4245210A" w14:textId="77777777" w:rsidR="00ED0608" w:rsidRPr="008E0D7D" w:rsidRDefault="00ED0608" w:rsidP="008E0D7D">
            <w:pPr>
              <w:spacing w:after="0" w:line="240" w:lineRule="auto"/>
              <w:jc w:val="center"/>
              <w:rPr>
                <w:rFonts w:ascii="Arial" w:eastAsia="Arial" w:hAnsi="Arial"/>
                <w:color w:val="201E1E"/>
                <w:sz w:val="20"/>
                <w:szCs w:val="20"/>
              </w:rPr>
            </w:pPr>
            <w:r w:rsidRPr="008E0D7D">
              <w:rPr>
                <w:rFonts w:ascii="Arial" w:eastAsia="Arial" w:hAnsi="Arial"/>
                <w:color w:val="201E1E"/>
                <w:sz w:val="20"/>
                <w:szCs w:val="20"/>
              </w:rPr>
              <w:t>$1,700,000.00</w:t>
            </w:r>
          </w:p>
        </w:tc>
        <w:tc>
          <w:tcPr>
            <w:tcW w:w="1985" w:type="dxa"/>
            <w:tcBorders>
              <w:top w:val="single" w:sz="6" w:space="0" w:color="201E1E"/>
              <w:left w:val="single" w:sz="6" w:space="0" w:color="201E1E"/>
              <w:bottom w:val="single" w:sz="6" w:space="0" w:color="201E1E"/>
              <w:right w:val="single" w:sz="6" w:space="0" w:color="201E1E"/>
            </w:tcBorders>
            <w:hideMark/>
          </w:tcPr>
          <w:p w14:paraId="711148C2" w14:textId="77777777" w:rsidR="00ED0608" w:rsidRPr="008E0D7D" w:rsidRDefault="00ED0608" w:rsidP="008E0D7D">
            <w:pPr>
              <w:spacing w:after="0" w:line="240" w:lineRule="auto"/>
              <w:jc w:val="center"/>
              <w:rPr>
                <w:rFonts w:ascii="Arial" w:eastAsia="Arial" w:hAnsi="Arial"/>
                <w:color w:val="201E1E"/>
                <w:sz w:val="20"/>
                <w:szCs w:val="20"/>
              </w:rPr>
            </w:pPr>
            <w:r w:rsidRPr="008E0D7D">
              <w:rPr>
                <w:rFonts w:ascii="Arial" w:eastAsia="Arial" w:hAnsi="Arial"/>
                <w:color w:val="201E1E"/>
                <w:sz w:val="20"/>
                <w:szCs w:val="20"/>
              </w:rPr>
              <w:t>$2,000,000.00</w:t>
            </w:r>
          </w:p>
        </w:tc>
        <w:tc>
          <w:tcPr>
            <w:tcW w:w="2407" w:type="dxa"/>
            <w:tcBorders>
              <w:top w:val="single" w:sz="6" w:space="0" w:color="201E1E"/>
              <w:left w:val="single" w:sz="6" w:space="0" w:color="201E1E"/>
              <w:bottom w:val="single" w:sz="6" w:space="0" w:color="201E1E"/>
              <w:right w:val="single" w:sz="6" w:space="0" w:color="201E1E"/>
            </w:tcBorders>
          </w:tcPr>
          <w:p w14:paraId="3F21294C" w14:textId="77777777" w:rsidR="00ED0608" w:rsidRPr="008E0D7D" w:rsidRDefault="00ED0608" w:rsidP="008E0D7D">
            <w:pPr>
              <w:spacing w:after="0" w:line="240" w:lineRule="auto"/>
              <w:jc w:val="center"/>
              <w:rPr>
                <w:rFonts w:ascii="Arial" w:eastAsia="Times New Roman" w:hAnsi="Arial"/>
                <w:sz w:val="20"/>
                <w:szCs w:val="20"/>
              </w:rPr>
            </w:pPr>
          </w:p>
        </w:tc>
        <w:tc>
          <w:tcPr>
            <w:tcW w:w="2711" w:type="dxa"/>
            <w:tcBorders>
              <w:top w:val="single" w:sz="6" w:space="0" w:color="201E1E"/>
              <w:left w:val="single" w:sz="6" w:space="0" w:color="201E1E"/>
              <w:bottom w:val="single" w:sz="6" w:space="0" w:color="201E1E"/>
              <w:right w:val="single" w:sz="6" w:space="0" w:color="201E1E"/>
            </w:tcBorders>
            <w:hideMark/>
          </w:tcPr>
          <w:p w14:paraId="763A14F5" w14:textId="77777777" w:rsidR="00ED0608" w:rsidRPr="008E0D7D" w:rsidRDefault="00ED0608" w:rsidP="008E0D7D">
            <w:pPr>
              <w:spacing w:after="0" w:line="240" w:lineRule="auto"/>
              <w:jc w:val="center"/>
              <w:rPr>
                <w:rFonts w:ascii="Arial" w:eastAsia="Arial" w:hAnsi="Arial"/>
                <w:color w:val="201E1E"/>
                <w:sz w:val="20"/>
                <w:szCs w:val="20"/>
              </w:rPr>
            </w:pPr>
            <w:r w:rsidRPr="008E0D7D">
              <w:rPr>
                <w:rFonts w:ascii="Arial" w:eastAsia="Arial" w:hAnsi="Arial"/>
                <w:color w:val="201E1E"/>
                <w:sz w:val="20"/>
                <w:szCs w:val="20"/>
              </w:rPr>
              <w:t>0.0013</w:t>
            </w:r>
          </w:p>
        </w:tc>
      </w:tr>
      <w:tr w:rsidR="00ED0608" w:rsidRPr="008E0D7D" w14:paraId="5C743C31" w14:textId="77777777" w:rsidTr="00CC610E">
        <w:tc>
          <w:tcPr>
            <w:tcW w:w="2005" w:type="dxa"/>
            <w:tcBorders>
              <w:top w:val="single" w:sz="6" w:space="0" w:color="201E1E"/>
              <w:left w:val="single" w:sz="6" w:space="0" w:color="201E1E"/>
              <w:bottom w:val="single" w:sz="6" w:space="0" w:color="201E1E"/>
              <w:right w:val="single" w:sz="6" w:space="0" w:color="201E1E"/>
            </w:tcBorders>
            <w:hideMark/>
          </w:tcPr>
          <w:p w14:paraId="7E330BFE" w14:textId="77777777" w:rsidR="00ED0608" w:rsidRPr="008E0D7D" w:rsidRDefault="00ED0608" w:rsidP="008E0D7D">
            <w:pPr>
              <w:spacing w:after="0" w:line="240" w:lineRule="auto"/>
              <w:jc w:val="center"/>
              <w:rPr>
                <w:rFonts w:ascii="Arial" w:eastAsia="Arial" w:hAnsi="Arial"/>
                <w:color w:val="201E1E"/>
                <w:sz w:val="20"/>
                <w:szCs w:val="20"/>
              </w:rPr>
            </w:pPr>
            <w:r w:rsidRPr="008E0D7D">
              <w:rPr>
                <w:rFonts w:ascii="Arial" w:eastAsia="Arial" w:hAnsi="Arial"/>
                <w:color w:val="201E1E"/>
                <w:sz w:val="20"/>
                <w:szCs w:val="20"/>
              </w:rPr>
              <w:t>$2,000,000.00</w:t>
            </w:r>
          </w:p>
        </w:tc>
        <w:tc>
          <w:tcPr>
            <w:tcW w:w="1985" w:type="dxa"/>
            <w:tcBorders>
              <w:top w:val="single" w:sz="6" w:space="0" w:color="201E1E"/>
              <w:left w:val="single" w:sz="6" w:space="0" w:color="201E1E"/>
              <w:bottom w:val="single" w:sz="6" w:space="0" w:color="201E1E"/>
              <w:right w:val="single" w:sz="6" w:space="0" w:color="201E1E"/>
            </w:tcBorders>
            <w:hideMark/>
          </w:tcPr>
          <w:p w14:paraId="07601B18" w14:textId="77777777" w:rsidR="00ED0608" w:rsidRPr="008E0D7D" w:rsidRDefault="00ED0608" w:rsidP="008E0D7D">
            <w:pPr>
              <w:spacing w:after="0" w:line="240" w:lineRule="auto"/>
              <w:jc w:val="center"/>
              <w:rPr>
                <w:rFonts w:ascii="Arial" w:eastAsia="Arial" w:hAnsi="Arial"/>
                <w:color w:val="201E1E"/>
                <w:sz w:val="20"/>
                <w:szCs w:val="20"/>
              </w:rPr>
            </w:pPr>
            <w:r w:rsidRPr="008E0D7D">
              <w:rPr>
                <w:rFonts w:ascii="Arial" w:eastAsia="Arial" w:hAnsi="Arial"/>
                <w:color w:val="201E1E"/>
                <w:sz w:val="20"/>
                <w:szCs w:val="20"/>
              </w:rPr>
              <w:t>$2,300,000.00</w:t>
            </w:r>
          </w:p>
        </w:tc>
        <w:tc>
          <w:tcPr>
            <w:tcW w:w="2407" w:type="dxa"/>
            <w:tcBorders>
              <w:top w:val="single" w:sz="6" w:space="0" w:color="201E1E"/>
              <w:left w:val="single" w:sz="6" w:space="0" w:color="201E1E"/>
              <w:bottom w:val="single" w:sz="6" w:space="0" w:color="201E1E"/>
              <w:right w:val="single" w:sz="6" w:space="0" w:color="201E1E"/>
            </w:tcBorders>
          </w:tcPr>
          <w:p w14:paraId="0CFC191A" w14:textId="77777777" w:rsidR="00ED0608" w:rsidRPr="008E0D7D" w:rsidRDefault="00ED0608" w:rsidP="008E0D7D">
            <w:pPr>
              <w:spacing w:after="0" w:line="240" w:lineRule="auto"/>
              <w:jc w:val="center"/>
              <w:rPr>
                <w:rFonts w:ascii="Arial" w:eastAsia="Times New Roman" w:hAnsi="Arial"/>
                <w:sz w:val="20"/>
                <w:szCs w:val="20"/>
              </w:rPr>
            </w:pPr>
          </w:p>
        </w:tc>
        <w:tc>
          <w:tcPr>
            <w:tcW w:w="2711" w:type="dxa"/>
            <w:tcBorders>
              <w:top w:val="single" w:sz="6" w:space="0" w:color="201E1E"/>
              <w:left w:val="single" w:sz="6" w:space="0" w:color="201E1E"/>
              <w:bottom w:val="single" w:sz="6" w:space="0" w:color="201E1E"/>
              <w:right w:val="single" w:sz="6" w:space="0" w:color="201E1E"/>
            </w:tcBorders>
            <w:hideMark/>
          </w:tcPr>
          <w:p w14:paraId="3E5BA275" w14:textId="189BF7DD" w:rsidR="00ED0608" w:rsidRPr="008E0D7D" w:rsidRDefault="00ED0608" w:rsidP="008E0D7D">
            <w:pPr>
              <w:spacing w:after="0" w:line="240" w:lineRule="auto"/>
              <w:jc w:val="center"/>
              <w:rPr>
                <w:rFonts w:ascii="Arial" w:eastAsia="Arial" w:hAnsi="Arial"/>
                <w:color w:val="201E1E"/>
                <w:sz w:val="20"/>
                <w:szCs w:val="20"/>
              </w:rPr>
            </w:pPr>
            <w:r w:rsidRPr="008E0D7D">
              <w:rPr>
                <w:rFonts w:ascii="Arial" w:eastAsia="Arial" w:hAnsi="Arial"/>
                <w:color w:val="201E1E"/>
                <w:sz w:val="20"/>
                <w:szCs w:val="20"/>
              </w:rPr>
              <w:t>0.001</w:t>
            </w:r>
            <w:r w:rsidR="00A22A2C" w:rsidRPr="008E0D7D">
              <w:rPr>
                <w:rFonts w:ascii="Arial" w:eastAsia="Arial" w:hAnsi="Arial"/>
                <w:color w:val="201E1E"/>
                <w:sz w:val="20"/>
                <w:szCs w:val="20"/>
              </w:rPr>
              <w:t>4</w:t>
            </w:r>
          </w:p>
        </w:tc>
      </w:tr>
      <w:tr w:rsidR="00ED0608" w:rsidRPr="008E0D7D" w14:paraId="0A92568E" w14:textId="77777777" w:rsidTr="00CC610E">
        <w:tc>
          <w:tcPr>
            <w:tcW w:w="2005" w:type="dxa"/>
            <w:tcBorders>
              <w:top w:val="single" w:sz="6" w:space="0" w:color="201E1E"/>
              <w:left w:val="single" w:sz="6" w:space="0" w:color="201E1E"/>
              <w:bottom w:val="single" w:sz="6" w:space="0" w:color="201E1E"/>
              <w:right w:val="single" w:sz="6" w:space="0" w:color="201E1E"/>
            </w:tcBorders>
            <w:hideMark/>
          </w:tcPr>
          <w:p w14:paraId="72360DE6" w14:textId="77777777" w:rsidR="00ED0608" w:rsidRPr="008E0D7D" w:rsidRDefault="00ED0608" w:rsidP="008E0D7D">
            <w:pPr>
              <w:spacing w:after="0" w:line="240" w:lineRule="auto"/>
              <w:jc w:val="center"/>
              <w:rPr>
                <w:rFonts w:ascii="Arial" w:eastAsia="Arial" w:hAnsi="Arial"/>
                <w:color w:val="201E1E"/>
                <w:sz w:val="20"/>
                <w:szCs w:val="20"/>
              </w:rPr>
            </w:pPr>
            <w:r w:rsidRPr="008E0D7D">
              <w:rPr>
                <w:rFonts w:ascii="Arial" w:eastAsia="Arial" w:hAnsi="Arial"/>
                <w:color w:val="201E1E"/>
                <w:sz w:val="20"/>
                <w:szCs w:val="20"/>
              </w:rPr>
              <w:t>$2,300,000.00</w:t>
            </w:r>
          </w:p>
        </w:tc>
        <w:tc>
          <w:tcPr>
            <w:tcW w:w="1985" w:type="dxa"/>
            <w:tcBorders>
              <w:top w:val="single" w:sz="6" w:space="0" w:color="201E1E"/>
              <w:left w:val="single" w:sz="6" w:space="0" w:color="201E1E"/>
              <w:bottom w:val="single" w:sz="6" w:space="0" w:color="201E1E"/>
              <w:right w:val="single" w:sz="6" w:space="0" w:color="201E1E"/>
            </w:tcBorders>
            <w:hideMark/>
          </w:tcPr>
          <w:p w14:paraId="1EC01230" w14:textId="77777777" w:rsidR="00ED0608" w:rsidRPr="008E0D7D" w:rsidRDefault="00ED0608" w:rsidP="008E0D7D">
            <w:pPr>
              <w:spacing w:after="0" w:line="240" w:lineRule="auto"/>
              <w:jc w:val="center"/>
              <w:rPr>
                <w:rFonts w:ascii="Arial" w:eastAsia="Arial" w:hAnsi="Arial"/>
                <w:color w:val="201E1E"/>
                <w:sz w:val="20"/>
                <w:szCs w:val="20"/>
              </w:rPr>
            </w:pPr>
            <w:r w:rsidRPr="008E0D7D">
              <w:rPr>
                <w:rFonts w:ascii="Arial" w:eastAsia="Arial" w:hAnsi="Arial"/>
                <w:color w:val="201E1E"/>
                <w:sz w:val="20"/>
                <w:szCs w:val="20"/>
              </w:rPr>
              <w:t>$2,600,000.00</w:t>
            </w:r>
          </w:p>
        </w:tc>
        <w:tc>
          <w:tcPr>
            <w:tcW w:w="2407" w:type="dxa"/>
            <w:tcBorders>
              <w:top w:val="single" w:sz="6" w:space="0" w:color="201E1E"/>
              <w:left w:val="single" w:sz="6" w:space="0" w:color="201E1E"/>
              <w:bottom w:val="single" w:sz="6" w:space="0" w:color="201E1E"/>
              <w:right w:val="single" w:sz="6" w:space="0" w:color="201E1E"/>
            </w:tcBorders>
          </w:tcPr>
          <w:p w14:paraId="498688FD" w14:textId="77777777" w:rsidR="00ED0608" w:rsidRPr="008E0D7D" w:rsidRDefault="00ED0608" w:rsidP="008E0D7D">
            <w:pPr>
              <w:spacing w:after="0" w:line="240" w:lineRule="auto"/>
              <w:jc w:val="center"/>
              <w:rPr>
                <w:rFonts w:ascii="Arial" w:eastAsia="Times New Roman" w:hAnsi="Arial"/>
                <w:sz w:val="20"/>
                <w:szCs w:val="20"/>
              </w:rPr>
            </w:pPr>
          </w:p>
        </w:tc>
        <w:tc>
          <w:tcPr>
            <w:tcW w:w="2711" w:type="dxa"/>
            <w:tcBorders>
              <w:top w:val="single" w:sz="6" w:space="0" w:color="201E1E"/>
              <w:left w:val="single" w:sz="6" w:space="0" w:color="201E1E"/>
              <w:bottom w:val="single" w:sz="6" w:space="0" w:color="201E1E"/>
              <w:right w:val="single" w:sz="6" w:space="0" w:color="201E1E"/>
            </w:tcBorders>
            <w:hideMark/>
          </w:tcPr>
          <w:p w14:paraId="49422BAD" w14:textId="096E1D76" w:rsidR="00ED0608" w:rsidRPr="008E0D7D" w:rsidRDefault="00ED0608" w:rsidP="008E0D7D">
            <w:pPr>
              <w:spacing w:after="0" w:line="240" w:lineRule="auto"/>
              <w:jc w:val="center"/>
              <w:rPr>
                <w:rFonts w:ascii="Arial" w:eastAsia="Arial" w:hAnsi="Arial"/>
                <w:color w:val="201E1E"/>
                <w:sz w:val="20"/>
                <w:szCs w:val="20"/>
              </w:rPr>
            </w:pPr>
            <w:r w:rsidRPr="008E0D7D">
              <w:rPr>
                <w:rFonts w:ascii="Arial" w:eastAsia="Arial" w:hAnsi="Arial"/>
                <w:color w:val="201E1E"/>
                <w:sz w:val="20"/>
                <w:szCs w:val="20"/>
              </w:rPr>
              <w:t>0.001</w:t>
            </w:r>
            <w:r w:rsidR="00A22A2C" w:rsidRPr="008E0D7D">
              <w:rPr>
                <w:rFonts w:ascii="Arial" w:eastAsia="Arial" w:hAnsi="Arial"/>
                <w:color w:val="201E1E"/>
                <w:sz w:val="20"/>
                <w:szCs w:val="20"/>
              </w:rPr>
              <w:t>5</w:t>
            </w:r>
          </w:p>
        </w:tc>
      </w:tr>
      <w:tr w:rsidR="00ED0608" w:rsidRPr="008E0D7D" w14:paraId="5680A4D8" w14:textId="77777777" w:rsidTr="00CC610E">
        <w:tc>
          <w:tcPr>
            <w:tcW w:w="2005" w:type="dxa"/>
            <w:tcBorders>
              <w:top w:val="single" w:sz="6" w:space="0" w:color="201E1E"/>
              <w:left w:val="single" w:sz="6" w:space="0" w:color="201E1E"/>
              <w:bottom w:val="single" w:sz="6" w:space="0" w:color="201E1E"/>
              <w:right w:val="single" w:sz="6" w:space="0" w:color="201E1E"/>
            </w:tcBorders>
            <w:hideMark/>
          </w:tcPr>
          <w:p w14:paraId="2B0F3CBC" w14:textId="77777777" w:rsidR="00ED0608" w:rsidRPr="008E0D7D" w:rsidRDefault="00ED0608" w:rsidP="008E0D7D">
            <w:pPr>
              <w:spacing w:after="0" w:line="240" w:lineRule="auto"/>
              <w:jc w:val="center"/>
              <w:rPr>
                <w:rFonts w:ascii="Arial" w:eastAsia="Arial" w:hAnsi="Arial"/>
                <w:color w:val="201E1E"/>
                <w:sz w:val="20"/>
                <w:szCs w:val="20"/>
              </w:rPr>
            </w:pPr>
            <w:r w:rsidRPr="008E0D7D">
              <w:rPr>
                <w:rFonts w:ascii="Arial" w:eastAsia="Arial" w:hAnsi="Arial"/>
                <w:color w:val="201E1E"/>
                <w:sz w:val="20"/>
                <w:szCs w:val="20"/>
              </w:rPr>
              <w:t>$2,600,000.00</w:t>
            </w:r>
          </w:p>
        </w:tc>
        <w:tc>
          <w:tcPr>
            <w:tcW w:w="1985" w:type="dxa"/>
            <w:tcBorders>
              <w:top w:val="single" w:sz="6" w:space="0" w:color="201E1E"/>
              <w:left w:val="single" w:sz="6" w:space="0" w:color="201E1E"/>
              <w:bottom w:val="single" w:sz="6" w:space="0" w:color="201E1E"/>
              <w:right w:val="single" w:sz="6" w:space="0" w:color="201E1E"/>
            </w:tcBorders>
            <w:hideMark/>
          </w:tcPr>
          <w:p w14:paraId="0299C627" w14:textId="77777777" w:rsidR="00ED0608" w:rsidRPr="008E0D7D" w:rsidRDefault="00ED0608" w:rsidP="008E0D7D">
            <w:pPr>
              <w:spacing w:after="0" w:line="240" w:lineRule="auto"/>
              <w:jc w:val="center"/>
              <w:rPr>
                <w:rFonts w:ascii="Arial" w:eastAsia="Arial" w:hAnsi="Arial"/>
                <w:color w:val="201E1E"/>
                <w:sz w:val="20"/>
                <w:szCs w:val="20"/>
              </w:rPr>
            </w:pPr>
            <w:r w:rsidRPr="008E0D7D">
              <w:rPr>
                <w:rFonts w:ascii="Arial" w:eastAsia="Arial" w:hAnsi="Arial"/>
                <w:color w:val="201E1E"/>
                <w:sz w:val="20"/>
                <w:szCs w:val="20"/>
              </w:rPr>
              <w:t>$3,000,000.00</w:t>
            </w:r>
          </w:p>
        </w:tc>
        <w:tc>
          <w:tcPr>
            <w:tcW w:w="2407" w:type="dxa"/>
            <w:tcBorders>
              <w:top w:val="single" w:sz="6" w:space="0" w:color="201E1E"/>
              <w:left w:val="single" w:sz="6" w:space="0" w:color="201E1E"/>
              <w:bottom w:val="single" w:sz="6" w:space="0" w:color="201E1E"/>
              <w:right w:val="single" w:sz="6" w:space="0" w:color="201E1E"/>
            </w:tcBorders>
          </w:tcPr>
          <w:p w14:paraId="60536F14" w14:textId="77777777" w:rsidR="00ED0608" w:rsidRPr="008E0D7D" w:rsidRDefault="00ED0608" w:rsidP="008E0D7D">
            <w:pPr>
              <w:spacing w:after="0" w:line="240" w:lineRule="auto"/>
              <w:jc w:val="center"/>
              <w:rPr>
                <w:rFonts w:ascii="Arial" w:eastAsia="Times New Roman" w:hAnsi="Arial"/>
                <w:sz w:val="20"/>
                <w:szCs w:val="20"/>
              </w:rPr>
            </w:pPr>
          </w:p>
        </w:tc>
        <w:tc>
          <w:tcPr>
            <w:tcW w:w="2711" w:type="dxa"/>
            <w:tcBorders>
              <w:top w:val="single" w:sz="6" w:space="0" w:color="201E1E"/>
              <w:left w:val="single" w:sz="6" w:space="0" w:color="201E1E"/>
              <w:bottom w:val="single" w:sz="6" w:space="0" w:color="201E1E"/>
              <w:right w:val="single" w:sz="6" w:space="0" w:color="201E1E"/>
            </w:tcBorders>
            <w:hideMark/>
          </w:tcPr>
          <w:p w14:paraId="7BD932D9" w14:textId="503F419A" w:rsidR="00ED0608" w:rsidRPr="008E0D7D" w:rsidRDefault="00ED0608" w:rsidP="008E0D7D">
            <w:pPr>
              <w:spacing w:after="0" w:line="240" w:lineRule="auto"/>
              <w:jc w:val="center"/>
              <w:rPr>
                <w:rFonts w:ascii="Arial" w:eastAsia="Arial" w:hAnsi="Arial"/>
                <w:color w:val="201E1E"/>
                <w:sz w:val="20"/>
                <w:szCs w:val="20"/>
              </w:rPr>
            </w:pPr>
            <w:r w:rsidRPr="008E0D7D">
              <w:rPr>
                <w:rFonts w:ascii="Arial" w:eastAsia="Arial" w:hAnsi="Arial"/>
                <w:color w:val="201E1E"/>
                <w:sz w:val="20"/>
                <w:szCs w:val="20"/>
              </w:rPr>
              <w:t>0.001</w:t>
            </w:r>
            <w:r w:rsidR="00A22A2C" w:rsidRPr="008E0D7D">
              <w:rPr>
                <w:rFonts w:ascii="Arial" w:eastAsia="Arial" w:hAnsi="Arial"/>
                <w:color w:val="201E1E"/>
                <w:sz w:val="20"/>
                <w:szCs w:val="20"/>
              </w:rPr>
              <w:t>6</w:t>
            </w:r>
          </w:p>
        </w:tc>
      </w:tr>
      <w:tr w:rsidR="00ED0608" w:rsidRPr="008E0D7D" w14:paraId="4476C860" w14:textId="77777777" w:rsidTr="00CC610E">
        <w:tc>
          <w:tcPr>
            <w:tcW w:w="2005" w:type="dxa"/>
            <w:tcBorders>
              <w:top w:val="single" w:sz="6" w:space="0" w:color="201E1E"/>
              <w:left w:val="single" w:sz="6" w:space="0" w:color="201E1E"/>
              <w:bottom w:val="single" w:sz="6" w:space="0" w:color="201E1E"/>
              <w:right w:val="single" w:sz="6" w:space="0" w:color="201E1E"/>
            </w:tcBorders>
            <w:hideMark/>
          </w:tcPr>
          <w:p w14:paraId="2040CF9B" w14:textId="77777777" w:rsidR="00ED0608" w:rsidRPr="008E0D7D" w:rsidRDefault="00ED0608" w:rsidP="008E0D7D">
            <w:pPr>
              <w:spacing w:after="0" w:line="240" w:lineRule="auto"/>
              <w:jc w:val="center"/>
              <w:rPr>
                <w:rFonts w:ascii="Arial" w:eastAsia="Arial" w:hAnsi="Arial"/>
                <w:color w:val="201E1E"/>
                <w:sz w:val="20"/>
                <w:szCs w:val="20"/>
              </w:rPr>
            </w:pPr>
            <w:r w:rsidRPr="008E0D7D">
              <w:rPr>
                <w:rFonts w:ascii="Arial" w:eastAsia="Arial" w:hAnsi="Arial"/>
                <w:color w:val="201E1E"/>
                <w:sz w:val="20"/>
                <w:szCs w:val="20"/>
              </w:rPr>
              <w:t>$3,000,000.00</w:t>
            </w:r>
          </w:p>
        </w:tc>
        <w:tc>
          <w:tcPr>
            <w:tcW w:w="1985" w:type="dxa"/>
            <w:tcBorders>
              <w:top w:val="single" w:sz="6" w:space="0" w:color="201E1E"/>
              <w:left w:val="single" w:sz="6" w:space="0" w:color="201E1E"/>
              <w:bottom w:val="single" w:sz="6" w:space="0" w:color="201E1E"/>
              <w:right w:val="single" w:sz="6" w:space="0" w:color="201E1E"/>
            </w:tcBorders>
            <w:hideMark/>
          </w:tcPr>
          <w:p w14:paraId="71693EAE" w14:textId="77777777" w:rsidR="00ED0608" w:rsidRPr="008E0D7D" w:rsidRDefault="00ED0608" w:rsidP="008E0D7D">
            <w:pPr>
              <w:spacing w:after="0" w:line="240" w:lineRule="auto"/>
              <w:jc w:val="center"/>
              <w:rPr>
                <w:rFonts w:ascii="Arial" w:eastAsia="Arial" w:hAnsi="Arial"/>
                <w:color w:val="201E1E"/>
                <w:sz w:val="20"/>
                <w:szCs w:val="20"/>
              </w:rPr>
            </w:pPr>
            <w:r w:rsidRPr="008E0D7D">
              <w:rPr>
                <w:rFonts w:ascii="Arial" w:eastAsia="Arial" w:hAnsi="Arial"/>
                <w:color w:val="201E1E"/>
                <w:sz w:val="20"/>
                <w:szCs w:val="20"/>
              </w:rPr>
              <w:t>$3,300,000.00</w:t>
            </w:r>
          </w:p>
        </w:tc>
        <w:tc>
          <w:tcPr>
            <w:tcW w:w="2407" w:type="dxa"/>
            <w:tcBorders>
              <w:top w:val="single" w:sz="6" w:space="0" w:color="201E1E"/>
              <w:left w:val="single" w:sz="6" w:space="0" w:color="201E1E"/>
              <w:bottom w:val="single" w:sz="6" w:space="0" w:color="201E1E"/>
              <w:right w:val="single" w:sz="6" w:space="0" w:color="201E1E"/>
            </w:tcBorders>
            <w:hideMark/>
          </w:tcPr>
          <w:p w14:paraId="6D967D17" w14:textId="77777777" w:rsidR="00ED0608" w:rsidRPr="008E0D7D" w:rsidRDefault="00ED0608" w:rsidP="008E0D7D">
            <w:pPr>
              <w:spacing w:after="0" w:line="240" w:lineRule="auto"/>
              <w:jc w:val="center"/>
              <w:rPr>
                <w:rFonts w:ascii="Arial" w:eastAsia="Times New Roman" w:hAnsi="Arial"/>
                <w:sz w:val="20"/>
                <w:szCs w:val="20"/>
              </w:rPr>
            </w:pPr>
          </w:p>
        </w:tc>
        <w:tc>
          <w:tcPr>
            <w:tcW w:w="2711" w:type="dxa"/>
            <w:tcBorders>
              <w:top w:val="single" w:sz="6" w:space="0" w:color="201E1E"/>
              <w:left w:val="single" w:sz="6" w:space="0" w:color="201E1E"/>
              <w:bottom w:val="single" w:sz="6" w:space="0" w:color="201E1E"/>
              <w:right w:val="single" w:sz="6" w:space="0" w:color="201E1E"/>
            </w:tcBorders>
            <w:hideMark/>
          </w:tcPr>
          <w:p w14:paraId="4149BA24" w14:textId="013DC4FD" w:rsidR="00ED0608" w:rsidRPr="008E0D7D" w:rsidRDefault="00ED0608" w:rsidP="008E0D7D">
            <w:pPr>
              <w:spacing w:after="0" w:line="240" w:lineRule="auto"/>
              <w:jc w:val="center"/>
              <w:rPr>
                <w:rFonts w:ascii="Arial" w:eastAsia="Arial" w:hAnsi="Arial"/>
                <w:color w:val="201E1E"/>
                <w:sz w:val="20"/>
                <w:szCs w:val="20"/>
              </w:rPr>
            </w:pPr>
            <w:r w:rsidRPr="008E0D7D">
              <w:rPr>
                <w:rFonts w:ascii="Arial" w:eastAsia="Arial" w:hAnsi="Arial"/>
                <w:color w:val="201E1E"/>
                <w:sz w:val="20"/>
                <w:szCs w:val="20"/>
              </w:rPr>
              <w:t>0.001</w:t>
            </w:r>
            <w:r w:rsidR="00A22A2C" w:rsidRPr="008E0D7D">
              <w:rPr>
                <w:rFonts w:ascii="Arial" w:eastAsia="Arial" w:hAnsi="Arial"/>
                <w:color w:val="201E1E"/>
                <w:sz w:val="20"/>
                <w:szCs w:val="20"/>
              </w:rPr>
              <w:t>7</w:t>
            </w:r>
          </w:p>
        </w:tc>
      </w:tr>
      <w:tr w:rsidR="00ED0608" w:rsidRPr="008E0D7D" w14:paraId="6DF8273A" w14:textId="77777777" w:rsidTr="00CC610E">
        <w:tc>
          <w:tcPr>
            <w:tcW w:w="2005" w:type="dxa"/>
            <w:tcBorders>
              <w:top w:val="single" w:sz="6" w:space="0" w:color="201E1E"/>
              <w:left w:val="single" w:sz="6" w:space="0" w:color="201E1E"/>
              <w:bottom w:val="single" w:sz="6" w:space="0" w:color="201E1E"/>
              <w:right w:val="single" w:sz="6" w:space="0" w:color="201E1E"/>
            </w:tcBorders>
            <w:hideMark/>
          </w:tcPr>
          <w:p w14:paraId="1BF1E7CA" w14:textId="77777777" w:rsidR="00ED0608" w:rsidRPr="008E0D7D" w:rsidRDefault="00ED0608" w:rsidP="008E0D7D">
            <w:pPr>
              <w:spacing w:after="0" w:line="240" w:lineRule="auto"/>
              <w:jc w:val="center"/>
              <w:rPr>
                <w:rFonts w:ascii="Arial" w:eastAsia="Arial" w:hAnsi="Arial"/>
                <w:color w:val="201E1E"/>
                <w:sz w:val="20"/>
                <w:szCs w:val="20"/>
              </w:rPr>
            </w:pPr>
            <w:r w:rsidRPr="008E0D7D">
              <w:rPr>
                <w:rFonts w:ascii="Arial" w:eastAsia="Arial" w:hAnsi="Arial"/>
                <w:color w:val="201E1E"/>
                <w:sz w:val="20"/>
                <w:szCs w:val="20"/>
              </w:rPr>
              <w:t>$3,300,000.00</w:t>
            </w:r>
          </w:p>
        </w:tc>
        <w:tc>
          <w:tcPr>
            <w:tcW w:w="1985" w:type="dxa"/>
            <w:tcBorders>
              <w:top w:val="single" w:sz="6" w:space="0" w:color="201E1E"/>
              <w:left w:val="single" w:sz="6" w:space="0" w:color="201E1E"/>
              <w:bottom w:val="single" w:sz="6" w:space="0" w:color="201E1E"/>
              <w:right w:val="single" w:sz="6" w:space="0" w:color="201E1E"/>
            </w:tcBorders>
            <w:hideMark/>
          </w:tcPr>
          <w:p w14:paraId="2A55ECDA" w14:textId="77777777" w:rsidR="00ED0608" w:rsidRPr="008E0D7D" w:rsidRDefault="00ED0608" w:rsidP="008E0D7D">
            <w:pPr>
              <w:spacing w:after="0" w:line="240" w:lineRule="auto"/>
              <w:jc w:val="center"/>
              <w:rPr>
                <w:rFonts w:ascii="Arial" w:eastAsia="Arial" w:hAnsi="Arial"/>
                <w:color w:val="201E1E"/>
                <w:sz w:val="20"/>
                <w:szCs w:val="20"/>
              </w:rPr>
            </w:pPr>
            <w:r w:rsidRPr="008E0D7D">
              <w:rPr>
                <w:rFonts w:ascii="Arial" w:eastAsia="Arial" w:hAnsi="Arial"/>
                <w:color w:val="201E1E"/>
                <w:sz w:val="20"/>
                <w:szCs w:val="20"/>
              </w:rPr>
              <w:t>$3,600,000.00</w:t>
            </w:r>
          </w:p>
        </w:tc>
        <w:tc>
          <w:tcPr>
            <w:tcW w:w="2407" w:type="dxa"/>
            <w:tcBorders>
              <w:top w:val="single" w:sz="6" w:space="0" w:color="201E1E"/>
              <w:left w:val="single" w:sz="6" w:space="0" w:color="201E1E"/>
              <w:bottom w:val="single" w:sz="6" w:space="0" w:color="201E1E"/>
              <w:right w:val="single" w:sz="6" w:space="0" w:color="201E1E"/>
            </w:tcBorders>
          </w:tcPr>
          <w:p w14:paraId="3D6C3113" w14:textId="77777777" w:rsidR="00ED0608" w:rsidRPr="008E0D7D" w:rsidRDefault="00ED0608" w:rsidP="008E0D7D">
            <w:pPr>
              <w:spacing w:after="0" w:line="240" w:lineRule="auto"/>
              <w:jc w:val="center"/>
              <w:rPr>
                <w:rFonts w:ascii="Arial" w:eastAsia="Times New Roman" w:hAnsi="Arial"/>
                <w:sz w:val="20"/>
                <w:szCs w:val="20"/>
              </w:rPr>
            </w:pPr>
          </w:p>
        </w:tc>
        <w:tc>
          <w:tcPr>
            <w:tcW w:w="2711" w:type="dxa"/>
            <w:tcBorders>
              <w:top w:val="single" w:sz="6" w:space="0" w:color="201E1E"/>
              <w:left w:val="single" w:sz="6" w:space="0" w:color="201E1E"/>
              <w:bottom w:val="single" w:sz="6" w:space="0" w:color="201E1E"/>
              <w:right w:val="single" w:sz="6" w:space="0" w:color="201E1E"/>
            </w:tcBorders>
            <w:hideMark/>
          </w:tcPr>
          <w:p w14:paraId="7AA3837C" w14:textId="4CB52F05" w:rsidR="00ED0608" w:rsidRPr="008E0D7D" w:rsidRDefault="00ED0608" w:rsidP="008E0D7D">
            <w:pPr>
              <w:spacing w:after="0" w:line="240" w:lineRule="auto"/>
              <w:jc w:val="center"/>
              <w:rPr>
                <w:rFonts w:ascii="Arial" w:eastAsia="Arial" w:hAnsi="Arial"/>
                <w:color w:val="201E1E"/>
                <w:sz w:val="20"/>
                <w:szCs w:val="20"/>
              </w:rPr>
            </w:pPr>
            <w:r w:rsidRPr="008E0D7D">
              <w:rPr>
                <w:rFonts w:ascii="Arial" w:eastAsia="Arial" w:hAnsi="Arial"/>
                <w:color w:val="201E1E"/>
                <w:sz w:val="20"/>
                <w:szCs w:val="20"/>
              </w:rPr>
              <w:t>0.001</w:t>
            </w:r>
            <w:r w:rsidR="00A22A2C" w:rsidRPr="008E0D7D">
              <w:rPr>
                <w:rFonts w:ascii="Arial" w:eastAsia="Arial" w:hAnsi="Arial"/>
                <w:color w:val="201E1E"/>
                <w:sz w:val="20"/>
                <w:szCs w:val="20"/>
              </w:rPr>
              <w:t>8</w:t>
            </w:r>
          </w:p>
        </w:tc>
      </w:tr>
      <w:tr w:rsidR="00ED0608" w:rsidRPr="008E0D7D" w14:paraId="50A4B9CD" w14:textId="77777777" w:rsidTr="00CC610E">
        <w:tc>
          <w:tcPr>
            <w:tcW w:w="2005" w:type="dxa"/>
            <w:tcBorders>
              <w:top w:val="single" w:sz="6" w:space="0" w:color="201E1E"/>
              <w:left w:val="single" w:sz="6" w:space="0" w:color="201E1E"/>
              <w:bottom w:val="single" w:sz="6" w:space="0" w:color="201E1E"/>
              <w:right w:val="single" w:sz="6" w:space="0" w:color="201E1E"/>
            </w:tcBorders>
            <w:hideMark/>
          </w:tcPr>
          <w:p w14:paraId="6405CD96" w14:textId="77777777" w:rsidR="00ED0608" w:rsidRPr="008E0D7D" w:rsidRDefault="00ED0608" w:rsidP="008E0D7D">
            <w:pPr>
              <w:spacing w:after="0" w:line="240" w:lineRule="auto"/>
              <w:jc w:val="center"/>
              <w:rPr>
                <w:rFonts w:ascii="Arial" w:eastAsia="Arial" w:hAnsi="Arial"/>
                <w:color w:val="201E1E"/>
                <w:sz w:val="20"/>
                <w:szCs w:val="20"/>
              </w:rPr>
            </w:pPr>
            <w:r w:rsidRPr="008E0D7D">
              <w:rPr>
                <w:rFonts w:ascii="Arial" w:eastAsia="Arial" w:hAnsi="Arial"/>
                <w:color w:val="201E1E"/>
                <w:sz w:val="20"/>
                <w:szCs w:val="20"/>
              </w:rPr>
              <w:t>$3,600,000.00</w:t>
            </w:r>
          </w:p>
        </w:tc>
        <w:tc>
          <w:tcPr>
            <w:tcW w:w="1985" w:type="dxa"/>
            <w:tcBorders>
              <w:top w:val="single" w:sz="6" w:space="0" w:color="201E1E"/>
              <w:left w:val="single" w:sz="6" w:space="0" w:color="201E1E"/>
              <w:bottom w:val="single" w:sz="6" w:space="0" w:color="201E1E"/>
              <w:right w:val="single" w:sz="6" w:space="0" w:color="201E1E"/>
            </w:tcBorders>
            <w:hideMark/>
          </w:tcPr>
          <w:p w14:paraId="4DACD486" w14:textId="77777777" w:rsidR="00ED0608" w:rsidRPr="008E0D7D" w:rsidRDefault="00ED0608" w:rsidP="008E0D7D">
            <w:pPr>
              <w:spacing w:after="0" w:line="240" w:lineRule="auto"/>
              <w:jc w:val="center"/>
              <w:rPr>
                <w:rFonts w:ascii="Arial" w:eastAsia="Arial" w:hAnsi="Arial"/>
                <w:color w:val="201E1E"/>
                <w:sz w:val="20"/>
                <w:szCs w:val="20"/>
              </w:rPr>
            </w:pPr>
            <w:r w:rsidRPr="008E0D7D">
              <w:rPr>
                <w:rFonts w:ascii="Arial" w:eastAsia="Arial" w:hAnsi="Arial"/>
                <w:color w:val="201E1E"/>
                <w:sz w:val="20"/>
                <w:szCs w:val="20"/>
              </w:rPr>
              <w:t>$4,000,000.00</w:t>
            </w:r>
          </w:p>
        </w:tc>
        <w:tc>
          <w:tcPr>
            <w:tcW w:w="2407" w:type="dxa"/>
            <w:tcBorders>
              <w:top w:val="single" w:sz="6" w:space="0" w:color="201E1E"/>
              <w:left w:val="single" w:sz="6" w:space="0" w:color="201E1E"/>
              <w:bottom w:val="single" w:sz="6" w:space="0" w:color="201E1E"/>
              <w:right w:val="single" w:sz="6" w:space="0" w:color="201E1E"/>
            </w:tcBorders>
          </w:tcPr>
          <w:p w14:paraId="7A61FB22" w14:textId="77777777" w:rsidR="00ED0608" w:rsidRPr="008E0D7D" w:rsidRDefault="00ED0608" w:rsidP="008E0D7D">
            <w:pPr>
              <w:spacing w:after="0" w:line="240" w:lineRule="auto"/>
              <w:jc w:val="center"/>
              <w:rPr>
                <w:rFonts w:ascii="Arial" w:eastAsia="Times New Roman" w:hAnsi="Arial"/>
                <w:sz w:val="20"/>
                <w:szCs w:val="20"/>
              </w:rPr>
            </w:pPr>
          </w:p>
        </w:tc>
        <w:tc>
          <w:tcPr>
            <w:tcW w:w="2711" w:type="dxa"/>
            <w:tcBorders>
              <w:top w:val="single" w:sz="6" w:space="0" w:color="201E1E"/>
              <w:left w:val="single" w:sz="6" w:space="0" w:color="201E1E"/>
              <w:bottom w:val="single" w:sz="6" w:space="0" w:color="201E1E"/>
              <w:right w:val="single" w:sz="6" w:space="0" w:color="201E1E"/>
            </w:tcBorders>
            <w:hideMark/>
          </w:tcPr>
          <w:p w14:paraId="1BEC3B1E" w14:textId="3E0117E6" w:rsidR="00ED0608" w:rsidRPr="008E0D7D" w:rsidRDefault="00ED0608" w:rsidP="008E0D7D">
            <w:pPr>
              <w:spacing w:after="0" w:line="240" w:lineRule="auto"/>
              <w:jc w:val="center"/>
              <w:rPr>
                <w:rFonts w:ascii="Arial" w:eastAsia="Arial" w:hAnsi="Arial"/>
                <w:color w:val="201E1E"/>
                <w:sz w:val="20"/>
                <w:szCs w:val="20"/>
              </w:rPr>
            </w:pPr>
            <w:r w:rsidRPr="008E0D7D">
              <w:rPr>
                <w:rFonts w:ascii="Arial" w:eastAsia="Arial" w:hAnsi="Arial"/>
                <w:color w:val="201E1E"/>
                <w:sz w:val="20"/>
                <w:szCs w:val="20"/>
              </w:rPr>
              <w:t>0.00</w:t>
            </w:r>
            <w:r w:rsidR="00A22A2C" w:rsidRPr="008E0D7D">
              <w:rPr>
                <w:rFonts w:ascii="Arial" w:eastAsia="Arial" w:hAnsi="Arial"/>
                <w:color w:val="201E1E"/>
                <w:sz w:val="20"/>
                <w:szCs w:val="20"/>
              </w:rPr>
              <w:t>19</w:t>
            </w:r>
          </w:p>
        </w:tc>
      </w:tr>
      <w:tr w:rsidR="00ED0608" w:rsidRPr="008E0D7D" w14:paraId="2DC10E61" w14:textId="77777777" w:rsidTr="00CC610E">
        <w:tc>
          <w:tcPr>
            <w:tcW w:w="2005" w:type="dxa"/>
            <w:tcBorders>
              <w:top w:val="single" w:sz="6" w:space="0" w:color="201E1E"/>
              <w:left w:val="single" w:sz="6" w:space="0" w:color="201E1E"/>
              <w:bottom w:val="single" w:sz="6" w:space="0" w:color="201E1E"/>
              <w:right w:val="single" w:sz="6" w:space="0" w:color="201E1E"/>
            </w:tcBorders>
            <w:hideMark/>
          </w:tcPr>
          <w:p w14:paraId="5A78C763" w14:textId="77777777" w:rsidR="00ED0608" w:rsidRPr="008E0D7D" w:rsidRDefault="00ED0608" w:rsidP="008E0D7D">
            <w:pPr>
              <w:spacing w:after="0" w:line="240" w:lineRule="auto"/>
              <w:jc w:val="center"/>
              <w:rPr>
                <w:rFonts w:ascii="Arial" w:eastAsia="Arial" w:hAnsi="Arial"/>
                <w:color w:val="201E1E"/>
                <w:sz w:val="20"/>
                <w:szCs w:val="20"/>
              </w:rPr>
            </w:pPr>
            <w:r w:rsidRPr="008E0D7D">
              <w:rPr>
                <w:rFonts w:ascii="Arial" w:eastAsia="Arial" w:hAnsi="Arial"/>
                <w:color w:val="201E1E"/>
                <w:sz w:val="20"/>
                <w:szCs w:val="20"/>
              </w:rPr>
              <w:t>$4,000,000.00</w:t>
            </w:r>
          </w:p>
        </w:tc>
        <w:tc>
          <w:tcPr>
            <w:tcW w:w="1985" w:type="dxa"/>
            <w:tcBorders>
              <w:top w:val="single" w:sz="6" w:space="0" w:color="201E1E"/>
              <w:left w:val="single" w:sz="6" w:space="0" w:color="201E1E"/>
              <w:bottom w:val="single" w:sz="6" w:space="0" w:color="201E1E"/>
              <w:right w:val="single" w:sz="6" w:space="0" w:color="201E1E"/>
            </w:tcBorders>
            <w:hideMark/>
          </w:tcPr>
          <w:p w14:paraId="6685F99A" w14:textId="77777777" w:rsidR="00ED0608" w:rsidRPr="008E0D7D" w:rsidRDefault="00ED0608" w:rsidP="008E0D7D">
            <w:pPr>
              <w:spacing w:after="0" w:line="240" w:lineRule="auto"/>
              <w:jc w:val="center"/>
              <w:rPr>
                <w:rFonts w:ascii="Arial" w:eastAsia="Arial" w:hAnsi="Arial"/>
                <w:color w:val="201E1E"/>
                <w:sz w:val="20"/>
                <w:szCs w:val="20"/>
              </w:rPr>
            </w:pPr>
            <w:r w:rsidRPr="008E0D7D">
              <w:rPr>
                <w:rFonts w:ascii="Arial" w:eastAsia="Arial" w:hAnsi="Arial"/>
                <w:color w:val="201E1E"/>
                <w:sz w:val="20"/>
                <w:szCs w:val="20"/>
              </w:rPr>
              <w:t>$4,500,000.00</w:t>
            </w:r>
          </w:p>
        </w:tc>
        <w:tc>
          <w:tcPr>
            <w:tcW w:w="2407" w:type="dxa"/>
            <w:tcBorders>
              <w:top w:val="single" w:sz="6" w:space="0" w:color="201E1E"/>
              <w:left w:val="single" w:sz="6" w:space="0" w:color="201E1E"/>
              <w:bottom w:val="single" w:sz="6" w:space="0" w:color="201E1E"/>
              <w:right w:val="single" w:sz="6" w:space="0" w:color="201E1E"/>
            </w:tcBorders>
          </w:tcPr>
          <w:p w14:paraId="3CC58494" w14:textId="77777777" w:rsidR="00ED0608" w:rsidRPr="008E0D7D" w:rsidRDefault="00ED0608" w:rsidP="008E0D7D">
            <w:pPr>
              <w:spacing w:after="0" w:line="240" w:lineRule="auto"/>
              <w:jc w:val="center"/>
              <w:rPr>
                <w:rFonts w:ascii="Arial" w:eastAsia="Times New Roman" w:hAnsi="Arial"/>
                <w:sz w:val="20"/>
                <w:szCs w:val="20"/>
              </w:rPr>
            </w:pPr>
          </w:p>
        </w:tc>
        <w:tc>
          <w:tcPr>
            <w:tcW w:w="2711" w:type="dxa"/>
            <w:tcBorders>
              <w:top w:val="single" w:sz="6" w:space="0" w:color="201E1E"/>
              <w:left w:val="single" w:sz="6" w:space="0" w:color="201E1E"/>
              <w:bottom w:val="single" w:sz="6" w:space="0" w:color="201E1E"/>
              <w:right w:val="single" w:sz="6" w:space="0" w:color="201E1E"/>
            </w:tcBorders>
            <w:hideMark/>
          </w:tcPr>
          <w:p w14:paraId="007BF05F" w14:textId="75A52B8B" w:rsidR="00ED0608" w:rsidRPr="008E0D7D" w:rsidRDefault="00ED0608" w:rsidP="008E0D7D">
            <w:pPr>
              <w:spacing w:after="0" w:line="240" w:lineRule="auto"/>
              <w:jc w:val="center"/>
              <w:rPr>
                <w:rFonts w:ascii="Arial" w:eastAsia="Arial" w:hAnsi="Arial"/>
                <w:color w:val="201E1E"/>
                <w:sz w:val="20"/>
                <w:szCs w:val="20"/>
              </w:rPr>
            </w:pPr>
            <w:r w:rsidRPr="008E0D7D">
              <w:rPr>
                <w:rFonts w:ascii="Arial" w:eastAsia="Arial" w:hAnsi="Arial"/>
                <w:color w:val="201E1E"/>
                <w:sz w:val="20"/>
                <w:szCs w:val="20"/>
              </w:rPr>
              <w:t>0.002</w:t>
            </w:r>
            <w:r w:rsidR="00C61AD9" w:rsidRPr="008E0D7D">
              <w:rPr>
                <w:rFonts w:ascii="Arial" w:eastAsia="Arial" w:hAnsi="Arial"/>
                <w:color w:val="201E1E"/>
                <w:sz w:val="20"/>
                <w:szCs w:val="20"/>
              </w:rPr>
              <w:t>1</w:t>
            </w:r>
          </w:p>
        </w:tc>
      </w:tr>
      <w:tr w:rsidR="00ED0608" w:rsidRPr="008E0D7D" w14:paraId="14D9D565" w14:textId="77777777" w:rsidTr="00CC610E">
        <w:tc>
          <w:tcPr>
            <w:tcW w:w="2005" w:type="dxa"/>
            <w:tcBorders>
              <w:top w:val="single" w:sz="6" w:space="0" w:color="201E1E"/>
              <w:left w:val="single" w:sz="6" w:space="0" w:color="201E1E"/>
              <w:bottom w:val="single" w:sz="6" w:space="0" w:color="201E1E"/>
              <w:right w:val="single" w:sz="6" w:space="0" w:color="201E1E"/>
            </w:tcBorders>
            <w:hideMark/>
          </w:tcPr>
          <w:p w14:paraId="62517CF9" w14:textId="77777777" w:rsidR="00ED0608" w:rsidRPr="008E0D7D" w:rsidRDefault="00ED0608" w:rsidP="008E0D7D">
            <w:pPr>
              <w:spacing w:after="0" w:line="240" w:lineRule="auto"/>
              <w:jc w:val="center"/>
              <w:rPr>
                <w:rFonts w:ascii="Arial" w:eastAsia="Arial" w:hAnsi="Arial"/>
                <w:color w:val="201E1E"/>
                <w:sz w:val="20"/>
                <w:szCs w:val="20"/>
              </w:rPr>
            </w:pPr>
            <w:r w:rsidRPr="008E0D7D">
              <w:rPr>
                <w:rFonts w:ascii="Arial" w:eastAsia="Arial" w:hAnsi="Arial"/>
                <w:color w:val="201E1E"/>
                <w:sz w:val="20"/>
                <w:szCs w:val="20"/>
              </w:rPr>
              <w:t>$4,600,000.00</w:t>
            </w:r>
          </w:p>
        </w:tc>
        <w:tc>
          <w:tcPr>
            <w:tcW w:w="1985" w:type="dxa"/>
            <w:tcBorders>
              <w:top w:val="single" w:sz="6" w:space="0" w:color="201E1E"/>
              <w:left w:val="single" w:sz="6" w:space="0" w:color="201E1E"/>
              <w:bottom w:val="single" w:sz="6" w:space="0" w:color="201E1E"/>
              <w:right w:val="single" w:sz="6" w:space="0" w:color="201E1E"/>
            </w:tcBorders>
            <w:hideMark/>
          </w:tcPr>
          <w:p w14:paraId="6B344AB6" w14:textId="77777777" w:rsidR="00ED0608" w:rsidRPr="008E0D7D" w:rsidRDefault="00ED0608" w:rsidP="008E0D7D">
            <w:pPr>
              <w:spacing w:after="0" w:line="240" w:lineRule="auto"/>
              <w:jc w:val="center"/>
              <w:rPr>
                <w:rFonts w:ascii="Arial" w:eastAsia="Arial" w:hAnsi="Arial"/>
                <w:color w:val="201E1E"/>
                <w:sz w:val="20"/>
                <w:szCs w:val="20"/>
              </w:rPr>
            </w:pPr>
            <w:r w:rsidRPr="008E0D7D">
              <w:rPr>
                <w:rFonts w:ascii="Arial" w:eastAsia="Arial" w:hAnsi="Arial"/>
                <w:color w:val="201E1E"/>
                <w:sz w:val="20"/>
                <w:szCs w:val="20"/>
              </w:rPr>
              <w:t>-------</w:t>
            </w:r>
          </w:p>
        </w:tc>
        <w:tc>
          <w:tcPr>
            <w:tcW w:w="2407" w:type="dxa"/>
            <w:tcBorders>
              <w:top w:val="single" w:sz="6" w:space="0" w:color="201E1E"/>
              <w:left w:val="single" w:sz="6" w:space="0" w:color="201E1E"/>
              <w:bottom w:val="single" w:sz="6" w:space="0" w:color="201E1E"/>
              <w:right w:val="single" w:sz="6" w:space="0" w:color="201E1E"/>
            </w:tcBorders>
            <w:hideMark/>
          </w:tcPr>
          <w:p w14:paraId="50232000" w14:textId="77777777" w:rsidR="00ED0608" w:rsidRPr="008E0D7D" w:rsidRDefault="00ED0608" w:rsidP="008E0D7D">
            <w:pPr>
              <w:spacing w:after="0" w:line="240" w:lineRule="auto"/>
              <w:jc w:val="center"/>
              <w:rPr>
                <w:rFonts w:ascii="Arial" w:eastAsia="Times New Roman" w:hAnsi="Arial"/>
                <w:sz w:val="20"/>
                <w:szCs w:val="20"/>
              </w:rPr>
            </w:pPr>
            <w:r w:rsidRPr="008E0D7D">
              <w:rPr>
                <w:rFonts w:ascii="Arial" w:hAnsi="Arial"/>
                <w:sz w:val="20"/>
                <w:szCs w:val="20"/>
              </w:rPr>
              <w:t>En adelante</w:t>
            </w:r>
          </w:p>
        </w:tc>
        <w:tc>
          <w:tcPr>
            <w:tcW w:w="2711" w:type="dxa"/>
            <w:tcBorders>
              <w:top w:val="single" w:sz="6" w:space="0" w:color="201E1E"/>
              <w:left w:val="single" w:sz="6" w:space="0" w:color="201E1E"/>
              <w:bottom w:val="single" w:sz="6" w:space="0" w:color="201E1E"/>
              <w:right w:val="single" w:sz="6" w:space="0" w:color="201E1E"/>
            </w:tcBorders>
            <w:hideMark/>
          </w:tcPr>
          <w:p w14:paraId="6E8F91D0" w14:textId="4F7E8C2B" w:rsidR="00ED0608" w:rsidRPr="008E0D7D" w:rsidRDefault="00ED0608" w:rsidP="008E0D7D">
            <w:pPr>
              <w:spacing w:after="0" w:line="240" w:lineRule="auto"/>
              <w:jc w:val="center"/>
              <w:rPr>
                <w:rFonts w:ascii="Arial" w:eastAsia="Arial" w:hAnsi="Arial"/>
                <w:color w:val="201E1E"/>
                <w:sz w:val="20"/>
                <w:szCs w:val="20"/>
              </w:rPr>
            </w:pPr>
            <w:r w:rsidRPr="008E0D7D">
              <w:rPr>
                <w:rFonts w:ascii="Arial" w:eastAsia="Arial" w:hAnsi="Arial"/>
                <w:color w:val="201E1E"/>
                <w:sz w:val="20"/>
                <w:szCs w:val="20"/>
              </w:rPr>
              <w:t>0.00</w:t>
            </w:r>
            <w:r w:rsidR="00C61AD9" w:rsidRPr="008E0D7D">
              <w:rPr>
                <w:rFonts w:ascii="Arial" w:eastAsia="Arial" w:hAnsi="Arial"/>
                <w:color w:val="201E1E"/>
                <w:sz w:val="20"/>
                <w:szCs w:val="20"/>
              </w:rPr>
              <w:t>30</w:t>
            </w:r>
          </w:p>
        </w:tc>
      </w:tr>
    </w:tbl>
    <w:p w14:paraId="03DC4ED9" w14:textId="77777777" w:rsidR="00ED0608" w:rsidRPr="008E0D7D" w:rsidRDefault="00ED0608" w:rsidP="008E0D7D">
      <w:pPr>
        <w:spacing w:after="0" w:line="240" w:lineRule="auto"/>
        <w:rPr>
          <w:rFonts w:ascii="Arial" w:hAnsi="Arial"/>
          <w:sz w:val="20"/>
          <w:szCs w:val="20"/>
        </w:rPr>
      </w:pPr>
    </w:p>
    <w:p w14:paraId="1A5C84AC" w14:textId="77777777" w:rsidR="00ED0608" w:rsidRPr="008E0D7D" w:rsidRDefault="00ED0608" w:rsidP="008E0D7D">
      <w:pPr>
        <w:widowControl w:val="0"/>
        <w:spacing w:after="0" w:line="240" w:lineRule="auto"/>
        <w:jc w:val="both"/>
        <w:rPr>
          <w:rFonts w:ascii="Arial" w:eastAsia="Times New Roman" w:hAnsi="Arial"/>
          <w:sz w:val="20"/>
          <w:szCs w:val="20"/>
        </w:rPr>
      </w:pPr>
    </w:p>
    <w:p w14:paraId="2E9495DD" w14:textId="77777777" w:rsidR="00ED0608" w:rsidRPr="008E0D7D" w:rsidRDefault="00ED0608" w:rsidP="008E0D7D">
      <w:pPr>
        <w:widowControl w:val="0"/>
        <w:spacing w:after="0" w:line="240" w:lineRule="auto"/>
        <w:jc w:val="both"/>
        <w:rPr>
          <w:rFonts w:ascii="Arial" w:eastAsia="Times New Roman" w:hAnsi="Arial"/>
          <w:sz w:val="20"/>
          <w:szCs w:val="20"/>
        </w:rPr>
      </w:pPr>
    </w:p>
    <w:p w14:paraId="60C13CB6" w14:textId="3FBBBA36" w:rsidR="00A22A2C" w:rsidRPr="008E0D7D" w:rsidRDefault="00A22A2C" w:rsidP="008E0D7D">
      <w:pPr>
        <w:widowControl w:val="0"/>
        <w:spacing w:after="0" w:line="240" w:lineRule="auto"/>
        <w:jc w:val="both"/>
        <w:rPr>
          <w:rFonts w:ascii="Arial" w:eastAsia="Times New Roman" w:hAnsi="Arial"/>
          <w:sz w:val="20"/>
          <w:szCs w:val="20"/>
        </w:rPr>
      </w:pPr>
      <w:r w:rsidRPr="008E0D7D">
        <w:rPr>
          <w:rFonts w:ascii="Arial" w:eastAsia="Times New Roman" w:hAnsi="Arial"/>
          <w:b/>
          <w:sz w:val="20"/>
          <w:szCs w:val="20"/>
        </w:rPr>
        <w:t>Artículo 14.-</w:t>
      </w:r>
      <w:r w:rsidRPr="008E0D7D">
        <w:rPr>
          <w:rFonts w:ascii="Arial" w:eastAsia="Times New Roman" w:hAnsi="Arial"/>
          <w:sz w:val="20"/>
          <w:szCs w:val="20"/>
        </w:rPr>
        <w:t xml:space="preserve"> Para el cálculo del impuesto predial con base en el valor catastral, se tomará el valor de los predios, que se determinarán de conformidad con las siguientes tablas.</w:t>
      </w:r>
    </w:p>
    <w:p w14:paraId="39452014" w14:textId="77777777" w:rsidR="00ED0608" w:rsidRPr="008E0D7D" w:rsidRDefault="00ED0608" w:rsidP="008E0D7D">
      <w:pPr>
        <w:widowControl w:val="0"/>
        <w:spacing w:after="0" w:line="240" w:lineRule="auto"/>
        <w:jc w:val="both"/>
        <w:rPr>
          <w:rFonts w:ascii="Arial" w:eastAsia="Times New Roman" w:hAnsi="Arial"/>
          <w:sz w:val="20"/>
          <w:szCs w:val="20"/>
        </w:rPr>
      </w:pPr>
    </w:p>
    <w:p w14:paraId="5EB4197C" w14:textId="77777777" w:rsidR="00FA28F2" w:rsidRPr="008E0D7D" w:rsidRDefault="00FA28F2" w:rsidP="008E0D7D">
      <w:pPr>
        <w:widowControl w:val="0"/>
        <w:spacing w:after="0" w:line="240" w:lineRule="auto"/>
        <w:jc w:val="both"/>
        <w:rPr>
          <w:rFonts w:ascii="Arial" w:eastAsia="Times New Roman" w:hAnsi="Arial"/>
          <w:sz w:val="20"/>
          <w:szCs w:val="20"/>
        </w:rPr>
      </w:pPr>
    </w:p>
    <w:p w14:paraId="3E429605"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VALORES UNITARIOS DE TERRENO Y CONSTRUCCIÓN POR ZONAS</w:t>
      </w:r>
    </w:p>
    <w:p w14:paraId="4828D1F8" w14:textId="77777777" w:rsidR="00C61AD9" w:rsidRPr="008E0D7D" w:rsidRDefault="00C61AD9" w:rsidP="008E0D7D">
      <w:pPr>
        <w:widowControl w:val="0"/>
        <w:spacing w:after="0" w:line="240" w:lineRule="auto"/>
        <w:jc w:val="center"/>
        <w:rPr>
          <w:rFonts w:ascii="Arial" w:eastAsia="Times New Roman" w:hAnsi="Arial"/>
          <w:b/>
          <w:sz w:val="20"/>
          <w:szCs w:val="20"/>
        </w:rPr>
      </w:pPr>
    </w:p>
    <w:p w14:paraId="1B820DD8" w14:textId="77777777" w:rsidR="00FA28F2" w:rsidRPr="008E0D7D" w:rsidRDefault="00FA28F2" w:rsidP="008E0D7D">
      <w:pPr>
        <w:widowControl w:val="0"/>
        <w:spacing w:after="0" w:line="240" w:lineRule="auto"/>
        <w:jc w:val="center"/>
        <w:rPr>
          <w:rFonts w:ascii="Arial" w:eastAsia="Times New Roman" w:hAnsi="Arial"/>
          <w:b/>
          <w:sz w:val="20"/>
          <w:szCs w:val="20"/>
        </w:rPr>
      </w:pPr>
    </w:p>
    <w:tbl>
      <w:tblPr>
        <w:tblStyle w:val="TableNormal"/>
        <w:tblW w:w="5000" w:type="pct"/>
        <w:tblLook w:val="01E0" w:firstRow="1" w:lastRow="1" w:firstColumn="1" w:lastColumn="1" w:noHBand="0" w:noVBand="0"/>
      </w:tblPr>
      <w:tblGrid>
        <w:gridCol w:w="3880"/>
        <w:gridCol w:w="3057"/>
        <w:gridCol w:w="2172"/>
      </w:tblGrid>
      <w:tr w:rsidR="00FA28F2" w:rsidRPr="008E0D7D" w14:paraId="11C00198" w14:textId="77777777" w:rsidTr="00C61AD9">
        <w:tc>
          <w:tcPr>
            <w:tcW w:w="2130" w:type="pct"/>
            <w:tcBorders>
              <w:top w:val="single" w:sz="5" w:space="0" w:color="4D4D4F"/>
              <w:left w:val="single" w:sz="5" w:space="0" w:color="4D4D4F"/>
              <w:bottom w:val="single" w:sz="5" w:space="0" w:color="4D4D4F"/>
              <w:right w:val="single" w:sz="5" w:space="0" w:color="4D4D4F"/>
            </w:tcBorders>
            <w:shd w:val="clear" w:color="auto" w:fill="BFBFBF" w:themeFill="background1" w:themeFillShade="BF"/>
          </w:tcPr>
          <w:p w14:paraId="6759CAA5" w14:textId="77777777" w:rsidR="00FA28F2" w:rsidRPr="008E0D7D" w:rsidRDefault="00FA28F2" w:rsidP="008E0D7D">
            <w:pPr>
              <w:spacing w:after="0" w:line="240" w:lineRule="auto"/>
              <w:jc w:val="center"/>
              <w:rPr>
                <w:rFonts w:ascii="Arial" w:eastAsia="Times New Roman" w:hAnsi="Arial"/>
                <w:b/>
                <w:sz w:val="20"/>
                <w:szCs w:val="20"/>
              </w:rPr>
            </w:pPr>
            <w:r w:rsidRPr="008E0D7D">
              <w:rPr>
                <w:rFonts w:ascii="Arial" w:hAnsi="Arial"/>
                <w:b/>
                <w:sz w:val="20"/>
                <w:szCs w:val="20"/>
              </w:rPr>
              <w:t xml:space="preserve">Colonia o </w:t>
            </w:r>
            <w:proofErr w:type="spellStart"/>
            <w:r w:rsidRPr="008E0D7D">
              <w:rPr>
                <w:rFonts w:ascii="Arial" w:hAnsi="Arial"/>
                <w:b/>
                <w:sz w:val="20"/>
                <w:szCs w:val="20"/>
              </w:rPr>
              <w:t>calle</w:t>
            </w:r>
            <w:proofErr w:type="spellEnd"/>
          </w:p>
        </w:tc>
        <w:tc>
          <w:tcPr>
            <w:tcW w:w="1678" w:type="pct"/>
            <w:tcBorders>
              <w:top w:val="single" w:sz="5" w:space="0" w:color="4D4D4F"/>
              <w:left w:val="single" w:sz="5" w:space="0" w:color="4D4D4F"/>
              <w:bottom w:val="single" w:sz="5" w:space="0" w:color="4D4D4F"/>
              <w:right w:val="single" w:sz="5" w:space="0" w:color="4D4D4F"/>
            </w:tcBorders>
            <w:shd w:val="clear" w:color="auto" w:fill="BFBFBF" w:themeFill="background1" w:themeFillShade="BF"/>
          </w:tcPr>
          <w:p w14:paraId="7ABFF81A" w14:textId="77777777" w:rsidR="00FA28F2" w:rsidRPr="008E0D7D" w:rsidRDefault="00FA28F2" w:rsidP="008E0D7D">
            <w:pPr>
              <w:spacing w:after="0" w:line="240" w:lineRule="auto"/>
              <w:jc w:val="center"/>
              <w:rPr>
                <w:rFonts w:ascii="Arial" w:eastAsia="Times New Roman" w:hAnsi="Arial"/>
                <w:b/>
                <w:sz w:val="20"/>
                <w:szCs w:val="20"/>
              </w:rPr>
            </w:pPr>
            <w:proofErr w:type="spellStart"/>
            <w:r w:rsidRPr="008E0D7D">
              <w:rPr>
                <w:rFonts w:ascii="Arial" w:hAnsi="Arial"/>
                <w:b/>
                <w:sz w:val="20"/>
                <w:szCs w:val="20"/>
              </w:rPr>
              <w:t>Tramo</w:t>
            </w:r>
            <w:proofErr w:type="spellEnd"/>
            <w:r w:rsidRPr="008E0D7D">
              <w:rPr>
                <w:rFonts w:ascii="Arial" w:hAnsi="Arial"/>
                <w:b/>
                <w:sz w:val="20"/>
                <w:szCs w:val="20"/>
              </w:rPr>
              <w:t xml:space="preserve"> entre</w:t>
            </w:r>
          </w:p>
        </w:tc>
        <w:tc>
          <w:tcPr>
            <w:tcW w:w="1192" w:type="pct"/>
            <w:tcBorders>
              <w:top w:val="single" w:sz="5" w:space="0" w:color="4D4D4F"/>
              <w:left w:val="single" w:sz="5" w:space="0" w:color="4D4D4F"/>
              <w:bottom w:val="single" w:sz="5" w:space="0" w:color="4D4D4F"/>
              <w:right w:val="single" w:sz="5" w:space="0" w:color="4D4D4F"/>
            </w:tcBorders>
            <w:shd w:val="clear" w:color="auto" w:fill="BFBFBF" w:themeFill="background1" w:themeFillShade="BF"/>
          </w:tcPr>
          <w:p w14:paraId="319DE752" w14:textId="77777777" w:rsidR="00FA28F2" w:rsidRPr="008E0D7D" w:rsidRDefault="00FA28F2" w:rsidP="008E0D7D">
            <w:pPr>
              <w:spacing w:after="0" w:line="240" w:lineRule="auto"/>
              <w:jc w:val="center"/>
              <w:rPr>
                <w:rFonts w:ascii="Arial" w:eastAsia="Times New Roman" w:hAnsi="Arial"/>
                <w:b/>
                <w:sz w:val="20"/>
                <w:szCs w:val="20"/>
              </w:rPr>
            </w:pPr>
            <w:r w:rsidRPr="008E0D7D">
              <w:rPr>
                <w:rFonts w:ascii="Arial" w:hAnsi="Arial"/>
                <w:b/>
                <w:sz w:val="20"/>
                <w:szCs w:val="20"/>
              </w:rPr>
              <w:t xml:space="preserve">$ </w:t>
            </w:r>
            <w:proofErr w:type="spellStart"/>
            <w:r w:rsidRPr="008E0D7D">
              <w:rPr>
                <w:rFonts w:ascii="Arial" w:hAnsi="Arial"/>
                <w:b/>
                <w:sz w:val="20"/>
                <w:szCs w:val="20"/>
              </w:rPr>
              <w:t>por</w:t>
            </w:r>
            <w:proofErr w:type="spellEnd"/>
            <w:r w:rsidRPr="008E0D7D">
              <w:rPr>
                <w:rFonts w:ascii="Arial" w:hAnsi="Arial"/>
                <w:b/>
                <w:sz w:val="20"/>
                <w:szCs w:val="20"/>
              </w:rPr>
              <w:t xml:space="preserve"> m2</w:t>
            </w:r>
          </w:p>
        </w:tc>
      </w:tr>
      <w:tr w:rsidR="00FA28F2" w:rsidRPr="008E0D7D" w14:paraId="1F50A4F0" w14:textId="77777777" w:rsidTr="00FA28F2">
        <w:tc>
          <w:tcPr>
            <w:tcW w:w="2130" w:type="pct"/>
            <w:tcBorders>
              <w:top w:val="single" w:sz="5" w:space="0" w:color="4D4D4F"/>
              <w:left w:val="single" w:sz="5" w:space="0" w:color="4D4D4F"/>
              <w:bottom w:val="single" w:sz="5" w:space="0" w:color="4D4D4F"/>
              <w:right w:val="single" w:sz="5" w:space="0" w:color="4D4D4F"/>
            </w:tcBorders>
          </w:tcPr>
          <w:p w14:paraId="0E09DEAB" w14:textId="77777777" w:rsidR="00FA28F2" w:rsidRPr="008E0D7D" w:rsidRDefault="00FA28F2" w:rsidP="008E0D7D">
            <w:pPr>
              <w:spacing w:after="0" w:line="240" w:lineRule="auto"/>
              <w:jc w:val="both"/>
              <w:rPr>
                <w:rFonts w:ascii="Arial" w:eastAsia="Times New Roman" w:hAnsi="Arial"/>
                <w:b/>
                <w:sz w:val="20"/>
                <w:szCs w:val="20"/>
              </w:rPr>
            </w:pPr>
            <w:proofErr w:type="spellStart"/>
            <w:r w:rsidRPr="008E0D7D">
              <w:rPr>
                <w:rFonts w:ascii="Arial" w:hAnsi="Arial"/>
                <w:b/>
                <w:sz w:val="20"/>
                <w:szCs w:val="20"/>
              </w:rPr>
              <w:t>Sección</w:t>
            </w:r>
            <w:proofErr w:type="spellEnd"/>
            <w:r w:rsidRPr="008E0D7D">
              <w:rPr>
                <w:rFonts w:ascii="Arial" w:hAnsi="Arial"/>
                <w:b/>
                <w:sz w:val="20"/>
                <w:szCs w:val="20"/>
              </w:rPr>
              <w:t xml:space="preserve"> 1</w:t>
            </w:r>
          </w:p>
        </w:tc>
        <w:tc>
          <w:tcPr>
            <w:tcW w:w="1678" w:type="pct"/>
            <w:tcBorders>
              <w:top w:val="single" w:sz="5" w:space="0" w:color="4D4D4F"/>
              <w:left w:val="single" w:sz="5" w:space="0" w:color="4D4D4F"/>
              <w:bottom w:val="single" w:sz="5" w:space="0" w:color="4D4D4F"/>
              <w:right w:val="single" w:sz="5" w:space="0" w:color="4D4D4F"/>
            </w:tcBorders>
          </w:tcPr>
          <w:p w14:paraId="2BAFED4F" w14:textId="77777777" w:rsidR="00FA28F2" w:rsidRPr="008E0D7D" w:rsidRDefault="00FA28F2" w:rsidP="008E0D7D">
            <w:pPr>
              <w:spacing w:after="0" w:line="240" w:lineRule="auto"/>
              <w:jc w:val="both"/>
              <w:rPr>
                <w:rFonts w:ascii="Arial" w:hAnsi="Arial"/>
                <w:sz w:val="20"/>
                <w:szCs w:val="20"/>
              </w:rPr>
            </w:pPr>
          </w:p>
        </w:tc>
        <w:tc>
          <w:tcPr>
            <w:tcW w:w="1192" w:type="pct"/>
            <w:tcBorders>
              <w:top w:val="single" w:sz="5" w:space="0" w:color="4D4D4F"/>
              <w:left w:val="single" w:sz="5" w:space="0" w:color="4D4D4F"/>
              <w:bottom w:val="single" w:sz="5" w:space="0" w:color="4D4D4F"/>
              <w:right w:val="single" w:sz="5" w:space="0" w:color="4D4D4F"/>
            </w:tcBorders>
          </w:tcPr>
          <w:p w14:paraId="172FC977" w14:textId="77777777" w:rsidR="00FA28F2" w:rsidRPr="008E0D7D" w:rsidRDefault="00FA28F2" w:rsidP="008E0D7D">
            <w:pPr>
              <w:spacing w:after="0" w:line="240" w:lineRule="auto"/>
              <w:jc w:val="both"/>
              <w:rPr>
                <w:rFonts w:ascii="Arial" w:hAnsi="Arial"/>
                <w:sz w:val="20"/>
                <w:szCs w:val="20"/>
              </w:rPr>
            </w:pPr>
          </w:p>
        </w:tc>
      </w:tr>
      <w:tr w:rsidR="00FA28F2" w:rsidRPr="008E0D7D" w14:paraId="2A037EBA" w14:textId="77777777" w:rsidTr="00FA28F2">
        <w:tc>
          <w:tcPr>
            <w:tcW w:w="2130" w:type="pct"/>
            <w:tcBorders>
              <w:top w:val="single" w:sz="5" w:space="0" w:color="4D4D4F"/>
              <w:left w:val="single" w:sz="5" w:space="0" w:color="4D4D4F"/>
              <w:bottom w:val="single" w:sz="5" w:space="0" w:color="4D4D4F"/>
              <w:right w:val="single" w:sz="5" w:space="0" w:color="4D4D4F"/>
            </w:tcBorders>
          </w:tcPr>
          <w:p w14:paraId="73D44255" w14:textId="77777777" w:rsidR="00FA28F2" w:rsidRPr="008E0D7D" w:rsidRDefault="00FA28F2" w:rsidP="008E0D7D">
            <w:pPr>
              <w:spacing w:after="0" w:line="240" w:lineRule="auto"/>
              <w:jc w:val="both"/>
              <w:rPr>
                <w:rFonts w:ascii="Arial" w:eastAsia="Times New Roman" w:hAnsi="Arial"/>
                <w:sz w:val="20"/>
                <w:szCs w:val="20"/>
                <w:lang w:val="es-MX"/>
              </w:rPr>
            </w:pPr>
            <w:r w:rsidRPr="008E0D7D">
              <w:rPr>
                <w:rFonts w:ascii="Arial" w:hAnsi="Arial"/>
                <w:sz w:val="20"/>
                <w:szCs w:val="20"/>
                <w:lang w:val="es-MX"/>
              </w:rPr>
              <w:t>De la calle 15-A a la calle 21</w:t>
            </w:r>
          </w:p>
        </w:tc>
        <w:tc>
          <w:tcPr>
            <w:tcW w:w="1678" w:type="pct"/>
            <w:tcBorders>
              <w:top w:val="single" w:sz="5" w:space="0" w:color="4D4D4F"/>
              <w:left w:val="single" w:sz="5" w:space="0" w:color="4D4D4F"/>
              <w:bottom w:val="single" w:sz="5" w:space="0" w:color="4D4D4F"/>
              <w:right w:val="single" w:sz="5" w:space="0" w:color="4D4D4F"/>
            </w:tcBorders>
          </w:tcPr>
          <w:p w14:paraId="3101AB18" w14:textId="77777777" w:rsidR="00FA28F2" w:rsidRPr="008E0D7D" w:rsidRDefault="00FA28F2" w:rsidP="008E0D7D">
            <w:pPr>
              <w:spacing w:after="0" w:line="240" w:lineRule="auto"/>
              <w:jc w:val="center"/>
              <w:rPr>
                <w:rFonts w:ascii="Arial" w:eastAsia="Times New Roman" w:hAnsi="Arial"/>
                <w:sz w:val="20"/>
                <w:szCs w:val="20"/>
              </w:rPr>
            </w:pPr>
            <w:r w:rsidRPr="008E0D7D">
              <w:rPr>
                <w:rFonts w:ascii="Arial" w:hAnsi="Arial"/>
                <w:sz w:val="20"/>
                <w:szCs w:val="20"/>
              </w:rPr>
              <w:t>14 x 20</w:t>
            </w:r>
          </w:p>
        </w:tc>
        <w:tc>
          <w:tcPr>
            <w:tcW w:w="1192" w:type="pct"/>
            <w:tcBorders>
              <w:top w:val="single" w:sz="5" w:space="0" w:color="4D4D4F"/>
              <w:left w:val="single" w:sz="5" w:space="0" w:color="4D4D4F"/>
              <w:bottom w:val="single" w:sz="5" w:space="0" w:color="4D4D4F"/>
              <w:right w:val="single" w:sz="5" w:space="0" w:color="4D4D4F"/>
            </w:tcBorders>
          </w:tcPr>
          <w:p w14:paraId="280D8712" w14:textId="77777777" w:rsidR="00FA28F2" w:rsidRPr="008E0D7D" w:rsidRDefault="00FA28F2" w:rsidP="008E0D7D">
            <w:pPr>
              <w:spacing w:after="0" w:line="240" w:lineRule="auto"/>
              <w:ind w:right="184"/>
              <w:jc w:val="right"/>
              <w:rPr>
                <w:rFonts w:ascii="Arial" w:eastAsia="Times New Roman" w:hAnsi="Arial"/>
                <w:sz w:val="20"/>
                <w:szCs w:val="20"/>
              </w:rPr>
            </w:pPr>
            <w:r w:rsidRPr="008E0D7D">
              <w:rPr>
                <w:rFonts w:ascii="Arial" w:hAnsi="Arial"/>
                <w:sz w:val="20"/>
                <w:szCs w:val="20"/>
              </w:rPr>
              <w:t>$ 52.00</w:t>
            </w:r>
          </w:p>
        </w:tc>
      </w:tr>
      <w:tr w:rsidR="00FA28F2" w:rsidRPr="008E0D7D" w14:paraId="0F16237E" w14:textId="77777777" w:rsidTr="00FA28F2">
        <w:tc>
          <w:tcPr>
            <w:tcW w:w="2130" w:type="pct"/>
            <w:tcBorders>
              <w:top w:val="single" w:sz="5" w:space="0" w:color="4D4D4F"/>
              <w:left w:val="single" w:sz="5" w:space="0" w:color="4D4D4F"/>
              <w:bottom w:val="single" w:sz="5" w:space="0" w:color="4D4D4F"/>
              <w:right w:val="single" w:sz="5" w:space="0" w:color="4D4D4F"/>
            </w:tcBorders>
          </w:tcPr>
          <w:p w14:paraId="63218075" w14:textId="77777777" w:rsidR="00FA28F2" w:rsidRPr="008E0D7D" w:rsidRDefault="00FA28F2" w:rsidP="008E0D7D">
            <w:pPr>
              <w:spacing w:after="0" w:line="240" w:lineRule="auto"/>
              <w:jc w:val="both"/>
              <w:rPr>
                <w:rFonts w:ascii="Arial" w:eastAsia="Times New Roman" w:hAnsi="Arial"/>
                <w:sz w:val="20"/>
                <w:szCs w:val="20"/>
                <w:lang w:val="es-MX"/>
              </w:rPr>
            </w:pPr>
            <w:r w:rsidRPr="008E0D7D">
              <w:rPr>
                <w:rFonts w:ascii="Arial" w:hAnsi="Arial"/>
                <w:sz w:val="20"/>
                <w:szCs w:val="20"/>
                <w:lang w:val="es-MX"/>
              </w:rPr>
              <w:t>De la calle 14ª a la calle 20</w:t>
            </w:r>
          </w:p>
        </w:tc>
        <w:tc>
          <w:tcPr>
            <w:tcW w:w="1678" w:type="pct"/>
            <w:tcBorders>
              <w:top w:val="single" w:sz="5" w:space="0" w:color="4D4D4F"/>
              <w:left w:val="single" w:sz="5" w:space="0" w:color="4D4D4F"/>
              <w:bottom w:val="single" w:sz="5" w:space="0" w:color="4D4D4F"/>
              <w:right w:val="single" w:sz="5" w:space="0" w:color="4D4D4F"/>
            </w:tcBorders>
          </w:tcPr>
          <w:p w14:paraId="1749EF02" w14:textId="77777777" w:rsidR="00FA28F2" w:rsidRPr="008E0D7D" w:rsidRDefault="00FA28F2" w:rsidP="008E0D7D">
            <w:pPr>
              <w:spacing w:after="0" w:line="240" w:lineRule="auto"/>
              <w:jc w:val="center"/>
              <w:rPr>
                <w:rFonts w:ascii="Arial" w:eastAsia="Times New Roman" w:hAnsi="Arial"/>
                <w:sz w:val="20"/>
                <w:szCs w:val="20"/>
              </w:rPr>
            </w:pPr>
            <w:r w:rsidRPr="008E0D7D">
              <w:rPr>
                <w:rFonts w:ascii="Arial" w:hAnsi="Arial"/>
                <w:sz w:val="20"/>
                <w:szCs w:val="20"/>
              </w:rPr>
              <w:t>15 A x 21</w:t>
            </w:r>
          </w:p>
        </w:tc>
        <w:tc>
          <w:tcPr>
            <w:tcW w:w="1192" w:type="pct"/>
            <w:tcBorders>
              <w:top w:val="single" w:sz="5" w:space="0" w:color="4D4D4F"/>
              <w:left w:val="single" w:sz="5" w:space="0" w:color="4D4D4F"/>
              <w:bottom w:val="single" w:sz="5" w:space="0" w:color="4D4D4F"/>
              <w:right w:val="single" w:sz="5" w:space="0" w:color="4D4D4F"/>
            </w:tcBorders>
          </w:tcPr>
          <w:p w14:paraId="0A62E5CA" w14:textId="77777777" w:rsidR="00FA28F2" w:rsidRPr="008E0D7D" w:rsidRDefault="00FA28F2" w:rsidP="008E0D7D">
            <w:pPr>
              <w:spacing w:after="0" w:line="240" w:lineRule="auto"/>
              <w:ind w:right="184"/>
              <w:jc w:val="right"/>
              <w:rPr>
                <w:rFonts w:ascii="Arial" w:eastAsia="Times New Roman" w:hAnsi="Arial"/>
                <w:sz w:val="20"/>
                <w:szCs w:val="20"/>
              </w:rPr>
            </w:pPr>
            <w:r w:rsidRPr="008E0D7D">
              <w:rPr>
                <w:rFonts w:ascii="Arial" w:hAnsi="Arial"/>
                <w:sz w:val="20"/>
                <w:szCs w:val="20"/>
              </w:rPr>
              <w:t>$ 52.00</w:t>
            </w:r>
          </w:p>
        </w:tc>
      </w:tr>
      <w:tr w:rsidR="00FA28F2" w:rsidRPr="008E0D7D" w14:paraId="725C7D04" w14:textId="77777777" w:rsidTr="00FA28F2">
        <w:tc>
          <w:tcPr>
            <w:tcW w:w="2130" w:type="pct"/>
            <w:tcBorders>
              <w:top w:val="single" w:sz="5" w:space="0" w:color="4D4D4F"/>
              <w:left w:val="single" w:sz="5" w:space="0" w:color="4D4D4F"/>
              <w:bottom w:val="single" w:sz="5" w:space="0" w:color="4D4D4F"/>
              <w:right w:val="single" w:sz="5" w:space="0" w:color="4D4D4F"/>
            </w:tcBorders>
          </w:tcPr>
          <w:p w14:paraId="5F5C5996" w14:textId="77777777" w:rsidR="00FA28F2" w:rsidRPr="008E0D7D" w:rsidRDefault="00FA28F2" w:rsidP="008E0D7D">
            <w:pPr>
              <w:spacing w:after="0" w:line="240" w:lineRule="auto"/>
              <w:jc w:val="both"/>
              <w:rPr>
                <w:rFonts w:ascii="Arial" w:eastAsia="Times New Roman" w:hAnsi="Arial"/>
                <w:sz w:val="20"/>
                <w:szCs w:val="20"/>
                <w:lang w:val="es-MX"/>
              </w:rPr>
            </w:pPr>
            <w:r w:rsidRPr="008E0D7D">
              <w:rPr>
                <w:rFonts w:ascii="Arial" w:hAnsi="Arial"/>
                <w:sz w:val="20"/>
                <w:szCs w:val="20"/>
                <w:lang w:val="es-MX"/>
              </w:rPr>
              <w:t>De la calle 9 a la calle 15-A</w:t>
            </w:r>
          </w:p>
        </w:tc>
        <w:tc>
          <w:tcPr>
            <w:tcW w:w="1678" w:type="pct"/>
            <w:tcBorders>
              <w:top w:val="single" w:sz="5" w:space="0" w:color="4D4D4F"/>
              <w:left w:val="single" w:sz="5" w:space="0" w:color="4D4D4F"/>
              <w:bottom w:val="single" w:sz="5" w:space="0" w:color="4D4D4F"/>
              <w:right w:val="single" w:sz="5" w:space="0" w:color="4D4D4F"/>
            </w:tcBorders>
          </w:tcPr>
          <w:p w14:paraId="74E5ADE6" w14:textId="77777777" w:rsidR="00FA28F2" w:rsidRPr="008E0D7D" w:rsidRDefault="00FA28F2" w:rsidP="008E0D7D">
            <w:pPr>
              <w:spacing w:after="0" w:line="240" w:lineRule="auto"/>
              <w:jc w:val="center"/>
              <w:rPr>
                <w:rFonts w:ascii="Arial" w:eastAsia="Times New Roman" w:hAnsi="Arial"/>
                <w:sz w:val="20"/>
                <w:szCs w:val="20"/>
              </w:rPr>
            </w:pPr>
            <w:r w:rsidRPr="008E0D7D">
              <w:rPr>
                <w:rFonts w:ascii="Arial" w:hAnsi="Arial"/>
                <w:sz w:val="20"/>
                <w:szCs w:val="20"/>
              </w:rPr>
              <w:t>14X20</w:t>
            </w:r>
          </w:p>
        </w:tc>
        <w:tc>
          <w:tcPr>
            <w:tcW w:w="1192" w:type="pct"/>
            <w:tcBorders>
              <w:top w:val="single" w:sz="5" w:space="0" w:color="4D4D4F"/>
              <w:left w:val="single" w:sz="5" w:space="0" w:color="4D4D4F"/>
              <w:bottom w:val="single" w:sz="5" w:space="0" w:color="4D4D4F"/>
              <w:right w:val="single" w:sz="5" w:space="0" w:color="4D4D4F"/>
            </w:tcBorders>
          </w:tcPr>
          <w:p w14:paraId="2A4D4BAA" w14:textId="77777777" w:rsidR="00FA28F2" w:rsidRPr="008E0D7D" w:rsidRDefault="00FA28F2" w:rsidP="008E0D7D">
            <w:pPr>
              <w:spacing w:after="0" w:line="240" w:lineRule="auto"/>
              <w:ind w:right="184"/>
              <w:jc w:val="right"/>
              <w:rPr>
                <w:rFonts w:ascii="Arial" w:eastAsia="Times New Roman" w:hAnsi="Arial"/>
                <w:sz w:val="20"/>
                <w:szCs w:val="20"/>
              </w:rPr>
            </w:pPr>
            <w:r w:rsidRPr="008E0D7D">
              <w:rPr>
                <w:rFonts w:ascii="Arial" w:hAnsi="Arial"/>
                <w:sz w:val="20"/>
                <w:szCs w:val="20"/>
              </w:rPr>
              <w:t>$ 41.00</w:t>
            </w:r>
          </w:p>
        </w:tc>
      </w:tr>
      <w:tr w:rsidR="00FA28F2" w:rsidRPr="008E0D7D" w14:paraId="1C1E161F" w14:textId="77777777" w:rsidTr="00FA28F2">
        <w:tc>
          <w:tcPr>
            <w:tcW w:w="2130" w:type="pct"/>
            <w:tcBorders>
              <w:top w:val="single" w:sz="5" w:space="0" w:color="4D4D4F"/>
              <w:left w:val="single" w:sz="5" w:space="0" w:color="4D4D4F"/>
              <w:bottom w:val="single" w:sz="5" w:space="0" w:color="4D4D4F"/>
              <w:right w:val="single" w:sz="5" w:space="0" w:color="4D4D4F"/>
            </w:tcBorders>
          </w:tcPr>
          <w:p w14:paraId="6134EE7F" w14:textId="77777777" w:rsidR="00FA28F2" w:rsidRPr="008E0D7D" w:rsidRDefault="00FA28F2" w:rsidP="008E0D7D">
            <w:pPr>
              <w:spacing w:after="0" w:line="240" w:lineRule="auto"/>
              <w:jc w:val="both"/>
              <w:rPr>
                <w:rFonts w:ascii="Arial" w:eastAsia="Times New Roman" w:hAnsi="Arial"/>
                <w:sz w:val="20"/>
                <w:szCs w:val="20"/>
                <w:lang w:val="es-MX"/>
              </w:rPr>
            </w:pPr>
            <w:r w:rsidRPr="008E0D7D">
              <w:rPr>
                <w:rFonts w:ascii="Arial" w:hAnsi="Arial"/>
                <w:sz w:val="20"/>
                <w:szCs w:val="20"/>
                <w:lang w:val="es-MX"/>
              </w:rPr>
              <w:t>De la calle 14 a la calle 20</w:t>
            </w:r>
          </w:p>
        </w:tc>
        <w:tc>
          <w:tcPr>
            <w:tcW w:w="1678" w:type="pct"/>
            <w:tcBorders>
              <w:top w:val="single" w:sz="5" w:space="0" w:color="4D4D4F"/>
              <w:left w:val="single" w:sz="5" w:space="0" w:color="4D4D4F"/>
              <w:bottom w:val="single" w:sz="5" w:space="0" w:color="4D4D4F"/>
              <w:right w:val="single" w:sz="5" w:space="0" w:color="4D4D4F"/>
            </w:tcBorders>
          </w:tcPr>
          <w:p w14:paraId="46AE7BA4" w14:textId="77777777" w:rsidR="00FA28F2" w:rsidRPr="008E0D7D" w:rsidRDefault="00FA28F2" w:rsidP="008E0D7D">
            <w:pPr>
              <w:spacing w:after="0" w:line="240" w:lineRule="auto"/>
              <w:jc w:val="center"/>
              <w:rPr>
                <w:rFonts w:ascii="Arial" w:eastAsia="Times New Roman" w:hAnsi="Arial"/>
                <w:sz w:val="20"/>
                <w:szCs w:val="20"/>
              </w:rPr>
            </w:pPr>
            <w:r w:rsidRPr="008E0D7D">
              <w:rPr>
                <w:rFonts w:ascii="Arial" w:hAnsi="Arial"/>
                <w:sz w:val="20"/>
                <w:szCs w:val="20"/>
              </w:rPr>
              <w:t>9X15A</w:t>
            </w:r>
          </w:p>
        </w:tc>
        <w:tc>
          <w:tcPr>
            <w:tcW w:w="1192" w:type="pct"/>
            <w:tcBorders>
              <w:top w:val="single" w:sz="5" w:space="0" w:color="4D4D4F"/>
              <w:left w:val="single" w:sz="5" w:space="0" w:color="4D4D4F"/>
              <w:bottom w:val="single" w:sz="5" w:space="0" w:color="4D4D4F"/>
              <w:right w:val="single" w:sz="5" w:space="0" w:color="4D4D4F"/>
            </w:tcBorders>
          </w:tcPr>
          <w:p w14:paraId="2ECA25EF" w14:textId="77777777" w:rsidR="00FA28F2" w:rsidRPr="008E0D7D" w:rsidRDefault="00FA28F2" w:rsidP="008E0D7D">
            <w:pPr>
              <w:spacing w:after="0" w:line="240" w:lineRule="auto"/>
              <w:ind w:right="184"/>
              <w:jc w:val="right"/>
              <w:rPr>
                <w:rFonts w:ascii="Arial" w:eastAsia="Times New Roman" w:hAnsi="Arial"/>
                <w:sz w:val="20"/>
                <w:szCs w:val="20"/>
              </w:rPr>
            </w:pPr>
            <w:r w:rsidRPr="008E0D7D">
              <w:rPr>
                <w:rFonts w:ascii="Arial" w:hAnsi="Arial"/>
                <w:sz w:val="20"/>
                <w:szCs w:val="20"/>
              </w:rPr>
              <w:t>$ 41.00</w:t>
            </w:r>
          </w:p>
        </w:tc>
      </w:tr>
      <w:tr w:rsidR="00FA28F2" w:rsidRPr="008E0D7D" w14:paraId="01CC092F" w14:textId="77777777" w:rsidTr="00FA28F2">
        <w:tc>
          <w:tcPr>
            <w:tcW w:w="2130" w:type="pct"/>
            <w:tcBorders>
              <w:top w:val="single" w:sz="5" w:space="0" w:color="4D4D4F"/>
              <w:left w:val="single" w:sz="5" w:space="0" w:color="4D4D4F"/>
              <w:bottom w:val="single" w:sz="5" w:space="0" w:color="4D4D4F"/>
              <w:right w:val="single" w:sz="5" w:space="0" w:color="4D4D4F"/>
            </w:tcBorders>
          </w:tcPr>
          <w:p w14:paraId="49436400" w14:textId="77777777" w:rsidR="00FA28F2" w:rsidRPr="008E0D7D" w:rsidRDefault="00FA28F2" w:rsidP="008E0D7D">
            <w:pPr>
              <w:spacing w:after="0" w:line="240" w:lineRule="auto"/>
              <w:jc w:val="both"/>
              <w:rPr>
                <w:rFonts w:ascii="Arial" w:eastAsia="Times New Roman" w:hAnsi="Arial"/>
                <w:sz w:val="20"/>
                <w:szCs w:val="20"/>
                <w:lang w:val="es-MX"/>
              </w:rPr>
            </w:pPr>
            <w:r w:rsidRPr="008E0D7D">
              <w:rPr>
                <w:rFonts w:ascii="Arial" w:hAnsi="Arial"/>
                <w:sz w:val="20"/>
                <w:szCs w:val="20"/>
                <w:lang w:val="es-MX"/>
              </w:rPr>
              <w:t>De la calle 9 a la calle 21</w:t>
            </w:r>
          </w:p>
        </w:tc>
        <w:tc>
          <w:tcPr>
            <w:tcW w:w="1678" w:type="pct"/>
            <w:tcBorders>
              <w:top w:val="single" w:sz="5" w:space="0" w:color="4D4D4F"/>
              <w:left w:val="single" w:sz="5" w:space="0" w:color="4D4D4F"/>
              <w:bottom w:val="single" w:sz="5" w:space="0" w:color="4D4D4F"/>
              <w:right w:val="single" w:sz="5" w:space="0" w:color="4D4D4F"/>
            </w:tcBorders>
          </w:tcPr>
          <w:p w14:paraId="39602B71" w14:textId="77777777" w:rsidR="00FA28F2" w:rsidRPr="008E0D7D" w:rsidRDefault="00FA28F2" w:rsidP="008E0D7D">
            <w:pPr>
              <w:spacing w:after="0" w:line="240" w:lineRule="auto"/>
              <w:jc w:val="center"/>
              <w:rPr>
                <w:rFonts w:ascii="Arial" w:eastAsia="Times New Roman" w:hAnsi="Arial"/>
                <w:sz w:val="20"/>
                <w:szCs w:val="20"/>
              </w:rPr>
            </w:pPr>
            <w:r w:rsidRPr="008E0D7D">
              <w:rPr>
                <w:rFonts w:ascii="Arial" w:hAnsi="Arial"/>
                <w:sz w:val="20"/>
                <w:szCs w:val="20"/>
              </w:rPr>
              <w:t>8X14</w:t>
            </w:r>
          </w:p>
        </w:tc>
        <w:tc>
          <w:tcPr>
            <w:tcW w:w="1192" w:type="pct"/>
            <w:tcBorders>
              <w:top w:val="single" w:sz="5" w:space="0" w:color="4D4D4F"/>
              <w:left w:val="single" w:sz="5" w:space="0" w:color="4D4D4F"/>
              <w:bottom w:val="single" w:sz="5" w:space="0" w:color="4D4D4F"/>
              <w:right w:val="single" w:sz="5" w:space="0" w:color="4D4D4F"/>
            </w:tcBorders>
          </w:tcPr>
          <w:p w14:paraId="396F66EB" w14:textId="77777777" w:rsidR="00FA28F2" w:rsidRPr="008E0D7D" w:rsidRDefault="00FA28F2" w:rsidP="008E0D7D">
            <w:pPr>
              <w:spacing w:after="0" w:line="240" w:lineRule="auto"/>
              <w:ind w:right="184"/>
              <w:jc w:val="right"/>
              <w:rPr>
                <w:rFonts w:ascii="Arial" w:eastAsia="Times New Roman" w:hAnsi="Arial"/>
                <w:sz w:val="20"/>
                <w:szCs w:val="20"/>
              </w:rPr>
            </w:pPr>
            <w:r w:rsidRPr="008E0D7D">
              <w:rPr>
                <w:rFonts w:ascii="Arial" w:hAnsi="Arial"/>
                <w:sz w:val="20"/>
                <w:szCs w:val="20"/>
              </w:rPr>
              <w:t>$ 41.00</w:t>
            </w:r>
          </w:p>
        </w:tc>
      </w:tr>
      <w:tr w:rsidR="00FA28F2" w:rsidRPr="008E0D7D" w14:paraId="3103499F" w14:textId="77777777" w:rsidTr="00FA28F2">
        <w:tc>
          <w:tcPr>
            <w:tcW w:w="2130" w:type="pct"/>
            <w:tcBorders>
              <w:top w:val="single" w:sz="5" w:space="0" w:color="4D4D4F"/>
              <w:left w:val="single" w:sz="5" w:space="0" w:color="4D4D4F"/>
              <w:bottom w:val="single" w:sz="5" w:space="0" w:color="4D4D4F"/>
              <w:right w:val="single" w:sz="5" w:space="0" w:color="4D4D4F"/>
            </w:tcBorders>
          </w:tcPr>
          <w:p w14:paraId="0B891250" w14:textId="77777777" w:rsidR="00FA28F2" w:rsidRPr="008E0D7D" w:rsidRDefault="00FA28F2" w:rsidP="008E0D7D">
            <w:pPr>
              <w:spacing w:after="0" w:line="240" w:lineRule="auto"/>
              <w:jc w:val="both"/>
              <w:rPr>
                <w:rFonts w:ascii="Arial" w:eastAsia="Times New Roman" w:hAnsi="Arial"/>
                <w:sz w:val="20"/>
                <w:szCs w:val="20"/>
                <w:lang w:val="es-MX"/>
              </w:rPr>
            </w:pPr>
            <w:r w:rsidRPr="008E0D7D">
              <w:rPr>
                <w:rFonts w:ascii="Arial" w:hAnsi="Arial"/>
                <w:sz w:val="20"/>
                <w:szCs w:val="20"/>
                <w:lang w:val="es-MX"/>
              </w:rPr>
              <w:t>De la calle 8 a la calle 14</w:t>
            </w:r>
          </w:p>
        </w:tc>
        <w:tc>
          <w:tcPr>
            <w:tcW w:w="1678" w:type="pct"/>
            <w:tcBorders>
              <w:top w:val="single" w:sz="5" w:space="0" w:color="4D4D4F"/>
              <w:left w:val="single" w:sz="5" w:space="0" w:color="4D4D4F"/>
              <w:bottom w:val="single" w:sz="5" w:space="0" w:color="4D4D4F"/>
              <w:right w:val="single" w:sz="5" w:space="0" w:color="4D4D4F"/>
            </w:tcBorders>
          </w:tcPr>
          <w:p w14:paraId="2490506C" w14:textId="77777777" w:rsidR="00FA28F2" w:rsidRPr="008E0D7D" w:rsidRDefault="00FA28F2" w:rsidP="008E0D7D">
            <w:pPr>
              <w:spacing w:after="0" w:line="240" w:lineRule="auto"/>
              <w:jc w:val="center"/>
              <w:rPr>
                <w:rFonts w:ascii="Arial" w:eastAsia="Times New Roman" w:hAnsi="Arial"/>
                <w:sz w:val="20"/>
                <w:szCs w:val="20"/>
              </w:rPr>
            </w:pPr>
            <w:r w:rsidRPr="008E0D7D">
              <w:rPr>
                <w:rFonts w:ascii="Arial" w:hAnsi="Arial"/>
                <w:sz w:val="20"/>
                <w:szCs w:val="20"/>
              </w:rPr>
              <w:t>9 X 21 DIAG</w:t>
            </w:r>
          </w:p>
        </w:tc>
        <w:tc>
          <w:tcPr>
            <w:tcW w:w="1192" w:type="pct"/>
            <w:tcBorders>
              <w:top w:val="single" w:sz="5" w:space="0" w:color="4D4D4F"/>
              <w:left w:val="single" w:sz="5" w:space="0" w:color="4D4D4F"/>
              <w:bottom w:val="single" w:sz="5" w:space="0" w:color="4D4D4F"/>
              <w:right w:val="single" w:sz="5" w:space="0" w:color="4D4D4F"/>
            </w:tcBorders>
          </w:tcPr>
          <w:p w14:paraId="4F6A0309" w14:textId="77777777" w:rsidR="00FA28F2" w:rsidRPr="008E0D7D" w:rsidRDefault="00FA28F2" w:rsidP="008E0D7D">
            <w:pPr>
              <w:spacing w:after="0" w:line="240" w:lineRule="auto"/>
              <w:ind w:right="184"/>
              <w:jc w:val="right"/>
              <w:rPr>
                <w:rFonts w:ascii="Arial" w:eastAsia="Times New Roman" w:hAnsi="Arial"/>
                <w:sz w:val="20"/>
                <w:szCs w:val="20"/>
              </w:rPr>
            </w:pPr>
            <w:r w:rsidRPr="008E0D7D">
              <w:rPr>
                <w:rFonts w:ascii="Arial" w:hAnsi="Arial"/>
                <w:sz w:val="20"/>
                <w:szCs w:val="20"/>
              </w:rPr>
              <w:t>$ 41.00</w:t>
            </w:r>
          </w:p>
        </w:tc>
      </w:tr>
      <w:tr w:rsidR="00FA28F2" w:rsidRPr="008E0D7D" w14:paraId="7EE5C3C2" w14:textId="77777777" w:rsidTr="00FA28F2">
        <w:tc>
          <w:tcPr>
            <w:tcW w:w="2130" w:type="pct"/>
            <w:tcBorders>
              <w:top w:val="single" w:sz="5" w:space="0" w:color="4D4D4F"/>
              <w:left w:val="single" w:sz="5" w:space="0" w:color="4D4D4F"/>
              <w:bottom w:val="single" w:sz="5" w:space="0" w:color="4D4D4F"/>
              <w:right w:val="single" w:sz="5" w:space="0" w:color="4D4D4F"/>
            </w:tcBorders>
          </w:tcPr>
          <w:p w14:paraId="662C36B8" w14:textId="77777777" w:rsidR="00FA28F2" w:rsidRPr="008E0D7D" w:rsidRDefault="00FA28F2" w:rsidP="008E0D7D">
            <w:pPr>
              <w:spacing w:after="0" w:line="240" w:lineRule="auto"/>
              <w:jc w:val="both"/>
              <w:rPr>
                <w:rFonts w:ascii="Arial" w:eastAsia="Times New Roman" w:hAnsi="Arial"/>
                <w:sz w:val="20"/>
                <w:szCs w:val="20"/>
              </w:rPr>
            </w:pPr>
            <w:r w:rsidRPr="008E0D7D">
              <w:rPr>
                <w:rFonts w:ascii="Arial" w:hAnsi="Arial"/>
                <w:sz w:val="20"/>
                <w:szCs w:val="20"/>
              </w:rPr>
              <w:t xml:space="preserve">Resto de la </w:t>
            </w:r>
            <w:proofErr w:type="spellStart"/>
            <w:r w:rsidRPr="008E0D7D">
              <w:rPr>
                <w:rFonts w:ascii="Arial" w:hAnsi="Arial"/>
                <w:sz w:val="20"/>
                <w:szCs w:val="20"/>
              </w:rPr>
              <w:t>sección</w:t>
            </w:r>
            <w:proofErr w:type="spellEnd"/>
          </w:p>
        </w:tc>
        <w:tc>
          <w:tcPr>
            <w:tcW w:w="1678" w:type="pct"/>
            <w:tcBorders>
              <w:top w:val="single" w:sz="5" w:space="0" w:color="4D4D4F"/>
              <w:left w:val="single" w:sz="5" w:space="0" w:color="4D4D4F"/>
              <w:bottom w:val="single" w:sz="5" w:space="0" w:color="4D4D4F"/>
              <w:right w:val="single" w:sz="5" w:space="0" w:color="4D4D4F"/>
            </w:tcBorders>
          </w:tcPr>
          <w:p w14:paraId="493C2881" w14:textId="77777777" w:rsidR="00FA28F2" w:rsidRPr="008E0D7D" w:rsidRDefault="00FA28F2" w:rsidP="008E0D7D">
            <w:pPr>
              <w:spacing w:after="0" w:line="240" w:lineRule="auto"/>
              <w:jc w:val="both"/>
              <w:rPr>
                <w:rFonts w:ascii="Arial" w:hAnsi="Arial"/>
                <w:sz w:val="20"/>
                <w:szCs w:val="20"/>
              </w:rPr>
            </w:pPr>
          </w:p>
        </w:tc>
        <w:tc>
          <w:tcPr>
            <w:tcW w:w="1192" w:type="pct"/>
            <w:tcBorders>
              <w:top w:val="single" w:sz="5" w:space="0" w:color="4D4D4F"/>
              <w:left w:val="single" w:sz="5" w:space="0" w:color="4D4D4F"/>
              <w:bottom w:val="single" w:sz="5" w:space="0" w:color="4D4D4F"/>
              <w:right w:val="single" w:sz="5" w:space="0" w:color="4D4D4F"/>
            </w:tcBorders>
          </w:tcPr>
          <w:p w14:paraId="23EAB9C7" w14:textId="77777777" w:rsidR="00FA28F2" w:rsidRPr="008E0D7D" w:rsidRDefault="00FA28F2" w:rsidP="008E0D7D">
            <w:pPr>
              <w:spacing w:after="0" w:line="240" w:lineRule="auto"/>
              <w:ind w:right="184"/>
              <w:jc w:val="right"/>
              <w:rPr>
                <w:rFonts w:ascii="Arial" w:eastAsia="Times New Roman" w:hAnsi="Arial"/>
                <w:sz w:val="20"/>
                <w:szCs w:val="20"/>
              </w:rPr>
            </w:pPr>
            <w:r w:rsidRPr="008E0D7D">
              <w:rPr>
                <w:rFonts w:ascii="Arial" w:hAnsi="Arial"/>
                <w:sz w:val="20"/>
                <w:szCs w:val="20"/>
              </w:rPr>
              <w:t>$ 31.00</w:t>
            </w:r>
          </w:p>
        </w:tc>
      </w:tr>
      <w:tr w:rsidR="00FA28F2" w:rsidRPr="008E0D7D" w14:paraId="5318D4BD" w14:textId="77777777" w:rsidTr="00FA28F2">
        <w:tc>
          <w:tcPr>
            <w:tcW w:w="2130" w:type="pct"/>
            <w:tcBorders>
              <w:top w:val="single" w:sz="5" w:space="0" w:color="4D4D4F"/>
              <w:left w:val="single" w:sz="5" w:space="0" w:color="4D4D4F"/>
              <w:bottom w:val="single" w:sz="5" w:space="0" w:color="4D4D4F"/>
              <w:right w:val="single" w:sz="5" w:space="0" w:color="4D4D4F"/>
            </w:tcBorders>
          </w:tcPr>
          <w:p w14:paraId="4F93D9B8" w14:textId="77777777" w:rsidR="00FA28F2" w:rsidRPr="008E0D7D" w:rsidRDefault="00FA28F2" w:rsidP="008E0D7D">
            <w:pPr>
              <w:spacing w:after="0" w:line="240" w:lineRule="auto"/>
              <w:rPr>
                <w:rFonts w:ascii="Arial" w:hAnsi="Arial"/>
                <w:b/>
                <w:sz w:val="20"/>
                <w:szCs w:val="20"/>
              </w:rPr>
            </w:pPr>
            <w:proofErr w:type="spellStart"/>
            <w:r w:rsidRPr="008E0D7D">
              <w:rPr>
                <w:rFonts w:ascii="Arial" w:hAnsi="Arial"/>
                <w:b/>
                <w:sz w:val="20"/>
                <w:szCs w:val="20"/>
              </w:rPr>
              <w:t>Sección</w:t>
            </w:r>
            <w:proofErr w:type="spellEnd"/>
            <w:r w:rsidRPr="008E0D7D">
              <w:rPr>
                <w:rFonts w:ascii="Arial" w:hAnsi="Arial"/>
                <w:b/>
                <w:sz w:val="20"/>
                <w:szCs w:val="20"/>
              </w:rPr>
              <w:t xml:space="preserve"> 2</w:t>
            </w:r>
          </w:p>
        </w:tc>
        <w:tc>
          <w:tcPr>
            <w:tcW w:w="1678" w:type="pct"/>
            <w:tcBorders>
              <w:top w:val="single" w:sz="5" w:space="0" w:color="4D4D4F"/>
              <w:left w:val="single" w:sz="5" w:space="0" w:color="4D4D4F"/>
              <w:bottom w:val="single" w:sz="5" w:space="0" w:color="4D4D4F"/>
              <w:right w:val="single" w:sz="5" w:space="0" w:color="4D4D4F"/>
            </w:tcBorders>
          </w:tcPr>
          <w:p w14:paraId="76144593" w14:textId="77777777" w:rsidR="00FA28F2" w:rsidRPr="008E0D7D" w:rsidRDefault="00FA28F2" w:rsidP="008E0D7D">
            <w:pPr>
              <w:spacing w:after="0" w:line="240" w:lineRule="auto"/>
              <w:jc w:val="center"/>
              <w:rPr>
                <w:rFonts w:ascii="Arial" w:hAnsi="Arial"/>
                <w:b/>
                <w:sz w:val="20"/>
                <w:szCs w:val="20"/>
              </w:rPr>
            </w:pPr>
          </w:p>
        </w:tc>
        <w:tc>
          <w:tcPr>
            <w:tcW w:w="1192" w:type="pct"/>
            <w:tcBorders>
              <w:top w:val="single" w:sz="5" w:space="0" w:color="4D4D4F"/>
              <w:left w:val="single" w:sz="5" w:space="0" w:color="4D4D4F"/>
              <w:bottom w:val="single" w:sz="5" w:space="0" w:color="4D4D4F"/>
              <w:right w:val="single" w:sz="5" w:space="0" w:color="4D4D4F"/>
            </w:tcBorders>
          </w:tcPr>
          <w:p w14:paraId="02BE2186" w14:textId="77777777" w:rsidR="00FA28F2" w:rsidRPr="008E0D7D" w:rsidRDefault="00FA28F2" w:rsidP="008E0D7D">
            <w:pPr>
              <w:spacing w:after="0" w:line="240" w:lineRule="auto"/>
              <w:jc w:val="center"/>
              <w:rPr>
                <w:rFonts w:ascii="Arial" w:hAnsi="Arial"/>
                <w:b/>
                <w:sz w:val="20"/>
                <w:szCs w:val="20"/>
              </w:rPr>
            </w:pPr>
          </w:p>
        </w:tc>
      </w:tr>
      <w:tr w:rsidR="00FA28F2" w:rsidRPr="008E0D7D" w14:paraId="0900558B" w14:textId="77777777" w:rsidTr="00FA28F2">
        <w:tc>
          <w:tcPr>
            <w:tcW w:w="2130" w:type="pct"/>
            <w:tcBorders>
              <w:top w:val="single" w:sz="5" w:space="0" w:color="4D4D4F"/>
              <w:left w:val="single" w:sz="5" w:space="0" w:color="4D4D4F"/>
              <w:bottom w:val="single" w:sz="5" w:space="0" w:color="4D4D4F"/>
              <w:right w:val="single" w:sz="5" w:space="0" w:color="4D4D4F"/>
            </w:tcBorders>
          </w:tcPr>
          <w:p w14:paraId="7AA6464D" w14:textId="77777777" w:rsidR="00FA28F2" w:rsidRPr="008E0D7D" w:rsidRDefault="00FA28F2" w:rsidP="008E0D7D">
            <w:pPr>
              <w:spacing w:after="0" w:line="240" w:lineRule="auto"/>
              <w:jc w:val="both"/>
              <w:rPr>
                <w:rFonts w:ascii="Arial" w:eastAsia="Times New Roman" w:hAnsi="Arial"/>
                <w:sz w:val="20"/>
                <w:szCs w:val="20"/>
                <w:lang w:val="es-MX"/>
              </w:rPr>
            </w:pPr>
            <w:r w:rsidRPr="008E0D7D">
              <w:rPr>
                <w:rFonts w:ascii="Arial" w:hAnsi="Arial"/>
                <w:sz w:val="20"/>
                <w:szCs w:val="20"/>
                <w:lang w:val="es-MX"/>
              </w:rPr>
              <w:t>De la calle 21 a la calle 23</w:t>
            </w:r>
          </w:p>
        </w:tc>
        <w:tc>
          <w:tcPr>
            <w:tcW w:w="1678" w:type="pct"/>
            <w:tcBorders>
              <w:top w:val="single" w:sz="5" w:space="0" w:color="4D4D4F"/>
              <w:left w:val="single" w:sz="5" w:space="0" w:color="4D4D4F"/>
              <w:bottom w:val="single" w:sz="5" w:space="0" w:color="4D4D4F"/>
              <w:right w:val="single" w:sz="5" w:space="0" w:color="4D4D4F"/>
            </w:tcBorders>
          </w:tcPr>
          <w:p w14:paraId="57E4018A" w14:textId="77777777" w:rsidR="00FA28F2" w:rsidRPr="008E0D7D" w:rsidRDefault="00FA28F2" w:rsidP="008E0D7D">
            <w:pPr>
              <w:spacing w:after="0" w:line="240" w:lineRule="auto"/>
              <w:jc w:val="center"/>
              <w:rPr>
                <w:rFonts w:ascii="Arial" w:eastAsia="Times New Roman" w:hAnsi="Arial"/>
                <w:sz w:val="20"/>
                <w:szCs w:val="20"/>
              </w:rPr>
            </w:pPr>
            <w:r w:rsidRPr="008E0D7D">
              <w:rPr>
                <w:rFonts w:ascii="Arial" w:hAnsi="Arial"/>
                <w:sz w:val="20"/>
                <w:szCs w:val="20"/>
              </w:rPr>
              <w:t>14 x 20</w:t>
            </w:r>
          </w:p>
        </w:tc>
        <w:tc>
          <w:tcPr>
            <w:tcW w:w="1192" w:type="pct"/>
            <w:tcBorders>
              <w:top w:val="single" w:sz="5" w:space="0" w:color="4D4D4F"/>
              <w:left w:val="single" w:sz="5" w:space="0" w:color="4D4D4F"/>
              <w:bottom w:val="single" w:sz="5" w:space="0" w:color="4D4D4F"/>
              <w:right w:val="single" w:sz="5" w:space="0" w:color="4D4D4F"/>
            </w:tcBorders>
          </w:tcPr>
          <w:p w14:paraId="611BF7DA" w14:textId="77777777" w:rsidR="00FA28F2" w:rsidRPr="008E0D7D" w:rsidRDefault="00FA28F2" w:rsidP="008E0D7D">
            <w:pPr>
              <w:spacing w:after="0" w:line="240" w:lineRule="auto"/>
              <w:ind w:right="184"/>
              <w:jc w:val="right"/>
              <w:rPr>
                <w:rFonts w:ascii="Arial" w:eastAsia="Times New Roman" w:hAnsi="Arial"/>
                <w:sz w:val="20"/>
                <w:szCs w:val="20"/>
              </w:rPr>
            </w:pPr>
            <w:r w:rsidRPr="008E0D7D">
              <w:rPr>
                <w:rFonts w:ascii="Arial" w:hAnsi="Arial"/>
                <w:sz w:val="20"/>
                <w:szCs w:val="20"/>
              </w:rPr>
              <w:t>$ 52.00</w:t>
            </w:r>
          </w:p>
        </w:tc>
      </w:tr>
      <w:tr w:rsidR="00FA28F2" w:rsidRPr="008E0D7D" w14:paraId="5F3DA7F2" w14:textId="77777777" w:rsidTr="00FA28F2">
        <w:tc>
          <w:tcPr>
            <w:tcW w:w="2130" w:type="pct"/>
            <w:tcBorders>
              <w:top w:val="single" w:sz="5" w:space="0" w:color="4D4D4F"/>
              <w:left w:val="single" w:sz="5" w:space="0" w:color="4D4D4F"/>
              <w:bottom w:val="single" w:sz="5" w:space="0" w:color="4D4D4F"/>
              <w:right w:val="single" w:sz="5" w:space="0" w:color="4D4D4F"/>
            </w:tcBorders>
          </w:tcPr>
          <w:p w14:paraId="6CDE65D3" w14:textId="77777777" w:rsidR="00FA28F2" w:rsidRPr="008E0D7D" w:rsidRDefault="00FA28F2" w:rsidP="008E0D7D">
            <w:pPr>
              <w:spacing w:after="0" w:line="240" w:lineRule="auto"/>
              <w:jc w:val="both"/>
              <w:rPr>
                <w:rFonts w:ascii="Arial" w:eastAsia="Times New Roman" w:hAnsi="Arial"/>
                <w:sz w:val="20"/>
                <w:szCs w:val="20"/>
                <w:lang w:val="es-MX"/>
              </w:rPr>
            </w:pPr>
            <w:r w:rsidRPr="008E0D7D">
              <w:rPr>
                <w:rFonts w:ascii="Arial" w:hAnsi="Arial"/>
                <w:sz w:val="20"/>
                <w:szCs w:val="20"/>
                <w:lang w:val="es-MX"/>
              </w:rPr>
              <w:t>De la calle 14 a la calle 20</w:t>
            </w:r>
          </w:p>
        </w:tc>
        <w:tc>
          <w:tcPr>
            <w:tcW w:w="1678" w:type="pct"/>
            <w:tcBorders>
              <w:top w:val="single" w:sz="5" w:space="0" w:color="4D4D4F"/>
              <w:left w:val="single" w:sz="5" w:space="0" w:color="4D4D4F"/>
              <w:bottom w:val="single" w:sz="5" w:space="0" w:color="4D4D4F"/>
              <w:right w:val="single" w:sz="5" w:space="0" w:color="4D4D4F"/>
            </w:tcBorders>
          </w:tcPr>
          <w:p w14:paraId="2AF52F90" w14:textId="77777777" w:rsidR="00FA28F2" w:rsidRPr="008E0D7D" w:rsidRDefault="00FA28F2" w:rsidP="008E0D7D">
            <w:pPr>
              <w:spacing w:after="0" w:line="240" w:lineRule="auto"/>
              <w:jc w:val="center"/>
              <w:rPr>
                <w:rFonts w:ascii="Arial" w:eastAsia="Times New Roman" w:hAnsi="Arial"/>
                <w:sz w:val="20"/>
                <w:szCs w:val="20"/>
              </w:rPr>
            </w:pPr>
            <w:r w:rsidRPr="008E0D7D">
              <w:rPr>
                <w:rFonts w:ascii="Arial" w:hAnsi="Arial"/>
                <w:sz w:val="20"/>
                <w:szCs w:val="20"/>
              </w:rPr>
              <w:t>21 x 23</w:t>
            </w:r>
          </w:p>
        </w:tc>
        <w:tc>
          <w:tcPr>
            <w:tcW w:w="1192" w:type="pct"/>
            <w:tcBorders>
              <w:top w:val="single" w:sz="5" w:space="0" w:color="4D4D4F"/>
              <w:left w:val="single" w:sz="5" w:space="0" w:color="4D4D4F"/>
              <w:bottom w:val="single" w:sz="5" w:space="0" w:color="4D4D4F"/>
              <w:right w:val="single" w:sz="5" w:space="0" w:color="4D4D4F"/>
            </w:tcBorders>
          </w:tcPr>
          <w:p w14:paraId="1B2E6DF9" w14:textId="77777777" w:rsidR="00FA28F2" w:rsidRPr="008E0D7D" w:rsidRDefault="00FA28F2" w:rsidP="008E0D7D">
            <w:pPr>
              <w:spacing w:after="0" w:line="240" w:lineRule="auto"/>
              <w:ind w:right="184"/>
              <w:jc w:val="right"/>
              <w:rPr>
                <w:rFonts w:ascii="Arial" w:eastAsia="Times New Roman" w:hAnsi="Arial"/>
                <w:sz w:val="20"/>
                <w:szCs w:val="20"/>
              </w:rPr>
            </w:pPr>
            <w:r w:rsidRPr="008E0D7D">
              <w:rPr>
                <w:rFonts w:ascii="Arial" w:hAnsi="Arial"/>
                <w:sz w:val="20"/>
                <w:szCs w:val="20"/>
              </w:rPr>
              <w:t>$ 52.00</w:t>
            </w:r>
          </w:p>
        </w:tc>
      </w:tr>
      <w:tr w:rsidR="00FA28F2" w:rsidRPr="008E0D7D" w14:paraId="7781420F" w14:textId="77777777" w:rsidTr="00FA28F2">
        <w:tc>
          <w:tcPr>
            <w:tcW w:w="2130" w:type="pct"/>
            <w:tcBorders>
              <w:top w:val="single" w:sz="5" w:space="0" w:color="4D4D4F"/>
              <w:left w:val="single" w:sz="5" w:space="0" w:color="4D4D4F"/>
              <w:bottom w:val="single" w:sz="5" w:space="0" w:color="4D4D4F"/>
              <w:right w:val="single" w:sz="5" w:space="0" w:color="4D4D4F"/>
            </w:tcBorders>
          </w:tcPr>
          <w:p w14:paraId="5B60DB7C" w14:textId="77777777" w:rsidR="00FA28F2" w:rsidRPr="008E0D7D" w:rsidRDefault="00FA28F2" w:rsidP="008E0D7D">
            <w:pPr>
              <w:spacing w:after="0" w:line="240" w:lineRule="auto"/>
              <w:jc w:val="both"/>
              <w:rPr>
                <w:rFonts w:ascii="Arial" w:eastAsia="Times New Roman" w:hAnsi="Arial"/>
                <w:sz w:val="20"/>
                <w:szCs w:val="20"/>
                <w:lang w:val="es-MX"/>
              </w:rPr>
            </w:pPr>
            <w:r w:rsidRPr="008E0D7D">
              <w:rPr>
                <w:rFonts w:ascii="Arial" w:hAnsi="Arial"/>
                <w:sz w:val="20"/>
                <w:szCs w:val="20"/>
                <w:lang w:val="es-MX"/>
              </w:rPr>
              <w:t>De la calle 4 a la calle 14</w:t>
            </w:r>
          </w:p>
        </w:tc>
        <w:tc>
          <w:tcPr>
            <w:tcW w:w="1678" w:type="pct"/>
            <w:tcBorders>
              <w:top w:val="single" w:sz="5" w:space="0" w:color="4D4D4F"/>
              <w:left w:val="single" w:sz="5" w:space="0" w:color="4D4D4F"/>
              <w:bottom w:val="single" w:sz="5" w:space="0" w:color="4D4D4F"/>
              <w:right w:val="single" w:sz="5" w:space="0" w:color="4D4D4F"/>
            </w:tcBorders>
          </w:tcPr>
          <w:p w14:paraId="2DD10575" w14:textId="77777777" w:rsidR="00FA28F2" w:rsidRPr="008E0D7D" w:rsidRDefault="00FA28F2" w:rsidP="008E0D7D">
            <w:pPr>
              <w:spacing w:after="0" w:line="240" w:lineRule="auto"/>
              <w:jc w:val="center"/>
              <w:rPr>
                <w:rFonts w:ascii="Arial" w:eastAsia="Times New Roman" w:hAnsi="Arial"/>
                <w:sz w:val="20"/>
                <w:szCs w:val="20"/>
              </w:rPr>
            </w:pPr>
            <w:r w:rsidRPr="008E0D7D">
              <w:rPr>
                <w:rFonts w:ascii="Arial" w:hAnsi="Arial"/>
                <w:sz w:val="20"/>
                <w:szCs w:val="20"/>
              </w:rPr>
              <w:t>21 DIAG X 25</w:t>
            </w:r>
          </w:p>
        </w:tc>
        <w:tc>
          <w:tcPr>
            <w:tcW w:w="1192" w:type="pct"/>
            <w:tcBorders>
              <w:top w:val="single" w:sz="5" w:space="0" w:color="4D4D4F"/>
              <w:left w:val="single" w:sz="5" w:space="0" w:color="4D4D4F"/>
              <w:bottom w:val="single" w:sz="5" w:space="0" w:color="4D4D4F"/>
              <w:right w:val="single" w:sz="5" w:space="0" w:color="4D4D4F"/>
            </w:tcBorders>
          </w:tcPr>
          <w:p w14:paraId="46CB1213" w14:textId="77777777" w:rsidR="00FA28F2" w:rsidRPr="008E0D7D" w:rsidRDefault="00FA28F2" w:rsidP="008E0D7D">
            <w:pPr>
              <w:spacing w:after="0" w:line="240" w:lineRule="auto"/>
              <w:ind w:right="184"/>
              <w:jc w:val="right"/>
              <w:rPr>
                <w:rFonts w:ascii="Arial" w:eastAsia="Times New Roman" w:hAnsi="Arial"/>
                <w:sz w:val="20"/>
                <w:szCs w:val="20"/>
              </w:rPr>
            </w:pPr>
            <w:r w:rsidRPr="008E0D7D">
              <w:rPr>
                <w:rFonts w:ascii="Arial" w:hAnsi="Arial"/>
                <w:sz w:val="20"/>
                <w:szCs w:val="20"/>
              </w:rPr>
              <w:t>$ 41.00</w:t>
            </w:r>
          </w:p>
        </w:tc>
      </w:tr>
      <w:tr w:rsidR="00FA28F2" w:rsidRPr="008E0D7D" w14:paraId="3BE97CE8" w14:textId="77777777" w:rsidTr="00FA28F2">
        <w:tc>
          <w:tcPr>
            <w:tcW w:w="2130" w:type="pct"/>
            <w:tcBorders>
              <w:top w:val="single" w:sz="5" w:space="0" w:color="4D4D4F"/>
              <w:left w:val="single" w:sz="5" w:space="0" w:color="4D4D4F"/>
              <w:bottom w:val="single" w:sz="5" w:space="0" w:color="4D4D4F"/>
              <w:right w:val="single" w:sz="5" w:space="0" w:color="4D4D4F"/>
            </w:tcBorders>
          </w:tcPr>
          <w:p w14:paraId="34D02D84" w14:textId="77777777" w:rsidR="00FA28F2" w:rsidRPr="008E0D7D" w:rsidRDefault="00FA28F2" w:rsidP="008E0D7D">
            <w:pPr>
              <w:spacing w:after="0" w:line="240" w:lineRule="auto"/>
              <w:jc w:val="both"/>
              <w:rPr>
                <w:rFonts w:ascii="Arial" w:eastAsia="Times New Roman" w:hAnsi="Arial"/>
                <w:sz w:val="20"/>
                <w:szCs w:val="20"/>
              </w:rPr>
            </w:pPr>
            <w:r w:rsidRPr="008E0D7D">
              <w:rPr>
                <w:rFonts w:ascii="Arial" w:hAnsi="Arial"/>
                <w:sz w:val="20"/>
                <w:szCs w:val="20"/>
              </w:rPr>
              <w:t xml:space="preserve">De la </w:t>
            </w:r>
            <w:proofErr w:type="spellStart"/>
            <w:r w:rsidRPr="008E0D7D">
              <w:rPr>
                <w:rFonts w:ascii="Arial" w:hAnsi="Arial"/>
                <w:sz w:val="20"/>
                <w:szCs w:val="20"/>
              </w:rPr>
              <w:t>calle</w:t>
            </w:r>
            <w:proofErr w:type="spellEnd"/>
            <w:r w:rsidRPr="008E0D7D">
              <w:rPr>
                <w:rFonts w:ascii="Arial" w:hAnsi="Arial"/>
                <w:sz w:val="20"/>
                <w:szCs w:val="20"/>
              </w:rPr>
              <w:t xml:space="preserve"> 21 DIAG</w:t>
            </w:r>
          </w:p>
        </w:tc>
        <w:tc>
          <w:tcPr>
            <w:tcW w:w="1678" w:type="pct"/>
            <w:tcBorders>
              <w:top w:val="single" w:sz="5" w:space="0" w:color="4D4D4F"/>
              <w:left w:val="single" w:sz="5" w:space="0" w:color="4D4D4F"/>
              <w:bottom w:val="single" w:sz="5" w:space="0" w:color="4D4D4F"/>
              <w:right w:val="single" w:sz="5" w:space="0" w:color="4D4D4F"/>
            </w:tcBorders>
          </w:tcPr>
          <w:p w14:paraId="316EE25E" w14:textId="77777777" w:rsidR="00FA28F2" w:rsidRPr="008E0D7D" w:rsidRDefault="00FA28F2" w:rsidP="008E0D7D">
            <w:pPr>
              <w:spacing w:after="0" w:line="240" w:lineRule="auto"/>
              <w:jc w:val="center"/>
              <w:rPr>
                <w:rFonts w:ascii="Arial" w:eastAsia="Times New Roman" w:hAnsi="Arial"/>
                <w:sz w:val="20"/>
                <w:szCs w:val="20"/>
              </w:rPr>
            </w:pPr>
            <w:r w:rsidRPr="008E0D7D">
              <w:rPr>
                <w:rFonts w:ascii="Arial" w:hAnsi="Arial"/>
                <w:sz w:val="20"/>
                <w:szCs w:val="20"/>
              </w:rPr>
              <w:t>4X14</w:t>
            </w:r>
          </w:p>
        </w:tc>
        <w:tc>
          <w:tcPr>
            <w:tcW w:w="1192" w:type="pct"/>
            <w:tcBorders>
              <w:top w:val="single" w:sz="5" w:space="0" w:color="4D4D4F"/>
              <w:left w:val="single" w:sz="5" w:space="0" w:color="4D4D4F"/>
              <w:bottom w:val="single" w:sz="5" w:space="0" w:color="4D4D4F"/>
              <w:right w:val="single" w:sz="5" w:space="0" w:color="4D4D4F"/>
            </w:tcBorders>
          </w:tcPr>
          <w:p w14:paraId="05EEF995" w14:textId="77777777" w:rsidR="00FA28F2" w:rsidRPr="008E0D7D" w:rsidRDefault="00FA28F2" w:rsidP="008E0D7D">
            <w:pPr>
              <w:spacing w:after="0" w:line="240" w:lineRule="auto"/>
              <w:ind w:right="184"/>
              <w:jc w:val="right"/>
              <w:rPr>
                <w:rFonts w:ascii="Arial" w:eastAsia="Times New Roman" w:hAnsi="Arial"/>
                <w:sz w:val="20"/>
                <w:szCs w:val="20"/>
              </w:rPr>
            </w:pPr>
            <w:r w:rsidRPr="008E0D7D">
              <w:rPr>
                <w:rFonts w:ascii="Arial" w:hAnsi="Arial"/>
                <w:sz w:val="20"/>
                <w:szCs w:val="20"/>
              </w:rPr>
              <w:t>$ 41.00</w:t>
            </w:r>
          </w:p>
        </w:tc>
      </w:tr>
      <w:tr w:rsidR="00FA28F2" w:rsidRPr="008E0D7D" w14:paraId="7E78C3B7" w14:textId="77777777" w:rsidTr="00FA28F2">
        <w:tc>
          <w:tcPr>
            <w:tcW w:w="2130" w:type="pct"/>
            <w:tcBorders>
              <w:top w:val="single" w:sz="5" w:space="0" w:color="4D4D4F"/>
              <w:left w:val="single" w:sz="5" w:space="0" w:color="4D4D4F"/>
              <w:bottom w:val="single" w:sz="5" w:space="0" w:color="4D4D4F"/>
              <w:right w:val="single" w:sz="5" w:space="0" w:color="4D4D4F"/>
            </w:tcBorders>
          </w:tcPr>
          <w:p w14:paraId="07699778" w14:textId="77777777" w:rsidR="00FA28F2" w:rsidRPr="008E0D7D" w:rsidRDefault="00FA28F2" w:rsidP="008E0D7D">
            <w:pPr>
              <w:spacing w:after="0" w:line="240" w:lineRule="auto"/>
              <w:jc w:val="both"/>
              <w:rPr>
                <w:rFonts w:ascii="Arial" w:eastAsia="Times New Roman" w:hAnsi="Arial"/>
                <w:sz w:val="20"/>
                <w:szCs w:val="20"/>
                <w:lang w:val="es-MX"/>
              </w:rPr>
            </w:pPr>
            <w:r w:rsidRPr="008E0D7D">
              <w:rPr>
                <w:rFonts w:ascii="Arial" w:hAnsi="Arial"/>
                <w:sz w:val="20"/>
                <w:szCs w:val="20"/>
                <w:lang w:val="es-MX"/>
              </w:rPr>
              <w:t>De la calle 23 a la calle 25</w:t>
            </w:r>
          </w:p>
        </w:tc>
        <w:tc>
          <w:tcPr>
            <w:tcW w:w="1678" w:type="pct"/>
            <w:tcBorders>
              <w:top w:val="single" w:sz="5" w:space="0" w:color="4D4D4F"/>
              <w:left w:val="single" w:sz="5" w:space="0" w:color="4D4D4F"/>
              <w:bottom w:val="single" w:sz="5" w:space="0" w:color="4D4D4F"/>
              <w:right w:val="single" w:sz="5" w:space="0" w:color="4D4D4F"/>
            </w:tcBorders>
          </w:tcPr>
          <w:p w14:paraId="78E47922" w14:textId="77777777" w:rsidR="00FA28F2" w:rsidRPr="008E0D7D" w:rsidRDefault="00FA28F2" w:rsidP="008E0D7D">
            <w:pPr>
              <w:spacing w:after="0" w:line="240" w:lineRule="auto"/>
              <w:jc w:val="center"/>
              <w:rPr>
                <w:rFonts w:ascii="Arial" w:eastAsia="Times New Roman" w:hAnsi="Arial"/>
                <w:sz w:val="20"/>
                <w:szCs w:val="20"/>
              </w:rPr>
            </w:pPr>
            <w:r w:rsidRPr="008E0D7D">
              <w:rPr>
                <w:rFonts w:ascii="Arial" w:hAnsi="Arial"/>
                <w:sz w:val="20"/>
                <w:szCs w:val="20"/>
              </w:rPr>
              <w:t>16X20</w:t>
            </w:r>
          </w:p>
        </w:tc>
        <w:tc>
          <w:tcPr>
            <w:tcW w:w="1192" w:type="pct"/>
            <w:tcBorders>
              <w:top w:val="single" w:sz="5" w:space="0" w:color="4D4D4F"/>
              <w:left w:val="single" w:sz="5" w:space="0" w:color="4D4D4F"/>
              <w:bottom w:val="single" w:sz="5" w:space="0" w:color="4D4D4F"/>
              <w:right w:val="single" w:sz="5" w:space="0" w:color="4D4D4F"/>
            </w:tcBorders>
          </w:tcPr>
          <w:p w14:paraId="70080370" w14:textId="77777777" w:rsidR="00FA28F2" w:rsidRPr="008E0D7D" w:rsidRDefault="00FA28F2" w:rsidP="008E0D7D">
            <w:pPr>
              <w:spacing w:after="0" w:line="240" w:lineRule="auto"/>
              <w:ind w:right="184"/>
              <w:jc w:val="right"/>
              <w:rPr>
                <w:rFonts w:ascii="Arial" w:eastAsia="Times New Roman" w:hAnsi="Arial"/>
                <w:sz w:val="20"/>
                <w:szCs w:val="20"/>
              </w:rPr>
            </w:pPr>
            <w:r w:rsidRPr="008E0D7D">
              <w:rPr>
                <w:rFonts w:ascii="Arial" w:hAnsi="Arial"/>
                <w:sz w:val="20"/>
                <w:szCs w:val="20"/>
              </w:rPr>
              <w:t>$ 41.00</w:t>
            </w:r>
          </w:p>
        </w:tc>
      </w:tr>
      <w:tr w:rsidR="00FA28F2" w:rsidRPr="008E0D7D" w14:paraId="06F11B10" w14:textId="77777777" w:rsidTr="00FA28F2">
        <w:tc>
          <w:tcPr>
            <w:tcW w:w="2130" w:type="pct"/>
            <w:tcBorders>
              <w:top w:val="single" w:sz="5" w:space="0" w:color="4D4D4F"/>
              <w:left w:val="single" w:sz="5" w:space="0" w:color="4D4D4F"/>
              <w:bottom w:val="single" w:sz="5" w:space="0" w:color="4D4D4F"/>
              <w:right w:val="single" w:sz="5" w:space="0" w:color="4D4D4F"/>
            </w:tcBorders>
          </w:tcPr>
          <w:p w14:paraId="79F93033" w14:textId="77777777" w:rsidR="00FA28F2" w:rsidRPr="008E0D7D" w:rsidRDefault="00FA28F2" w:rsidP="008E0D7D">
            <w:pPr>
              <w:spacing w:after="0" w:line="240" w:lineRule="auto"/>
              <w:jc w:val="both"/>
              <w:rPr>
                <w:rFonts w:ascii="Arial" w:eastAsia="Times New Roman" w:hAnsi="Arial"/>
                <w:sz w:val="20"/>
                <w:szCs w:val="20"/>
                <w:lang w:val="es-MX"/>
              </w:rPr>
            </w:pPr>
            <w:r w:rsidRPr="008E0D7D">
              <w:rPr>
                <w:rFonts w:ascii="Arial" w:hAnsi="Arial"/>
                <w:sz w:val="20"/>
                <w:szCs w:val="20"/>
                <w:lang w:val="es-MX"/>
              </w:rPr>
              <w:t>De la calle 16 a la calle 20</w:t>
            </w:r>
          </w:p>
        </w:tc>
        <w:tc>
          <w:tcPr>
            <w:tcW w:w="1678" w:type="pct"/>
            <w:tcBorders>
              <w:top w:val="single" w:sz="5" w:space="0" w:color="4D4D4F"/>
              <w:left w:val="single" w:sz="5" w:space="0" w:color="4D4D4F"/>
              <w:bottom w:val="single" w:sz="5" w:space="0" w:color="4D4D4F"/>
              <w:right w:val="single" w:sz="5" w:space="0" w:color="4D4D4F"/>
            </w:tcBorders>
          </w:tcPr>
          <w:p w14:paraId="67BB03F2" w14:textId="77777777" w:rsidR="00FA28F2" w:rsidRPr="008E0D7D" w:rsidRDefault="00FA28F2" w:rsidP="008E0D7D">
            <w:pPr>
              <w:spacing w:after="0" w:line="240" w:lineRule="auto"/>
              <w:jc w:val="center"/>
              <w:rPr>
                <w:rFonts w:ascii="Arial" w:eastAsia="Times New Roman" w:hAnsi="Arial"/>
                <w:sz w:val="20"/>
                <w:szCs w:val="20"/>
              </w:rPr>
            </w:pPr>
            <w:r w:rsidRPr="008E0D7D">
              <w:rPr>
                <w:rFonts w:ascii="Arial" w:hAnsi="Arial"/>
                <w:sz w:val="20"/>
                <w:szCs w:val="20"/>
              </w:rPr>
              <w:t>23X25</w:t>
            </w:r>
          </w:p>
        </w:tc>
        <w:tc>
          <w:tcPr>
            <w:tcW w:w="1192" w:type="pct"/>
            <w:tcBorders>
              <w:top w:val="single" w:sz="5" w:space="0" w:color="4D4D4F"/>
              <w:left w:val="single" w:sz="5" w:space="0" w:color="4D4D4F"/>
              <w:bottom w:val="single" w:sz="5" w:space="0" w:color="4D4D4F"/>
              <w:right w:val="single" w:sz="5" w:space="0" w:color="4D4D4F"/>
            </w:tcBorders>
          </w:tcPr>
          <w:p w14:paraId="0C9338A7" w14:textId="77777777" w:rsidR="00FA28F2" w:rsidRPr="008E0D7D" w:rsidRDefault="00FA28F2" w:rsidP="008E0D7D">
            <w:pPr>
              <w:spacing w:after="0" w:line="240" w:lineRule="auto"/>
              <w:ind w:right="184"/>
              <w:jc w:val="right"/>
              <w:rPr>
                <w:rFonts w:ascii="Arial" w:eastAsia="Times New Roman" w:hAnsi="Arial"/>
                <w:sz w:val="20"/>
                <w:szCs w:val="20"/>
              </w:rPr>
            </w:pPr>
            <w:r w:rsidRPr="008E0D7D">
              <w:rPr>
                <w:rFonts w:ascii="Arial" w:hAnsi="Arial"/>
                <w:sz w:val="20"/>
                <w:szCs w:val="20"/>
              </w:rPr>
              <w:t>$ 41.00</w:t>
            </w:r>
          </w:p>
        </w:tc>
      </w:tr>
      <w:tr w:rsidR="00FA28F2" w:rsidRPr="008E0D7D" w14:paraId="2D551ED1" w14:textId="77777777" w:rsidTr="00FA28F2">
        <w:tc>
          <w:tcPr>
            <w:tcW w:w="2130" w:type="pct"/>
            <w:tcBorders>
              <w:top w:val="single" w:sz="5" w:space="0" w:color="4D4D4F"/>
              <w:left w:val="single" w:sz="5" w:space="0" w:color="4D4D4F"/>
              <w:bottom w:val="single" w:sz="5" w:space="0" w:color="4D4D4F"/>
              <w:right w:val="single" w:sz="5" w:space="0" w:color="4D4D4F"/>
            </w:tcBorders>
          </w:tcPr>
          <w:p w14:paraId="6AA7F7B9" w14:textId="77777777" w:rsidR="00FA28F2" w:rsidRPr="008E0D7D" w:rsidRDefault="00FA28F2" w:rsidP="008E0D7D">
            <w:pPr>
              <w:spacing w:after="0" w:line="240" w:lineRule="auto"/>
              <w:jc w:val="both"/>
              <w:rPr>
                <w:rFonts w:ascii="Arial" w:eastAsia="Times New Roman" w:hAnsi="Arial"/>
                <w:sz w:val="20"/>
                <w:szCs w:val="20"/>
              </w:rPr>
            </w:pPr>
            <w:r w:rsidRPr="008E0D7D">
              <w:rPr>
                <w:rFonts w:ascii="Arial" w:hAnsi="Arial"/>
                <w:sz w:val="20"/>
                <w:szCs w:val="20"/>
              </w:rPr>
              <w:t xml:space="preserve">Resto de la </w:t>
            </w:r>
            <w:proofErr w:type="spellStart"/>
            <w:r w:rsidRPr="008E0D7D">
              <w:rPr>
                <w:rFonts w:ascii="Arial" w:hAnsi="Arial"/>
                <w:sz w:val="20"/>
                <w:szCs w:val="20"/>
              </w:rPr>
              <w:t>sección</w:t>
            </w:r>
            <w:proofErr w:type="spellEnd"/>
          </w:p>
        </w:tc>
        <w:tc>
          <w:tcPr>
            <w:tcW w:w="1678" w:type="pct"/>
            <w:tcBorders>
              <w:top w:val="single" w:sz="5" w:space="0" w:color="4D4D4F"/>
              <w:left w:val="single" w:sz="5" w:space="0" w:color="4D4D4F"/>
              <w:bottom w:val="single" w:sz="5" w:space="0" w:color="4D4D4F"/>
              <w:right w:val="single" w:sz="5" w:space="0" w:color="4D4D4F"/>
            </w:tcBorders>
          </w:tcPr>
          <w:p w14:paraId="48D755EA" w14:textId="77777777" w:rsidR="00FA28F2" w:rsidRPr="008E0D7D" w:rsidRDefault="00FA28F2" w:rsidP="008E0D7D">
            <w:pPr>
              <w:spacing w:after="0" w:line="240" w:lineRule="auto"/>
              <w:jc w:val="both"/>
              <w:rPr>
                <w:rFonts w:ascii="Arial" w:hAnsi="Arial"/>
                <w:sz w:val="20"/>
                <w:szCs w:val="20"/>
              </w:rPr>
            </w:pPr>
          </w:p>
        </w:tc>
        <w:tc>
          <w:tcPr>
            <w:tcW w:w="1192" w:type="pct"/>
            <w:tcBorders>
              <w:top w:val="single" w:sz="5" w:space="0" w:color="4D4D4F"/>
              <w:left w:val="single" w:sz="5" w:space="0" w:color="4D4D4F"/>
              <w:bottom w:val="single" w:sz="5" w:space="0" w:color="4D4D4F"/>
              <w:right w:val="single" w:sz="5" w:space="0" w:color="4D4D4F"/>
            </w:tcBorders>
          </w:tcPr>
          <w:p w14:paraId="0807C675" w14:textId="77777777" w:rsidR="00FA28F2" w:rsidRPr="008E0D7D" w:rsidRDefault="00FA28F2" w:rsidP="008E0D7D">
            <w:pPr>
              <w:spacing w:after="0" w:line="240" w:lineRule="auto"/>
              <w:ind w:right="184"/>
              <w:jc w:val="right"/>
              <w:rPr>
                <w:rFonts w:ascii="Arial" w:eastAsia="Times New Roman" w:hAnsi="Arial"/>
                <w:sz w:val="20"/>
                <w:szCs w:val="20"/>
              </w:rPr>
            </w:pPr>
            <w:r w:rsidRPr="008E0D7D">
              <w:rPr>
                <w:rFonts w:ascii="Arial" w:hAnsi="Arial"/>
                <w:sz w:val="20"/>
                <w:szCs w:val="20"/>
              </w:rPr>
              <w:t>$ 31.00</w:t>
            </w:r>
          </w:p>
        </w:tc>
      </w:tr>
      <w:tr w:rsidR="00FA28F2" w:rsidRPr="008E0D7D" w14:paraId="500237A3" w14:textId="77777777" w:rsidTr="00FA28F2">
        <w:tc>
          <w:tcPr>
            <w:tcW w:w="2130" w:type="pct"/>
            <w:tcBorders>
              <w:top w:val="single" w:sz="5" w:space="0" w:color="4D4D4F"/>
              <w:left w:val="single" w:sz="5" w:space="0" w:color="4D4D4F"/>
              <w:bottom w:val="single" w:sz="5" w:space="0" w:color="4D4D4F"/>
              <w:right w:val="single" w:sz="5" w:space="0" w:color="4D4D4F"/>
            </w:tcBorders>
          </w:tcPr>
          <w:p w14:paraId="358C0720" w14:textId="77777777" w:rsidR="00FA28F2" w:rsidRPr="008E0D7D" w:rsidRDefault="00FA28F2" w:rsidP="008E0D7D">
            <w:pPr>
              <w:spacing w:after="0" w:line="240" w:lineRule="auto"/>
              <w:jc w:val="both"/>
              <w:rPr>
                <w:rFonts w:ascii="Arial" w:eastAsia="Times New Roman" w:hAnsi="Arial"/>
                <w:b/>
                <w:sz w:val="20"/>
                <w:szCs w:val="20"/>
              </w:rPr>
            </w:pPr>
            <w:proofErr w:type="spellStart"/>
            <w:r w:rsidRPr="008E0D7D">
              <w:rPr>
                <w:rFonts w:ascii="Arial" w:hAnsi="Arial"/>
                <w:b/>
                <w:sz w:val="20"/>
                <w:szCs w:val="20"/>
              </w:rPr>
              <w:t>Sección</w:t>
            </w:r>
            <w:proofErr w:type="spellEnd"/>
            <w:r w:rsidRPr="008E0D7D">
              <w:rPr>
                <w:rFonts w:ascii="Arial" w:hAnsi="Arial"/>
                <w:b/>
                <w:sz w:val="20"/>
                <w:szCs w:val="20"/>
              </w:rPr>
              <w:t xml:space="preserve"> 3</w:t>
            </w:r>
          </w:p>
        </w:tc>
        <w:tc>
          <w:tcPr>
            <w:tcW w:w="1678" w:type="pct"/>
            <w:tcBorders>
              <w:top w:val="single" w:sz="5" w:space="0" w:color="4D4D4F"/>
              <w:left w:val="single" w:sz="5" w:space="0" w:color="4D4D4F"/>
              <w:bottom w:val="single" w:sz="5" w:space="0" w:color="4D4D4F"/>
              <w:right w:val="single" w:sz="5" w:space="0" w:color="4D4D4F"/>
            </w:tcBorders>
          </w:tcPr>
          <w:p w14:paraId="57FA303D" w14:textId="77777777" w:rsidR="00FA28F2" w:rsidRPr="008E0D7D" w:rsidRDefault="00FA28F2" w:rsidP="008E0D7D">
            <w:pPr>
              <w:spacing w:after="0" w:line="240" w:lineRule="auto"/>
              <w:jc w:val="both"/>
              <w:rPr>
                <w:rFonts w:ascii="Arial" w:hAnsi="Arial"/>
                <w:sz w:val="20"/>
                <w:szCs w:val="20"/>
              </w:rPr>
            </w:pPr>
          </w:p>
        </w:tc>
        <w:tc>
          <w:tcPr>
            <w:tcW w:w="1192" w:type="pct"/>
            <w:tcBorders>
              <w:top w:val="single" w:sz="5" w:space="0" w:color="4D4D4F"/>
              <w:left w:val="single" w:sz="5" w:space="0" w:color="4D4D4F"/>
              <w:bottom w:val="single" w:sz="5" w:space="0" w:color="4D4D4F"/>
              <w:right w:val="single" w:sz="5" w:space="0" w:color="4D4D4F"/>
            </w:tcBorders>
          </w:tcPr>
          <w:p w14:paraId="3419774B" w14:textId="77777777" w:rsidR="00FA28F2" w:rsidRPr="008E0D7D" w:rsidRDefault="00FA28F2" w:rsidP="008E0D7D">
            <w:pPr>
              <w:spacing w:after="0" w:line="240" w:lineRule="auto"/>
              <w:jc w:val="both"/>
              <w:rPr>
                <w:rFonts w:ascii="Arial" w:hAnsi="Arial"/>
                <w:sz w:val="20"/>
                <w:szCs w:val="20"/>
              </w:rPr>
            </w:pPr>
          </w:p>
        </w:tc>
      </w:tr>
      <w:tr w:rsidR="00FA28F2" w:rsidRPr="008E0D7D" w14:paraId="1B3741DE" w14:textId="77777777" w:rsidTr="00FA28F2">
        <w:tc>
          <w:tcPr>
            <w:tcW w:w="2130" w:type="pct"/>
            <w:tcBorders>
              <w:top w:val="single" w:sz="5" w:space="0" w:color="4D4D4F"/>
              <w:left w:val="single" w:sz="5" w:space="0" w:color="4D4D4F"/>
              <w:bottom w:val="single" w:sz="5" w:space="0" w:color="4D4D4F"/>
              <w:right w:val="single" w:sz="5" w:space="0" w:color="4D4D4F"/>
            </w:tcBorders>
          </w:tcPr>
          <w:p w14:paraId="001D3552" w14:textId="77777777" w:rsidR="00FA28F2" w:rsidRPr="008E0D7D" w:rsidRDefault="00FA28F2" w:rsidP="008E0D7D">
            <w:pPr>
              <w:spacing w:after="0" w:line="240" w:lineRule="auto"/>
              <w:jc w:val="both"/>
              <w:rPr>
                <w:rFonts w:ascii="Arial" w:eastAsia="Times New Roman" w:hAnsi="Arial"/>
                <w:sz w:val="20"/>
                <w:szCs w:val="20"/>
                <w:lang w:val="es-MX"/>
              </w:rPr>
            </w:pPr>
            <w:r w:rsidRPr="008E0D7D">
              <w:rPr>
                <w:rFonts w:ascii="Arial" w:hAnsi="Arial"/>
                <w:sz w:val="20"/>
                <w:szCs w:val="20"/>
                <w:lang w:val="es-MX"/>
              </w:rPr>
              <w:t>De la calle 21 a la calle 25</w:t>
            </w:r>
          </w:p>
        </w:tc>
        <w:tc>
          <w:tcPr>
            <w:tcW w:w="1678" w:type="pct"/>
            <w:tcBorders>
              <w:top w:val="single" w:sz="5" w:space="0" w:color="4D4D4F"/>
              <w:left w:val="single" w:sz="5" w:space="0" w:color="4D4D4F"/>
              <w:bottom w:val="single" w:sz="5" w:space="0" w:color="4D4D4F"/>
              <w:right w:val="single" w:sz="5" w:space="0" w:color="4D4D4F"/>
            </w:tcBorders>
          </w:tcPr>
          <w:p w14:paraId="7B933ABD" w14:textId="77777777" w:rsidR="00FA28F2" w:rsidRPr="008E0D7D" w:rsidRDefault="00FA28F2" w:rsidP="008E0D7D">
            <w:pPr>
              <w:spacing w:after="0" w:line="240" w:lineRule="auto"/>
              <w:jc w:val="center"/>
              <w:rPr>
                <w:rFonts w:ascii="Arial" w:eastAsia="Times New Roman" w:hAnsi="Arial"/>
                <w:sz w:val="20"/>
                <w:szCs w:val="20"/>
              </w:rPr>
            </w:pPr>
            <w:r w:rsidRPr="008E0D7D">
              <w:rPr>
                <w:rFonts w:ascii="Arial" w:hAnsi="Arial"/>
                <w:sz w:val="20"/>
                <w:szCs w:val="20"/>
              </w:rPr>
              <w:t>20 x 26</w:t>
            </w:r>
          </w:p>
        </w:tc>
        <w:tc>
          <w:tcPr>
            <w:tcW w:w="1192" w:type="pct"/>
            <w:tcBorders>
              <w:top w:val="single" w:sz="5" w:space="0" w:color="4D4D4F"/>
              <w:left w:val="single" w:sz="5" w:space="0" w:color="4D4D4F"/>
              <w:bottom w:val="single" w:sz="5" w:space="0" w:color="4D4D4F"/>
              <w:right w:val="single" w:sz="5" w:space="0" w:color="4D4D4F"/>
            </w:tcBorders>
          </w:tcPr>
          <w:p w14:paraId="5A416E74" w14:textId="77777777" w:rsidR="00FA28F2" w:rsidRPr="008E0D7D" w:rsidRDefault="00FA28F2" w:rsidP="008E0D7D">
            <w:pPr>
              <w:spacing w:after="0" w:line="240" w:lineRule="auto"/>
              <w:ind w:right="184"/>
              <w:jc w:val="right"/>
              <w:rPr>
                <w:rFonts w:ascii="Arial" w:eastAsia="Times New Roman" w:hAnsi="Arial"/>
                <w:sz w:val="20"/>
                <w:szCs w:val="20"/>
              </w:rPr>
            </w:pPr>
            <w:r w:rsidRPr="008E0D7D">
              <w:rPr>
                <w:rFonts w:ascii="Arial" w:hAnsi="Arial"/>
                <w:sz w:val="20"/>
                <w:szCs w:val="20"/>
              </w:rPr>
              <w:t>$ 52.00</w:t>
            </w:r>
          </w:p>
        </w:tc>
      </w:tr>
      <w:tr w:rsidR="00FA28F2" w:rsidRPr="008E0D7D" w14:paraId="4F9273D8" w14:textId="77777777" w:rsidTr="00FA28F2">
        <w:tc>
          <w:tcPr>
            <w:tcW w:w="2130" w:type="pct"/>
            <w:tcBorders>
              <w:top w:val="single" w:sz="5" w:space="0" w:color="4D4D4F"/>
              <w:left w:val="single" w:sz="5" w:space="0" w:color="4D4D4F"/>
              <w:bottom w:val="single" w:sz="5" w:space="0" w:color="4D4D4F"/>
              <w:right w:val="single" w:sz="5" w:space="0" w:color="4D4D4F"/>
            </w:tcBorders>
          </w:tcPr>
          <w:p w14:paraId="31E6A071" w14:textId="77777777" w:rsidR="00FA28F2" w:rsidRPr="008E0D7D" w:rsidRDefault="00FA28F2" w:rsidP="008E0D7D">
            <w:pPr>
              <w:spacing w:after="0" w:line="240" w:lineRule="auto"/>
              <w:jc w:val="both"/>
              <w:rPr>
                <w:rFonts w:ascii="Arial" w:eastAsia="Times New Roman" w:hAnsi="Arial"/>
                <w:sz w:val="20"/>
                <w:szCs w:val="20"/>
                <w:lang w:val="es-MX"/>
              </w:rPr>
            </w:pPr>
            <w:r w:rsidRPr="008E0D7D">
              <w:rPr>
                <w:rFonts w:ascii="Arial" w:hAnsi="Arial"/>
                <w:sz w:val="20"/>
                <w:szCs w:val="20"/>
                <w:lang w:val="es-MX"/>
              </w:rPr>
              <w:t>De la calle 20 a la calle 26</w:t>
            </w:r>
          </w:p>
        </w:tc>
        <w:tc>
          <w:tcPr>
            <w:tcW w:w="1678" w:type="pct"/>
            <w:tcBorders>
              <w:top w:val="single" w:sz="5" w:space="0" w:color="4D4D4F"/>
              <w:left w:val="single" w:sz="5" w:space="0" w:color="4D4D4F"/>
              <w:bottom w:val="single" w:sz="5" w:space="0" w:color="4D4D4F"/>
              <w:right w:val="single" w:sz="5" w:space="0" w:color="4D4D4F"/>
            </w:tcBorders>
          </w:tcPr>
          <w:p w14:paraId="77A5CAC4" w14:textId="77777777" w:rsidR="00FA28F2" w:rsidRPr="008E0D7D" w:rsidRDefault="00FA28F2" w:rsidP="008E0D7D">
            <w:pPr>
              <w:spacing w:after="0" w:line="240" w:lineRule="auto"/>
              <w:jc w:val="center"/>
              <w:rPr>
                <w:rFonts w:ascii="Arial" w:eastAsia="Times New Roman" w:hAnsi="Arial"/>
                <w:sz w:val="20"/>
                <w:szCs w:val="20"/>
              </w:rPr>
            </w:pPr>
            <w:r w:rsidRPr="008E0D7D">
              <w:rPr>
                <w:rFonts w:ascii="Arial" w:hAnsi="Arial"/>
                <w:sz w:val="20"/>
                <w:szCs w:val="20"/>
              </w:rPr>
              <w:t>21 x 25</w:t>
            </w:r>
          </w:p>
        </w:tc>
        <w:tc>
          <w:tcPr>
            <w:tcW w:w="1192" w:type="pct"/>
            <w:tcBorders>
              <w:top w:val="single" w:sz="5" w:space="0" w:color="4D4D4F"/>
              <w:left w:val="single" w:sz="5" w:space="0" w:color="4D4D4F"/>
              <w:bottom w:val="single" w:sz="5" w:space="0" w:color="4D4D4F"/>
              <w:right w:val="single" w:sz="5" w:space="0" w:color="4D4D4F"/>
            </w:tcBorders>
          </w:tcPr>
          <w:p w14:paraId="2E60B87E" w14:textId="77777777" w:rsidR="00FA28F2" w:rsidRPr="008E0D7D" w:rsidRDefault="00FA28F2" w:rsidP="008E0D7D">
            <w:pPr>
              <w:spacing w:after="0" w:line="240" w:lineRule="auto"/>
              <w:ind w:right="184"/>
              <w:jc w:val="right"/>
              <w:rPr>
                <w:rFonts w:ascii="Arial" w:eastAsia="Times New Roman" w:hAnsi="Arial"/>
                <w:sz w:val="20"/>
                <w:szCs w:val="20"/>
              </w:rPr>
            </w:pPr>
            <w:r w:rsidRPr="008E0D7D">
              <w:rPr>
                <w:rFonts w:ascii="Arial" w:hAnsi="Arial"/>
                <w:sz w:val="20"/>
                <w:szCs w:val="20"/>
              </w:rPr>
              <w:t>$ 52.00</w:t>
            </w:r>
          </w:p>
        </w:tc>
      </w:tr>
      <w:tr w:rsidR="00FA28F2" w:rsidRPr="008E0D7D" w14:paraId="101E486C" w14:textId="77777777" w:rsidTr="00FA28F2">
        <w:tc>
          <w:tcPr>
            <w:tcW w:w="2130" w:type="pct"/>
            <w:tcBorders>
              <w:top w:val="single" w:sz="5" w:space="0" w:color="4D4D4F"/>
              <w:left w:val="single" w:sz="5" w:space="0" w:color="4D4D4F"/>
              <w:bottom w:val="single" w:sz="5" w:space="0" w:color="4D4D4F"/>
              <w:right w:val="single" w:sz="5" w:space="0" w:color="4D4D4F"/>
            </w:tcBorders>
          </w:tcPr>
          <w:p w14:paraId="4072F68B" w14:textId="77777777" w:rsidR="00FA28F2" w:rsidRPr="008E0D7D" w:rsidRDefault="00FA28F2" w:rsidP="008E0D7D">
            <w:pPr>
              <w:spacing w:after="0" w:line="240" w:lineRule="auto"/>
              <w:jc w:val="both"/>
              <w:rPr>
                <w:rFonts w:ascii="Arial" w:eastAsia="Times New Roman" w:hAnsi="Arial"/>
                <w:sz w:val="20"/>
                <w:szCs w:val="20"/>
                <w:lang w:val="es-MX"/>
              </w:rPr>
            </w:pPr>
            <w:r w:rsidRPr="008E0D7D">
              <w:rPr>
                <w:rFonts w:ascii="Arial" w:hAnsi="Arial"/>
                <w:sz w:val="20"/>
                <w:szCs w:val="20"/>
                <w:lang w:val="es-MX"/>
              </w:rPr>
              <w:t>De la calle 21 a la calle 27</w:t>
            </w:r>
          </w:p>
        </w:tc>
        <w:tc>
          <w:tcPr>
            <w:tcW w:w="1678" w:type="pct"/>
            <w:tcBorders>
              <w:top w:val="single" w:sz="5" w:space="0" w:color="4D4D4F"/>
              <w:left w:val="single" w:sz="5" w:space="0" w:color="4D4D4F"/>
              <w:bottom w:val="single" w:sz="5" w:space="0" w:color="4D4D4F"/>
              <w:right w:val="single" w:sz="5" w:space="0" w:color="4D4D4F"/>
            </w:tcBorders>
          </w:tcPr>
          <w:p w14:paraId="1568FA81" w14:textId="77777777" w:rsidR="00FA28F2" w:rsidRPr="008E0D7D" w:rsidRDefault="00FA28F2" w:rsidP="008E0D7D">
            <w:pPr>
              <w:spacing w:after="0" w:line="240" w:lineRule="auto"/>
              <w:jc w:val="center"/>
              <w:rPr>
                <w:rFonts w:ascii="Arial" w:eastAsia="Times New Roman" w:hAnsi="Arial"/>
                <w:sz w:val="20"/>
                <w:szCs w:val="20"/>
              </w:rPr>
            </w:pPr>
            <w:r w:rsidRPr="008E0D7D">
              <w:rPr>
                <w:rFonts w:ascii="Arial" w:hAnsi="Arial"/>
                <w:sz w:val="20"/>
                <w:szCs w:val="20"/>
              </w:rPr>
              <w:t>26X30</w:t>
            </w:r>
          </w:p>
        </w:tc>
        <w:tc>
          <w:tcPr>
            <w:tcW w:w="1192" w:type="pct"/>
            <w:tcBorders>
              <w:top w:val="single" w:sz="5" w:space="0" w:color="4D4D4F"/>
              <w:left w:val="single" w:sz="5" w:space="0" w:color="4D4D4F"/>
              <w:bottom w:val="single" w:sz="5" w:space="0" w:color="4D4D4F"/>
              <w:right w:val="single" w:sz="5" w:space="0" w:color="4D4D4F"/>
            </w:tcBorders>
          </w:tcPr>
          <w:p w14:paraId="775EEFB1" w14:textId="77777777" w:rsidR="00FA28F2" w:rsidRPr="008E0D7D" w:rsidRDefault="00FA28F2" w:rsidP="008E0D7D">
            <w:pPr>
              <w:spacing w:after="0" w:line="240" w:lineRule="auto"/>
              <w:ind w:right="184"/>
              <w:jc w:val="right"/>
              <w:rPr>
                <w:rFonts w:ascii="Arial" w:eastAsia="Times New Roman" w:hAnsi="Arial"/>
                <w:sz w:val="20"/>
                <w:szCs w:val="20"/>
              </w:rPr>
            </w:pPr>
            <w:r w:rsidRPr="008E0D7D">
              <w:rPr>
                <w:rFonts w:ascii="Arial" w:hAnsi="Arial"/>
                <w:sz w:val="20"/>
                <w:szCs w:val="20"/>
              </w:rPr>
              <w:t>$ 41.00</w:t>
            </w:r>
          </w:p>
        </w:tc>
      </w:tr>
      <w:tr w:rsidR="00FA28F2" w:rsidRPr="008E0D7D" w14:paraId="23D087E8" w14:textId="77777777" w:rsidTr="00FA28F2">
        <w:tc>
          <w:tcPr>
            <w:tcW w:w="2130" w:type="pct"/>
            <w:tcBorders>
              <w:top w:val="single" w:sz="5" w:space="0" w:color="4D4D4F"/>
              <w:left w:val="single" w:sz="5" w:space="0" w:color="4D4D4F"/>
              <w:bottom w:val="single" w:sz="5" w:space="0" w:color="4D4D4F"/>
              <w:right w:val="single" w:sz="5" w:space="0" w:color="4D4D4F"/>
            </w:tcBorders>
          </w:tcPr>
          <w:p w14:paraId="74CD1918" w14:textId="77777777" w:rsidR="00FA28F2" w:rsidRPr="008E0D7D" w:rsidRDefault="00FA28F2" w:rsidP="008E0D7D">
            <w:pPr>
              <w:spacing w:after="0" w:line="240" w:lineRule="auto"/>
              <w:jc w:val="both"/>
              <w:rPr>
                <w:rFonts w:ascii="Arial" w:eastAsia="Times New Roman" w:hAnsi="Arial"/>
                <w:sz w:val="20"/>
                <w:szCs w:val="20"/>
                <w:lang w:val="es-MX"/>
              </w:rPr>
            </w:pPr>
            <w:r w:rsidRPr="008E0D7D">
              <w:rPr>
                <w:rFonts w:ascii="Arial" w:hAnsi="Arial"/>
                <w:sz w:val="20"/>
                <w:szCs w:val="20"/>
                <w:lang w:val="es-MX"/>
              </w:rPr>
              <w:t>De la calle 26 a la calle 30</w:t>
            </w:r>
          </w:p>
        </w:tc>
        <w:tc>
          <w:tcPr>
            <w:tcW w:w="1678" w:type="pct"/>
            <w:tcBorders>
              <w:top w:val="single" w:sz="5" w:space="0" w:color="4D4D4F"/>
              <w:left w:val="single" w:sz="5" w:space="0" w:color="4D4D4F"/>
              <w:bottom w:val="single" w:sz="5" w:space="0" w:color="4D4D4F"/>
              <w:right w:val="single" w:sz="5" w:space="0" w:color="4D4D4F"/>
            </w:tcBorders>
          </w:tcPr>
          <w:p w14:paraId="7B48A0F5" w14:textId="77777777" w:rsidR="00FA28F2" w:rsidRPr="008E0D7D" w:rsidRDefault="00FA28F2" w:rsidP="008E0D7D">
            <w:pPr>
              <w:spacing w:after="0" w:line="240" w:lineRule="auto"/>
              <w:jc w:val="center"/>
              <w:rPr>
                <w:rFonts w:ascii="Arial" w:eastAsia="Times New Roman" w:hAnsi="Arial"/>
                <w:sz w:val="20"/>
                <w:szCs w:val="20"/>
              </w:rPr>
            </w:pPr>
            <w:r w:rsidRPr="008E0D7D">
              <w:rPr>
                <w:rFonts w:ascii="Arial" w:hAnsi="Arial"/>
                <w:sz w:val="20"/>
                <w:szCs w:val="20"/>
              </w:rPr>
              <w:t>21X27</w:t>
            </w:r>
          </w:p>
        </w:tc>
        <w:tc>
          <w:tcPr>
            <w:tcW w:w="1192" w:type="pct"/>
            <w:tcBorders>
              <w:top w:val="single" w:sz="5" w:space="0" w:color="4D4D4F"/>
              <w:left w:val="single" w:sz="5" w:space="0" w:color="4D4D4F"/>
              <w:bottom w:val="single" w:sz="5" w:space="0" w:color="4D4D4F"/>
              <w:right w:val="single" w:sz="5" w:space="0" w:color="4D4D4F"/>
            </w:tcBorders>
          </w:tcPr>
          <w:p w14:paraId="2C53BEEE" w14:textId="77777777" w:rsidR="00FA28F2" w:rsidRPr="008E0D7D" w:rsidRDefault="00FA28F2" w:rsidP="008E0D7D">
            <w:pPr>
              <w:spacing w:after="0" w:line="240" w:lineRule="auto"/>
              <w:ind w:right="184"/>
              <w:jc w:val="right"/>
              <w:rPr>
                <w:rFonts w:ascii="Arial" w:eastAsia="Times New Roman" w:hAnsi="Arial"/>
                <w:sz w:val="20"/>
                <w:szCs w:val="20"/>
              </w:rPr>
            </w:pPr>
            <w:r w:rsidRPr="008E0D7D">
              <w:rPr>
                <w:rFonts w:ascii="Arial" w:hAnsi="Arial"/>
                <w:sz w:val="20"/>
                <w:szCs w:val="20"/>
              </w:rPr>
              <w:t>$ 41.00</w:t>
            </w:r>
          </w:p>
        </w:tc>
      </w:tr>
      <w:tr w:rsidR="00FA28F2" w:rsidRPr="008E0D7D" w14:paraId="193F46C2" w14:textId="77777777" w:rsidTr="00FA28F2">
        <w:tc>
          <w:tcPr>
            <w:tcW w:w="2130" w:type="pct"/>
            <w:tcBorders>
              <w:top w:val="single" w:sz="5" w:space="0" w:color="4D4D4F"/>
              <w:left w:val="single" w:sz="5" w:space="0" w:color="4D4D4F"/>
              <w:bottom w:val="single" w:sz="5" w:space="0" w:color="4D4D4F"/>
              <w:right w:val="single" w:sz="5" w:space="0" w:color="4D4D4F"/>
            </w:tcBorders>
          </w:tcPr>
          <w:p w14:paraId="11FA81C9" w14:textId="77777777" w:rsidR="00FA28F2" w:rsidRPr="008E0D7D" w:rsidRDefault="00FA28F2" w:rsidP="008E0D7D">
            <w:pPr>
              <w:spacing w:after="0" w:line="240" w:lineRule="auto"/>
              <w:jc w:val="both"/>
              <w:rPr>
                <w:rFonts w:ascii="Arial" w:eastAsia="Times New Roman" w:hAnsi="Arial"/>
                <w:sz w:val="20"/>
                <w:szCs w:val="20"/>
              </w:rPr>
            </w:pPr>
            <w:r w:rsidRPr="008E0D7D">
              <w:rPr>
                <w:rFonts w:ascii="Arial" w:hAnsi="Arial"/>
                <w:sz w:val="20"/>
                <w:szCs w:val="20"/>
              </w:rPr>
              <w:t xml:space="preserve">Resto de la </w:t>
            </w:r>
            <w:proofErr w:type="spellStart"/>
            <w:r w:rsidRPr="008E0D7D">
              <w:rPr>
                <w:rFonts w:ascii="Arial" w:hAnsi="Arial"/>
                <w:sz w:val="20"/>
                <w:szCs w:val="20"/>
              </w:rPr>
              <w:t>sección</w:t>
            </w:r>
            <w:proofErr w:type="spellEnd"/>
          </w:p>
        </w:tc>
        <w:tc>
          <w:tcPr>
            <w:tcW w:w="1678" w:type="pct"/>
            <w:tcBorders>
              <w:top w:val="single" w:sz="5" w:space="0" w:color="4D4D4F"/>
              <w:left w:val="single" w:sz="5" w:space="0" w:color="4D4D4F"/>
              <w:bottom w:val="single" w:sz="5" w:space="0" w:color="4D4D4F"/>
              <w:right w:val="single" w:sz="5" w:space="0" w:color="4D4D4F"/>
            </w:tcBorders>
          </w:tcPr>
          <w:p w14:paraId="5251BFD4" w14:textId="77777777" w:rsidR="00FA28F2" w:rsidRPr="008E0D7D" w:rsidRDefault="00FA28F2" w:rsidP="008E0D7D">
            <w:pPr>
              <w:spacing w:after="0" w:line="240" w:lineRule="auto"/>
              <w:jc w:val="center"/>
              <w:rPr>
                <w:rFonts w:ascii="Arial" w:hAnsi="Arial"/>
                <w:sz w:val="20"/>
                <w:szCs w:val="20"/>
              </w:rPr>
            </w:pPr>
          </w:p>
        </w:tc>
        <w:tc>
          <w:tcPr>
            <w:tcW w:w="1192" w:type="pct"/>
            <w:tcBorders>
              <w:top w:val="single" w:sz="5" w:space="0" w:color="4D4D4F"/>
              <w:left w:val="single" w:sz="5" w:space="0" w:color="4D4D4F"/>
              <w:bottom w:val="single" w:sz="5" w:space="0" w:color="4D4D4F"/>
              <w:right w:val="single" w:sz="5" w:space="0" w:color="4D4D4F"/>
            </w:tcBorders>
          </w:tcPr>
          <w:p w14:paraId="2539109E" w14:textId="77777777" w:rsidR="00FA28F2" w:rsidRPr="008E0D7D" w:rsidRDefault="00FA28F2" w:rsidP="008E0D7D">
            <w:pPr>
              <w:spacing w:after="0" w:line="240" w:lineRule="auto"/>
              <w:ind w:right="184"/>
              <w:jc w:val="right"/>
              <w:rPr>
                <w:rFonts w:ascii="Arial" w:eastAsia="Times New Roman" w:hAnsi="Arial"/>
                <w:sz w:val="20"/>
                <w:szCs w:val="20"/>
              </w:rPr>
            </w:pPr>
            <w:r w:rsidRPr="008E0D7D">
              <w:rPr>
                <w:rFonts w:ascii="Arial" w:hAnsi="Arial"/>
                <w:sz w:val="20"/>
                <w:szCs w:val="20"/>
              </w:rPr>
              <w:t>$ 31.00</w:t>
            </w:r>
          </w:p>
        </w:tc>
      </w:tr>
      <w:tr w:rsidR="00FA28F2" w:rsidRPr="008E0D7D" w14:paraId="450AFD52" w14:textId="77777777" w:rsidTr="00FA28F2">
        <w:tc>
          <w:tcPr>
            <w:tcW w:w="2130" w:type="pct"/>
            <w:tcBorders>
              <w:top w:val="single" w:sz="5" w:space="0" w:color="4D4D4F"/>
              <w:left w:val="single" w:sz="5" w:space="0" w:color="4D4D4F"/>
              <w:bottom w:val="single" w:sz="5" w:space="0" w:color="4D4D4F"/>
              <w:right w:val="single" w:sz="5" w:space="0" w:color="4D4D4F"/>
            </w:tcBorders>
          </w:tcPr>
          <w:p w14:paraId="2B8A2D49" w14:textId="77777777" w:rsidR="00FA28F2" w:rsidRPr="008E0D7D" w:rsidRDefault="00FA28F2" w:rsidP="008E0D7D">
            <w:pPr>
              <w:spacing w:after="0" w:line="240" w:lineRule="auto"/>
              <w:jc w:val="center"/>
              <w:rPr>
                <w:rFonts w:ascii="Arial" w:eastAsia="Times New Roman" w:hAnsi="Arial"/>
                <w:b/>
                <w:sz w:val="20"/>
                <w:szCs w:val="20"/>
              </w:rPr>
            </w:pPr>
            <w:r w:rsidRPr="008E0D7D">
              <w:rPr>
                <w:rFonts w:ascii="Arial" w:hAnsi="Arial"/>
                <w:b/>
                <w:sz w:val="20"/>
                <w:szCs w:val="20"/>
              </w:rPr>
              <w:lastRenderedPageBreak/>
              <w:t xml:space="preserve">Colonia o </w:t>
            </w:r>
            <w:proofErr w:type="spellStart"/>
            <w:r w:rsidRPr="008E0D7D">
              <w:rPr>
                <w:rFonts w:ascii="Arial" w:hAnsi="Arial"/>
                <w:b/>
                <w:sz w:val="20"/>
                <w:szCs w:val="20"/>
              </w:rPr>
              <w:t>calle</w:t>
            </w:r>
            <w:proofErr w:type="spellEnd"/>
          </w:p>
        </w:tc>
        <w:tc>
          <w:tcPr>
            <w:tcW w:w="1678" w:type="pct"/>
            <w:tcBorders>
              <w:top w:val="single" w:sz="5" w:space="0" w:color="4D4D4F"/>
              <w:left w:val="single" w:sz="5" w:space="0" w:color="4D4D4F"/>
              <w:bottom w:val="single" w:sz="5" w:space="0" w:color="4D4D4F"/>
              <w:right w:val="single" w:sz="5" w:space="0" w:color="4D4D4F"/>
            </w:tcBorders>
          </w:tcPr>
          <w:p w14:paraId="6EF814D2" w14:textId="77777777" w:rsidR="00FA28F2" w:rsidRPr="008E0D7D" w:rsidRDefault="00FA28F2" w:rsidP="008E0D7D">
            <w:pPr>
              <w:spacing w:after="0" w:line="240" w:lineRule="auto"/>
              <w:jc w:val="center"/>
              <w:rPr>
                <w:rFonts w:ascii="Arial" w:eastAsia="Times New Roman" w:hAnsi="Arial"/>
                <w:b/>
                <w:sz w:val="20"/>
                <w:szCs w:val="20"/>
              </w:rPr>
            </w:pPr>
            <w:proofErr w:type="spellStart"/>
            <w:r w:rsidRPr="008E0D7D">
              <w:rPr>
                <w:rFonts w:ascii="Arial" w:hAnsi="Arial"/>
                <w:b/>
                <w:sz w:val="20"/>
                <w:szCs w:val="20"/>
              </w:rPr>
              <w:t>Tramo</w:t>
            </w:r>
            <w:proofErr w:type="spellEnd"/>
            <w:r w:rsidRPr="008E0D7D">
              <w:rPr>
                <w:rFonts w:ascii="Arial" w:hAnsi="Arial"/>
                <w:b/>
                <w:sz w:val="20"/>
                <w:szCs w:val="20"/>
              </w:rPr>
              <w:t xml:space="preserve"> entre</w:t>
            </w:r>
          </w:p>
        </w:tc>
        <w:tc>
          <w:tcPr>
            <w:tcW w:w="1192" w:type="pct"/>
            <w:tcBorders>
              <w:top w:val="single" w:sz="5" w:space="0" w:color="4D4D4F"/>
              <w:left w:val="single" w:sz="5" w:space="0" w:color="4D4D4F"/>
              <w:bottom w:val="single" w:sz="5" w:space="0" w:color="4D4D4F"/>
              <w:right w:val="single" w:sz="5" w:space="0" w:color="4D4D4F"/>
            </w:tcBorders>
          </w:tcPr>
          <w:p w14:paraId="3E43AB2F" w14:textId="77777777" w:rsidR="00FA28F2" w:rsidRPr="008E0D7D" w:rsidRDefault="00FA28F2" w:rsidP="008E0D7D">
            <w:pPr>
              <w:spacing w:after="0" w:line="240" w:lineRule="auto"/>
              <w:jc w:val="center"/>
              <w:rPr>
                <w:rFonts w:ascii="Arial" w:eastAsia="Times New Roman" w:hAnsi="Arial"/>
                <w:b/>
                <w:sz w:val="20"/>
                <w:szCs w:val="20"/>
              </w:rPr>
            </w:pPr>
            <w:r w:rsidRPr="008E0D7D">
              <w:rPr>
                <w:rFonts w:ascii="Arial" w:hAnsi="Arial"/>
                <w:b/>
                <w:sz w:val="20"/>
                <w:szCs w:val="20"/>
              </w:rPr>
              <w:t xml:space="preserve">$ </w:t>
            </w:r>
            <w:proofErr w:type="spellStart"/>
            <w:r w:rsidRPr="008E0D7D">
              <w:rPr>
                <w:rFonts w:ascii="Arial" w:hAnsi="Arial"/>
                <w:b/>
                <w:sz w:val="20"/>
                <w:szCs w:val="20"/>
              </w:rPr>
              <w:t>por</w:t>
            </w:r>
            <w:proofErr w:type="spellEnd"/>
            <w:r w:rsidRPr="008E0D7D">
              <w:rPr>
                <w:rFonts w:ascii="Arial" w:hAnsi="Arial"/>
                <w:b/>
                <w:sz w:val="20"/>
                <w:szCs w:val="20"/>
              </w:rPr>
              <w:t xml:space="preserve"> m2</w:t>
            </w:r>
          </w:p>
        </w:tc>
      </w:tr>
      <w:tr w:rsidR="00FA28F2" w:rsidRPr="008E0D7D" w14:paraId="07DB9E45" w14:textId="77777777" w:rsidTr="00FA28F2">
        <w:tc>
          <w:tcPr>
            <w:tcW w:w="2130" w:type="pct"/>
            <w:tcBorders>
              <w:top w:val="single" w:sz="5" w:space="0" w:color="4D4D4F"/>
              <w:left w:val="single" w:sz="5" w:space="0" w:color="4D4D4F"/>
              <w:bottom w:val="single" w:sz="5" w:space="0" w:color="4D4D4F"/>
              <w:right w:val="single" w:sz="5" w:space="0" w:color="4D4D4F"/>
            </w:tcBorders>
          </w:tcPr>
          <w:p w14:paraId="51A5050F" w14:textId="77777777" w:rsidR="00FA28F2" w:rsidRPr="008E0D7D" w:rsidRDefault="00FA28F2" w:rsidP="008E0D7D">
            <w:pPr>
              <w:spacing w:after="0" w:line="240" w:lineRule="auto"/>
              <w:jc w:val="both"/>
              <w:rPr>
                <w:rFonts w:ascii="Arial" w:eastAsia="Times New Roman" w:hAnsi="Arial"/>
                <w:b/>
                <w:sz w:val="20"/>
                <w:szCs w:val="20"/>
              </w:rPr>
            </w:pPr>
            <w:proofErr w:type="spellStart"/>
            <w:r w:rsidRPr="008E0D7D">
              <w:rPr>
                <w:rFonts w:ascii="Arial" w:hAnsi="Arial"/>
                <w:b/>
                <w:sz w:val="20"/>
                <w:szCs w:val="20"/>
              </w:rPr>
              <w:t>Sección</w:t>
            </w:r>
            <w:proofErr w:type="spellEnd"/>
            <w:r w:rsidRPr="008E0D7D">
              <w:rPr>
                <w:rFonts w:ascii="Arial" w:hAnsi="Arial"/>
                <w:b/>
                <w:sz w:val="20"/>
                <w:szCs w:val="20"/>
              </w:rPr>
              <w:t xml:space="preserve"> 4</w:t>
            </w:r>
          </w:p>
        </w:tc>
        <w:tc>
          <w:tcPr>
            <w:tcW w:w="1678" w:type="pct"/>
            <w:tcBorders>
              <w:top w:val="single" w:sz="5" w:space="0" w:color="4D4D4F"/>
              <w:left w:val="single" w:sz="5" w:space="0" w:color="4D4D4F"/>
              <w:bottom w:val="single" w:sz="5" w:space="0" w:color="4D4D4F"/>
              <w:right w:val="single" w:sz="5" w:space="0" w:color="4D4D4F"/>
            </w:tcBorders>
          </w:tcPr>
          <w:p w14:paraId="42BFFB39" w14:textId="77777777" w:rsidR="00FA28F2" w:rsidRPr="008E0D7D" w:rsidRDefault="00FA28F2" w:rsidP="008E0D7D">
            <w:pPr>
              <w:spacing w:after="0" w:line="240" w:lineRule="auto"/>
              <w:jc w:val="both"/>
              <w:rPr>
                <w:rFonts w:ascii="Arial" w:hAnsi="Arial"/>
                <w:b/>
                <w:sz w:val="20"/>
                <w:szCs w:val="20"/>
              </w:rPr>
            </w:pPr>
          </w:p>
        </w:tc>
        <w:tc>
          <w:tcPr>
            <w:tcW w:w="1192" w:type="pct"/>
            <w:tcBorders>
              <w:top w:val="single" w:sz="5" w:space="0" w:color="4D4D4F"/>
              <w:left w:val="single" w:sz="5" w:space="0" w:color="4D4D4F"/>
              <w:bottom w:val="single" w:sz="5" w:space="0" w:color="4D4D4F"/>
              <w:right w:val="single" w:sz="5" w:space="0" w:color="4D4D4F"/>
            </w:tcBorders>
          </w:tcPr>
          <w:p w14:paraId="5A158D53" w14:textId="77777777" w:rsidR="00FA28F2" w:rsidRPr="008E0D7D" w:rsidRDefault="00FA28F2" w:rsidP="008E0D7D">
            <w:pPr>
              <w:spacing w:after="0" w:line="240" w:lineRule="auto"/>
              <w:jc w:val="both"/>
              <w:rPr>
                <w:rFonts w:ascii="Arial" w:hAnsi="Arial"/>
                <w:b/>
                <w:sz w:val="20"/>
                <w:szCs w:val="20"/>
              </w:rPr>
            </w:pPr>
          </w:p>
        </w:tc>
      </w:tr>
      <w:tr w:rsidR="00FA28F2" w:rsidRPr="008E0D7D" w14:paraId="77B0AC60" w14:textId="77777777" w:rsidTr="00FA28F2">
        <w:tc>
          <w:tcPr>
            <w:tcW w:w="2130" w:type="pct"/>
            <w:tcBorders>
              <w:top w:val="single" w:sz="5" w:space="0" w:color="4D4D4F"/>
              <w:left w:val="single" w:sz="5" w:space="0" w:color="4D4D4F"/>
              <w:bottom w:val="single" w:sz="5" w:space="0" w:color="4D4D4F"/>
              <w:right w:val="single" w:sz="5" w:space="0" w:color="4D4D4F"/>
            </w:tcBorders>
          </w:tcPr>
          <w:p w14:paraId="0F536CE0" w14:textId="77777777" w:rsidR="00FA28F2" w:rsidRPr="008E0D7D" w:rsidRDefault="00FA28F2" w:rsidP="008E0D7D">
            <w:pPr>
              <w:spacing w:after="0" w:line="240" w:lineRule="auto"/>
              <w:jc w:val="both"/>
              <w:rPr>
                <w:rFonts w:ascii="Arial" w:eastAsia="Times New Roman" w:hAnsi="Arial"/>
                <w:sz w:val="20"/>
                <w:szCs w:val="20"/>
                <w:lang w:val="es-MX"/>
              </w:rPr>
            </w:pPr>
            <w:r w:rsidRPr="008E0D7D">
              <w:rPr>
                <w:rFonts w:ascii="Arial" w:hAnsi="Arial"/>
                <w:sz w:val="20"/>
                <w:szCs w:val="20"/>
                <w:lang w:val="es-MX"/>
              </w:rPr>
              <w:t>De la calle 15-A a la calle 21</w:t>
            </w:r>
          </w:p>
        </w:tc>
        <w:tc>
          <w:tcPr>
            <w:tcW w:w="1678" w:type="pct"/>
            <w:tcBorders>
              <w:top w:val="single" w:sz="5" w:space="0" w:color="4D4D4F"/>
              <w:left w:val="single" w:sz="5" w:space="0" w:color="4D4D4F"/>
              <w:bottom w:val="single" w:sz="5" w:space="0" w:color="4D4D4F"/>
              <w:right w:val="single" w:sz="5" w:space="0" w:color="4D4D4F"/>
            </w:tcBorders>
          </w:tcPr>
          <w:p w14:paraId="0E847C82" w14:textId="77777777" w:rsidR="00FA28F2" w:rsidRPr="008E0D7D" w:rsidRDefault="00FA28F2" w:rsidP="008E0D7D">
            <w:pPr>
              <w:spacing w:after="0" w:line="240" w:lineRule="auto"/>
              <w:jc w:val="center"/>
              <w:rPr>
                <w:rFonts w:ascii="Arial" w:eastAsia="Times New Roman" w:hAnsi="Arial"/>
                <w:sz w:val="20"/>
                <w:szCs w:val="20"/>
              </w:rPr>
            </w:pPr>
            <w:r w:rsidRPr="008E0D7D">
              <w:rPr>
                <w:rFonts w:ascii="Arial" w:hAnsi="Arial"/>
                <w:sz w:val="20"/>
                <w:szCs w:val="20"/>
              </w:rPr>
              <w:t>14 x 20</w:t>
            </w:r>
          </w:p>
        </w:tc>
        <w:tc>
          <w:tcPr>
            <w:tcW w:w="1192" w:type="pct"/>
            <w:tcBorders>
              <w:top w:val="single" w:sz="5" w:space="0" w:color="4D4D4F"/>
              <w:left w:val="single" w:sz="5" w:space="0" w:color="4D4D4F"/>
              <w:bottom w:val="single" w:sz="5" w:space="0" w:color="4D4D4F"/>
              <w:right w:val="single" w:sz="5" w:space="0" w:color="4D4D4F"/>
            </w:tcBorders>
          </w:tcPr>
          <w:p w14:paraId="0BA9445F" w14:textId="77777777" w:rsidR="00FA28F2" w:rsidRPr="008E0D7D" w:rsidRDefault="00FA28F2" w:rsidP="008E0D7D">
            <w:pPr>
              <w:spacing w:after="0" w:line="240" w:lineRule="auto"/>
              <w:ind w:right="184"/>
              <w:jc w:val="right"/>
              <w:rPr>
                <w:rFonts w:ascii="Arial" w:eastAsia="Times New Roman" w:hAnsi="Arial"/>
                <w:sz w:val="20"/>
                <w:szCs w:val="20"/>
              </w:rPr>
            </w:pPr>
            <w:r w:rsidRPr="008E0D7D">
              <w:rPr>
                <w:rFonts w:ascii="Arial" w:hAnsi="Arial"/>
                <w:sz w:val="20"/>
                <w:szCs w:val="20"/>
              </w:rPr>
              <w:t>$ 52.00</w:t>
            </w:r>
          </w:p>
        </w:tc>
      </w:tr>
      <w:tr w:rsidR="00FA28F2" w:rsidRPr="008E0D7D" w14:paraId="6290085B" w14:textId="77777777" w:rsidTr="00FA28F2">
        <w:tc>
          <w:tcPr>
            <w:tcW w:w="2130" w:type="pct"/>
            <w:tcBorders>
              <w:top w:val="single" w:sz="5" w:space="0" w:color="4D4D4F"/>
              <w:left w:val="single" w:sz="5" w:space="0" w:color="4D4D4F"/>
              <w:bottom w:val="single" w:sz="5" w:space="0" w:color="4D4D4F"/>
              <w:right w:val="single" w:sz="5" w:space="0" w:color="4D4D4F"/>
            </w:tcBorders>
          </w:tcPr>
          <w:p w14:paraId="4FD1E419" w14:textId="77777777" w:rsidR="00FA28F2" w:rsidRPr="008E0D7D" w:rsidRDefault="00FA28F2" w:rsidP="008E0D7D">
            <w:pPr>
              <w:spacing w:after="0" w:line="240" w:lineRule="auto"/>
              <w:jc w:val="both"/>
              <w:rPr>
                <w:rFonts w:ascii="Arial" w:eastAsia="Times New Roman" w:hAnsi="Arial"/>
                <w:sz w:val="20"/>
                <w:szCs w:val="20"/>
                <w:lang w:val="es-MX"/>
              </w:rPr>
            </w:pPr>
            <w:r w:rsidRPr="008E0D7D">
              <w:rPr>
                <w:rFonts w:ascii="Arial" w:hAnsi="Arial"/>
                <w:sz w:val="20"/>
                <w:szCs w:val="20"/>
                <w:lang w:val="es-MX"/>
              </w:rPr>
              <w:t>De la calle 20 a la calle 24</w:t>
            </w:r>
          </w:p>
        </w:tc>
        <w:tc>
          <w:tcPr>
            <w:tcW w:w="1678" w:type="pct"/>
            <w:tcBorders>
              <w:top w:val="single" w:sz="5" w:space="0" w:color="4D4D4F"/>
              <w:left w:val="single" w:sz="5" w:space="0" w:color="4D4D4F"/>
              <w:bottom w:val="single" w:sz="5" w:space="0" w:color="4D4D4F"/>
              <w:right w:val="single" w:sz="5" w:space="0" w:color="4D4D4F"/>
            </w:tcBorders>
          </w:tcPr>
          <w:p w14:paraId="42286B6C" w14:textId="77777777" w:rsidR="00FA28F2" w:rsidRPr="008E0D7D" w:rsidRDefault="00FA28F2" w:rsidP="008E0D7D">
            <w:pPr>
              <w:spacing w:after="0" w:line="240" w:lineRule="auto"/>
              <w:jc w:val="center"/>
              <w:rPr>
                <w:rFonts w:ascii="Arial" w:eastAsia="Times New Roman" w:hAnsi="Arial"/>
                <w:sz w:val="20"/>
                <w:szCs w:val="20"/>
              </w:rPr>
            </w:pPr>
            <w:r w:rsidRPr="008E0D7D">
              <w:rPr>
                <w:rFonts w:ascii="Arial" w:hAnsi="Arial"/>
                <w:sz w:val="20"/>
                <w:szCs w:val="20"/>
              </w:rPr>
              <w:t>21 x 23</w:t>
            </w:r>
          </w:p>
        </w:tc>
        <w:tc>
          <w:tcPr>
            <w:tcW w:w="1192" w:type="pct"/>
            <w:tcBorders>
              <w:top w:val="single" w:sz="5" w:space="0" w:color="4D4D4F"/>
              <w:left w:val="single" w:sz="5" w:space="0" w:color="4D4D4F"/>
              <w:bottom w:val="single" w:sz="5" w:space="0" w:color="4D4D4F"/>
              <w:right w:val="single" w:sz="5" w:space="0" w:color="4D4D4F"/>
            </w:tcBorders>
          </w:tcPr>
          <w:p w14:paraId="23ADEDFF" w14:textId="77777777" w:rsidR="00FA28F2" w:rsidRPr="008E0D7D" w:rsidRDefault="00FA28F2" w:rsidP="008E0D7D">
            <w:pPr>
              <w:spacing w:after="0" w:line="240" w:lineRule="auto"/>
              <w:ind w:right="184"/>
              <w:jc w:val="right"/>
              <w:rPr>
                <w:rFonts w:ascii="Arial" w:eastAsia="Times New Roman" w:hAnsi="Arial"/>
                <w:sz w:val="20"/>
                <w:szCs w:val="20"/>
              </w:rPr>
            </w:pPr>
            <w:r w:rsidRPr="008E0D7D">
              <w:rPr>
                <w:rFonts w:ascii="Arial" w:hAnsi="Arial"/>
                <w:sz w:val="20"/>
                <w:szCs w:val="20"/>
              </w:rPr>
              <w:t>$ 52.00</w:t>
            </w:r>
          </w:p>
        </w:tc>
      </w:tr>
      <w:tr w:rsidR="00FA28F2" w:rsidRPr="008E0D7D" w14:paraId="03426835" w14:textId="77777777" w:rsidTr="00FA28F2">
        <w:tc>
          <w:tcPr>
            <w:tcW w:w="2130" w:type="pct"/>
            <w:tcBorders>
              <w:top w:val="single" w:sz="5" w:space="0" w:color="4D4D4F"/>
              <w:left w:val="single" w:sz="5" w:space="0" w:color="4D4D4F"/>
              <w:bottom w:val="single" w:sz="5" w:space="0" w:color="4D4D4F"/>
              <w:right w:val="single" w:sz="5" w:space="0" w:color="4D4D4F"/>
            </w:tcBorders>
          </w:tcPr>
          <w:p w14:paraId="4A9D7827" w14:textId="77777777" w:rsidR="00FA28F2" w:rsidRPr="008E0D7D" w:rsidRDefault="00FA28F2" w:rsidP="008E0D7D">
            <w:pPr>
              <w:spacing w:after="0" w:line="240" w:lineRule="auto"/>
              <w:jc w:val="both"/>
              <w:rPr>
                <w:rFonts w:ascii="Arial" w:eastAsia="Times New Roman" w:hAnsi="Arial"/>
                <w:sz w:val="20"/>
                <w:szCs w:val="20"/>
                <w:lang w:val="es-MX"/>
              </w:rPr>
            </w:pPr>
            <w:r w:rsidRPr="008E0D7D">
              <w:rPr>
                <w:rFonts w:ascii="Arial" w:hAnsi="Arial"/>
                <w:sz w:val="20"/>
                <w:szCs w:val="20"/>
                <w:lang w:val="es-MX"/>
              </w:rPr>
              <w:t>De la calle 9 a la calle 15-A</w:t>
            </w:r>
          </w:p>
        </w:tc>
        <w:tc>
          <w:tcPr>
            <w:tcW w:w="1678" w:type="pct"/>
            <w:tcBorders>
              <w:top w:val="single" w:sz="5" w:space="0" w:color="4D4D4F"/>
              <w:left w:val="single" w:sz="5" w:space="0" w:color="4D4D4F"/>
              <w:bottom w:val="single" w:sz="5" w:space="0" w:color="4D4D4F"/>
              <w:right w:val="single" w:sz="5" w:space="0" w:color="4D4D4F"/>
            </w:tcBorders>
          </w:tcPr>
          <w:p w14:paraId="16175BFE" w14:textId="77777777" w:rsidR="00FA28F2" w:rsidRPr="008E0D7D" w:rsidRDefault="00FA28F2" w:rsidP="008E0D7D">
            <w:pPr>
              <w:spacing w:after="0" w:line="240" w:lineRule="auto"/>
              <w:jc w:val="center"/>
              <w:rPr>
                <w:rFonts w:ascii="Arial" w:eastAsia="Times New Roman" w:hAnsi="Arial"/>
                <w:sz w:val="20"/>
                <w:szCs w:val="20"/>
              </w:rPr>
            </w:pPr>
            <w:r w:rsidRPr="008E0D7D">
              <w:rPr>
                <w:rFonts w:ascii="Arial" w:hAnsi="Arial"/>
                <w:sz w:val="20"/>
                <w:szCs w:val="20"/>
              </w:rPr>
              <w:t>21 DIAG X 25</w:t>
            </w:r>
          </w:p>
        </w:tc>
        <w:tc>
          <w:tcPr>
            <w:tcW w:w="1192" w:type="pct"/>
            <w:tcBorders>
              <w:top w:val="single" w:sz="5" w:space="0" w:color="4D4D4F"/>
              <w:left w:val="single" w:sz="5" w:space="0" w:color="4D4D4F"/>
              <w:bottom w:val="single" w:sz="5" w:space="0" w:color="4D4D4F"/>
              <w:right w:val="single" w:sz="5" w:space="0" w:color="4D4D4F"/>
            </w:tcBorders>
          </w:tcPr>
          <w:p w14:paraId="1930E15D" w14:textId="77777777" w:rsidR="00FA28F2" w:rsidRPr="008E0D7D" w:rsidRDefault="00FA28F2" w:rsidP="008E0D7D">
            <w:pPr>
              <w:spacing w:after="0" w:line="240" w:lineRule="auto"/>
              <w:ind w:right="184"/>
              <w:jc w:val="right"/>
              <w:rPr>
                <w:rFonts w:ascii="Arial" w:eastAsia="Times New Roman" w:hAnsi="Arial"/>
                <w:sz w:val="20"/>
                <w:szCs w:val="20"/>
              </w:rPr>
            </w:pPr>
            <w:r w:rsidRPr="008E0D7D">
              <w:rPr>
                <w:rFonts w:ascii="Arial" w:hAnsi="Arial"/>
                <w:sz w:val="20"/>
                <w:szCs w:val="20"/>
              </w:rPr>
              <w:t>$ 41.00</w:t>
            </w:r>
          </w:p>
        </w:tc>
      </w:tr>
      <w:tr w:rsidR="00FA28F2" w:rsidRPr="008E0D7D" w14:paraId="322B7FCF" w14:textId="77777777" w:rsidTr="00FA28F2">
        <w:tc>
          <w:tcPr>
            <w:tcW w:w="2130" w:type="pct"/>
            <w:tcBorders>
              <w:top w:val="single" w:sz="5" w:space="0" w:color="4D4D4F"/>
              <w:left w:val="single" w:sz="5" w:space="0" w:color="4D4D4F"/>
              <w:bottom w:val="single" w:sz="5" w:space="0" w:color="4D4D4F"/>
              <w:right w:val="single" w:sz="5" w:space="0" w:color="4D4D4F"/>
            </w:tcBorders>
          </w:tcPr>
          <w:p w14:paraId="25A46E4E" w14:textId="77777777" w:rsidR="00FA28F2" w:rsidRPr="008E0D7D" w:rsidRDefault="00FA28F2" w:rsidP="008E0D7D">
            <w:pPr>
              <w:spacing w:after="0" w:line="240" w:lineRule="auto"/>
              <w:jc w:val="both"/>
              <w:rPr>
                <w:rFonts w:ascii="Arial" w:eastAsia="Times New Roman" w:hAnsi="Arial"/>
                <w:sz w:val="20"/>
                <w:szCs w:val="20"/>
                <w:lang w:val="es-MX"/>
              </w:rPr>
            </w:pPr>
            <w:r w:rsidRPr="008E0D7D">
              <w:rPr>
                <w:rFonts w:ascii="Arial" w:hAnsi="Arial"/>
                <w:sz w:val="20"/>
                <w:szCs w:val="20"/>
                <w:lang w:val="es-MX"/>
              </w:rPr>
              <w:t>De la calle 20 a la calle 28</w:t>
            </w:r>
          </w:p>
        </w:tc>
        <w:tc>
          <w:tcPr>
            <w:tcW w:w="1678" w:type="pct"/>
            <w:tcBorders>
              <w:top w:val="single" w:sz="5" w:space="0" w:color="4D4D4F"/>
              <w:left w:val="single" w:sz="5" w:space="0" w:color="4D4D4F"/>
              <w:bottom w:val="single" w:sz="5" w:space="0" w:color="4D4D4F"/>
              <w:right w:val="single" w:sz="5" w:space="0" w:color="4D4D4F"/>
            </w:tcBorders>
          </w:tcPr>
          <w:p w14:paraId="302870E5" w14:textId="77777777" w:rsidR="00FA28F2" w:rsidRPr="008E0D7D" w:rsidRDefault="00FA28F2" w:rsidP="008E0D7D">
            <w:pPr>
              <w:spacing w:after="0" w:line="240" w:lineRule="auto"/>
              <w:jc w:val="center"/>
              <w:rPr>
                <w:rFonts w:ascii="Arial" w:eastAsia="Times New Roman" w:hAnsi="Arial"/>
                <w:sz w:val="20"/>
                <w:szCs w:val="20"/>
              </w:rPr>
            </w:pPr>
            <w:r w:rsidRPr="008E0D7D">
              <w:rPr>
                <w:rFonts w:ascii="Arial" w:hAnsi="Arial"/>
                <w:sz w:val="20"/>
                <w:szCs w:val="20"/>
              </w:rPr>
              <w:t>4X14</w:t>
            </w:r>
          </w:p>
        </w:tc>
        <w:tc>
          <w:tcPr>
            <w:tcW w:w="1192" w:type="pct"/>
            <w:tcBorders>
              <w:top w:val="single" w:sz="5" w:space="0" w:color="4D4D4F"/>
              <w:left w:val="single" w:sz="5" w:space="0" w:color="4D4D4F"/>
              <w:bottom w:val="single" w:sz="5" w:space="0" w:color="4D4D4F"/>
              <w:right w:val="single" w:sz="5" w:space="0" w:color="4D4D4F"/>
            </w:tcBorders>
          </w:tcPr>
          <w:p w14:paraId="1A7FC168" w14:textId="77777777" w:rsidR="00FA28F2" w:rsidRPr="008E0D7D" w:rsidRDefault="00FA28F2" w:rsidP="008E0D7D">
            <w:pPr>
              <w:spacing w:after="0" w:line="240" w:lineRule="auto"/>
              <w:ind w:right="184"/>
              <w:jc w:val="right"/>
              <w:rPr>
                <w:rFonts w:ascii="Arial" w:eastAsia="Times New Roman" w:hAnsi="Arial"/>
                <w:sz w:val="20"/>
                <w:szCs w:val="20"/>
              </w:rPr>
            </w:pPr>
            <w:r w:rsidRPr="008E0D7D">
              <w:rPr>
                <w:rFonts w:ascii="Arial" w:hAnsi="Arial"/>
                <w:sz w:val="20"/>
                <w:szCs w:val="20"/>
              </w:rPr>
              <w:t>$ 41.00</w:t>
            </w:r>
          </w:p>
        </w:tc>
      </w:tr>
      <w:tr w:rsidR="00FA28F2" w:rsidRPr="008E0D7D" w14:paraId="79663968" w14:textId="77777777" w:rsidTr="00FA28F2">
        <w:tc>
          <w:tcPr>
            <w:tcW w:w="2130" w:type="pct"/>
            <w:tcBorders>
              <w:top w:val="single" w:sz="5" w:space="0" w:color="4D4D4F"/>
              <w:left w:val="single" w:sz="5" w:space="0" w:color="4D4D4F"/>
              <w:bottom w:val="single" w:sz="5" w:space="0" w:color="4D4D4F"/>
              <w:right w:val="single" w:sz="5" w:space="0" w:color="4D4D4F"/>
            </w:tcBorders>
          </w:tcPr>
          <w:p w14:paraId="49D2F78C" w14:textId="77777777" w:rsidR="00FA28F2" w:rsidRPr="008E0D7D" w:rsidRDefault="00FA28F2" w:rsidP="008E0D7D">
            <w:pPr>
              <w:spacing w:after="0" w:line="240" w:lineRule="auto"/>
              <w:jc w:val="both"/>
              <w:rPr>
                <w:rFonts w:ascii="Arial" w:eastAsia="Times New Roman" w:hAnsi="Arial"/>
                <w:sz w:val="20"/>
                <w:szCs w:val="20"/>
                <w:lang w:val="es-MX"/>
              </w:rPr>
            </w:pPr>
            <w:r w:rsidRPr="008E0D7D">
              <w:rPr>
                <w:rFonts w:ascii="Arial" w:hAnsi="Arial"/>
                <w:sz w:val="20"/>
                <w:szCs w:val="20"/>
                <w:lang w:val="es-MX"/>
              </w:rPr>
              <w:t>De la calle 24 a la calle 28</w:t>
            </w:r>
          </w:p>
        </w:tc>
        <w:tc>
          <w:tcPr>
            <w:tcW w:w="1678" w:type="pct"/>
            <w:tcBorders>
              <w:top w:val="single" w:sz="5" w:space="0" w:color="4D4D4F"/>
              <w:left w:val="single" w:sz="5" w:space="0" w:color="4D4D4F"/>
              <w:bottom w:val="single" w:sz="5" w:space="0" w:color="4D4D4F"/>
              <w:right w:val="single" w:sz="5" w:space="0" w:color="4D4D4F"/>
            </w:tcBorders>
          </w:tcPr>
          <w:p w14:paraId="3D6F9D69" w14:textId="77777777" w:rsidR="00FA28F2" w:rsidRPr="008E0D7D" w:rsidRDefault="00FA28F2" w:rsidP="008E0D7D">
            <w:pPr>
              <w:spacing w:after="0" w:line="240" w:lineRule="auto"/>
              <w:jc w:val="center"/>
              <w:rPr>
                <w:rFonts w:ascii="Arial" w:eastAsia="Times New Roman" w:hAnsi="Arial"/>
                <w:sz w:val="20"/>
                <w:szCs w:val="20"/>
              </w:rPr>
            </w:pPr>
            <w:r w:rsidRPr="008E0D7D">
              <w:rPr>
                <w:rFonts w:ascii="Arial" w:hAnsi="Arial"/>
                <w:sz w:val="20"/>
                <w:szCs w:val="20"/>
              </w:rPr>
              <w:t>16X20</w:t>
            </w:r>
          </w:p>
        </w:tc>
        <w:tc>
          <w:tcPr>
            <w:tcW w:w="1192" w:type="pct"/>
            <w:tcBorders>
              <w:top w:val="single" w:sz="5" w:space="0" w:color="4D4D4F"/>
              <w:left w:val="single" w:sz="5" w:space="0" w:color="4D4D4F"/>
              <w:bottom w:val="single" w:sz="5" w:space="0" w:color="4D4D4F"/>
              <w:right w:val="single" w:sz="5" w:space="0" w:color="4D4D4F"/>
            </w:tcBorders>
          </w:tcPr>
          <w:p w14:paraId="7DF6A007" w14:textId="77777777" w:rsidR="00FA28F2" w:rsidRPr="008E0D7D" w:rsidRDefault="00FA28F2" w:rsidP="008E0D7D">
            <w:pPr>
              <w:spacing w:after="0" w:line="240" w:lineRule="auto"/>
              <w:ind w:right="184"/>
              <w:jc w:val="right"/>
              <w:rPr>
                <w:rFonts w:ascii="Arial" w:eastAsia="Times New Roman" w:hAnsi="Arial"/>
                <w:sz w:val="20"/>
                <w:szCs w:val="20"/>
              </w:rPr>
            </w:pPr>
            <w:r w:rsidRPr="008E0D7D">
              <w:rPr>
                <w:rFonts w:ascii="Arial" w:hAnsi="Arial"/>
                <w:sz w:val="20"/>
                <w:szCs w:val="20"/>
              </w:rPr>
              <w:t>$ 41.00</w:t>
            </w:r>
          </w:p>
        </w:tc>
      </w:tr>
      <w:tr w:rsidR="00FA28F2" w:rsidRPr="008E0D7D" w14:paraId="069446E3" w14:textId="77777777" w:rsidTr="00FA28F2">
        <w:tc>
          <w:tcPr>
            <w:tcW w:w="2130" w:type="pct"/>
            <w:tcBorders>
              <w:top w:val="single" w:sz="5" w:space="0" w:color="4D4D4F"/>
              <w:left w:val="single" w:sz="5" w:space="0" w:color="4D4D4F"/>
              <w:bottom w:val="single" w:sz="5" w:space="0" w:color="4D4D4F"/>
              <w:right w:val="single" w:sz="5" w:space="0" w:color="4D4D4F"/>
            </w:tcBorders>
          </w:tcPr>
          <w:p w14:paraId="61B53733" w14:textId="77777777" w:rsidR="00FA28F2" w:rsidRPr="008E0D7D" w:rsidRDefault="00FA28F2" w:rsidP="008E0D7D">
            <w:pPr>
              <w:spacing w:after="0" w:line="240" w:lineRule="auto"/>
              <w:jc w:val="both"/>
              <w:rPr>
                <w:rFonts w:ascii="Arial" w:eastAsia="Times New Roman" w:hAnsi="Arial"/>
                <w:sz w:val="20"/>
                <w:szCs w:val="20"/>
                <w:lang w:val="es-MX"/>
              </w:rPr>
            </w:pPr>
            <w:r w:rsidRPr="008E0D7D">
              <w:rPr>
                <w:rFonts w:ascii="Arial" w:hAnsi="Arial"/>
                <w:sz w:val="20"/>
                <w:szCs w:val="20"/>
                <w:lang w:val="es-MX"/>
              </w:rPr>
              <w:t>De la calle 15-A a la calle 21</w:t>
            </w:r>
          </w:p>
        </w:tc>
        <w:tc>
          <w:tcPr>
            <w:tcW w:w="1678" w:type="pct"/>
            <w:tcBorders>
              <w:top w:val="single" w:sz="5" w:space="0" w:color="4D4D4F"/>
              <w:left w:val="single" w:sz="5" w:space="0" w:color="4D4D4F"/>
              <w:bottom w:val="single" w:sz="5" w:space="0" w:color="4D4D4F"/>
              <w:right w:val="single" w:sz="5" w:space="0" w:color="4D4D4F"/>
            </w:tcBorders>
          </w:tcPr>
          <w:p w14:paraId="00139971" w14:textId="77777777" w:rsidR="00FA28F2" w:rsidRPr="008E0D7D" w:rsidRDefault="00FA28F2" w:rsidP="008E0D7D">
            <w:pPr>
              <w:spacing w:after="0" w:line="240" w:lineRule="auto"/>
              <w:jc w:val="center"/>
              <w:rPr>
                <w:rFonts w:ascii="Arial" w:eastAsia="Times New Roman" w:hAnsi="Arial"/>
                <w:sz w:val="20"/>
                <w:szCs w:val="20"/>
              </w:rPr>
            </w:pPr>
            <w:r w:rsidRPr="008E0D7D">
              <w:rPr>
                <w:rFonts w:ascii="Arial" w:hAnsi="Arial"/>
                <w:sz w:val="20"/>
                <w:szCs w:val="20"/>
              </w:rPr>
              <w:t>23X25</w:t>
            </w:r>
          </w:p>
        </w:tc>
        <w:tc>
          <w:tcPr>
            <w:tcW w:w="1192" w:type="pct"/>
            <w:tcBorders>
              <w:top w:val="single" w:sz="5" w:space="0" w:color="4D4D4F"/>
              <w:left w:val="single" w:sz="5" w:space="0" w:color="4D4D4F"/>
              <w:bottom w:val="single" w:sz="5" w:space="0" w:color="4D4D4F"/>
              <w:right w:val="single" w:sz="5" w:space="0" w:color="4D4D4F"/>
            </w:tcBorders>
          </w:tcPr>
          <w:p w14:paraId="0AF22579" w14:textId="77777777" w:rsidR="00FA28F2" w:rsidRPr="008E0D7D" w:rsidRDefault="00FA28F2" w:rsidP="008E0D7D">
            <w:pPr>
              <w:spacing w:after="0" w:line="240" w:lineRule="auto"/>
              <w:ind w:right="184"/>
              <w:jc w:val="right"/>
              <w:rPr>
                <w:rFonts w:ascii="Arial" w:eastAsia="Times New Roman" w:hAnsi="Arial"/>
                <w:sz w:val="20"/>
                <w:szCs w:val="20"/>
              </w:rPr>
            </w:pPr>
            <w:r w:rsidRPr="008E0D7D">
              <w:rPr>
                <w:rFonts w:ascii="Arial" w:hAnsi="Arial"/>
                <w:sz w:val="20"/>
                <w:szCs w:val="20"/>
              </w:rPr>
              <w:t>$ 41.00</w:t>
            </w:r>
          </w:p>
        </w:tc>
      </w:tr>
      <w:tr w:rsidR="00FA28F2" w:rsidRPr="008E0D7D" w14:paraId="35F1A902" w14:textId="77777777" w:rsidTr="00FA28F2">
        <w:tc>
          <w:tcPr>
            <w:tcW w:w="2130" w:type="pct"/>
            <w:tcBorders>
              <w:top w:val="single" w:sz="5" w:space="0" w:color="4D4D4F"/>
              <w:left w:val="single" w:sz="5" w:space="0" w:color="4D4D4F"/>
              <w:bottom w:val="single" w:sz="5" w:space="0" w:color="4D4D4F"/>
              <w:right w:val="single" w:sz="5" w:space="0" w:color="4D4D4F"/>
            </w:tcBorders>
          </w:tcPr>
          <w:p w14:paraId="01702EE1" w14:textId="77777777" w:rsidR="00FA28F2" w:rsidRPr="008E0D7D" w:rsidRDefault="00FA28F2" w:rsidP="008E0D7D">
            <w:pPr>
              <w:spacing w:after="0" w:line="240" w:lineRule="auto"/>
              <w:jc w:val="both"/>
              <w:rPr>
                <w:rFonts w:ascii="Arial" w:eastAsia="Times New Roman" w:hAnsi="Arial"/>
                <w:sz w:val="20"/>
                <w:szCs w:val="20"/>
              </w:rPr>
            </w:pPr>
            <w:r w:rsidRPr="008E0D7D">
              <w:rPr>
                <w:rFonts w:ascii="Arial" w:hAnsi="Arial"/>
                <w:sz w:val="20"/>
                <w:szCs w:val="20"/>
              </w:rPr>
              <w:t xml:space="preserve">Resto de la </w:t>
            </w:r>
            <w:proofErr w:type="spellStart"/>
            <w:r w:rsidRPr="008E0D7D">
              <w:rPr>
                <w:rFonts w:ascii="Arial" w:hAnsi="Arial"/>
                <w:sz w:val="20"/>
                <w:szCs w:val="20"/>
              </w:rPr>
              <w:t>sección</w:t>
            </w:r>
            <w:proofErr w:type="spellEnd"/>
          </w:p>
        </w:tc>
        <w:tc>
          <w:tcPr>
            <w:tcW w:w="1678" w:type="pct"/>
            <w:tcBorders>
              <w:top w:val="single" w:sz="5" w:space="0" w:color="4D4D4F"/>
              <w:left w:val="single" w:sz="5" w:space="0" w:color="4D4D4F"/>
              <w:bottom w:val="single" w:sz="5" w:space="0" w:color="4D4D4F"/>
              <w:right w:val="single" w:sz="5" w:space="0" w:color="4D4D4F"/>
            </w:tcBorders>
          </w:tcPr>
          <w:p w14:paraId="47C328CD" w14:textId="77777777" w:rsidR="00FA28F2" w:rsidRPr="008E0D7D" w:rsidRDefault="00FA28F2" w:rsidP="008E0D7D">
            <w:pPr>
              <w:spacing w:after="0" w:line="240" w:lineRule="auto"/>
              <w:jc w:val="both"/>
              <w:rPr>
                <w:rFonts w:ascii="Arial" w:hAnsi="Arial"/>
                <w:sz w:val="20"/>
                <w:szCs w:val="20"/>
              </w:rPr>
            </w:pPr>
          </w:p>
        </w:tc>
        <w:tc>
          <w:tcPr>
            <w:tcW w:w="1192" w:type="pct"/>
            <w:tcBorders>
              <w:top w:val="single" w:sz="5" w:space="0" w:color="4D4D4F"/>
              <w:left w:val="single" w:sz="5" w:space="0" w:color="4D4D4F"/>
              <w:bottom w:val="single" w:sz="5" w:space="0" w:color="4D4D4F"/>
              <w:right w:val="single" w:sz="5" w:space="0" w:color="4D4D4F"/>
            </w:tcBorders>
          </w:tcPr>
          <w:p w14:paraId="25011790" w14:textId="77777777" w:rsidR="00FA28F2" w:rsidRPr="008E0D7D" w:rsidRDefault="00FA28F2" w:rsidP="008E0D7D">
            <w:pPr>
              <w:spacing w:after="0" w:line="240" w:lineRule="auto"/>
              <w:ind w:right="184"/>
              <w:jc w:val="right"/>
              <w:rPr>
                <w:rFonts w:ascii="Arial" w:eastAsia="Times New Roman" w:hAnsi="Arial"/>
                <w:sz w:val="20"/>
                <w:szCs w:val="20"/>
              </w:rPr>
            </w:pPr>
            <w:r w:rsidRPr="008E0D7D">
              <w:rPr>
                <w:rFonts w:ascii="Arial" w:hAnsi="Arial"/>
                <w:sz w:val="20"/>
                <w:szCs w:val="20"/>
              </w:rPr>
              <w:t>$ 31.00</w:t>
            </w:r>
          </w:p>
        </w:tc>
      </w:tr>
      <w:tr w:rsidR="00FA28F2" w:rsidRPr="008E0D7D" w14:paraId="377F4F3D" w14:textId="77777777" w:rsidTr="00FA28F2">
        <w:tc>
          <w:tcPr>
            <w:tcW w:w="2130" w:type="pct"/>
            <w:tcBorders>
              <w:top w:val="single" w:sz="5" w:space="0" w:color="4D4D4F"/>
              <w:left w:val="single" w:sz="5" w:space="0" w:color="4D4D4F"/>
              <w:bottom w:val="single" w:sz="5" w:space="0" w:color="4D4D4F"/>
              <w:right w:val="single" w:sz="5" w:space="0" w:color="4D4D4F"/>
            </w:tcBorders>
          </w:tcPr>
          <w:p w14:paraId="12ED8653" w14:textId="77777777" w:rsidR="00FA28F2" w:rsidRPr="008E0D7D" w:rsidRDefault="00FA28F2" w:rsidP="008E0D7D">
            <w:pPr>
              <w:spacing w:after="0" w:line="240" w:lineRule="auto"/>
              <w:jc w:val="both"/>
              <w:rPr>
                <w:rFonts w:ascii="Arial" w:eastAsia="Times New Roman" w:hAnsi="Arial"/>
                <w:sz w:val="20"/>
                <w:szCs w:val="20"/>
              </w:rPr>
            </w:pPr>
            <w:proofErr w:type="spellStart"/>
            <w:r w:rsidRPr="008E0D7D">
              <w:rPr>
                <w:rFonts w:ascii="Arial" w:hAnsi="Arial"/>
                <w:sz w:val="20"/>
                <w:szCs w:val="20"/>
              </w:rPr>
              <w:t>Todas</w:t>
            </w:r>
            <w:proofErr w:type="spellEnd"/>
            <w:r w:rsidRPr="008E0D7D">
              <w:rPr>
                <w:rFonts w:ascii="Arial" w:hAnsi="Arial"/>
                <w:sz w:val="20"/>
                <w:szCs w:val="20"/>
              </w:rPr>
              <w:t xml:space="preserve"> las </w:t>
            </w:r>
            <w:proofErr w:type="spellStart"/>
            <w:r w:rsidRPr="008E0D7D">
              <w:rPr>
                <w:rFonts w:ascii="Arial" w:hAnsi="Arial"/>
                <w:sz w:val="20"/>
                <w:szCs w:val="20"/>
              </w:rPr>
              <w:t>comisarías</w:t>
            </w:r>
            <w:proofErr w:type="spellEnd"/>
          </w:p>
        </w:tc>
        <w:tc>
          <w:tcPr>
            <w:tcW w:w="1678" w:type="pct"/>
            <w:tcBorders>
              <w:top w:val="single" w:sz="5" w:space="0" w:color="4D4D4F"/>
              <w:left w:val="single" w:sz="5" w:space="0" w:color="4D4D4F"/>
              <w:bottom w:val="single" w:sz="5" w:space="0" w:color="4D4D4F"/>
              <w:right w:val="single" w:sz="5" w:space="0" w:color="4D4D4F"/>
            </w:tcBorders>
          </w:tcPr>
          <w:p w14:paraId="3D46D467" w14:textId="77777777" w:rsidR="00FA28F2" w:rsidRPr="008E0D7D" w:rsidRDefault="00FA28F2" w:rsidP="008E0D7D">
            <w:pPr>
              <w:spacing w:after="0" w:line="240" w:lineRule="auto"/>
              <w:jc w:val="both"/>
              <w:rPr>
                <w:rFonts w:ascii="Arial" w:hAnsi="Arial"/>
                <w:sz w:val="20"/>
                <w:szCs w:val="20"/>
              </w:rPr>
            </w:pPr>
          </w:p>
        </w:tc>
        <w:tc>
          <w:tcPr>
            <w:tcW w:w="1192" w:type="pct"/>
            <w:tcBorders>
              <w:top w:val="single" w:sz="5" w:space="0" w:color="4D4D4F"/>
              <w:left w:val="single" w:sz="5" w:space="0" w:color="4D4D4F"/>
              <w:bottom w:val="single" w:sz="5" w:space="0" w:color="4D4D4F"/>
              <w:right w:val="single" w:sz="5" w:space="0" w:color="4D4D4F"/>
            </w:tcBorders>
          </w:tcPr>
          <w:p w14:paraId="614F3A60" w14:textId="77777777" w:rsidR="00FA28F2" w:rsidRPr="008E0D7D" w:rsidRDefault="00FA28F2" w:rsidP="008E0D7D">
            <w:pPr>
              <w:spacing w:after="0" w:line="240" w:lineRule="auto"/>
              <w:ind w:right="184"/>
              <w:jc w:val="right"/>
              <w:rPr>
                <w:rFonts w:ascii="Arial" w:eastAsia="Times New Roman" w:hAnsi="Arial"/>
                <w:sz w:val="20"/>
                <w:szCs w:val="20"/>
              </w:rPr>
            </w:pPr>
            <w:r w:rsidRPr="008E0D7D">
              <w:rPr>
                <w:rFonts w:ascii="Arial" w:hAnsi="Arial"/>
                <w:sz w:val="20"/>
                <w:szCs w:val="20"/>
              </w:rPr>
              <w:t>$ 31.00</w:t>
            </w:r>
          </w:p>
        </w:tc>
      </w:tr>
    </w:tbl>
    <w:p w14:paraId="2A0FB340" w14:textId="77777777" w:rsidR="00FA28F2" w:rsidRPr="008E0D7D" w:rsidRDefault="00FA28F2" w:rsidP="008E0D7D">
      <w:pPr>
        <w:widowControl w:val="0"/>
        <w:spacing w:after="0" w:line="240" w:lineRule="auto"/>
        <w:jc w:val="both"/>
        <w:rPr>
          <w:rFonts w:ascii="Arial" w:eastAsia="Times New Roman" w:hAnsi="Arial"/>
          <w:sz w:val="20"/>
          <w:szCs w:val="20"/>
        </w:rPr>
      </w:pPr>
    </w:p>
    <w:tbl>
      <w:tblPr>
        <w:tblStyle w:val="TableNormal"/>
        <w:tblW w:w="5000" w:type="pct"/>
        <w:tblLook w:val="01E0" w:firstRow="1" w:lastRow="1" w:firstColumn="1" w:lastColumn="1" w:noHBand="0" w:noVBand="0"/>
      </w:tblPr>
      <w:tblGrid>
        <w:gridCol w:w="4948"/>
        <w:gridCol w:w="4161"/>
      </w:tblGrid>
      <w:tr w:rsidR="00FA28F2" w:rsidRPr="008E0D7D" w14:paraId="30B516AF" w14:textId="77777777" w:rsidTr="00C61AD9">
        <w:tc>
          <w:tcPr>
            <w:tcW w:w="2716" w:type="pct"/>
            <w:tcBorders>
              <w:top w:val="single" w:sz="5" w:space="0" w:color="4D4D4F"/>
              <w:left w:val="single" w:sz="5" w:space="0" w:color="4D4D4F"/>
              <w:bottom w:val="single" w:sz="5" w:space="0" w:color="4D4D4F"/>
              <w:right w:val="single" w:sz="5" w:space="0" w:color="4D4D4F"/>
            </w:tcBorders>
            <w:shd w:val="clear" w:color="auto" w:fill="BFBFBF" w:themeFill="background1" w:themeFillShade="BF"/>
          </w:tcPr>
          <w:p w14:paraId="375C5ACB" w14:textId="77777777" w:rsidR="00FA28F2" w:rsidRPr="008E0D7D" w:rsidRDefault="00FA28F2" w:rsidP="008E0D7D">
            <w:pPr>
              <w:tabs>
                <w:tab w:val="left" w:pos="4470"/>
              </w:tabs>
              <w:spacing w:after="0" w:line="240" w:lineRule="auto"/>
              <w:jc w:val="center"/>
              <w:rPr>
                <w:rFonts w:ascii="Arial" w:eastAsia="Times New Roman" w:hAnsi="Arial"/>
                <w:b/>
                <w:sz w:val="20"/>
                <w:szCs w:val="20"/>
              </w:rPr>
            </w:pPr>
            <w:r w:rsidRPr="008E0D7D">
              <w:rPr>
                <w:rFonts w:ascii="Arial" w:hAnsi="Arial"/>
                <w:b/>
                <w:sz w:val="20"/>
                <w:szCs w:val="20"/>
              </w:rPr>
              <w:t>RÚSTICOS</w:t>
            </w:r>
          </w:p>
        </w:tc>
        <w:tc>
          <w:tcPr>
            <w:tcW w:w="2284" w:type="pct"/>
            <w:tcBorders>
              <w:top w:val="single" w:sz="5" w:space="0" w:color="4D4D4F"/>
              <w:left w:val="single" w:sz="5" w:space="0" w:color="4D4D4F"/>
              <w:bottom w:val="single" w:sz="5" w:space="0" w:color="4D4D4F"/>
              <w:right w:val="single" w:sz="5" w:space="0" w:color="4D4D4F"/>
            </w:tcBorders>
            <w:shd w:val="clear" w:color="auto" w:fill="BFBFBF" w:themeFill="background1" w:themeFillShade="BF"/>
          </w:tcPr>
          <w:p w14:paraId="6D13EE97" w14:textId="77777777" w:rsidR="00FA28F2" w:rsidRPr="008E0D7D" w:rsidRDefault="00FA28F2" w:rsidP="008E0D7D">
            <w:pPr>
              <w:spacing w:after="0" w:line="240" w:lineRule="auto"/>
              <w:jc w:val="center"/>
              <w:rPr>
                <w:rFonts w:ascii="Arial" w:eastAsia="Times New Roman" w:hAnsi="Arial"/>
                <w:b/>
                <w:sz w:val="20"/>
                <w:szCs w:val="20"/>
              </w:rPr>
            </w:pPr>
            <w:r w:rsidRPr="008E0D7D">
              <w:rPr>
                <w:rFonts w:ascii="Arial" w:hAnsi="Arial"/>
                <w:b/>
                <w:sz w:val="20"/>
                <w:szCs w:val="20"/>
              </w:rPr>
              <w:t xml:space="preserve">Por </w:t>
            </w:r>
            <w:proofErr w:type="spellStart"/>
            <w:r w:rsidRPr="008E0D7D">
              <w:rPr>
                <w:rFonts w:ascii="Arial" w:hAnsi="Arial"/>
                <w:b/>
                <w:sz w:val="20"/>
                <w:szCs w:val="20"/>
              </w:rPr>
              <w:t>hectárea</w:t>
            </w:r>
            <w:proofErr w:type="spellEnd"/>
          </w:p>
        </w:tc>
      </w:tr>
      <w:tr w:rsidR="00FA28F2" w:rsidRPr="008E0D7D" w14:paraId="4526A9A9" w14:textId="77777777" w:rsidTr="00FA28F2">
        <w:tc>
          <w:tcPr>
            <w:tcW w:w="2716" w:type="pct"/>
            <w:tcBorders>
              <w:top w:val="single" w:sz="5" w:space="0" w:color="4D4D4F"/>
              <w:left w:val="single" w:sz="5" w:space="0" w:color="4D4D4F"/>
              <w:bottom w:val="single" w:sz="5" w:space="0" w:color="4D4D4F"/>
              <w:right w:val="single" w:sz="5" w:space="0" w:color="4D4D4F"/>
            </w:tcBorders>
          </w:tcPr>
          <w:p w14:paraId="2E340CEB" w14:textId="77777777" w:rsidR="00FA28F2" w:rsidRPr="008E0D7D" w:rsidRDefault="00FA28F2" w:rsidP="008E0D7D">
            <w:pPr>
              <w:spacing w:after="0" w:line="240" w:lineRule="auto"/>
              <w:jc w:val="both"/>
              <w:rPr>
                <w:rFonts w:ascii="Arial" w:eastAsia="Times New Roman" w:hAnsi="Arial"/>
                <w:sz w:val="20"/>
                <w:szCs w:val="20"/>
              </w:rPr>
            </w:pPr>
            <w:r w:rsidRPr="008E0D7D">
              <w:rPr>
                <w:rFonts w:ascii="Arial" w:hAnsi="Arial"/>
                <w:sz w:val="20"/>
                <w:szCs w:val="20"/>
              </w:rPr>
              <w:t>Brecha</w:t>
            </w:r>
          </w:p>
        </w:tc>
        <w:tc>
          <w:tcPr>
            <w:tcW w:w="2284" w:type="pct"/>
            <w:tcBorders>
              <w:top w:val="single" w:sz="5" w:space="0" w:color="4D4D4F"/>
              <w:left w:val="single" w:sz="5" w:space="0" w:color="4D4D4F"/>
              <w:bottom w:val="single" w:sz="5" w:space="0" w:color="4D4D4F"/>
              <w:right w:val="single" w:sz="5" w:space="0" w:color="4D4D4F"/>
            </w:tcBorders>
          </w:tcPr>
          <w:p w14:paraId="1DE068F1" w14:textId="5C2BCA40" w:rsidR="00FA28F2" w:rsidRPr="008E0D7D" w:rsidRDefault="00FA28F2" w:rsidP="008E0D7D">
            <w:pPr>
              <w:spacing w:after="0" w:line="240" w:lineRule="auto"/>
              <w:ind w:right="199"/>
              <w:jc w:val="right"/>
              <w:rPr>
                <w:rFonts w:ascii="Arial" w:eastAsia="Times New Roman" w:hAnsi="Arial"/>
                <w:sz w:val="20"/>
                <w:szCs w:val="20"/>
              </w:rPr>
            </w:pPr>
            <w:r w:rsidRPr="008E0D7D">
              <w:rPr>
                <w:rFonts w:ascii="Arial" w:hAnsi="Arial"/>
                <w:sz w:val="20"/>
                <w:szCs w:val="20"/>
              </w:rPr>
              <w:t xml:space="preserve">$   </w:t>
            </w:r>
            <w:r w:rsidR="00C61AD9" w:rsidRPr="008E0D7D">
              <w:rPr>
                <w:rFonts w:ascii="Arial" w:hAnsi="Arial"/>
                <w:sz w:val="20"/>
                <w:szCs w:val="20"/>
              </w:rPr>
              <w:t>50,000.00</w:t>
            </w:r>
          </w:p>
        </w:tc>
      </w:tr>
      <w:tr w:rsidR="00FA28F2" w:rsidRPr="008E0D7D" w14:paraId="286E3DD4" w14:textId="77777777" w:rsidTr="00FA28F2">
        <w:tc>
          <w:tcPr>
            <w:tcW w:w="2716" w:type="pct"/>
            <w:tcBorders>
              <w:top w:val="single" w:sz="5" w:space="0" w:color="4D4D4F"/>
              <w:left w:val="single" w:sz="5" w:space="0" w:color="4D4D4F"/>
              <w:bottom w:val="single" w:sz="5" w:space="0" w:color="4D4D4F"/>
              <w:right w:val="single" w:sz="5" w:space="0" w:color="4D4D4F"/>
            </w:tcBorders>
          </w:tcPr>
          <w:p w14:paraId="77479680" w14:textId="77777777" w:rsidR="00FA28F2" w:rsidRPr="008E0D7D" w:rsidRDefault="00FA28F2" w:rsidP="008E0D7D">
            <w:pPr>
              <w:spacing w:after="0" w:line="240" w:lineRule="auto"/>
              <w:jc w:val="both"/>
              <w:rPr>
                <w:rFonts w:ascii="Arial" w:eastAsia="Times New Roman" w:hAnsi="Arial"/>
                <w:sz w:val="20"/>
                <w:szCs w:val="20"/>
              </w:rPr>
            </w:pPr>
            <w:r w:rsidRPr="008E0D7D">
              <w:rPr>
                <w:rFonts w:ascii="Arial" w:hAnsi="Arial"/>
                <w:sz w:val="20"/>
                <w:szCs w:val="20"/>
              </w:rPr>
              <w:t xml:space="preserve">Camino </w:t>
            </w:r>
            <w:proofErr w:type="spellStart"/>
            <w:r w:rsidRPr="008E0D7D">
              <w:rPr>
                <w:rFonts w:ascii="Arial" w:hAnsi="Arial"/>
                <w:sz w:val="20"/>
                <w:szCs w:val="20"/>
              </w:rPr>
              <w:t>blanco</w:t>
            </w:r>
            <w:proofErr w:type="spellEnd"/>
          </w:p>
        </w:tc>
        <w:tc>
          <w:tcPr>
            <w:tcW w:w="2284" w:type="pct"/>
            <w:tcBorders>
              <w:top w:val="single" w:sz="5" w:space="0" w:color="4D4D4F"/>
              <w:left w:val="single" w:sz="5" w:space="0" w:color="4D4D4F"/>
              <w:bottom w:val="single" w:sz="5" w:space="0" w:color="4D4D4F"/>
              <w:right w:val="single" w:sz="5" w:space="0" w:color="4D4D4F"/>
            </w:tcBorders>
          </w:tcPr>
          <w:p w14:paraId="1065B21A" w14:textId="24EADD24" w:rsidR="00FA28F2" w:rsidRPr="008E0D7D" w:rsidRDefault="00FA28F2" w:rsidP="008E0D7D">
            <w:pPr>
              <w:spacing w:after="0" w:line="240" w:lineRule="auto"/>
              <w:ind w:right="199"/>
              <w:jc w:val="right"/>
              <w:rPr>
                <w:rFonts w:ascii="Arial" w:eastAsia="Times New Roman" w:hAnsi="Arial"/>
                <w:sz w:val="20"/>
                <w:szCs w:val="20"/>
              </w:rPr>
            </w:pPr>
            <w:r w:rsidRPr="008E0D7D">
              <w:rPr>
                <w:rFonts w:ascii="Arial" w:hAnsi="Arial"/>
                <w:sz w:val="20"/>
                <w:szCs w:val="20"/>
              </w:rPr>
              <w:t xml:space="preserve">$   </w:t>
            </w:r>
            <w:r w:rsidR="00C61AD9" w:rsidRPr="008E0D7D">
              <w:rPr>
                <w:rFonts w:ascii="Arial" w:hAnsi="Arial"/>
                <w:sz w:val="20"/>
                <w:szCs w:val="20"/>
              </w:rPr>
              <w:t>70,000.00</w:t>
            </w:r>
          </w:p>
        </w:tc>
      </w:tr>
      <w:tr w:rsidR="00FA28F2" w:rsidRPr="008E0D7D" w14:paraId="1CDB9C6D" w14:textId="77777777" w:rsidTr="00FA28F2">
        <w:tc>
          <w:tcPr>
            <w:tcW w:w="2716" w:type="pct"/>
            <w:tcBorders>
              <w:top w:val="single" w:sz="5" w:space="0" w:color="4D4D4F"/>
              <w:left w:val="single" w:sz="5" w:space="0" w:color="4D4D4F"/>
              <w:bottom w:val="single" w:sz="5" w:space="0" w:color="4D4D4F"/>
              <w:right w:val="single" w:sz="5" w:space="0" w:color="4D4D4F"/>
            </w:tcBorders>
          </w:tcPr>
          <w:p w14:paraId="2846B234" w14:textId="77777777" w:rsidR="00FA28F2" w:rsidRPr="008E0D7D" w:rsidRDefault="00FA28F2" w:rsidP="008E0D7D">
            <w:pPr>
              <w:spacing w:after="0" w:line="240" w:lineRule="auto"/>
              <w:jc w:val="both"/>
              <w:rPr>
                <w:rFonts w:ascii="Arial" w:eastAsia="Times New Roman" w:hAnsi="Arial"/>
                <w:sz w:val="20"/>
                <w:szCs w:val="20"/>
              </w:rPr>
            </w:pPr>
            <w:r w:rsidRPr="008E0D7D">
              <w:rPr>
                <w:rFonts w:ascii="Arial" w:hAnsi="Arial"/>
                <w:sz w:val="20"/>
                <w:szCs w:val="20"/>
              </w:rPr>
              <w:t>Carretera</w:t>
            </w:r>
          </w:p>
        </w:tc>
        <w:tc>
          <w:tcPr>
            <w:tcW w:w="2284" w:type="pct"/>
            <w:tcBorders>
              <w:top w:val="single" w:sz="5" w:space="0" w:color="4D4D4F"/>
              <w:left w:val="single" w:sz="5" w:space="0" w:color="4D4D4F"/>
              <w:bottom w:val="single" w:sz="5" w:space="0" w:color="4D4D4F"/>
              <w:right w:val="single" w:sz="5" w:space="0" w:color="4D4D4F"/>
            </w:tcBorders>
          </w:tcPr>
          <w:p w14:paraId="3B2F339B" w14:textId="2E903F3E" w:rsidR="00FA28F2" w:rsidRPr="008E0D7D" w:rsidRDefault="00FA28F2" w:rsidP="008E0D7D">
            <w:pPr>
              <w:spacing w:after="0" w:line="240" w:lineRule="auto"/>
              <w:ind w:right="199"/>
              <w:jc w:val="right"/>
              <w:rPr>
                <w:rFonts w:ascii="Arial" w:eastAsia="Times New Roman" w:hAnsi="Arial"/>
                <w:sz w:val="20"/>
                <w:szCs w:val="20"/>
              </w:rPr>
            </w:pPr>
            <w:r w:rsidRPr="008E0D7D">
              <w:rPr>
                <w:rFonts w:ascii="Arial" w:hAnsi="Arial"/>
                <w:sz w:val="20"/>
                <w:szCs w:val="20"/>
              </w:rPr>
              <w:t>$</w:t>
            </w:r>
            <w:r w:rsidR="00C61AD9" w:rsidRPr="008E0D7D">
              <w:rPr>
                <w:rFonts w:ascii="Arial" w:hAnsi="Arial"/>
                <w:sz w:val="20"/>
                <w:szCs w:val="20"/>
              </w:rPr>
              <w:t>90,000.0</w:t>
            </w:r>
          </w:p>
        </w:tc>
      </w:tr>
    </w:tbl>
    <w:p w14:paraId="300CB047" w14:textId="77777777" w:rsidR="00FA28F2" w:rsidRPr="008E0D7D" w:rsidRDefault="00FA28F2" w:rsidP="008E0D7D">
      <w:pPr>
        <w:widowControl w:val="0"/>
        <w:spacing w:after="0" w:line="240" w:lineRule="auto"/>
        <w:jc w:val="both"/>
        <w:rPr>
          <w:rFonts w:ascii="Arial" w:eastAsia="Times New Roman" w:hAnsi="Arial"/>
          <w:sz w:val="20"/>
          <w:szCs w:val="20"/>
        </w:rPr>
      </w:pPr>
    </w:p>
    <w:tbl>
      <w:tblPr>
        <w:tblStyle w:val="TableNormal"/>
        <w:tblW w:w="5000" w:type="pct"/>
        <w:tblLook w:val="01E0" w:firstRow="1" w:lastRow="1" w:firstColumn="1" w:lastColumn="1" w:noHBand="0" w:noVBand="0"/>
      </w:tblPr>
      <w:tblGrid>
        <w:gridCol w:w="3073"/>
        <w:gridCol w:w="1866"/>
        <w:gridCol w:w="2195"/>
        <w:gridCol w:w="1975"/>
      </w:tblGrid>
      <w:tr w:rsidR="00FA28F2" w:rsidRPr="008E0D7D" w14:paraId="581046CA" w14:textId="77777777" w:rsidTr="00C61AD9">
        <w:trPr>
          <w:trHeight w:val="20"/>
        </w:trPr>
        <w:tc>
          <w:tcPr>
            <w:tcW w:w="5000" w:type="pct"/>
            <w:gridSpan w:val="4"/>
            <w:tcBorders>
              <w:top w:val="single" w:sz="5" w:space="0" w:color="4D4D4F"/>
              <w:left w:val="single" w:sz="5" w:space="0" w:color="4D4D4F"/>
              <w:bottom w:val="single" w:sz="5" w:space="0" w:color="4D4D4F"/>
              <w:right w:val="single" w:sz="5" w:space="0" w:color="4D4D4F"/>
            </w:tcBorders>
            <w:shd w:val="clear" w:color="auto" w:fill="BFBFBF" w:themeFill="background1" w:themeFillShade="BF"/>
          </w:tcPr>
          <w:p w14:paraId="71D373D9" w14:textId="77777777" w:rsidR="00FA28F2" w:rsidRPr="008E0D7D" w:rsidRDefault="00FA28F2" w:rsidP="008E0D7D">
            <w:pPr>
              <w:spacing w:after="0" w:line="240" w:lineRule="auto"/>
              <w:jc w:val="center"/>
              <w:rPr>
                <w:rFonts w:ascii="Arial" w:hAnsi="Arial"/>
                <w:b/>
                <w:sz w:val="20"/>
                <w:szCs w:val="20"/>
              </w:rPr>
            </w:pPr>
            <w:r w:rsidRPr="008E0D7D">
              <w:rPr>
                <w:rFonts w:ascii="Arial" w:hAnsi="Arial"/>
                <w:b/>
                <w:sz w:val="20"/>
                <w:szCs w:val="20"/>
              </w:rPr>
              <w:t>VALORES UNITARIOS DE CONSTRUCCIÓN</w:t>
            </w:r>
          </w:p>
        </w:tc>
      </w:tr>
      <w:tr w:rsidR="00FA28F2" w:rsidRPr="008E0D7D" w14:paraId="68B93B79" w14:textId="77777777" w:rsidTr="00FA28F2">
        <w:trPr>
          <w:trHeight w:val="20"/>
        </w:trPr>
        <w:tc>
          <w:tcPr>
            <w:tcW w:w="1687" w:type="pct"/>
            <w:tcBorders>
              <w:top w:val="single" w:sz="5" w:space="0" w:color="4D4D4F"/>
              <w:left w:val="single" w:sz="5" w:space="0" w:color="4D4D4F"/>
              <w:bottom w:val="single" w:sz="5" w:space="0" w:color="4D4D4F"/>
              <w:right w:val="single" w:sz="5" w:space="0" w:color="4D4D4F"/>
            </w:tcBorders>
          </w:tcPr>
          <w:p w14:paraId="03789013" w14:textId="77777777" w:rsidR="00FA28F2" w:rsidRPr="008E0D7D" w:rsidRDefault="00FA28F2" w:rsidP="008E0D7D">
            <w:pPr>
              <w:spacing w:after="0" w:line="240" w:lineRule="auto"/>
              <w:jc w:val="center"/>
              <w:rPr>
                <w:rFonts w:ascii="Arial" w:eastAsia="Times New Roman" w:hAnsi="Arial"/>
                <w:b/>
                <w:sz w:val="20"/>
                <w:szCs w:val="20"/>
              </w:rPr>
            </w:pPr>
          </w:p>
        </w:tc>
        <w:tc>
          <w:tcPr>
            <w:tcW w:w="3313" w:type="pct"/>
            <w:gridSpan w:val="3"/>
            <w:tcBorders>
              <w:top w:val="single" w:sz="5" w:space="0" w:color="4D4D4F"/>
              <w:left w:val="single" w:sz="5" w:space="0" w:color="4D4D4F"/>
              <w:bottom w:val="single" w:sz="5" w:space="0" w:color="4D4D4F"/>
              <w:right w:val="single" w:sz="5" w:space="0" w:color="4D4D4F"/>
            </w:tcBorders>
          </w:tcPr>
          <w:p w14:paraId="433BD077" w14:textId="77777777" w:rsidR="00FA28F2" w:rsidRPr="008E0D7D" w:rsidRDefault="00FA28F2" w:rsidP="008E0D7D">
            <w:pPr>
              <w:spacing w:after="0" w:line="240" w:lineRule="auto"/>
              <w:jc w:val="center"/>
              <w:rPr>
                <w:rFonts w:ascii="Arial" w:hAnsi="Arial"/>
                <w:sz w:val="20"/>
                <w:szCs w:val="20"/>
              </w:rPr>
            </w:pPr>
            <w:r w:rsidRPr="008E0D7D">
              <w:rPr>
                <w:rFonts w:ascii="Arial" w:hAnsi="Arial"/>
                <w:b/>
                <w:sz w:val="20"/>
                <w:szCs w:val="20"/>
              </w:rPr>
              <w:t>ÁREA</w:t>
            </w:r>
          </w:p>
        </w:tc>
      </w:tr>
      <w:tr w:rsidR="00FA28F2" w:rsidRPr="008E0D7D" w14:paraId="383C0529" w14:textId="77777777" w:rsidTr="00FA28F2">
        <w:trPr>
          <w:trHeight w:val="20"/>
        </w:trPr>
        <w:tc>
          <w:tcPr>
            <w:tcW w:w="1687" w:type="pct"/>
            <w:tcBorders>
              <w:top w:val="single" w:sz="5" w:space="0" w:color="4D4D4F"/>
              <w:left w:val="single" w:sz="5" w:space="0" w:color="4D4D4F"/>
              <w:bottom w:val="single" w:sz="5" w:space="0" w:color="4D4D4F"/>
              <w:right w:val="single" w:sz="5" w:space="0" w:color="4D4D4F"/>
            </w:tcBorders>
          </w:tcPr>
          <w:p w14:paraId="252B6D6C" w14:textId="77777777" w:rsidR="00FA28F2" w:rsidRPr="008E0D7D" w:rsidRDefault="00FA28F2" w:rsidP="008E0D7D">
            <w:pPr>
              <w:spacing w:after="0" w:line="240" w:lineRule="auto"/>
              <w:jc w:val="both"/>
              <w:rPr>
                <w:rFonts w:ascii="Arial" w:eastAsia="Times New Roman" w:hAnsi="Arial"/>
                <w:sz w:val="20"/>
                <w:szCs w:val="20"/>
              </w:rPr>
            </w:pPr>
          </w:p>
        </w:tc>
        <w:tc>
          <w:tcPr>
            <w:tcW w:w="1024" w:type="pct"/>
            <w:tcBorders>
              <w:top w:val="single" w:sz="5" w:space="0" w:color="4D4D4F"/>
              <w:left w:val="single" w:sz="5" w:space="0" w:color="4D4D4F"/>
              <w:bottom w:val="single" w:sz="5" w:space="0" w:color="4D4D4F"/>
              <w:right w:val="single" w:sz="5" w:space="0" w:color="4D4D4F"/>
            </w:tcBorders>
          </w:tcPr>
          <w:p w14:paraId="0E118142" w14:textId="77777777" w:rsidR="00FA28F2" w:rsidRPr="008E0D7D" w:rsidRDefault="00FA28F2" w:rsidP="008E0D7D">
            <w:pPr>
              <w:spacing w:after="0" w:line="240" w:lineRule="auto"/>
              <w:jc w:val="center"/>
              <w:rPr>
                <w:rFonts w:ascii="Arial" w:eastAsia="Times New Roman" w:hAnsi="Arial"/>
                <w:b/>
                <w:sz w:val="20"/>
                <w:szCs w:val="20"/>
              </w:rPr>
            </w:pPr>
            <w:r w:rsidRPr="008E0D7D">
              <w:rPr>
                <w:rFonts w:ascii="Arial" w:hAnsi="Arial"/>
                <w:b/>
                <w:sz w:val="20"/>
                <w:szCs w:val="20"/>
              </w:rPr>
              <w:t>CENTRO</w:t>
            </w:r>
          </w:p>
        </w:tc>
        <w:tc>
          <w:tcPr>
            <w:tcW w:w="1205" w:type="pct"/>
            <w:tcBorders>
              <w:top w:val="single" w:sz="5" w:space="0" w:color="4D4D4F"/>
              <w:left w:val="single" w:sz="5" w:space="0" w:color="4D4D4F"/>
              <w:bottom w:val="single" w:sz="5" w:space="0" w:color="4D4D4F"/>
              <w:right w:val="single" w:sz="5" w:space="0" w:color="4D4D4F"/>
            </w:tcBorders>
          </w:tcPr>
          <w:p w14:paraId="50987D38" w14:textId="77777777" w:rsidR="00FA28F2" w:rsidRPr="008E0D7D" w:rsidRDefault="00FA28F2" w:rsidP="008E0D7D">
            <w:pPr>
              <w:spacing w:after="0" w:line="240" w:lineRule="auto"/>
              <w:jc w:val="center"/>
              <w:rPr>
                <w:rFonts w:ascii="Arial" w:eastAsia="Times New Roman" w:hAnsi="Arial"/>
                <w:b/>
                <w:sz w:val="20"/>
                <w:szCs w:val="20"/>
              </w:rPr>
            </w:pPr>
            <w:r w:rsidRPr="008E0D7D">
              <w:rPr>
                <w:rFonts w:ascii="Arial" w:hAnsi="Arial"/>
                <w:b/>
                <w:sz w:val="20"/>
                <w:szCs w:val="20"/>
              </w:rPr>
              <w:t>ÁREA CENTRO</w:t>
            </w:r>
          </w:p>
        </w:tc>
        <w:tc>
          <w:tcPr>
            <w:tcW w:w="1084" w:type="pct"/>
            <w:tcBorders>
              <w:top w:val="single" w:sz="5" w:space="0" w:color="4D4D4F"/>
              <w:left w:val="single" w:sz="5" w:space="0" w:color="4D4D4F"/>
              <w:bottom w:val="single" w:sz="5" w:space="0" w:color="4D4D4F"/>
              <w:right w:val="single" w:sz="5" w:space="0" w:color="4D4D4F"/>
            </w:tcBorders>
          </w:tcPr>
          <w:p w14:paraId="0508A8AF" w14:textId="77777777" w:rsidR="00FA28F2" w:rsidRPr="008E0D7D" w:rsidRDefault="00FA28F2" w:rsidP="008E0D7D">
            <w:pPr>
              <w:spacing w:after="0" w:line="240" w:lineRule="auto"/>
              <w:jc w:val="center"/>
              <w:rPr>
                <w:rFonts w:ascii="Arial" w:eastAsia="Times New Roman" w:hAnsi="Arial"/>
                <w:b/>
                <w:sz w:val="20"/>
                <w:szCs w:val="20"/>
              </w:rPr>
            </w:pPr>
            <w:r w:rsidRPr="008E0D7D">
              <w:rPr>
                <w:rFonts w:ascii="Arial" w:hAnsi="Arial"/>
                <w:b/>
                <w:sz w:val="20"/>
                <w:szCs w:val="20"/>
              </w:rPr>
              <w:t>PERIFERIA</w:t>
            </w:r>
          </w:p>
        </w:tc>
      </w:tr>
      <w:tr w:rsidR="00FA28F2" w:rsidRPr="008E0D7D" w14:paraId="1E8E6ECC" w14:textId="77777777" w:rsidTr="00FA28F2">
        <w:trPr>
          <w:trHeight w:val="20"/>
        </w:trPr>
        <w:tc>
          <w:tcPr>
            <w:tcW w:w="1687" w:type="pct"/>
            <w:tcBorders>
              <w:top w:val="single" w:sz="5" w:space="0" w:color="4D4D4F"/>
              <w:left w:val="single" w:sz="5" w:space="0" w:color="4D4D4F"/>
              <w:bottom w:val="single" w:sz="5" w:space="0" w:color="4D4D4F"/>
              <w:right w:val="single" w:sz="5" w:space="0" w:color="4D4D4F"/>
            </w:tcBorders>
          </w:tcPr>
          <w:p w14:paraId="719EC996" w14:textId="77777777" w:rsidR="00FA28F2" w:rsidRPr="008E0D7D" w:rsidRDefault="00FA28F2" w:rsidP="008E0D7D">
            <w:pPr>
              <w:spacing w:after="0" w:line="240" w:lineRule="auto"/>
              <w:jc w:val="center"/>
              <w:rPr>
                <w:rFonts w:ascii="Arial" w:eastAsia="Times New Roman" w:hAnsi="Arial"/>
                <w:sz w:val="20"/>
                <w:szCs w:val="20"/>
              </w:rPr>
            </w:pPr>
            <w:r w:rsidRPr="008E0D7D">
              <w:rPr>
                <w:rFonts w:ascii="Arial" w:hAnsi="Arial"/>
                <w:b/>
                <w:sz w:val="20"/>
                <w:szCs w:val="20"/>
              </w:rPr>
              <w:t>TIPO</w:t>
            </w:r>
          </w:p>
        </w:tc>
        <w:tc>
          <w:tcPr>
            <w:tcW w:w="1024" w:type="pct"/>
            <w:tcBorders>
              <w:top w:val="single" w:sz="5" w:space="0" w:color="4D4D4F"/>
              <w:left w:val="single" w:sz="5" w:space="0" w:color="4D4D4F"/>
              <w:bottom w:val="single" w:sz="5" w:space="0" w:color="4D4D4F"/>
              <w:right w:val="single" w:sz="5" w:space="0" w:color="4D4D4F"/>
            </w:tcBorders>
          </w:tcPr>
          <w:p w14:paraId="73A87B92" w14:textId="77777777" w:rsidR="00FA28F2" w:rsidRPr="008E0D7D" w:rsidRDefault="00FA28F2" w:rsidP="008E0D7D">
            <w:pPr>
              <w:spacing w:after="0" w:line="240" w:lineRule="auto"/>
              <w:jc w:val="center"/>
              <w:rPr>
                <w:rFonts w:ascii="Arial" w:eastAsia="Times New Roman" w:hAnsi="Arial"/>
                <w:b/>
                <w:sz w:val="20"/>
                <w:szCs w:val="20"/>
              </w:rPr>
            </w:pPr>
            <w:r w:rsidRPr="008E0D7D">
              <w:rPr>
                <w:rFonts w:ascii="Arial" w:hAnsi="Arial"/>
                <w:b/>
                <w:sz w:val="20"/>
                <w:szCs w:val="20"/>
              </w:rPr>
              <w:t>$ POR M2</w:t>
            </w:r>
          </w:p>
        </w:tc>
        <w:tc>
          <w:tcPr>
            <w:tcW w:w="1205" w:type="pct"/>
            <w:tcBorders>
              <w:top w:val="single" w:sz="5" w:space="0" w:color="4D4D4F"/>
              <w:left w:val="single" w:sz="5" w:space="0" w:color="4D4D4F"/>
              <w:bottom w:val="single" w:sz="5" w:space="0" w:color="4D4D4F"/>
              <w:right w:val="single" w:sz="5" w:space="0" w:color="4D4D4F"/>
            </w:tcBorders>
          </w:tcPr>
          <w:p w14:paraId="21998873" w14:textId="77777777" w:rsidR="00FA28F2" w:rsidRPr="008E0D7D" w:rsidRDefault="00FA28F2" w:rsidP="008E0D7D">
            <w:pPr>
              <w:spacing w:after="0" w:line="240" w:lineRule="auto"/>
              <w:jc w:val="center"/>
              <w:rPr>
                <w:rFonts w:ascii="Arial" w:eastAsia="Times New Roman" w:hAnsi="Arial"/>
                <w:b/>
                <w:sz w:val="20"/>
                <w:szCs w:val="20"/>
              </w:rPr>
            </w:pPr>
            <w:r w:rsidRPr="008E0D7D">
              <w:rPr>
                <w:rFonts w:ascii="Arial" w:hAnsi="Arial"/>
                <w:b/>
                <w:sz w:val="20"/>
                <w:szCs w:val="20"/>
              </w:rPr>
              <w:t>$POR M2</w:t>
            </w:r>
          </w:p>
        </w:tc>
        <w:tc>
          <w:tcPr>
            <w:tcW w:w="1084" w:type="pct"/>
            <w:tcBorders>
              <w:top w:val="single" w:sz="5" w:space="0" w:color="4D4D4F"/>
              <w:left w:val="single" w:sz="5" w:space="0" w:color="4D4D4F"/>
              <w:bottom w:val="single" w:sz="5" w:space="0" w:color="4D4D4F"/>
              <w:right w:val="single" w:sz="5" w:space="0" w:color="4D4D4F"/>
            </w:tcBorders>
          </w:tcPr>
          <w:p w14:paraId="1A1479B9" w14:textId="77777777" w:rsidR="00FA28F2" w:rsidRPr="008E0D7D" w:rsidRDefault="00FA28F2" w:rsidP="008E0D7D">
            <w:pPr>
              <w:spacing w:after="0" w:line="240" w:lineRule="auto"/>
              <w:jc w:val="center"/>
              <w:rPr>
                <w:rFonts w:ascii="Arial" w:eastAsia="Times New Roman" w:hAnsi="Arial"/>
                <w:b/>
                <w:sz w:val="20"/>
                <w:szCs w:val="20"/>
              </w:rPr>
            </w:pPr>
            <w:r w:rsidRPr="008E0D7D">
              <w:rPr>
                <w:rFonts w:ascii="Arial" w:hAnsi="Arial"/>
                <w:b/>
                <w:sz w:val="20"/>
                <w:szCs w:val="20"/>
              </w:rPr>
              <w:t>$ POR M2</w:t>
            </w:r>
          </w:p>
        </w:tc>
      </w:tr>
      <w:tr w:rsidR="00FA28F2" w:rsidRPr="008E0D7D" w14:paraId="2070D525" w14:textId="77777777" w:rsidTr="00FA28F2">
        <w:trPr>
          <w:trHeight w:val="20"/>
        </w:trPr>
        <w:tc>
          <w:tcPr>
            <w:tcW w:w="5000" w:type="pct"/>
            <w:gridSpan w:val="4"/>
            <w:tcBorders>
              <w:top w:val="single" w:sz="5" w:space="0" w:color="4D4D4F"/>
              <w:left w:val="single" w:sz="5" w:space="0" w:color="4D4D4F"/>
              <w:bottom w:val="single" w:sz="5" w:space="0" w:color="4D4D4F"/>
              <w:right w:val="single" w:sz="5" w:space="0" w:color="4D4D4F"/>
            </w:tcBorders>
          </w:tcPr>
          <w:p w14:paraId="593D519D" w14:textId="77777777" w:rsidR="00FA28F2" w:rsidRPr="008E0D7D" w:rsidRDefault="00FA28F2" w:rsidP="008E0D7D">
            <w:pPr>
              <w:spacing w:after="0" w:line="240" w:lineRule="auto"/>
              <w:jc w:val="both"/>
              <w:rPr>
                <w:rFonts w:ascii="Arial" w:hAnsi="Arial"/>
                <w:sz w:val="20"/>
                <w:szCs w:val="20"/>
              </w:rPr>
            </w:pPr>
            <w:r w:rsidRPr="008E0D7D">
              <w:rPr>
                <w:rFonts w:ascii="Arial" w:hAnsi="Arial"/>
                <w:sz w:val="20"/>
                <w:szCs w:val="20"/>
              </w:rPr>
              <w:t>CONCRETO</w:t>
            </w:r>
          </w:p>
        </w:tc>
      </w:tr>
      <w:tr w:rsidR="00FA28F2" w:rsidRPr="008E0D7D" w14:paraId="79FA674D" w14:textId="77777777" w:rsidTr="00FA28F2">
        <w:trPr>
          <w:trHeight w:val="20"/>
        </w:trPr>
        <w:tc>
          <w:tcPr>
            <w:tcW w:w="1687" w:type="pct"/>
            <w:tcBorders>
              <w:top w:val="single" w:sz="5" w:space="0" w:color="4D4D4F"/>
              <w:left w:val="single" w:sz="5" w:space="0" w:color="4D4D4F"/>
              <w:bottom w:val="single" w:sz="5" w:space="0" w:color="4D4D4F"/>
              <w:right w:val="single" w:sz="5" w:space="0" w:color="4D4D4F"/>
            </w:tcBorders>
          </w:tcPr>
          <w:p w14:paraId="23ADAF81" w14:textId="77777777" w:rsidR="00FA28F2" w:rsidRPr="008E0D7D" w:rsidRDefault="00FA28F2" w:rsidP="008E0D7D">
            <w:pPr>
              <w:spacing w:after="0" w:line="240" w:lineRule="auto"/>
              <w:jc w:val="both"/>
              <w:rPr>
                <w:rFonts w:ascii="Arial" w:eastAsia="Times New Roman" w:hAnsi="Arial"/>
                <w:sz w:val="20"/>
                <w:szCs w:val="20"/>
              </w:rPr>
            </w:pPr>
            <w:r w:rsidRPr="008E0D7D">
              <w:rPr>
                <w:rFonts w:ascii="Arial" w:hAnsi="Arial"/>
                <w:sz w:val="20"/>
                <w:szCs w:val="20"/>
              </w:rPr>
              <w:t>DE PRIMERA</w:t>
            </w:r>
          </w:p>
        </w:tc>
        <w:tc>
          <w:tcPr>
            <w:tcW w:w="1024" w:type="pct"/>
            <w:tcBorders>
              <w:top w:val="single" w:sz="5" w:space="0" w:color="4D4D4F"/>
              <w:left w:val="single" w:sz="5" w:space="0" w:color="4D4D4F"/>
              <w:bottom w:val="single" w:sz="5" w:space="0" w:color="4D4D4F"/>
              <w:right w:val="single" w:sz="5" w:space="0" w:color="4D4D4F"/>
            </w:tcBorders>
          </w:tcPr>
          <w:p w14:paraId="5932B124" w14:textId="77777777" w:rsidR="00FA28F2" w:rsidRPr="008E0D7D" w:rsidRDefault="00FA28F2" w:rsidP="008E0D7D">
            <w:pPr>
              <w:spacing w:after="0" w:line="240" w:lineRule="auto"/>
              <w:ind w:right="125"/>
              <w:jc w:val="right"/>
              <w:rPr>
                <w:rFonts w:ascii="Arial" w:eastAsia="Times New Roman" w:hAnsi="Arial"/>
                <w:sz w:val="20"/>
                <w:szCs w:val="20"/>
              </w:rPr>
            </w:pPr>
            <w:r w:rsidRPr="008E0D7D">
              <w:rPr>
                <w:rFonts w:ascii="Arial" w:hAnsi="Arial"/>
                <w:sz w:val="20"/>
                <w:szCs w:val="20"/>
              </w:rPr>
              <w:t>$ 2,594.00</w:t>
            </w:r>
          </w:p>
        </w:tc>
        <w:tc>
          <w:tcPr>
            <w:tcW w:w="1205" w:type="pct"/>
            <w:tcBorders>
              <w:top w:val="single" w:sz="5" w:space="0" w:color="4D4D4F"/>
              <w:left w:val="single" w:sz="5" w:space="0" w:color="4D4D4F"/>
              <w:bottom w:val="single" w:sz="5" w:space="0" w:color="4D4D4F"/>
              <w:right w:val="single" w:sz="5" w:space="0" w:color="4D4D4F"/>
            </w:tcBorders>
          </w:tcPr>
          <w:p w14:paraId="08C2A4A6" w14:textId="77777777" w:rsidR="00FA28F2" w:rsidRPr="008E0D7D" w:rsidRDefault="00FA28F2" w:rsidP="008E0D7D">
            <w:pPr>
              <w:spacing w:after="0" w:line="240" w:lineRule="auto"/>
              <w:ind w:right="194"/>
              <w:jc w:val="right"/>
              <w:rPr>
                <w:rFonts w:ascii="Arial" w:eastAsia="Times New Roman" w:hAnsi="Arial"/>
                <w:sz w:val="20"/>
                <w:szCs w:val="20"/>
              </w:rPr>
            </w:pPr>
            <w:r w:rsidRPr="008E0D7D">
              <w:rPr>
                <w:rFonts w:ascii="Arial" w:hAnsi="Arial"/>
                <w:sz w:val="20"/>
                <w:szCs w:val="20"/>
              </w:rPr>
              <w:t>$ 1,190.00</w:t>
            </w:r>
          </w:p>
        </w:tc>
        <w:tc>
          <w:tcPr>
            <w:tcW w:w="1084" w:type="pct"/>
            <w:tcBorders>
              <w:top w:val="single" w:sz="5" w:space="0" w:color="4D4D4F"/>
              <w:left w:val="single" w:sz="5" w:space="0" w:color="4D4D4F"/>
              <w:bottom w:val="single" w:sz="5" w:space="0" w:color="4D4D4F"/>
              <w:right w:val="single" w:sz="5" w:space="0" w:color="4D4D4F"/>
            </w:tcBorders>
          </w:tcPr>
          <w:p w14:paraId="2E331D5E" w14:textId="77777777" w:rsidR="00FA28F2" w:rsidRPr="008E0D7D" w:rsidRDefault="00FA28F2" w:rsidP="008E0D7D">
            <w:pPr>
              <w:spacing w:after="0" w:line="240" w:lineRule="auto"/>
              <w:ind w:right="184"/>
              <w:jc w:val="right"/>
              <w:rPr>
                <w:rFonts w:ascii="Arial" w:eastAsia="Times New Roman" w:hAnsi="Arial"/>
                <w:sz w:val="20"/>
                <w:szCs w:val="20"/>
              </w:rPr>
            </w:pPr>
            <w:proofErr w:type="gramStart"/>
            <w:r w:rsidRPr="008E0D7D">
              <w:rPr>
                <w:rFonts w:ascii="Arial" w:hAnsi="Arial"/>
                <w:sz w:val="20"/>
                <w:szCs w:val="20"/>
              </w:rPr>
              <w:t>$  1,206.00</w:t>
            </w:r>
            <w:proofErr w:type="gramEnd"/>
          </w:p>
        </w:tc>
      </w:tr>
      <w:tr w:rsidR="00FA28F2" w:rsidRPr="008E0D7D" w14:paraId="7C60B5C9" w14:textId="77777777" w:rsidTr="00FA28F2">
        <w:trPr>
          <w:trHeight w:val="20"/>
        </w:trPr>
        <w:tc>
          <w:tcPr>
            <w:tcW w:w="1687" w:type="pct"/>
            <w:tcBorders>
              <w:top w:val="single" w:sz="5" w:space="0" w:color="4D4D4F"/>
              <w:left w:val="single" w:sz="5" w:space="0" w:color="4D4D4F"/>
              <w:bottom w:val="single" w:sz="5" w:space="0" w:color="4D4D4F"/>
              <w:right w:val="single" w:sz="5" w:space="0" w:color="4D4D4F"/>
            </w:tcBorders>
          </w:tcPr>
          <w:p w14:paraId="1659F21B" w14:textId="77777777" w:rsidR="00FA28F2" w:rsidRPr="008E0D7D" w:rsidRDefault="00FA28F2" w:rsidP="008E0D7D">
            <w:pPr>
              <w:spacing w:after="0" w:line="240" w:lineRule="auto"/>
              <w:jc w:val="both"/>
              <w:rPr>
                <w:rFonts w:ascii="Arial" w:eastAsia="Times New Roman" w:hAnsi="Arial"/>
                <w:sz w:val="20"/>
                <w:szCs w:val="20"/>
              </w:rPr>
            </w:pPr>
            <w:r w:rsidRPr="008E0D7D">
              <w:rPr>
                <w:rFonts w:ascii="Arial" w:hAnsi="Arial"/>
                <w:sz w:val="20"/>
                <w:szCs w:val="20"/>
              </w:rPr>
              <w:t>ECONÓMICO</w:t>
            </w:r>
          </w:p>
        </w:tc>
        <w:tc>
          <w:tcPr>
            <w:tcW w:w="1024" w:type="pct"/>
            <w:tcBorders>
              <w:top w:val="single" w:sz="5" w:space="0" w:color="4D4D4F"/>
              <w:left w:val="single" w:sz="5" w:space="0" w:color="4D4D4F"/>
              <w:bottom w:val="single" w:sz="5" w:space="0" w:color="4D4D4F"/>
              <w:right w:val="single" w:sz="5" w:space="0" w:color="4D4D4F"/>
            </w:tcBorders>
          </w:tcPr>
          <w:p w14:paraId="13A9B67A" w14:textId="77777777" w:rsidR="00FA28F2" w:rsidRPr="008E0D7D" w:rsidRDefault="00FA28F2" w:rsidP="008E0D7D">
            <w:pPr>
              <w:spacing w:after="0" w:line="240" w:lineRule="auto"/>
              <w:ind w:right="125"/>
              <w:jc w:val="right"/>
              <w:rPr>
                <w:rFonts w:ascii="Arial" w:eastAsia="Times New Roman" w:hAnsi="Arial"/>
                <w:sz w:val="20"/>
                <w:szCs w:val="20"/>
              </w:rPr>
            </w:pPr>
            <w:r w:rsidRPr="008E0D7D">
              <w:rPr>
                <w:rFonts w:ascii="Arial" w:hAnsi="Arial"/>
                <w:sz w:val="20"/>
                <w:szCs w:val="20"/>
              </w:rPr>
              <w:t>$ 2,247.00</w:t>
            </w:r>
          </w:p>
        </w:tc>
        <w:tc>
          <w:tcPr>
            <w:tcW w:w="1205" w:type="pct"/>
            <w:tcBorders>
              <w:top w:val="single" w:sz="5" w:space="0" w:color="4D4D4F"/>
              <w:left w:val="single" w:sz="5" w:space="0" w:color="4D4D4F"/>
              <w:bottom w:val="single" w:sz="5" w:space="0" w:color="4D4D4F"/>
              <w:right w:val="single" w:sz="5" w:space="0" w:color="4D4D4F"/>
            </w:tcBorders>
          </w:tcPr>
          <w:p w14:paraId="70CA106D" w14:textId="77777777" w:rsidR="00FA28F2" w:rsidRPr="008E0D7D" w:rsidRDefault="00FA28F2" w:rsidP="008E0D7D">
            <w:pPr>
              <w:spacing w:after="0" w:line="240" w:lineRule="auto"/>
              <w:ind w:right="194"/>
              <w:jc w:val="right"/>
              <w:rPr>
                <w:rFonts w:ascii="Arial" w:eastAsia="Times New Roman" w:hAnsi="Arial"/>
                <w:sz w:val="20"/>
                <w:szCs w:val="20"/>
              </w:rPr>
            </w:pPr>
            <w:r w:rsidRPr="008E0D7D">
              <w:rPr>
                <w:rFonts w:ascii="Arial" w:hAnsi="Arial"/>
                <w:sz w:val="20"/>
                <w:szCs w:val="20"/>
              </w:rPr>
              <w:t>$ 1,553.00</w:t>
            </w:r>
          </w:p>
        </w:tc>
        <w:tc>
          <w:tcPr>
            <w:tcW w:w="1084" w:type="pct"/>
            <w:tcBorders>
              <w:top w:val="single" w:sz="5" w:space="0" w:color="4D4D4F"/>
              <w:left w:val="single" w:sz="5" w:space="0" w:color="4D4D4F"/>
              <w:bottom w:val="single" w:sz="5" w:space="0" w:color="4D4D4F"/>
              <w:right w:val="single" w:sz="5" w:space="0" w:color="4D4D4F"/>
            </w:tcBorders>
          </w:tcPr>
          <w:p w14:paraId="12E528F3" w14:textId="77777777" w:rsidR="00FA28F2" w:rsidRPr="008E0D7D" w:rsidRDefault="00FA28F2" w:rsidP="008E0D7D">
            <w:pPr>
              <w:tabs>
                <w:tab w:val="left" w:pos="1631"/>
              </w:tabs>
              <w:spacing w:after="0" w:line="240" w:lineRule="auto"/>
              <w:ind w:right="184"/>
              <w:jc w:val="right"/>
              <w:rPr>
                <w:rFonts w:ascii="Arial" w:eastAsia="Times New Roman" w:hAnsi="Arial"/>
                <w:sz w:val="20"/>
                <w:szCs w:val="20"/>
              </w:rPr>
            </w:pPr>
            <w:r w:rsidRPr="008E0D7D">
              <w:rPr>
                <w:rFonts w:ascii="Arial" w:hAnsi="Arial"/>
                <w:sz w:val="20"/>
                <w:szCs w:val="20"/>
              </w:rPr>
              <w:t>$     859.00</w:t>
            </w:r>
          </w:p>
        </w:tc>
      </w:tr>
      <w:tr w:rsidR="00FA28F2" w:rsidRPr="008E0D7D" w14:paraId="76F1B302" w14:textId="77777777" w:rsidTr="00FA28F2">
        <w:trPr>
          <w:trHeight w:val="20"/>
        </w:trPr>
        <w:tc>
          <w:tcPr>
            <w:tcW w:w="5000" w:type="pct"/>
            <w:gridSpan w:val="4"/>
            <w:tcBorders>
              <w:top w:val="single" w:sz="5" w:space="0" w:color="4D4D4F"/>
              <w:left w:val="single" w:sz="5" w:space="0" w:color="4D4D4F"/>
              <w:bottom w:val="single" w:sz="5" w:space="0" w:color="4D4D4F"/>
              <w:right w:val="single" w:sz="5" w:space="0" w:color="4D4D4F"/>
            </w:tcBorders>
          </w:tcPr>
          <w:p w14:paraId="252AD31D" w14:textId="77777777" w:rsidR="00FA28F2" w:rsidRPr="008E0D7D" w:rsidRDefault="00FA28F2" w:rsidP="008E0D7D">
            <w:pPr>
              <w:spacing w:after="0" w:line="240" w:lineRule="auto"/>
              <w:jc w:val="both"/>
              <w:rPr>
                <w:rFonts w:ascii="Arial" w:hAnsi="Arial"/>
                <w:sz w:val="20"/>
                <w:szCs w:val="20"/>
              </w:rPr>
            </w:pPr>
            <w:r w:rsidRPr="008E0D7D">
              <w:rPr>
                <w:rFonts w:ascii="Arial" w:hAnsi="Arial"/>
                <w:sz w:val="20"/>
                <w:szCs w:val="20"/>
              </w:rPr>
              <w:t>HIERRO Y ROLLIZOS</w:t>
            </w:r>
          </w:p>
        </w:tc>
      </w:tr>
      <w:tr w:rsidR="00FA28F2" w:rsidRPr="008E0D7D" w14:paraId="7037832F" w14:textId="77777777" w:rsidTr="00FA28F2">
        <w:trPr>
          <w:trHeight w:val="20"/>
        </w:trPr>
        <w:tc>
          <w:tcPr>
            <w:tcW w:w="1687" w:type="pct"/>
            <w:tcBorders>
              <w:top w:val="single" w:sz="5" w:space="0" w:color="4D4D4F"/>
              <w:left w:val="single" w:sz="5" w:space="0" w:color="4D4D4F"/>
              <w:bottom w:val="single" w:sz="5" w:space="0" w:color="4D4D4F"/>
              <w:right w:val="single" w:sz="5" w:space="0" w:color="4D4D4F"/>
            </w:tcBorders>
          </w:tcPr>
          <w:p w14:paraId="316D4BC3" w14:textId="77777777" w:rsidR="00FA28F2" w:rsidRPr="008E0D7D" w:rsidRDefault="00FA28F2" w:rsidP="008E0D7D">
            <w:pPr>
              <w:spacing w:after="0" w:line="240" w:lineRule="auto"/>
              <w:jc w:val="both"/>
              <w:rPr>
                <w:rFonts w:ascii="Arial" w:eastAsia="Times New Roman" w:hAnsi="Arial"/>
                <w:sz w:val="20"/>
                <w:szCs w:val="20"/>
              </w:rPr>
            </w:pPr>
            <w:r w:rsidRPr="008E0D7D">
              <w:rPr>
                <w:rFonts w:ascii="Arial" w:hAnsi="Arial"/>
                <w:sz w:val="20"/>
                <w:szCs w:val="20"/>
              </w:rPr>
              <w:t>DE PRIMERA</w:t>
            </w:r>
          </w:p>
        </w:tc>
        <w:tc>
          <w:tcPr>
            <w:tcW w:w="1024" w:type="pct"/>
            <w:tcBorders>
              <w:top w:val="single" w:sz="5" w:space="0" w:color="4D4D4F"/>
              <w:left w:val="single" w:sz="5" w:space="0" w:color="4D4D4F"/>
              <w:bottom w:val="single" w:sz="5" w:space="0" w:color="4D4D4F"/>
              <w:right w:val="single" w:sz="5" w:space="0" w:color="4D4D4F"/>
            </w:tcBorders>
          </w:tcPr>
          <w:p w14:paraId="49005161" w14:textId="77777777" w:rsidR="00FA28F2" w:rsidRPr="008E0D7D" w:rsidRDefault="00FA28F2" w:rsidP="008E0D7D">
            <w:pPr>
              <w:spacing w:after="0" w:line="240" w:lineRule="auto"/>
              <w:ind w:right="125"/>
              <w:jc w:val="right"/>
              <w:rPr>
                <w:rFonts w:ascii="Arial" w:eastAsia="Times New Roman" w:hAnsi="Arial"/>
                <w:sz w:val="20"/>
                <w:szCs w:val="20"/>
              </w:rPr>
            </w:pPr>
            <w:r w:rsidRPr="008E0D7D">
              <w:rPr>
                <w:rFonts w:ascii="Arial" w:hAnsi="Arial"/>
                <w:sz w:val="20"/>
                <w:szCs w:val="20"/>
              </w:rPr>
              <w:t>$ 1,041.00</w:t>
            </w:r>
          </w:p>
        </w:tc>
        <w:tc>
          <w:tcPr>
            <w:tcW w:w="1205" w:type="pct"/>
            <w:tcBorders>
              <w:top w:val="single" w:sz="5" w:space="0" w:color="4D4D4F"/>
              <w:left w:val="single" w:sz="5" w:space="0" w:color="4D4D4F"/>
              <w:bottom w:val="single" w:sz="5" w:space="0" w:color="4D4D4F"/>
              <w:right w:val="single" w:sz="5" w:space="0" w:color="4D4D4F"/>
            </w:tcBorders>
          </w:tcPr>
          <w:p w14:paraId="2C3ED267" w14:textId="77777777" w:rsidR="00FA28F2" w:rsidRPr="008E0D7D" w:rsidRDefault="00FA28F2" w:rsidP="008E0D7D">
            <w:pPr>
              <w:spacing w:after="0" w:line="240" w:lineRule="auto"/>
              <w:ind w:right="194"/>
              <w:jc w:val="right"/>
              <w:rPr>
                <w:rFonts w:ascii="Arial" w:eastAsia="Times New Roman" w:hAnsi="Arial"/>
                <w:sz w:val="20"/>
                <w:szCs w:val="20"/>
              </w:rPr>
            </w:pPr>
            <w:r w:rsidRPr="008E0D7D">
              <w:rPr>
                <w:rFonts w:ascii="Arial" w:hAnsi="Arial"/>
                <w:sz w:val="20"/>
                <w:szCs w:val="20"/>
              </w:rPr>
              <w:t>$    859.00</w:t>
            </w:r>
          </w:p>
        </w:tc>
        <w:tc>
          <w:tcPr>
            <w:tcW w:w="1084" w:type="pct"/>
            <w:tcBorders>
              <w:top w:val="single" w:sz="5" w:space="0" w:color="4D4D4F"/>
              <w:left w:val="single" w:sz="5" w:space="0" w:color="4D4D4F"/>
              <w:bottom w:val="single" w:sz="5" w:space="0" w:color="4D4D4F"/>
              <w:right w:val="single" w:sz="5" w:space="0" w:color="4D4D4F"/>
            </w:tcBorders>
          </w:tcPr>
          <w:p w14:paraId="011A7CEF" w14:textId="77777777" w:rsidR="00FA28F2" w:rsidRPr="008E0D7D" w:rsidRDefault="00FA28F2" w:rsidP="008E0D7D">
            <w:pPr>
              <w:spacing w:after="0" w:line="240" w:lineRule="auto"/>
              <w:ind w:right="184"/>
              <w:jc w:val="right"/>
              <w:rPr>
                <w:rFonts w:ascii="Arial" w:eastAsia="Times New Roman" w:hAnsi="Arial"/>
                <w:sz w:val="20"/>
                <w:szCs w:val="20"/>
              </w:rPr>
            </w:pPr>
            <w:r w:rsidRPr="008E0D7D">
              <w:rPr>
                <w:rFonts w:ascii="Arial" w:hAnsi="Arial"/>
                <w:sz w:val="20"/>
                <w:szCs w:val="20"/>
              </w:rPr>
              <w:t>$     694.00</w:t>
            </w:r>
          </w:p>
        </w:tc>
      </w:tr>
      <w:tr w:rsidR="00FA28F2" w:rsidRPr="008E0D7D" w14:paraId="3167EB18" w14:textId="77777777" w:rsidTr="00FA28F2">
        <w:trPr>
          <w:trHeight w:val="20"/>
        </w:trPr>
        <w:tc>
          <w:tcPr>
            <w:tcW w:w="1687" w:type="pct"/>
            <w:tcBorders>
              <w:top w:val="single" w:sz="5" w:space="0" w:color="4D4D4F"/>
              <w:left w:val="single" w:sz="5" w:space="0" w:color="4D4D4F"/>
              <w:bottom w:val="single" w:sz="5" w:space="0" w:color="4D4D4F"/>
              <w:right w:val="single" w:sz="5" w:space="0" w:color="4D4D4F"/>
            </w:tcBorders>
          </w:tcPr>
          <w:p w14:paraId="1CB0A248" w14:textId="77777777" w:rsidR="00FA28F2" w:rsidRPr="008E0D7D" w:rsidRDefault="00FA28F2" w:rsidP="008E0D7D">
            <w:pPr>
              <w:spacing w:after="0" w:line="240" w:lineRule="auto"/>
              <w:jc w:val="both"/>
              <w:rPr>
                <w:rFonts w:ascii="Arial" w:eastAsia="Times New Roman" w:hAnsi="Arial"/>
                <w:sz w:val="20"/>
                <w:szCs w:val="20"/>
              </w:rPr>
            </w:pPr>
            <w:r w:rsidRPr="008E0D7D">
              <w:rPr>
                <w:rFonts w:ascii="Arial" w:hAnsi="Arial"/>
                <w:sz w:val="20"/>
                <w:szCs w:val="20"/>
              </w:rPr>
              <w:t>ECONÓMICO</w:t>
            </w:r>
          </w:p>
        </w:tc>
        <w:tc>
          <w:tcPr>
            <w:tcW w:w="1024" w:type="pct"/>
            <w:tcBorders>
              <w:top w:val="single" w:sz="5" w:space="0" w:color="4D4D4F"/>
              <w:left w:val="single" w:sz="5" w:space="0" w:color="4D4D4F"/>
              <w:bottom w:val="single" w:sz="5" w:space="0" w:color="4D4D4F"/>
              <w:right w:val="single" w:sz="5" w:space="0" w:color="4D4D4F"/>
            </w:tcBorders>
          </w:tcPr>
          <w:p w14:paraId="3F4E5B14" w14:textId="77777777" w:rsidR="00FA28F2" w:rsidRPr="008E0D7D" w:rsidRDefault="00FA28F2" w:rsidP="008E0D7D">
            <w:pPr>
              <w:tabs>
                <w:tab w:val="left" w:pos="1333"/>
              </w:tabs>
              <w:spacing w:after="0" w:line="240" w:lineRule="auto"/>
              <w:ind w:right="125"/>
              <w:jc w:val="right"/>
              <w:rPr>
                <w:rFonts w:ascii="Arial" w:eastAsia="Times New Roman" w:hAnsi="Arial"/>
                <w:sz w:val="20"/>
                <w:szCs w:val="20"/>
              </w:rPr>
            </w:pPr>
            <w:r w:rsidRPr="008E0D7D">
              <w:rPr>
                <w:rFonts w:ascii="Arial" w:hAnsi="Arial"/>
                <w:sz w:val="20"/>
                <w:szCs w:val="20"/>
              </w:rPr>
              <w:t>$    859.00</w:t>
            </w:r>
          </w:p>
        </w:tc>
        <w:tc>
          <w:tcPr>
            <w:tcW w:w="1205" w:type="pct"/>
            <w:tcBorders>
              <w:top w:val="single" w:sz="5" w:space="0" w:color="4D4D4F"/>
              <w:left w:val="single" w:sz="5" w:space="0" w:color="4D4D4F"/>
              <w:bottom w:val="single" w:sz="5" w:space="0" w:color="4D4D4F"/>
              <w:right w:val="single" w:sz="5" w:space="0" w:color="4D4D4F"/>
            </w:tcBorders>
          </w:tcPr>
          <w:p w14:paraId="3C08ED93" w14:textId="77777777" w:rsidR="00FA28F2" w:rsidRPr="008E0D7D" w:rsidRDefault="00FA28F2" w:rsidP="008E0D7D">
            <w:pPr>
              <w:spacing w:after="0" w:line="240" w:lineRule="auto"/>
              <w:ind w:right="194"/>
              <w:jc w:val="right"/>
              <w:rPr>
                <w:rFonts w:ascii="Arial" w:eastAsia="Times New Roman" w:hAnsi="Arial"/>
                <w:sz w:val="20"/>
                <w:szCs w:val="20"/>
              </w:rPr>
            </w:pPr>
            <w:r w:rsidRPr="008E0D7D">
              <w:rPr>
                <w:rFonts w:ascii="Arial" w:hAnsi="Arial"/>
                <w:sz w:val="20"/>
                <w:szCs w:val="20"/>
              </w:rPr>
              <w:t>$    694.00</w:t>
            </w:r>
          </w:p>
        </w:tc>
        <w:tc>
          <w:tcPr>
            <w:tcW w:w="1084" w:type="pct"/>
            <w:tcBorders>
              <w:top w:val="single" w:sz="5" w:space="0" w:color="4D4D4F"/>
              <w:left w:val="single" w:sz="5" w:space="0" w:color="4D4D4F"/>
              <w:bottom w:val="single" w:sz="5" w:space="0" w:color="4D4D4F"/>
              <w:right w:val="single" w:sz="5" w:space="0" w:color="4D4D4F"/>
            </w:tcBorders>
          </w:tcPr>
          <w:p w14:paraId="3D8EFC0A" w14:textId="77777777" w:rsidR="00FA28F2" w:rsidRPr="008E0D7D" w:rsidRDefault="00FA28F2" w:rsidP="008E0D7D">
            <w:pPr>
              <w:spacing w:after="0" w:line="240" w:lineRule="auto"/>
              <w:ind w:right="184"/>
              <w:jc w:val="right"/>
              <w:rPr>
                <w:rFonts w:ascii="Arial" w:eastAsia="Times New Roman" w:hAnsi="Arial"/>
                <w:sz w:val="20"/>
                <w:szCs w:val="20"/>
              </w:rPr>
            </w:pPr>
            <w:r w:rsidRPr="008E0D7D">
              <w:rPr>
                <w:rFonts w:ascii="Arial" w:hAnsi="Arial"/>
                <w:sz w:val="20"/>
                <w:szCs w:val="20"/>
              </w:rPr>
              <w:t>$     512.00</w:t>
            </w:r>
          </w:p>
        </w:tc>
      </w:tr>
      <w:tr w:rsidR="00FA28F2" w:rsidRPr="008E0D7D" w14:paraId="35BA13AE" w14:textId="77777777" w:rsidTr="00FA28F2">
        <w:trPr>
          <w:trHeight w:val="20"/>
        </w:trPr>
        <w:tc>
          <w:tcPr>
            <w:tcW w:w="5000" w:type="pct"/>
            <w:gridSpan w:val="4"/>
            <w:tcBorders>
              <w:top w:val="single" w:sz="5" w:space="0" w:color="4D4D4F"/>
              <w:left w:val="single" w:sz="5" w:space="0" w:color="4D4D4F"/>
              <w:bottom w:val="single" w:sz="5" w:space="0" w:color="4D4D4F"/>
              <w:right w:val="single" w:sz="5" w:space="0" w:color="4D4D4F"/>
            </w:tcBorders>
          </w:tcPr>
          <w:p w14:paraId="7AB2BAED" w14:textId="77777777" w:rsidR="00FA28F2" w:rsidRPr="008E0D7D" w:rsidRDefault="00FA28F2" w:rsidP="008E0D7D">
            <w:pPr>
              <w:spacing w:after="0" w:line="240" w:lineRule="auto"/>
              <w:jc w:val="both"/>
              <w:rPr>
                <w:rFonts w:ascii="Arial" w:hAnsi="Arial"/>
                <w:sz w:val="20"/>
                <w:szCs w:val="20"/>
              </w:rPr>
            </w:pPr>
            <w:r w:rsidRPr="008E0D7D">
              <w:rPr>
                <w:rFonts w:ascii="Arial" w:hAnsi="Arial"/>
                <w:sz w:val="20"/>
                <w:szCs w:val="20"/>
              </w:rPr>
              <w:t>ZINC, ASBESTO Y PAJA</w:t>
            </w:r>
          </w:p>
        </w:tc>
      </w:tr>
      <w:tr w:rsidR="00FA28F2" w:rsidRPr="008E0D7D" w14:paraId="1260E070" w14:textId="77777777" w:rsidTr="00FA28F2">
        <w:trPr>
          <w:trHeight w:val="20"/>
        </w:trPr>
        <w:tc>
          <w:tcPr>
            <w:tcW w:w="1687" w:type="pct"/>
            <w:tcBorders>
              <w:top w:val="single" w:sz="5" w:space="0" w:color="4D4D4F"/>
              <w:left w:val="single" w:sz="5" w:space="0" w:color="4D4D4F"/>
              <w:bottom w:val="single" w:sz="5" w:space="0" w:color="4D4D4F"/>
              <w:right w:val="single" w:sz="5" w:space="0" w:color="4D4D4F"/>
            </w:tcBorders>
          </w:tcPr>
          <w:p w14:paraId="3E91BE2C" w14:textId="77777777" w:rsidR="00FA28F2" w:rsidRPr="008E0D7D" w:rsidRDefault="00FA28F2" w:rsidP="008E0D7D">
            <w:pPr>
              <w:spacing w:after="0" w:line="240" w:lineRule="auto"/>
              <w:jc w:val="both"/>
              <w:rPr>
                <w:rFonts w:ascii="Arial" w:eastAsia="Times New Roman" w:hAnsi="Arial"/>
                <w:sz w:val="20"/>
                <w:szCs w:val="20"/>
              </w:rPr>
            </w:pPr>
            <w:r w:rsidRPr="008E0D7D">
              <w:rPr>
                <w:rFonts w:ascii="Arial" w:hAnsi="Arial"/>
                <w:sz w:val="20"/>
                <w:szCs w:val="20"/>
              </w:rPr>
              <w:t>DE PRIMERA</w:t>
            </w:r>
          </w:p>
        </w:tc>
        <w:tc>
          <w:tcPr>
            <w:tcW w:w="1024" w:type="pct"/>
            <w:tcBorders>
              <w:top w:val="single" w:sz="5" w:space="0" w:color="4D4D4F"/>
              <w:left w:val="single" w:sz="5" w:space="0" w:color="4D4D4F"/>
              <w:bottom w:val="single" w:sz="5" w:space="0" w:color="4D4D4F"/>
              <w:right w:val="single" w:sz="5" w:space="0" w:color="4D4D4F"/>
            </w:tcBorders>
          </w:tcPr>
          <w:p w14:paraId="78396E28" w14:textId="77777777" w:rsidR="00FA28F2" w:rsidRPr="008E0D7D" w:rsidRDefault="00FA28F2" w:rsidP="008E0D7D">
            <w:pPr>
              <w:tabs>
                <w:tab w:val="left" w:pos="1334"/>
              </w:tabs>
              <w:spacing w:after="0" w:line="240" w:lineRule="auto"/>
              <w:ind w:right="125"/>
              <w:jc w:val="right"/>
              <w:rPr>
                <w:rFonts w:ascii="Arial" w:eastAsia="Times New Roman" w:hAnsi="Arial"/>
                <w:sz w:val="20"/>
                <w:szCs w:val="20"/>
              </w:rPr>
            </w:pPr>
            <w:r w:rsidRPr="008E0D7D">
              <w:rPr>
                <w:rFonts w:ascii="Arial" w:hAnsi="Arial"/>
                <w:sz w:val="20"/>
                <w:szCs w:val="20"/>
              </w:rPr>
              <w:t>$    859.00</w:t>
            </w:r>
          </w:p>
        </w:tc>
        <w:tc>
          <w:tcPr>
            <w:tcW w:w="1205" w:type="pct"/>
            <w:tcBorders>
              <w:top w:val="single" w:sz="5" w:space="0" w:color="4D4D4F"/>
              <w:left w:val="single" w:sz="5" w:space="0" w:color="4D4D4F"/>
              <w:bottom w:val="single" w:sz="5" w:space="0" w:color="4D4D4F"/>
              <w:right w:val="single" w:sz="5" w:space="0" w:color="4D4D4F"/>
            </w:tcBorders>
          </w:tcPr>
          <w:p w14:paraId="4E43DC02" w14:textId="77777777" w:rsidR="00FA28F2" w:rsidRPr="008E0D7D" w:rsidRDefault="00FA28F2" w:rsidP="008E0D7D">
            <w:pPr>
              <w:tabs>
                <w:tab w:val="left" w:pos="1112"/>
              </w:tabs>
              <w:spacing w:after="0" w:line="240" w:lineRule="auto"/>
              <w:ind w:right="194"/>
              <w:jc w:val="right"/>
              <w:rPr>
                <w:rFonts w:ascii="Arial" w:eastAsia="Times New Roman" w:hAnsi="Arial"/>
                <w:sz w:val="20"/>
                <w:szCs w:val="20"/>
              </w:rPr>
            </w:pPr>
            <w:r w:rsidRPr="008E0D7D">
              <w:rPr>
                <w:rFonts w:ascii="Arial" w:hAnsi="Arial"/>
                <w:sz w:val="20"/>
                <w:szCs w:val="20"/>
              </w:rPr>
              <w:t>$    694.00</w:t>
            </w:r>
          </w:p>
        </w:tc>
        <w:tc>
          <w:tcPr>
            <w:tcW w:w="1084" w:type="pct"/>
            <w:tcBorders>
              <w:top w:val="single" w:sz="5" w:space="0" w:color="4D4D4F"/>
              <w:left w:val="single" w:sz="5" w:space="0" w:color="4D4D4F"/>
              <w:bottom w:val="single" w:sz="5" w:space="0" w:color="4D4D4F"/>
              <w:right w:val="single" w:sz="5" w:space="0" w:color="4D4D4F"/>
            </w:tcBorders>
          </w:tcPr>
          <w:p w14:paraId="1C5C0CB9" w14:textId="77777777" w:rsidR="00FA28F2" w:rsidRPr="008E0D7D" w:rsidRDefault="00FA28F2" w:rsidP="008E0D7D">
            <w:pPr>
              <w:tabs>
                <w:tab w:val="left" w:pos="1776"/>
              </w:tabs>
              <w:spacing w:after="0" w:line="240" w:lineRule="auto"/>
              <w:ind w:right="184"/>
              <w:jc w:val="right"/>
              <w:rPr>
                <w:rFonts w:ascii="Arial" w:eastAsia="Times New Roman" w:hAnsi="Arial"/>
                <w:sz w:val="20"/>
                <w:szCs w:val="20"/>
              </w:rPr>
            </w:pPr>
            <w:r w:rsidRPr="008E0D7D">
              <w:rPr>
                <w:rFonts w:ascii="Arial" w:hAnsi="Arial"/>
                <w:sz w:val="20"/>
                <w:szCs w:val="20"/>
              </w:rPr>
              <w:t>$     512.00</w:t>
            </w:r>
          </w:p>
        </w:tc>
      </w:tr>
      <w:tr w:rsidR="00FA28F2" w:rsidRPr="008E0D7D" w14:paraId="70E91C5B" w14:textId="77777777" w:rsidTr="00FA28F2">
        <w:trPr>
          <w:trHeight w:val="20"/>
        </w:trPr>
        <w:tc>
          <w:tcPr>
            <w:tcW w:w="1687" w:type="pct"/>
            <w:tcBorders>
              <w:top w:val="single" w:sz="5" w:space="0" w:color="4D4D4F"/>
              <w:left w:val="single" w:sz="5" w:space="0" w:color="4D4D4F"/>
              <w:bottom w:val="single" w:sz="5" w:space="0" w:color="4D4D4F"/>
              <w:right w:val="single" w:sz="5" w:space="0" w:color="4D4D4F"/>
            </w:tcBorders>
          </w:tcPr>
          <w:p w14:paraId="298EEA40" w14:textId="77777777" w:rsidR="00FA28F2" w:rsidRPr="008E0D7D" w:rsidRDefault="00FA28F2" w:rsidP="008E0D7D">
            <w:pPr>
              <w:spacing w:after="0" w:line="240" w:lineRule="auto"/>
              <w:jc w:val="both"/>
              <w:rPr>
                <w:rFonts w:ascii="Arial" w:eastAsia="Times New Roman" w:hAnsi="Arial"/>
                <w:sz w:val="20"/>
                <w:szCs w:val="20"/>
              </w:rPr>
            </w:pPr>
            <w:r w:rsidRPr="008E0D7D">
              <w:rPr>
                <w:rFonts w:ascii="Arial" w:hAnsi="Arial"/>
                <w:sz w:val="20"/>
                <w:szCs w:val="20"/>
              </w:rPr>
              <w:t>ECONÓMICO</w:t>
            </w:r>
          </w:p>
        </w:tc>
        <w:tc>
          <w:tcPr>
            <w:tcW w:w="1024" w:type="pct"/>
            <w:tcBorders>
              <w:top w:val="single" w:sz="5" w:space="0" w:color="4D4D4F"/>
              <w:left w:val="single" w:sz="5" w:space="0" w:color="4D4D4F"/>
              <w:bottom w:val="single" w:sz="5" w:space="0" w:color="4D4D4F"/>
              <w:right w:val="single" w:sz="5" w:space="0" w:color="4D4D4F"/>
            </w:tcBorders>
          </w:tcPr>
          <w:p w14:paraId="6ABD709D" w14:textId="77777777" w:rsidR="00FA28F2" w:rsidRPr="008E0D7D" w:rsidRDefault="00FA28F2" w:rsidP="008E0D7D">
            <w:pPr>
              <w:tabs>
                <w:tab w:val="left" w:pos="1336"/>
              </w:tabs>
              <w:spacing w:after="0" w:line="240" w:lineRule="auto"/>
              <w:ind w:right="125"/>
              <w:jc w:val="right"/>
              <w:rPr>
                <w:rFonts w:ascii="Arial" w:eastAsia="Times New Roman" w:hAnsi="Arial"/>
                <w:sz w:val="20"/>
                <w:szCs w:val="20"/>
              </w:rPr>
            </w:pPr>
            <w:r w:rsidRPr="008E0D7D">
              <w:rPr>
                <w:rFonts w:ascii="Arial" w:hAnsi="Arial"/>
                <w:sz w:val="20"/>
                <w:szCs w:val="20"/>
              </w:rPr>
              <w:t>$    694.00</w:t>
            </w:r>
          </w:p>
        </w:tc>
        <w:tc>
          <w:tcPr>
            <w:tcW w:w="1205" w:type="pct"/>
            <w:tcBorders>
              <w:top w:val="single" w:sz="5" w:space="0" w:color="4D4D4F"/>
              <w:left w:val="single" w:sz="5" w:space="0" w:color="4D4D4F"/>
              <w:bottom w:val="single" w:sz="5" w:space="0" w:color="4D4D4F"/>
              <w:right w:val="single" w:sz="5" w:space="0" w:color="4D4D4F"/>
            </w:tcBorders>
          </w:tcPr>
          <w:p w14:paraId="00962F4D" w14:textId="77777777" w:rsidR="00FA28F2" w:rsidRPr="008E0D7D" w:rsidRDefault="00FA28F2" w:rsidP="008E0D7D">
            <w:pPr>
              <w:tabs>
                <w:tab w:val="left" w:pos="1112"/>
              </w:tabs>
              <w:spacing w:after="0" w:line="240" w:lineRule="auto"/>
              <w:ind w:right="194"/>
              <w:jc w:val="right"/>
              <w:rPr>
                <w:rFonts w:ascii="Arial" w:eastAsia="Times New Roman" w:hAnsi="Arial"/>
                <w:sz w:val="20"/>
                <w:szCs w:val="20"/>
              </w:rPr>
            </w:pPr>
            <w:r w:rsidRPr="008E0D7D">
              <w:rPr>
                <w:rFonts w:ascii="Arial" w:hAnsi="Arial"/>
                <w:sz w:val="20"/>
                <w:szCs w:val="20"/>
              </w:rPr>
              <w:t>$    512.00</w:t>
            </w:r>
          </w:p>
        </w:tc>
        <w:tc>
          <w:tcPr>
            <w:tcW w:w="1084" w:type="pct"/>
            <w:tcBorders>
              <w:top w:val="single" w:sz="5" w:space="0" w:color="4D4D4F"/>
              <w:left w:val="single" w:sz="5" w:space="0" w:color="4D4D4F"/>
              <w:bottom w:val="single" w:sz="5" w:space="0" w:color="4D4D4F"/>
              <w:right w:val="single" w:sz="5" w:space="0" w:color="4D4D4F"/>
            </w:tcBorders>
          </w:tcPr>
          <w:p w14:paraId="1CA13E8B" w14:textId="77777777" w:rsidR="00FA28F2" w:rsidRPr="008E0D7D" w:rsidRDefault="00FA28F2" w:rsidP="008E0D7D">
            <w:pPr>
              <w:tabs>
                <w:tab w:val="left" w:pos="1775"/>
              </w:tabs>
              <w:spacing w:after="0" w:line="240" w:lineRule="auto"/>
              <w:ind w:right="184"/>
              <w:jc w:val="right"/>
              <w:rPr>
                <w:rFonts w:ascii="Arial" w:eastAsia="Times New Roman" w:hAnsi="Arial"/>
                <w:sz w:val="20"/>
                <w:szCs w:val="20"/>
              </w:rPr>
            </w:pPr>
            <w:r w:rsidRPr="008E0D7D">
              <w:rPr>
                <w:rFonts w:ascii="Arial" w:hAnsi="Arial"/>
                <w:sz w:val="20"/>
                <w:szCs w:val="20"/>
              </w:rPr>
              <w:t>$     347.00</w:t>
            </w:r>
          </w:p>
        </w:tc>
      </w:tr>
      <w:tr w:rsidR="00FA28F2" w:rsidRPr="008E0D7D" w14:paraId="4B6839CD" w14:textId="77777777" w:rsidTr="00FA28F2">
        <w:trPr>
          <w:trHeight w:val="20"/>
        </w:trPr>
        <w:tc>
          <w:tcPr>
            <w:tcW w:w="1687" w:type="pct"/>
            <w:tcBorders>
              <w:top w:val="single" w:sz="5" w:space="0" w:color="4D4D4F"/>
              <w:left w:val="single" w:sz="5" w:space="0" w:color="4D4D4F"/>
              <w:bottom w:val="single" w:sz="5" w:space="0" w:color="4D4D4F"/>
              <w:right w:val="single" w:sz="5" w:space="0" w:color="4D4D4F"/>
            </w:tcBorders>
          </w:tcPr>
          <w:p w14:paraId="39F1CDCD" w14:textId="77777777" w:rsidR="00FA28F2" w:rsidRPr="008E0D7D" w:rsidRDefault="00FA28F2" w:rsidP="008E0D7D">
            <w:pPr>
              <w:spacing w:after="0" w:line="240" w:lineRule="auto"/>
              <w:jc w:val="both"/>
              <w:rPr>
                <w:rFonts w:ascii="Arial" w:eastAsia="Times New Roman" w:hAnsi="Arial"/>
                <w:sz w:val="20"/>
                <w:szCs w:val="20"/>
              </w:rPr>
            </w:pPr>
            <w:r w:rsidRPr="008E0D7D">
              <w:rPr>
                <w:rFonts w:ascii="Arial" w:hAnsi="Arial"/>
                <w:sz w:val="20"/>
                <w:szCs w:val="20"/>
              </w:rPr>
              <w:t>INDUSTRIAL</w:t>
            </w:r>
          </w:p>
        </w:tc>
        <w:tc>
          <w:tcPr>
            <w:tcW w:w="1024" w:type="pct"/>
            <w:tcBorders>
              <w:top w:val="single" w:sz="5" w:space="0" w:color="4D4D4F"/>
              <w:left w:val="single" w:sz="5" w:space="0" w:color="4D4D4F"/>
              <w:bottom w:val="single" w:sz="5" w:space="0" w:color="4D4D4F"/>
              <w:right w:val="single" w:sz="5" w:space="0" w:color="4D4D4F"/>
            </w:tcBorders>
          </w:tcPr>
          <w:p w14:paraId="0C710193" w14:textId="77777777" w:rsidR="00FA28F2" w:rsidRPr="008E0D7D" w:rsidRDefault="00FA28F2" w:rsidP="008E0D7D">
            <w:pPr>
              <w:spacing w:after="0" w:line="240" w:lineRule="auto"/>
              <w:ind w:right="125"/>
              <w:jc w:val="right"/>
              <w:rPr>
                <w:rFonts w:ascii="Arial" w:eastAsia="Times New Roman" w:hAnsi="Arial"/>
                <w:sz w:val="20"/>
                <w:szCs w:val="20"/>
              </w:rPr>
            </w:pPr>
            <w:r w:rsidRPr="008E0D7D">
              <w:rPr>
                <w:rFonts w:ascii="Arial" w:hAnsi="Arial"/>
                <w:sz w:val="20"/>
                <w:szCs w:val="20"/>
              </w:rPr>
              <w:t>$ 1,553.00</w:t>
            </w:r>
          </w:p>
        </w:tc>
        <w:tc>
          <w:tcPr>
            <w:tcW w:w="1205" w:type="pct"/>
            <w:tcBorders>
              <w:top w:val="single" w:sz="5" w:space="0" w:color="4D4D4F"/>
              <w:left w:val="single" w:sz="5" w:space="0" w:color="4D4D4F"/>
              <w:bottom w:val="single" w:sz="5" w:space="0" w:color="4D4D4F"/>
              <w:right w:val="single" w:sz="5" w:space="0" w:color="4D4D4F"/>
            </w:tcBorders>
          </w:tcPr>
          <w:p w14:paraId="66561E8B" w14:textId="77777777" w:rsidR="00FA28F2" w:rsidRPr="008E0D7D" w:rsidRDefault="00FA28F2" w:rsidP="008E0D7D">
            <w:pPr>
              <w:spacing w:after="0" w:line="240" w:lineRule="auto"/>
              <w:ind w:right="194"/>
              <w:jc w:val="right"/>
              <w:rPr>
                <w:rFonts w:ascii="Arial" w:eastAsia="Times New Roman" w:hAnsi="Arial"/>
                <w:sz w:val="20"/>
                <w:szCs w:val="20"/>
              </w:rPr>
            </w:pPr>
            <w:r w:rsidRPr="008E0D7D">
              <w:rPr>
                <w:rFonts w:ascii="Arial" w:hAnsi="Arial"/>
                <w:sz w:val="20"/>
                <w:szCs w:val="20"/>
              </w:rPr>
              <w:t>$ 1,206.00</w:t>
            </w:r>
          </w:p>
        </w:tc>
        <w:tc>
          <w:tcPr>
            <w:tcW w:w="1084" w:type="pct"/>
            <w:tcBorders>
              <w:top w:val="single" w:sz="5" w:space="0" w:color="4D4D4F"/>
              <w:left w:val="single" w:sz="5" w:space="0" w:color="4D4D4F"/>
              <w:bottom w:val="single" w:sz="5" w:space="0" w:color="4D4D4F"/>
              <w:right w:val="single" w:sz="5" w:space="0" w:color="4D4D4F"/>
            </w:tcBorders>
          </w:tcPr>
          <w:p w14:paraId="10DEB8E7" w14:textId="77777777" w:rsidR="00FA28F2" w:rsidRPr="008E0D7D" w:rsidRDefault="00FA28F2" w:rsidP="008E0D7D">
            <w:pPr>
              <w:tabs>
                <w:tab w:val="left" w:pos="1776"/>
              </w:tabs>
              <w:spacing w:after="0" w:line="240" w:lineRule="auto"/>
              <w:ind w:right="184"/>
              <w:jc w:val="right"/>
              <w:rPr>
                <w:rFonts w:ascii="Arial" w:eastAsia="Times New Roman" w:hAnsi="Arial"/>
                <w:sz w:val="20"/>
                <w:szCs w:val="20"/>
              </w:rPr>
            </w:pPr>
            <w:r w:rsidRPr="008E0D7D">
              <w:rPr>
                <w:rFonts w:ascii="Arial" w:hAnsi="Arial"/>
                <w:sz w:val="20"/>
                <w:szCs w:val="20"/>
              </w:rPr>
              <w:t>$     859.00</w:t>
            </w:r>
          </w:p>
        </w:tc>
      </w:tr>
      <w:tr w:rsidR="00FA28F2" w:rsidRPr="008E0D7D" w14:paraId="22C4343B" w14:textId="77777777" w:rsidTr="00FA28F2">
        <w:trPr>
          <w:trHeight w:val="20"/>
        </w:trPr>
        <w:tc>
          <w:tcPr>
            <w:tcW w:w="5000" w:type="pct"/>
            <w:gridSpan w:val="4"/>
            <w:tcBorders>
              <w:top w:val="single" w:sz="5" w:space="0" w:color="4D4D4F"/>
              <w:left w:val="single" w:sz="5" w:space="0" w:color="4D4D4F"/>
              <w:bottom w:val="single" w:sz="5" w:space="0" w:color="4D4D4F"/>
              <w:right w:val="single" w:sz="5" w:space="0" w:color="4D4D4F"/>
            </w:tcBorders>
          </w:tcPr>
          <w:p w14:paraId="787E5D0A" w14:textId="77777777" w:rsidR="00FA28F2" w:rsidRPr="008E0D7D" w:rsidRDefault="00FA28F2" w:rsidP="008E0D7D">
            <w:pPr>
              <w:spacing w:after="0" w:line="240" w:lineRule="auto"/>
              <w:jc w:val="both"/>
              <w:rPr>
                <w:rFonts w:ascii="Arial" w:hAnsi="Arial"/>
                <w:sz w:val="20"/>
                <w:szCs w:val="20"/>
              </w:rPr>
            </w:pPr>
            <w:r w:rsidRPr="008E0D7D">
              <w:rPr>
                <w:rFonts w:ascii="Arial" w:hAnsi="Arial"/>
                <w:sz w:val="20"/>
                <w:szCs w:val="20"/>
              </w:rPr>
              <w:t>CARTÓN O PAJA</w:t>
            </w:r>
          </w:p>
        </w:tc>
      </w:tr>
      <w:tr w:rsidR="00FA28F2" w:rsidRPr="008E0D7D" w14:paraId="442AABDA" w14:textId="77777777" w:rsidTr="00FA28F2">
        <w:trPr>
          <w:trHeight w:val="20"/>
        </w:trPr>
        <w:tc>
          <w:tcPr>
            <w:tcW w:w="1687" w:type="pct"/>
            <w:tcBorders>
              <w:top w:val="single" w:sz="5" w:space="0" w:color="4D4D4F"/>
              <w:left w:val="single" w:sz="5" w:space="0" w:color="4D4D4F"/>
              <w:bottom w:val="single" w:sz="5" w:space="0" w:color="4D4D4F"/>
              <w:right w:val="single" w:sz="5" w:space="0" w:color="4D4D4F"/>
            </w:tcBorders>
          </w:tcPr>
          <w:p w14:paraId="5C148EFA" w14:textId="77777777" w:rsidR="00FA28F2" w:rsidRPr="008E0D7D" w:rsidRDefault="00FA28F2" w:rsidP="008E0D7D">
            <w:pPr>
              <w:spacing w:after="0" w:line="240" w:lineRule="auto"/>
              <w:jc w:val="both"/>
              <w:rPr>
                <w:rFonts w:ascii="Arial" w:eastAsia="Times New Roman" w:hAnsi="Arial"/>
                <w:sz w:val="20"/>
                <w:szCs w:val="20"/>
              </w:rPr>
            </w:pPr>
            <w:r w:rsidRPr="008E0D7D">
              <w:rPr>
                <w:rFonts w:ascii="Arial" w:hAnsi="Arial"/>
                <w:sz w:val="20"/>
                <w:szCs w:val="20"/>
              </w:rPr>
              <w:t>COMERCIAL</w:t>
            </w:r>
          </w:p>
        </w:tc>
        <w:tc>
          <w:tcPr>
            <w:tcW w:w="1024" w:type="pct"/>
            <w:tcBorders>
              <w:top w:val="single" w:sz="5" w:space="0" w:color="4D4D4F"/>
              <w:left w:val="single" w:sz="5" w:space="0" w:color="4D4D4F"/>
              <w:bottom w:val="single" w:sz="5" w:space="0" w:color="4D4D4F"/>
              <w:right w:val="single" w:sz="5" w:space="0" w:color="4D4D4F"/>
            </w:tcBorders>
          </w:tcPr>
          <w:p w14:paraId="1BBDFAF8" w14:textId="77777777" w:rsidR="00FA28F2" w:rsidRPr="008E0D7D" w:rsidRDefault="00FA28F2" w:rsidP="008E0D7D">
            <w:pPr>
              <w:spacing w:after="0" w:line="240" w:lineRule="auto"/>
              <w:ind w:right="125"/>
              <w:jc w:val="right"/>
              <w:rPr>
                <w:rFonts w:ascii="Arial" w:eastAsia="Times New Roman" w:hAnsi="Arial"/>
                <w:sz w:val="20"/>
                <w:szCs w:val="20"/>
              </w:rPr>
            </w:pPr>
            <w:r w:rsidRPr="008E0D7D">
              <w:rPr>
                <w:rFonts w:ascii="Arial" w:hAnsi="Arial"/>
                <w:sz w:val="20"/>
                <w:szCs w:val="20"/>
              </w:rPr>
              <w:t>$    859.00</w:t>
            </w:r>
          </w:p>
        </w:tc>
        <w:tc>
          <w:tcPr>
            <w:tcW w:w="1205" w:type="pct"/>
            <w:tcBorders>
              <w:top w:val="single" w:sz="5" w:space="0" w:color="4D4D4F"/>
              <w:left w:val="single" w:sz="5" w:space="0" w:color="4D4D4F"/>
              <w:bottom w:val="single" w:sz="5" w:space="0" w:color="4D4D4F"/>
              <w:right w:val="single" w:sz="5" w:space="0" w:color="4D4D4F"/>
            </w:tcBorders>
          </w:tcPr>
          <w:p w14:paraId="6251B004" w14:textId="77777777" w:rsidR="00FA28F2" w:rsidRPr="008E0D7D" w:rsidRDefault="00FA28F2" w:rsidP="008E0D7D">
            <w:pPr>
              <w:spacing w:after="0" w:line="240" w:lineRule="auto"/>
              <w:ind w:right="194"/>
              <w:jc w:val="right"/>
              <w:rPr>
                <w:rFonts w:ascii="Arial" w:eastAsia="Times New Roman" w:hAnsi="Arial"/>
                <w:sz w:val="20"/>
                <w:szCs w:val="20"/>
              </w:rPr>
            </w:pPr>
            <w:r w:rsidRPr="008E0D7D">
              <w:rPr>
                <w:rFonts w:ascii="Arial" w:hAnsi="Arial"/>
                <w:sz w:val="20"/>
                <w:szCs w:val="20"/>
              </w:rPr>
              <w:t>$    694.00</w:t>
            </w:r>
          </w:p>
        </w:tc>
        <w:tc>
          <w:tcPr>
            <w:tcW w:w="1084" w:type="pct"/>
            <w:tcBorders>
              <w:top w:val="single" w:sz="5" w:space="0" w:color="4D4D4F"/>
              <w:left w:val="single" w:sz="5" w:space="0" w:color="4D4D4F"/>
              <w:bottom w:val="single" w:sz="5" w:space="0" w:color="4D4D4F"/>
              <w:right w:val="single" w:sz="5" w:space="0" w:color="4D4D4F"/>
            </w:tcBorders>
          </w:tcPr>
          <w:p w14:paraId="72DA84EF" w14:textId="77777777" w:rsidR="00FA28F2" w:rsidRPr="008E0D7D" w:rsidRDefault="00FA28F2" w:rsidP="008E0D7D">
            <w:pPr>
              <w:tabs>
                <w:tab w:val="left" w:pos="1773"/>
              </w:tabs>
              <w:spacing w:after="0" w:line="240" w:lineRule="auto"/>
              <w:ind w:right="184"/>
              <w:jc w:val="right"/>
              <w:rPr>
                <w:rFonts w:ascii="Arial" w:eastAsia="Times New Roman" w:hAnsi="Arial"/>
                <w:sz w:val="20"/>
                <w:szCs w:val="20"/>
              </w:rPr>
            </w:pPr>
            <w:r w:rsidRPr="008E0D7D">
              <w:rPr>
                <w:rFonts w:ascii="Arial" w:hAnsi="Arial"/>
                <w:sz w:val="20"/>
                <w:szCs w:val="20"/>
              </w:rPr>
              <w:t>$     512.00</w:t>
            </w:r>
          </w:p>
        </w:tc>
      </w:tr>
      <w:tr w:rsidR="00FA28F2" w:rsidRPr="008E0D7D" w14:paraId="13D0874B" w14:textId="77777777" w:rsidTr="00FA28F2">
        <w:trPr>
          <w:trHeight w:val="20"/>
        </w:trPr>
        <w:tc>
          <w:tcPr>
            <w:tcW w:w="1687" w:type="pct"/>
            <w:tcBorders>
              <w:top w:val="single" w:sz="5" w:space="0" w:color="4D4D4F"/>
              <w:left w:val="single" w:sz="5" w:space="0" w:color="4D4D4F"/>
              <w:bottom w:val="single" w:sz="5" w:space="0" w:color="4D4D4F"/>
              <w:right w:val="single" w:sz="5" w:space="0" w:color="4D4D4F"/>
            </w:tcBorders>
          </w:tcPr>
          <w:p w14:paraId="340F9ABF" w14:textId="77777777" w:rsidR="00FA28F2" w:rsidRPr="008E0D7D" w:rsidRDefault="00FA28F2" w:rsidP="008E0D7D">
            <w:pPr>
              <w:spacing w:after="0" w:line="240" w:lineRule="auto"/>
              <w:jc w:val="both"/>
              <w:rPr>
                <w:rFonts w:ascii="Arial" w:eastAsia="Times New Roman" w:hAnsi="Arial"/>
                <w:sz w:val="20"/>
                <w:szCs w:val="20"/>
              </w:rPr>
            </w:pPr>
            <w:r w:rsidRPr="008E0D7D">
              <w:rPr>
                <w:rFonts w:ascii="Arial" w:hAnsi="Arial"/>
                <w:sz w:val="20"/>
                <w:szCs w:val="20"/>
              </w:rPr>
              <w:t>VIVIENDA ECONÓMICA</w:t>
            </w:r>
          </w:p>
        </w:tc>
        <w:tc>
          <w:tcPr>
            <w:tcW w:w="1024" w:type="pct"/>
            <w:tcBorders>
              <w:top w:val="single" w:sz="5" w:space="0" w:color="4D4D4F"/>
              <w:left w:val="single" w:sz="5" w:space="0" w:color="4D4D4F"/>
              <w:bottom w:val="single" w:sz="5" w:space="0" w:color="4D4D4F"/>
              <w:right w:val="single" w:sz="5" w:space="0" w:color="4D4D4F"/>
            </w:tcBorders>
          </w:tcPr>
          <w:p w14:paraId="55B04EFA" w14:textId="77777777" w:rsidR="00FA28F2" w:rsidRPr="008E0D7D" w:rsidRDefault="00FA28F2" w:rsidP="008E0D7D">
            <w:pPr>
              <w:spacing w:after="0" w:line="240" w:lineRule="auto"/>
              <w:ind w:right="125"/>
              <w:jc w:val="right"/>
              <w:rPr>
                <w:rFonts w:ascii="Arial" w:eastAsia="Times New Roman" w:hAnsi="Arial"/>
                <w:sz w:val="20"/>
                <w:szCs w:val="20"/>
              </w:rPr>
            </w:pPr>
            <w:r w:rsidRPr="008E0D7D">
              <w:rPr>
                <w:rFonts w:ascii="Arial" w:hAnsi="Arial"/>
                <w:sz w:val="20"/>
                <w:szCs w:val="20"/>
              </w:rPr>
              <w:t>$    347.00</w:t>
            </w:r>
          </w:p>
        </w:tc>
        <w:tc>
          <w:tcPr>
            <w:tcW w:w="1205" w:type="pct"/>
            <w:tcBorders>
              <w:top w:val="single" w:sz="5" w:space="0" w:color="4D4D4F"/>
              <w:left w:val="single" w:sz="5" w:space="0" w:color="4D4D4F"/>
              <w:bottom w:val="single" w:sz="5" w:space="0" w:color="4D4D4F"/>
              <w:right w:val="single" w:sz="5" w:space="0" w:color="4D4D4F"/>
            </w:tcBorders>
          </w:tcPr>
          <w:p w14:paraId="67D2B27F" w14:textId="77777777" w:rsidR="00FA28F2" w:rsidRPr="008E0D7D" w:rsidRDefault="00FA28F2" w:rsidP="008E0D7D">
            <w:pPr>
              <w:spacing w:after="0" w:line="240" w:lineRule="auto"/>
              <w:ind w:right="194"/>
              <w:jc w:val="right"/>
              <w:rPr>
                <w:rFonts w:ascii="Arial" w:eastAsia="Times New Roman" w:hAnsi="Arial"/>
                <w:sz w:val="20"/>
                <w:szCs w:val="20"/>
              </w:rPr>
            </w:pPr>
            <w:r w:rsidRPr="008E0D7D">
              <w:rPr>
                <w:rFonts w:ascii="Arial" w:hAnsi="Arial"/>
                <w:sz w:val="20"/>
                <w:szCs w:val="20"/>
              </w:rPr>
              <w:t>$    264.00</w:t>
            </w:r>
          </w:p>
        </w:tc>
        <w:tc>
          <w:tcPr>
            <w:tcW w:w="1084" w:type="pct"/>
            <w:tcBorders>
              <w:top w:val="single" w:sz="5" w:space="0" w:color="4D4D4F"/>
              <w:left w:val="single" w:sz="5" w:space="0" w:color="4D4D4F"/>
              <w:bottom w:val="single" w:sz="5" w:space="0" w:color="4D4D4F"/>
              <w:right w:val="single" w:sz="5" w:space="0" w:color="4D4D4F"/>
            </w:tcBorders>
          </w:tcPr>
          <w:p w14:paraId="19169EA3" w14:textId="77777777" w:rsidR="00FA28F2" w:rsidRPr="008E0D7D" w:rsidRDefault="00FA28F2" w:rsidP="008E0D7D">
            <w:pPr>
              <w:tabs>
                <w:tab w:val="left" w:pos="1776"/>
              </w:tabs>
              <w:spacing w:after="0" w:line="240" w:lineRule="auto"/>
              <w:ind w:right="184"/>
              <w:jc w:val="right"/>
              <w:rPr>
                <w:rFonts w:ascii="Arial" w:eastAsia="Times New Roman" w:hAnsi="Arial"/>
                <w:sz w:val="20"/>
                <w:szCs w:val="20"/>
              </w:rPr>
            </w:pPr>
            <w:r w:rsidRPr="008E0D7D">
              <w:rPr>
                <w:rFonts w:ascii="Arial" w:hAnsi="Arial"/>
                <w:sz w:val="20"/>
                <w:szCs w:val="20"/>
              </w:rPr>
              <w:t>$     165.00</w:t>
            </w:r>
          </w:p>
        </w:tc>
      </w:tr>
    </w:tbl>
    <w:p w14:paraId="41E304F0" w14:textId="77777777" w:rsidR="00FA28F2" w:rsidRPr="008E0D7D" w:rsidRDefault="00FA28F2" w:rsidP="008E0D7D">
      <w:pPr>
        <w:widowControl w:val="0"/>
        <w:spacing w:after="0" w:line="240" w:lineRule="auto"/>
        <w:jc w:val="both"/>
        <w:rPr>
          <w:rFonts w:ascii="Arial" w:eastAsia="Times New Roman" w:hAnsi="Arial"/>
          <w:sz w:val="20"/>
          <w:szCs w:val="20"/>
        </w:rPr>
      </w:pPr>
    </w:p>
    <w:p w14:paraId="3D4149F9" w14:textId="77777777"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sz w:val="20"/>
          <w:szCs w:val="20"/>
        </w:rPr>
        <w:t>El impuesto se calculará aplicando el valor catastral determinado de la siguiente manera:</w:t>
      </w:r>
    </w:p>
    <w:p w14:paraId="0CBFA6AF" w14:textId="77777777" w:rsidR="00FA28F2" w:rsidRPr="008E0D7D" w:rsidRDefault="00FA28F2" w:rsidP="008E0D7D">
      <w:pPr>
        <w:widowControl w:val="0"/>
        <w:spacing w:after="0" w:line="240" w:lineRule="auto"/>
        <w:jc w:val="both"/>
        <w:rPr>
          <w:rFonts w:ascii="Arial" w:eastAsia="Times New Roman" w:hAnsi="Arial"/>
          <w:sz w:val="20"/>
          <w:szCs w:val="20"/>
        </w:rPr>
      </w:pPr>
    </w:p>
    <w:p w14:paraId="2F6A3728" w14:textId="77777777"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sz w:val="20"/>
          <w:szCs w:val="20"/>
        </w:rPr>
        <w:t>La diferencia entre el valor catastral y el límite inferior se multiplicará por el factor aplicable, y el producto obtenido se sumará a la cuota fija.</w:t>
      </w:r>
    </w:p>
    <w:p w14:paraId="18D2BA1F" w14:textId="77777777" w:rsidR="00FA28F2" w:rsidRPr="008E0D7D" w:rsidRDefault="00FA28F2" w:rsidP="008E0D7D">
      <w:pPr>
        <w:widowControl w:val="0"/>
        <w:spacing w:after="0" w:line="240" w:lineRule="auto"/>
        <w:jc w:val="both"/>
        <w:rPr>
          <w:rFonts w:ascii="Arial" w:eastAsia="Times New Roman" w:hAnsi="Arial"/>
          <w:sz w:val="20"/>
          <w:szCs w:val="20"/>
        </w:rPr>
      </w:pPr>
    </w:p>
    <w:p w14:paraId="23A076AD" w14:textId="77777777" w:rsidR="00FA28F2" w:rsidRPr="008E0D7D" w:rsidRDefault="00FA28F2" w:rsidP="008E0D7D">
      <w:pPr>
        <w:widowControl w:val="0"/>
        <w:spacing w:after="0" w:line="240" w:lineRule="auto"/>
        <w:jc w:val="both"/>
        <w:rPr>
          <w:rFonts w:ascii="Arial" w:eastAsia="Times New Roman" w:hAnsi="Arial"/>
          <w:sz w:val="20"/>
          <w:szCs w:val="20"/>
        </w:rPr>
      </w:pPr>
    </w:p>
    <w:p w14:paraId="5DF58F1B" w14:textId="47540E36"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b/>
          <w:sz w:val="20"/>
          <w:szCs w:val="20"/>
        </w:rPr>
        <w:t>Artículo 1</w:t>
      </w:r>
      <w:r w:rsidR="00C61AD9" w:rsidRPr="008E0D7D">
        <w:rPr>
          <w:rFonts w:ascii="Arial" w:eastAsia="Times New Roman" w:hAnsi="Arial"/>
          <w:b/>
          <w:sz w:val="20"/>
          <w:szCs w:val="20"/>
        </w:rPr>
        <w:t>5</w:t>
      </w:r>
      <w:r w:rsidRPr="008E0D7D">
        <w:rPr>
          <w:rFonts w:ascii="Arial" w:eastAsia="Times New Roman" w:hAnsi="Arial"/>
          <w:b/>
          <w:sz w:val="20"/>
          <w:szCs w:val="20"/>
        </w:rPr>
        <w:t>.-</w:t>
      </w:r>
      <w:r w:rsidRPr="008E0D7D">
        <w:rPr>
          <w:rFonts w:ascii="Arial" w:eastAsia="Times New Roman" w:hAnsi="Arial"/>
          <w:sz w:val="20"/>
          <w:szCs w:val="20"/>
        </w:rPr>
        <w:t xml:space="preserve"> Cuando se pague el impuesto anual durante los meses de enero y febrero de cada año, el contribuyente gozará de un descuento del 10% sobre el importe del impuesto.</w:t>
      </w:r>
    </w:p>
    <w:p w14:paraId="307FEADB" w14:textId="77777777" w:rsidR="00FA28F2" w:rsidRPr="008E0D7D" w:rsidRDefault="00FA28F2" w:rsidP="008E0D7D">
      <w:pPr>
        <w:widowControl w:val="0"/>
        <w:spacing w:after="0" w:line="240" w:lineRule="auto"/>
        <w:jc w:val="both"/>
        <w:rPr>
          <w:rFonts w:ascii="Arial" w:eastAsia="Times New Roman" w:hAnsi="Arial"/>
          <w:sz w:val="20"/>
          <w:szCs w:val="20"/>
        </w:rPr>
      </w:pPr>
    </w:p>
    <w:p w14:paraId="3661AA8D" w14:textId="413359ED"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b/>
          <w:sz w:val="20"/>
          <w:szCs w:val="20"/>
        </w:rPr>
        <w:t>Artículo 1</w:t>
      </w:r>
      <w:r w:rsidR="00C61AD9" w:rsidRPr="008E0D7D">
        <w:rPr>
          <w:rFonts w:ascii="Arial" w:eastAsia="Times New Roman" w:hAnsi="Arial"/>
          <w:b/>
          <w:sz w:val="20"/>
          <w:szCs w:val="20"/>
        </w:rPr>
        <w:t>6</w:t>
      </w:r>
      <w:r w:rsidRPr="008E0D7D">
        <w:rPr>
          <w:rFonts w:ascii="Arial" w:eastAsia="Times New Roman" w:hAnsi="Arial"/>
          <w:b/>
          <w:sz w:val="20"/>
          <w:szCs w:val="20"/>
        </w:rPr>
        <w:t>.-</w:t>
      </w:r>
      <w:r w:rsidRPr="008E0D7D">
        <w:rPr>
          <w:rFonts w:ascii="Arial" w:eastAsia="Times New Roman" w:hAnsi="Arial"/>
          <w:sz w:val="20"/>
          <w:szCs w:val="20"/>
        </w:rPr>
        <w:t xml:space="preserve"> El impuesto predial con base en las rentas o frutos civiles que produzcan los inmuebles, se calculará aplicando la tasa del </w:t>
      </w:r>
      <w:r w:rsidR="00C61AD9" w:rsidRPr="008E0D7D">
        <w:rPr>
          <w:rFonts w:ascii="Arial" w:eastAsia="Times New Roman" w:hAnsi="Arial"/>
          <w:sz w:val="20"/>
          <w:szCs w:val="20"/>
        </w:rPr>
        <w:t>3.5</w:t>
      </w:r>
      <w:r w:rsidRPr="008E0D7D">
        <w:rPr>
          <w:rFonts w:ascii="Arial" w:eastAsia="Times New Roman" w:hAnsi="Arial"/>
          <w:sz w:val="20"/>
          <w:szCs w:val="20"/>
        </w:rPr>
        <w:t>% a la base gravable señalada en la Ley de Hacienda para el Municipio de Huhí, Yucatán.</w:t>
      </w:r>
    </w:p>
    <w:p w14:paraId="5BD8B8A4" w14:textId="77777777" w:rsidR="00FA28F2" w:rsidRPr="008E0D7D" w:rsidRDefault="00FA28F2" w:rsidP="008E0D7D">
      <w:pPr>
        <w:widowControl w:val="0"/>
        <w:spacing w:after="0" w:line="240" w:lineRule="auto"/>
        <w:rPr>
          <w:rFonts w:ascii="Arial" w:eastAsia="Times New Roman" w:hAnsi="Arial"/>
          <w:sz w:val="20"/>
          <w:szCs w:val="20"/>
        </w:rPr>
      </w:pPr>
    </w:p>
    <w:p w14:paraId="2430481E"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CAPÍTULO II</w:t>
      </w:r>
    </w:p>
    <w:p w14:paraId="6B4B66E3"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Del Impuesto sobre Adquisición de Inmuebles</w:t>
      </w:r>
    </w:p>
    <w:p w14:paraId="46B6F0F3" w14:textId="77777777" w:rsidR="00FA28F2" w:rsidRPr="008E0D7D" w:rsidRDefault="00FA28F2" w:rsidP="008E0D7D">
      <w:pPr>
        <w:widowControl w:val="0"/>
        <w:spacing w:after="0" w:line="240" w:lineRule="auto"/>
        <w:jc w:val="both"/>
        <w:rPr>
          <w:rFonts w:ascii="Arial" w:eastAsia="Times New Roman" w:hAnsi="Arial"/>
          <w:sz w:val="20"/>
          <w:szCs w:val="20"/>
        </w:rPr>
      </w:pPr>
    </w:p>
    <w:p w14:paraId="73467610" w14:textId="5C3A6C27"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b/>
          <w:sz w:val="20"/>
          <w:szCs w:val="20"/>
        </w:rPr>
        <w:t>Artículo 1</w:t>
      </w:r>
      <w:r w:rsidR="00047B3F" w:rsidRPr="008E0D7D">
        <w:rPr>
          <w:rFonts w:ascii="Arial" w:eastAsia="Times New Roman" w:hAnsi="Arial"/>
          <w:b/>
          <w:sz w:val="20"/>
          <w:szCs w:val="20"/>
        </w:rPr>
        <w:t>7</w:t>
      </w:r>
      <w:r w:rsidRPr="008E0D7D">
        <w:rPr>
          <w:rFonts w:ascii="Arial" w:eastAsia="Times New Roman" w:hAnsi="Arial"/>
          <w:b/>
          <w:sz w:val="20"/>
          <w:szCs w:val="20"/>
        </w:rPr>
        <w:t>.-</w:t>
      </w:r>
      <w:r w:rsidRPr="008E0D7D">
        <w:rPr>
          <w:rFonts w:ascii="Arial" w:eastAsia="Times New Roman" w:hAnsi="Arial"/>
          <w:sz w:val="20"/>
          <w:szCs w:val="20"/>
        </w:rPr>
        <w:t xml:space="preserve"> El impuesto a que se refiere este capítulo, se calculará aplicando la tasa del </w:t>
      </w:r>
      <w:r w:rsidR="00ED0608" w:rsidRPr="008E0D7D">
        <w:rPr>
          <w:rFonts w:ascii="Arial" w:eastAsia="Times New Roman" w:hAnsi="Arial"/>
          <w:sz w:val="20"/>
          <w:szCs w:val="20"/>
        </w:rPr>
        <w:t>3</w:t>
      </w:r>
      <w:r w:rsidR="00C61AD9" w:rsidRPr="008E0D7D">
        <w:rPr>
          <w:rFonts w:ascii="Arial" w:eastAsia="Times New Roman" w:hAnsi="Arial"/>
          <w:sz w:val="20"/>
          <w:szCs w:val="20"/>
        </w:rPr>
        <w:t>.5</w:t>
      </w:r>
      <w:r w:rsidRPr="008E0D7D">
        <w:rPr>
          <w:rFonts w:ascii="Arial" w:eastAsia="Times New Roman" w:hAnsi="Arial"/>
          <w:sz w:val="20"/>
          <w:szCs w:val="20"/>
        </w:rPr>
        <w:t xml:space="preserve">% a la </w:t>
      </w:r>
      <w:r w:rsidRPr="008E0D7D">
        <w:rPr>
          <w:rFonts w:ascii="Arial" w:eastAsia="Times New Roman" w:hAnsi="Arial"/>
          <w:sz w:val="20"/>
          <w:szCs w:val="20"/>
        </w:rPr>
        <w:lastRenderedPageBreak/>
        <w:t>base gravable señalada en la Ley de Hacienda para el Municipio Huhí, Yucatán.</w:t>
      </w:r>
    </w:p>
    <w:p w14:paraId="712C3135" w14:textId="77777777" w:rsidR="00FA28F2" w:rsidRPr="008E0D7D" w:rsidRDefault="00FA28F2" w:rsidP="008E0D7D">
      <w:pPr>
        <w:widowControl w:val="0"/>
        <w:spacing w:after="0" w:line="240" w:lineRule="auto"/>
        <w:jc w:val="center"/>
        <w:rPr>
          <w:rFonts w:ascii="Arial" w:eastAsia="Times New Roman" w:hAnsi="Arial"/>
          <w:b/>
          <w:sz w:val="20"/>
          <w:szCs w:val="20"/>
        </w:rPr>
      </w:pPr>
    </w:p>
    <w:p w14:paraId="47689F96"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CAPÍTULO III</w:t>
      </w:r>
    </w:p>
    <w:p w14:paraId="13BF1589" w14:textId="77777777" w:rsidR="00FA28F2" w:rsidRPr="008E0D7D" w:rsidRDefault="00FA28F2" w:rsidP="008E0D7D">
      <w:pPr>
        <w:widowControl w:val="0"/>
        <w:spacing w:after="0" w:line="240" w:lineRule="auto"/>
        <w:jc w:val="center"/>
        <w:rPr>
          <w:rFonts w:ascii="Arial" w:eastAsia="Times New Roman" w:hAnsi="Arial"/>
          <w:sz w:val="20"/>
          <w:szCs w:val="20"/>
        </w:rPr>
      </w:pPr>
      <w:r w:rsidRPr="008E0D7D">
        <w:rPr>
          <w:rFonts w:ascii="Arial" w:eastAsia="Times New Roman" w:hAnsi="Arial"/>
          <w:b/>
          <w:sz w:val="20"/>
          <w:szCs w:val="20"/>
        </w:rPr>
        <w:t>Impuesto sobre Diversiones y Espectáculos Públicos</w:t>
      </w:r>
    </w:p>
    <w:p w14:paraId="24A9ECA8" w14:textId="77777777" w:rsidR="00FA28F2" w:rsidRPr="008E0D7D" w:rsidRDefault="00FA28F2" w:rsidP="008E0D7D">
      <w:pPr>
        <w:widowControl w:val="0"/>
        <w:spacing w:after="0" w:line="240" w:lineRule="auto"/>
        <w:jc w:val="both"/>
        <w:rPr>
          <w:rFonts w:ascii="Arial" w:eastAsia="Times New Roman" w:hAnsi="Arial"/>
          <w:sz w:val="20"/>
          <w:szCs w:val="20"/>
        </w:rPr>
      </w:pPr>
    </w:p>
    <w:p w14:paraId="25E8B23D" w14:textId="56885847"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b/>
          <w:sz w:val="20"/>
          <w:szCs w:val="20"/>
        </w:rPr>
        <w:t>Artículo 1</w:t>
      </w:r>
      <w:r w:rsidR="00047B3F" w:rsidRPr="008E0D7D">
        <w:rPr>
          <w:rFonts w:ascii="Arial" w:eastAsia="Times New Roman" w:hAnsi="Arial"/>
          <w:b/>
          <w:sz w:val="20"/>
          <w:szCs w:val="20"/>
        </w:rPr>
        <w:t>8</w:t>
      </w:r>
      <w:r w:rsidRPr="008E0D7D">
        <w:rPr>
          <w:rFonts w:ascii="Arial" w:eastAsia="Times New Roman" w:hAnsi="Arial"/>
          <w:b/>
          <w:sz w:val="20"/>
          <w:szCs w:val="20"/>
        </w:rPr>
        <w:t>.-</w:t>
      </w:r>
      <w:r w:rsidRPr="008E0D7D">
        <w:rPr>
          <w:rFonts w:ascii="Arial" w:eastAsia="Times New Roman" w:hAnsi="Arial"/>
          <w:sz w:val="20"/>
          <w:szCs w:val="20"/>
        </w:rPr>
        <w:t xml:space="preserve"> El impuesto se calculará sobre el monto total de los ingresos percibidos, y se determinará aplicando a la base antes referida, las tasas que se establecen a continuación.</w:t>
      </w:r>
    </w:p>
    <w:p w14:paraId="6B0A9364" w14:textId="77777777" w:rsidR="00FA28F2" w:rsidRPr="008E0D7D" w:rsidRDefault="00FA28F2" w:rsidP="008E0D7D">
      <w:pPr>
        <w:widowControl w:val="0"/>
        <w:spacing w:after="0" w:line="240" w:lineRule="auto"/>
        <w:jc w:val="both"/>
        <w:rPr>
          <w:rFonts w:ascii="Arial" w:eastAsia="Times New Roman" w:hAnsi="Arial"/>
          <w:sz w:val="20"/>
          <w:szCs w:val="20"/>
        </w:rPr>
      </w:pPr>
    </w:p>
    <w:tbl>
      <w:tblPr>
        <w:tblStyle w:val="TableNormal"/>
        <w:tblW w:w="5000" w:type="pct"/>
        <w:tblLook w:val="01E0" w:firstRow="1" w:lastRow="1" w:firstColumn="1" w:lastColumn="1" w:noHBand="0" w:noVBand="0"/>
      </w:tblPr>
      <w:tblGrid>
        <w:gridCol w:w="6824"/>
        <w:gridCol w:w="2275"/>
      </w:tblGrid>
      <w:tr w:rsidR="00FA28F2" w:rsidRPr="008E0D7D" w14:paraId="2DAB3BB6" w14:textId="77777777" w:rsidTr="00FA28F2">
        <w:trPr>
          <w:trHeight w:hRule="exact" w:val="365"/>
        </w:trPr>
        <w:tc>
          <w:tcPr>
            <w:tcW w:w="3750" w:type="pct"/>
            <w:tcBorders>
              <w:top w:val="single" w:sz="9" w:space="0" w:color="4D4D4F"/>
              <w:left w:val="single" w:sz="9" w:space="0" w:color="4D4D4F"/>
              <w:bottom w:val="single" w:sz="9" w:space="0" w:color="4D4D4F"/>
              <w:right w:val="single" w:sz="9" w:space="0" w:color="4D4D4F"/>
            </w:tcBorders>
          </w:tcPr>
          <w:p w14:paraId="0FC55D3D" w14:textId="77777777" w:rsidR="00FA28F2" w:rsidRPr="008E0D7D" w:rsidRDefault="00FA28F2" w:rsidP="008E0D7D">
            <w:pPr>
              <w:spacing w:after="0" w:line="240" w:lineRule="auto"/>
              <w:jc w:val="both"/>
              <w:rPr>
                <w:rFonts w:ascii="Arial" w:eastAsia="Times New Roman" w:hAnsi="Arial"/>
                <w:sz w:val="20"/>
                <w:szCs w:val="20"/>
                <w:lang w:val="es-MX"/>
              </w:rPr>
            </w:pPr>
            <w:r w:rsidRPr="008E0D7D">
              <w:rPr>
                <w:rFonts w:ascii="Arial" w:hAnsi="Arial"/>
                <w:b/>
                <w:sz w:val="20"/>
                <w:szCs w:val="20"/>
                <w:lang w:val="es-MX"/>
              </w:rPr>
              <w:t>I.-</w:t>
            </w:r>
            <w:r w:rsidRPr="008E0D7D">
              <w:rPr>
                <w:rFonts w:ascii="Arial" w:hAnsi="Arial"/>
                <w:sz w:val="20"/>
                <w:szCs w:val="20"/>
                <w:lang w:val="es-MX"/>
              </w:rPr>
              <w:t xml:space="preserve"> Por funciones de circo</w:t>
            </w:r>
          </w:p>
        </w:tc>
        <w:tc>
          <w:tcPr>
            <w:tcW w:w="1250" w:type="pct"/>
            <w:tcBorders>
              <w:top w:val="single" w:sz="9" w:space="0" w:color="4D4D4F"/>
              <w:left w:val="single" w:sz="9" w:space="0" w:color="4D4D4F"/>
              <w:bottom w:val="single" w:sz="9" w:space="0" w:color="4D4D4F"/>
              <w:right w:val="single" w:sz="9" w:space="0" w:color="4D4D4F"/>
            </w:tcBorders>
          </w:tcPr>
          <w:p w14:paraId="2196B505" w14:textId="77777777" w:rsidR="00FA28F2" w:rsidRPr="008E0D7D" w:rsidRDefault="00FA28F2" w:rsidP="008E0D7D">
            <w:pPr>
              <w:spacing w:after="0" w:line="240" w:lineRule="auto"/>
              <w:jc w:val="center"/>
              <w:rPr>
                <w:rFonts w:ascii="Arial" w:eastAsia="Times New Roman" w:hAnsi="Arial"/>
                <w:sz w:val="20"/>
                <w:szCs w:val="20"/>
              </w:rPr>
            </w:pPr>
            <w:r w:rsidRPr="008E0D7D">
              <w:rPr>
                <w:rFonts w:ascii="Arial" w:hAnsi="Arial"/>
                <w:sz w:val="20"/>
                <w:szCs w:val="20"/>
              </w:rPr>
              <w:t>5%</w:t>
            </w:r>
          </w:p>
        </w:tc>
      </w:tr>
      <w:tr w:rsidR="00FA28F2" w:rsidRPr="008E0D7D" w14:paraId="5FB3DD23" w14:textId="77777777" w:rsidTr="00FA28F2">
        <w:trPr>
          <w:trHeight w:hRule="exact" w:val="305"/>
        </w:trPr>
        <w:tc>
          <w:tcPr>
            <w:tcW w:w="3750" w:type="pct"/>
            <w:tcBorders>
              <w:top w:val="single" w:sz="9" w:space="0" w:color="4D4D4F"/>
              <w:left w:val="single" w:sz="9" w:space="0" w:color="4D4D4F"/>
              <w:bottom w:val="single" w:sz="9" w:space="0" w:color="4D4D4F"/>
              <w:right w:val="single" w:sz="9" w:space="0" w:color="4D4D4F"/>
            </w:tcBorders>
          </w:tcPr>
          <w:p w14:paraId="1D1E861E" w14:textId="77777777" w:rsidR="00FA28F2" w:rsidRPr="008E0D7D" w:rsidRDefault="00FA28F2" w:rsidP="008E0D7D">
            <w:pPr>
              <w:spacing w:after="0" w:line="240" w:lineRule="auto"/>
              <w:jc w:val="both"/>
              <w:rPr>
                <w:rFonts w:ascii="Arial" w:eastAsia="Times New Roman" w:hAnsi="Arial"/>
                <w:sz w:val="20"/>
                <w:szCs w:val="20"/>
                <w:lang w:val="es-MX"/>
              </w:rPr>
            </w:pPr>
            <w:r w:rsidRPr="008E0D7D">
              <w:rPr>
                <w:rFonts w:ascii="Arial" w:hAnsi="Arial"/>
                <w:b/>
                <w:sz w:val="20"/>
                <w:szCs w:val="20"/>
                <w:lang w:val="es-MX"/>
              </w:rPr>
              <w:t>II.-</w:t>
            </w:r>
            <w:r w:rsidRPr="008E0D7D">
              <w:rPr>
                <w:rFonts w:ascii="Arial" w:hAnsi="Arial"/>
                <w:sz w:val="20"/>
                <w:szCs w:val="20"/>
                <w:lang w:val="es-MX"/>
              </w:rPr>
              <w:t xml:space="preserve"> Otros permitidos por la ley de la  materia</w:t>
            </w:r>
          </w:p>
        </w:tc>
        <w:tc>
          <w:tcPr>
            <w:tcW w:w="1250" w:type="pct"/>
            <w:tcBorders>
              <w:top w:val="single" w:sz="9" w:space="0" w:color="4D4D4F"/>
              <w:left w:val="single" w:sz="9" w:space="0" w:color="4D4D4F"/>
              <w:bottom w:val="single" w:sz="9" w:space="0" w:color="4D4D4F"/>
              <w:right w:val="single" w:sz="9" w:space="0" w:color="4D4D4F"/>
            </w:tcBorders>
          </w:tcPr>
          <w:p w14:paraId="370BEDF0" w14:textId="77777777" w:rsidR="00FA28F2" w:rsidRPr="008E0D7D" w:rsidRDefault="00FA28F2" w:rsidP="008E0D7D">
            <w:pPr>
              <w:spacing w:after="0" w:line="240" w:lineRule="auto"/>
              <w:jc w:val="center"/>
              <w:rPr>
                <w:rFonts w:ascii="Arial" w:eastAsia="Times New Roman" w:hAnsi="Arial"/>
                <w:sz w:val="20"/>
                <w:szCs w:val="20"/>
              </w:rPr>
            </w:pPr>
            <w:r w:rsidRPr="008E0D7D">
              <w:rPr>
                <w:rFonts w:ascii="Arial" w:hAnsi="Arial"/>
                <w:sz w:val="20"/>
                <w:szCs w:val="20"/>
              </w:rPr>
              <w:t>6%</w:t>
            </w:r>
          </w:p>
        </w:tc>
      </w:tr>
    </w:tbl>
    <w:p w14:paraId="12377676" w14:textId="77777777" w:rsidR="00FA28F2" w:rsidRPr="008E0D7D" w:rsidRDefault="00FA28F2" w:rsidP="008E0D7D">
      <w:pPr>
        <w:widowControl w:val="0"/>
        <w:spacing w:after="0" w:line="240" w:lineRule="auto"/>
        <w:jc w:val="center"/>
        <w:rPr>
          <w:rFonts w:ascii="Arial" w:eastAsia="Times New Roman" w:hAnsi="Arial"/>
          <w:b/>
          <w:sz w:val="20"/>
          <w:szCs w:val="20"/>
        </w:rPr>
      </w:pPr>
    </w:p>
    <w:p w14:paraId="74C8522C"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TÍTULO TERCERO</w:t>
      </w:r>
    </w:p>
    <w:p w14:paraId="440562DC"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DERECHOS</w:t>
      </w:r>
    </w:p>
    <w:p w14:paraId="1DAE7BF3" w14:textId="77777777" w:rsidR="00FA28F2" w:rsidRPr="008E0D7D" w:rsidRDefault="00FA28F2" w:rsidP="008E0D7D">
      <w:pPr>
        <w:widowControl w:val="0"/>
        <w:spacing w:after="0" w:line="240" w:lineRule="auto"/>
        <w:jc w:val="center"/>
        <w:rPr>
          <w:rFonts w:ascii="Arial" w:eastAsia="Times New Roman" w:hAnsi="Arial"/>
          <w:b/>
          <w:sz w:val="20"/>
          <w:szCs w:val="20"/>
        </w:rPr>
      </w:pPr>
    </w:p>
    <w:p w14:paraId="49D5CD94"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CAPÍTULO I</w:t>
      </w:r>
    </w:p>
    <w:p w14:paraId="2A3C785D"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Derechos por Licencias y Permisos</w:t>
      </w:r>
    </w:p>
    <w:p w14:paraId="6CE25A34" w14:textId="77777777" w:rsidR="00FA28F2" w:rsidRPr="008E0D7D" w:rsidRDefault="00FA28F2" w:rsidP="008E0D7D">
      <w:pPr>
        <w:widowControl w:val="0"/>
        <w:spacing w:after="0" w:line="240" w:lineRule="auto"/>
        <w:jc w:val="both"/>
        <w:rPr>
          <w:rFonts w:ascii="Arial" w:eastAsia="Times New Roman" w:hAnsi="Arial"/>
          <w:sz w:val="20"/>
          <w:szCs w:val="20"/>
        </w:rPr>
      </w:pPr>
    </w:p>
    <w:p w14:paraId="42AB759A" w14:textId="32770B8F"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b/>
          <w:sz w:val="20"/>
          <w:szCs w:val="20"/>
        </w:rPr>
        <w:t>Artículo 1</w:t>
      </w:r>
      <w:r w:rsidR="00047B3F" w:rsidRPr="008E0D7D">
        <w:rPr>
          <w:rFonts w:ascii="Arial" w:eastAsia="Times New Roman" w:hAnsi="Arial"/>
          <w:b/>
          <w:sz w:val="20"/>
          <w:szCs w:val="20"/>
        </w:rPr>
        <w:t>9</w:t>
      </w:r>
      <w:r w:rsidRPr="008E0D7D">
        <w:rPr>
          <w:rFonts w:ascii="Arial" w:eastAsia="Times New Roman" w:hAnsi="Arial"/>
          <w:b/>
          <w:sz w:val="20"/>
          <w:szCs w:val="20"/>
        </w:rPr>
        <w:t>.-</w:t>
      </w:r>
      <w:r w:rsidRPr="008E0D7D">
        <w:rPr>
          <w:rFonts w:ascii="Arial" w:eastAsia="Times New Roman" w:hAnsi="Arial"/>
          <w:sz w:val="20"/>
          <w:szCs w:val="20"/>
        </w:rPr>
        <w:t xml:space="preserve"> Por el otorgamiento de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w:t>
      </w:r>
    </w:p>
    <w:p w14:paraId="46CB6066" w14:textId="77777777" w:rsidR="00FA28F2" w:rsidRPr="008E0D7D" w:rsidRDefault="00FA28F2" w:rsidP="008E0D7D">
      <w:pPr>
        <w:widowControl w:val="0"/>
        <w:spacing w:after="0" w:line="240" w:lineRule="auto"/>
        <w:jc w:val="both"/>
        <w:rPr>
          <w:rFonts w:ascii="Arial" w:eastAsia="Times New Roman" w:hAnsi="Arial"/>
          <w:sz w:val="20"/>
          <w:szCs w:val="20"/>
        </w:rPr>
      </w:pPr>
    </w:p>
    <w:p w14:paraId="033DFF87" w14:textId="366F0DE1"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b/>
          <w:sz w:val="20"/>
          <w:szCs w:val="20"/>
        </w:rPr>
        <w:t xml:space="preserve">Artículo </w:t>
      </w:r>
      <w:r w:rsidR="00047B3F" w:rsidRPr="008E0D7D">
        <w:rPr>
          <w:rFonts w:ascii="Arial" w:eastAsia="Times New Roman" w:hAnsi="Arial"/>
          <w:b/>
          <w:sz w:val="20"/>
          <w:szCs w:val="20"/>
        </w:rPr>
        <w:t>20</w:t>
      </w:r>
      <w:r w:rsidRPr="008E0D7D">
        <w:rPr>
          <w:rFonts w:ascii="Arial" w:eastAsia="Times New Roman" w:hAnsi="Arial"/>
          <w:b/>
          <w:sz w:val="20"/>
          <w:szCs w:val="20"/>
        </w:rPr>
        <w:t>.-</w:t>
      </w:r>
      <w:r w:rsidRPr="008E0D7D">
        <w:rPr>
          <w:rFonts w:ascii="Arial" w:eastAsia="Times New Roman" w:hAnsi="Arial"/>
          <w:sz w:val="20"/>
          <w:szCs w:val="20"/>
        </w:rPr>
        <w:t xml:space="preserve"> En el otorgamiento de licencias nuevas para el funcionamiento de establecimientos o locales cuyos giros sean la venta de bebidas alcohólicas se cobrará una cuota única de acuerdo a la siguiente tarifa:</w:t>
      </w:r>
    </w:p>
    <w:p w14:paraId="7C8082AE" w14:textId="77777777" w:rsidR="00FA28F2" w:rsidRPr="008E0D7D" w:rsidRDefault="00FA28F2" w:rsidP="008E0D7D">
      <w:pPr>
        <w:widowControl w:val="0"/>
        <w:spacing w:after="0" w:line="240" w:lineRule="auto"/>
        <w:jc w:val="both"/>
        <w:rPr>
          <w:rFonts w:ascii="Arial" w:eastAsia="Times New Roman" w:hAnsi="Arial"/>
          <w:sz w:val="20"/>
          <w:szCs w:val="20"/>
        </w:rPr>
      </w:pPr>
    </w:p>
    <w:p w14:paraId="6763936B" w14:textId="77777777" w:rsidR="00CC48E3" w:rsidRPr="008E0D7D" w:rsidRDefault="00CC48E3" w:rsidP="008E0D7D">
      <w:pPr>
        <w:widowControl w:val="0"/>
        <w:spacing w:after="0" w:line="240" w:lineRule="auto"/>
        <w:jc w:val="both"/>
        <w:rPr>
          <w:rFonts w:ascii="Arial" w:eastAsia="Times New Roman" w:hAnsi="Arial"/>
          <w:sz w:val="20"/>
          <w:szCs w:val="20"/>
        </w:rPr>
      </w:pPr>
    </w:p>
    <w:tbl>
      <w:tblPr>
        <w:tblW w:w="9180" w:type="dxa"/>
        <w:tblInd w:w="-8" w:type="dxa"/>
        <w:tblLayout w:type="fixed"/>
        <w:tblCellMar>
          <w:left w:w="0" w:type="dxa"/>
          <w:right w:w="0" w:type="dxa"/>
        </w:tblCellMar>
        <w:tblLook w:val="01E0" w:firstRow="1" w:lastRow="1" w:firstColumn="1" w:lastColumn="1" w:noHBand="0" w:noVBand="0"/>
      </w:tblPr>
      <w:tblGrid>
        <w:gridCol w:w="888"/>
        <w:gridCol w:w="6672"/>
        <w:gridCol w:w="360"/>
        <w:gridCol w:w="1260"/>
      </w:tblGrid>
      <w:tr w:rsidR="00CC48E3" w:rsidRPr="008E0D7D" w14:paraId="2D0B57A3" w14:textId="77777777" w:rsidTr="00CC610E">
        <w:trPr>
          <w:trHeight w:hRule="exact" w:val="354"/>
        </w:trPr>
        <w:tc>
          <w:tcPr>
            <w:tcW w:w="888" w:type="dxa"/>
            <w:hideMark/>
          </w:tcPr>
          <w:p w14:paraId="7A9B6D8B" w14:textId="77777777" w:rsidR="00CC48E3" w:rsidRPr="008E0D7D" w:rsidRDefault="00CC48E3" w:rsidP="008E0D7D">
            <w:pPr>
              <w:spacing w:after="0" w:line="240" w:lineRule="auto"/>
              <w:jc w:val="right"/>
              <w:rPr>
                <w:rFonts w:ascii="Arial" w:eastAsia="Arial" w:hAnsi="Arial"/>
                <w:sz w:val="20"/>
                <w:szCs w:val="20"/>
              </w:rPr>
            </w:pPr>
            <w:r w:rsidRPr="008E0D7D">
              <w:rPr>
                <w:rFonts w:ascii="Arial" w:eastAsia="Arial" w:hAnsi="Arial"/>
                <w:b/>
                <w:sz w:val="20"/>
                <w:szCs w:val="20"/>
              </w:rPr>
              <w:t>a)</w:t>
            </w:r>
          </w:p>
        </w:tc>
        <w:tc>
          <w:tcPr>
            <w:tcW w:w="6672" w:type="dxa"/>
            <w:hideMark/>
          </w:tcPr>
          <w:p w14:paraId="37C65BCB" w14:textId="77777777" w:rsidR="00CC48E3" w:rsidRPr="008E0D7D" w:rsidRDefault="00CC48E3" w:rsidP="008E0D7D">
            <w:pPr>
              <w:spacing w:after="0" w:line="240" w:lineRule="auto"/>
              <w:rPr>
                <w:rFonts w:ascii="Arial" w:eastAsia="Arial" w:hAnsi="Arial"/>
                <w:sz w:val="20"/>
                <w:szCs w:val="20"/>
              </w:rPr>
            </w:pPr>
            <w:r w:rsidRPr="008E0D7D">
              <w:rPr>
                <w:rFonts w:ascii="Arial" w:eastAsia="Arial" w:hAnsi="Arial"/>
                <w:sz w:val="20"/>
                <w:szCs w:val="20"/>
              </w:rPr>
              <w:t>Vinaterías y licorerías</w:t>
            </w:r>
          </w:p>
        </w:tc>
        <w:tc>
          <w:tcPr>
            <w:tcW w:w="360" w:type="dxa"/>
          </w:tcPr>
          <w:p w14:paraId="4FBC3C9C" w14:textId="77777777" w:rsidR="00CC48E3" w:rsidRPr="008E0D7D" w:rsidRDefault="00CC48E3" w:rsidP="008E0D7D">
            <w:pPr>
              <w:spacing w:after="0" w:line="240" w:lineRule="auto"/>
              <w:rPr>
                <w:rFonts w:ascii="Arial" w:eastAsia="Arial" w:hAnsi="Arial"/>
                <w:sz w:val="20"/>
                <w:szCs w:val="20"/>
              </w:rPr>
            </w:pPr>
            <w:r w:rsidRPr="008E0D7D">
              <w:rPr>
                <w:rFonts w:ascii="Arial" w:eastAsia="Arial" w:hAnsi="Arial"/>
                <w:sz w:val="20"/>
                <w:szCs w:val="20"/>
              </w:rPr>
              <w:t>$</w:t>
            </w:r>
          </w:p>
        </w:tc>
        <w:tc>
          <w:tcPr>
            <w:tcW w:w="1260" w:type="dxa"/>
            <w:hideMark/>
          </w:tcPr>
          <w:p w14:paraId="036DF98D" w14:textId="77777777" w:rsidR="00CC48E3" w:rsidRPr="008E0D7D" w:rsidRDefault="00CC48E3" w:rsidP="008E0D7D">
            <w:pPr>
              <w:spacing w:after="0" w:line="240" w:lineRule="auto"/>
              <w:jc w:val="right"/>
              <w:rPr>
                <w:rFonts w:ascii="Arial" w:eastAsia="Arial" w:hAnsi="Arial"/>
                <w:sz w:val="20"/>
                <w:szCs w:val="20"/>
              </w:rPr>
            </w:pPr>
            <w:r w:rsidRPr="008E0D7D">
              <w:rPr>
                <w:rFonts w:ascii="Arial" w:eastAsia="Arial" w:hAnsi="Arial"/>
                <w:sz w:val="20"/>
                <w:szCs w:val="20"/>
              </w:rPr>
              <w:t>40,000.00</w:t>
            </w:r>
          </w:p>
        </w:tc>
      </w:tr>
      <w:tr w:rsidR="00CC48E3" w:rsidRPr="008E0D7D" w14:paraId="7FE54050" w14:textId="77777777" w:rsidTr="00CC610E">
        <w:trPr>
          <w:trHeight w:hRule="exact" w:val="355"/>
        </w:trPr>
        <w:tc>
          <w:tcPr>
            <w:tcW w:w="888" w:type="dxa"/>
            <w:hideMark/>
          </w:tcPr>
          <w:p w14:paraId="272DD1A5" w14:textId="77777777" w:rsidR="00CC48E3" w:rsidRPr="008E0D7D" w:rsidRDefault="00CC48E3" w:rsidP="008E0D7D">
            <w:pPr>
              <w:spacing w:after="0" w:line="240" w:lineRule="auto"/>
              <w:jc w:val="right"/>
              <w:rPr>
                <w:rFonts w:ascii="Arial" w:eastAsia="Arial" w:hAnsi="Arial"/>
                <w:sz w:val="20"/>
                <w:szCs w:val="20"/>
              </w:rPr>
            </w:pPr>
            <w:r w:rsidRPr="008E0D7D">
              <w:rPr>
                <w:rFonts w:ascii="Arial" w:eastAsia="Arial" w:hAnsi="Arial"/>
                <w:b/>
                <w:sz w:val="20"/>
                <w:szCs w:val="20"/>
              </w:rPr>
              <w:t>b)</w:t>
            </w:r>
          </w:p>
        </w:tc>
        <w:tc>
          <w:tcPr>
            <w:tcW w:w="6672" w:type="dxa"/>
            <w:hideMark/>
          </w:tcPr>
          <w:p w14:paraId="23D08115" w14:textId="77777777" w:rsidR="00CC48E3" w:rsidRPr="008E0D7D" w:rsidRDefault="00CC48E3" w:rsidP="008E0D7D">
            <w:pPr>
              <w:spacing w:after="0" w:line="240" w:lineRule="auto"/>
              <w:rPr>
                <w:rFonts w:ascii="Arial" w:eastAsia="Arial" w:hAnsi="Arial"/>
                <w:sz w:val="20"/>
                <w:szCs w:val="20"/>
              </w:rPr>
            </w:pPr>
            <w:r w:rsidRPr="008E0D7D">
              <w:rPr>
                <w:rFonts w:ascii="Arial" w:eastAsia="Arial" w:hAnsi="Arial"/>
                <w:sz w:val="20"/>
                <w:szCs w:val="20"/>
              </w:rPr>
              <w:t>Supermercados y minisúper con departamento de licores</w:t>
            </w:r>
          </w:p>
        </w:tc>
        <w:tc>
          <w:tcPr>
            <w:tcW w:w="360" w:type="dxa"/>
          </w:tcPr>
          <w:p w14:paraId="10F4C9D0" w14:textId="77777777" w:rsidR="00CC48E3" w:rsidRPr="008E0D7D" w:rsidRDefault="00CC48E3" w:rsidP="008E0D7D">
            <w:pPr>
              <w:spacing w:after="0" w:line="240" w:lineRule="auto"/>
              <w:rPr>
                <w:rFonts w:ascii="Arial" w:eastAsia="Arial" w:hAnsi="Arial"/>
                <w:sz w:val="20"/>
                <w:szCs w:val="20"/>
              </w:rPr>
            </w:pPr>
            <w:r w:rsidRPr="008E0D7D">
              <w:rPr>
                <w:rFonts w:ascii="Arial" w:eastAsia="Arial" w:hAnsi="Arial"/>
                <w:sz w:val="20"/>
                <w:szCs w:val="20"/>
              </w:rPr>
              <w:t>$</w:t>
            </w:r>
          </w:p>
        </w:tc>
        <w:tc>
          <w:tcPr>
            <w:tcW w:w="1260" w:type="dxa"/>
            <w:hideMark/>
          </w:tcPr>
          <w:p w14:paraId="19EEF978" w14:textId="7FBBF4CF" w:rsidR="00CC48E3" w:rsidRPr="008E0D7D" w:rsidRDefault="00CC48E3" w:rsidP="008E0D7D">
            <w:pPr>
              <w:spacing w:after="0" w:line="240" w:lineRule="auto"/>
              <w:jc w:val="right"/>
              <w:rPr>
                <w:rFonts w:ascii="Arial" w:eastAsia="Arial" w:hAnsi="Arial"/>
                <w:sz w:val="20"/>
                <w:szCs w:val="20"/>
              </w:rPr>
            </w:pPr>
            <w:r w:rsidRPr="008E0D7D">
              <w:rPr>
                <w:rFonts w:ascii="Arial" w:eastAsia="Arial" w:hAnsi="Arial"/>
                <w:sz w:val="20"/>
                <w:szCs w:val="20"/>
              </w:rPr>
              <w:t>110,000.00</w:t>
            </w:r>
          </w:p>
        </w:tc>
      </w:tr>
      <w:tr w:rsidR="00CC48E3" w:rsidRPr="008E0D7D" w14:paraId="431C699A" w14:textId="77777777" w:rsidTr="00CC610E">
        <w:trPr>
          <w:trHeight w:hRule="exact" w:val="355"/>
        </w:trPr>
        <w:tc>
          <w:tcPr>
            <w:tcW w:w="888" w:type="dxa"/>
            <w:hideMark/>
          </w:tcPr>
          <w:p w14:paraId="18E14775" w14:textId="77777777" w:rsidR="00CC48E3" w:rsidRPr="008E0D7D" w:rsidRDefault="00CC48E3" w:rsidP="008E0D7D">
            <w:pPr>
              <w:spacing w:after="0" w:line="240" w:lineRule="auto"/>
              <w:jc w:val="right"/>
              <w:rPr>
                <w:rFonts w:ascii="Arial" w:eastAsia="Arial" w:hAnsi="Arial"/>
                <w:sz w:val="20"/>
                <w:szCs w:val="20"/>
              </w:rPr>
            </w:pPr>
            <w:r w:rsidRPr="008E0D7D">
              <w:rPr>
                <w:rFonts w:ascii="Arial" w:eastAsia="Arial" w:hAnsi="Arial"/>
                <w:b/>
                <w:sz w:val="20"/>
                <w:szCs w:val="20"/>
              </w:rPr>
              <w:t>c)</w:t>
            </w:r>
          </w:p>
        </w:tc>
        <w:tc>
          <w:tcPr>
            <w:tcW w:w="6672" w:type="dxa"/>
            <w:hideMark/>
          </w:tcPr>
          <w:p w14:paraId="157F19DD" w14:textId="77777777" w:rsidR="00CC48E3" w:rsidRPr="008E0D7D" w:rsidRDefault="00CC48E3" w:rsidP="008E0D7D">
            <w:pPr>
              <w:spacing w:after="0" w:line="240" w:lineRule="auto"/>
              <w:rPr>
                <w:rFonts w:ascii="Arial" w:eastAsia="Arial" w:hAnsi="Arial"/>
                <w:sz w:val="20"/>
                <w:szCs w:val="20"/>
              </w:rPr>
            </w:pPr>
            <w:r w:rsidRPr="008E0D7D">
              <w:rPr>
                <w:rFonts w:ascii="Arial" w:eastAsia="Arial" w:hAnsi="Arial"/>
                <w:sz w:val="20"/>
                <w:szCs w:val="20"/>
              </w:rPr>
              <w:t>Agencia de cerveza y/o expendios</w:t>
            </w:r>
          </w:p>
        </w:tc>
        <w:tc>
          <w:tcPr>
            <w:tcW w:w="360" w:type="dxa"/>
          </w:tcPr>
          <w:p w14:paraId="480FFC44" w14:textId="77777777" w:rsidR="00CC48E3" w:rsidRPr="008E0D7D" w:rsidRDefault="00CC48E3" w:rsidP="008E0D7D">
            <w:pPr>
              <w:spacing w:after="0" w:line="240" w:lineRule="auto"/>
              <w:rPr>
                <w:rFonts w:ascii="Arial" w:eastAsia="Arial" w:hAnsi="Arial"/>
                <w:sz w:val="20"/>
                <w:szCs w:val="20"/>
              </w:rPr>
            </w:pPr>
            <w:r w:rsidRPr="008E0D7D">
              <w:rPr>
                <w:rFonts w:ascii="Arial" w:eastAsia="Arial" w:hAnsi="Arial"/>
                <w:sz w:val="20"/>
                <w:szCs w:val="20"/>
              </w:rPr>
              <w:t>$</w:t>
            </w:r>
          </w:p>
        </w:tc>
        <w:tc>
          <w:tcPr>
            <w:tcW w:w="1260" w:type="dxa"/>
            <w:hideMark/>
          </w:tcPr>
          <w:p w14:paraId="284D9366" w14:textId="75D070EC" w:rsidR="00CC48E3" w:rsidRPr="008E0D7D" w:rsidRDefault="00CC48E3" w:rsidP="008E0D7D">
            <w:pPr>
              <w:spacing w:after="0" w:line="240" w:lineRule="auto"/>
              <w:jc w:val="right"/>
              <w:rPr>
                <w:rFonts w:ascii="Arial" w:eastAsia="Arial" w:hAnsi="Arial"/>
                <w:sz w:val="20"/>
                <w:szCs w:val="20"/>
              </w:rPr>
            </w:pPr>
            <w:r w:rsidRPr="008E0D7D">
              <w:rPr>
                <w:rFonts w:ascii="Arial" w:eastAsia="Arial" w:hAnsi="Arial"/>
                <w:sz w:val="20"/>
                <w:szCs w:val="20"/>
              </w:rPr>
              <w:t>70,000.00</w:t>
            </w:r>
          </w:p>
        </w:tc>
      </w:tr>
    </w:tbl>
    <w:p w14:paraId="20348B42" w14:textId="77777777" w:rsidR="00CC48E3" w:rsidRPr="008E0D7D" w:rsidRDefault="00CC48E3" w:rsidP="008E0D7D">
      <w:pPr>
        <w:widowControl w:val="0"/>
        <w:spacing w:after="0" w:line="240" w:lineRule="auto"/>
        <w:jc w:val="both"/>
        <w:rPr>
          <w:rFonts w:ascii="Arial" w:eastAsia="Times New Roman" w:hAnsi="Arial"/>
          <w:sz w:val="20"/>
          <w:szCs w:val="20"/>
        </w:rPr>
      </w:pPr>
    </w:p>
    <w:p w14:paraId="2EBF43DE" w14:textId="77777777" w:rsidR="00CC48E3" w:rsidRPr="008E0D7D" w:rsidRDefault="00CC48E3" w:rsidP="008E0D7D">
      <w:pPr>
        <w:widowControl w:val="0"/>
        <w:spacing w:after="0" w:line="240" w:lineRule="auto"/>
        <w:jc w:val="both"/>
        <w:rPr>
          <w:rFonts w:ascii="Arial" w:eastAsia="Times New Roman" w:hAnsi="Arial"/>
          <w:sz w:val="20"/>
          <w:szCs w:val="20"/>
        </w:rPr>
      </w:pPr>
    </w:p>
    <w:p w14:paraId="7D52082D" w14:textId="4E3EC564"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b/>
          <w:sz w:val="20"/>
          <w:szCs w:val="20"/>
        </w:rPr>
        <w:t>Artículo 2</w:t>
      </w:r>
      <w:r w:rsidR="00047B3F" w:rsidRPr="008E0D7D">
        <w:rPr>
          <w:rFonts w:ascii="Arial" w:eastAsia="Times New Roman" w:hAnsi="Arial"/>
          <w:b/>
          <w:sz w:val="20"/>
          <w:szCs w:val="20"/>
        </w:rPr>
        <w:t>1</w:t>
      </w:r>
      <w:r w:rsidRPr="008E0D7D">
        <w:rPr>
          <w:rFonts w:ascii="Arial" w:eastAsia="Times New Roman" w:hAnsi="Arial"/>
          <w:b/>
          <w:sz w:val="20"/>
          <w:szCs w:val="20"/>
        </w:rPr>
        <w:t>.-</w:t>
      </w:r>
      <w:r w:rsidRPr="008E0D7D">
        <w:rPr>
          <w:rFonts w:ascii="Arial" w:eastAsia="Times New Roman" w:hAnsi="Arial"/>
          <w:sz w:val="20"/>
          <w:szCs w:val="20"/>
        </w:rPr>
        <w:t xml:space="preserve"> A los permisos eventuales para el funcionamiento de expendios de cerveza se les aplicarán la cuota diaria de $ </w:t>
      </w:r>
      <w:r w:rsidR="00CC48E3" w:rsidRPr="008E0D7D">
        <w:rPr>
          <w:rFonts w:ascii="Arial" w:eastAsia="Times New Roman" w:hAnsi="Arial"/>
          <w:sz w:val="20"/>
          <w:szCs w:val="20"/>
        </w:rPr>
        <w:t>350</w:t>
      </w:r>
      <w:r w:rsidRPr="008E0D7D">
        <w:rPr>
          <w:rFonts w:ascii="Arial" w:eastAsia="Times New Roman" w:hAnsi="Arial"/>
          <w:sz w:val="20"/>
          <w:szCs w:val="20"/>
        </w:rPr>
        <w:t>.00.</w:t>
      </w:r>
    </w:p>
    <w:p w14:paraId="4F10AFD7" w14:textId="77777777" w:rsidR="00FA28F2" w:rsidRPr="008E0D7D" w:rsidRDefault="00FA28F2" w:rsidP="008E0D7D">
      <w:pPr>
        <w:widowControl w:val="0"/>
        <w:spacing w:after="0" w:line="240" w:lineRule="auto"/>
        <w:jc w:val="both"/>
        <w:rPr>
          <w:rFonts w:ascii="Arial" w:eastAsia="Times New Roman" w:hAnsi="Arial"/>
          <w:sz w:val="20"/>
          <w:szCs w:val="20"/>
        </w:rPr>
      </w:pPr>
    </w:p>
    <w:p w14:paraId="4E36B0EF" w14:textId="56D3381F"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b/>
          <w:sz w:val="20"/>
          <w:szCs w:val="20"/>
        </w:rPr>
        <w:t>Artículo 2</w:t>
      </w:r>
      <w:r w:rsidR="00047B3F" w:rsidRPr="008E0D7D">
        <w:rPr>
          <w:rFonts w:ascii="Arial" w:eastAsia="Times New Roman" w:hAnsi="Arial"/>
          <w:b/>
          <w:sz w:val="20"/>
          <w:szCs w:val="20"/>
        </w:rPr>
        <w:t>2</w:t>
      </w:r>
      <w:r w:rsidRPr="008E0D7D">
        <w:rPr>
          <w:rFonts w:ascii="Arial" w:eastAsia="Times New Roman" w:hAnsi="Arial"/>
          <w:b/>
          <w:sz w:val="20"/>
          <w:szCs w:val="20"/>
        </w:rPr>
        <w:t>.-</w:t>
      </w:r>
      <w:r w:rsidRPr="008E0D7D">
        <w:rPr>
          <w:rFonts w:ascii="Arial" w:eastAsia="Times New Roman" w:hAnsi="Arial"/>
          <w:sz w:val="20"/>
          <w:szCs w:val="20"/>
        </w:rPr>
        <w:t xml:space="preserve"> Para el otorgamiento de licencias nuevas de funcionamiento de establecimientos o locales cuyos giros sean la prestación de servicios que incluyan el expendio de bebidas alcohólicas se cobrará una cuota única de acuerdo a la siguiente tarifa:</w:t>
      </w:r>
    </w:p>
    <w:p w14:paraId="232E94E5" w14:textId="77777777" w:rsidR="00FA28F2" w:rsidRPr="008E0D7D" w:rsidRDefault="00FA28F2" w:rsidP="008E0D7D">
      <w:pPr>
        <w:widowControl w:val="0"/>
        <w:spacing w:after="0" w:line="240" w:lineRule="auto"/>
        <w:jc w:val="both"/>
        <w:rPr>
          <w:rFonts w:ascii="Arial" w:eastAsia="Times New Roman" w:hAnsi="Arial"/>
          <w:sz w:val="20"/>
          <w:szCs w:val="20"/>
        </w:rPr>
      </w:pPr>
    </w:p>
    <w:tbl>
      <w:tblPr>
        <w:tblStyle w:val="TableNormal"/>
        <w:tblW w:w="5000" w:type="pct"/>
        <w:tblLook w:val="01E0" w:firstRow="1" w:lastRow="1" w:firstColumn="1" w:lastColumn="1" w:noHBand="0" w:noVBand="0"/>
      </w:tblPr>
      <w:tblGrid>
        <w:gridCol w:w="305"/>
        <w:gridCol w:w="6519"/>
        <w:gridCol w:w="2275"/>
      </w:tblGrid>
      <w:tr w:rsidR="00FA28F2" w:rsidRPr="008E0D7D" w14:paraId="357A3213" w14:textId="77777777" w:rsidTr="00FA28F2">
        <w:trPr>
          <w:trHeight w:hRule="exact" w:val="365"/>
        </w:trPr>
        <w:tc>
          <w:tcPr>
            <w:tcW w:w="168" w:type="pct"/>
            <w:tcBorders>
              <w:top w:val="single" w:sz="9" w:space="0" w:color="4D4D4F"/>
              <w:left w:val="single" w:sz="9" w:space="0" w:color="4D4D4F"/>
              <w:bottom w:val="single" w:sz="9" w:space="0" w:color="4D4D4F"/>
              <w:right w:val="nil"/>
            </w:tcBorders>
          </w:tcPr>
          <w:p w14:paraId="4D12E763" w14:textId="77777777" w:rsidR="00FA28F2" w:rsidRPr="008E0D7D" w:rsidRDefault="00FA28F2" w:rsidP="008E0D7D">
            <w:pPr>
              <w:spacing w:after="0" w:line="240" w:lineRule="auto"/>
              <w:jc w:val="center"/>
              <w:rPr>
                <w:rFonts w:ascii="Arial" w:eastAsia="Times New Roman" w:hAnsi="Arial"/>
                <w:b/>
                <w:sz w:val="20"/>
                <w:szCs w:val="20"/>
              </w:rPr>
            </w:pPr>
            <w:r w:rsidRPr="008E0D7D">
              <w:rPr>
                <w:rFonts w:ascii="Arial" w:hAnsi="Arial"/>
                <w:b/>
                <w:sz w:val="20"/>
                <w:szCs w:val="20"/>
              </w:rPr>
              <w:t>I.-</w:t>
            </w:r>
          </w:p>
        </w:tc>
        <w:tc>
          <w:tcPr>
            <w:tcW w:w="3582" w:type="pct"/>
            <w:tcBorders>
              <w:top w:val="single" w:sz="9" w:space="0" w:color="4D4D4F"/>
              <w:left w:val="nil"/>
              <w:bottom w:val="single" w:sz="9" w:space="0" w:color="4D4D4F"/>
              <w:right w:val="single" w:sz="9" w:space="0" w:color="4D4D4F"/>
            </w:tcBorders>
          </w:tcPr>
          <w:p w14:paraId="6943A4C4" w14:textId="77777777" w:rsidR="00FA28F2" w:rsidRPr="008E0D7D" w:rsidRDefault="00FA28F2" w:rsidP="008E0D7D">
            <w:pPr>
              <w:spacing w:after="0" w:line="240" w:lineRule="auto"/>
              <w:jc w:val="both"/>
              <w:rPr>
                <w:rFonts w:ascii="Arial" w:eastAsia="Times New Roman" w:hAnsi="Arial"/>
                <w:sz w:val="20"/>
                <w:szCs w:val="20"/>
              </w:rPr>
            </w:pPr>
            <w:r w:rsidRPr="008E0D7D">
              <w:rPr>
                <w:rFonts w:ascii="Arial" w:hAnsi="Arial"/>
                <w:sz w:val="20"/>
                <w:szCs w:val="20"/>
              </w:rPr>
              <w:t>Cantinas y bares</w:t>
            </w:r>
          </w:p>
        </w:tc>
        <w:tc>
          <w:tcPr>
            <w:tcW w:w="1250" w:type="pct"/>
            <w:tcBorders>
              <w:top w:val="single" w:sz="9" w:space="0" w:color="4D4D4F"/>
              <w:left w:val="single" w:sz="9" w:space="0" w:color="4D4D4F"/>
              <w:bottom w:val="single" w:sz="9" w:space="0" w:color="4D4D4F"/>
              <w:right w:val="single" w:sz="9" w:space="0" w:color="4D4D4F"/>
            </w:tcBorders>
          </w:tcPr>
          <w:p w14:paraId="6314F14E" w14:textId="77777777" w:rsidR="00FA28F2" w:rsidRPr="008E0D7D" w:rsidRDefault="00FA28F2" w:rsidP="008E0D7D">
            <w:pPr>
              <w:tabs>
                <w:tab w:val="left" w:pos="895"/>
              </w:tabs>
              <w:spacing w:after="0" w:line="240" w:lineRule="auto"/>
              <w:ind w:right="179"/>
              <w:jc w:val="right"/>
              <w:rPr>
                <w:rFonts w:ascii="Arial" w:eastAsia="Times New Roman" w:hAnsi="Arial"/>
                <w:sz w:val="20"/>
                <w:szCs w:val="20"/>
              </w:rPr>
            </w:pPr>
            <w:r w:rsidRPr="008E0D7D">
              <w:rPr>
                <w:rFonts w:ascii="Arial" w:hAnsi="Arial"/>
                <w:sz w:val="20"/>
                <w:szCs w:val="20"/>
              </w:rPr>
              <w:t>$</w:t>
            </w:r>
            <w:r w:rsidRPr="008E0D7D">
              <w:rPr>
                <w:rFonts w:ascii="Arial" w:hAnsi="Arial"/>
                <w:sz w:val="20"/>
                <w:szCs w:val="20"/>
              </w:rPr>
              <w:tab/>
              <w:t>11,000.00</w:t>
            </w:r>
          </w:p>
        </w:tc>
      </w:tr>
      <w:tr w:rsidR="00FA28F2" w:rsidRPr="008E0D7D" w14:paraId="68025AE7" w14:textId="77777777" w:rsidTr="00FA28F2">
        <w:trPr>
          <w:trHeight w:hRule="exact" w:val="367"/>
        </w:trPr>
        <w:tc>
          <w:tcPr>
            <w:tcW w:w="168" w:type="pct"/>
            <w:tcBorders>
              <w:top w:val="single" w:sz="9" w:space="0" w:color="4D4D4F"/>
              <w:left w:val="single" w:sz="9" w:space="0" w:color="4D4D4F"/>
              <w:bottom w:val="single" w:sz="9" w:space="0" w:color="4D4D4F"/>
              <w:right w:val="nil"/>
            </w:tcBorders>
          </w:tcPr>
          <w:p w14:paraId="2BDFDC98" w14:textId="77777777" w:rsidR="00FA28F2" w:rsidRPr="008E0D7D" w:rsidRDefault="00FA28F2" w:rsidP="008E0D7D">
            <w:pPr>
              <w:spacing w:after="0" w:line="240" w:lineRule="auto"/>
              <w:jc w:val="center"/>
              <w:rPr>
                <w:rFonts w:ascii="Arial" w:eastAsia="Times New Roman" w:hAnsi="Arial"/>
                <w:b/>
                <w:sz w:val="20"/>
                <w:szCs w:val="20"/>
              </w:rPr>
            </w:pPr>
            <w:r w:rsidRPr="008E0D7D">
              <w:rPr>
                <w:rFonts w:ascii="Arial" w:hAnsi="Arial"/>
                <w:b/>
                <w:sz w:val="20"/>
                <w:szCs w:val="20"/>
              </w:rPr>
              <w:t>II.-</w:t>
            </w:r>
          </w:p>
        </w:tc>
        <w:tc>
          <w:tcPr>
            <w:tcW w:w="3582" w:type="pct"/>
            <w:tcBorders>
              <w:top w:val="single" w:sz="9" w:space="0" w:color="4D4D4F"/>
              <w:left w:val="nil"/>
              <w:bottom w:val="single" w:sz="9" w:space="0" w:color="4D4D4F"/>
              <w:right w:val="single" w:sz="9" w:space="0" w:color="4D4D4F"/>
            </w:tcBorders>
          </w:tcPr>
          <w:p w14:paraId="461E76F4" w14:textId="3A3567D2" w:rsidR="00FA28F2" w:rsidRPr="008E0D7D" w:rsidRDefault="00FA28F2" w:rsidP="008E0D7D">
            <w:pPr>
              <w:spacing w:after="0" w:line="240" w:lineRule="auto"/>
              <w:jc w:val="both"/>
              <w:rPr>
                <w:rFonts w:ascii="Arial" w:eastAsia="Times New Roman" w:hAnsi="Arial"/>
                <w:sz w:val="20"/>
                <w:szCs w:val="20"/>
              </w:rPr>
            </w:pPr>
            <w:proofErr w:type="spellStart"/>
            <w:r w:rsidRPr="008E0D7D">
              <w:rPr>
                <w:rFonts w:ascii="Arial" w:hAnsi="Arial"/>
                <w:sz w:val="20"/>
                <w:szCs w:val="20"/>
              </w:rPr>
              <w:t>Restaurantes</w:t>
            </w:r>
            <w:proofErr w:type="spellEnd"/>
            <w:r w:rsidRPr="008E0D7D">
              <w:rPr>
                <w:rFonts w:ascii="Arial" w:eastAsia="Times New Roman" w:hAnsi="Arial"/>
                <w:sz w:val="20"/>
                <w:szCs w:val="20"/>
              </w:rPr>
              <w:t xml:space="preserve"> </w:t>
            </w:r>
            <w:r w:rsidR="00CC48E3" w:rsidRPr="008E0D7D">
              <w:rPr>
                <w:rFonts w:ascii="Arial" w:eastAsia="Times New Roman" w:hAnsi="Arial"/>
                <w:sz w:val="20"/>
                <w:szCs w:val="20"/>
              </w:rPr>
              <w:t>–</w:t>
            </w:r>
            <w:r w:rsidRPr="008E0D7D">
              <w:rPr>
                <w:rFonts w:ascii="Arial" w:eastAsia="Times New Roman" w:hAnsi="Arial"/>
                <w:sz w:val="20"/>
                <w:szCs w:val="20"/>
              </w:rPr>
              <w:t xml:space="preserve"> </w:t>
            </w:r>
            <w:r w:rsidRPr="008E0D7D">
              <w:rPr>
                <w:rFonts w:ascii="Arial" w:hAnsi="Arial"/>
                <w:sz w:val="20"/>
                <w:szCs w:val="20"/>
              </w:rPr>
              <w:t>Bar</w:t>
            </w:r>
          </w:p>
        </w:tc>
        <w:tc>
          <w:tcPr>
            <w:tcW w:w="1250" w:type="pct"/>
            <w:tcBorders>
              <w:top w:val="single" w:sz="9" w:space="0" w:color="4D4D4F"/>
              <w:left w:val="single" w:sz="9" w:space="0" w:color="4D4D4F"/>
              <w:bottom w:val="single" w:sz="9" w:space="0" w:color="4D4D4F"/>
              <w:right w:val="single" w:sz="9" w:space="0" w:color="4D4D4F"/>
            </w:tcBorders>
          </w:tcPr>
          <w:p w14:paraId="19C65046" w14:textId="0603272D" w:rsidR="00FA28F2" w:rsidRPr="008E0D7D" w:rsidRDefault="00FA28F2" w:rsidP="008E0D7D">
            <w:pPr>
              <w:tabs>
                <w:tab w:val="left" w:pos="916"/>
              </w:tabs>
              <w:spacing w:after="0" w:line="240" w:lineRule="auto"/>
              <w:ind w:right="179"/>
              <w:jc w:val="right"/>
              <w:rPr>
                <w:rFonts w:ascii="Arial" w:eastAsia="Times New Roman" w:hAnsi="Arial"/>
                <w:sz w:val="20"/>
                <w:szCs w:val="20"/>
              </w:rPr>
            </w:pPr>
            <w:r w:rsidRPr="008E0D7D">
              <w:rPr>
                <w:rFonts w:ascii="Arial" w:hAnsi="Arial"/>
                <w:sz w:val="20"/>
                <w:szCs w:val="20"/>
              </w:rPr>
              <w:t>$</w:t>
            </w:r>
            <w:r w:rsidRPr="008E0D7D">
              <w:rPr>
                <w:rFonts w:ascii="Arial" w:hAnsi="Arial"/>
                <w:sz w:val="20"/>
                <w:szCs w:val="20"/>
              </w:rPr>
              <w:tab/>
              <w:t>1</w:t>
            </w:r>
            <w:r w:rsidR="00CC48E3" w:rsidRPr="008E0D7D">
              <w:rPr>
                <w:rFonts w:ascii="Arial" w:hAnsi="Arial"/>
                <w:sz w:val="20"/>
                <w:szCs w:val="20"/>
              </w:rPr>
              <w:t>5</w:t>
            </w:r>
            <w:r w:rsidRPr="008E0D7D">
              <w:rPr>
                <w:rFonts w:ascii="Arial" w:hAnsi="Arial"/>
                <w:sz w:val="20"/>
                <w:szCs w:val="20"/>
              </w:rPr>
              <w:t>,000.00</w:t>
            </w:r>
          </w:p>
        </w:tc>
      </w:tr>
    </w:tbl>
    <w:p w14:paraId="3D664914" w14:textId="77777777" w:rsidR="00FA28F2" w:rsidRPr="008E0D7D" w:rsidRDefault="00FA28F2" w:rsidP="008E0D7D">
      <w:pPr>
        <w:widowControl w:val="0"/>
        <w:spacing w:after="0" w:line="240" w:lineRule="auto"/>
        <w:jc w:val="both"/>
        <w:rPr>
          <w:rFonts w:ascii="Arial" w:eastAsia="Times New Roman" w:hAnsi="Arial"/>
          <w:sz w:val="20"/>
          <w:szCs w:val="20"/>
        </w:rPr>
      </w:pPr>
    </w:p>
    <w:p w14:paraId="180E5318"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Horario Extraordinario</w:t>
      </w:r>
    </w:p>
    <w:p w14:paraId="7896767D" w14:textId="77777777" w:rsidR="00FA28F2" w:rsidRPr="008E0D7D" w:rsidRDefault="00FA28F2" w:rsidP="008E0D7D">
      <w:pPr>
        <w:widowControl w:val="0"/>
        <w:spacing w:after="0" w:line="240" w:lineRule="auto"/>
        <w:jc w:val="center"/>
        <w:rPr>
          <w:rFonts w:ascii="Arial" w:eastAsia="Times New Roman" w:hAnsi="Arial"/>
          <w:b/>
          <w:sz w:val="20"/>
          <w:szCs w:val="20"/>
        </w:rPr>
      </w:pPr>
    </w:p>
    <w:p w14:paraId="3F4C9125" w14:textId="79557BAD"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sz w:val="20"/>
          <w:szCs w:val="20"/>
        </w:rPr>
        <w:t xml:space="preserve">Respecto al horario extraordinario relacionado con la venta de bebidas alcohólicas será por cada hora diaria la tarifa de </w:t>
      </w:r>
      <w:r w:rsidR="00CC48E3" w:rsidRPr="008E0D7D">
        <w:rPr>
          <w:rFonts w:ascii="Arial" w:eastAsia="Times New Roman" w:hAnsi="Arial"/>
          <w:sz w:val="20"/>
          <w:szCs w:val="20"/>
        </w:rPr>
        <w:t>2</w:t>
      </w:r>
      <w:r w:rsidRPr="008E0D7D">
        <w:rPr>
          <w:rFonts w:ascii="Arial" w:eastAsia="Times New Roman" w:hAnsi="Arial"/>
          <w:sz w:val="20"/>
          <w:szCs w:val="20"/>
        </w:rPr>
        <w:t xml:space="preserve"> unidades de medida y actualización por hora.</w:t>
      </w:r>
    </w:p>
    <w:p w14:paraId="77691C78" w14:textId="77777777" w:rsidR="00FA28F2" w:rsidRPr="008E0D7D" w:rsidRDefault="00FA28F2" w:rsidP="008E0D7D">
      <w:pPr>
        <w:widowControl w:val="0"/>
        <w:spacing w:after="0" w:line="240" w:lineRule="auto"/>
        <w:jc w:val="both"/>
        <w:rPr>
          <w:rFonts w:ascii="Arial" w:eastAsia="Times New Roman" w:hAnsi="Arial"/>
          <w:sz w:val="20"/>
          <w:szCs w:val="20"/>
        </w:rPr>
      </w:pPr>
    </w:p>
    <w:p w14:paraId="1676143E" w14:textId="6E550807"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b/>
          <w:sz w:val="20"/>
          <w:szCs w:val="20"/>
        </w:rPr>
        <w:t>Artículo 2</w:t>
      </w:r>
      <w:r w:rsidR="00047B3F" w:rsidRPr="008E0D7D">
        <w:rPr>
          <w:rFonts w:ascii="Arial" w:eastAsia="Times New Roman" w:hAnsi="Arial"/>
          <w:b/>
          <w:sz w:val="20"/>
          <w:szCs w:val="20"/>
        </w:rPr>
        <w:t>3</w:t>
      </w:r>
      <w:r w:rsidRPr="008E0D7D">
        <w:rPr>
          <w:rFonts w:ascii="Arial" w:eastAsia="Times New Roman" w:hAnsi="Arial"/>
          <w:b/>
          <w:sz w:val="20"/>
          <w:szCs w:val="20"/>
        </w:rPr>
        <w:t>.-</w:t>
      </w:r>
      <w:r w:rsidRPr="008E0D7D">
        <w:rPr>
          <w:rFonts w:ascii="Arial" w:eastAsia="Times New Roman" w:hAnsi="Arial"/>
          <w:sz w:val="20"/>
          <w:szCs w:val="20"/>
        </w:rPr>
        <w:t xml:space="preserve"> Por el otorgamiento de la revalidación de licencias para el funcionamiento de los </w:t>
      </w:r>
      <w:r w:rsidRPr="008E0D7D">
        <w:rPr>
          <w:rFonts w:ascii="Arial" w:eastAsia="Times New Roman" w:hAnsi="Arial"/>
          <w:sz w:val="20"/>
          <w:szCs w:val="20"/>
        </w:rPr>
        <w:lastRenderedPageBreak/>
        <w:t>establecimientos que se relacionan en los artículos 19 y 21 de esta ley, se pagará un derecho anual conforme a la siguiente tarifa:</w:t>
      </w:r>
    </w:p>
    <w:p w14:paraId="4AF350AF" w14:textId="77777777" w:rsidR="00FA28F2" w:rsidRPr="008E0D7D" w:rsidRDefault="00FA28F2" w:rsidP="008E0D7D">
      <w:pPr>
        <w:widowControl w:val="0"/>
        <w:spacing w:after="0" w:line="240" w:lineRule="auto"/>
        <w:jc w:val="both"/>
        <w:rPr>
          <w:rFonts w:ascii="Arial" w:eastAsia="Times New Roman" w:hAnsi="Arial"/>
          <w:sz w:val="20"/>
          <w:szCs w:val="20"/>
        </w:rPr>
      </w:pPr>
    </w:p>
    <w:tbl>
      <w:tblPr>
        <w:tblStyle w:val="TableNormal"/>
        <w:tblW w:w="5000" w:type="pct"/>
        <w:tblLook w:val="01E0" w:firstRow="1" w:lastRow="1" w:firstColumn="1" w:lastColumn="1" w:noHBand="0" w:noVBand="0"/>
      </w:tblPr>
      <w:tblGrid>
        <w:gridCol w:w="6832"/>
        <w:gridCol w:w="2277"/>
      </w:tblGrid>
      <w:tr w:rsidR="00FA28F2" w:rsidRPr="008E0D7D" w14:paraId="44EAED6B" w14:textId="77777777" w:rsidTr="00FA28F2">
        <w:trPr>
          <w:trHeight w:hRule="exact" w:val="355"/>
        </w:trPr>
        <w:tc>
          <w:tcPr>
            <w:tcW w:w="3750" w:type="pct"/>
            <w:tcBorders>
              <w:top w:val="single" w:sz="5" w:space="0" w:color="4D4D4F"/>
              <w:left w:val="single" w:sz="5" w:space="0" w:color="4D4D4F"/>
              <w:bottom w:val="single" w:sz="5" w:space="0" w:color="4D4D4F"/>
              <w:right w:val="single" w:sz="5" w:space="0" w:color="4D4D4F"/>
            </w:tcBorders>
          </w:tcPr>
          <w:p w14:paraId="736B3252" w14:textId="77777777" w:rsidR="00FA28F2" w:rsidRPr="008E0D7D" w:rsidRDefault="00FA28F2" w:rsidP="008E0D7D">
            <w:pPr>
              <w:spacing w:after="0" w:line="240" w:lineRule="auto"/>
              <w:jc w:val="both"/>
              <w:rPr>
                <w:rFonts w:ascii="Arial" w:eastAsia="Times New Roman" w:hAnsi="Arial"/>
                <w:sz w:val="20"/>
                <w:szCs w:val="20"/>
              </w:rPr>
            </w:pPr>
            <w:r w:rsidRPr="008E0D7D">
              <w:rPr>
                <w:rFonts w:ascii="Arial" w:hAnsi="Arial"/>
                <w:b/>
                <w:sz w:val="20"/>
                <w:szCs w:val="20"/>
              </w:rPr>
              <w:t>I.-</w:t>
            </w:r>
            <w:r w:rsidRPr="008E0D7D">
              <w:rPr>
                <w:rFonts w:ascii="Arial" w:hAnsi="Arial"/>
                <w:sz w:val="20"/>
                <w:szCs w:val="20"/>
              </w:rPr>
              <w:t xml:space="preserve"> </w:t>
            </w:r>
            <w:proofErr w:type="spellStart"/>
            <w:r w:rsidRPr="008E0D7D">
              <w:rPr>
                <w:rFonts w:ascii="Arial" w:hAnsi="Arial"/>
                <w:sz w:val="20"/>
                <w:szCs w:val="20"/>
              </w:rPr>
              <w:t>Vinaterías</w:t>
            </w:r>
            <w:proofErr w:type="spellEnd"/>
            <w:r w:rsidRPr="008E0D7D">
              <w:rPr>
                <w:rFonts w:ascii="Arial" w:hAnsi="Arial"/>
                <w:sz w:val="20"/>
                <w:szCs w:val="20"/>
              </w:rPr>
              <w:t xml:space="preserve"> o </w:t>
            </w:r>
            <w:proofErr w:type="spellStart"/>
            <w:r w:rsidRPr="008E0D7D">
              <w:rPr>
                <w:rFonts w:ascii="Arial" w:hAnsi="Arial"/>
                <w:sz w:val="20"/>
                <w:szCs w:val="20"/>
              </w:rPr>
              <w:t>licorerías</w:t>
            </w:r>
            <w:proofErr w:type="spellEnd"/>
          </w:p>
        </w:tc>
        <w:tc>
          <w:tcPr>
            <w:tcW w:w="1250" w:type="pct"/>
            <w:tcBorders>
              <w:top w:val="single" w:sz="5" w:space="0" w:color="4D4D4F"/>
              <w:left w:val="single" w:sz="5" w:space="0" w:color="4D4D4F"/>
              <w:bottom w:val="single" w:sz="5" w:space="0" w:color="4D4D4F"/>
              <w:right w:val="single" w:sz="5" w:space="0" w:color="4D4D4F"/>
            </w:tcBorders>
          </w:tcPr>
          <w:p w14:paraId="72767171" w14:textId="5F7686FE" w:rsidR="00FA28F2" w:rsidRPr="008E0D7D" w:rsidRDefault="00FA28F2" w:rsidP="008E0D7D">
            <w:pPr>
              <w:tabs>
                <w:tab w:val="left" w:pos="1014"/>
              </w:tabs>
              <w:spacing w:after="0" w:line="240" w:lineRule="auto"/>
              <w:ind w:right="184"/>
              <w:jc w:val="right"/>
              <w:rPr>
                <w:rFonts w:ascii="Arial" w:eastAsia="Times New Roman" w:hAnsi="Arial"/>
                <w:sz w:val="20"/>
                <w:szCs w:val="20"/>
              </w:rPr>
            </w:pPr>
            <w:r w:rsidRPr="008E0D7D">
              <w:rPr>
                <w:rFonts w:ascii="Arial" w:hAnsi="Arial"/>
                <w:sz w:val="20"/>
                <w:szCs w:val="20"/>
              </w:rPr>
              <w:t>$</w:t>
            </w:r>
            <w:r w:rsidRPr="008E0D7D">
              <w:rPr>
                <w:rFonts w:ascii="Arial" w:hAnsi="Arial"/>
                <w:sz w:val="20"/>
                <w:szCs w:val="20"/>
              </w:rPr>
              <w:tab/>
            </w:r>
            <w:r w:rsidR="00CC48E3" w:rsidRPr="008E0D7D">
              <w:rPr>
                <w:rFonts w:ascii="Arial" w:hAnsi="Arial"/>
                <w:sz w:val="20"/>
                <w:szCs w:val="20"/>
              </w:rPr>
              <w:t>1</w:t>
            </w:r>
            <w:r w:rsidRPr="008E0D7D">
              <w:rPr>
                <w:rFonts w:ascii="Arial" w:hAnsi="Arial"/>
                <w:sz w:val="20"/>
                <w:szCs w:val="20"/>
              </w:rPr>
              <w:t>5,500.00</w:t>
            </w:r>
          </w:p>
        </w:tc>
      </w:tr>
      <w:tr w:rsidR="00FA28F2" w:rsidRPr="008E0D7D" w14:paraId="1AAA529D" w14:textId="77777777" w:rsidTr="00FA28F2">
        <w:trPr>
          <w:trHeight w:hRule="exact" w:val="355"/>
        </w:trPr>
        <w:tc>
          <w:tcPr>
            <w:tcW w:w="3750" w:type="pct"/>
            <w:tcBorders>
              <w:top w:val="single" w:sz="5" w:space="0" w:color="4D4D4F"/>
              <w:left w:val="single" w:sz="5" w:space="0" w:color="4D4D4F"/>
              <w:bottom w:val="single" w:sz="5" w:space="0" w:color="4D4D4F"/>
              <w:right w:val="single" w:sz="5" w:space="0" w:color="4D4D4F"/>
            </w:tcBorders>
          </w:tcPr>
          <w:p w14:paraId="03A2F4F8" w14:textId="77777777" w:rsidR="00FA28F2" w:rsidRPr="008E0D7D" w:rsidRDefault="00FA28F2" w:rsidP="008E0D7D">
            <w:pPr>
              <w:spacing w:after="0" w:line="240" w:lineRule="auto"/>
              <w:jc w:val="both"/>
              <w:rPr>
                <w:rFonts w:ascii="Arial" w:eastAsia="Times New Roman" w:hAnsi="Arial"/>
                <w:sz w:val="20"/>
                <w:szCs w:val="20"/>
              </w:rPr>
            </w:pPr>
            <w:r w:rsidRPr="008E0D7D">
              <w:rPr>
                <w:rFonts w:ascii="Arial" w:hAnsi="Arial"/>
                <w:b/>
                <w:sz w:val="20"/>
                <w:szCs w:val="20"/>
              </w:rPr>
              <w:t>II.-</w:t>
            </w:r>
            <w:r w:rsidRPr="008E0D7D">
              <w:rPr>
                <w:rFonts w:ascii="Arial" w:hAnsi="Arial"/>
                <w:sz w:val="20"/>
                <w:szCs w:val="20"/>
              </w:rPr>
              <w:t xml:space="preserve"> </w:t>
            </w:r>
            <w:proofErr w:type="spellStart"/>
            <w:r w:rsidRPr="008E0D7D">
              <w:rPr>
                <w:rFonts w:ascii="Arial" w:hAnsi="Arial"/>
                <w:sz w:val="20"/>
                <w:szCs w:val="20"/>
              </w:rPr>
              <w:t>Expendios</w:t>
            </w:r>
            <w:proofErr w:type="spellEnd"/>
            <w:r w:rsidRPr="008E0D7D">
              <w:rPr>
                <w:rFonts w:ascii="Arial" w:hAnsi="Arial"/>
                <w:sz w:val="20"/>
                <w:szCs w:val="20"/>
              </w:rPr>
              <w:t xml:space="preserve"> de cerveza</w:t>
            </w:r>
          </w:p>
        </w:tc>
        <w:tc>
          <w:tcPr>
            <w:tcW w:w="1250" w:type="pct"/>
            <w:tcBorders>
              <w:top w:val="single" w:sz="5" w:space="0" w:color="4D4D4F"/>
              <w:left w:val="single" w:sz="5" w:space="0" w:color="4D4D4F"/>
              <w:bottom w:val="single" w:sz="5" w:space="0" w:color="4D4D4F"/>
              <w:right w:val="single" w:sz="5" w:space="0" w:color="4D4D4F"/>
            </w:tcBorders>
          </w:tcPr>
          <w:p w14:paraId="1D9C926E" w14:textId="4B9F16F0" w:rsidR="00FA28F2" w:rsidRPr="008E0D7D" w:rsidRDefault="00FA28F2" w:rsidP="008E0D7D">
            <w:pPr>
              <w:tabs>
                <w:tab w:val="left" w:pos="1015"/>
              </w:tabs>
              <w:spacing w:after="0" w:line="240" w:lineRule="auto"/>
              <w:ind w:right="184"/>
              <w:jc w:val="right"/>
              <w:rPr>
                <w:rFonts w:ascii="Arial" w:eastAsia="Times New Roman" w:hAnsi="Arial"/>
                <w:sz w:val="20"/>
                <w:szCs w:val="20"/>
              </w:rPr>
            </w:pPr>
            <w:r w:rsidRPr="008E0D7D">
              <w:rPr>
                <w:rFonts w:ascii="Arial" w:hAnsi="Arial"/>
                <w:sz w:val="20"/>
                <w:szCs w:val="20"/>
              </w:rPr>
              <w:t>$</w:t>
            </w:r>
            <w:r w:rsidRPr="008E0D7D">
              <w:rPr>
                <w:rFonts w:ascii="Arial" w:hAnsi="Arial"/>
                <w:sz w:val="20"/>
                <w:szCs w:val="20"/>
              </w:rPr>
              <w:tab/>
            </w:r>
            <w:r w:rsidR="00CC48E3" w:rsidRPr="008E0D7D">
              <w:rPr>
                <w:rFonts w:ascii="Arial" w:hAnsi="Arial"/>
                <w:sz w:val="20"/>
                <w:szCs w:val="20"/>
              </w:rPr>
              <w:t>20</w:t>
            </w:r>
            <w:r w:rsidRPr="008E0D7D">
              <w:rPr>
                <w:rFonts w:ascii="Arial" w:hAnsi="Arial"/>
                <w:sz w:val="20"/>
                <w:szCs w:val="20"/>
              </w:rPr>
              <w:t>,</w:t>
            </w:r>
            <w:r w:rsidR="00CC48E3" w:rsidRPr="008E0D7D">
              <w:rPr>
                <w:rFonts w:ascii="Arial" w:hAnsi="Arial"/>
                <w:sz w:val="20"/>
                <w:szCs w:val="20"/>
              </w:rPr>
              <w:t>0</w:t>
            </w:r>
            <w:r w:rsidRPr="008E0D7D">
              <w:rPr>
                <w:rFonts w:ascii="Arial" w:hAnsi="Arial"/>
                <w:sz w:val="20"/>
                <w:szCs w:val="20"/>
              </w:rPr>
              <w:t>00.00</w:t>
            </w:r>
          </w:p>
        </w:tc>
      </w:tr>
      <w:tr w:rsidR="00FA28F2" w:rsidRPr="008E0D7D" w14:paraId="43D91EEB" w14:textId="77777777" w:rsidTr="00FA28F2">
        <w:trPr>
          <w:trHeight w:hRule="exact" w:val="355"/>
        </w:trPr>
        <w:tc>
          <w:tcPr>
            <w:tcW w:w="3750" w:type="pct"/>
            <w:tcBorders>
              <w:top w:val="single" w:sz="5" w:space="0" w:color="4D4D4F"/>
              <w:left w:val="single" w:sz="5" w:space="0" w:color="4D4D4F"/>
              <w:bottom w:val="single" w:sz="5" w:space="0" w:color="4D4D4F"/>
              <w:right w:val="single" w:sz="5" w:space="0" w:color="4D4D4F"/>
            </w:tcBorders>
          </w:tcPr>
          <w:p w14:paraId="133023E9" w14:textId="77777777" w:rsidR="00FA28F2" w:rsidRPr="008E0D7D" w:rsidRDefault="00FA28F2" w:rsidP="008E0D7D">
            <w:pPr>
              <w:spacing w:after="0" w:line="240" w:lineRule="auto"/>
              <w:jc w:val="both"/>
              <w:rPr>
                <w:rFonts w:ascii="Arial" w:eastAsia="Times New Roman" w:hAnsi="Arial"/>
                <w:sz w:val="20"/>
                <w:szCs w:val="20"/>
                <w:lang w:val="es-MX"/>
              </w:rPr>
            </w:pPr>
            <w:r w:rsidRPr="008E0D7D">
              <w:rPr>
                <w:rFonts w:ascii="Arial" w:hAnsi="Arial"/>
                <w:b/>
                <w:sz w:val="20"/>
                <w:szCs w:val="20"/>
                <w:lang w:val="es-MX"/>
              </w:rPr>
              <w:t>III.-</w:t>
            </w:r>
            <w:r w:rsidRPr="008E0D7D">
              <w:rPr>
                <w:rFonts w:ascii="Arial" w:hAnsi="Arial"/>
                <w:sz w:val="20"/>
                <w:szCs w:val="20"/>
                <w:lang w:val="es-MX"/>
              </w:rPr>
              <w:t xml:space="preserve"> Departamento de licores en supermercados</w:t>
            </w:r>
          </w:p>
        </w:tc>
        <w:tc>
          <w:tcPr>
            <w:tcW w:w="1250" w:type="pct"/>
            <w:tcBorders>
              <w:top w:val="single" w:sz="5" w:space="0" w:color="4D4D4F"/>
              <w:left w:val="single" w:sz="5" w:space="0" w:color="4D4D4F"/>
              <w:bottom w:val="single" w:sz="5" w:space="0" w:color="4D4D4F"/>
              <w:right w:val="single" w:sz="5" w:space="0" w:color="4D4D4F"/>
            </w:tcBorders>
          </w:tcPr>
          <w:p w14:paraId="38DE5113" w14:textId="313FD9D1" w:rsidR="00FA28F2" w:rsidRPr="008E0D7D" w:rsidRDefault="00FA28F2" w:rsidP="008E0D7D">
            <w:pPr>
              <w:tabs>
                <w:tab w:val="left" w:pos="1015"/>
              </w:tabs>
              <w:spacing w:after="0" w:line="240" w:lineRule="auto"/>
              <w:ind w:right="184"/>
              <w:jc w:val="right"/>
              <w:rPr>
                <w:rFonts w:ascii="Arial" w:eastAsia="Times New Roman" w:hAnsi="Arial"/>
                <w:sz w:val="20"/>
                <w:szCs w:val="20"/>
              </w:rPr>
            </w:pPr>
            <w:r w:rsidRPr="008E0D7D">
              <w:rPr>
                <w:rFonts w:ascii="Arial" w:hAnsi="Arial"/>
                <w:sz w:val="20"/>
                <w:szCs w:val="20"/>
              </w:rPr>
              <w:t>$</w:t>
            </w:r>
            <w:r w:rsidRPr="008E0D7D">
              <w:rPr>
                <w:rFonts w:ascii="Arial" w:hAnsi="Arial"/>
                <w:sz w:val="20"/>
                <w:szCs w:val="20"/>
              </w:rPr>
              <w:tab/>
            </w:r>
            <w:r w:rsidR="00CC48E3" w:rsidRPr="008E0D7D">
              <w:rPr>
                <w:rFonts w:ascii="Arial" w:hAnsi="Arial"/>
                <w:sz w:val="20"/>
                <w:szCs w:val="20"/>
              </w:rPr>
              <w:t>3</w:t>
            </w:r>
            <w:r w:rsidRPr="008E0D7D">
              <w:rPr>
                <w:rFonts w:ascii="Arial" w:hAnsi="Arial"/>
                <w:sz w:val="20"/>
                <w:szCs w:val="20"/>
              </w:rPr>
              <w:t>5,500.00</w:t>
            </w:r>
          </w:p>
        </w:tc>
      </w:tr>
      <w:tr w:rsidR="00FA28F2" w:rsidRPr="008E0D7D" w14:paraId="3789D83B" w14:textId="77777777" w:rsidTr="00FA28F2">
        <w:trPr>
          <w:trHeight w:hRule="exact" w:val="355"/>
        </w:trPr>
        <w:tc>
          <w:tcPr>
            <w:tcW w:w="3750" w:type="pct"/>
            <w:tcBorders>
              <w:top w:val="single" w:sz="5" w:space="0" w:color="4D4D4F"/>
              <w:left w:val="single" w:sz="5" w:space="0" w:color="4D4D4F"/>
              <w:bottom w:val="single" w:sz="5" w:space="0" w:color="4D4D4F"/>
              <w:right w:val="single" w:sz="5" w:space="0" w:color="4D4D4F"/>
            </w:tcBorders>
          </w:tcPr>
          <w:p w14:paraId="7B83EF1D" w14:textId="77777777" w:rsidR="00FA28F2" w:rsidRPr="008E0D7D" w:rsidRDefault="00FA28F2" w:rsidP="008E0D7D">
            <w:pPr>
              <w:spacing w:after="0" w:line="240" w:lineRule="auto"/>
              <w:jc w:val="both"/>
              <w:rPr>
                <w:rFonts w:ascii="Arial" w:eastAsia="Times New Roman" w:hAnsi="Arial"/>
                <w:sz w:val="20"/>
                <w:szCs w:val="20"/>
              </w:rPr>
            </w:pPr>
            <w:r w:rsidRPr="008E0D7D">
              <w:rPr>
                <w:rFonts w:ascii="Arial" w:hAnsi="Arial"/>
                <w:b/>
                <w:sz w:val="20"/>
                <w:szCs w:val="20"/>
              </w:rPr>
              <w:t>IV.-</w:t>
            </w:r>
            <w:r w:rsidRPr="008E0D7D">
              <w:rPr>
                <w:rFonts w:ascii="Arial" w:hAnsi="Arial"/>
                <w:sz w:val="20"/>
                <w:szCs w:val="20"/>
              </w:rPr>
              <w:t xml:space="preserve"> Cantinas y bares</w:t>
            </w:r>
          </w:p>
        </w:tc>
        <w:tc>
          <w:tcPr>
            <w:tcW w:w="1250" w:type="pct"/>
            <w:tcBorders>
              <w:top w:val="single" w:sz="5" w:space="0" w:color="4D4D4F"/>
              <w:left w:val="single" w:sz="5" w:space="0" w:color="4D4D4F"/>
              <w:bottom w:val="single" w:sz="5" w:space="0" w:color="4D4D4F"/>
              <w:right w:val="single" w:sz="5" w:space="0" w:color="4D4D4F"/>
            </w:tcBorders>
          </w:tcPr>
          <w:p w14:paraId="0F793242" w14:textId="77777777" w:rsidR="00FA28F2" w:rsidRPr="008E0D7D" w:rsidRDefault="00FA28F2" w:rsidP="008E0D7D">
            <w:pPr>
              <w:tabs>
                <w:tab w:val="left" w:pos="1013"/>
              </w:tabs>
              <w:spacing w:after="0" w:line="240" w:lineRule="auto"/>
              <w:ind w:right="184"/>
              <w:jc w:val="right"/>
              <w:rPr>
                <w:rFonts w:ascii="Arial" w:eastAsia="Times New Roman" w:hAnsi="Arial"/>
                <w:sz w:val="20"/>
                <w:szCs w:val="20"/>
              </w:rPr>
            </w:pPr>
            <w:r w:rsidRPr="008E0D7D">
              <w:rPr>
                <w:rFonts w:ascii="Arial" w:hAnsi="Arial"/>
                <w:sz w:val="20"/>
                <w:szCs w:val="20"/>
              </w:rPr>
              <w:t>$</w:t>
            </w:r>
            <w:r w:rsidRPr="008E0D7D">
              <w:rPr>
                <w:rFonts w:ascii="Arial" w:hAnsi="Arial"/>
                <w:sz w:val="20"/>
                <w:szCs w:val="20"/>
              </w:rPr>
              <w:tab/>
              <w:t>5,500.00</w:t>
            </w:r>
          </w:p>
        </w:tc>
      </w:tr>
      <w:tr w:rsidR="00FA28F2" w:rsidRPr="008E0D7D" w14:paraId="583BE081" w14:textId="77777777" w:rsidTr="00FA28F2">
        <w:trPr>
          <w:trHeight w:hRule="exact" w:val="355"/>
        </w:trPr>
        <w:tc>
          <w:tcPr>
            <w:tcW w:w="3750" w:type="pct"/>
            <w:tcBorders>
              <w:top w:val="single" w:sz="5" w:space="0" w:color="4D4D4F"/>
              <w:left w:val="single" w:sz="5" w:space="0" w:color="4D4D4F"/>
              <w:bottom w:val="single" w:sz="5" w:space="0" w:color="4D4D4F"/>
              <w:right w:val="single" w:sz="5" w:space="0" w:color="4D4D4F"/>
            </w:tcBorders>
          </w:tcPr>
          <w:p w14:paraId="3E39297F" w14:textId="77777777" w:rsidR="00FA28F2" w:rsidRPr="008E0D7D" w:rsidRDefault="00FA28F2" w:rsidP="008E0D7D">
            <w:pPr>
              <w:spacing w:after="0" w:line="240" w:lineRule="auto"/>
              <w:jc w:val="both"/>
              <w:rPr>
                <w:rFonts w:ascii="Arial" w:eastAsia="Times New Roman" w:hAnsi="Arial"/>
                <w:sz w:val="20"/>
                <w:szCs w:val="20"/>
              </w:rPr>
            </w:pPr>
            <w:r w:rsidRPr="008E0D7D">
              <w:rPr>
                <w:rFonts w:ascii="Arial" w:hAnsi="Arial"/>
                <w:b/>
                <w:sz w:val="20"/>
                <w:szCs w:val="20"/>
              </w:rPr>
              <w:t>V.-</w:t>
            </w:r>
            <w:r w:rsidRPr="008E0D7D">
              <w:rPr>
                <w:rFonts w:ascii="Arial" w:hAnsi="Arial"/>
                <w:sz w:val="20"/>
                <w:szCs w:val="20"/>
              </w:rPr>
              <w:t xml:space="preserve"> Restaurante</w:t>
            </w:r>
          </w:p>
        </w:tc>
        <w:tc>
          <w:tcPr>
            <w:tcW w:w="1250" w:type="pct"/>
            <w:tcBorders>
              <w:top w:val="single" w:sz="5" w:space="0" w:color="4D4D4F"/>
              <w:left w:val="single" w:sz="5" w:space="0" w:color="4D4D4F"/>
              <w:bottom w:val="single" w:sz="5" w:space="0" w:color="4D4D4F"/>
              <w:right w:val="single" w:sz="5" w:space="0" w:color="4D4D4F"/>
            </w:tcBorders>
          </w:tcPr>
          <w:p w14:paraId="31F9D3B7" w14:textId="77777777" w:rsidR="00FA28F2" w:rsidRPr="008E0D7D" w:rsidRDefault="00FA28F2" w:rsidP="008E0D7D">
            <w:pPr>
              <w:tabs>
                <w:tab w:val="left" w:pos="1015"/>
              </w:tabs>
              <w:spacing w:after="0" w:line="240" w:lineRule="auto"/>
              <w:ind w:right="184"/>
              <w:jc w:val="right"/>
              <w:rPr>
                <w:rFonts w:ascii="Arial" w:eastAsia="Times New Roman" w:hAnsi="Arial"/>
                <w:sz w:val="20"/>
                <w:szCs w:val="20"/>
              </w:rPr>
            </w:pPr>
            <w:r w:rsidRPr="008E0D7D">
              <w:rPr>
                <w:rFonts w:ascii="Arial" w:hAnsi="Arial"/>
                <w:sz w:val="20"/>
                <w:szCs w:val="20"/>
              </w:rPr>
              <w:t>$</w:t>
            </w:r>
            <w:r w:rsidRPr="008E0D7D">
              <w:rPr>
                <w:rFonts w:ascii="Arial" w:hAnsi="Arial"/>
                <w:sz w:val="20"/>
                <w:szCs w:val="20"/>
              </w:rPr>
              <w:tab/>
              <w:t>5,500.00</w:t>
            </w:r>
          </w:p>
        </w:tc>
      </w:tr>
    </w:tbl>
    <w:p w14:paraId="0C20AA94" w14:textId="77777777" w:rsidR="00FA28F2" w:rsidRPr="008E0D7D" w:rsidRDefault="00FA28F2" w:rsidP="008E0D7D">
      <w:pPr>
        <w:widowControl w:val="0"/>
        <w:spacing w:after="0" w:line="240" w:lineRule="auto"/>
        <w:jc w:val="both"/>
        <w:rPr>
          <w:rFonts w:ascii="Arial" w:eastAsia="Times New Roman" w:hAnsi="Arial"/>
          <w:b/>
          <w:sz w:val="20"/>
          <w:szCs w:val="20"/>
        </w:rPr>
      </w:pPr>
    </w:p>
    <w:p w14:paraId="5C3CB0F4" w14:textId="62783D62"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b/>
          <w:sz w:val="20"/>
          <w:szCs w:val="20"/>
        </w:rPr>
        <w:t>Artículo 2</w:t>
      </w:r>
      <w:r w:rsidR="00047B3F" w:rsidRPr="008E0D7D">
        <w:rPr>
          <w:rFonts w:ascii="Arial" w:eastAsia="Times New Roman" w:hAnsi="Arial"/>
          <w:b/>
          <w:sz w:val="20"/>
          <w:szCs w:val="20"/>
        </w:rPr>
        <w:t>4</w:t>
      </w:r>
      <w:r w:rsidRPr="008E0D7D">
        <w:rPr>
          <w:rFonts w:ascii="Arial" w:eastAsia="Times New Roman" w:hAnsi="Arial"/>
          <w:b/>
          <w:sz w:val="20"/>
          <w:szCs w:val="20"/>
        </w:rPr>
        <w:t>.-</w:t>
      </w:r>
      <w:r w:rsidRPr="008E0D7D">
        <w:rPr>
          <w:rFonts w:ascii="Arial" w:eastAsia="Times New Roman" w:hAnsi="Arial"/>
          <w:sz w:val="20"/>
          <w:szCs w:val="20"/>
        </w:rPr>
        <w:t xml:space="preserve"> 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tasados en unidades de medida y actualización.</w:t>
      </w:r>
    </w:p>
    <w:p w14:paraId="1F5D5B88" w14:textId="77777777" w:rsidR="00FA28F2" w:rsidRPr="008E0D7D" w:rsidRDefault="00FA28F2" w:rsidP="008E0D7D">
      <w:pPr>
        <w:widowControl w:val="0"/>
        <w:spacing w:after="0" w:line="240" w:lineRule="auto"/>
        <w:jc w:val="both"/>
        <w:rPr>
          <w:rFonts w:ascii="Arial" w:eastAsia="Times New Roman" w:hAnsi="Arial"/>
          <w:sz w:val="20"/>
          <w:szCs w:val="20"/>
        </w:rPr>
      </w:pPr>
    </w:p>
    <w:tbl>
      <w:tblPr>
        <w:tblStyle w:val="TableNormal"/>
        <w:tblW w:w="4997" w:type="pct"/>
        <w:tblLook w:val="01E0" w:firstRow="1" w:lastRow="1" w:firstColumn="1" w:lastColumn="1" w:noHBand="0" w:noVBand="0"/>
      </w:tblPr>
      <w:tblGrid>
        <w:gridCol w:w="3103"/>
        <w:gridCol w:w="428"/>
        <w:gridCol w:w="73"/>
        <w:gridCol w:w="2680"/>
        <w:gridCol w:w="796"/>
        <w:gridCol w:w="153"/>
        <w:gridCol w:w="1853"/>
        <w:gridCol w:w="24"/>
      </w:tblGrid>
      <w:tr w:rsidR="00FA28F2" w:rsidRPr="008E0D7D" w14:paraId="256CB591" w14:textId="77777777" w:rsidTr="00FA28F2">
        <w:tc>
          <w:tcPr>
            <w:tcW w:w="1703" w:type="pct"/>
            <w:tcBorders>
              <w:top w:val="single" w:sz="5" w:space="0" w:color="4D4D4F"/>
              <w:left w:val="single" w:sz="5" w:space="0" w:color="4D4D4F"/>
              <w:bottom w:val="single" w:sz="5" w:space="0" w:color="4D4D4F"/>
              <w:right w:val="single" w:sz="5" w:space="0" w:color="4D4D4F"/>
            </w:tcBorders>
          </w:tcPr>
          <w:p w14:paraId="5B8D308B" w14:textId="77777777" w:rsidR="00FA28F2" w:rsidRPr="008E0D7D" w:rsidRDefault="00FA28F2" w:rsidP="008E0D7D">
            <w:pPr>
              <w:spacing w:after="0" w:line="240" w:lineRule="auto"/>
              <w:jc w:val="center"/>
              <w:rPr>
                <w:rFonts w:ascii="Arial" w:eastAsia="Times New Roman" w:hAnsi="Arial"/>
                <w:b/>
                <w:sz w:val="20"/>
                <w:szCs w:val="20"/>
                <w:lang w:val="es-MX"/>
              </w:rPr>
            </w:pPr>
            <w:r w:rsidRPr="008E0D7D">
              <w:rPr>
                <w:rFonts w:ascii="Arial" w:hAnsi="Arial"/>
                <w:b/>
                <w:sz w:val="20"/>
                <w:szCs w:val="20"/>
                <w:lang w:val="es-MX"/>
              </w:rPr>
              <w:t>CATEGORIZACIÓN DE LOS GIROS COMERCIALES</w:t>
            </w:r>
          </w:p>
        </w:tc>
        <w:tc>
          <w:tcPr>
            <w:tcW w:w="1746" w:type="pct"/>
            <w:gridSpan w:val="3"/>
            <w:tcBorders>
              <w:top w:val="single" w:sz="5" w:space="0" w:color="4D4D4F"/>
              <w:left w:val="single" w:sz="5" w:space="0" w:color="4D4D4F"/>
              <w:bottom w:val="single" w:sz="5" w:space="0" w:color="4D4D4F"/>
              <w:right w:val="single" w:sz="5" w:space="0" w:color="4D4D4F"/>
            </w:tcBorders>
          </w:tcPr>
          <w:p w14:paraId="528C30EB" w14:textId="77777777" w:rsidR="00FA28F2" w:rsidRPr="008E0D7D" w:rsidRDefault="00FA28F2" w:rsidP="008E0D7D">
            <w:pPr>
              <w:spacing w:after="0" w:line="240" w:lineRule="auto"/>
              <w:jc w:val="center"/>
              <w:rPr>
                <w:rFonts w:ascii="Arial" w:eastAsia="Times New Roman" w:hAnsi="Arial"/>
                <w:b/>
                <w:sz w:val="20"/>
                <w:szCs w:val="20"/>
                <w:lang w:val="es-MX"/>
              </w:rPr>
            </w:pPr>
            <w:r w:rsidRPr="008E0D7D">
              <w:rPr>
                <w:rFonts w:ascii="Arial" w:hAnsi="Arial"/>
                <w:b/>
                <w:sz w:val="20"/>
                <w:szCs w:val="20"/>
                <w:lang w:val="es-MX"/>
              </w:rPr>
              <w:t>DERECHO DE INICIO DE FUNCIONAMIENTO</w:t>
            </w:r>
          </w:p>
        </w:tc>
        <w:tc>
          <w:tcPr>
            <w:tcW w:w="1536" w:type="pct"/>
            <w:gridSpan w:val="3"/>
            <w:tcBorders>
              <w:top w:val="single" w:sz="5" w:space="0" w:color="4D4D4F"/>
              <w:left w:val="single" w:sz="5" w:space="0" w:color="4D4D4F"/>
              <w:bottom w:val="single" w:sz="5" w:space="0" w:color="4D4D4F"/>
              <w:right w:val="single" w:sz="5" w:space="0" w:color="4D4D4F"/>
            </w:tcBorders>
          </w:tcPr>
          <w:p w14:paraId="673D7AD7" w14:textId="77777777" w:rsidR="00FA28F2" w:rsidRPr="008E0D7D" w:rsidRDefault="00FA28F2" w:rsidP="008E0D7D">
            <w:pPr>
              <w:spacing w:after="0" w:line="240" w:lineRule="auto"/>
              <w:jc w:val="center"/>
              <w:rPr>
                <w:rFonts w:ascii="Arial" w:eastAsia="Times New Roman" w:hAnsi="Arial"/>
                <w:b/>
                <w:sz w:val="20"/>
                <w:szCs w:val="20"/>
              </w:rPr>
            </w:pPr>
            <w:r w:rsidRPr="008E0D7D">
              <w:rPr>
                <w:rFonts w:ascii="Arial" w:hAnsi="Arial"/>
                <w:b/>
                <w:sz w:val="20"/>
                <w:szCs w:val="20"/>
              </w:rPr>
              <w:t>DERECHO DE RENOVACIÓN</w:t>
            </w:r>
          </w:p>
        </w:tc>
        <w:tc>
          <w:tcPr>
            <w:tcW w:w="15" w:type="pct"/>
            <w:tcBorders>
              <w:top w:val="nil"/>
              <w:left w:val="single" w:sz="5" w:space="0" w:color="4D4D4F"/>
              <w:bottom w:val="nil"/>
              <w:right w:val="nil"/>
            </w:tcBorders>
          </w:tcPr>
          <w:p w14:paraId="3C9E7148" w14:textId="77777777" w:rsidR="00FA28F2" w:rsidRPr="008E0D7D" w:rsidRDefault="00FA28F2" w:rsidP="008E0D7D">
            <w:pPr>
              <w:spacing w:after="0" w:line="240" w:lineRule="auto"/>
              <w:jc w:val="both"/>
              <w:rPr>
                <w:rFonts w:ascii="Arial" w:hAnsi="Arial"/>
                <w:sz w:val="20"/>
                <w:szCs w:val="20"/>
              </w:rPr>
            </w:pPr>
          </w:p>
        </w:tc>
      </w:tr>
      <w:tr w:rsidR="00FA28F2" w:rsidRPr="008E0D7D" w14:paraId="21A70660" w14:textId="77777777" w:rsidTr="00FA28F2">
        <w:tc>
          <w:tcPr>
            <w:tcW w:w="1703" w:type="pct"/>
            <w:tcBorders>
              <w:top w:val="single" w:sz="5" w:space="0" w:color="4D4D4F"/>
              <w:left w:val="single" w:sz="5" w:space="0" w:color="4D4D4F"/>
              <w:bottom w:val="single" w:sz="5" w:space="0" w:color="4D4D4F"/>
              <w:right w:val="single" w:sz="5" w:space="0" w:color="4D4D4F"/>
            </w:tcBorders>
          </w:tcPr>
          <w:p w14:paraId="567E506B" w14:textId="77777777" w:rsidR="00FA28F2" w:rsidRPr="008E0D7D" w:rsidRDefault="00FA28F2" w:rsidP="008E0D7D">
            <w:pPr>
              <w:spacing w:after="0" w:line="240" w:lineRule="auto"/>
              <w:jc w:val="center"/>
              <w:rPr>
                <w:rFonts w:ascii="Arial" w:eastAsia="Times New Roman" w:hAnsi="Arial"/>
                <w:b/>
                <w:sz w:val="20"/>
                <w:szCs w:val="20"/>
              </w:rPr>
            </w:pPr>
            <w:r w:rsidRPr="008E0D7D">
              <w:rPr>
                <w:rFonts w:ascii="Arial" w:hAnsi="Arial"/>
                <w:b/>
                <w:sz w:val="20"/>
                <w:szCs w:val="20"/>
              </w:rPr>
              <w:t>MICRO ESTABLECIMIENTO</w:t>
            </w:r>
          </w:p>
        </w:tc>
        <w:tc>
          <w:tcPr>
            <w:tcW w:w="1746" w:type="pct"/>
            <w:gridSpan w:val="3"/>
            <w:tcBorders>
              <w:top w:val="single" w:sz="5" w:space="0" w:color="4D4D4F"/>
              <w:left w:val="single" w:sz="5" w:space="0" w:color="4D4D4F"/>
              <w:bottom w:val="single" w:sz="5" w:space="0" w:color="4D4D4F"/>
              <w:right w:val="single" w:sz="5" w:space="0" w:color="4D4D4F"/>
            </w:tcBorders>
          </w:tcPr>
          <w:p w14:paraId="46E0036B" w14:textId="77777777" w:rsidR="00FA28F2" w:rsidRPr="008E0D7D" w:rsidRDefault="00FA28F2" w:rsidP="008E0D7D">
            <w:pPr>
              <w:spacing w:after="0" w:line="240" w:lineRule="auto"/>
              <w:jc w:val="center"/>
              <w:rPr>
                <w:rFonts w:ascii="Arial" w:eastAsia="Times New Roman" w:hAnsi="Arial"/>
                <w:b/>
                <w:sz w:val="20"/>
                <w:szCs w:val="20"/>
              </w:rPr>
            </w:pPr>
            <w:r w:rsidRPr="008E0D7D">
              <w:rPr>
                <w:rFonts w:ascii="Arial" w:hAnsi="Arial"/>
                <w:b/>
                <w:sz w:val="20"/>
                <w:szCs w:val="20"/>
              </w:rPr>
              <w:t>5 UMA</w:t>
            </w:r>
          </w:p>
        </w:tc>
        <w:tc>
          <w:tcPr>
            <w:tcW w:w="1536" w:type="pct"/>
            <w:gridSpan w:val="3"/>
            <w:tcBorders>
              <w:top w:val="single" w:sz="5" w:space="0" w:color="4D4D4F"/>
              <w:left w:val="single" w:sz="5" w:space="0" w:color="4D4D4F"/>
              <w:bottom w:val="single" w:sz="5" w:space="0" w:color="4D4D4F"/>
              <w:right w:val="single" w:sz="5" w:space="0" w:color="4D4D4F"/>
            </w:tcBorders>
          </w:tcPr>
          <w:p w14:paraId="1AF004F4" w14:textId="77777777" w:rsidR="00FA28F2" w:rsidRPr="008E0D7D" w:rsidRDefault="00FA28F2" w:rsidP="008E0D7D">
            <w:pPr>
              <w:spacing w:after="0" w:line="240" w:lineRule="auto"/>
              <w:jc w:val="center"/>
              <w:rPr>
                <w:rFonts w:ascii="Arial" w:eastAsia="Times New Roman" w:hAnsi="Arial"/>
                <w:b/>
                <w:sz w:val="20"/>
                <w:szCs w:val="20"/>
              </w:rPr>
            </w:pPr>
            <w:r w:rsidRPr="008E0D7D">
              <w:rPr>
                <w:rFonts w:ascii="Arial" w:hAnsi="Arial"/>
                <w:b/>
                <w:sz w:val="20"/>
                <w:szCs w:val="20"/>
              </w:rPr>
              <w:t>2 UMA</w:t>
            </w:r>
          </w:p>
        </w:tc>
        <w:tc>
          <w:tcPr>
            <w:tcW w:w="15" w:type="pct"/>
            <w:tcBorders>
              <w:top w:val="nil"/>
              <w:left w:val="single" w:sz="5" w:space="0" w:color="4D4D4F"/>
              <w:bottom w:val="single" w:sz="5" w:space="0" w:color="4D4D4F"/>
              <w:right w:val="nil"/>
            </w:tcBorders>
          </w:tcPr>
          <w:p w14:paraId="04FAB965" w14:textId="77777777" w:rsidR="00FA28F2" w:rsidRPr="008E0D7D" w:rsidRDefault="00FA28F2" w:rsidP="008E0D7D">
            <w:pPr>
              <w:spacing w:after="0" w:line="240" w:lineRule="auto"/>
              <w:jc w:val="both"/>
              <w:rPr>
                <w:rFonts w:ascii="Arial" w:hAnsi="Arial"/>
                <w:sz w:val="20"/>
                <w:szCs w:val="20"/>
              </w:rPr>
            </w:pPr>
          </w:p>
        </w:tc>
      </w:tr>
      <w:tr w:rsidR="00FA28F2" w:rsidRPr="008E0D7D" w14:paraId="2FB597A2" w14:textId="77777777" w:rsidTr="00FA28F2">
        <w:trPr>
          <w:gridAfter w:val="1"/>
          <w:wAfter w:w="15" w:type="pct"/>
        </w:trPr>
        <w:tc>
          <w:tcPr>
            <w:tcW w:w="4985" w:type="pct"/>
            <w:gridSpan w:val="7"/>
            <w:tcBorders>
              <w:top w:val="single" w:sz="5" w:space="0" w:color="4D4D4F"/>
              <w:left w:val="single" w:sz="5" w:space="0" w:color="4D4D4F"/>
              <w:bottom w:val="single" w:sz="5" w:space="0" w:color="4D4D4F"/>
              <w:right w:val="single" w:sz="5" w:space="0" w:color="4D4D4F"/>
            </w:tcBorders>
          </w:tcPr>
          <w:p w14:paraId="1FAC4A92" w14:textId="77777777" w:rsidR="00FA28F2" w:rsidRPr="008E0D7D" w:rsidRDefault="00FA28F2" w:rsidP="008E0D7D">
            <w:pPr>
              <w:tabs>
                <w:tab w:val="left" w:pos="8783"/>
              </w:tabs>
              <w:spacing w:after="0" w:line="240" w:lineRule="auto"/>
              <w:ind w:right="299"/>
              <w:jc w:val="both"/>
              <w:rPr>
                <w:rFonts w:ascii="Arial" w:eastAsia="Times New Roman" w:hAnsi="Arial"/>
                <w:sz w:val="20"/>
                <w:szCs w:val="20"/>
                <w:lang w:val="es-MX"/>
              </w:rPr>
            </w:pPr>
            <w:r w:rsidRPr="008E0D7D">
              <w:rPr>
                <w:rFonts w:ascii="Arial" w:hAnsi="Arial"/>
                <w:sz w:val="20"/>
                <w:szCs w:val="20"/>
                <w:lang w:val="es-MX"/>
              </w:rPr>
              <w:t>Expendios de Pan, Tortilla, Refrescos, Paletas, Helados, de Flores.  Loncherías, Taquerías, Torterías, Cocinas Económicas,  Talabarterías,  Tendejón, Miscelánea, Bisutería, Regalos, Bonetería, Avíos para Costura, Novedades, Venta de Plásticos, Peleterías, Compra venta de Sintéticos, Cibercafé, Taller de Reparación de Computadoras, Peluquerías, Estéticas, Sastrerías, Puesto de venta de revistas y periódicos, Mesas de Mercados en General, Carpinterías, Dulcerías, Taller de Reparaciones de Electrodomésticos, Mudanzas y Fletes, Centros de Foto Estudio y de Grabaciones, Filmaciones, Fruterías y Verdulerías, Cremería y Salchichonerías, Acuarios, Billares, Relojería, Gimnasios.</w:t>
            </w:r>
          </w:p>
        </w:tc>
      </w:tr>
      <w:tr w:rsidR="00FA28F2" w:rsidRPr="008E0D7D" w14:paraId="7A5D058E" w14:textId="77777777" w:rsidTr="00FA28F2">
        <w:trPr>
          <w:gridAfter w:val="1"/>
          <w:wAfter w:w="15" w:type="pct"/>
        </w:trPr>
        <w:tc>
          <w:tcPr>
            <w:tcW w:w="1938" w:type="pct"/>
            <w:gridSpan w:val="2"/>
            <w:tcBorders>
              <w:top w:val="single" w:sz="5" w:space="0" w:color="4D4D4F"/>
              <w:left w:val="single" w:sz="5" w:space="0" w:color="4D4D4F"/>
              <w:bottom w:val="single" w:sz="5" w:space="0" w:color="4D4D4F"/>
              <w:right w:val="single" w:sz="5" w:space="0" w:color="4D4D4F"/>
            </w:tcBorders>
          </w:tcPr>
          <w:p w14:paraId="6486FE76" w14:textId="77777777" w:rsidR="00FA28F2" w:rsidRPr="008E0D7D" w:rsidRDefault="00FA28F2" w:rsidP="008E0D7D">
            <w:pPr>
              <w:spacing w:after="0" w:line="240" w:lineRule="auto"/>
              <w:jc w:val="center"/>
              <w:rPr>
                <w:rFonts w:ascii="Arial" w:eastAsia="Times New Roman" w:hAnsi="Arial"/>
                <w:b/>
                <w:sz w:val="20"/>
                <w:szCs w:val="20"/>
              </w:rPr>
            </w:pPr>
            <w:r w:rsidRPr="008E0D7D">
              <w:rPr>
                <w:rFonts w:ascii="Arial" w:hAnsi="Arial"/>
                <w:sz w:val="20"/>
                <w:szCs w:val="20"/>
                <w:lang w:val="es-MX"/>
              </w:rPr>
              <w:br w:type="column"/>
            </w:r>
            <w:r w:rsidRPr="008E0D7D">
              <w:rPr>
                <w:rFonts w:ascii="Arial" w:hAnsi="Arial"/>
                <w:sz w:val="20"/>
                <w:szCs w:val="20"/>
                <w:lang w:val="es-MX"/>
              </w:rPr>
              <w:br w:type="column"/>
            </w:r>
            <w:r w:rsidRPr="008E0D7D">
              <w:rPr>
                <w:rFonts w:ascii="Arial" w:hAnsi="Arial"/>
                <w:b/>
                <w:sz w:val="20"/>
                <w:szCs w:val="20"/>
              </w:rPr>
              <w:t>PEQUEÑO ESTABLECIMIENTO</w:t>
            </w:r>
          </w:p>
        </w:tc>
        <w:tc>
          <w:tcPr>
            <w:tcW w:w="1948" w:type="pct"/>
            <w:gridSpan w:val="3"/>
            <w:tcBorders>
              <w:top w:val="single" w:sz="5" w:space="0" w:color="4D4D4F"/>
              <w:left w:val="single" w:sz="5" w:space="0" w:color="4D4D4F"/>
              <w:bottom w:val="single" w:sz="5" w:space="0" w:color="4D4D4F"/>
              <w:right w:val="single" w:sz="5" w:space="0" w:color="4D4D4F"/>
            </w:tcBorders>
          </w:tcPr>
          <w:p w14:paraId="29DCE230" w14:textId="77777777" w:rsidR="00FA28F2" w:rsidRPr="008E0D7D" w:rsidRDefault="00FA28F2" w:rsidP="008E0D7D">
            <w:pPr>
              <w:spacing w:after="0" w:line="240" w:lineRule="auto"/>
              <w:jc w:val="center"/>
              <w:rPr>
                <w:rFonts w:ascii="Arial" w:eastAsia="Times New Roman" w:hAnsi="Arial"/>
                <w:b/>
                <w:sz w:val="20"/>
                <w:szCs w:val="20"/>
              </w:rPr>
            </w:pPr>
            <w:r w:rsidRPr="008E0D7D">
              <w:rPr>
                <w:rFonts w:ascii="Arial" w:hAnsi="Arial"/>
                <w:b/>
                <w:sz w:val="20"/>
                <w:szCs w:val="20"/>
              </w:rPr>
              <w:t>10 UMA</w:t>
            </w:r>
          </w:p>
        </w:tc>
        <w:tc>
          <w:tcPr>
            <w:tcW w:w="1099" w:type="pct"/>
            <w:gridSpan w:val="2"/>
            <w:tcBorders>
              <w:top w:val="single" w:sz="5" w:space="0" w:color="4D4D4F"/>
              <w:left w:val="single" w:sz="5" w:space="0" w:color="4D4D4F"/>
              <w:bottom w:val="single" w:sz="5" w:space="0" w:color="4D4D4F"/>
              <w:right w:val="single" w:sz="5" w:space="0" w:color="4D4D4F"/>
            </w:tcBorders>
          </w:tcPr>
          <w:p w14:paraId="19DE25CE" w14:textId="77777777" w:rsidR="00FA28F2" w:rsidRPr="008E0D7D" w:rsidRDefault="00FA28F2" w:rsidP="008E0D7D">
            <w:pPr>
              <w:spacing w:after="0" w:line="240" w:lineRule="auto"/>
              <w:jc w:val="center"/>
              <w:rPr>
                <w:rFonts w:ascii="Arial" w:eastAsia="Times New Roman" w:hAnsi="Arial"/>
                <w:b/>
                <w:sz w:val="20"/>
                <w:szCs w:val="20"/>
              </w:rPr>
            </w:pPr>
            <w:r w:rsidRPr="008E0D7D">
              <w:rPr>
                <w:rFonts w:ascii="Arial" w:hAnsi="Arial"/>
                <w:b/>
                <w:sz w:val="20"/>
                <w:szCs w:val="20"/>
              </w:rPr>
              <w:t>3 UMA</w:t>
            </w:r>
          </w:p>
        </w:tc>
      </w:tr>
      <w:tr w:rsidR="00FA28F2" w:rsidRPr="008E0D7D" w14:paraId="4276323F" w14:textId="77777777" w:rsidTr="00FA28F2">
        <w:tc>
          <w:tcPr>
            <w:tcW w:w="4985" w:type="pct"/>
            <w:gridSpan w:val="7"/>
            <w:tcBorders>
              <w:top w:val="single" w:sz="5" w:space="0" w:color="4D4D4F"/>
              <w:left w:val="single" w:sz="5" w:space="0" w:color="4D4D4F"/>
              <w:bottom w:val="single" w:sz="5" w:space="0" w:color="4D4D4F"/>
              <w:right w:val="single" w:sz="5" w:space="0" w:color="4D4D4F"/>
            </w:tcBorders>
          </w:tcPr>
          <w:p w14:paraId="5DAB21DA" w14:textId="77777777" w:rsidR="00FA28F2" w:rsidRPr="008E0D7D" w:rsidRDefault="00FA28F2" w:rsidP="008E0D7D">
            <w:pPr>
              <w:spacing w:after="0" w:line="240" w:lineRule="auto"/>
              <w:ind w:right="157"/>
              <w:jc w:val="both"/>
              <w:rPr>
                <w:rFonts w:ascii="Arial" w:eastAsia="Times New Roman" w:hAnsi="Arial"/>
                <w:sz w:val="20"/>
                <w:szCs w:val="20"/>
                <w:lang w:val="es-MX"/>
              </w:rPr>
            </w:pPr>
            <w:r w:rsidRPr="008E0D7D">
              <w:rPr>
                <w:rFonts w:ascii="Arial" w:hAnsi="Arial"/>
                <w:sz w:val="20"/>
                <w:szCs w:val="20"/>
                <w:lang w:val="es-MX"/>
              </w:rPr>
              <w:t>Tienda de Abarrotes, Tienda de Regalo, Fonda, Cafetería, Carnicerías, Pescaderías y Pollerías, Taller y Expendio de Artesanías, Zapaterías, Tlapalerías, Ferreterías y Pinturas, Imprentas, Papelerías, Librerías y Centros de Copiado, Videojuegos, Ópticas, Lavanderías, Talleres Automotrices Mecánicos, Hojalatería, Eléctrico, Refaccionarias y Accesorios. Herrerías, Tornerías, Llanteras, Vulcanizadoras. Tienda de Ropa, Retadoras de Ropa, Sub agencia de refrescos, Venta de Equipos Celulares, Salas de Fiestas Infantiles, Alimentos Balanceados y Cereales, Vidrios y Aluminios, Video Clubs en General, Academias de Estudios Complementarios, Molino Tortillería, Talleres de Costura.</w:t>
            </w:r>
          </w:p>
        </w:tc>
        <w:tc>
          <w:tcPr>
            <w:tcW w:w="15" w:type="pct"/>
            <w:tcBorders>
              <w:top w:val="single" w:sz="5" w:space="0" w:color="4D4D4F"/>
              <w:left w:val="single" w:sz="5" w:space="0" w:color="4D4D4F"/>
              <w:bottom w:val="nil"/>
              <w:right w:val="nil"/>
            </w:tcBorders>
          </w:tcPr>
          <w:p w14:paraId="093E9F69" w14:textId="77777777" w:rsidR="00FA28F2" w:rsidRPr="008E0D7D" w:rsidRDefault="00FA28F2" w:rsidP="008E0D7D">
            <w:pPr>
              <w:spacing w:after="0" w:line="240" w:lineRule="auto"/>
              <w:jc w:val="both"/>
              <w:rPr>
                <w:rFonts w:ascii="Arial" w:hAnsi="Arial"/>
                <w:sz w:val="20"/>
                <w:szCs w:val="20"/>
                <w:lang w:val="es-MX"/>
              </w:rPr>
            </w:pPr>
          </w:p>
        </w:tc>
      </w:tr>
      <w:tr w:rsidR="00FA28F2" w:rsidRPr="008E0D7D" w14:paraId="0F08560B" w14:textId="77777777" w:rsidTr="00FA28F2">
        <w:tc>
          <w:tcPr>
            <w:tcW w:w="1978" w:type="pct"/>
            <w:gridSpan w:val="3"/>
            <w:tcBorders>
              <w:top w:val="single" w:sz="5" w:space="0" w:color="4D4D4F"/>
              <w:left w:val="single" w:sz="5" w:space="0" w:color="4D4D4F"/>
              <w:bottom w:val="single" w:sz="5" w:space="0" w:color="4D4D4F"/>
              <w:right w:val="single" w:sz="5" w:space="0" w:color="4D4D4F"/>
            </w:tcBorders>
          </w:tcPr>
          <w:p w14:paraId="4B727014" w14:textId="77777777" w:rsidR="00FA28F2" w:rsidRPr="008E0D7D" w:rsidRDefault="00FA28F2" w:rsidP="008E0D7D">
            <w:pPr>
              <w:spacing w:after="0" w:line="240" w:lineRule="auto"/>
              <w:jc w:val="center"/>
              <w:rPr>
                <w:rFonts w:ascii="Arial" w:eastAsia="Times New Roman" w:hAnsi="Arial"/>
                <w:b/>
                <w:sz w:val="20"/>
                <w:szCs w:val="20"/>
              </w:rPr>
            </w:pPr>
            <w:r w:rsidRPr="008E0D7D">
              <w:rPr>
                <w:rFonts w:ascii="Arial" w:hAnsi="Arial"/>
                <w:b/>
                <w:sz w:val="20"/>
                <w:szCs w:val="20"/>
              </w:rPr>
              <w:t>MEDIANO ESTABLECIMIENTO</w:t>
            </w:r>
          </w:p>
        </w:tc>
        <w:tc>
          <w:tcPr>
            <w:tcW w:w="1990" w:type="pct"/>
            <w:gridSpan w:val="3"/>
            <w:tcBorders>
              <w:top w:val="single" w:sz="5" w:space="0" w:color="4D4D4F"/>
              <w:left w:val="single" w:sz="5" w:space="0" w:color="4D4D4F"/>
              <w:bottom w:val="single" w:sz="5" w:space="0" w:color="4D4D4F"/>
              <w:right w:val="single" w:sz="5" w:space="0" w:color="4D4D4F"/>
            </w:tcBorders>
          </w:tcPr>
          <w:p w14:paraId="00429D44" w14:textId="77777777" w:rsidR="00FA28F2" w:rsidRPr="008E0D7D" w:rsidRDefault="00FA28F2" w:rsidP="008E0D7D">
            <w:pPr>
              <w:spacing w:after="0" w:line="240" w:lineRule="auto"/>
              <w:jc w:val="center"/>
              <w:rPr>
                <w:rFonts w:ascii="Arial" w:eastAsia="Times New Roman" w:hAnsi="Arial"/>
                <w:b/>
                <w:sz w:val="20"/>
                <w:szCs w:val="20"/>
              </w:rPr>
            </w:pPr>
            <w:r w:rsidRPr="008E0D7D">
              <w:rPr>
                <w:rFonts w:ascii="Arial" w:hAnsi="Arial"/>
                <w:b/>
                <w:sz w:val="20"/>
                <w:szCs w:val="20"/>
              </w:rPr>
              <w:t>20 UMA</w:t>
            </w:r>
          </w:p>
        </w:tc>
        <w:tc>
          <w:tcPr>
            <w:tcW w:w="1017" w:type="pct"/>
            <w:tcBorders>
              <w:top w:val="single" w:sz="5" w:space="0" w:color="4D4D4F"/>
              <w:left w:val="single" w:sz="5" w:space="0" w:color="4D4D4F"/>
              <w:bottom w:val="single" w:sz="5" w:space="0" w:color="4D4D4F"/>
              <w:right w:val="single" w:sz="5" w:space="0" w:color="4D4D4F"/>
            </w:tcBorders>
          </w:tcPr>
          <w:p w14:paraId="1697DFB2" w14:textId="77777777" w:rsidR="00FA28F2" w:rsidRPr="008E0D7D" w:rsidRDefault="00FA28F2" w:rsidP="008E0D7D">
            <w:pPr>
              <w:spacing w:after="0" w:line="240" w:lineRule="auto"/>
              <w:jc w:val="center"/>
              <w:rPr>
                <w:rFonts w:ascii="Arial" w:eastAsia="Times New Roman" w:hAnsi="Arial"/>
                <w:b/>
                <w:sz w:val="20"/>
                <w:szCs w:val="20"/>
              </w:rPr>
            </w:pPr>
            <w:r w:rsidRPr="008E0D7D">
              <w:rPr>
                <w:rFonts w:ascii="Arial" w:hAnsi="Arial"/>
                <w:b/>
                <w:sz w:val="20"/>
                <w:szCs w:val="20"/>
              </w:rPr>
              <w:t>6 UMA</w:t>
            </w:r>
          </w:p>
        </w:tc>
        <w:tc>
          <w:tcPr>
            <w:tcW w:w="15" w:type="pct"/>
            <w:tcBorders>
              <w:top w:val="nil"/>
              <w:left w:val="single" w:sz="5" w:space="0" w:color="4D4D4F"/>
              <w:bottom w:val="single" w:sz="5" w:space="0" w:color="4D4D4F"/>
              <w:right w:val="nil"/>
            </w:tcBorders>
          </w:tcPr>
          <w:p w14:paraId="5B6D66A9" w14:textId="77777777" w:rsidR="00FA28F2" w:rsidRPr="008E0D7D" w:rsidRDefault="00FA28F2" w:rsidP="008E0D7D">
            <w:pPr>
              <w:spacing w:after="0" w:line="240" w:lineRule="auto"/>
              <w:jc w:val="both"/>
              <w:rPr>
                <w:rFonts w:ascii="Arial" w:hAnsi="Arial"/>
                <w:sz w:val="20"/>
                <w:szCs w:val="20"/>
              </w:rPr>
            </w:pPr>
          </w:p>
        </w:tc>
      </w:tr>
      <w:tr w:rsidR="00FA28F2" w:rsidRPr="008E0D7D" w14:paraId="2FB18D56" w14:textId="77777777" w:rsidTr="00FA28F2">
        <w:trPr>
          <w:gridAfter w:val="1"/>
          <w:wAfter w:w="15" w:type="pct"/>
        </w:trPr>
        <w:tc>
          <w:tcPr>
            <w:tcW w:w="4985" w:type="pct"/>
            <w:gridSpan w:val="7"/>
            <w:tcBorders>
              <w:top w:val="single" w:sz="5" w:space="0" w:color="4D4D4F"/>
              <w:left w:val="single" w:sz="5" w:space="0" w:color="4D4D4F"/>
              <w:bottom w:val="single" w:sz="5" w:space="0" w:color="4D4D4F"/>
              <w:right w:val="single" w:sz="5" w:space="0" w:color="4D4D4F"/>
            </w:tcBorders>
          </w:tcPr>
          <w:p w14:paraId="4DD99838" w14:textId="3D9AD4A0" w:rsidR="00FA28F2" w:rsidRPr="008E0D7D" w:rsidRDefault="00FA28F2" w:rsidP="008E0D7D">
            <w:pPr>
              <w:spacing w:after="0" w:line="240" w:lineRule="auto"/>
              <w:ind w:right="157"/>
              <w:jc w:val="both"/>
              <w:rPr>
                <w:rFonts w:ascii="Arial" w:eastAsia="Times New Roman" w:hAnsi="Arial"/>
                <w:sz w:val="20"/>
                <w:szCs w:val="20"/>
                <w:lang w:val="es-MX"/>
              </w:rPr>
            </w:pPr>
            <w:r w:rsidRPr="008E0D7D">
              <w:rPr>
                <w:rFonts w:ascii="Arial" w:hAnsi="Arial"/>
                <w:sz w:val="20"/>
                <w:szCs w:val="20"/>
                <w:lang w:val="es-MX"/>
              </w:rPr>
              <w:t>Mini</w:t>
            </w:r>
            <w:r w:rsidR="00CC48E3" w:rsidRPr="008E0D7D">
              <w:rPr>
                <w:rFonts w:ascii="Arial" w:hAnsi="Arial"/>
                <w:sz w:val="20"/>
                <w:szCs w:val="20"/>
                <w:lang w:val="es-MX"/>
              </w:rPr>
              <w:t xml:space="preserve"> </w:t>
            </w:r>
            <w:r w:rsidRPr="008E0D7D">
              <w:rPr>
                <w:rFonts w:ascii="Arial" w:hAnsi="Arial"/>
                <w:sz w:val="20"/>
                <w:szCs w:val="20"/>
                <w:lang w:val="es-MX"/>
              </w:rPr>
              <w:t>súper, Mudanzas, Lavadero de Vehículos, Cafetería-Restaurant, Farmacias, Boticas, Veterinarias y Similares, Panadería (artesanal), Estacionamientos, Agencias de Refrescos, Joyerías en General, Ferrotlapalería y Material Eléctrico, Tiendas de Materiales de Construcción en General, Centros de Servicios Varios, Oficinas y Consultorios de Servicios Profesionales.</w:t>
            </w:r>
          </w:p>
        </w:tc>
      </w:tr>
      <w:tr w:rsidR="00FA28F2" w:rsidRPr="008E0D7D" w14:paraId="7DD4847A" w14:textId="77777777" w:rsidTr="00FA28F2">
        <w:tc>
          <w:tcPr>
            <w:tcW w:w="1978" w:type="pct"/>
            <w:gridSpan w:val="3"/>
            <w:tcBorders>
              <w:top w:val="single" w:sz="5" w:space="0" w:color="4D4D4F"/>
              <w:left w:val="single" w:sz="5" w:space="0" w:color="4D4D4F"/>
              <w:bottom w:val="single" w:sz="5" w:space="0" w:color="4D4D4F"/>
              <w:right w:val="single" w:sz="5" w:space="0" w:color="4D4D4F"/>
            </w:tcBorders>
          </w:tcPr>
          <w:p w14:paraId="4987F2C9" w14:textId="77777777" w:rsidR="00FA28F2" w:rsidRPr="008E0D7D" w:rsidRDefault="00FA28F2" w:rsidP="008E0D7D">
            <w:pPr>
              <w:spacing w:after="0" w:line="240" w:lineRule="auto"/>
              <w:jc w:val="center"/>
              <w:rPr>
                <w:rFonts w:ascii="Arial" w:eastAsia="Times New Roman" w:hAnsi="Arial"/>
                <w:b/>
                <w:sz w:val="20"/>
                <w:szCs w:val="20"/>
              </w:rPr>
            </w:pPr>
            <w:r w:rsidRPr="008E0D7D">
              <w:rPr>
                <w:rFonts w:ascii="Arial" w:hAnsi="Arial"/>
                <w:b/>
                <w:sz w:val="20"/>
                <w:szCs w:val="20"/>
              </w:rPr>
              <w:t>MEDIANO GRANDE</w:t>
            </w:r>
          </w:p>
        </w:tc>
        <w:tc>
          <w:tcPr>
            <w:tcW w:w="1990" w:type="pct"/>
            <w:gridSpan w:val="3"/>
            <w:tcBorders>
              <w:top w:val="single" w:sz="5" w:space="0" w:color="4D4D4F"/>
              <w:left w:val="single" w:sz="5" w:space="0" w:color="4D4D4F"/>
              <w:bottom w:val="single" w:sz="5" w:space="0" w:color="4D4D4F"/>
              <w:right w:val="single" w:sz="5" w:space="0" w:color="4D4D4F"/>
            </w:tcBorders>
          </w:tcPr>
          <w:p w14:paraId="7F79DAFD" w14:textId="77777777" w:rsidR="00FA28F2" w:rsidRPr="008E0D7D" w:rsidRDefault="00FA28F2" w:rsidP="008E0D7D">
            <w:pPr>
              <w:spacing w:after="0" w:line="240" w:lineRule="auto"/>
              <w:jc w:val="center"/>
              <w:rPr>
                <w:rFonts w:ascii="Arial" w:eastAsia="Times New Roman" w:hAnsi="Arial"/>
                <w:b/>
                <w:sz w:val="20"/>
                <w:szCs w:val="20"/>
              </w:rPr>
            </w:pPr>
            <w:r w:rsidRPr="008E0D7D">
              <w:rPr>
                <w:rFonts w:ascii="Arial" w:hAnsi="Arial"/>
                <w:b/>
                <w:sz w:val="20"/>
                <w:szCs w:val="20"/>
              </w:rPr>
              <w:t>50 UMA</w:t>
            </w:r>
          </w:p>
        </w:tc>
        <w:tc>
          <w:tcPr>
            <w:tcW w:w="1017" w:type="pct"/>
            <w:tcBorders>
              <w:top w:val="single" w:sz="5" w:space="0" w:color="4D4D4F"/>
              <w:left w:val="single" w:sz="5" w:space="0" w:color="4D4D4F"/>
              <w:bottom w:val="single" w:sz="5" w:space="0" w:color="4D4D4F"/>
              <w:right w:val="single" w:sz="5" w:space="0" w:color="4D4D4F"/>
            </w:tcBorders>
          </w:tcPr>
          <w:p w14:paraId="00D3112D" w14:textId="77777777" w:rsidR="00FA28F2" w:rsidRPr="008E0D7D" w:rsidRDefault="00FA28F2" w:rsidP="008E0D7D">
            <w:pPr>
              <w:spacing w:after="0" w:line="240" w:lineRule="auto"/>
              <w:jc w:val="center"/>
              <w:rPr>
                <w:rFonts w:ascii="Arial" w:eastAsia="Times New Roman" w:hAnsi="Arial"/>
                <w:b/>
                <w:sz w:val="20"/>
                <w:szCs w:val="20"/>
              </w:rPr>
            </w:pPr>
            <w:r w:rsidRPr="008E0D7D">
              <w:rPr>
                <w:rFonts w:ascii="Arial" w:hAnsi="Arial"/>
                <w:b/>
                <w:sz w:val="20"/>
                <w:szCs w:val="20"/>
              </w:rPr>
              <w:t>15 UMA</w:t>
            </w:r>
          </w:p>
        </w:tc>
        <w:tc>
          <w:tcPr>
            <w:tcW w:w="15" w:type="pct"/>
            <w:tcBorders>
              <w:top w:val="nil"/>
              <w:left w:val="single" w:sz="5" w:space="0" w:color="4D4D4F"/>
              <w:bottom w:val="single" w:sz="5" w:space="0" w:color="4D4D4F"/>
              <w:right w:val="nil"/>
            </w:tcBorders>
          </w:tcPr>
          <w:p w14:paraId="3C46A92A" w14:textId="77777777" w:rsidR="00FA28F2" w:rsidRPr="008E0D7D" w:rsidRDefault="00FA28F2" w:rsidP="008E0D7D">
            <w:pPr>
              <w:spacing w:after="0" w:line="240" w:lineRule="auto"/>
              <w:jc w:val="both"/>
              <w:rPr>
                <w:rFonts w:ascii="Arial" w:hAnsi="Arial"/>
                <w:sz w:val="20"/>
                <w:szCs w:val="20"/>
              </w:rPr>
            </w:pPr>
          </w:p>
        </w:tc>
      </w:tr>
      <w:tr w:rsidR="00FA28F2" w:rsidRPr="008E0D7D" w14:paraId="446735EB" w14:textId="77777777" w:rsidTr="00FA28F2">
        <w:trPr>
          <w:gridAfter w:val="1"/>
          <w:wAfter w:w="15" w:type="pct"/>
        </w:trPr>
        <w:tc>
          <w:tcPr>
            <w:tcW w:w="4985" w:type="pct"/>
            <w:gridSpan w:val="7"/>
            <w:tcBorders>
              <w:top w:val="single" w:sz="5" w:space="0" w:color="4D4D4F"/>
              <w:left w:val="single" w:sz="5" w:space="0" w:color="4D4D4F"/>
              <w:bottom w:val="single" w:sz="5" w:space="0" w:color="4D4D4F"/>
              <w:right w:val="single" w:sz="5" w:space="0" w:color="4D4D4F"/>
            </w:tcBorders>
          </w:tcPr>
          <w:p w14:paraId="5CEB27EA" w14:textId="77777777" w:rsidR="00FA28F2" w:rsidRPr="008E0D7D" w:rsidRDefault="00FA28F2" w:rsidP="008E0D7D">
            <w:pPr>
              <w:spacing w:after="0" w:line="240" w:lineRule="auto"/>
              <w:ind w:right="157"/>
              <w:jc w:val="both"/>
              <w:rPr>
                <w:rFonts w:ascii="Arial" w:eastAsia="Times New Roman" w:hAnsi="Arial"/>
                <w:sz w:val="20"/>
                <w:szCs w:val="20"/>
                <w:lang w:val="es-MX"/>
              </w:rPr>
            </w:pPr>
            <w:r w:rsidRPr="008E0D7D">
              <w:rPr>
                <w:rFonts w:ascii="Arial" w:hAnsi="Arial"/>
                <w:sz w:val="20"/>
                <w:szCs w:val="20"/>
                <w:lang w:val="es-MX"/>
              </w:rPr>
              <w:t>Súper, Panadería (Fábrica), Centros de Servicio Automotriz, Servicios para Eventos Sociales, Salones de Eventos Sociales, Bodegas de Almacenamiento de cualquier producto en General, Compraventa de Motos y Bicicletas, Compraventa de Automóviles, Salas de Velación y Servicios Funerarios, Fábricas y Maquiladoras de hasta 15 empleados, Casa de Empeños, Financieras.</w:t>
            </w:r>
          </w:p>
        </w:tc>
      </w:tr>
      <w:tr w:rsidR="00FA28F2" w:rsidRPr="008E0D7D" w14:paraId="624C66DB" w14:textId="77777777" w:rsidTr="00FA28F2">
        <w:tc>
          <w:tcPr>
            <w:tcW w:w="1978" w:type="pct"/>
            <w:gridSpan w:val="3"/>
            <w:tcBorders>
              <w:top w:val="single" w:sz="5" w:space="0" w:color="4D4D4F"/>
              <w:left w:val="single" w:sz="5" w:space="0" w:color="4D4D4F"/>
              <w:bottom w:val="single" w:sz="5" w:space="0" w:color="4D4D4F"/>
              <w:right w:val="single" w:sz="5" w:space="0" w:color="4D4D4F"/>
            </w:tcBorders>
          </w:tcPr>
          <w:p w14:paraId="468C4027" w14:textId="77777777" w:rsidR="00FA28F2" w:rsidRPr="008E0D7D" w:rsidRDefault="00FA28F2" w:rsidP="008E0D7D">
            <w:pPr>
              <w:spacing w:after="0" w:line="240" w:lineRule="auto"/>
              <w:jc w:val="center"/>
              <w:rPr>
                <w:rFonts w:ascii="Arial" w:eastAsia="Times New Roman" w:hAnsi="Arial"/>
                <w:b/>
                <w:sz w:val="20"/>
                <w:szCs w:val="20"/>
                <w:lang w:val="es-MX"/>
              </w:rPr>
            </w:pPr>
            <w:r w:rsidRPr="008E0D7D">
              <w:rPr>
                <w:rFonts w:ascii="Arial" w:hAnsi="Arial"/>
                <w:b/>
                <w:sz w:val="20"/>
                <w:szCs w:val="20"/>
                <w:lang w:val="es-MX"/>
              </w:rPr>
              <w:t>EMPRESA COMERCIAL INDUSTRIAL O DE SERVICIO</w:t>
            </w:r>
          </w:p>
        </w:tc>
        <w:tc>
          <w:tcPr>
            <w:tcW w:w="1990" w:type="pct"/>
            <w:gridSpan w:val="3"/>
            <w:tcBorders>
              <w:top w:val="single" w:sz="5" w:space="0" w:color="4D4D4F"/>
              <w:left w:val="single" w:sz="5" w:space="0" w:color="4D4D4F"/>
              <w:bottom w:val="single" w:sz="5" w:space="0" w:color="4D4D4F"/>
              <w:right w:val="single" w:sz="5" w:space="0" w:color="4D4D4F"/>
            </w:tcBorders>
          </w:tcPr>
          <w:p w14:paraId="0D85F276" w14:textId="77777777" w:rsidR="00FA28F2" w:rsidRPr="008E0D7D" w:rsidRDefault="00FA28F2" w:rsidP="008E0D7D">
            <w:pPr>
              <w:spacing w:after="0" w:line="240" w:lineRule="auto"/>
              <w:jc w:val="center"/>
              <w:rPr>
                <w:rFonts w:ascii="Arial" w:eastAsia="Times New Roman" w:hAnsi="Arial"/>
                <w:b/>
                <w:sz w:val="20"/>
                <w:szCs w:val="20"/>
              </w:rPr>
            </w:pPr>
            <w:r w:rsidRPr="008E0D7D">
              <w:rPr>
                <w:rFonts w:ascii="Arial" w:hAnsi="Arial"/>
                <w:b/>
                <w:sz w:val="20"/>
                <w:szCs w:val="20"/>
              </w:rPr>
              <w:t>100 UMA</w:t>
            </w:r>
          </w:p>
        </w:tc>
        <w:tc>
          <w:tcPr>
            <w:tcW w:w="1017" w:type="pct"/>
            <w:tcBorders>
              <w:top w:val="single" w:sz="5" w:space="0" w:color="4D4D4F"/>
              <w:left w:val="single" w:sz="5" w:space="0" w:color="4D4D4F"/>
              <w:bottom w:val="single" w:sz="5" w:space="0" w:color="4D4D4F"/>
              <w:right w:val="single" w:sz="5" w:space="0" w:color="4D4D4F"/>
            </w:tcBorders>
          </w:tcPr>
          <w:p w14:paraId="66B3479F" w14:textId="77777777" w:rsidR="00FA28F2" w:rsidRPr="008E0D7D" w:rsidRDefault="00FA28F2" w:rsidP="008E0D7D">
            <w:pPr>
              <w:spacing w:after="0" w:line="240" w:lineRule="auto"/>
              <w:jc w:val="center"/>
              <w:rPr>
                <w:rFonts w:ascii="Arial" w:eastAsia="Times New Roman" w:hAnsi="Arial"/>
                <w:b/>
                <w:sz w:val="20"/>
                <w:szCs w:val="20"/>
              </w:rPr>
            </w:pPr>
            <w:r w:rsidRPr="008E0D7D">
              <w:rPr>
                <w:rFonts w:ascii="Arial" w:hAnsi="Arial"/>
                <w:b/>
                <w:sz w:val="20"/>
                <w:szCs w:val="20"/>
              </w:rPr>
              <w:t>40 UMA</w:t>
            </w:r>
          </w:p>
        </w:tc>
        <w:tc>
          <w:tcPr>
            <w:tcW w:w="15" w:type="pct"/>
            <w:tcBorders>
              <w:top w:val="nil"/>
              <w:left w:val="single" w:sz="5" w:space="0" w:color="4D4D4F"/>
              <w:bottom w:val="single" w:sz="5" w:space="0" w:color="4D4D4F"/>
              <w:right w:val="nil"/>
            </w:tcBorders>
          </w:tcPr>
          <w:p w14:paraId="06CF85CB" w14:textId="77777777" w:rsidR="00FA28F2" w:rsidRPr="008E0D7D" w:rsidRDefault="00FA28F2" w:rsidP="008E0D7D">
            <w:pPr>
              <w:spacing w:after="0" w:line="240" w:lineRule="auto"/>
              <w:jc w:val="both"/>
              <w:rPr>
                <w:rFonts w:ascii="Arial" w:hAnsi="Arial"/>
                <w:sz w:val="20"/>
                <w:szCs w:val="20"/>
              </w:rPr>
            </w:pPr>
          </w:p>
        </w:tc>
      </w:tr>
      <w:tr w:rsidR="00FA28F2" w:rsidRPr="008E0D7D" w14:paraId="71D80A4B" w14:textId="77777777" w:rsidTr="00FA28F2">
        <w:trPr>
          <w:gridAfter w:val="1"/>
          <w:wAfter w:w="15" w:type="pct"/>
        </w:trPr>
        <w:tc>
          <w:tcPr>
            <w:tcW w:w="4985" w:type="pct"/>
            <w:gridSpan w:val="7"/>
            <w:tcBorders>
              <w:top w:val="single" w:sz="5" w:space="0" w:color="4D4D4F"/>
              <w:left w:val="single" w:sz="5" w:space="0" w:color="4D4D4F"/>
              <w:bottom w:val="single" w:sz="5" w:space="0" w:color="4D4D4F"/>
              <w:right w:val="single" w:sz="5" w:space="0" w:color="4D4D4F"/>
            </w:tcBorders>
          </w:tcPr>
          <w:p w14:paraId="2812BC8C" w14:textId="77777777" w:rsidR="00FA28F2" w:rsidRPr="008E0D7D" w:rsidRDefault="00FA28F2" w:rsidP="008E0D7D">
            <w:pPr>
              <w:spacing w:after="0" w:line="240" w:lineRule="auto"/>
              <w:ind w:right="157"/>
              <w:jc w:val="both"/>
              <w:rPr>
                <w:rFonts w:ascii="Arial" w:eastAsia="Times New Roman" w:hAnsi="Arial"/>
                <w:sz w:val="20"/>
                <w:szCs w:val="20"/>
                <w:lang w:val="es-MX"/>
              </w:rPr>
            </w:pPr>
            <w:r w:rsidRPr="008E0D7D">
              <w:rPr>
                <w:rFonts w:ascii="Arial" w:hAnsi="Arial"/>
                <w:sz w:val="20"/>
                <w:szCs w:val="20"/>
                <w:lang w:val="es-MX"/>
              </w:rPr>
              <w:t>Hoteles, Posadas y Hospedajes, Clínicas y Hospitales, Casa de Cambio, Cinemas, Escuelas Particulares, Fábricas y Maquiladoras de hasta 20 empleados, Mueblería y Artículos para el Hogar.</w:t>
            </w:r>
          </w:p>
        </w:tc>
      </w:tr>
      <w:tr w:rsidR="00FA28F2" w:rsidRPr="008E0D7D" w14:paraId="1AFBD9E6" w14:textId="77777777" w:rsidTr="00FA28F2">
        <w:tc>
          <w:tcPr>
            <w:tcW w:w="1978" w:type="pct"/>
            <w:gridSpan w:val="3"/>
            <w:tcBorders>
              <w:top w:val="single" w:sz="5" w:space="0" w:color="4D4D4F"/>
              <w:left w:val="single" w:sz="5" w:space="0" w:color="4D4D4F"/>
              <w:bottom w:val="single" w:sz="5" w:space="0" w:color="4D4D4F"/>
              <w:right w:val="single" w:sz="5" w:space="0" w:color="4D4D4F"/>
            </w:tcBorders>
          </w:tcPr>
          <w:p w14:paraId="080FCB5F" w14:textId="77777777" w:rsidR="00FA28F2" w:rsidRPr="008E0D7D" w:rsidRDefault="00FA28F2" w:rsidP="008E0D7D">
            <w:pPr>
              <w:spacing w:after="0" w:line="240" w:lineRule="auto"/>
              <w:jc w:val="center"/>
              <w:rPr>
                <w:rFonts w:ascii="Arial" w:eastAsia="Times New Roman" w:hAnsi="Arial"/>
                <w:b/>
                <w:sz w:val="20"/>
                <w:szCs w:val="20"/>
                <w:lang w:val="es-MX"/>
              </w:rPr>
            </w:pPr>
            <w:r w:rsidRPr="008E0D7D">
              <w:rPr>
                <w:rFonts w:ascii="Arial" w:hAnsi="Arial"/>
                <w:b/>
                <w:sz w:val="20"/>
                <w:szCs w:val="20"/>
                <w:lang w:val="es-MX"/>
              </w:rPr>
              <w:t>MEDIANA EMPRESA COMERCIAL, INDUSTRIAL O DE SERVICIO</w:t>
            </w:r>
          </w:p>
        </w:tc>
        <w:tc>
          <w:tcPr>
            <w:tcW w:w="1990" w:type="pct"/>
            <w:gridSpan w:val="3"/>
            <w:tcBorders>
              <w:top w:val="single" w:sz="5" w:space="0" w:color="4D4D4F"/>
              <w:left w:val="single" w:sz="5" w:space="0" w:color="4D4D4F"/>
              <w:bottom w:val="single" w:sz="5" w:space="0" w:color="4D4D4F"/>
              <w:right w:val="single" w:sz="5" w:space="0" w:color="4D4D4F"/>
            </w:tcBorders>
          </w:tcPr>
          <w:p w14:paraId="60F9B32F" w14:textId="45821C01" w:rsidR="00FA28F2" w:rsidRPr="008E0D7D" w:rsidRDefault="00CC48E3" w:rsidP="008E0D7D">
            <w:pPr>
              <w:spacing w:after="0" w:line="240" w:lineRule="auto"/>
              <w:rPr>
                <w:rFonts w:ascii="Arial" w:eastAsia="Times New Roman" w:hAnsi="Arial"/>
                <w:b/>
                <w:sz w:val="20"/>
                <w:szCs w:val="20"/>
              </w:rPr>
            </w:pPr>
            <w:r w:rsidRPr="008E0D7D">
              <w:rPr>
                <w:rFonts w:ascii="Arial" w:hAnsi="Arial"/>
                <w:b/>
                <w:sz w:val="20"/>
                <w:szCs w:val="20"/>
                <w:lang w:val="es-MX"/>
              </w:rPr>
              <w:t xml:space="preserve"> </w:t>
            </w:r>
            <w:r w:rsidRPr="008E0D7D">
              <w:rPr>
                <w:rFonts w:ascii="Arial" w:hAnsi="Arial"/>
                <w:b/>
                <w:sz w:val="20"/>
                <w:szCs w:val="20"/>
              </w:rPr>
              <w:t>700</w:t>
            </w:r>
            <w:r w:rsidR="00FA28F2" w:rsidRPr="008E0D7D">
              <w:rPr>
                <w:rFonts w:ascii="Arial" w:hAnsi="Arial"/>
                <w:b/>
                <w:sz w:val="20"/>
                <w:szCs w:val="20"/>
              </w:rPr>
              <w:t xml:space="preserve"> UMA</w:t>
            </w:r>
          </w:p>
        </w:tc>
        <w:tc>
          <w:tcPr>
            <w:tcW w:w="1017" w:type="pct"/>
            <w:tcBorders>
              <w:top w:val="single" w:sz="5" w:space="0" w:color="4D4D4F"/>
              <w:left w:val="single" w:sz="5" w:space="0" w:color="4D4D4F"/>
              <w:bottom w:val="single" w:sz="5" w:space="0" w:color="4D4D4F"/>
              <w:right w:val="single" w:sz="5" w:space="0" w:color="4D4D4F"/>
            </w:tcBorders>
          </w:tcPr>
          <w:p w14:paraId="665BEA56" w14:textId="4EAE674C" w:rsidR="00FA28F2" w:rsidRPr="008E0D7D" w:rsidRDefault="00CC48E3" w:rsidP="008E0D7D">
            <w:pPr>
              <w:spacing w:after="0" w:line="240" w:lineRule="auto"/>
              <w:jc w:val="center"/>
              <w:rPr>
                <w:rFonts w:ascii="Arial" w:eastAsia="Times New Roman" w:hAnsi="Arial"/>
                <w:b/>
                <w:sz w:val="20"/>
                <w:szCs w:val="20"/>
              </w:rPr>
            </w:pPr>
            <w:r w:rsidRPr="008E0D7D">
              <w:rPr>
                <w:rFonts w:ascii="Arial" w:hAnsi="Arial"/>
                <w:b/>
                <w:sz w:val="20"/>
                <w:szCs w:val="20"/>
              </w:rPr>
              <w:t>350</w:t>
            </w:r>
            <w:r w:rsidR="00FA28F2" w:rsidRPr="008E0D7D">
              <w:rPr>
                <w:rFonts w:ascii="Arial" w:hAnsi="Arial"/>
                <w:b/>
                <w:sz w:val="20"/>
                <w:szCs w:val="20"/>
              </w:rPr>
              <w:t xml:space="preserve"> UMA</w:t>
            </w:r>
          </w:p>
        </w:tc>
        <w:tc>
          <w:tcPr>
            <w:tcW w:w="15" w:type="pct"/>
            <w:tcBorders>
              <w:top w:val="nil"/>
              <w:left w:val="single" w:sz="5" w:space="0" w:color="4D4D4F"/>
              <w:bottom w:val="single" w:sz="5" w:space="0" w:color="4D4D4F"/>
              <w:right w:val="nil"/>
            </w:tcBorders>
          </w:tcPr>
          <w:p w14:paraId="6F39E465" w14:textId="77777777" w:rsidR="00FA28F2" w:rsidRPr="008E0D7D" w:rsidRDefault="00FA28F2" w:rsidP="008E0D7D">
            <w:pPr>
              <w:spacing w:after="0" w:line="240" w:lineRule="auto"/>
              <w:jc w:val="both"/>
              <w:rPr>
                <w:rFonts w:ascii="Arial" w:hAnsi="Arial"/>
                <w:sz w:val="20"/>
                <w:szCs w:val="20"/>
              </w:rPr>
            </w:pPr>
          </w:p>
        </w:tc>
      </w:tr>
      <w:tr w:rsidR="00FA28F2" w:rsidRPr="008E0D7D" w14:paraId="045963FE" w14:textId="77777777" w:rsidTr="00FA28F2">
        <w:trPr>
          <w:gridAfter w:val="1"/>
          <w:wAfter w:w="15" w:type="pct"/>
        </w:trPr>
        <w:tc>
          <w:tcPr>
            <w:tcW w:w="4985" w:type="pct"/>
            <w:gridSpan w:val="7"/>
            <w:tcBorders>
              <w:top w:val="single" w:sz="5" w:space="0" w:color="4D4D4F"/>
              <w:left w:val="single" w:sz="5" w:space="0" w:color="4D4D4F"/>
              <w:bottom w:val="single" w:sz="5" w:space="0" w:color="4D4D4F"/>
              <w:right w:val="single" w:sz="5" w:space="0" w:color="4D4D4F"/>
            </w:tcBorders>
          </w:tcPr>
          <w:p w14:paraId="4D4B7D15" w14:textId="0949D1FA" w:rsidR="00956B0A" w:rsidRPr="008E0D7D" w:rsidRDefault="00FA28F2" w:rsidP="008E0D7D">
            <w:pPr>
              <w:spacing w:after="0" w:line="240" w:lineRule="auto"/>
              <w:ind w:right="157"/>
              <w:jc w:val="both"/>
              <w:rPr>
                <w:rFonts w:ascii="Arial" w:eastAsia="Times New Roman" w:hAnsi="Arial"/>
                <w:sz w:val="20"/>
                <w:szCs w:val="20"/>
                <w:lang w:val="es-MX"/>
              </w:rPr>
            </w:pPr>
            <w:r w:rsidRPr="008E0D7D">
              <w:rPr>
                <w:rFonts w:ascii="Arial" w:hAnsi="Arial"/>
                <w:sz w:val="20"/>
                <w:szCs w:val="20"/>
                <w:lang w:val="es-MX"/>
              </w:rPr>
              <w:lastRenderedPageBreak/>
              <w:t>Bancos, Fábricas de Blocks e insumos para construcción</w:t>
            </w:r>
            <w:r w:rsidR="00CC48E3" w:rsidRPr="008E0D7D">
              <w:rPr>
                <w:rFonts w:ascii="Arial" w:hAnsi="Arial"/>
                <w:sz w:val="20"/>
                <w:szCs w:val="20"/>
                <w:lang w:val="es-MX"/>
              </w:rPr>
              <w:t xml:space="preserve"> </w:t>
            </w:r>
            <w:r w:rsidRPr="008E0D7D">
              <w:rPr>
                <w:rFonts w:ascii="Arial" w:hAnsi="Arial"/>
                <w:sz w:val="20"/>
                <w:szCs w:val="20"/>
                <w:lang w:val="es-MX"/>
              </w:rPr>
              <w:t xml:space="preserve"> Agencias de Automóviles Nuevos, Fábricas y Maquiladoras de hasta 50 empleados, Tienda de Artículos Electrodomésticos, Muebles, Línea Blanca</w:t>
            </w:r>
            <w:r w:rsidR="00956B0A" w:rsidRPr="008E0D7D">
              <w:rPr>
                <w:rFonts w:ascii="Arial" w:hAnsi="Arial"/>
                <w:sz w:val="20"/>
                <w:szCs w:val="20"/>
                <w:lang w:val="es-MX"/>
              </w:rPr>
              <w:t>, Súper Mercado y/o Tienda Departamental, Bodegas de almacenimiento, Radio bases, Gaseras, maquiladoras de mas de 50 empleados</w:t>
            </w:r>
          </w:p>
          <w:p w14:paraId="4AE312E9" w14:textId="640A7727" w:rsidR="00FA28F2" w:rsidRPr="008E0D7D" w:rsidRDefault="00FA28F2" w:rsidP="008E0D7D">
            <w:pPr>
              <w:spacing w:after="0" w:line="240" w:lineRule="auto"/>
              <w:ind w:right="157"/>
              <w:jc w:val="both"/>
              <w:rPr>
                <w:rFonts w:ascii="Arial" w:eastAsia="Times New Roman" w:hAnsi="Arial"/>
                <w:sz w:val="20"/>
                <w:szCs w:val="20"/>
                <w:lang w:val="es-MX"/>
              </w:rPr>
            </w:pPr>
          </w:p>
        </w:tc>
      </w:tr>
      <w:tr w:rsidR="00FA28F2" w:rsidRPr="008E0D7D" w14:paraId="7899AFF2" w14:textId="77777777" w:rsidTr="00FA28F2">
        <w:tc>
          <w:tcPr>
            <w:tcW w:w="1978" w:type="pct"/>
            <w:gridSpan w:val="3"/>
            <w:tcBorders>
              <w:top w:val="single" w:sz="5" w:space="0" w:color="4D4D4F"/>
              <w:left w:val="single" w:sz="5" w:space="0" w:color="4D4D4F"/>
              <w:bottom w:val="single" w:sz="5" w:space="0" w:color="4D4D4F"/>
              <w:right w:val="single" w:sz="5" w:space="0" w:color="4D4D4F"/>
            </w:tcBorders>
            <w:vAlign w:val="center"/>
          </w:tcPr>
          <w:p w14:paraId="745DB799" w14:textId="77777777" w:rsidR="00FA28F2" w:rsidRPr="008E0D7D" w:rsidRDefault="00FA28F2" w:rsidP="008E0D7D">
            <w:pPr>
              <w:spacing w:after="0" w:line="240" w:lineRule="auto"/>
              <w:jc w:val="center"/>
              <w:rPr>
                <w:rFonts w:ascii="Arial" w:eastAsia="Times New Roman" w:hAnsi="Arial"/>
                <w:b/>
                <w:sz w:val="20"/>
                <w:szCs w:val="20"/>
                <w:lang w:val="es-MX"/>
              </w:rPr>
            </w:pPr>
            <w:r w:rsidRPr="008E0D7D">
              <w:rPr>
                <w:rFonts w:ascii="Arial" w:hAnsi="Arial"/>
                <w:b/>
                <w:sz w:val="20"/>
                <w:szCs w:val="20"/>
                <w:lang w:val="es-MX"/>
              </w:rPr>
              <w:t>GRAN EMPRESA COMERCIAL, INDUSTRIAL O DE SERVICIO</w:t>
            </w:r>
          </w:p>
        </w:tc>
        <w:tc>
          <w:tcPr>
            <w:tcW w:w="1992" w:type="pct"/>
            <w:gridSpan w:val="3"/>
            <w:tcBorders>
              <w:top w:val="single" w:sz="5" w:space="0" w:color="4D4D4F"/>
              <w:left w:val="single" w:sz="5" w:space="0" w:color="4D4D4F"/>
              <w:bottom w:val="single" w:sz="5" w:space="0" w:color="4D4D4F"/>
              <w:right w:val="single" w:sz="5" w:space="0" w:color="4D4D4F"/>
            </w:tcBorders>
            <w:vAlign w:val="center"/>
          </w:tcPr>
          <w:p w14:paraId="4A596EDA" w14:textId="76325BD0" w:rsidR="00FA28F2" w:rsidRPr="008E0D7D" w:rsidRDefault="00956B0A" w:rsidP="008E0D7D">
            <w:pPr>
              <w:spacing w:after="0" w:line="240" w:lineRule="auto"/>
              <w:jc w:val="center"/>
              <w:rPr>
                <w:rFonts w:ascii="Arial" w:eastAsia="Times New Roman" w:hAnsi="Arial"/>
                <w:b/>
                <w:sz w:val="20"/>
                <w:szCs w:val="20"/>
              </w:rPr>
            </w:pPr>
            <w:r w:rsidRPr="008E0D7D">
              <w:rPr>
                <w:rFonts w:ascii="Arial" w:hAnsi="Arial"/>
                <w:b/>
                <w:sz w:val="20"/>
                <w:szCs w:val="20"/>
              </w:rPr>
              <w:t>1800</w:t>
            </w:r>
            <w:r w:rsidR="00FA28F2" w:rsidRPr="008E0D7D">
              <w:rPr>
                <w:rFonts w:ascii="Arial" w:hAnsi="Arial"/>
                <w:b/>
                <w:sz w:val="20"/>
                <w:szCs w:val="20"/>
              </w:rPr>
              <w:t xml:space="preserve"> UMA</w:t>
            </w:r>
          </w:p>
        </w:tc>
        <w:tc>
          <w:tcPr>
            <w:tcW w:w="1015" w:type="pct"/>
            <w:tcBorders>
              <w:top w:val="single" w:sz="5" w:space="0" w:color="4D4D4F"/>
              <w:left w:val="single" w:sz="5" w:space="0" w:color="4D4D4F"/>
              <w:bottom w:val="single" w:sz="5" w:space="0" w:color="4D4D4F"/>
              <w:right w:val="single" w:sz="5" w:space="0" w:color="4D4D4F"/>
            </w:tcBorders>
            <w:vAlign w:val="center"/>
          </w:tcPr>
          <w:p w14:paraId="63FE8E37" w14:textId="65A141C8" w:rsidR="00FA28F2" w:rsidRPr="008E0D7D" w:rsidRDefault="00956B0A" w:rsidP="008E0D7D">
            <w:pPr>
              <w:spacing w:after="0" w:line="240" w:lineRule="auto"/>
              <w:jc w:val="center"/>
              <w:rPr>
                <w:rFonts w:ascii="Arial" w:eastAsia="Times New Roman" w:hAnsi="Arial"/>
                <w:b/>
                <w:sz w:val="20"/>
                <w:szCs w:val="20"/>
              </w:rPr>
            </w:pPr>
            <w:r w:rsidRPr="008E0D7D">
              <w:rPr>
                <w:rFonts w:ascii="Arial" w:hAnsi="Arial"/>
                <w:b/>
                <w:sz w:val="20"/>
                <w:szCs w:val="20"/>
              </w:rPr>
              <w:t>750</w:t>
            </w:r>
            <w:r w:rsidR="00FA28F2" w:rsidRPr="008E0D7D">
              <w:rPr>
                <w:rFonts w:ascii="Arial" w:hAnsi="Arial"/>
                <w:b/>
                <w:sz w:val="20"/>
                <w:szCs w:val="20"/>
              </w:rPr>
              <w:t xml:space="preserve"> UMA</w:t>
            </w:r>
          </w:p>
        </w:tc>
        <w:tc>
          <w:tcPr>
            <w:tcW w:w="15" w:type="pct"/>
            <w:tcBorders>
              <w:top w:val="nil"/>
              <w:left w:val="single" w:sz="5" w:space="0" w:color="4D4D4F"/>
              <w:bottom w:val="single" w:sz="5" w:space="0" w:color="4D4D4F"/>
              <w:right w:val="nil"/>
            </w:tcBorders>
          </w:tcPr>
          <w:p w14:paraId="37A2B8D6" w14:textId="77777777" w:rsidR="00FA28F2" w:rsidRPr="008E0D7D" w:rsidRDefault="00FA28F2" w:rsidP="008E0D7D">
            <w:pPr>
              <w:spacing w:after="0" w:line="240" w:lineRule="auto"/>
              <w:jc w:val="both"/>
              <w:rPr>
                <w:rFonts w:ascii="Arial" w:hAnsi="Arial"/>
                <w:sz w:val="20"/>
                <w:szCs w:val="20"/>
              </w:rPr>
            </w:pPr>
          </w:p>
        </w:tc>
      </w:tr>
      <w:tr w:rsidR="00FA28F2" w:rsidRPr="008E0D7D" w14:paraId="050EBE83" w14:textId="77777777" w:rsidTr="00FA28F2">
        <w:trPr>
          <w:gridAfter w:val="1"/>
          <w:wAfter w:w="15" w:type="pct"/>
        </w:trPr>
        <w:tc>
          <w:tcPr>
            <w:tcW w:w="4985" w:type="pct"/>
            <w:gridSpan w:val="7"/>
            <w:tcBorders>
              <w:top w:val="single" w:sz="5" w:space="0" w:color="4D4D4F"/>
              <w:left w:val="single" w:sz="5" w:space="0" w:color="4D4D4F"/>
              <w:bottom w:val="single" w:sz="5" w:space="0" w:color="4D4D4F"/>
              <w:right w:val="single" w:sz="5" w:space="0" w:color="4D4D4F"/>
            </w:tcBorders>
          </w:tcPr>
          <w:p w14:paraId="6C5BE7D0" w14:textId="09A188A2" w:rsidR="00CC48E3" w:rsidRPr="008E0D7D" w:rsidRDefault="00FA28F2" w:rsidP="008E0D7D">
            <w:pPr>
              <w:spacing w:after="0" w:line="240" w:lineRule="auto"/>
              <w:ind w:right="157"/>
              <w:jc w:val="both"/>
              <w:rPr>
                <w:rFonts w:ascii="Arial" w:eastAsia="Times New Roman" w:hAnsi="Arial"/>
                <w:sz w:val="20"/>
                <w:szCs w:val="20"/>
                <w:lang w:val="es-MX"/>
              </w:rPr>
            </w:pPr>
            <w:r w:rsidRPr="008E0D7D">
              <w:rPr>
                <w:rFonts w:ascii="Arial" w:hAnsi="Arial"/>
                <w:sz w:val="20"/>
                <w:szCs w:val="20"/>
                <w:lang w:val="es-MX"/>
              </w:rPr>
              <w:t xml:space="preserve">Sistemas de Comunicación por Cable, Fábricas y Maquiladoras </w:t>
            </w:r>
            <w:r w:rsidR="00956B0A" w:rsidRPr="008E0D7D">
              <w:rPr>
                <w:rFonts w:ascii="Arial" w:hAnsi="Arial"/>
                <w:sz w:val="20"/>
                <w:szCs w:val="20"/>
                <w:lang w:val="es-MX"/>
              </w:rPr>
              <w:t>Industriales, Antenas</w:t>
            </w:r>
            <w:r w:rsidRPr="008E0D7D">
              <w:rPr>
                <w:rFonts w:ascii="Arial" w:hAnsi="Arial"/>
                <w:sz w:val="20"/>
                <w:szCs w:val="20"/>
                <w:lang w:val="es-MX"/>
              </w:rPr>
              <w:t xml:space="preserve"> de Telefonía Celular </w:t>
            </w:r>
            <w:r w:rsidR="00CC48E3" w:rsidRPr="008E0D7D">
              <w:rPr>
                <w:rFonts w:ascii="Arial" w:hAnsi="Arial"/>
                <w:sz w:val="20"/>
                <w:szCs w:val="20"/>
                <w:lang w:val="es-MX"/>
              </w:rPr>
              <w:t>e internet, gasolineras</w:t>
            </w:r>
            <w:r w:rsidR="00956B0A" w:rsidRPr="008E0D7D">
              <w:rPr>
                <w:rFonts w:ascii="Arial" w:hAnsi="Arial"/>
                <w:sz w:val="20"/>
                <w:szCs w:val="20"/>
                <w:lang w:val="es-MX"/>
              </w:rPr>
              <w:t>,</w:t>
            </w:r>
            <w:r w:rsidR="00CC48E3" w:rsidRPr="008E0D7D">
              <w:rPr>
                <w:rFonts w:ascii="Arial" w:hAnsi="Arial"/>
                <w:sz w:val="20"/>
                <w:szCs w:val="20"/>
                <w:lang w:val="es-MX"/>
              </w:rPr>
              <w:t xml:space="preserve"> </w:t>
            </w:r>
            <w:r w:rsidR="00956B0A" w:rsidRPr="008E0D7D">
              <w:rPr>
                <w:rFonts w:ascii="Arial" w:hAnsi="Arial"/>
                <w:sz w:val="20"/>
                <w:szCs w:val="20"/>
                <w:lang w:val="es-MX"/>
              </w:rPr>
              <w:t xml:space="preserve">parque eòllico, parador truristico, granja, procesadora, banco de xplotaciòn de materiales , </w:t>
            </w:r>
          </w:p>
          <w:p w14:paraId="46E4BFC5" w14:textId="77777777" w:rsidR="00CC48E3" w:rsidRPr="008E0D7D" w:rsidRDefault="00CC48E3" w:rsidP="008E0D7D">
            <w:pPr>
              <w:spacing w:after="0" w:line="240" w:lineRule="auto"/>
              <w:rPr>
                <w:rFonts w:ascii="Arial" w:eastAsia="Times New Roman" w:hAnsi="Arial"/>
                <w:sz w:val="20"/>
                <w:szCs w:val="20"/>
                <w:lang w:val="es-MX"/>
              </w:rPr>
            </w:pPr>
          </w:p>
          <w:p w14:paraId="3AFFDEAF" w14:textId="13BD9DD0" w:rsidR="00FA28F2" w:rsidRPr="008E0D7D" w:rsidRDefault="00FA28F2" w:rsidP="008E0D7D">
            <w:pPr>
              <w:spacing w:after="0" w:line="240" w:lineRule="auto"/>
              <w:ind w:right="157"/>
              <w:jc w:val="both"/>
              <w:rPr>
                <w:rFonts w:ascii="Arial" w:eastAsia="Times New Roman" w:hAnsi="Arial"/>
                <w:sz w:val="20"/>
                <w:szCs w:val="20"/>
                <w:lang w:val="es-MX"/>
              </w:rPr>
            </w:pPr>
          </w:p>
        </w:tc>
      </w:tr>
    </w:tbl>
    <w:p w14:paraId="21AF6063" w14:textId="77777777" w:rsidR="00FA28F2" w:rsidRPr="008E0D7D" w:rsidRDefault="00FA28F2" w:rsidP="008E0D7D">
      <w:pPr>
        <w:widowControl w:val="0"/>
        <w:spacing w:after="0" w:line="240" w:lineRule="auto"/>
        <w:jc w:val="both"/>
        <w:rPr>
          <w:rFonts w:ascii="Arial" w:eastAsia="Times New Roman" w:hAnsi="Arial"/>
          <w:sz w:val="20"/>
          <w:szCs w:val="20"/>
        </w:rPr>
      </w:pPr>
    </w:p>
    <w:p w14:paraId="601183AA" w14:textId="77777777"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1AF4F876" w14:textId="77777777" w:rsidR="00FA28F2" w:rsidRPr="008E0D7D" w:rsidRDefault="00FA28F2" w:rsidP="008E0D7D">
      <w:pPr>
        <w:widowControl w:val="0"/>
        <w:spacing w:after="0" w:line="240" w:lineRule="auto"/>
        <w:jc w:val="both"/>
        <w:rPr>
          <w:rFonts w:ascii="Arial" w:eastAsia="Times New Roman" w:hAnsi="Arial"/>
          <w:sz w:val="20"/>
          <w:szCs w:val="20"/>
        </w:rPr>
      </w:pPr>
    </w:p>
    <w:p w14:paraId="42EC8954" w14:textId="25F067AD"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b/>
          <w:sz w:val="20"/>
          <w:szCs w:val="20"/>
        </w:rPr>
        <w:t>Artículo 2</w:t>
      </w:r>
      <w:r w:rsidR="00047B3F" w:rsidRPr="008E0D7D">
        <w:rPr>
          <w:rFonts w:ascii="Arial" w:eastAsia="Times New Roman" w:hAnsi="Arial"/>
          <w:b/>
          <w:sz w:val="20"/>
          <w:szCs w:val="20"/>
        </w:rPr>
        <w:t>5</w:t>
      </w:r>
      <w:r w:rsidRPr="008E0D7D">
        <w:rPr>
          <w:rFonts w:ascii="Arial" w:eastAsia="Times New Roman" w:hAnsi="Arial"/>
          <w:b/>
          <w:sz w:val="20"/>
          <w:szCs w:val="20"/>
        </w:rPr>
        <w:t>.-</w:t>
      </w:r>
      <w:r w:rsidRPr="008E0D7D">
        <w:rPr>
          <w:rFonts w:ascii="Arial" w:eastAsia="Times New Roman" w:hAnsi="Arial"/>
          <w:sz w:val="20"/>
          <w:szCs w:val="20"/>
        </w:rPr>
        <w:t xml:space="preserve"> Por el otorgamiento de los permisos para el cierre de la calle por fiestas o cualquier evento y espectáculo en la vía pública, se pagará la cantidad de $ 150.00.</w:t>
      </w:r>
    </w:p>
    <w:p w14:paraId="075D39C7" w14:textId="77777777" w:rsidR="00FA28F2" w:rsidRPr="008E0D7D" w:rsidRDefault="00FA28F2" w:rsidP="008E0D7D">
      <w:pPr>
        <w:widowControl w:val="0"/>
        <w:spacing w:after="0" w:line="240" w:lineRule="auto"/>
        <w:jc w:val="both"/>
        <w:rPr>
          <w:rFonts w:ascii="Arial" w:eastAsia="Times New Roman" w:hAnsi="Arial"/>
          <w:sz w:val="20"/>
          <w:szCs w:val="20"/>
        </w:rPr>
      </w:pPr>
    </w:p>
    <w:p w14:paraId="1E7E4E1A" w14:textId="57B7E6C1"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b/>
          <w:sz w:val="20"/>
          <w:szCs w:val="20"/>
        </w:rPr>
        <w:t>Artículo 2</w:t>
      </w:r>
      <w:r w:rsidR="00047B3F" w:rsidRPr="008E0D7D">
        <w:rPr>
          <w:rFonts w:ascii="Arial" w:eastAsia="Times New Roman" w:hAnsi="Arial"/>
          <w:b/>
          <w:sz w:val="20"/>
          <w:szCs w:val="20"/>
        </w:rPr>
        <w:t>6</w:t>
      </w:r>
      <w:r w:rsidRPr="008E0D7D">
        <w:rPr>
          <w:rFonts w:ascii="Arial" w:eastAsia="Times New Roman" w:hAnsi="Arial"/>
          <w:b/>
          <w:sz w:val="20"/>
          <w:szCs w:val="20"/>
        </w:rPr>
        <w:t>.-</w:t>
      </w:r>
      <w:r w:rsidRPr="008E0D7D">
        <w:rPr>
          <w:rFonts w:ascii="Arial" w:eastAsia="Times New Roman" w:hAnsi="Arial"/>
          <w:sz w:val="20"/>
          <w:szCs w:val="20"/>
        </w:rPr>
        <w:t xml:space="preserve"> Por el permiso para cosos taurinos, se causarán y pagarán derechos de $ 20.00 por día por palquero.</w:t>
      </w:r>
    </w:p>
    <w:p w14:paraId="42CE305C" w14:textId="77777777" w:rsidR="00712E08" w:rsidRPr="008E0D7D" w:rsidRDefault="00712E08" w:rsidP="008E0D7D">
      <w:pPr>
        <w:spacing w:after="0" w:line="240" w:lineRule="auto"/>
        <w:jc w:val="both"/>
        <w:rPr>
          <w:rFonts w:ascii="Arial" w:eastAsia="Times New Roman" w:hAnsi="Arial"/>
          <w:sz w:val="20"/>
          <w:szCs w:val="20"/>
        </w:rPr>
      </w:pPr>
    </w:p>
    <w:p w14:paraId="7B22035F" w14:textId="6F25F743" w:rsidR="00712E08" w:rsidRPr="008E0D7D" w:rsidRDefault="00712E08" w:rsidP="008E0D7D">
      <w:pPr>
        <w:spacing w:after="0" w:line="240" w:lineRule="auto"/>
        <w:jc w:val="both"/>
        <w:rPr>
          <w:rFonts w:ascii="Arial" w:eastAsia="Arial" w:hAnsi="Arial"/>
          <w:sz w:val="20"/>
          <w:szCs w:val="20"/>
        </w:rPr>
      </w:pPr>
      <w:r w:rsidRPr="008E0D7D">
        <w:rPr>
          <w:rFonts w:ascii="Arial" w:eastAsia="Arial" w:hAnsi="Arial"/>
          <w:b/>
          <w:color w:val="201E1E"/>
          <w:sz w:val="20"/>
          <w:szCs w:val="20"/>
        </w:rPr>
        <w:t>Artículo 2</w:t>
      </w:r>
      <w:r w:rsidR="00047B3F" w:rsidRPr="008E0D7D">
        <w:rPr>
          <w:rFonts w:ascii="Arial" w:eastAsia="Arial" w:hAnsi="Arial"/>
          <w:b/>
          <w:color w:val="201E1E"/>
          <w:sz w:val="20"/>
          <w:szCs w:val="20"/>
        </w:rPr>
        <w:t>7</w:t>
      </w:r>
      <w:r w:rsidRPr="008E0D7D">
        <w:rPr>
          <w:rFonts w:ascii="Arial" w:eastAsia="Arial" w:hAnsi="Arial"/>
          <w:b/>
          <w:color w:val="201E1E"/>
          <w:sz w:val="20"/>
          <w:szCs w:val="20"/>
        </w:rPr>
        <w:t xml:space="preserve">.- </w:t>
      </w:r>
      <w:r w:rsidRPr="008E0D7D">
        <w:rPr>
          <w:rFonts w:ascii="Arial" w:eastAsia="Arial" w:hAnsi="Arial"/>
          <w:color w:val="201E1E"/>
          <w:sz w:val="20"/>
          <w:szCs w:val="20"/>
        </w:rPr>
        <w:t>El cobro de derechos por el otorgamiento de licencias o permisos para la instalación de anuncios de toda índole se realizará de acuerdo a lo siguiente:</w:t>
      </w:r>
    </w:p>
    <w:p w14:paraId="62E85E6D" w14:textId="77777777" w:rsidR="00712E08" w:rsidRPr="008E0D7D" w:rsidRDefault="00712E08" w:rsidP="008E0D7D">
      <w:pPr>
        <w:spacing w:after="0" w:line="240" w:lineRule="auto"/>
        <w:jc w:val="both"/>
        <w:rPr>
          <w:rFonts w:ascii="Arial" w:eastAsia="Times New Roman" w:hAnsi="Arial"/>
          <w:sz w:val="20"/>
          <w:szCs w:val="20"/>
        </w:rPr>
      </w:pPr>
    </w:p>
    <w:p w14:paraId="077B72D0" w14:textId="77777777" w:rsidR="00712E08" w:rsidRPr="008E0D7D" w:rsidRDefault="00712E08" w:rsidP="008E0D7D">
      <w:pPr>
        <w:spacing w:after="0" w:line="240" w:lineRule="auto"/>
        <w:jc w:val="both"/>
        <w:rPr>
          <w:rFonts w:ascii="Arial" w:eastAsia="Arial" w:hAnsi="Arial"/>
          <w:sz w:val="20"/>
          <w:szCs w:val="20"/>
        </w:rPr>
      </w:pPr>
      <w:r w:rsidRPr="008E0D7D">
        <w:rPr>
          <w:rFonts w:ascii="Arial" w:eastAsia="Arial" w:hAnsi="Arial"/>
          <w:b/>
          <w:color w:val="201E1E"/>
          <w:sz w:val="20"/>
          <w:szCs w:val="20"/>
        </w:rPr>
        <w:t xml:space="preserve">I.- </w:t>
      </w:r>
      <w:r w:rsidRPr="008E0D7D">
        <w:rPr>
          <w:rFonts w:ascii="Arial" w:eastAsia="Arial" w:hAnsi="Arial"/>
          <w:color w:val="201E1E"/>
          <w:sz w:val="20"/>
          <w:szCs w:val="20"/>
        </w:rPr>
        <w:t>Por su posición o ubicación: De fachadas, muros, y bardas: 1.00 UMA por m2.</w:t>
      </w:r>
    </w:p>
    <w:p w14:paraId="25F048AA" w14:textId="77777777" w:rsidR="00712E08" w:rsidRPr="008E0D7D" w:rsidRDefault="00712E08" w:rsidP="008E0D7D">
      <w:pPr>
        <w:spacing w:after="0" w:line="240" w:lineRule="auto"/>
        <w:jc w:val="both"/>
        <w:rPr>
          <w:rFonts w:ascii="Arial" w:eastAsia="Arial" w:hAnsi="Arial"/>
          <w:sz w:val="20"/>
          <w:szCs w:val="20"/>
        </w:rPr>
      </w:pPr>
      <w:r w:rsidRPr="008E0D7D">
        <w:rPr>
          <w:rFonts w:ascii="Arial" w:eastAsia="Arial" w:hAnsi="Arial"/>
          <w:b/>
          <w:color w:val="201E1E"/>
          <w:sz w:val="20"/>
          <w:szCs w:val="20"/>
        </w:rPr>
        <w:t xml:space="preserve">II.- </w:t>
      </w:r>
      <w:r w:rsidRPr="008E0D7D">
        <w:rPr>
          <w:rFonts w:ascii="Arial" w:eastAsia="Arial" w:hAnsi="Arial"/>
          <w:color w:val="201E1E"/>
          <w:sz w:val="20"/>
          <w:szCs w:val="20"/>
        </w:rPr>
        <w:t>Por su duración:</w:t>
      </w:r>
    </w:p>
    <w:p w14:paraId="0E2076F4" w14:textId="77777777" w:rsidR="00712E08" w:rsidRPr="008E0D7D" w:rsidRDefault="00712E08" w:rsidP="008E0D7D">
      <w:pPr>
        <w:spacing w:after="0" w:line="240" w:lineRule="auto"/>
        <w:ind w:firstLine="708"/>
        <w:jc w:val="both"/>
        <w:rPr>
          <w:rFonts w:ascii="Arial" w:eastAsia="Arial" w:hAnsi="Arial"/>
          <w:sz w:val="20"/>
          <w:szCs w:val="20"/>
        </w:rPr>
      </w:pPr>
      <w:r w:rsidRPr="008E0D7D">
        <w:rPr>
          <w:rFonts w:ascii="Arial" w:eastAsia="Arial" w:hAnsi="Arial"/>
          <w:b/>
          <w:color w:val="201E1E"/>
          <w:sz w:val="20"/>
          <w:szCs w:val="20"/>
        </w:rPr>
        <w:t xml:space="preserve">a) </w:t>
      </w:r>
      <w:r w:rsidRPr="008E0D7D">
        <w:rPr>
          <w:rFonts w:ascii="Arial" w:eastAsia="Arial" w:hAnsi="Arial"/>
          <w:color w:val="201E1E"/>
          <w:sz w:val="20"/>
          <w:szCs w:val="20"/>
        </w:rPr>
        <w:t>Anuncios temporales.- Duración que no exceda los setenta días: 0.27 UMA por m2.</w:t>
      </w:r>
    </w:p>
    <w:p w14:paraId="0E803647" w14:textId="77777777" w:rsidR="00712E08" w:rsidRPr="008E0D7D" w:rsidRDefault="00712E08" w:rsidP="008E0D7D">
      <w:pPr>
        <w:spacing w:after="0" w:line="240" w:lineRule="auto"/>
        <w:ind w:left="708"/>
        <w:jc w:val="both"/>
        <w:rPr>
          <w:rFonts w:ascii="Arial" w:eastAsia="Arial" w:hAnsi="Arial"/>
          <w:sz w:val="20"/>
          <w:szCs w:val="20"/>
        </w:rPr>
      </w:pPr>
      <w:r w:rsidRPr="008E0D7D">
        <w:rPr>
          <w:rFonts w:ascii="Arial" w:eastAsia="Arial" w:hAnsi="Arial"/>
          <w:b/>
          <w:color w:val="201E1E"/>
          <w:sz w:val="20"/>
          <w:szCs w:val="20"/>
        </w:rPr>
        <w:t xml:space="preserve">b) </w:t>
      </w:r>
      <w:r w:rsidRPr="008E0D7D">
        <w:rPr>
          <w:rFonts w:ascii="Arial" w:eastAsia="Arial" w:hAnsi="Arial"/>
          <w:color w:val="201E1E"/>
          <w:sz w:val="20"/>
          <w:szCs w:val="20"/>
        </w:rPr>
        <w:t>Anuncios permanentes.- Anuncios pintados, placas denominativas, fijados en cercas y muros, cuya duración exceda los setenta días: 1.025 UMA por m2.</w:t>
      </w:r>
    </w:p>
    <w:p w14:paraId="67AEE7C8" w14:textId="77777777" w:rsidR="00712E08" w:rsidRPr="008E0D7D" w:rsidRDefault="00712E08" w:rsidP="008E0D7D">
      <w:pPr>
        <w:spacing w:after="0" w:line="240" w:lineRule="auto"/>
        <w:jc w:val="both"/>
        <w:rPr>
          <w:rFonts w:ascii="Arial" w:eastAsia="Times New Roman" w:hAnsi="Arial"/>
          <w:sz w:val="20"/>
          <w:szCs w:val="20"/>
        </w:rPr>
      </w:pPr>
    </w:p>
    <w:p w14:paraId="3BFEC104" w14:textId="77777777" w:rsidR="00712E08" w:rsidRPr="008E0D7D" w:rsidRDefault="00712E08" w:rsidP="008E0D7D">
      <w:pPr>
        <w:spacing w:after="0" w:line="240" w:lineRule="auto"/>
        <w:jc w:val="both"/>
        <w:rPr>
          <w:rFonts w:ascii="Arial" w:eastAsia="Arial" w:hAnsi="Arial"/>
          <w:sz w:val="20"/>
          <w:szCs w:val="20"/>
        </w:rPr>
      </w:pPr>
      <w:r w:rsidRPr="008E0D7D">
        <w:rPr>
          <w:rFonts w:ascii="Arial" w:eastAsia="Arial" w:hAnsi="Arial"/>
          <w:b/>
          <w:color w:val="201E1E"/>
          <w:sz w:val="20"/>
          <w:szCs w:val="20"/>
        </w:rPr>
        <w:t xml:space="preserve">III.- </w:t>
      </w:r>
      <w:r w:rsidRPr="008E0D7D">
        <w:rPr>
          <w:rFonts w:ascii="Arial" w:eastAsia="Arial" w:hAnsi="Arial"/>
          <w:color w:val="201E1E"/>
          <w:sz w:val="20"/>
          <w:szCs w:val="20"/>
        </w:rPr>
        <w:t>Por su colocación.</w:t>
      </w:r>
    </w:p>
    <w:p w14:paraId="373F9CBB" w14:textId="77777777" w:rsidR="00712E08" w:rsidRPr="008E0D7D" w:rsidRDefault="00712E08" w:rsidP="008E0D7D">
      <w:pPr>
        <w:spacing w:after="0" w:line="240" w:lineRule="auto"/>
        <w:ind w:firstLine="708"/>
        <w:jc w:val="both"/>
        <w:rPr>
          <w:rFonts w:ascii="Arial" w:eastAsia="Arial" w:hAnsi="Arial"/>
          <w:color w:val="201E1E"/>
          <w:sz w:val="20"/>
          <w:szCs w:val="20"/>
        </w:rPr>
      </w:pPr>
      <w:r w:rsidRPr="008E0D7D">
        <w:rPr>
          <w:rFonts w:ascii="Arial" w:eastAsia="Arial" w:hAnsi="Arial"/>
          <w:b/>
          <w:color w:val="201E1E"/>
          <w:sz w:val="20"/>
          <w:szCs w:val="20"/>
        </w:rPr>
        <w:t xml:space="preserve">a) </w:t>
      </w:r>
      <w:r w:rsidRPr="008E0D7D">
        <w:rPr>
          <w:rFonts w:ascii="Arial" w:eastAsia="Arial" w:hAnsi="Arial"/>
          <w:color w:val="201E1E"/>
          <w:sz w:val="20"/>
          <w:szCs w:val="20"/>
        </w:rPr>
        <w:t xml:space="preserve">Colgantes: 0.27 UMA por m2. </w:t>
      </w:r>
    </w:p>
    <w:p w14:paraId="1E6C8974" w14:textId="77777777" w:rsidR="00712E08" w:rsidRPr="008E0D7D" w:rsidRDefault="00712E08" w:rsidP="008E0D7D">
      <w:pPr>
        <w:spacing w:after="0" w:line="240" w:lineRule="auto"/>
        <w:ind w:firstLine="708"/>
        <w:jc w:val="both"/>
        <w:rPr>
          <w:rFonts w:ascii="Arial" w:eastAsia="Arial" w:hAnsi="Arial"/>
          <w:color w:val="201E1E"/>
          <w:sz w:val="20"/>
          <w:szCs w:val="20"/>
        </w:rPr>
      </w:pPr>
      <w:r w:rsidRPr="008E0D7D">
        <w:rPr>
          <w:rFonts w:ascii="Arial" w:eastAsia="Arial" w:hAnsi="Arial"/>
          <w:b/>
          <w:color w:val="201E1E"/>
          <w:sz w:val="20"/>
          <w:szCs w:val="20"/>
        </w:rPr>
        <w:t xml:space="preserve">b) </w:t>
      </w:r>
      <w:r w:rsidRPr="008E0D7D">
        <w:rPr>
          <w:rFonts w:ascii="Arial" w:eastAsia="Arial" w:hAnsi="Arial"/>
          <w:color w:val="201E1E"/>
          <w:sz w:val="20"/>
          <w:szCs w:val="20"/>
        </w:rPr>
        <w:t>De azotea: 0.38 UMA por m2.</w:t>
      </w:r>
    </w:p>
    <w:p w14:paraId="44E1E09C" w14:textId="77777777" w:rsidR="00712E08" w:rsidRPr="008E0D7D" w:rsidRDefault="00712E08" w:rsidP="008E0D7D">
      <w:pPr>
        <w:spacing w:after="0" w:line="240" w:lineRule="auto"/>
        <w:ind w:firstLine="708"/>
        <w:jc w:val="both"/>
        <w:rPr>
          <w:rFonts w:ascii="Arial" w:eastAsia="Arial" w:hAnsi="Arial"/>
          <w:color w:val="201E1E"/>
          <w:sz w:val="20"/>
          <w:szCs w:val="20"/>
        </w:rPr>
      </w:pPr>
      <w:r w:rsidRPr="008E0D7D">
        <w:rPr>
          <w:rFonts w:ascii="Arial" w:eastAsia="Arial" w:hAnsi="Arial"/>
          <w:b/>
          <w:color w:val="201E1E"/>
          <w:sz w:val="20"/>
          <w:szCs w:val="20"/>
        </w:rPr>
        <w:t xml:space="preserve">c) </w:t>
      </w:r>
      <w:r w:rsidRPr="008E0D7D">
        <w:rPr>
          <w:rFonts w:ascii="Arial" w:eastAsia="Arial" w:hAnsi="Arial"/>
          <w:color w:val="201E1E"/>
          <w:sz w:val="20"/>
          <w:szCs w:val="20"/>
        </w:rPr>
        <w:t>Rotulados: 0.69 UMA por m2</w:t>
      </w:r>
    </w:p>
    <w:p w14:paraId="2872A6BA" w14:textId="77777777" w:rsidR="00712E08" w:rsidRPr="008E0D7D" w:rsidRDefault="00712E08" w:rsidP="008E0D7D">
      <w:pPr>
        <w:spacing w:after="0" w:line="240" w:lineRule="auto"/>
        <w:jc w:val="both"/>
        <w:rPr>
          <w:rFonts w:ascii="Arial" w:eastAsia="Times New Roman" w:hAnsi="Arial"/>
          <w:sz w:val="20"/>
          <w:szCs w:val="20"/>
        </w:rPr>
      </w:pPr>
    </w:p>
    <w:p w14:paraId="5172F02E" w14:textId="6FCABDD5" w:rsidR="00712E08" w:rsidRPr="008E0D7D" w:rsidRDefault="00712E08" w:rsidP="008E0D7D">
      <w:pPr>
        <w:spacing w:after="0" w:line="240" w:lineRule="auto"/>
        <w:jc w:val="both"/>
        <w:rPr>
          <w:rFonts w:ascii="Arial" w:eastAsia="Arial" w:hAnsi="Arial"/>
          <w:color w:val="201E1E"/>
          <w:sz w:val="20"/>
          <w:szCs w:val="20"/>
        </w:rPr>
      </w:pPr>
      <w:r w:rsidRPr="008E0D7D">
        <w:rPr>
          <w:rFonts w:ascii="Arial" w:eastAsia="Arial" w:hAnsi="Arial"/>
          <w:b/>
          <w:color w:val="201E1E"/>
          <w:sz w:val="20"/>
          <w:szCs w:val="20"/>
        </w:rPr>
        <w:t>Artículo 2</w:t>
      </w:r>
      <w:r w:rsidR="00047B3F" w:rsidRPr="008E0D7D">
        <w:rPr>
          <w:rFonts w:ascii="Arial" w:eastAsia="Arial" w:hAnsi="Arial"/>
          <w:b/>
          <w:color w:val="201E1E"/>
          <w:sz w:val="20"/>
          <w:szCs w:val="20"/>
        </w:rPr>
        <w:t>8</w:t>
      </w:r>
      <w:r w:rsidRPr="008E0D7D">
        <w:rPr>
          <w:rFonts w:ascii="Arial" w:eastAsia="Arial" w:hAnsi="Arial"/>
          <w:b/>
          <w:color w:val="201E1E"/>
          <w:sz w:val="20"/>
          <w:szCs w:val="20"/>
        </w:rPr>
        <w:t xml:space="preserve">.- </w:t>
      </w:r>
      <w:r w:rsidRPr="008E0D7D">
        <w:rPr>
          <w:rFonts w:ascii="Arial" w:eastAsia="Arial" w:hAnsi="Arial"/>
          <w:color w:val="201E1E"/>
          <w:sz w:val="20"/>
          <w:szCs w:val="20"/>
        </w:rPr>
        <w:t>Por el otorgamiento de permiso para luz y sonido, bailes populares con grupos locales, se causarán y pagarán derechos por la cantidad de $3,040.00 por día.</w:t>
      </w:r>
    </w:p>
    <w:p w14:paraId="417500E8" w14:textId="77777777" w:rsidR="00712E08" w:rsidRPr="008E0D7D" w:rsidRDefault="00712E08" w:rsidP="008E0D7D">
      <w:pPr>
        <w:spacing w:after="0" w:line="240" w:lineRule="auto"/>
        <w:rPr>
          <w:rFonts w:ascii="Arial" w:eastAsia="Arial" w:hAnsi="Arial"/>
          <w:sz w:val="20"/>
          <w:szCs w:val="20"/>
        </w:rPr>
      </w:pPr>
    </w:p>
    <w:p w14:paraId="40B0A936" w14:textId="77777777" w:rsidR="00712E08" w:rsidRPr="008E0D7D" w:rsidRDefault="00712E08" w:rsidP="008E0D7D">
      <w:pPr>
        <w:spacing w:after="0" w:line="240" w:lineRule="auto"/>
        <w:jc w:val="center"/>
        <w:rPr>
          <w:rFonts w:ascii="Arial" w:eastAsia="Arial" w:hAnsi="Arial"/>
          <w:sz w:val="20"/>
          <w:szCs w:val="20"/>
        </w:rPr>
      </w:pPr>
      <w:r w:rsidRPr="008E0D7D">
        <w:rPr>
          <w:rFonts w:ascii="Arial" w:eastAsia="Arial" w:hAnsi="Arial"/>
          <w:b/>
          <w:color w:val="201E1E"/>
          <w:sz w:val="20"/>
          <w:szCs w:val="20"/>
        </w:rPr>
        <w:t>CAPÍTULO II</w:t>
      </w:r>
    </w:p>
    <w:p w14:paraId="24ACF246" w14:textId="0F30ABB6" w:rsidR="00712E08" w:rsidRPr="008E0D7D" w:rsidRDefault="00712E08" w:rsidP="008E0D7D">
      <w:pPr>
        <w:tabs>
          <w:tab w:val="left" w:pos="660"/>
        </w:tabs>
        <w:spacing w:line="240" w:lineRule="auto"/>
        <w:jc w:val="center"/>
        <w:rPr>
          <w:rFonts w:ascii="Arial" w:eastAsia="Arial" w:hAnsi="Arial"/>
          <w:b/>
          <w:sz w:val="20"/>
          <w:szCs w:val="20"/>
        </w:rPr>
      </w:pPr>
      <w:r w:rsidRPr="008E0D7D">
        <w:rPr>
          <w:rFonts w:ascii="Arial" w:eastAsia="Arial" w:hAnsi="Arial"/>
          <w:b/>
          <w:sz w:val="20"/>
          <w:szCs w:val="20"/>
        </w:rPr>
        <w:t>Derechos de los Servicios que Presta la Dirección de Desarrollo Urbano</w:t>
      </w:r>
    </w:p>
    <w:p w14:paraId="2D53B755" w14:textId="054EE050" w:rsidR="001E2B46" w:rsidRPr="008E0D7D" w:rsidRDefault="00252666" w:rsidP="008E0D7D">
      <w:pPr>
        <w:spacing w:after="0" w:line="240" w:lineRule="auto"/>
        <w:jc w:val="both"/>
        <w:rPr>
          <w:rFonts w:ascii="Arial" w:hAnsi="Arial"/>
          <w:sz w:val="20"/>
          <w:szCs w:val="20"/>
        </w:rPr>
      </w:pPr>
      <w:r w:rsidRPr="008E0D7D">
        <w:rPr>
          <w:rFonts w:ascii="Arial" w:hAnsi="Arial"/>
          <w:b/>
          <w:bCs/>
          <w:sz w:val="20"/>
          <w:szCs w:val="20"/>
        </w:rPr>
        <w:t>Articulo 29.-</w:t>
      </w:r>
      <w:r w:rsidR="004679CE" w:rsidRPr="008E0D7D">
        <w:rPr>
          <w:rFonts w:ascii="Arial" w:hAnsi="Arial"/>
          <w:sz w:val="20"/>
          <w:szCs w:val="20"/>
        </w:rPr>
        <w:t>Por los servicios que preste el ayuntamiento en materia de desarrollo urbano, por conducto de las unidades administrativas correspondientes, de conformidad con el artículo 80 de la Ley de Hacienda del Municipio de Huhì, Yucatán, se pagarán derechos conforme a las siguientes tarifas:</w:t>
      </w:r>
    </w:p>
    <w:p w14:paraId="606D3B7A" w14:textId="77777777" w:rsidR="004679CE" w:rsidRPr="008E0D7D" w:rsidRDefault="004679CE" w:rsidP="008E0D7D">
      <w:pPr>
        <w:spacing w:after="0" w:line="240" w:lineRule="auto"/>
        <w:jc w:val="both"/>
        <w:rPr>
          <w:rFonts w:ascii="Arial" w:hAnsi="Arial"/>
          <w:sz w:val="20"/>
          <w:szCs w:val="20"/>
        </w:rPr>
      </w:pPr>
    </w:p>
    <w:tbl>
      <w:tblPr>
        <w:tblStyle w:val="Tablaconcuadrcula"/>
        <w:tblW w:w="511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
        <w:gridCol w:w="7465"/>
        <w:gridCol w:w="67"/>
        <w:gridCol w:w="1589"/>
        <w:gridCol w:w="106"/>
      </w:tblGrid>
      <w:tr w:rsidR="005D03B2" w:rsidRPr="008E0D7D" w14:paraId="237E0D25" w14:textId="77777777" w:rsidTr="005D03B2">
        <w:tc>
          <w:tcPr>
            <w:tcW w:w="4092" w:type="pct"/>
            <w:gridSpan w:val="3"/>
          </w:tcPr>
          <w:p w14:paraId="50A6E73E" w14:textId="23C8125E" w:rsidR="005D03B2" w:rsidRPr="008E0D7D" w:rsidRDefault="005D03B2" w:rsidP="008E0D7D">
            <w:pPr>
              <w:pStyle w:val="Prrafodelista"/>
              <w:numPr>
                <w:ilvl w:val="0"/>
                <w:numId w:val="36"/>
              </w:numPr>
              <w:spacing w:after="0" w:line="240" w:lineRule="auto"/>
              <w:ind w:left="357" w:hanging="357"/>
              <w:contextualSpacing w:val="0"/>
              <w:rPr>
                <w:rFonts w:ascii="Arial" w:hAnsi="Arial"/>
                <w:b/>
                <w:sz w:val="20"/>
                <w:szCs w:val="20"/>
              </w:rPr>
            </w:pPr>
            <w:r w:rsidRPr="008E0D7D">
              <w:rPr>
                <w:rFonts w:ascii="Arial" w:hAnsi="Arial"/>
                <w:b/>
                <w:sz w:val="20"/>
                <w:szCs w:val="20"/>
              </w:rPr>
              <w:t>Por la expedición de licencias de uso de suelo para:</w:t>
            </w:r>
          </w:p>
        </w:tc>
        <w:tc>
          <w:tcPr>
            <w:tcW w:w="908" w:type="pct"/>
            <w:gridSpan w:val="2"/>
          </w:tcPr>
          <w:p w14:paraId="2E022624" w14:textId="77777777" w:rsidR="005D03B2" w:rsidRPr="008E0D7D" w:rsidRDefault="005D03B2" w:rsidP="008E0D7D">
            <w:pPr>
              <w:spacing w:after="0" w:line="240" w:lineRule="auto"/>
              <w:jc w:val="center"/>
              <w:rPr>
                <w:rFonts w:ascii="Arial" w:hAnsi="Arial"/>
                <w:sz w:val="20"/>
                <w:szCs w:val="20"/>
              </w:rPr>
            </w:pPr>
          </w:p>
        </w:tc>
      </w:tr>
      <w:tr w:rsidR="005D03B2" w:rsidRPr="008E0D7D" w14:paraId="78F67BA8" w14:textId="77777777" w:rsidTr="005D03B2">
        <w:tc>
          <w:tcPr>
            <w:tcW w:w="4092" w:type="pct"/>
            <w:gridSpan w:val="3"/>
          </w:tcPr>
          <w:p w14:paraId="0031EDAA" w14:textId="195F833F"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r>
            <w:r w:rsidR="001E2B46" w:rsidRPr="008E0D7D">
              <w:rPr>
                <w:rFonts w:ascii="Arial" w:hAnsi="Arial"/>
                <w:sz w:val="20"/>
                <w:szCs w:val="20"/>
              </w:rPr>
              <w:t>a</w:t>
            </w:r>
            <w:r w:rsidRPr="008E0D7D">
              <w:rPr>
                <w:rFonts w:ascii="Arial" w:hAnsi="Arial"/>
                <w:sz w:val="20"/>
                <w:szCs w:val="20"/>
              </w:rPr>
              <w:t xml:space="preserve">) Industrias, locales comerciales, centros comerciales, equipamiento, bodegas e infraestructura y demás desarrollos que no se comprendan en </w:t>
            </w:r>
            <w:r w:rsidR="001E2B46" w:rsidRPr="008E0D7D">
              <w:rPr>
                <w:rFonts w:ascii="Arial" w:hAnsi="Arial"/>
                <w:sz w:val="20"/>
                <w:szCs w:val="20"/>
              </w:rPr>
              <w:t>el inciso b</w:t>
            </w:r>
            <w:r w:rsidRPr="008E0D7D">
              <w:rPr>
                <w:rFonts w:ascii="Arial" w:hAnsi="Arial"/>
                <w:sz w:val="20"/>
                <w:szCs w:val="20"/>
              </w:rPr>
              <w:t>, con una superficie:</w:t>
            </w:r>
          </w:p>
        </w:tc>
        <w:tc>
          <w:tcPr>
            <w:tcW w:w="908" w:type="pct"/>
            <w:gridSpan w:val="2"/>
          </w:tcPr>
          <w:p w14:paraId="16774749" w14:textId="77777777" w:rsidR="005D03B2" w:rsidRPr="008E0D7D" w:rsidRDefault="005D03B2" w:rsidP="008E0D7D">
            <w:pPr>
              <w:spacing w:after="0" w:line="240" w:lineRule="auto"/>
              <w:jc w:val="right"/>
              <w:rPr>
                <w:rFonts w:ascii="Arial" w:hAnsi="Arial"/>
                <w:sz w:val="20"/>
                <w:szCs w:val="20"/>
              </w:rPr>
            </w:pPr>
          </w:p>
        </w:tc>
      </w:tr>
      <w:tr w:rsidR="005D03B2" w:rsidRPr="008E0D7D" w14:paraId="70811959" w14:textId="77777777" w:rsidTr="005D03B2">
        <w:tc>
          <w:tcPr>
            <w:tcW w:w="4092" w:type="pct"/>
            <w:gridSpan w:val="3"/>
          </w:tcPr>
          <w:p w14:paraId="22F2D6D2"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r>
            <w:r w:rsidRPr="008E0D7D">
              <w:rPr>
                <w:rFonts w:ascii="Arial" w:hAnsi="Arial"/>
                <w:sz w:val="20"/>
                <w:szCs w:val="20"/>
              </w:rPr>
              <w:tab/>
              <w:t>1. De hasta 50 m²:</w:t>
            </w:r>
          </w:p>
        </w:tc>
        <w:tc>
          <w:tcPr>
            <w:tcW w:w="908" w:type="pct"/>
            <w:gridSpan w:val="2"/>
          </w:tcPr>
          <w:p w14:paraId="59280CD4" w14:textId="77777777"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1.92 UMA</w:t>
            </w:r>
          </w:p>
        </w:tc>
      </w:tr>
      <w:tr w:rsidR="005D03B2" w:rsidRPr="008E0D7D" w14:paraId="11849C47" w14:textId="77777777" w:rsidTr="005D03B2">
        <w:tc>
          <w:tcPr>
            <w:tcW w:w="4092" w:type="pct"/>
            <w:gridSpan w:val="3"/>
          </w:tcPr>
          <w:p w14:paraId="23B66099"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r>
            <w:r w:rsidRPr="008E0D7D">
              <w:rPr>
                <w:rFonts w:ascii="Arial" w:hAnsi="Arial"/>
                <w:sz w:val="20"/>
                <w:szCs w:val="20"/>
              </w:rPr>
              <w:tab/>
              <w:t>2. De 51 hasta 200 m²:</w:t>
            </w:r>
          </w:p>
        </w:tc>
        <w:tc>
          <w:tcPr>
            <w:tcW w:w="908" w:type="pct"/>
            <w:gridSpan w:val="2"/>
          </w:tcPr>
          <w:p w14:paraId="26A48B66" w14:textId="77777777"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9.54 UMA</w:t>
            </w:r>
          </w:p>
        </w:tc>
      </w:tr>
      <w:tr w:rsidR="005D03B2" w:rsidRPr="008E0D7D" w14:paraId="00A2CDDF" w14:textId="77777777" w:rsidTr="005D03B2">
        <w:tc>
          <w:tcPr>
            <w:tcW w:w="4092" w:type="pct"/>
            <w:gridSpan w:val="3"/>
          </w:tcPr>
          <w:p w14:paraId="276C0991"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lastRenderedPageBreak/>
              <w:tab/>
            </w:r>
            <w:r w:rsidRPr="008E0D7D">
              <w:rPr>
                <w:rFonts w:ascii="Arial" w:hAnsi="Arial"/>
                <w:sz w:val="20"/>
                <w:szCs w:val="20"/>
              </w:rPr>
              <w:tab/>
              <w:t>3. De 201 hasta 500 m²:</w:t>
            </w:r>
          </w:p>
        </w:tc>
        <w:tc>
          <w:tcPr>
            <w:tcW w:w="908" w:type="pct"/>
            <w:gridSpan w:val="2"/>
          </w:tcPr>
          <w:p w14:paraId="76B7B4DF" w14:textId="77777777"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24.38 UMA</w:t>
            </w:r>
          </w:p>
        </w:tc>
      </w:tr>
      <w:tr w:rsidR="005D03B2" w:rsidRPr="008E0D7D" w14:paraId="1C7C116B" w14:textId="77777777" w:rsidTr="005D03B2">
        <w:tc>
          <w:tcPr>
            <w:tcW w:w="4092" w:type="pct"/>
            <w:gridSpan w:val="3"/>
          </w:tcPr>
          <w:p w14:paraId="00C0850F"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r>
            <w:r w:rsidRPr="008E0D7D">
              <w:rPr>
                <w:rFonts w:ascii="Arial" w:hAnsi="Arial"/>
                <w:sz w:val="20"/>
                <w:szCs w:val="20"/>
              </w:rPr>
              <w:tab/>
              <w:t>4. De 501 hasta 5,000 m²:</w:t>
            </w:r>
          </w:p>
        </w:tc>
        <w:tc>
          <w:tcPr>
            <w:tcW w:w="908" w:type="pct"/>
            <w:gridSpan w:val="2"/>
          </w:tcPr>
          <w:p w14:paraId="74BD47E5" w14:textId="77777777"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47.70 UMA</w:t>
            </w:r>
          </w:p>
        </w:tc>
      </w:tr>
      <w:tr w:rsidR="005D03B2" w:rsidRPr="008E0D7D" w14:paraId="538E0461" w14:textId="77777777" w:rsidTr="005D03B2">
        <w:tc>
          <w:tcPr>
            <w:tcW w:w="4092" w:type="pct"/>
            <w:gridSpan w:val="3"/>
          </w:tcPr>
          <w:p w14:paraId="5EB4EC58"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r>
            <w:r w:rsidRPr="008E0D7D">
              <w:rPr>
                <w:rFonts w:ascii="Arial" w:hAnsi="Arial"/>
                <w:sz w:val="20"/>
                <w:szCs w:val="20"/>
              </w:rPr>
              <w:tab/>
              <w:t>5. Mayor de 5,000 m²:</w:t>
            </w:r>
          </w:p>
        </w:tc>
        <w:tc>
          <w:tcPr>
            <w:tcW w:w="908" w:type="pct"/>
            <w:gridSpan w:val="2"/>
          </w:tcPr>
          <w:p w14:paraId="5DDBC7D4" w14:textId="77777777"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97.52 UMA</w:t>
            </w:r>
          </w:p>
        </w:tc>
      </w:tr>
      <w:tr w:rsidR="005D03B2" w:rsidRPr="008E0D7D" w14:paraId="69ADCCA8" w14:textId="77777777" w:rsidTr="005D03B2">
        <w:tc>
          <w:tcPr>
            <w:tcW w:w="4092" w:type="pct"/>
            <w:gridSpan w:val="3"/>
          </w:tcPr>
          <w:p w14:paraId="0A4ADA74" w14:textId="46F99315"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r>
            <w:r w:rsidR="001E2B46" w:rsidRPr="008E0D7D">
              <w:rPr>
                <w:rFonts w:ascii="Arial" w:hAnsi="Arial"/>
                <w:sz w:val="20"/>
                <w:szCs w:val="20"/>
              </w:rPr>
              <w:t>b</w:t>
            </w:r>
            <w:r w:rsidRPr="008E0D7D">
              <w:rPr>
                <w:rFonts w:ascii="Arial" w:hAnsi="Arial"/>
                <w:sz w:val="20"/>
                <w:szCs w:val="20"/>
              </w:rPr>
              <w:t>) Giros comerciales específicos:</w:t>
            </w:r>
          </w:p>
        </w:tc>
        <w:tc>
          <w:tcPr>
            <w:tcW w:w="908" w:type="pct"/>
            <w:gridSpan w:val="2"/>
          </w:tcPr>
          <w:p w14:paraId="74AB461D" w14:textId="77777777" w:rsidR="005D03B2" w:rsidRPr="008E0D7D" w:rsidRDefault="005D03B2" w:rsidP="008E0D7D">
            <w:pPr>
              <w:spacing w:after="0" w:line="240" w:lineRule="auto"/>
              <w:jc w:val="right"/>
              <w:rPr>
                <w:rFonts w:ascii="Arial" w:hAnsi="Arial"/>
                <w:sz w:val="20"/>
                <w:szCs w:val="20"/>
              </w:rPr>
            </w:pPr>
          </w:p>
        </w:tc>
      </w:tr>
      <w:tr w:rsidR="005D03B2" w:rsidRPr="008E0D7D" w14:paraId="17A9D2B8" w14:textId="77777777" w:rsidTr="005D03B2">
        <w:tc>
          <w:tcPr>
            <w:tcW w:w="4092" w:type="pct"/>
            <w:gridSpan w:val="3"/>
          </w:tcPr>
          <w:p w14:paraId="5284B08E" w14:textId="350B2A4E"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r>
            <w:r w:rsidRPr="008E0D7D">
              <w:rPr>
                <w:rFonts w:ascii="Arial" w:hAnsi="Arial"/>
                <w:sz w:val="20"/>
                <w:szCs w:val="20"/>
              </w:rPr>
              <w:tab/>
              <w:t>1. Gasolinera o estación de servicio:</w:t>
            </w:r>
            <w:r w:rsidR="001E2B46" w:rsidRPr="008E0D7D">
              <w:rPr>
                <w:rFonts w:ascii="Arial" w:hAnsi="Arial"/>
                <w:sz w:val="20"/>
                <w:szCs w:val="20"/>
              </w:rPr>
              <w:t xml:space="preserve">                                                        </w:t>
            </w:r>
          </w:p>
        </w:tc>
        <w:tc>
          <w:tcPr>
            <w:tcW w:w="908" w:type="pct"/>
            <w:gridSpan w:val="2"/>
          </w:tcPr>
          <w:p w14:paraId="47761253" w14:textId="0D1FD937" w:rsidR="005D03B2" w:rsidRPr="008E0D7D" w:rsidRDefault="001E2B46" w:rsidP="008E0D7D">
            <w:pPr>
              <w:spacing w:after="0" w:line="240" w:lineRule="auto"/>
              <w:jc w:val="both"/>
              <w:rPr>
                <w:rFonts w:ascii="Arial" w:hAnsi="Arial"/>
                <w:sz w:val="20"/>
                <w:szCs w:val="20"/>
              </w:rPr>
            </w:pPr>
            <w:r w:rsidRPr="008E0D7D">
              <w:rPr>
                <w:rFonts w:ascii="Arial" w:hAnsi="Arial"/>
                <w:sz w:val="20"/>
                <w:szCs w:val="20"/>
              </w:rPr>
              <w:t xml:space="preserve">      </w:t>
            </w:r>
            <w:r w:rsidR="005D03B2" w:rsidRPr="008E0D7D">
              <w:rPr>
                <w:rFonts w:ascii="Arial" w:hAnsi="Arial"/>
                <w:sz w:val="20"/>
                <w:szCs w:val="20"/>
              </w:rPr>
              <w:t>400.00 UMA</w:t>
            </w:r>
          </w:p>
        </w:tc>
      </w:tr>
      <w:tr w:rsidR="005D03B2" w:rsidRPr="008E0D7D" w14:paraId="64657C1D" w14:textId="77777777" w:rsidTr="005D03B2">
        <w:tc>
          <w:tcPr>
            <w:tcW w:w="4092" w:type="pct"/>
            <w:gridSpan w:val="3"/>
          </w:tcPr>
          <w:p w14:paraId="6905AB24" w14:textId="05FB0A3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 xml:space="preserve">                          2. Funeraria: </w:t>
            </w:r>
          </w:p>
        </w:tc>
        <w:tc>
          <w:tcPr>
            <w:tcW w:w="908" w:type="pct"/>
            <w:gridSpan w:val="2"/>
          </w:tcPr>
          <w:p w14:paraId="19837D2A" w14:textId="77777777"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80.56 UMA</w:t>
            </w:r>
          </w:p>
        </w:tc>
      </w:tr>
      <w:tr w:rsidR="005D03B2" w:rsidRPr="008E0D7D" w14:paraId="563C596C" w14:textId="77777777" w:rsidTr="005D03B2">
        <w:tc>
          <w:tcPr>
            <w:tcW w:w="4092" w:type="pct"/>
            <w:gridSpan w:val="3"/>
          </w:tcPr>
          <w:p w14:paraId="245745CB" w14:textId="71D5B9DF"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r>
            <w:r w:rsidRPr="008E0D7D">
              <w:rPr>
                <w:rFonts w:ascii="Arial" w:hAnsi="Arial"/>
                <w:sz w:val="20"/>
                <w:szCs w:val="20"/>
              </w:rPr>
              <w:tab/>
              <w:t>3. Expendio de cervezas, tienda de autoservicio licorería o bar:</w:t>
            </w:r>
          </w:p>
        </w:tc>
        <w:tc>
          <w:tcPr>
            <w:tcW w:w="908" w:type="pct"/>
            <w:gridSpan w:val="2"/>
          </w:tcPr>
          <w:p w14:paraId="431D4DBE" w14:textId="1BAECDC4"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250 UMA</w:t>
            </w:r>
          </w:p>
        </w:tc>
      </w:tr>
      <w:tr w:rsidR="005D03B2" w:rsidRPr="008E0D7D" w14:paraId="58BB139E" w14:textId="77777777" w:rsidTr="005D03B2">
        <w:tc>
          <w:tcPr>
            <w:tcW w:w="4092" w:type="pct"/>
            <w:gridSpan w:val="3"/>
          </w:tcPr>
          <w:p w14:paraId="643F778C"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r>
            <w:r w:rsidRPr="008E0D7D">
              <w:rPr>
                <w:rFonts w:ascii="Arial" w:hAnsi="Arial"/>
                <w:sz w:val="20"/>
                <w:szCs w:val="20"/>
              </w:rPr>
              <w:tab/>
              <w:t>5. Crematorio:</w:t>
            </w:r>
          </w:p>
        </w:tc>
        <w:tc>
          <w:tcPr>
            <w:tcW w:w="908" w:type="pct"/>
            <w:gridSpan w:val="2"/>
          </w:tcPr>
          <w:p w14:paraId="71DA249A" w14:textId="2E6F70FC"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150 UMA</w:t>
            </w:r>
          </w:p>
        </w:tc>
      </w:tr>
      <w:tr w:rsidR="005D03B2" w:rsidRPr="008E0D7D" w14:paraId="0F1D46AE" w14:textId="77777777" w:rsidTr="005D03B2">
        <w:tc>
          <w:tcPr>
            <w:tcW w:w="4092" w:type="pct"/>
            <w:gridSpan w:val="3"/>
          </w:tcPr>
          <w:p w14:paraId="1BEC6EFD"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r>
            <w:r w:rsidRPr="008E0D7D">
              <w:rPr>
                <w:rFonts w:ascii="Arial" w:hAnsi="Arial"/>
                <w:sz w:val="20"/>
                <w:szCs w:val="20"/>
              </w:rPr>
              <w:tab/>
              <w:t>6. Restaurante, bar, cabaret, centro nocturno o disco:</w:t>
            </w:r>
          </w:p>
        </w:tc>
        <w:tc>
          <w:tcPr>
            <w:tcW w:w="908" w:type="pct"/>
            <w:gridSpan w:val="2"/>
          </w:tcPr>
          <w:p w14:paraId="586AAA8A" w14:textId="41E7A477"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200 UMA</w:t>
            </w:r>
          </w:p>
        </w:tc>
      </w:tr>
      <w:tr w:rsidR="005D03B2" w:rsidRPr="008E0D7D" w14:paraId="16A76C9F" w14:textId="77777777" w:rsidTr="005D03B2">
        <w:tc>
          <w:tcPr>
            <w:tcW w:w="4092" w:type="pct"/>
            <w:gridSpan w:val="3"/>
          </w:tcPr>
          <w:p w14:paraId="712D2CD1"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r>
            <w:r w:rsidRPr="008E0D7D">
              <w:rPr>
                <w:rFonts w:ascii="Arial" w:hAnsi="Arial"/>
                <w:sz w:val="20"/>
                <w:szCs w:val="20"/>
              </w:rPr>
              <w:tab/>
              <w:t>7. Sala de fiestas cerrada:</w:t>
            </w:r>
          </w:p>
        </w:tc>
        <w:tc>
          <w:tcPr>
            <w:tcW w:w="908" w:type="pct"/>
            <w:gridSpan w:val="2"/>
          </w:tcPr>
          <w:p w14:paraId="6D1D4330" w14:textId="154E7B8F"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120 UMA</w:t>
            </w:r>
          </w:p>
        </w:tc>
      </w:tr>
      <w:tr w:rsidR="005D03B2" w:rsidRPr="008E0D7D" w14:paraId="162844DD" w14:textId="77777777" w:rsidTr="005D03B2">
        <w:tc>
          <w:tcPr>
            <w:tcW w:w="4092" w:type="pct"/>
            <w:gridSpan w:val="3"/>
          </w:tcPr>
          <w:p w14:paraId="2FFEBDB2" w14:textId="1185DB30"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r>
            <w:r w:rsidRPr="008E0D7D">
              <w:rPr>
                <w:rFonts w:ascii="Arial" w:hAnsi="Arial"/>
                <w:sz w:val="20"/>
                <w:szCs w:val="20"/>
              </w:rPr>
              <w:tab/>
              <w:t>8. Hotel</w:t>
            </w:r>
            <w:r w:rsidR="00252666" w:rsidRPr="008E0D7D">
              <w:rPr>
                <w:rFonts w:ascii="Arial" w:hAnsi="Arial"/>
                <w:sz w:val="20"/>
                <w:szCs w:val="20"/>
              </w:rPr>
              <w:t xml:space="preserve"> mayor a 20 habitaciones</w:t>
            </w:r>
            <w:r w:rsidRPr="008E0D7D">
              <w:rPr>
                <w:rFonts w:ascii="Arial" w:hAnsi="Arial"/>
                <w:sz w:val="20"/>
                <w:szCs w:val="20"/>
              </w:rPr>
              <w:t>:</w:t>
            </w:r>
          </w:p>
        </w:tc>
        <w:tc>
          <w:tcPr>
            <w:tcW w:w="908" w:type="pct"/>
            <w:gridSpan w:val="2"/>
          </w:tcPr>
          <w:p w14:paraId="5AC01667" w14:textId="6D282025"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30 UMA</w:t>
            </w:r>
          </w:p>
        </w:tc>
      </w:tr>
      <w:tr w:rsidR="005D03B2" w:rsidRPr="008E0D7D" w14:paraId="267E2967" w14:textId="77777777" w:rsidTr="005D03B2">
        <w:tc>
          <w:tcPr>
            <w:tcW w:w="4092" w:type="pct"/>
            <w:gridSpan w:val="3"/>
          </w:tcPr>
          <w:p w14:paraId="21E684CA"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r>
            <w:r w:rsidRPr="008E0D7D">
              <w:rPr>
                <w:rFonts w:ascii="Arial" w:hAnsi="Arial"/>
                <w:sz w:val="20"/>
                <w:szCs w:val="20"/>
              </w:rPr>
              <w:tab/>
              <w:t xml:space="preserve">9. Torre de telecomunicación de una estructura monopolar para colocación de antena celular de una base de concreto o adición de cualquier equipo de telecomunicación sobre una torre de alta tensión o sobre infraestructura existente: </w:t>
            </w:r>
          </w:p>
        </w:tc>
        <w:tc>
          <w:tcPr>
            <w:tcW w:w="908" w:type="pct"/>
            <w:gridSpan w:val="2"/>
          </w:tcPr>
          <w:p w14:paraId="2380FD32" w14:textId="3F4A7226"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250.00 UMA</w:t>
            </w:r>
          </w:p>
        </w:tc>
      </w:tr>
      <w:tr w:rsidR="005D03B2" w:rsidRPr="008E0D7D" w14:paraId="4A5998BF" w14:textId="77777777" w:rsidTr="005D03B2">
        <w:tc>
          <w:tcPr>
            <w:tcW w:w="4092" w:type="pct"/>
            <w:gridSpan w:val="3"/>
          </w:tcPr>
          <w:p w14:paraId="27C12925" w14:textId="31A4797F" w:rsidR="001E2B46" w:rsidRPr="008E0D7D" w:rsidRDefault="005D03B2" w:rsidP="008E0D7D">
            <w:pPr>
              <w:spacing w:after="0" w:line="240" w:lineRule="auto"/>
              <w:ind w:right="157"/>
              <w:jc w:val="both"/>
              <w:rPr>
                <w:rFonts w:ascii="Arial" w:eastAsia="Times New Roman" w:hAnsi="Arial"/>
                <w:sz w:val="20"/>
                <w:szCs w:val="20"/>
              </w:rPr>
            </w:pPr>
            <w:r w:rsidRPr="008E0D7D">
              <w:rPr>
                <w:rFonts w:ascii="Arial" w:hAnsi="Arial"/>
                <w:sz w:val="20"/>
                <w:szCs w:val="20"/>
              </w:rPr>
              <w:tab/>
            </w:r>
            <w:r w:rsidRPr="008E0D7D">
              <w:rPr>
                <w:rFonts w:ascii="Arial" w:hAnsi="Arial"/>
                <w:sz w:val="20"/>
                <w:szCs w:val="20"/>
              </w:rPr>
              <w:tab/>
              <w:t xml:space="preserve">10. </w:t>
            </w:r>
            <w:r w:rsidR="001E2B46" w:rsidRPr="008E0D7D">
              <w:rPr>
                <w:rFonts w:ascii="Arial" w:hAnsi="Arial"/>
                <w:sz w:val="20"/>
                <w:szCs w:val="20"/>
              </w:rPr>
              <w:t xml:space="preserve">Fábricas y Maquiladoras Industriales, gasolineras, Gaseras parque eòllico, parador truristico, granja, procesadora, banco de explotaciòn de materiales, </w:t>
            </w:r>
          </w:p>
          <w:p w14:paraId="51071DC6" w14:textId="0DD5D209" w:rsidR="005D03B2" w:rsidRPr="008E0D7D" w:rsidRDefault="005D03B2" w:rsidP="008E0D7D">
            <w:pPr>
              <w:spacing w:after="0" w:line="240" w:lineRule="auto"/>
              <w:jc w:val="both"/>
              <w:rPr>
                <w:rFonts w:ascii="Arial" w:hAnsi="Arial"/>
                <w:sz w:val="20"/>
                <w:szCs w:val="20"/>
              </w:rPr>
            </w:pPr>
          </w:p>
        </w:tc>
        <w:tc>
          <w:tcPr>
            <w:tcW w:w="908" w:type="pct"/>
            <w:gridSpan w:val="2"/>
          </w:tcPr>
          <w:p w14:paraId="190E081A" w14:textId="05FDDB7A"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0.45 UMA por metro cuadrado</w:t>
            </w:r>
          </w:p>
        </w:tc>
      </w:tr>
      <w:tr w:rsidR="005D03B2" w:rsidRPr="008E0D7D" w14:paraId="21F4C0B1" w14:textId="77777777" w:rsidTr="005D03B2">
        <w:tc>
          <w:tcPr>
            <w:tcW w:w="4092" w:type="pct"/>
            <w:gridSpan w:val="3"/>
          </w:tcPr>
          <w:p w14:paraId="6A45C647" w14:textId="77777777" w:rsidR="005D03B2" w:rsidRPr="008E0D7D" w:rsidRDefault="005D03B2" w:rsidP="008E0D7D">
            <w:pPr>
              <w:spacing w:line="240" w:lineRule="auto"/>
              <w:jc w:val="both"/>
              <w:rPr>
                <w:rFonts w:ascii="Arial" w:hAnsi="Arial"/>
                <w:b/>
                <w:sz w:val="20"/>
                <w:szCs w:val="20"/>
              </w:rPr>
            </w:pPr>
            <w:r w:rsidRPr="008E0D7D">
              <w:rPr>
                <w:rFonts w:ascii="Arial" w:hAnsi="Arial"/>
                <w:b/>
                <w:sz w:val="20"/>
                <w:szCs w:val="20"/>
              </w:rPr>
              <w:t>II.- Por la expedición de los análisis de factibilidad de uso de suelo para:</w:t>
            </w:r>
          </w:p>
        </w:tc>
        <w:tc>
          <w:tcPr>
            <w:tcW w:w="908" w:type="pct"/>
            <w:gridSpan w:val="2"/>
          </w:tcPr>
          <w:p w14:paraId="11D48B68" w14:textId="77777777" w:rsidR="005D03B2" w:rsidRPr="008E0D7D" w:rsidRDefault="005D03B2" w:rsidP="008E0D7D">
            <w:pPr>
              <w:spacing w:after="0" w:line="240" w:lineRule="auto"/>
              <w:jc w:val="right"/>
              <w:rPr>
                <w:rFonts w:ascii="Arial" w:hAnsi="Arial"/>
                <w:sz w:val="20"/>
                <w:szCs w:val="20"/>
              </w:rPr>
            </w:pPr>
          </w:p>
        </w:tc>
      </w:tr>
      <w:tr w:rsidR="005D03B2" w:rsidRPr="008E0D7D" w14:paraId="15B3106A" w14:textId="77777777" w:rsidTr="005D03B2">
        <w:tc>
          <w:tcPr>
            <w:tcW w:w="4092" w:type="pct"/>
            <w:gridSpan w:val="3"/>
          </w:tcPr>
          <w:p w14:paraId="45910AB6"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t>a) Establecimientos con venta de bebidas alcohólicas en envase cerrado:</w:t>
            </w:r>
          </w:p>
        </w:tc>
        <w:tc>
          <w:tcPr>
            <w:tcW w:w="908" w:type="pct"/>
            <w:gridSpan w:val="2"/>
          </w:tcPr>
          <w:p w14:paraId="6854BBBC" w14:textId="19207E9A"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5 UMA</w:t>
            </w:r>
          </w:p>
        </w:tc>
      </w:tr>
      <w:tr w:rsidR="005D03B2" w:rsidRPr="008E0D7D" w14:paraId="728A6717" w14:textId="77777777" w:rsidTr="005D03B2">
        <w:tc>
          <w:tcPr>
            <w:tcW w:w="4092" w:type="pct"/>
            <w:gridSpan w:val="3"/>
          </w:tcPr>
          <w:p w14:paraId="11896251"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t>b) Establecimientos con venta de bebidas alcohólicas para su consumo en el mismo lugar:</w:t>
            </w:r>
          </w:p>
        </w:tc>
        <w:tc>
          <w:tcPr>
            <w:tcW w:w="908" w:type="pct"/>
            <w:gridSpan w:val="2"/>
          </w:tcPr>
          <w:p w14:paraId="5E8D6C8E" w14:textId="3018A534"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10 UMA</w:t>
            </w:r>
          </w:p>
        </w:tc>
      </w:tr>
      <w:tr w:rsidR="005D03B2" w:rsidRPr="008E0D7D" w14:paraId="722C80C1" w14:textId="77777777" w:rsidTr="005D03B2">
        <w:tc>
          <w:tcPr>
            <w:tcW w:w="4092" w:type="pct"/>
            <w:gridSpan w:val="3"/>
          </w:tcPr>
          <w:p w14:paraId="42A1BF96"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t>c) Para industrias, locales comerciales, centros comerciales, equipamiento, bodegas e infraestructura:</w:t>
            </w:r>
          </w:p>
        </w:tc>
        <w:tc>
          <w:tcPr>
            <w:tcW w:w="908" w:type="pct"/>
            <w:gridSpan w:val="2"/>
          </w:tcPr>
          <w:p w14:paraId="523FBC6D" w14:textId="6D07E25C"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10 UMA</w:t>
            </w:r>
          </w:p>
        </w:tc>
      </w:tr>
      <w:tr w:rsidR="005D03B2" w:rsidRPr="008E0D7D" w14:paraId="38F8430E" w14:textId="77777777" w:rsidTr="005D03B2">
        <w:tc>
          <w:tcPr>
            <w:tcW w:w="4092" w:type="pct"/>
            <w:gridSpan w:val="3"/>
          </w:tcPr>
          <w:p w14:paraId="3054602E"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t>d) Para casa-habitación unifamiliar ubicada en zonas de reserva de crecimiento:</w:t>
            </w:r>
          </w:p>
        </w:tc>
        <w:tc>
          <w:tcPr>
            <w:tcW w:w="908" w:type="pct"/>
            <w:gridSpan w:val="2"/>
          </w:tcPr>
          <w:p w14:paraId="2FFA8620" w14:textId="5F9D535D"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1 UMA</w:t>
            </w:r>
          </w:p>
        </w:tc>
      </w:tr>
      <w:tr w:rsidR="005D03B2" w:rsidRPr="008E0D7D" w14:paraId="01083886" w14:textId="77777777" w:rsidTr="005D03B2">
        <w:tc>
          <w:tcPr>
            <w:tcW w:w="4092" w:type="pct"/>
            <w:gridSpan w:val="3"/>
          </w:tcPr>
          <w:p w14:paraId="27314A3A"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t>e) Para la instalación de infraestructura en bienes inmuebles propiedad del municipio o en vía pública, excepto las que se señalan en los incisos g) y h):</w:t>
            </w:r>
          </w:p>
        </w:tc>
        <w:tc>
          <w:tcPr>
            <w:tcW w:w="908" w:type="pct"/>
            <w:gridSpan w:val="2"/>
          </w:tcPr>
          <w:p w14:paraId="28F95A41" w14:textId="736B6741"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7 UMA</w:t>
            </w:r>
          </w:p>
        </w:tc>
      </w:tr>
      <w:tr w:rsidR="005D03B2" w:rsidRPr="008E0D7D" w14:paraId="65F6888A" w14:textId="77777777" w:rsidTr="005D03B2">
        <w:tc>
          <w:tcPr>
            <w:tcW w:w="4092" w:type="pct"/>
            <w:gridSpan w:val="3"/>
          </w:tcPr>
          <w:p w14:paraId="336D160B"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t>f) Para la instalación de infraestructura aérea, consistente en cableado o líneas de transmisión a excepción de las que fueren propiedad de la Comisión Federal de Electricidad:</w:t>
            </w:r>
          </w:p>
        </w:tc>
        <w:tc>
          <w:tcPr>
            <w:tcW w:w="908" w:type="pct"/>
            <w:gridSpan w:val="2"/>
          </w:tcPr>
          <w:p w14:paraId="7AF361A9" w14:textId="3D8C89AD" w:rsidR="005D03B2" w:rsidRPr="008E0D7D" w:rsidRDefault="001E2B46" w:rsidP="008E0D7D">
            <w:pPr>
              <w:spacing w:after="0" w:line="240" w:lineRule="auto"/>
              <w:jc w:val="right"/>
              <w:rPr>
                <w:rFonts w:ascii="Arial" w:hAnsi="Arial"/>
                <w:sz w:val="20"/>
                <w:szCs w:val="20"/>
              </w:rPr>
            </w:pPr>
            <w:r w:rsidRPr="008E0D7D">
              <w:rPr>
                <w:rFonts w:ascii="Arial" w:hAnsi="Arial"/>
                <w:sz w:val="20"/>
                <w:szCs w:val="20"/>
              </w:rPr>
              <w:t>20</w:t>
            </w:r>
            <w:r w:rsidR="005D03B2" w:rsidRPr="008E0D7D">
              <w:rPr>
                <w:rFonts w:ascii="Arial" w:hAnsi="Arial"/>
                <w:sz w:val="20"/>
                <w:szCs w:val="20"/>
              </w:rPr>
              <w:t xml:space="preserve"> UMA</w:t>
            </w:r>
          </w:p>
        </w:tc>
      </w:tr>
      <w:tr w:rsidR="005D03B2" w:rsidRPr="008E0D7D" w14:paraId="63A81DBC" w14:textId="77777777" w:rsidTr="005D03B2">
        <w:tc>
          <w:tcPr>
            <w:tcW w:w="4092" w:type="pct"/>
            <w:gridSpan w:val="3"/>
          </w:tcPr>
          <w:p w14:paraId="3DE10D32"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t>g) Para instalación de torre de comunicación:</w:t>
            </w:r>
          </w:p>
        </w:tc>
        <w:tc>
          <w:tcPr>
            <w:tcW w:w="908" w:type="pct"/>
            <w:gridSpan w:val="2"/>
          </w:tcPr>
          <w:p w14:paraId="7DC402B0" w14:textId="1B4FC171" w:rsidR="005D03B2" w:rsidRPr="008E0D7D" w:rsidRDefault="001E2B46" w:rsidP="008E0D7D">
            <w:pPr>
              <w:spacing w:after="0" w:line="240" w:lineRule="auto"/>
              <w:jc w:val="right"/>
              <w:rPr>
                <w:rFonts w:ascii="Arial" w:hAnsi="Arial"/>
                <w:sz w:val="20"/>
                <w:szCs w:val="20"/>
              </w:rPr>
            </w:pPr>
            <w:r w:rsidRPr="008E0D7D">
              <w:rPr>
                <w:rFonts w:ascii="Arial" w:hAnsi="Arial"/>
                <w:sz w:val="20"/>
                <w:szCs w:val="20"/>
              </w:rPr>
              <w:t>30</w:t>
            </w:r>
            <w:r w:rsidR="005D03B2" w:rsidRPr="008E0D7D">
              <w:rPr>
                <w:rFonts w:ascii="Arial" w:hAnsi="Arial"/>
                <w:sz w:val="20"/>
                <w:szCs w:val="20"/>
              </w:rPr>
              <w:t xml:space="preserve"> UMA</w:t>
            </w:r>
          </w:p>
        </w:tc>
      </w:tr>
      <w:tr w:rsidR="005D03B2" w:rsidRPr="008E0D7D" w14:paraId="652351ED" w14:textId="77777777" w:rsidTr="005D03B2">
        <w:tc>
          <w:tcPr>
            <w:tcW w:w="4092" w:type="pct"/>
            <w:gridSpan w:val="3"/>
          </w:tcPr>
          <w:p w14:paraId="4389A29E"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t>h) Para la instalación de gasolinera o estación de servicio:</w:t>
            </w:r>
          </w:p>
        </w:tc>
        <w:tc>
          <w:tcPr>
            <w:tcW w:w="908" w:type="pct"/>
            <w:gridSpan w:val="2"/>
          </w:tcPr>
          <w:p w14:paraId="123061C4" w14:textId="713F4F2E" w:rsidR="005D03B2" w:rsidRPr="008E0D7D" w:rsidRDefault="001E2B46" w:rsidP="008E0D7D">
            <w:pPr>
              <w:spacing w:after="0" w:line="240" w:lineRule="auto"/>
              <w:jc w:val="right"/>
              <w:rPr>
                <w:rFonts w:ascii="Arial" w:hAnsi="Arial"/>
                <w:sz w:val="20"/>
                <w:szCs w:val="20"/>
              </w:rPr>
            </w:pPr>
            <w:r w:rsidRPr="008E0D7D">
              <w:rPr>
                <w:rFonts w:ascii="Arial" w:hAnsi="Arial"/>
                <w:sz w:val="20"/>
                <w:szCs w:val="20"/>
              </w:rPr>
              <w:t>45</w:t>
            </w:r>
            <w:r w:rsidR="005D03B2" w:rsidRPr="008E0D7D">
              <w:rPr>
                <w:rFonts w:ascii="Arial" w:hAnsi="Arial"/>
                <w:sz w:val="20"/>
                <w:szCs w:val="20"/>
              </w:rPr>
              <w:t xml:space="preserve"> UMA</w:t>
            </w:r>
          </w:p>
        </w:tc>
      </w:tr>
      <w:tr w:rsidR="005D03B2" w:rsidRPr="008E0D7D" w14:paraId="1D792016" w14:textId="77777777" w:rsidTr="005D03B2">
        <w:tc>
          <w:tcPr>
            <w:tcW w:w="4092" w:type="pct"/>
            <w:gridSpan w:val="3"/>
          </w:tcPr>
          <w:p w14:paraId="170AD401"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t>i) Para la instalación de circos:</w:t>
            </w:r>
          </w:p>
        </w:tc>
        <w:tc>
          <w:tcPr>
            <w:tcW w:w="908" w:type="pct"/>
            <w:gridSpan w:val="2"/>
          </w:tcPr>
          <w:p w14:paraId="1573FB37" w14:textId="390E4586" w:rsidR="005D03B2" w:rsidRPr="008E0D7D" w:rsidRDefault="001E2B46" w:rsidP="008E0D7D">
            <w:pPr>
              <w:spacing w:after="0" w:line="240" w:lineRule="auto"/>
              <w:jc w:val="right"/>
              <w:rPr>
                <w:rFonts w:ascii="Arial" w:hAnsi="Arial"/>
                <w:sz w:val="20"/>
                <w:szCs w:val="20"/>
              </w:rPr>
            </w:pPr>
            <w:r w:rsidRPr="008E0D7D">
              <w:rPr>
                <w:rFonts w:ascii="Arial" w:hAnsi="Arial"/>
                <w:sz w:val="20"/>
                <w:szCs w:val="20"/>
              </w:rPr>
              <w:t>10</w:t>
            </w:r>
            <w:r w:rsidR="005D03B2" w:rsidRPr="008E0D7D">
              <w:rPr>
                <w:rFonts w:ascii="Arial" w:hAnsi="Arial"/>
                <w:sz w:val="20"/>
                <w:szCs w:val="20"/>
              </w:rPr>
              <w:t xml:space="preserve"> UMA</w:t>
            </w:r>
          </w:p>
        </w:tc>
      </w:tr>
      <w:tr w:rsidR="005D03B2" w:rsidRPr="008E0D7D" w14:paraId="36D7B4DF" w14:textId="77777777" w:rsidTr="005D03B2">
        <w:tc>
          <w:tcPr>
            <w:tcW w:w="4092" w:type="pct"/>
            <w:gridSpan w:val="3"/>
          </w:tcPr>
          <w:p w14:paraId="4AD09AD2"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t>j) Para el establecimiento de bancos de explotación de materiales:</w:t>
            </w:r>
          </w:p>
        </w:tc>
        <w:tc>
          <w:tcPr>
            <w:tcW w:w="908" w:type="pct"/>
            <w:gridSpan w:val="2"/>
          </w:tcPr>
          <w:p w14:paraId="3FD05849" w14:textId="423BA2C9" w:rsidR="005D03B2" w:rsidRPr="008E0D7D" w:rsidRDefault="001E2B46" w:rsidP="008E0D7D">
            <w:pPr>
              <w:spacing w:after="0" w:line="240" w:lineRule="auto"/>
              <w:jc w:val="right"/>
              <w:rPr>
                <w:rFonts w:ascii="Arial" w:hAnsi="Arial"/>
                <w:sz w:val="20"/>
                <w:szCs w:val="20"/>
              </w:rPr>
            </w:pPr>
            <w:r w:rsidRPr="008E0D7D">
              <w:rPr>
                <w:rFonts w:ascii="Arial" w:hAnsi="Arial"/>
                <w:sz w:val="20"/>
                <w:szCs w:val="20"/>
              </w:rPr>
              <w:t>55</w:t>
            </w:r>
            <w:r w:rsidR="005D03B2" w:rsidRPr="008E0D7D">
              <w:rPr>
                <w:rFonts w:ascii="Arial" w:hAnsi="Arial"/>
                <w:sz w:val="20"/>
                <w:szCs w:val="20"/>
              </w:rPr>
              <w:t xml:space="preserve"> UMA</w:t>
            </w:r>
          </w:p>
        </w:tc>
      </w:tr>
      <w:tr w:rsidR="005D03B2" w:rsidRPr="008E0D7D" w14:paraId="286782E7" w14:textId="77777777" w:rsidTr="005D03B2">
        <w:tc>
          <w:tcPr>
            <w:tcW w:w="4092" w:type="pct"/>
            <w:gridSpan w:val="3"/>
          </w:tcPr>
          <w:p w14:paraId="0C42AC60" w14:textId="0FE21BE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t xml:space="preserve">k) Para establecimiento con giro diferente a los mencionados en los incisos </w:t>
            </w:r>
            <w:r w:rsidR="001E2B46" w:rsidRPr="008E0D7D">
              <w:rPr>
                <w:rFonts w:ascii="Arial" w:hAnsi="Arial"/>
                <w:sz w:val="20"/>
                <w:szCs w:val="20"/>
              </w:rPr>
              <w:t>anteriores</w:t>
            </w:r>
            <w:r w:rsidRPr="008E0D7D">
              <w:rPr>
                <w:rFonts w:ascii="Arial" w:hAnsi="Arial"/>
                <w:sz w:val="20"/>
                <w:szCs w:val="20"/>
              </w:rPr>
              <w:t xml:space="preserve"> de esta fracción:</w:t>
            </w:r>
          </w:p>
        </w:tc>
        <w:tc>
          <w:tcPr>
            <w:tcW w:w="908" w:type="pct"/>
            <w:gridSpan w:val="2"/>
          </w:tcPr>
          <w:p w14:paraId="74DB9EC9" w14:textId="77777777"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0.69 UMA</w:t>
            </w:r>
          </w:p>
        </w:tc>
      </w:tr>
      <w:tr w:rsidR="005D03B2" w:rsidRPr="008E0D7D" w14:paraId="75471605" w14:textId="77777777" w:rsidTr="005D03B2">
        <w:tc>
          <w:tcPr>
            <w:tcW w:w="4092" w:type="pct"/>
            <w:gridSpan w:val="3"/>
          </w:tcPr>
          <w:p w14:paraId="1197ECCC" w14:textId="77777777" w:rsidR="005D03B2" w:rsidRPr="008E0D7D" w:rsidRDefault="005D03B2" w:rsidP="008E0D7D">
            <w:pPr>
              <w:spacing w:after="0" w:line="240" w:lineRule="auto"/>
              <w:jc w:val="both"/>
              <w:rPr>
                <w:rFonts w:ascii="Arial" w:hAnsi="Arial"/>
                <w:b/>
                <w:sz w:val="20"/>
                <w:szCs w:val="20"/>
              </w:rPr>
            </w:pPr>
            <w:r w:rsidRPr="008E0D7D">
              <w:rPr>
                <w:rFonts w:ascii="Arial" w:hAnsi="Arial"/>
                <w:b/>
                <w:sz w:val="20"/>
                <w:szCs w:val="20"/>
              </w:rPr>
              <w:t>III.- Por la expedición de la constancia de alineamiento de bienes inmuebles, por cada metro lineal:</w:t>
            </w:r>
          </w:p>
        </w:tc>
        <w:tc>
          <w:tcPr>
            <w:tcW w:w="908" w:type="pct"/>
            <w:gridSpan w:val="2"/>
          </w:tcPr>
          <w:p w14:paraId="0C640CAE" w14:textId="17D312F4"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0.</w:t>
            </w:r>
            <w:r w:rsidR="001E2B46" w:rsidRPr="008E0D7D">
              <w:rPr>
                <w:rFonts w:ascii="Arial" w:hAnsi="Arial"/>
                <w:sz w:val="20"/>
                <w:szCs w:val="20"/>
              </w:rPr>
              <w:t>20U</w:t>
            </w:r>
            <w:r w:rsidRPr="008E0D7D">
              <w:rPr>
                <w:rFonts w:ascii="Arial" w:hAnsi="Arial"/>
                <w:sz w:val="20"/>
                <w:szCs w:val="20"/>
              </w:rPr>
              <w:t>MA</w:t>
            </w:r>
          </w:p>
        </w:tc>
      </w:tr>
      <w:tr w:rsidR="005D03B2" w:rsidRPr="008E0D7D" w14:paraId="24237433" w14:textId="77777777" w:rsidTr="005D03B2">
        <w:trPr>
          <w:gridBefore w:val="1"/>
          <w:gridAfter w:val="1"/>
          <w:wBefore w:w="58" w:type="pct"/>
          <w:wAfter w:w="57" w:type="pct"/>
        </w:trPr>
        <w:tc>
          <w:tcPr>
            <w:tcW w:w="3998" w:type="pct"/>
          </w:tcPr>
          <w:p w14:paraId="7D24E7F2" w14:textId="41FEE680" w:rsidR="005D03B2" w:rsidRPr="008E0D7D" w:rsidRDefault="005D03B2" w:rsidP="008E0D7D">
            <w:pPr>
              <w:spacing w:after="0" w:line="240" w:lineRule="auto"/>
              <w:jc w:val="both"/>
              <w:rPr>
                <w:rFonts w:ascii="Arial" w:hAnsi="Arial"/>
                <w:b/>
                <w:sz w:val="20"/>
                <w:szCs w:val="20"/>
              </w:rPr>
            </w:pPr>
            <w:r w:rsidRPr="008E0D7D">
              <w:rPr>
                <w:rFonts w:ascii="Arial" w:hAnsi="Arial"/>
                <w:b/>
                <w:sz w:val="20"/>
                <w:szCs w:val="20"/>
              </w:rPr>
              <w:t>IV.- En trabajos de construcción:</w:t>
            </w:r>
          </w:p>
        </w:tc>
        <w:tc>
          <w:tcPr>
            <w:tcW w:w="887" w:type="pct"/>
            <w:gridSpan w:val="2"/>
          </w:tcPr>
          <w:p w14:paraId="0BE32587" w14:textId="77777777" w:rsidR="005D03B2" w:rsidRPr="008E0D7D" w:rsidRDefault="005D03B2" w:rsidP="008E0D7D">
            <w:pPr>
              <w:spacing w:after="0" w:line="240" w:lineRule="auto"/>
              <w:jc w:val="right"/>
              <w:rPr>
                <w:rFonts w:ascii="Arial" w:hAnsi="Arial"/>
                <w:sz w:val="20"/>
                <w:szCs w:val="20"/>
              </w:rPr>
            </w:pPr>
          </w:p>
        </w:tc>
      </w:tr>
      <w:tr w:rsidR="005D03B2" w:rsidRPr="008E0D7D" w14:paraId="3263793D" w14:textId="77777777" w:rsidTr="005D03B2">
        <w:trPr>
          <w:gridBefore w:val="1"/>
          <w:gridAfter w:val="1"/>
          <w:wBefore w:w="58" w:type="pct"/>
          <w:wAfter w:w="57" w:type="pct"/>
        </w:trPr>
        <w:tc>
          <w:tcPr>
            <w:tcW w:w="3998" w:type="pct"/>
          </w:tcPr>
          <w:p w14:paraId="7F2D9F4A"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t>a) Por la expedición de licencia para construcción, por cada metro cuadrado, de trabajos con una superficie:</w:t>
            </w:r>
          </w:p>
        </w:tc>
        <w:tc>
          <w:tcPr>
            <w:tcW w:w="887" w:type="pct"/>
            <w:gridSpan w:val="2"/>
          </w:tcPr>
          <w:p w14:paraId="1444E720" w14:textId="77777777" w:rsidR="005D03B2" w:rsidRPr="008E0D7D" w:rsidRDefault="005D03B2" w:rsidP="008E0D7D">
            <w:pPr>
              <w:spacing w:after="0" w:line="240" w:lineRule="auto"/>
              <w:jc w:val="right"/>
              <w:rPr>
                <w:rFonts w:ascii="Arial" w:hAnsi="Arial"/>
                <w:sz w:val="20"/>
                <w:szCs w:val="20"/>
              </w:rPr>
            </w:pPr>
          </w:p>
        </w:tc>
      </w:tr>
      <w:tr w:rsidR="005D03B2" w:rsidRPr="008E0D7D" w14:paraId="42A7E711" w14:textId="77777777" w:rsidTr="005D03B2">
        <w:trPr>
          <w:gridBefore w:val="1"/>
          <w:gridAfter w:val="1"/>
          <w:wBefore w:w="58" w:type="pct"/>
          <w:wAfter w:w="57" w:type="pct"/>
        </w:trPr>
        <w:tc>
          <w:tcPr>
            <w:tcW w:w="3998" w:type="pct"/>
          </w:tcPr>
          <w:p w14:paraId="2D2EDEFF" w14:textId="77777777" w:rsidR="005D03B2" w:rsidRPr="008E0D7D" w:rsidRDefault="005D03B2" w:rsidP="008E0D7D">
            <w:pPr>
              <w:spacing w:after="0" w:line="240" w:lineRule="auto"/>
              <w:rPr>
                <w:rFonts w:ascii="Arial" w:hAnsi="Arial"/>
                <w:sz w:val="20"/>
                <w:szCs w:val="20"/>
              </w:rPr>
            </w:pPr>
            <w:r w:rsidRPr="008E0D7D">
              <w:rPr>
                <w:rFonts w:ascii="Arial" w:hAnsi="Arial"/>
                <w:sz w:val="20"/>
                <w:szCs w:val="20"/>
              </w:rPr>
              <w:t>Para las construcciones tipo A:</w:t>
            </w:r>
          </w:p>
        </w:tc>
        <w:tc>
          <w:tcPr>
            <w:tcW w:w="887" w:type="pct"/>
            <w:gridSpan w:val="2"/>
          </w:tcPr>
          <w:p w14:paraId="7A2D9B33" w14:textId="77777777" w:rsidR="005D03B2" w:rsidRPr="008E0D7D" w:rsidRDefault="005D03B2" w:rsidP="008E0D7D">
            <w:pPr>
              <w:spacing w:after="0" w:line="240" w:lineRule="auto"/>
              <w:jc w:val="right"/>
              <w:rPr>
                <w:rFonts w:ascii="Arial" w:eastAsia="Arial" w:hAnsi="Arial"/>
                <w:sz w:val="20"/>
                <w:szCs w:val="20"/>
              </w:rPr>
            </w:pPr>
          </w:p>
        </w:tc>
      </w:tr>
      <w:tr w:rsidR="005D03B2" w:rsidRPr="008E0D7D" w14:paraId="302BF7C4" w14:textId="77777777" w:rsidTr="005D03B2">
        <w:trPr>
          <w:gridBefore w:val="1"/>
          <w:gridAfter w:val="1"/>
          <w:wBefore w:w="58" w:type="pct"/>
          <w:wAfter w:w="57" w:type="pct"/>
        </w:trPr>
        <w:tc>
          <w:tcPr>
            <w:tcW w:w="3998" w:type="pct"/>
          </w:tcPr>
          <w:p w14:paraId="3E58549D" w14:textId="77777777" w:rsidR="005D03B2" w:rsidRPr="008E0D7D" w:rsidRDefault="005D03B2" w:rsidP="008E0D7D">
            <w:pPr>
              <w:spacing w:after="0" w:line="240" w:lineRule="auto"/>
              <w:ind w:left="284"/>
              <w:rPr>
                <w:rFonts w:ascii="Arial" w:eastAsia="Arial" w:hAnsi="Arial"/>
                <w:sz w:val="20"/>
                <w:szCs w:val="20"/>
              </w:rPr>
            </w:pPr>
            <w:r w:rsidRPr="008E0D7D">
              <w:rPr>
                <w:rFonts w:ascii="Arial" w:eastAsia="Arial" w:hAnsi="Arial"/>
                <w:sz w:val="20"/>
                <w:szCs w:val="20"/>
              </w:rPr>
              <w:t>Clase 1</w:t>
            </w:r>
          </w:p>
        </w:tc>
        <w:tc>
          <w:tcPr>
            <w:tcW w:w="887" w:type="pct"/>
            <w:gridSpan w:val="2"/>
          </w:tcPr>
          <w:p w14:paraId="5DB2D1EA" w14:textId="77777777" w:rsidR="005D03B2" w:rsidRPr="008E0D7D" w:rsidRDefault="005D03B2" w:rsidP="008E0D7D">
            <w:pPr>
              <w:spacing w:after="0" w:line="240" w:lineRule="auto"/>
              <w:jc w:val="right"/>
              <w:rPr>
                <w:rFonts w:ascii="Arial" w:eastAsia="Arial" w:hAnsi="Arial"/>
                <w:sz w:val="20"/>
                <w:szCs w:val="20"/>
              </w:rPr>
            </w:pPr>
            <w:r w:rsidRPr="008E0D7D">
              <w:rPr>
                <w:rFonts w:ascii="Arial" w:eastAsia="Arial" w:hAnsi="Arial"/>
                <w:sz w:val="20"/>
                <w:szCs w:val="20"/>
              </w:rPr>
              <w:t>0.0318 UMA</w:t>
            </w:r>
          </w:p>
        </w:tc>
      </w:tr>
      <w:tr w:rsidR="005D03B2" w:rsidRPr="008E0D7D" w14:paraId="18827138" w14:textId="77777777" w:rsidTr="005D03B2">
        <w:trPr>
          <w:gridBefore w:val="1"/>
          <w:gridAfter w:val="1"/>
          <w:wBefore w:w="58" w:type="pct"/>
          <w:wAfter w:w="57" w:type="pct"/>
        </w:trPr>
        <w:tc>
          <w:tcPr>
            <w:tcW w:w="3998" w:type="pct"/>
          </w:tcPr>
          <w:p w14:paraId="21CCFA6A" w14:textId="77777777" w:rsidR="005D03B2" w:rsidRPr="008E0D7D" w:rsidRDefault="005D03B2" w:rsidP="008E0D7D">
            <w:pPr>
              <w:spacing w:after="0" w:line="240" w:lineRule="auto"/>
              <w:ind w:left="284"/>
              <w:rPr>
                <w:rFonts w:ascii="Arial" w:eastAsia="Arial" w:hAnsi="Arial"/>
                <w:sz w:val="20"/>
                <w:szCs w:val="20"/>
              </w:rPr>
            </w:pPr>
            <w:r w:rsidRPr="008E0D7D">
              <w:rPr>
                <w:rFonts w:ascii="Arial" w:eastAsia="Arial" w:hAnsi="Arial"/>
                <w:sz w:val="20"/>
                <w:szCs w:val="20"/>
              </w:rPr>
              <w:t>Clase 2</w:t>
            </w:r>
          </w:p>
        </w:tc>
        <w:tc>
          <w:tcPr>
            <w:tcW w:w="887" w:type="pct"/>
            <w:gridSpan w:val="2"/>
          </w:tcPr>
          <w:p w14:paraId="4FAF70AD" w14:textId="77777777" w:rsidR="005D03B2" w:rsidRPr="008E0D7D" w:rsidRDefault="005D03B2" w:rsidP="008E0D7D">
            <w:pPr>
              <w:spacing w:after="0" w:line="240" w:lineRule="auto"/>
              <w:jc w:val="right"/>
              <w:rPr>
                <w:rFonts w:ascii="Arial" w:eastAsia="Arial" w:hAnsi="Arial"/>
                <w:sz w:val="20"/>
                <w:szCs w:val="20"/>
              </w:rPr>
            </w:pPr>
            <w:r w:rsidRPr="008E0D7D">
              <w:rPr>
                <w:rFonts w:ascii="Arial" w:eastAsia="Arial" w:hAnsi="Arial"/>
                <w:sz w:val="20"/>
                <w:szCs w:val="20"/>
              </w:rPr>
              <w:t>0.0424 UMA</w:t>
            </w:r>
          </w:p>
        </w:tc>
      </w:tr>
      <w:tr w:rsidR="005D03B2" w:rsidRPr="008E0D7D" w14:paraId="5FC02E3C" w14:textId="77777777" w:rsidTr="005D03B2">
        <w:trPr>
          <w:gridBefore w:val="1"/>
          <w:gridAfter w:val="1"/>
          <w:wBefore w:w="58" w:type="pct"/>
          <w:wAfter w:w="57" w:type="pct"/>
        </w:trPr>
        <w:tc>
          <w:tcPr>
            <w:tcW w:w="3998" w:type="pct"/>
          </w:tcPr>
          <w:p w14:paraId="5F3E390C" w14:textId="77777777" w:rsidR="005D03B2" w:rsidRPr="008E0D7D" w:rsidRDefault="005D03B2" w:rsidP="008E0D7D">
            <w:pPr>
              <w:spacing w:after="0" w:line="240" w:lineRule="auto"/>
              <w:ind w:left="284"/>
              <w:rPr>
                <w:rFonts w:ascii="Arial" w:eastAsia="Arial" w:hAnsi="Arial"/>
                <w:sz w:val="20"/>
                <w:szCs w:val="20"/>
              </w:rPr>
            </w:pPr>
            <w:r w:rsidRPr="008E0D7D">
              <w:rPr>
                <w:rFonts w:ascii="Arial" w:eastAsia="Arial" w:hAnsi="Arial"/>
                <w:sz w:val="20"/>
                <w:szCs w:val="20"/>
              </w:rPr>
              <w:t>Clase 3</w:t>
            </w:r>
          </w:p>
        </w:tc>
        <w:tc>
          <w:tcPr>
            <w:tcW w:w="887" w:type="pct"/>
            <w:gridSpan w:val="2"/>
          </w:tcPr>
          <w:p w14:paraId="711F7B0A" w14:textId="77777777" w:rsidR="005D03B2" w:rsidRPr="008E0D7D" w:rsidRDefault="005D03B2" w:rsidP="008E0D7D">
            <w:pPr>
              <w:spacing w:after="0" w:line="240" w:lineRule="auto"/>
              <w:jc w:val="right"/>
              <w:rPr>
                <w:rFonts w:ascii="Arial" w:eastAsia="Arial" w:hAnsi="Arial"/>
                <w:sz w:val="20"/>
                <w:szCs w:val="20"/>
              </w:rPr>
            </w:pPr>
            <w:r w:rsidRPr="008E0D7D">
              <w:rPr>
                <w:rFonts w:ascii="Arial" w:eastAsia="Arial" w:hAnsi="Arial"/>
                <w:sz w:val="20"/>
                <w:szCs w:val="20"/>
              </w:rPr>
              <w:t>0.053 UMA</w:t>
            </w:r>
          </w:p>
        </w:tc>
      </w:tr>
      <w:tr w:rsidR="005D03B2" w:rsidRPr="008E0D7D" w14:paraId="4FCB3E0C" w14:textId="77777777" w:rsidTr="005D03B2">
        <w:trPr>
          <w:gridBefore w:val="1"/>
          <w:gridAfter w:val="1"/>
          <w:wBefore w:w="58" w:type="pct"/>
          <w:wAfter w:w="57" w:type="pct"/>
        </w:trPr>
        <w:tc>
          <w:tcPr>
            <w:tcW w:w="3998" w:type="pct"/>
          </w:tcPr>
          <w:p w14:paraId="6ABA9A85" w14:textId="77777777" w:rsidR="005D03B2" w:rsidRPr="008E0D7D" w:rsidRDefault="005D03B2" w:rsidP="008E0D7D">
            <w:pPr>
              <w:spacing w:after="0" w:line="240" w:lineRule="auto"/>
              <w:ind w:left="284"/>
              <w:rPr>
                <w:rFonts w:ascii="Arial" w:eastAsia="Arial" w:hAnsi="Arial"/>
                <w:sz w:val="20"/>
                <w:szCs w:val="20"/>
              </w:rPr>
            </w:pPr>
            <w:r w:rsidRPr="008E0D7D">
              <w:rPr>
                <w:rFonts w:ascii="Arial" w:eastAsia="Arial" w:hAnsi="Arial"/>
                <w:sz w:val="20"/>
                <w:szCs w:val="20"/>
              </w:rPr>
              <w:t>Clase 4</w:t>
            </w:r>
          </w:p>
        </w:tc>
        <w:tc>
          <w:tcPr>
            <w:tcW w:w="887" w:type="pct"/>
            <w:gridSpan w:val="2"/>
          </w:tcPr>
          <w:p w14:paraId="13C6E1A5" w14:textId="77777777" w:rsidR="005D03B2" w:rsidRPr="008E0D7D" w:rsidRDefault="005D03B2" w:rsidP="008E0D7D">
            <w:pPr>
              <w:spacing w:after="0" w:line="240" w:lineRule="auto"/>
              <w:jc w:val="right"/>
              <w:rPr>
                <w:rFonts w:ascii="Arial" w:eastAsia="Arial" w:hAnsi="Arial"/>
                <w:sz w:val="20"/>
                <w:szCs w:val="20"/>
              </w:rPr>
            </w:pPr>
            <w:r w:rsidRPr="008E0D7D">
              <w:rPr>
                <w:rFonts w:ascii="Arial" w:eastAsia="Arial" w:hAnsi="Arial"/>
                <w:sz w:val="20"/>
                <w:szCs w:val="20"/>
              </w:rPr>
              <w:t>0.0636 UMA</w:t>
            </w:r>
          </w:p>
        </w:tc>
      </w:tr>
      <w:tr w:rsidR="005D03B2" w:rsidRPr="008E0D7D" w14:paraId="7893BCD0" w14:textId="77777777" w:rsidTr="005D03B2">
        <w:trPr>
          <w:gridBefore w:val="1"/>
          <w:gridAfter w:val="1"/>
          <w:wBefore w:w="58" w:type="pct"/>
          <w:wAfter w:w="57" w:type="pct"/>
        </w:trPr>
        <w:tc>
          <w:tcPr>
            <w:tcW w:w="3998" w:type="pct"/>
          </w:tcPr>
          <w:p w14:paraId="43183AA9" w14:textId="77777777" w:rsidR="005D03B2" w:rsidRPr="008E0D7D" w:rsidRDefault="005D03B2" w:rsidP="008E0D7D">
            <w:pPr>
              <w:spacing w:after="0" w:line="240" w:lineRule="auto"/>
              <w:ind w:left="284"/>
              <w:rPr>
                <w:rFonts w:ascii="Arial" w:eastAsia="Arial" w:hAnsi="Arial"/>
                <w:sz w:val="20"/>
                <w:szCs w:val="20"/>
              </w:rPr>
            </w:pPr>
            <w:r w:rsidRPr="008E0D7D">
              <w:rPr>
                <w:rFonts w:ascii="Arial" w:eastAsia="Arial" w:hAnsi="Arial"/>
                <w:sz w:val="20"/>
                <w:szCs w:val="20"/>
              </w:rPr>
              <w:t>Para las construcciones tipo B:</w:t>
            </w:r>
          </w:p>
        </w:tc>
        <w:tc>
          <w:tcPr>
            <w:tcW w:w="887" w:type="pct"/>
            <w:gridSpan w:val="2"/>
          </w:tcPr>
          <w:p w14:paraId="138F393E" w14:textId="77777777" w:rsidR="005D03B2" w:rsidRPr="008E0D7D" w:rsidRDefault="005D03B2" w:rsidP="008E0D7D">
            <w:pPr>
              <w:spacing w:after="0" w:line="240" w:lineRule="auto"/>
              <w:jc w:val="right"/>
              <w:rPr>
                <w:rFonts w:ascii="Arial" w:hAnsi="Arial"/>
                <w:sz w:val="20"/>
                <w:szCs w:val="20"/>
              </w:rPr>
            </w:pPr>
          </w:p>
        </w:tc>
      </w:tr>
      <w:tr w:rsidR="005D03B2" w:rsidRPr="008E0D7D" w14:paraId="4DF7A508" w14:textId="77777777" w:rsidTr="005D03B2">
        <w:trPr>
          <w:gridBefore w:val="1"/>
          <w:gridAfter w:val="1"/>
          <w:wBefore w:w="58" w:type="pct"/>
          <w:wAfter w:w="57" w:type="pct"/>
        </w:trPr>
        <w:tc>
          <w:tcPr>
            <w:tcW w:w="3998" w:type="pct"/>
          </w:tcPr>
          <w:p w14:paraId="56BF67BB" w14:textId="77777777" w:rsidR="005D03B2" w:rsidRPr="008E0D7D" w:rsidRDefault="005D03B2" w:rsidP="008E0D7D">
            <w:pPr>
              <w:spacing w:after="0" w:line="240" w:lineRule="auto"/>
              <w:ind w:left="284"/>
              <w:rPr>
                <w:rFonts w:ascii="Arial" w:eastAsia="Arial" w:hAnsi="Arial"/>
                <w:sz w:val="20"/>
                <w:szCs w:val="20"/>
              </w:rPr>
            </w:pPr>
            <w:r w:rsidRPr="008E0D7D">
              <w:rPr>
                <w:rFonts w:ascii="Arial" w:eastAsia="Arial" w:hAnsi="Arial"/>
                <w:sz w:val="20"/>
                <w:szCs w:val="20"/>
              </w:rPr>
              <w:t>Clase 1</w:t>
            </w:r>
          </w:p>
        </w:tc>
        <w:tc>
          <w:tcPr>
            <w:tcW w:w="887" w:type="pct"/>
            <w:gridSpan w:val="2"/>
          </w:tcPr>
          <w:p w14:paraId="07FB47A1" w14:textId="77777777" w:rsidR="005D03B2" w:rsidRPr="008E0D7D" w:rsidRDefault="005D03B2" w:rsidP="008E0D7D">
            <w:pPr>
              <w:spacing w:after="0" w:line="240" w:lineRule="auto"/>
              <w:jc w:val="right"/>
              <w:rPr>
                <w:rFonts w:ascii="Arial" w:eastAsia="Arial" w:hAnsi="Arial"/>
                <w:sz w:val="20"/>
                <w:szCs w:val="20"/>
              </w:rPr>
            </w:pPr>
            <w:r w:rsidRPr="008E0D7D">
              <w:rPr>
                <w:rFonts w:ascii="Arial" w:eastAsia="Arial" w:hAnsi="Arial"/>
                <w:sz w:val="20"/>
                <w:szCs w:val="20"/>
              </w:rPr>
              <w:t>0.0212 UMA</w:t>
            </w:r>
          </w:p>
        </w:tc>
      </w:tr>
      <w:tr w:rsidR="005D03B2" w:rsidRPr="008E0D7D" w14:paraId="74EEAED8" w14:textId="77777777" w:rsidTr="005D03B2">
        <w:trPr>
          <w:gridBefore w:val="1"/>
          <w:gridAfter w:val="1"/>
          <w:wBefore w:w="58" w:type="pct"/>
          <w:wAfter w:w="57" w:type="pct"/>
        </w:trPr>
        <w:tc>
          <w:tcPr>
            <w:tcW w:w="3998" w:type="pct"/>
          </w:tcPr>
          <w:p w14:paraId="308310EE" w14:textId="77777777" w:rsidR="005D03B2" w:rsidRPr="008E0D7D" w:rsidRDefault="005D03B2" w:rsidP="008E0D7D">
            <w:pPr>
              <w:spacing w:after="0" w:line="240" w:lineRule="auto"/>
              <w:ind w:left="284"/>
              <w:rPr>
                <w:rFonts w:ascii="Arial" w:eastAsia="Arial" w:hAnsi="Arial"/>
                <w:sz w:val="20"/>
                <w:szCs w:val="20"/>
              </w:rPr>
            </w:pPr>
            <w:r w:rsidRPr="008E0D7D">
              <w:rPr>
                <w:rFonts w:ascii="Arial" w:eastAsia="Arial" w:hAnsi="Arial"/>
                <w:sz w:val="20"/>
                <w:szCs w:val="20"/>
              </w:rPr>
              <w:t>Clase 2</w:t>
            </w:r>
          </w:p>
        </w:tc>
        <w:tc>
          <w:tcPr>
            <w:tcW w:w="887" w:type="pct"/>
            <w:gridSpan w:val="2"/>
          </w:tcPr>
          <w:p w14:paraId="2F2D38F4" w14:textId="77777777" w:rsidR="005D03B2" w:rsidRPr="008E0D7D" w:rsidRDefault="005D03B2" w:rsidP="008E0D7D">
            <w:pPr>
              <w:spacing w:after="0" w:line="240" w:lineRule="auto"/>
              <w:jc w:val="right"/>
              <w:rPr>
                <w:rFonts w:ascii="Arial" w:eastAsia="Arial" w:hAnsi="Arial"/>
                <w:sz w:val="20"/>
                <w:szCs w:val="20"/>
              </w:rPr>
            </w:pPr>
            <w:r w:rsidRPr="008E0D7D">
              <w:rPr>
                <w:rFonts w:ascii="Arial" w:eastAsia="Arial" w:hAnsi="Arial"/>
                <w:sz w:val="20"/>
                <w:szCs w:val="20"/>
              </w:rPr>
              <w:t>0.0265 UMA</w:t>
            </w:r>
          </w:p>
        </w:tc>
      </w:tr>
      <w:tr w:rsidR="005D03B2" w:rsidRPr="008E0D7D" w14:paraId="560E0AE0" w14:textId="77777777" w:rsidTr="005D03B2">
        <w:trPr>
          <w:gridBefore w:val="1"/>
          <w:gridAfter w:val="1"/>
          <w:wBefore w:w="58" w:type="pct"/>
          <w:wAfter w:w="57" w:type="pct"/>
        </w:trPr>
        <w:tc>
          <w:tcPr>
            <w:tcW w:w="3998" w:type="pct"/>
          </w:tcPr>
          <w:p w14:paraId="03B69C3E" w14:textId="77777777" w:rsidR="005D03B2" w:rsidRPr="008E0D7D" w:rsidRDefault="005D03B2" w:rsidP="008E0D7D">
            <w:pPr>
              <w:spacing w:after="0" w:line="240" w:lineRule="auto"/>
              <w:ind w:left="284"/>
              <w:rPr>
                <w:rFonts w:ascii="Arial" w:eastAsia="Arial" w:hAnsi="Arial"/>
                <w:sz w:val="20"/>
                <w:szCs w:val="20"/>
              </w:rPr>
            </w:pPr>
            <w:r w:rsidRPr="008E0D7D">
              <w:rPr>
                <w:rFonts w:ascii="Arial" w:eastAsia="Arial" w:hAnsi="Arial"/>
                <w:sz w:val="20"/>
                <w:szCs w:val="20"/>
              </w:rPr>
              <w:t>Clase 3</w:t>
            </w:r>
          </w:p>
        </w:tc>
        <w:tc>
          <w:tcPr>
            <w:tcW w:w="887" w:type="pct"/>
            <w:gridSpan w:val="2"/>
          </w:tcPr>
          <w:p w14:paraId="0F94AF19" w14:textId="77777777" w:rsidR="005D03B2" w:rsidRPr="008E0D7D" w:rsidRDefault="005D03B2" w:rsidP="008E0D7D">
            <w:pPr>
              <w:spacing w:after="0" w:line="240" w:lineRule="auto"/>
              <w:jc w:val="right"/>
              <w:rPr>
                <w:rFonts w:ascii="Arial" w:eastAsia="Arial" w:hAnsi="Arial"/>
                <w:sz w:val="20"/>
                <w:szCs w:val="20"/>
              </w:rPr>
            </w:pPr>
            <w:r w:rsidRPr="008E0D7D">
              <w:rPr>
                <w:rFonts w:ascii="Arial" w:eastAsia="Arial" w:hAnsi="Arial"/>
                <w:sz w:val="20"/>
                <w:szCs w:val="20"/>
              </w:rPr>
              <w:t>0.0318 UMA</w:t>
            </w:r>
          </w:p>
        </w:tc>
      </w:tr>
      <w:tr w:rsidR="005D03B2" w:rsidRPr="008E0D7D" w14:paraId="2BD24DCB" w14:textId="77777777" w:rsidTr="005D03B2">
        <w:trPr>
          <w:gridBefore w:val="1"/>
          <w:gridAfter w:val="1"/>
          <w:wBefore w:w="58" w:type="pct"/>
          <w:wAfter w:w="57" w:type="pct"/>
        </w:trPr>
        <w:tc>
          <w:tcPr>
            <w:tcW w:w="3998" w:type="pct"/>
          </w:tcPr>
          <w:p w14:paraId="73C42770" w14:textId="77777777" w:rsidR="005D03B2" w:rsidRPr="008E0D7D" w:rsidRDefault="005D03B2" w:rsidP="008E0D7D">
            <w:pPr>
              <w:spacing w:after="0" w:line="240" w:lineRule="auto"/>
              <w:ind w:left="284"/>
              <w:rPr>
                <w:rFonts w:ascii="Arial" w:eastAsia="Arial" w:hAnsi="Arial"/>
                <w:sz w:val="20"/>
                <w:szCs w:val="20"/>
              </w:rPr>
            </w:pPr>
            <w:r w:rsidRPr="008E0D7D">
              <w:rPr>
                <w:rFonts w:ascii="Arial" w:eastAsia="Arial" w:hAnsi="Arial"/>
                <w:sz w:val="20"/>
                <w:szCs w:val="20"/>
              </w:rPr>
              <w:t>Clase 4</w:t>
            </w:r>
          </w:p>
        </w:tc>
        <w:tc>
          <w:tcPr>
            <w:tcW w:w="887" w:type="pct"/>
            <w:gridSpan w:val="2"/>
          </w:tcPr>
          <w:p w14:paraId="4729DB63" w14:textId="77777777" w:rsidR="005D03B2" w:rsidRPr="008E0D7D" w:rsidRDefault="005D03B2" w:rsidP="008E0D7D">
            <w:pPr>
              <w:spacing w:after="0" w:line="240" w:lineRule="auto"/>
              <w:jc w:val="right"/>
              <w:rPr>
                <w:rFonts w:ascii="Arial" w:eastAsia="Arial" w:hAnsi="Arial"/>
                <w:sz w:val="20"/>
                <w:szCs w:val="20"/>
              </w:rPr>
            </w:pPr>
            <w:r w:rsidRPr="008E0D7D">
              <w:rPr>
                <w:rFonts w:ascii="Arial" w:eastAsia="Arial" w:hAnsi="Arial"/>
                <w:sz w:val="20"/>
                <w:szCs w:val="20"/>
              </w:rPr>
              <w:t>0.0371 UMA</w:t>
            </w:r>
          </w:p>
        </w:tc>
      </w:tr>
      <w:tr w:rsidR="005D03B2" w:rsidRPr="008E0D7D" w14:paraId="6E94E980" w14:textId="77777777" w:rsidTr="005D03B2">
        <w:trPr>
          <w:gridBefore w:val="1"/>
          <w:gridAfter w:val="1"/>
          <w:wBefore w:w="58" w:type="pct"/>
          <w:wAfter w:w="57" w:type="pct"/>
        </w:trPr>
        <w:tc>
          <w:tcPr>
            <w:tcW w:w="3998" w:type="pct"/>
          </w:tcPr>
          <w:p w14:paraId="101C871E"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lastRenderedPageBreak/>
              <w:tab/>
              <w:t>b) Por la expedición de licencia para construcción, que permita la instalación de una torre de comunicación, de una estructura monopolar para la colocación de antena celular, de una base de concreto o adición de cualquier equipo de telecomunicación sobre una torre de alta tensión o sobre infraestructura existente, por cada unidad:</w:t>
            </w:r>
          </w:p>
        </w:tc>
        <w:tc>
          <w:tcPr>
            <w:tcW w:w="887" w:type="pct"/>
            <w:gridSpan w:val="2"/>
          </w:tcPr>
          <w:p w14:paraId="317848FD" w14:textId="5E3E80D0"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600 UMA</w:t>
            </w:r>
          </w:p>
        </w:tc>
      </w:tr>
      <w:tr w:rsidR="005D03B2" w:rsidRPr="008E0D7D" w14:paraId="43927044" w14:textId="77777777" w:rsidTr="005D03B2">
        <w:trPr>
          <w:gridBefore w:val="1"/>
          <w:gridAfter w:val="1"/>
          <w:wBefore w:w="58" w:type="pct"/>
          <w:wAfter w:w="57" w:type="pct"/>
        </w:trPr>
        <w:tc>
          <w:tcPr>
            <w:tcW w:w="3998" w:type="pct"/>
          </w:tcPr>
          <w:p w14:paraId="61CEBA4D"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t>c) Por la expedición de la licencia para construcción de bardas, por cada metro lineal:</w:t>
            </w:r>
          </w:p>
        </w:tc>
        <w:tc>
          <w:tcPr>
            <w:tcW w:w="887" w:type="pct"/>
            <w:gridSpan w:val="2"/>
          </w:tcPr>
          <w:p w14:paraId="52CDFDE7" w14:textId="77777777"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0.0636 UMA</w:t>
            </w:r>
          </w:p>
        </w:tc>
      </w:tr>
      <w:tr w:rsidR="005D03B2" w:rsidRPr="008E0D7D" w14:paraId="063B895E" w14:textId="77777777" w:rsidTr="005D03B2">
        <w:trPr>
          <w:gridBefore w:val="1"/>
          <w:gridAfter w:val="1"/>
          <w:wBefore w:w="58" w:type="pct"/>
          <w:wAfter w:w="57" w:type="pct"/>
        </w:trPr>
        <w:tc>
          <w:tcPr>
            <w:tcW w:w="3998" w:type="pct"/>
          </w:tcPr>
          <w:p w14:paraId="63E9C960"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t>d) Por la expedición de la licencia para demolición o desmantelamiento de bardas, por cada metro lineal:</w:t>
            </w:r>
          </w:p>
        </w:tc>
        <w:tc>
          <w:tcPr>
            <w:tcW w:w="887" w:type="pct"/>
            <w:gridSpan w:val="2"/>
          </w:tcPr>
          <w:p w14:paraId="1ADF5E90" w14:textId="77777777"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0.0318 UMA</w:t>
            </w:r>
          </w:p>
        </w:tc>
      </w:tr>
      <w:tr w:rsidR="005D03B2" w:rsidRPr="008E0D7D" w14:paraId="164D7B2B" w14:textId="77777777" w:rsidTr="005D03B2">
        <w:trPr>
          <w:gridBefore w:val="1"/>
          <w:gridAfter w:val="1"/>
          <w:wBefore w:w="58" w:type="pct"/>
          <w:wAfter w:w="57" w:type="pct"/>
        </w:trPr>
        <w:tc>
          <w:tcPr>
            <w:tcW w:w="3998" w:type="pct"/>
          </w:tcPr>
          <w:p w14:paraId="35118077"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t>e) Por la expedición de la licencia para demoliciones y desmantelamientos distintos del inciso d), por cada metro cuadrado:</w:t>
            </w:r>
          </w:p>
        </w:tc>
        <w:tc>
          <w:tcPr>
            <w:tcW w:w="887" w:type="pct"/>
            <w:gridSpan w:val="2"/>
          </w:tcPr>
          <w:p w14:paraId="7B7A1A3C" w14:textId="77777777"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0.0742 UMA</w:t>
            </w:r>
          </w:p>
        </w:tc>
      </w:tr>
      <w:tr w:rsidR="005D03B2" w:rsidRPr="008E0D7D" w14:paraId="009B19D1" w14:textId="77777777" w:rsidTr="005D03B2">
        <w:trPr>
          <w:gridBefore w:val="1"/>
          <w:gridAfter w:val="1"/>
          <w:wBefore w:w="58" w:type="pct"/>
          <w:wAfter w:w="57" w:type="pct"/>
        </w:trPr>
        <w:tc>
          <w:tcPr>
            <w:tcW w:w="3998" w:type="pct"/>
          </w:tcPr>
          <w:p w14:paraId="357ACE67"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t>f) Por la expedición de la licencia para hacer cortes o excavaciones en la vía pública, por cada metro lineal:</w:t>
            </w:r>
          </w:p>
        </w:tc>
        <w:tc>
          <w:tcPr>
            <w:tcW w:w="887" w:type="pct"/>
            <w:gridSpan w:val="2"/>
          </w:tcPr>
          <w:p w14:paraId="434D1E95" w14:textId="77777777"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1.06 UMA</w:t>
            </w:r>
          </w:p>
        </w:tc>
      </w:tr>
      <w:tr w:rsidR="005D03B2" w:rsidRPr="008E0D7D" w14:paraId="1776DABA" w14:textId="77777777" w:rsidTr="005D03B2">
        <w:trPr>
          <w:gridBefore w:val="1"/>
          <w:gridAfter w:val="1"/>
          <w:wBefore w:w="58" w:type="pct"/>
          <w:wAfter w:w="57" w:type="pct"/>
        </w:trPr>
        <w:tc>
          <w:tcPr>
            <w:tcW w:w="3998" w:type="pct"/>
          </w:tcPr>
          <w:p w14:paraId="593A18AD"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t>g) Por la expedición de la licencia para hacer excavaciones distintas a la señalada en el inciso f), por cada metro cúbico:</w:t>
            </w:r>
          </w:p>
        </w:tc>
        <w:tc>
          <w:tcPr>
            <w:tcW w:w="887" w:type="pct"/>
            <w:gridSpan w:val="2"/>
          </w:tcPr>
          <w:p w14:paraId="24D19611" w14:textId="0B3D5CB9"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0.045 UMA</w:t>
            </w:r>
          </w:p>
        </w:tc>
      </w:tr>
      <w:tr w:rsidR="005D03B2" w:rsidRPr="008E0D7D" w14:paraId="33F7F689" w14:textId="77777777" w:rsidTr="005D03B2">
        <w:trPr>
          <w:gridBefore w:val="1"/>
          <w:gridAfter w:val="1"/>
          <w:wBefore w:w="58" w:type="pct"/>
          <w:wAfter w:w="57" w:type="pct"/>
        </w:trPr>
        <w:tc>
          <w:tcPr>
            <w:tcW w:w="3998" w:type="pct"/>
          </w:tcPr>
          <w:p w14:paraId="45B1CF29"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t>h) Por la expedición de la licencia para posterío y tendido de líneas, por metro lineal:</w:t>
            </w:r>
          </w:p>
        </w:tc>
        <w:tc>
          <w:tcPr>
            <w:tcW w:w="887" w:type="pct"/>
            <w:gridSpan w:val="2"/>
          </w:tcPr>
          <w:p w14:paraId="51653D92" w14:textId="7BBB9629"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0.80 UMA</w:t>
            </w:r>
          </w:p>
        </w:tc>
      </w:tr>
      <w:tr w:rsidR="005D03B2" w:rsidRPr="008E0D7D" w14:paraId="17B9797C" w14:textId="77777777" w:rsidTr="005D03B2">
        <w:trPr>
          <w:gridBefore w:val="1"/>
          <w:gridAfter w:val="1"/>
          <w:wBefore w:w="58" w:type="pct"/>
          <w:wAfter w:w="57" w:type="pct"/>
        </w:trPr>
        <w:tc>
          <w:tcPr>
            <w:tcW w:w="3998" w:type="pct"/>
          </w:tcPr>
          <w:p w14:paraId="4AB9C035" w14:textId="77777777" w:rsidR="005D03B2" w:rsidRPr="008E0D7D" w:rsidRDefault="005D03B2" w:rsidP="008E0D7D">
            <w:pPr>
              <w:spacing w:after="0" w:line="240" w:lineRule="auto"/>
              <w:ind w:left="426" w:hanging="426"/>
              <w:jc w:val="both"/>
              <w:rPr>
                <w:rFonts w:ascii="Arial" w:hAnsi="Arial"/>
                <w:sz w:val="20"/>
                <w:szCs w:val="20"/>
              </w:rPr>
            </w:pPr>
            <w:r w:rsidRPr="008E0D7D">
              <w:rPr>
                <w:rFonts w:ascii="Arial" w:hAnsi="Arial"/>
                <w:sz w:val="20"/>
                <w:szCs w:val="20"/>
              </w:rPr>
              <w:tab/>
              <w:t>i) Por la expedición de la anuencia para detonar explosivos autorizados:</w:t>
            </w:r>
          </w:p>
        </w:tc>
        <w:tc>
          <w:tcPr>
            <w:tcW w:w="887" w:type="pct"/>
            <w:gridSpan w:val="2"/>
          </w:tcPr>
          <w:p w14:paraId="530F944F" w14:textId="77777777"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50.00 UMA</w:t>
            </w:r>
          </w:p>
        </w:tc>
      </w:tr>
      <w:tr w:rsidR="005D03B2" w:rsidRPr="008E0D7D" w14:paraId="0F42FFAE" w14:textId="77777777" w:rsidTr="005D03B2">
        <w:trPr>
          <w:gridBefore w:val="1"/>
          <w:gridAfter w:val="1"/>
          <w:wBefore w:w="58" w:type="pct"/>
          <w:wAfter w:w="57" w:type="pct"/>
        </w:trPr>
        <w:tc>
          <w:tcPr>
            <w:tcW w:w="3998" w:type="pct"/>
          </w:tcPr>
          <w:p w14:paraId="41765B45" w14:textId="77777777" w:rsidR="005D03B2" w:rsidRPr="008E0D7D" w:rsidRDefault="005D03B2" w:rsidP="008E0D7D">
            <w:pPr>
              <w:spacing w:after="0" w:line="240" w:lineRule="auto"/>
              <w:jc w:val="both"/>
              <w:rPr>
                <w:rFonts w:ascii="Arial" w:hAnsi="Arial"/>
                <w:b/>
                <w:sz w:val="20"/>
                <w:szCs w:val="20"/>
              </w:rPr>
            </w:pPr>
            <w:r w:rsidRPr="008E0D7D">
              <w:rPr>
                <w:rFonts w:ascii="Arial" w:hAnsi="Arial"/>
                <w:b/>
                <w:sz w:val="20"/>
                <w:szCs w:val="20"/>
              </w:rPr>
              <w:t>V.- Por la expedición de constancias de terminación de obra:</w:t>
            </w:r>
          </w:p>
        </w:tc>
        <w:tc>
          <w:tcPr>
            <w:tcW w:w="887" w:type="pct"/>
            <w:gridSpan w:val="2"/>
          </w:tcPr>
          <w:p w14:paraId="74983C02" w14:textId="77777777" w:rsidR="005D03B2" w:rsidRPr="008E0D7D" w:rsidRDefault="005D03B2" w:rsidP="008E0D7D">
            <w:pPr>
              <w:spacing w:after="0" w:line="240" w:lineRule="auto"/>
              <w:jc w:val="right"/>
              <w:rPr>
                <w:rFonts w:ascii="Arial" w:hAnsi="Arial"/>
                <w:sz w:val="20"/>
                <w:szCs w:val="20"/>
              </w:rPr>
            </w:pPr>
          </w:p>
        </w:tc>
      </w:tr>
      <w:tr w:rsidR="005D03B2" w:rsidRPr="008E0D7D" w14:paraId="4737E7B3" w14:textId="77777777" w:rsidTr="005D03B2">
        <w:trPr>
          <w:gridBefore w:val="1"/>
          <w:gridAfter w:val="1"/>
          <w:wBefore w:w="58" w:type="pct"/>
          <w:wAfter w:w="57" w:type="pct"/>
        </w:trPr>
        <w:tc>
          <w:tcPr>
            <w:tcW w:w="3998" w:type="pct"/>
          </w:tcPr>
          <w:p w14:paraId="18577FDE"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t>a) De construcción, por cada metro cuadrado, de trabajos con una superficie:</w:t>
            </w:r>
          </w:p>
        </w:tc>
        <w:tc>
          <w:tcPr>
            <w:tcW w:w="887" w:type="pct"/>
            <w:gridSpan w:val="2"/>
          </w:tcPr>
          <w:p w14:paraId="6FD13054" w14:textId="77777777" w:rsidR="005D03B2" w:rsidRPr="008E0D7D" w:rsidRDefault="005D03B2" w:rsidP="008E0D7D">
            <w:pPr>
              <w:spacing w:after="0" w:line="240" w:lineRule="auto"/>
              <w:jc w:val="right"/>
              <w:rPr>
                <w:rFonts w:ascii="Arial" w:hAnsi="Arial"/>
                <w:sz w:val="20"/>
                <w:szCs w:val="20"/>
              </w:rPr>
            </w:pPr>
          </w:p>
        </w:tc>
      </w:tr>
      <w:tr w:rsidR="005D03B2" w:rsidRPr="008E0D7D" w14:paraId="4209D324" w14:textId="77777777" w:rsidTr="005D03B2">
        <w:trPr>
          <w:gridBefore w:val="1"/>
          <w:gridAfter w:val="1"/>
          <w:wBefore w:w="58" w:type="pct"/>
          <w:wAfter w:w="57" w:type="pct"/>
        </w:trPr>
        <w:tc>
          <w:tcPr>
            <w:tcW w:w="3998" w:type="pct"/>
          </w:tcPr>
          <w:p w14:paraId="46C08822" w14:textId="77777777" w:rsidR="005D03B2" w:rsidRPr="008E0D7D" w:rsidRDefault="005D03B2" w:rsidP="008E0D7D">
            <w:pPr>
              <w:spacing w:after="0" w:line="240" w:lineRule="auto"/>
              <w:ind w:left="284"/>
              <w:rPr>
                <w:rFonts w:ascii="Arial" w:eastAsia="Arial" w:hAnsi="Arial"/>
                <w:sz w:val="20"/>
                <w:szCs w:val="20"/>
              </w:rPr>
            </w:pPr>
            <w:r w:rsidRPr="008E0D7D">
              <w:rPr>
                <w:rFonts w:ascii="Arial" w:eastAsia="Arial" w:hAnsi="Arial"/>
                <w:sz w:val="20"/>
                <w:szCs w:val="20"/>
              </w:rPr>
              <w:t xml:space="preserve">Para las construcciones tipo A: </w:t>
            </w:r>
          </w:p>
        </w:tc>
        <w:tc>
          <w:tcPr>
            <w:tcW w:w="887" w:type="pct"/>
            <w:gridSpan w:val="2"/>
          </w:tcPr>
          <w:p w14:paraId="63334C7A" w14:textId="77777777" w:rsidR="005D03B2" w:rsidRPr="008E0D7D" w:rsidRDefault="005D03B2" w:rsidP="008E0D7D">
            <w:pPr>
              <w:spacing w:after="0" w:line="240" w:lineRule="auto"/>
              <w:jc w:val="right"/>
              <w:rPr>
                <w:rFonts w:ascii="Arial" w:hAnsi="Arial"/>
                <w:sz w:val="20"/>
                <w:szCs w:val="20"/>
              </w:rPr>
            </w:pPr>
          </w:p>
        </w:tc>
      </w:tr>
      <w:tr w:rsidR="005D03B2" w:rsidRPr="008E0D7D" w14:paraId="0030B32E" w14:textId="77777777" w:rsidTr="005D03B2">
        <w:trPr>
          <w:gridBefore w:val="1"/>
          <w:gridAfter w:val="1"/>
          <w:wBefore w:w="58" w:type="pct"/>
          <w:wAfter w:w="57" w:type="pct"/>
        </w:trPr>
        <w:tc>
          <w:tcPr>
            <w:tcW w:w="3998" w:type="pct"/>
          </w:tcPr>
          <w:p w14:paraId="0DF5D85C" w14:textId="77777777" w:rsidR="005D03B2" w:rsidRPr="008E0D7D" w:rsidRDefault="005D03B2" w:rsidP="008E0D7D">
            <w:pPr>
              <w:spacing w:after="0" w:line="240" w:lineRule="auto"/>
              <w:ind w:left="284"/>
              <w:rPr>
                <w:rFonts w:ascii="Arial" w:eastAsia="Arial" w:hAnsi="Arial"/>
                <w:sz w:val="20"/>
                <w:szCs w:val="20"/>
              </w:rPr>
            </w:pPr>
            <w:r w:rsidRPr="008E0D7D">
              <w:rPr>
                <w:rFonts w:ascii="Arial" w:eastAsia="Arial" w:hAnsi="Arial"/>
                <w:sz w:val="20"/>
                <w:szCs w:val="20"/>
              </w:rPr>
              <w:t>Clase 1</w:t>
            </w:r>
          </w:p>
        </w:tc>
        <w:tc>
          <w:tcPr>
            <w:tcW w:w="887" w:type="pct"/>
            <w:gridSpan w:val="2"/>
          </w:tcPr>
          <w:p w14:paraId="2B79F174" w14:textId="77777777" w:rsidR="005D03B2" w:rsidRPr="008E0D7D" w:rsidRDefault="005D03B2" w:rsidP="008E0D7D">
            <w:pPr>
              <w:spacing w:after="0" w:line="240" w:lineRule="auto"/>
              <w:jc w:val="right"/>
              <w:rPr>
                <w:rFonts w:ascii="Arial" w:eastAsia="Arial" w:hAnsi="Arial"/>
                <w:sz w:val="20"/>
                <w:szCs w:val="20"/>
              </w:rPr>
            </w:pPr>
            <w:r w:rsidRPr="008E0D7D">
              <w:rPr>
                <w:rFonts w:ascii="Arial" w:eastAsia="Arial" w:hAnsi="Arial"/>
                <w:sz w:val="20"/>
                <w:szCs w:val="20"/>
              </w:rPr>
              <w:t>0.0106 UMA</w:t>
            </w:r>
          </w:p>
        </w:tc>
      </w:tr>
      <w:tr w:rsidR="005D03B2" w:rsidRPr="008E0D7D" w14:paraId="1F4723E3" w14:textId="77777777" w:rsidTr="005D03B2">
        <w:trPr>
          <w:gridBefore w:val="1"/>
          <w:gridAfter w:val="1"/>
          <w:wBefore w:w="58" w:type="pct"/>
          <w:wAfter w:w="57" w:type="pct"/>
        </w:trPr>
        <w:tc>
          <w:tcPr>
            <w:tcW w:w="3998" w:type="pct"/>
          </w:tcPr>
          <w:p w14:paraId="67569C7D" w14:textId="77777777" w:rsidR="005D03B2" w:rsidRPr="008E0D7D" w:rsidRDefault="005D03B2" w:rsidP="008E0D7D">
            <w:pPr>
              <w:spacing w:after="0" w:line="240" w:lineRule="auto"/>
              <w:ind w:left="284"/>
              <w:rPr>
                <w:rFonts w:ascii="Arial" w:eastAsia="Arial" w:hAnsi="Arial"/>
                <w:sz w:val="20"/>
                <w:szCs w:val="20"/>
              </w:rPr>
            </w:pPr>
            <w:r w:rsidRPr="008E0D7D">
              <w:rPr>
                <w:rFonts w:ascii="Arial" w:eastAsia="Arial" w:hAnsi="Arial"/>
                <w:sz w:val="20"/>
                <w:szCs w:val="20"/>
              </w:rPr>
              <w:t>Clase 2</w:t>
            </w:r>
          </w:p>
        </w:tc>
        <w:tc>
          <w:tcPr>
            <w:tcW w:w="887" w:type="pct"/>
            <w:gridSpan w:val="2"/>
          </w:tcPr>
          <w:p w14:paraId="00BE4AC5" w14:textId="77777777" w:rsidR="005D03B2" w:rsidRPr="008E0D7D" w:rsidRDefault="005D03B2" w:rsidP="008E0D7D">
            <w:pPr>
              <w:spacing w:after="0" w:line="240" w:lineRule="auto"/>
              <w:jc w:val="right"/>
              <w:rPr>
                <w:rFonts w:ascii="Arial" w:eastAsia="Arial" w:hAnsi="Arial"/>
                <w:sz w:val="20"/>
                <w:szCs w:val="20"/>
              </w:rPr>
            </w:pPr>
            <w:r w:rsidRPr="008E0D7D">
              <w:rPr>
                <w:rFonts w:ascii="Arial" w:eastAsia="Arial" w:hAnsi="Arial"/>
                <w:sz w:val="20"/>
                <w:szCs w:val="20"/>
              </w:rPr>
              <w:t>0.01378 UMA</w:t>
            </w:r>
          </w:p>
        </w:tc>
      </w:tr>
      <w:tr w:rsidR="005D03B2" w:rsidRPr="008E0D7D" w14:paraId="54A88EE4" w14:textId="77777777" w:rsidTr="005D03B2">
        <w:trPr>
          <w:gridBefore w:val="1"/>
          <w:gridAfter w:val="1"/>
          <w:wBefore w:w="58" w:type="pct"/>
          <w:wAfter w:w="57" w:type="pct"/>
        </w:trPr>
        <w:tc>
          <w:tcPr>
            <w:tcW w:w="3998" w:type="pct"/>
          </w:tcPr>
          <w:p w14:paraId="0738776A" w14:textId="77777777" w:rsidR="005D03B2" w:rsidRPr="008E0D7D" w:rsidRDefault="005D03B2" w:rsidP="008E0D7D">
            <w:pPr>
              <w:spacing w:after="0" w:line="240" w:lineRule="auto"/>
              <w:ind w:left="284"/>
              <w:rPr>
                <w:rFonts w:ascii="Arial" w:eastAsia="Arial" w:hAnsi="Arial"/>
                <w:sz w:val="20"/>
                <w:szCs w:val="20"/>
              </w:rPr>
            </w:pPr>
            <w:r w:rsidRPr="008E0D7D">
              <w:rPr>
                <w:rFonts w:ascii="Arial" w:eastAsia="Arial" w:hAnsi="Arial"/>
                <w:sz w:val="20"/>
                <w:szCs w:val="20"/>
              </w:rPr>
              <w:t>Clase 3</w:t>
            </w:r>
          </w:p>
        </w:tc>
        <w:tc>
          <w:tcPr>
            <w:tcW w:w="887" w:type="pct"/>
            <w:gridSpan w:val="2"/>
          </w:tcPr>
          <w:p w14:paraId="1C49C21D" w14:textId="77777777" w:rsidR="005D03B2" w:rsidRPr="008E0D7D" w:rsidRDefault="005D03B2" w:rsidP="008E0D7D">
            <w:pPr>
              <w:spacing w:after="0" w:line="240" w:lineRule="auto"/>
              <w:jc w:val="right"/>
              <w:rPr>
                <w:rFonts w:ascii="Arial" w:eastAsia="Arial" w:hAnsi="Arial"/>
                <w:sz w:val="20"/>
                <w:szCs w:val="20"/>
              </w:rPr>
            </w:pPr>
            <w:r w:rsidRPr="008E0D7D">
              <w:rPr>
                <w:rFonts w:ascii="Arial" w:eastAsia="Arial" w:hAnsi="Arial"/>
                <w:sz w:val="20"/>
                <w:szCs w:val="20"/>
              </w:rPr>
              <w:t>0.01696 UMA</w:t>
            </w:r>
          </w:p>
        </w:tc>
      </w:tr>
      <w:tr w:rsidR="005D03B2" w:rsidRPr="008E0D7D" w14:paraId="0577C1A0" w14:textId="77777777" w:rsidTr="005D03B2">
        <w:trPr>
          <w:gridBefore w:val="1"/>
          <w:gridAfter w:val="1"/>
          <w:wBefore w:w="58" w:type="pct"/>
          <w:wAfter w:w="57" w:type="pct"/>
        </w:trPr>
        <w:tc>
          <w:tcPr>
            <w:tcW w:w="3998" w:type="pct"/>
          </w:tcPr>
          <w:p w14:paraId="617E936F" w14:textId="77777777" w:rsidR="005D03B2" w:rsidRPr="008E0D7D" w:rsidRDefault="005D03B2" w:rsidP="008E0D7D">
            <w:pPr>
              <w:spacing w:after="0" w:line="240" w:lineRule="auto"/>
              <w:ind w:left="284"/>
              <w:rPr>
                <w:rFonts w:ascii="Arial" w:eastAsia="Arial" w:hAnsi="Arial"/>
                <w:sz w:val="20"/>
                <w:szCs w:val="20"/>
              </w:rPr>
            </w:pPr>
            <w:r w:rsidRPr="008E0D7D">
              <w:rPr>
                <w:rFonts w:ascii="Arial" w:eastAsia="Arial" w:hAnsi="Arial"/>
                <w:sz w:val="20"/>
                <w:szCs w:val="20"/>
              </w:rPr>
              <w:t>Clase 4</w:t>
            </w:r>
          </w:p>
        </w:tc>
        <w:tc>
          <w:tcPr>
            <w:tcW w:w="887" w:type="pct"/>
            <w:gridSpan w:val="2"/>
          </w:tcPr>
          <w:p w14:paraId="4FEB004F" w14:textId="77777777" w:rsidR="005D03B2" w:rsidRPr="008E0D7D" w:rsidRDefault="005D03B2" w:rsidP="008E0D7D">
            <w:pPr>
              <w:spacing w:after="0" w:line="240" w:lineRule="auto"/>
              <w:jc w:val="right"/>
              <w:rPr>
                <w:rFonts w:ascii="Arial" w:eastAsia="Arial" w:hAnsi="Arial"/>
                <w:sz w:val="20"/>
                <w:szCs w:val="20"/>
              </w:rPr>
            </w:pPr>
            <w:r w:rsidRPr="008E0D7D">
              <w:rPr>
                <w:rFonts w:ascii="Arial" w:eastAsia="Arial" w:hAnsi="Arial"/>
                <w:sz w:val="20"/>
                <w:szCs w:val="20"/>
              </w:rPr>
              <w:t>0.0212 UMA</w:t>
            </w:r>
          </w:p>
        </w:tc>
      </w:tr>
      <w:tr w:rsidR="005D03B2" w:rsidRPr="008E0D7D" w14:paraId="5D24EC86" w14:textId="77777777" w:rsidTr="005D03B2">
        <w:trPr>
          <w:gridBefore w:val="1"/>
          <w:gridAfter w:val="1"/>
          <w:wBefore w:w="58" w:type="pct"/>
          <w:wAfter w:w="57" w:type="pct"/>
        </w:trPr>
        <w:tc>
          <w:tcPr>
            <w:tcW w:w="3998" w:type="pct"/>
          </w:tcPr>
          <w:p w14:paraId="5E4BD251" w14:textId="77777777" w:rsidR="005D03B2" w:rsidRPr="008E0D7D" w:rsidRDefault="005D03B2" w:rsidP="008E0D7D">
            <w:pPr>
              <w:spacing w:after="0" w:line="240" w:lineRule="auto"/>
              <w:ind w:left="284"/>
              <w:rPr>
                <w:rFonts w:ascii="Arial" w:eastAsia="Arial" w:hAnsi="Arial"/>
                <w:sz w:val="20"/>
                <w:szCs w:val="20"/>
              </w:rPr>
            </w:pPr>
            <w:r w:rsidRPr="008E0D7D">
              <w:rPr>
                <w:rFonts w:ascii="Arial" w:eastAsia="Arial" w:hAnsi="Arial"/>
                <w:sz w:val="20"/>
                <w:szCs w:val="20"/>
              </w:rPr>
              <w:t>Para las construcciones tipo B:</w:t>
            </w:r>
          </w:p>
        </w:tc>
        <w:tc>
          <w:tcPr>
            <w:tcW w:w="887" w:type="pct"/>
            <w:gridSpan w:val="2"/>
          </w:tcPr>
          <w:p w14:paraId="1DD05A4D" w14:textId="77777777" w:rsidR="005D03B2" w:rsidRPr="008E0D7D" w:rsidRDefault="005D03B2" w:rsidP="008E0D7D">
            <w:pPr>
              <w:spacing w:after="0" w:line="240" w:lineRule="auto"/>
              <w:jc w:val="right"/>
              <w:rPr>
                <w:rFonts w:ascii="Arial" w:hAnsi="Arial"/>
                <w:sz w:val="20"/>
                <w:szCs w:val="20"/>
              </w:rPr>
            </w:pPr>
          </w:p>
        </w:tc>
      </w:tr>
      <w:tr w:rsidR="005D03B2" w:rsidRPr="008E0D7D" w14:paraId="42208917" w14:textId="77777777" w:rsidTr="005D03B2">
        <w:trPr>
          <w:gridBefore w:val="1"/>
          <w:gridAfter w:val="1"/>
          <w:wBefore w:w="58" w:type="pct"/>
          <w:wAfter w:w="57" w:type="pct"/>
        </w:trPr>
        <w:tc>
          <w:tcPr>
            <w:tcW w:w="3998" w:type="pct"/>
          </w:tcPr>
          <w:p w14:paraId="6C92C57E" w14:textId="77777777" w:rsidR="005D03B2" w:rsidRPr="008E0D7D" w:rsidRDefault="005D03B2" w:rsidP="008E0D7D">
            <w:pPr>
              <w:spacing w:after="0" w:line="240" w:lineRule="auto"/>
              <w:ind w:left="284"/>
              <w:rPr>
                <w:rFonts w:ascii="Arial" w:eastAsia="Arial" w:hAnsi="Arial"/>
                <w:sz w:val="20"/>
                <w:szCs w:val="20"/>
              </w:rPr>
            </w:pPr>
            <w:r w:rsidRPr="008E0D7D">
              <w:rPr>
                <w:rFonts w:ascii="Arial" w:eastAsia="Arial" w:hAnsi="Arial"/>
                <w:sz w:val="20"/>
                <w:szCs w:val="20"/>
              </w:rPr>
              <w:t>Clase 1</w:t>
            </w:r>
          </w:p>
        </w:tc>
        <w:tc>
          <w:tcPr>
            <w:tcW w:w="887" w:type="pct"/>
            <w:gridSpan w:val="2"/>
          </w:tcPr>
          <w:p w14:paraId="55AF536E" w14:textId="77777777" w:rsidR="005D03B2" w:rsidRPr="008E0D7D" w:rsidRDefault="005D03B2" w:rsidP="008E0D7D">
            <w:pPr>
              <w:spacing w:after="0" w:line="240" w:lineRule="auto"/>
              <w:jc w:val="right"/>
              <w:rPr>
                <w:rFonts w:ascii="Arial" w:eastAsia="Arial" w:hAnsi="Arial"/>
                <w:sz w:val="20"/>
                <w:szCs w:val="20"/>
              </w:rPr>
            </w:pPr>
            <w:r w:rsidRPr="008E0D7D">
              <w:rPr>
                <w:rFonts w:ascii="Arial" w:eastAsia="Arial" w:hAnsi="Arial"/>
                <w:sz w:val="20"/>
                <w:szCs w:val="20"/>
              </w:rPr>
              <w:t>0.00636 UMA</w:t>
            </w:r>
          </w:p>
        </w:tc>
      </w:tr>
      <w:tr w:rsidR="005D03B2" w:rsidRPr="008E0D7D" w14:paraId="182A34EF" w14:textId="77777777" w:rsidTr="005D03B2">
        <w:trPr>
          <w:gridBefore w:val="1"/>
          <w:gridAfter w:val="1"/>
          <w:wBefore w:w="58" w:type="pct"/>
          <w:wAfter w:w="57" w:type="pct"/>
        </w:trPr>
        <w:tc>
          <w:tcPr>
            <w:tcW w:w="3998" w:type="pct"/>
          </w:tcPr>
          <w:p w14:paraId="753800EF" w14:textId="77777777" w:rsidR="005D03B2" w:rsidRPr="008E0D7D" w:rsidRDefault="005D03B2" w:rsidP="008E0D7D">
            <w:pPr>
              <w:spacing w:after="0" w:line="240" w:lineRule="auto"/>
              <w:ind w:left="284"/>
              <w:rPr>
                <w:rFonts w:ascii="Arial" w:eastAsia="Arial" w:hAnsi="Arial"/>
                <w:sz w:val="20"/>
                <w:szCs w:val="20"/>
              </w:rPr>
            </w:pPr>
            <w:r w:rsidRPr="008E0D7D">
              <w:rPr>
                <w:rFonts w:ascii="Arial" w:eastAsia="Arial" w:hAnsi="Arial"/>
                <w:sz w:val="20"/>
                <w:szCs w:val="20"/>
              </w:rPr>
              <w:t>Clase 2</w:t>
            </w:r>
          </w:p>
        </w:tc>
        <w:tc>
          <w:tcPr>
            <w:tcW w:w="887" w:type="pct"/>
            <w:gridSpan w:val="2"/>
          </w:tcPr>
          <w:p w14:paraId="0088B8E7" w14:textId="77777777" w:rsidR="005D03B2" w:rsidRPr="008E0D7D" w:rsidRDefault="005D03B2" w:rsidP="008E0D7D">
            <w:pPr>
              <w:spacing w:after="0" w:line="240" w:lineRule="auto"/>
              <w:jc w:val="right"/>
              <w:rPr>
                <w:rFonts w:ascii="Arial" w:eastAsia="Arial" w:hAnsi="Arial"/>
                <w:sz w:val="20"/>
                <w:szCs w:val="20"/>
              </w:rPr>
            </w:pPr>
            <w:r w:rsidRPr="008E0D7D">
              <w:rPr>
                <w:rFonts w:ascii="Arial" w:eastAsia="Arial" w:hAnsi="Arial"/>
                <w:sz w:val="20"/>
                <w:szCs w:val="20"/>
              </w:rPr>
              <w:t>0.00848 UMA</w:t>
            </w:r>
          </w:p>
        </w:tc>
      </w:tr>
      <w:tr w:rsidR="005D03B2" w:rsidRPr="008E0D7D" w14:paraId="17376DF3" w14:textId="77777777" w:rsidTr="005D03B2">
        <w:trPr>
          <w:gridBefore w:val="1"/>
          <w:gridAfter w:val="1"/>
          <w:wBefore w:w="58" w:type="pct"/>
          <w:wAfter w:w="57" w:type="pct"/>
        </w:trPr>
        <w:tc>
          <w:tcPr>
            <w:tcW w:w="3998" w:type="pct"/>
          </w:tcPr>
          <w:p w14:paraId="263D8573" w14:textId="77777777" w:rsidR="005D03B2" w:rsidRPr="008E0D7D" w:rsidRDefault="005D03B2" w:rsidP="008E0D7D">
            <w:pPr>
              <w:spacing w:after="0" w:line="240" w:lineRule="auto"/>
              <w:ind w:left="284"/>
              <w:rPr>
                <w:rFonts w:ascii="Arial" w:eastAsia="Arial" w:hAnsi="Arial"/>
                <w:sz w:val="20"/>
                <w:szCs w:val="20"/>
              </w:rPr>
            </w:pPr>
            <w:r w:rsidRPr="008E0D7D">
              <w:rPr>
                <w:rFonts w:ascii="Arial" w:eastAsia="Arial" w:hAnsi="Arial"/>
                <w:sz w:val="20"/>
                <w:szCs w:val="20"/>
              </w:rPr>
              <w:t>Clase 3</w:t>
            </w:r>
          </w:p>
        </w:tc>
        <w:tc>
          <w:tcPr>
            <w:tcW w:w="887" w:type="pct"/>
            <w:gridSpan w:val="2"/>
          </w:tcPr>
          <w:p w14:paraId="21355CD7" w14:textId="77777777" w:rsidR="005D03B2" w:rsidRPr="008E0D7D" w:rsidRDefault="005D03B2" w:rsidP="008E0D7D">
            <w:pPr>
              <w:spacing w:after="0" w:line="240" w:lineRule="auto"/>
              <w:jc w:val="right"/>
              <w:rPr>
                <w:rFonts w:ascii="Arial" w:eastAsia="Arial" w:hAnsi="Arial"/>
                <w:sz w:val="20"/>
                <w:szCs w:val="20"/>
              </w:rPr>
            </w:pPr>
            <w:r w:rsidRPr="008E0D7D">
              <w:rPr>
                <w:rFonts w:ascii="Arial" w:eastAsia="Arial" w:hAnsi="Arial"/>
                <w:sz w:val="20"/>
                <w:szCs w:val="20"/>
              </w:rPr>
              <w:t>0.0106 UMA</w:t>
            </w:r>
          </w:p>
        </w:tc>
      </w:tr>
      <w:tr w:rsidR="005D03B2" w:rsidRPr="008E0D7D" w14:paraId="4AF8DE00" w14:textId="77777777" w:rsidTr="005D03B2">
        <w:trPr>
          <w:gridBefore w:val="1"/>
          <w:gridAfter w:val="1"/>
          <w:wBefore w:w="58" w:type="pct"/>
          <w:wAfter w:w="57" w:type="pct"/>
        </w:trPr>
        <w:tc>
          <w:tcPr>
            <w:tcW w:w="3998" w:type="pct"/>
          </w:tcPr>
          <w:p w14:paraId="4481CA32" w14:textId="77777777" w:rsidR="005D03B2" w:rsidRPr="008E0D7D" w:rsidRDefault="005D03B2" w:rsidP="008E0D7D">
            <w:pPr>
              <w:spacing w:after="0" w:line="240" w:lineRule="auto"/>
              <w:ind w:left="284"/>
              <w:rPr>
                <w:rFonts w:ascii="Arial" w:eastAsia="Arial" w:hAnsi="Arial"/>
                <w:sz w:val="20"/>
                <w:szCs w:val="20"/>
              </w:rPr>
            </w:pPr>
            <w:r w:rsidRPr="008E0D7D">
              <w:rPr>
                <w:rFonts w:ascii="Arial" w:eastAsia="Arial" w:hAnsi="Arial"/>
                <w:sz w:val="20"/>
                <w:szCs w:val="20"/>
              </w:rPr>
              <w:t>Clase 4</w:t>
            </w:r>
          </w:p>
        </w:tc>
        <w:tc>
          <w:tcPr>
            <w:tcW w:w="887" w:type="pct"/>
            <w:gridSpan w:val="2"/>
          </w:tcPr>
          <w:p w14:paraId="4236CA3A" w14:textId="77777777" w:rsidR="005D03B2" w:rsidRPr="008E0D7D" w:rsidRDefault="005D03B2" w:rsidP="008E0D7D">
            <w:pPr>
              <w:spacing w:after="0" w:line="240" w:lineRule="auto"/>
              <w:jc w:val="right"/>
              <w:rPr>
                <w:rFonts w:ascii="Arial" w:eastAsia="Arial" w:hAnsi="Arial"/>
                <w:sz w:val="20"/>
                <w:szCs w:val="20"/>
              </w:rPr>
            </w:pPr>
            <w:r w:rsidRPr="008E0D7D">
              <w:rPr>
                <w:rFonts w:ascii="Arial" w:eastAsia="Arial" w:hAnsi="Arial"/>
                <w:sz w:val="20"/>
                <w:szCs w:val="20"/>
              </w:rPr>
              <w:t>0.01166 UMA</w:t>
            </w:r>
          </w:p>
        </w:tc>
      </w:tr>
      <w:tr w:rsidR="005D03B2" w:rsidRPr="008E0D7D" w14:paraId="78B60849" w14:textId="77777777" w:rsidTr="005D03B2">
        <w:trPr>
          <w:gridBefore w:val="1"/>
          <w:gridAfter w:val="1"/>
          <w:wBefore w:w="58" w:type="pct"/>
          <w:wAfter w:w="57" w:type="pct"/>
        </w:trPr>
        <w:tc>
          <w:tcPr>
            <w:tcW w:w="3998" w:type="pct"/>
          </w:tcPr>
          <w:p w14:paraId="371CF1BB"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t>b) De construcción, que permita la instalación de una torre de comunicación, de una estructura monopolar para colocación de antena celular, de una base de concreto o adición de cualquier equipo de telecomunicación sobre una torre de alta tensión o sobre infraestructura existente, por cada unidad:</w:t>
            </w:r>
          </w:p>
        </w:tc>
        <w:tc>
          <w:tcPr>
            <w:tcW w:w="887" w:type="pct"/>
            <w:gridSpan w:val="2"/>
          </w:tcPr>
          <w:p w14:paraId="6C7251B9" w14:textId="14D06E9D"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100.00 UMA</w:t>
            </w:r>
          </w:p>
        </w:tc>
      </w:tr>
      <w:tr w:rsidR="005D03B2" w:rsidRPr="008E0D7D" w14:paraId="54BC5BF9" w14:textId="77777777" w:rsidTr="005D03B2">
        <w:trPr>
          <w:gridBefore w:val="1"/>
          <w:gridAfter w:val="1"/>
          <w:wBefore w:w="58" w:type="pct"/>
          <w:wAfter w:w="57" w:type="pct"/>
        </w:trPr>
        <w:tc>
          <w:tcPr>
            <w:tcW w:w="3998" w:type="pct"/>
          </w:tcPr>
          <w:p w14:paraId="7A68CFE1"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t>c) De construcción de bardas, por cada metro lineal:</w:t>
            </w:r>
          </w:p>
        </w:tc>
        <w:tc>
          <w:tcPr>
            <w:tcW w:w="887" w:type="pct"/>
            <w:gridSpan w:val="2"/>
          </w:tcPr>
          <w:p w14:paraId="21FBD237" w14:textId="77777777"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0.0848 UMA</w:t>
            </w:r>
          </w:p>
        </w:tc>
      </w:tr>
      <w:tr w:rsidR="005D03B2" w:rsidRPr="008E0D7D" w14:paraId="211CC4E3" w14:textId="77777777" w:rsidTr="005D03B2">
        <w:trPr>
          <w:gridBefore w:val="1"/>
          <w:gridAfter w:val="1"/>
          <w:wBefore w:w="58" w:type="pct"/>
          <w:wAfter w:w="57" w:type="pct"/>
        </w:trPr>
        <w:tc>
          <w:tcPr>
            <w:tcW w:w="3998" w:type="pct"/>
          </w:tcPr>
          <w:p w14:paraId="5921510C"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t>d) De demolición o desmantelamiento de bardas, por cada metro lineal:</w:t>
            </w:r>
          </w:p>
        </w:tc>
        <w:tc>
          <w:tcPr>
            <w:tcW w:w="887" w:type="pct"/>
            <w:gridSpan w:val="2"/>
          </w:tcPr>
          <w:p w14:paraId="6E2F2148" w14:textId="77777777"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0.0424 UMA</w:t>
            </w:r>
          </w:p>
        </w:tc>
      </w:tr>
      <w:tr w:rsidR="005D03B2" w:rsidRPr="008E0D7D" w14:paraId="08077D7E" w14:textId="77777777" w:rsidTr="005D03B2">
        <w:trPr>
          <w:gridBefore w:val="1"/>
          <w:gridAfter w:val="1"/>
          <w:wBefore w:w="58" w:type="pct"/>
          <w:wAfter w:w="57" w:type="pct"/>
        </w:trPr>
        <w:tc>
          <w:tcPr>
            <w:tcW w:w="3998" w:type="pct"/>
          </w:tcPr>
          <w:p w14:paraId="67BA0A82"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t>e) De demoliciones o desmantelamientos distintos del inciso d), por cada metro cuadrado:</w:t>
            </w:r>
          </w:p>
        </w:tc>
        <w:tc>
          <w:tcPr>
            <w:tcW w:w="887" w:type="pct"/>
            <w:gridSpan w:val="2"/>
          </w:tcPr>
          <w:p w14:paraId="67321975" w14:textId="77777777"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0.0212 UMA</w:t>
            </w:r>
          </w:p>
        </w:tc>
      </w:tr>
      <w:tr w:rsidR="005D03B2" w:rsidRPr="008E0D7D" w14:paraId="5F8900F2" w14:textId="77777777" w:rsidTr="005D03B2">
        <w:trPr>
          <w:gridBefore w:val="1"/>
          <w:gridAfter w:val="1"/>
          <w:wBefore w:w="58" w:type="pct"/>
          <w:wAfter w:w="57" w:type="pct"/>
        </w:trPr>
        <w:tc>
          <w:tcPr>
            <w:tcW w:w="3998" w:type="pct"/>
          </w:tcPr>
          <w:p w14:paraId="2265F20A"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t>f) De cortes o excavaciones en la vía pública, por cada metro lineal:</w:t>
            </w:r>
          </w:p>
        </w:tc>
        <w:tc>
          <w:tcPr>
            <w:tcW w:w="887" w:type="pct"/>
            <w:gridSpan w:val="2"/>
          </w:tcPr>
          <w:p w14:paraId="3C032401" w14:textId="77777777"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0.0424 UMA</w:t>
            </w:r>
          </w:p>
        </w:tc>
      </w:tr>
      <w:tr w:rsidR="005D03B2" w:rsidRPr="008E0D7D" w14:paraId="12E2BC82" w14:textId="77777777" w:rsidTr="005D03B2">
        <w:trPr>
          <w:gridBefore w:val="1"/>
          <w:gridAfter w:val="1"/>
          <w:wBefore w:w="58" w:type="pct"/>
          <w:wAfter w:w="57" w:type="pct"/>
        </w:trPr>
        <w:tc>
          <w:tcPr>
            <w:tcW w:w="3998" w:type="pct"/>
          </w:tcPr>
          <w:p w14:paraId="25F621CD"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t>g) De excavaciones distintas a la señalada en el inciso f), por cada metro cuadrado:</w:t>
            </w:r>
          </w:p>
        </w:tc>
        <w:tc>
          <w:tcPr>
            <w:tcW w:w="887" w:type="pct"/>
            <w:gridSpan w:val="2"/>
          </w:tcPr>
          <w:p w14:paraId="6E7B7FCD" w14:textId="77777777"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0.0212 UMA</w:t>
            </w:r>
          </w:p>
        </w:tc>
      </w:tr>
      <w:tr w:rsidR="005D03B2" w:rsidRPr="008E0D7D" w14:paraId="2E15C385" w14:textId="77777777" w:rsidTr="005D03B2">
        <w:trPr>
          <w:gridBefore w:val="1"/>
          <w:gridAfter w:val="1"/>
          <w:wBefore w:w="58" w:type="pct"/>
          <w:wAfter w:w="57" w:type="pct"/>
        </w:trPr>
        <w:tc>
          <w:tcPr>
            <w:tcW w:w="3998" w:type="pct"/>
          </w:tcPr>
          <w:p w14:paraId="1F668365"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t>h) Por el posterío y tendido de líneas, por metro lineal:</w:t>
            </w:r>
          </w:p>
        </w:tc>
        <w:tc>
          <w:tcPr>
            <w:tcW w:w="887" w:type="pct"/>
            <w:gridSpan w:val="2"/>
          </w:tcPr>
          <w:p w14:paraId="3ACB8E10" w14:textId="341EDDB7"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0.</w:t>
            </w:r>
            <w:r w:rsidR="001E2B46" w:rsidRPr="008E0D7D">
              <w:rPr>
                <w:rFonts w:ascii="Arial" w:hAnsi="Arial"/>
                <w:sz w:val="20"/>
                <w:szCs w:val="20"/>
              </w:rPr>
              <w:t>60</w:t>
            </w:r>
            <w:r w:rsidRPr="008E0D7D">
              <w:rPr>
                <w:rFonts w:ascii="Arial" w:hAnsi="Arial"/>
                <w:sz w:val="20"/>
                <w:szCs w:val="20"/>
              </w:rPr>
              <w:t xml:space="preserve"> UMA</w:t>
            </w:r>
          </w:p>
        </w:tc>
      </w:tr>
      <w:tr w:rsidR="005D03B2" w:rsidRPr="008E0D7D" w14:paraId="1A060ECC" w14:textId="77777777" w:rsidTr="005D03B2">
        <w:trPr>
          <w:gridBefore w:val="1"/>
          <w:gridAfter w:val="1"/>
          <w:wBefore w:w="58" w:type="pct"/>
          <w:wAfter w:w="57" w:type="pct"/>
        </w:trPr>
        <w:tc>
          <w:tcPr>
            <w:tcW w:w="3998" w:type="pct"/>
          </w:tcPr>
          <w:p w14:paraId="13FA98A4" w14:textId="77777777" w:rsidR="005D03B2" w:rsidRPr="008E0D7D" w:rsidRDefault="005D03B2" w:rsidP="008E0D7D">
            <w:pPr>
              <w:spacing w:after="0" w:line="240" w:lineRule="auto"/>
              <w:jc w:val="both"/>
              <w:rPr>
                <w:rFonts w:ascii="Arial" w:hAnsi="Arial"/>
                <w:b/>
                <w:sz w:val="20"/>
                <w:szCs w:val="20"/>
              </w:rPr>
            </w:pPr>
            <w:r w:rsidRPr="008E0D7D">
              <w:rPr>
                <w:rFonts w:ascii="Arial" w:hAnsi="Arial"/>
                <w:b/>
                <w:sz w:val="20"/>
                <w:szCs w:val="20"/>
              </w:rPr>
              <w:t>VI.- Por expedición de licencia de urbanización, por cada metro cuadrado de vía pública:</w:t>
            </w:r>
          </w:p>
        </w:tc>
        <w:tc>
          <w:tcPr>
            <w:tcW w:w="887" w:type="pct"/>
            <w:gridSpan w:val="2"/>
          </w:tcPr>
          <w:p w14:paraId="0FBE7E75" w14:textId="1A70427B"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0.0</w:t>
            </w:r>
            <w:r w:rsidR="001E2B46" w:rsidRPr="008E0D7D">
              <w:rPr>
                <w:rFonts w:ascii="Arial" w:hAnsi="Arial"/>
                <w:sz w:val="20"/>
                <w:szCs w:val="20"/>
              </w:rPr>
              <w:t>45</w:t>
            </w:r>
            <w:r w:rsidRPr="008E0D7D">
              <w:rPr>
                <w:rFonts w:ascii="Arial" w:hAnsi="Arial"/>
                <w:sz w:val="20"/>
                <w:szCs w:val="20"/>
              </w:rPr>
              <w:t xml:space="preserve"> UMA</w:t>
            </w:r>
          </w:p>
        </w:tc>
      </w:tr>
      <w:tr w:rsidR="005D03B2" w:rsidRPr="008E0D7D" w14:paraId="23B1F02D" w14:textId="77777777" w:rsidTr="005D03B2">
        <w:trPr>
          <w:gridBefore w:val="1"/>
          <w:gridAfter w:val="1"/>
          <w:wBefore w:w="58" w:type="pct"/>
          <w:wAfter w:w="57" w:type="pct"/>
        </w:trPr>
        <w:tc>
          <w:tcPr>
            <w:tcW w:w="3998" w:type="pct"/>
          </w:tcPr>
          <w:p w14:paraId="757255BD" w14:textId="77777777" w:rsidR="005D03B2" w:rsidRPr="008E0D7D" w:rsidRDefault="005D03B2" w:rsidP="008E0D7D">
            <w:pPr>
              <w:spacing w:after="0" w:line="240" w:lineRule="auto"/>
              <w:jc w:val="both"/>
              <w:rPr>
                <w:rFonts w:ascii="Arial" w:hAnsi="Arial"/>
                <w:b/>
                <w:sz w:val="20"/>
                <w:szCs w:val="20"/>
              </w:rPr>
            </w:pPr>
            <w:r w:rsidRPr="008E0D7D">
              <w:rPr>
                <w:rFonts w:ascii="Arial" w:hAnsi="Arial"/>
                <w:b/>
                <w:sz w:val="20"/>
                <w:szCs w:val="20"/>
              </w:rPr>
              <w:t>VII.- Por validación de planos, por cada plano:</w:t>
            </w:r>
          </w:p>
        </w:tc>
        <w:tc>
          <w:tcPr>
            <w:tcW w:w="887" w:type="pct"/>
            <w:gridSpan w:val="2"/>
          </w:tcPr>
          <w:p w14:paraId="3E502540" w14:textId="77777777"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0.265 UMA</w:t>
            </w:r>
          </w:p>
        </w:tc>
      </w:tr>
      <w:tr w:rsidR="005D03B2" w:rsidRPr="008E0D7D" w14:paraId="5A48843E" w14:textId="77777777" w:rsidTr="005D03B2">
        <w:trPr>
          <w:gridBefore w:val="1"/>
          <w:gridAfter w:val="1"/>
          <w:wBefore w:w="58" w:type="pct"/>
          <w:wAfter w:w="57" w:type="pct"/>
        </w:trPr>
        <w:tc>
          <w:tcPr>
            <w:tcW w:w="3998" w:type="pct"/>
          </w:tcPr>
          <w:p w14:paraId="7C57C5B6" w14:textId="77777777" w:rsidR="005D03B2" w:rsidRPr="008E0D7D" w:rsidRDefault="005D03B2" w:rsidP="008E0D7D">
            <w:pPr>
              <w:spacing w:after="0" w:line="240" w:lineRule="auto"/>
              <w:jc w:val="both"/>
              <w:rPr>
                <w:rFonts w:ascii="Arial" w:hAnsi="Arial"/>
                <w:b/>
                <w:sz w:val="20"/>
                <w:szCs w:val="20"/>
              </w:rPr>
            </w:pPr>
            <w:r w:rsidRPr="008E0D7D">
              <w:rPr>
                <w:rFonts w:ascii="Arial" w:hAnsi="Arial"/>
                <w:b/>
                <w:sz w:val="20"/>
                <w:szCs w:val="20"/>
              </w:rPr>
              <w:t xml:space="preserve">VIII.- Por visitas de inspección: </w:t>
            </w:r>
          </w:p>
        </w:tc>
        <w:tc>
          <w:tcPr>
            <w:tcW w:w="887" w:type="pct"/>
            <w:gridSpan w:val="2"/>
          </w:tcPr>
          <w:p w14:paraId="4E48CF60" w14:textId="77777777" w:rsidR="005D03B2" w:rsidRPr="008E0D7D" w:rsidRDefault="005D03B2" w:rsidP="008E0D7D">
            <w:pPr>
              <w:spacing w:after="0" w:line="240" w:lineRule="auto"/>
              <w:jc w:val="right"/>
              <w:rPr>
                <w:rFonts w:ascii="Arial" w:hAnsi="Arial"/>
                <w:sz w:val="20"/>
                <w:szCs w:val="20"/>
              </w:rPr>
            </w:pPr>
          </w:p>
        </w:tc>
      </w:tr>
      <w:tr w:rsidR="005D03B2" w:rsidRPr="008E0D7D" w14:paraId="606139BB" w14:textId="77777777" w:rsidTr="005D03B2">
        <w:trPr>
          <w:gridBefore w:val="1"/>
          <w:gridAfter w:val="1"/>
          <w:wBefore w:w="58" w:type="pct"/>
          <w:wAfter w:w="57" w:type="pct"/>
        </w:trPr>
        <w:tc>
          <w:tcPr>
            <w:tcW w:w="3998" w:type="pct"/>
          </w:tcPr>
          <w:p w14:paraId="2B062DB8"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t>a) De fosas sépticas cuando se requiera una segunda o posterior visita de inspección:</w:t>
            </w:r>
          </w:p>
        </w:tc>
        <w:tc>
          <w:tcPr>
            <w:tcW w:w="887" w:type="pct"/>
            <w:gridSpan w:val="2"/>
          </w:tcPr>
          <w:p w14:paraId="2714B49A" w14:textId="77777777"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6.996 UMA</w:t>
            </w:r>
          </w:p>
        </w:tc>
      </w:tr>
      <w:tr w:rsidR="005D03B2" w:rsidRPr="008E0D7D" w14:paraId="71F34B6F" w14:textId="77777777" w:rsidTr="005D03B2">
        <w:trPr>
          <w:gridBefore w:val="1"/>
          <w:gridAfter w:val="1"/>
          <w:wBefore w:w="58" w:type="pct"/>
          <w:wAfter w:w="57" w:type="pct"/>
        </w:trPr>
        <w:tc>
          <w:tcPr>
            <w:tcW w:w="3998" w:type="pct"/>
          </w:tcPr>
          <w:p w14:paraId="0CF0A735"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t>b) De construcciones o edificaciones distintas a la señalada en el inciso a) de esta fracción en los casos en que se requiera una tercera o posterior visita de inspección:</w:t>
            </w:r>
          </w:p>
        </w:tc>
        <w:tc>
          <w:tcPr>
            <w:tcW w:w="887" w:type="pct"/>
            <w:gridSpan w:val="2"/>
          </w:tcPr>
          <w:p w14:paraId="074B61CB" w14:textId="77777777"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6.996 UMA</w:t>
            </w:r>
          </w:p>
        </w:tc>
      </w:tr>
      <w:tr w:rsidR="005D03B2" w:rsidRPr="008E0D7D" w14:paraId="7C352308" w14:textId="77777777" w:rsidTr="005D03B2">
        <w:trPr>
          <w:gridBefore w:val="1"/>
          <w:gridAfter w:val="1"/>
          <w:wBefore w:w="58" w:type="pct"/>
          <w:wAfter w:w="57" w:type="pct"/>
        </w:trPr>
        <w:tc>
          <w:tcPr>
            <w:tcW w:w="3998" w:type="pct"/>
          </w:tcPr>
          <w:p w14:paraId="1DA1E55A"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lastRenderedPageBreak/>
              <w:tab/>
              <w:t>c) Para la recepción o terminación de obras de infraestructura urbana, en los casos en los que se requiera una tercera o posterior visita de inspección:</w:t>
            </w:r>
          </w:p>
        </w:tc>
        <w:tc>
          <w:tcPr>
            <w:tcW w:w="887" w:type="pct"/>
            <w:gridSpan w:val="2"/>
          </w:tcPr>
          <w:p w14:paraId="66E86344" w14:textId="77777777" w:rsidR="005D03B2" w:rsidRPr="008E0D7D" w:rsidRDefault="005D03B2" w:rsidP="008E0D7D">
            <w:pPr>
              <w:spacing w:after="0" w:line="240" w:lineRule="auto"/>
              <w:jc w:val="right"/>
              <w:rPr>
                <w:rFonts w:ascii="Arial" w:hAnsi="Arial"/>
                <w:sz w:val="20"/>
                <w:szCs w:val="20"/>
              </w:rPr>
            </w:pPr>
          </w:p>
        </w:tc>
      </w:tr>
      <w:tr w:rsidR="005D03B2" w:rsidRPr="008E0D7D" w14:paraId="383EC5D3" w14:textId="77777777" w:rsidTr="005D03B2">
        <w:trPr>
          <w:gridBefore w:val="1"/>
          <w:gridAfter w:val="1"/>
          <w:wBefore w:w="58" w:type="pct"/>
          <w:wAfter w:w="57" w:type="pct"/>
        </w:trPr>
        <w:tc>
          <w:tcPr>
            <w:tcW w:w="3998" w:type="pct"/>
          </w:tcPr>
          <w:p w14:paraId="1D8DE95D"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r>
            <w:r w:rsidRPr="008E0D7D">
              <w:rPr>
                <w:rFonts w:ascii="Arial" w:hAnsi="Arial"/>
                <w:sz w:val="20"/>
                <w:szCs w:val="20"/>
              </w:rPr>
              <w:tab/>
              <w:t xml:space="preserve">1. Por los primeros 10,000 m² de vialidad: </w:t>
            </w:r>
          </w:p>
        </w:tc>
        <w:tc>
          <w:tcPr>
            <w:tcW w:w="887" w:type="pct"/>
            <w:gridSpan w:val="2"/>
          </w:tcPr>
          <w:p w14:paraId="683E4736" w14:textId="77777777"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10.60 UMA</w:t>
            </w:r>
          </w:p>
        </w:tc>
      </w:tr>
      <w:tr w:rsidR="005D03B2" w:rsidRPr="008E0D7D" w14:paraId="5F547B3B" w14:textId="77777777" w:rsidTr="005D03B2">
        <w:trPr>
          <w:gridBefore w:val="1"/>
          <w:gridAfter w:val="1"/>
          <w:wBefore w:w="58" w:type="pct"/>
          <w:wAfter w:w="57" w:type="pct"/>
        </w:trPr>
        <w:tc>
          <w:tcPr>
            <w:tcW w:w="3998" w:type="pct"/>
          </w:tcPr>
          <w:p w14:paraId="5B37F602"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r>
            <w:r w:rsidRPr="008E0D7D">
              <w:rPr>
                <w:rFonts w:ascii="Arial" w:hAnsi="Arial"/>
                <w:sz w:val="20"/>
                <w:szCs w:val="20"/>
              </w:rPr>
              <w:tab/>
              <w:t>2. Por cada m² excedente:</w:t>
            </w:r>
          </w:p>
        </w:tc>
        <w:tc>
          <w:tcPr>
            <w:tcW w:w="887" w:type="pct"/>
            <w:gridSpan w:val="2"/>
          </w:tcPr>
          <w:p w14:paraId="0CE59A13" w14:textId="77777777"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0.00159 UMA</w:t>
            </w:r>
          </w:p>
        </w:tc>
      </w:tr>
      <w:tr w:rsidR="005D03B2" w:rsidRPr="008E0D7D" w14:paraId="60FD52FA" w14:textId="77777777" w:rsidTr="005D03B2">
        <w:trPr>
          <w:gridBefore w:val="1"/>
          <w:gridAfter w:val="1"/>
          <w:wBefore w:w="58" w:type="pct"/>
          <w:wAfter w:w="57" w:type="pct"/>
        </w:trPr>
        <w:tc>
          <w:tcPr>
            <w:tcW w:w="3998" w:type="pct"/>
          </w:tcPr>
          <w:p w14:paraId="47086657"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t>d) Para la verificación de obras de infraestructura urbana a solicitud del particular:</w:t>
            </w:r>
          </w:p>
        </w:tc>
        <w:tc>
          <w:tcPr>
            <w:tcW w:w="887" w:type="pct"/>
            <w:gridSpan w:val="2"/>
          </w:tcPr>
          <w:p w14:paraId="284B04A1" w14:textId="77777777" w:rsidR="005D03B2" w:rsidRPr="008E0D7D" w:rsidRDefault="005D03B2" w:rsidP="008E0D7D">
            <w:pPr>
              <w:spacing w:after="0" w:line="240" w:lineRule="auto"/>
              <w:jc w:val="right"/>
              <w:rPr>
                <w:rFonts w:ascii="Arial" w:hAnsi="Arial"/>
                <w:sz w:val="20"/>
                <w:szCs w:val="20"/>
              </w:rPr>
            </w:pPr>
          </w:p>
        </w:tc>
      </w:tr>
      <w:tr w:rsidR="005D03B2" w:rsidRPr="008E0D7D" w14:paraId="64BFA93B" w14:textId="77777777" w:rsidTr="005D03B2">
        <w:trPr>
          <w:gridBefore w:val="1"/>
          <w:gridAfter w:val="1"/>
          <w:wBefore w:w="58" w:type="pct"/>
          <w:wAfter w:w="57" w:type="pct"/>
        </w:trPr>
        <w:tc>
          <w:tcPr>
            <w:tcW w:w="3998" w:type="pct"/>
          </w:tcPr>
          <w:p w14:paraId="71652D64"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r>
            <w:r w:rsidRPr="008E0D7D">
              <w:rPr>
                <w:rFonts w:ascii="Arial" w:hAnsi="Arial"/>
                <w:sz w:val="20"/>
                <w:szCs w:val="20"/>
              </w:rPr>
              <w:tab/>
              <w:t xml:space="preserve">1. Por los primeros 10,000 m² de vialidad: </w:t>
            </w:r>
          </w:p>
        </w:tc>
        <w:tc>
          <w:tcPr>
            <w:tcW w:w="887" w:type="pct"/>
            <w:gridSpan w:val="2"/>
          </w:tcPr>
          <w:p w14:paraId="518B36BC" w14:textId="77777777"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10.60 UMA</w:t>
            </w:r>
          </w:p>
        </w:tc>
      </w:tr>
      <w:tr w:rsidR="005D03B2" w:rsidRPr="008E0D7D" w14:paraId="53451612" w14:textId="77777777" w:rsidTr="005D03B2">
        <w:trPr>
          <w:gridBefore w:val="1"/>
          <w:gridAfter w:val="1"/>
          <w:wBefore w:w="58" w:type="pct"/>
          <w:wAfter w:w="57" w:type="pct"/>
        </w:trPr>
        <w:tc>
          <w:tcPr>
            <w:tcW w:w="3998" w:type="pct"/>
          </w:tcPr>
          <w:p w14:paraId="27CC1B98"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r>
            <w:r w:rsidRPr="008E0D7D">
              <w:rPr>
                <w:rFonts w:ascii="Arial" w:hAnsi="Arial"/>
                <w:sz w:val="20"/>
                <w:szCs w:val="20"/>
              </w:rPr>
              <w:tab/>
              <w:t>2. Por cada m² excedente:</w:t>
            </w:r>
          </w:p>
        </w:tc>
        <w:tc>
          <w:tcPr>
            <w:tcW w:w="887" w:type="pct"/>
            <w:gridSpan w:val="2"/>
          </w:tcPr>
          <w:p w14:paraId="5C4B63EB" w14:textId="77777777"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0.00159 UMA</w:t>
            </w:r>
          </w:p>
        </w:tc>
      </w:tr>
      <w:tr w:rsidR="005D03B2" w:rsidRPr="008E0D7D" w14:paraId="13988A2B" w14:textId="77777777" w:rsidTr="005D03B2">
        <w:trPr>
          <w:gridBefore w:val="1"/>
          <w:gridAfter w:val="1"/>
          <w:wBefore w:w="58" w:type="pct"/>
          <w:wAfter w:w="57" w:type="pct"/>
        </w:trPr>
        <w:tc>
          <w:tcPr>
            <w:tcW w:w="3998" w:type="pct"/>
          </w:tcPr>
          <w:p w14:paraId="1C6C995E" w14:textId="77777777" w:rsidR="005D03B2" w:rsidRPr="008E0D7D" w:rsidRDefault="005D03B2" w:rsidP="008E0D7D">
            <w:pPr>
              <w:spacing w:after="0" w:line="240" w:lineRule="auto"/>
              <w:jc w:val="both"/>
              <w:rPr>
                <w:rFonts w:ascii="Arial" w:hAnsi="Arial"/>
                <w:b/>
                <w:sz w:val="20"/>
                <w:szCs w:val="20"/>
              </w:rPr>
            </w:pPr>
            <w:r w:rsidRPr="008E0D7D">
              <w:rPr>
                <w:rFonts w:ascii="Arial" w:hAnsi="Arial"/>
                <w:b/>
                <w:sz w:val="20"/>
                <w:szCs w:val="20"/>
              </w:rPr>
              <w:t>IX.- Por revisiones previas de los proyectos:</w:t>
            </w:r>
          </w:p>
        </w:tc>
        <w:tc>
          <w:tcPr>
            <w:tcW w:w="887" w:type="pct"/>
            <w:gridSpan w:val="2"/>
          </w:tcPr>
          <w:p w14:paraId="0D44630C" w14:textId="77777777" w:rsidR="005D03B2" w:rsidRPr="008E0D7D" w:rsidRDefault="005D03B2" w:rsidP="008E0D7D">
            <w:pPr>
              <w:spacing w:after="0" w:line="240" w:lineRule="auto"/>
              <w:jc w:val="right"/>
              <w:rPr>
                <w:rFonts w:ascii="Arial" w:hAnsi="Arial"/>
                <w:sz w:val="20"/>
                <w:szCs w:val="20"/>
              </w:rPr>
            </w:pPr>
          </w:p>
        </w:tc>
      </w:tr>
      <w:tr w:rsidR="005D03B2" w:rsidRPr="008E0D7D" w14:paraId="22499218" w14:textId="77777777" w:rsidTr="005D03B2">
        <w:trPr>
          <w:gridBefore w:val="1"/>
          <w:gridAfter w:val="1"/>
          <w:wBefore w:w="58" w:type="pct"/>
          <w:wAfter w:w="57" w:type="pct"/>
        </w:trPr>
        <w:tc>
          <w:tcPr>
            <w:tcW w:w="3998" w:type="pct"/>
          </w:tcPr>
          <w:p w14:paraId="5DF9600C"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t>a) Por segunda revisión de proyecto de gasolinera o estación de servicio:</w:t>
            </w:r>
          </w:p>
        </w:tc>
        <w:tc>
          <w:tcPr>
            <w:tcW w:w="887" w:type="pct"/>
            <w:gridSpan w:val="2"/>
          </w:tcPr>
          <w:p w14:paraId="42E690B0" w14:textId="77777777"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2.7984 UMA</w:t>
            </w:r>
          </w:p>
        </w:tc>
      </w:tr>
      <w:tr w:rsidR="005D03B2" w:rsidRPr="008E0D7D" w14:paraId="465C2AFE" w14:textId="77777777" w:rsidTr="005D03B2">
        <w:trPr>
          <w:gridBefore w:val="1"/>
          <w:gridAfter w:val="1"/>
          <w:wBefore w:w="58" w:type="pct"/>
          <w:wAfter w:w="57" w:type="pct"/>
        </w:trPr>
        <w:tc>
          <w:tcPr>
            <w:tcW w:w="3998" w:type="pct"/>
          </w:tcPr>
          <w:p w14:paraId="7B767A9B"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t>b) Por segunda revisión de proyecto cuya superficie sea mayor a 1,000 m²:</w:t>
            </w:r>
          </w:p>
        </w:tc>
        <w:tc>
          <w:tcPr>
            <w:tcW w:w="887" w:type="pct"/>
            <w:gridSpan w:val="2"/>
          </w:tcPr>
          <w:p w14:paraId="0B4A8EFD" w14:textId="77777777"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2.7984 UMA</w:t>
            </w:r>
          </w:p>
        </w:tc>
      </w:tr>
      <w:tr w:rsidR="005D03B2" w:rsidRPr="008E0D7D" w14:paraId="4B557DD3" w14:textId="77777777" w:rsidTr="005D03B2">
        <w:trPr>
          <w:gridBefore w:val="1"/>
          <w:gridAfter w:val="1"/>
          <w:wBefore w:w="58" w:type="pct"/>
          <w:wAfter w:w="57" w:type="pct"/>
        </w:trPr>
        <w:tc>
          <w:tcPr>
            <w:tcW w:w="3998" w:type="pct"/>
          </w:tcPr>
          <w:p w14:paraId="58EA3D1F"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t>c) Por segunda revisión de proyecto distinto a los comprendidos a) o b):</w:t>
            </w:r>
          </w:p>
        </w:tc>
        <w:tc>
          <w:tcPr>
            <w:tcW w:w="887" w:type="pct"/>
            <w:gridSpan w:val="2"/>
          </w:tcPr>
          <w:p w14:paraId="2D37A8DA" w14:textId="77777777"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1.378 UMA</w:t>
            </w:r>
          </w:p>
        </w:tc>
      </w:tr>
      <w:tr w:rsidR="005D03B2" w:rsidRPr="008E0D7D" w14:paraId="31EF6B9E" w14:textId="77777777" w:rsidTr="005D03B2">
        <w:trPr>
          <w:gridBefore w:val="1"/>
          <w:gridAfter w:val="1"/>
          <w:wBefore w:w="58" w:type="pct"/>
          <w:wAfter w:w="57" w:type="pct"/>
        </w:trPr>
        <w:tc>
          <w:tcPr>
            <w:tcW w:w="3998" w:type="pct"/>
          </w:tcPr>
          <w:p w14:paraId="29C8DE32"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t>d) A partir de la tercera revisión de un proyecto de gasolinera o estación de servicio:</w:t>
            </w:r>
          </w:p>
        </w:tc>
        <w:tc>
          <w:tcPr>
            <w:tcW w:w="887" w:type="pct"/>
            <w:gridSpan w:val="2"/>
          </w:tcPr>
          <w:p w14:paraId="1A00F623" w14:textId="77777777"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5.565 UMA</w:t>
            </w:r>
          </w:p>
        </w:tc>
      </w:tr>
      <w:tr w:rsidR="005D03B2" w:rsidRPr="008E0D7D" w14:paraId="61FDBEC5" w14:textId="77777777" w:rsidTr="005D03B2">
        <w:trPr>
          <w:gridBefore w:val="1"/>
          <w:gridAfter w:val="1"/>
          <w:wBefore w:w="58" w:type="pct"/>
          <w:wAfter w:w="57" w:type="pct"/>
        </w:trPr>
        <w:tc>
          <w:tcPr>
            <w:tcW w:w="3998" w:type="pct"/>
          </w:tcPr>
          <w:p w14:paraId="49004A24"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t>e) A partir de la tercera revisión de un proyecto cuya superficie cubierta sea menor de 500 m²:</w:t>
            </w:r>
          </w:p>
        </w:tc>
        <w:tc>
          <w:tcPr>
            <w:tcW w:w="887" w:type="pct"/>
            <w:gridSpan w:val="2"/>
          </w:tcPr>
          <w:p w14:paraId="2B291455" w14:textId="77777777"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2.12 UMA</w:t>
            </w:r>
          </w:p>
        </w:tc>
      </w:tr>
      <w:tr w:rsidR="005D03B2" w:rsidRPr="008E0D7D" w14:paraId="2A796590" w14:textId="77777777" w:rsidTr="005D03B2">
        <w:trPr>
          <w:gridBefore w:val="1"/>
          <w:gridAfter w:val="1"/>
          <w:wBefore w:w="58" w:type="pct"/>
          <w:wAfter w:w="57" w:type="pct"/>
        </w:trPr>
        <w:tc>
          <w:tcPr>
            <w:tcW w:w="3998" w:type="pct"/>
          </w:tcPr>
          <w:p w14:paraId="5E8C66C1"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t>f) A partir de la tercera de un proyecto cuya superficie sea mayor de 500 M² y hasta 1,000 m²:</w:t>
            </w:r>
          </w:p>
        </w:tc>
        <w:tc>
          <w:tcPr>
            <w:tcW w:w="887" w:type="pct"/>
            <w:gridSpan w:val="2"/>
          </w:tcPr>
          <w:p w14:paraId="4B4ED620" w14:textId="77777777"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4.24 UMA</w:t>
            </w:r>
          </w:p>
        </w:tc>
      </w:tr>
      <w:tr w:rsidR="005D03B2" w:rsidRPr="008E0D7D" w14:paraId="6BAEEA99" w14:textId="77777777" w:rsidTr="005D03B2">
        <w:trPr>
          <w:gridBefore w:val="1"/>
          <w:gridAfter w:val="1"/>
          <w:wBefore w:w="58" w:type="pct"/>
          <w:wAfter w:w="57" w:type="pct"/>
        </w:trPr>
        <w:tc>
          <w:tcPr>
            <w:tcW w:w="3998" w:type="pct"/>
          </w:tcPr>
          <w:p w14:paraId="0E3A1A49"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t>g) A partir de la tercera de un proyecto cuya superficie sea mayor a 1,000 m²:</w:t>
            </w:r>
          </w:p>
        </w:tc>
        <w:tc>
          <w:tcPr>
            <w:tcW w:w="887" w:type="pct"/>
            <w:gridSpan w:val="2"/>
          </w:tcPr>
          <w:p w14:paraId="660F153E" w14:textId="77777777"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5.565 UMA</w:t>
            </w:r>
          </w:p>
        </w:tc>
      </w:tr>
      <w:tr w:rsidR="005D03B2" w:rsidRPr="008E0D7D" w14:paraId="6999530F" w14:textId="77777777" w:rsidTr="005D03B2">
        <w:trPr>
          <w:gridBefore w:val="1"/>
          <w:gridAfter w:val="1"/>
          <w:wBefore w:w="58" w:type="pct"/>
          <w:wAfter w:w="57" w:type="pct"/>
        </w:trPr>
        <w:tc>
          <w:tcPr>
            <w:tcW w:w="3998" w:type="pct"/>
          </w:tcPr>
          <w:p w14:paraId="306AF22F" w14:textId="77777777" w:rsidR="005D03B2" w:rsidRPr="008E0D7D" w:rsidRDefault="005D03B2" w:rsidP="008E0D7D">
            <w:pPr>
              <w:spacing w:after="0" w:line="240" w:lineRule="auto"/>
              <w:jc w:val="both"/>
              <w:rPr>
                <w:rFonts w:ascii="Arial" w:hAnsi="Arial"/>
                <w:b/>
                <w:sz w:val="20"/>
                <w:szCs w:val="20"/>
              </w:rPr>
            </w:pPr>
            <w:r w:rsidRPr="008E0D7D">
              <w:rPr>
                <w:rFonts w:ascii="Arial" w:hAnsi="Arial"/>
                <w:b/>
                <w:sz w:val="20"/>
                <w:szCs w:val="20"/>
              </w:rPr>
              <w:t>X-. Por revisiones previas de proyectos de lotificación de fraccionamientos:</w:t>
            </w:r>
          </w:p>
        </w:tc>
        <w:tc>
          <w:tcPr>
            <w:tcW w:w="887" w:type="pct"/>
            <w:gridSpan w:val="2"/>
          </w:tcPr>
          <w:p w14:paraId="11D9BFA2" w14:textId="77777777" w:rsidR="005D03B2" w:rsidRPr="008E0D7D" w:rsidRDefault="005D03B2" w:rsidP="008E0D7D">
            <w:pPr>
              <w:spacing w:after="0" w:line="240" w:lineRule="auto"/>
              <w:jc w:val="right"/>
              <w:rPr>
                <w:rFonts w:ascii="Arial" w:hAnsi="Arial"/>
                <w:sz w:val="20"/>
                <w:szCs w:val="20"/>
              </w:rPr>
            </w:pPr>
          </w:p>
        </w:tc>
      </w:tr>
      <w:tr w:rsidR="005D03B2" w:rsidRPr="008E0D7D" w14:paraId="4F7AC276" w14:textId="77777777" w:rsidTr="005D03B2">
        <w:trPr>
          <w:gridBefore w:val="1"/>
          <w:gridAfter w:val="1"/>
          <w:wBefore w:w="58" w:type="pct"/>
          <w:wAfter w:w="57" w:type="pct"/>
        </w:trPr>
        <w:tc>
          <w:tcPr>
            <w:tcW w:w="3998" w:type="pct"/>
          </w:tcPr>
          <w:p w14:paraId="3A1462E8"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t>a) Por segunda revisión:</w:t>
            </w:r>
          </w:p>
        </w:tc>
        <w:tc>
          <w:tcPr>
            <w:tcW w:w="887" w:type="pct"/>
            <w:gridSpan w:val="2"/>
          </w:tcPr>
          <w:p w14:paraId="3B232CCF" w14:textId="77777777" w:rsidR="005D03B2" w:rsidRPr="008E0D7D" w:rsidRDefault="005D03B2" w:rsidP="008E0D7D">
            <w:pPr>
              <w:spacing w:after="0" w:line="240" w:lineRule="auto"/>
              <w:jc w:val="right"/>
              <w:rPr>
                <w:rFonts w:ascii="Arial" w:hAnsi="Arial"/>
                <w:sz w:val="20"/>
                <w:szCs w:val="20"/>
              </w:rPr>
            </w:pPr>
            <w:r w:rsidRPr="008E0D7D">
              <w:rPr>
                <w:rFonts w:ascii="Arial" w:hAnsi="Arial"/>
                <w:sz w:val="20"/>
                <w:szCs w:val="20"/>
              </w:rPr>
              <w:t>2.12 UMA</w:t>
            </w:r>
          </w:p>
        </w:tc>
      </w:tr>
      <w:tr w:rsidR="005D03B2" w:rsidRPr="008E0D7D" w14:paraId="262A904A" w14:textId="77777777" w:rsidTr="005D03B2">
        <w:trPr>
          <w:gridBefore w:val="1"/>
          <w:gridAfter w:val="1"/>
          <w:wBefore w:w="58" w:type="pct"/>
          <w:wAfter w:w="57" w:type="pct"/>
        </w:trPr>
        <w:tc>
          <w:tcPr>
            <w:tcW w:w="3998" w:type="pct"/>
          </w:tcPr>
          <w:p w14:paraId="33830ABA"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t>b) A partir de la tercera revisión, con una superficie:</w:t>
            </w:r>
          </w:p>
        </w:tc>
        <w:tc>
          <w:tcPr>
            <w:tcW w:w="887" w:type="pct"/>
            <w:gridSpan w:val="2"/>
          </w:tcPr>
          <w:p w14:paraId="453F3D96" w14:textId="77777777" w:rsidR="005D03B2" w:rsidRPr="008E0D7D" w:rsidRDefault="005D03B2" w:rsidP="008E0D7D">
            <w:pPr>
              <w:spacing w:after="0" w:line="240" w:lineRule="auto"/>
              <w:jc w:val="center"/>
              <w:rPr>
                <w:rFonts w:ascii="Arial" w:hAnsi="Arial"/>
                <w:sz w:val="20"/>
                <w:szCs w:val="20"/>
              </w:rPr>
            </w:pPr>
          </w:p>
        </w:tc>
      </w:tr>
      <w:tr w:rsidR="005D03B2" w:rsidRPr="008E0D7D" w14:paraId="5266598F" w14:textId="77777777" w:rsidTr="005D03B2">
        <w:trPr>
          <w:gridBefore w:val="1"/>
          <w:gridAfter w:val="1"/>
          <w:wBefore w:w="58" w:type="pct"/>
          <w:wAfter w:w="57" w:type="pct"/>
        </w:trPr>
        <w:tc>
          <w:tcPr>
            <w:tcW w:w="3998" w:type="pct"/>
          </w:tcPr>
          <w:p w14:paraId="49EE36D5"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r>
            <w:r w:rsidRPr="008E0D7D">
              <w:rPr>
                <w:rFonts w:ascii="Arial" w:hAnsi="Arial"/>
                <w:sz w:val="20"/>
                <w:szCs w:val="20"/>
              </w:rPr>
              <w:tab/>
              <w:t>1. De hasta 10,000 m²</w:t>
            </w:r>
          </w:p>
        </w:tc>
        <w:tc>
          <w:tcPr>
            <w:tcW w:w="887" w:type="pct"/>
            <w:gridSpan w:val="2"/>
          </w:tcPr>
          <w:p w14:paraId="52BA5BF3" w14:textId="5652004D" w:rsidR="005D03B2" w:rsidRPr="008E0D7D" w:rsidRDefault="005D03B2" w:rsidP="008E0D7D">
            <w:pPr>
              <w:spacing w:after="0" w:line="240" w:lineRule="auto"/>
              <w:jc w:val="center"/>
              <w:rPr>
                <w:rFonts w:ascii="Arial" w:hAnsi="Arial"/>
                <w:sz w:val="20"/>
                <w:szCs w:val="20"/>
              </w:rPr>
            </w:pPr>
            <w:r w:rsidRPr="008E0D7D">
              <w:rPr>
                <w:rFonts w:ascii="Arial" w:hAnsi="Arial"/>
                <w:sz w:val="20"/>
                <w:szCs w:val="20"/>
              </w:rPr>
              <w:t>1 UMA</w:t>
            </w:r>
          </w:p>
        </w:tc>
      </w:tr>
      <w:tr w:rsidR="005D03B2" w:rsidRPr="008E0D7D" w14:paraId="68793C9F" w14:textId="77777777" w:rsidTr="005D03B2">
        <w:trPr>
          <w:gridBefore w:val="1"/>
          <w:gridAfter w:val="1"/>
          <w:wBefore w:w="58" w:type="pct"/>
          <w:wAfter w:w="57" w:type="pct"/>
        </w:trPr>
        <w:tc>
          <w:tcPr>
            <w:tcW w:w="3998" w:type="pct"/>
          </w:tcPr>
          <w:p w14:paraId="3B86AC73"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r>
            <w:r w:rsidRPr="008E0D7D">
              <w:rPr>
                <w:rFonts w:ascii="Arial" w:hAnsi="Arial"/>
                <w:sz w:val="20"/>
                <w:szCs w:val="20"/>
              </w:rPr>
              <w:tab/>
              <w:t>2. De 10,001 hasta 50,000 m²</w:t>
            </w:r>
          </w:p>
        </w:tc>
        <w:tc>
          <w:tcPr>
            <w:tcW w:w="887" w:type="pct"/>
            <w:gridSpan w:val="2"/>
          </w:tcPr>
          <w:p w14:paraId="38928807" w14:textId="2ABBB652" w:rsidR="005D03B2" w:rsidRPr="008E0D7D" w:rsidRDefault="005D03B2" w:rsidP="008E0D7D">
            <w:pPr>
              <w:spacing w:after="0" w:line="240" w:lineRule="auto"/>
              <w:jc w:val="center"/>
              <w:rPr>
                <w:rFonts w:ascii="Arial" w:hAnsi="Arial"/>
                <w:sz w:val="20"/>
                <w:szCs w:val="20"/>
              </w:rPr>
            </w:pPr>
            <w:r w:rsidRPr="008E0D7D">
              <w:rPr>
                <w:rFonts w:ascii="Arial" w:hAnsi="Arial"/>
                <w:sz w:val="20"/>
                <w:szCs w:val="20"/>
              </w:rPr>
              <w:t>4 UMA</w:t>
            </w:r>
          </w:p>
        </w:tc>
      </w:tr>
      <w:tr w:rsidR="005D03B2" w:rsidRPr="008E0D7D" w14:paraId="4AE81375" w14:textId="77777777" w:rsidTr="005D03B2">
        <w:trPr>
          <w:gridBefore w:val="1"/>
          <w:gridAfter w:val="1"/>
          <w:wBefore w:w="58" w:type="pct"/>
          <w:wAfter w:w="57" w:type="pct"/>
        </w:trPr>
        <w:tc>
          <w:tcPr>
            <w:tcW w:w="3998" w:type="pct"/>
          </w:tcPr>
          <w:p w14:paraId="0E1795ED"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r>
            <w:r w:rsidRPr="008E0D7D">
              <w:rPr>
                <w:rFonts w:ascii="Arial" w:hAnsi="Arial"/>
                <w:sz w:val="20"/>
                <w:szCs w:val="20"/>
              </w:rPr>
              <w:tab/>
              <w:t>3. De 50,001 hasta 200,000 m²</w:t>
            </w:r>
          </w:p>
        </w:tc>
        <w:tc>
          <w:tcPr>
            <w:tcW w:w="887" w:type="pct"/>
            <w:gridSpan w:val="2"/>
          </w:tcPr>
          <w:p w14:paraId="39DF69BC" w14:textId="312EA48E" w:rsidR="005D03B2" w:rsidRPr="008E0D7D" w:rsidRDefault="005D03B2" w:rsidP="008E0D7D">
            <w:pPr>
              <w:spacing w:after="0" w:line="240" w:lineRule="auto"/>
              <w:jc w:val="center"/>
              <w:rPr>
                <w:rFonts w:ascii="Arial" w:hAnsi="Arial"/>
                <w:sz w:val="20"/>
                <w:szCs w:val="20"/>
              </w:rPr>
            </w:pPr>
            <w:r w:rsidRPr="008E0D7D">
              <w:rPr>
                <w:rFonts w:ascii="Arial" w:hAnsi="Arial"/>
                <w:sz w:val="20"/>
                <w:szCs w:val="20"/>
              </w:rPr>
              <w:t>10 UMA</w:t>
            </w:r>
          </w:p>
        </w:tc>
      </w:tr>
      <w:tr w:rsidR="005D03B2" w:rsidRPr="008E0D7D" w14:paraId="4E0F6B36" w14:textId="77777777" w:rsidTr="005D03B2">
        <w:trPr>
          <w:gridBefore w:val="1"/>
          <w:gridAfter w:val="1"/>
          <w:wBefore w:w="58" w:type="pct"/>
          <w:wAfter w:w="57" w:type="pct"/>
        </w:trPr>
        <w:tc>
          <w:tcPr>
            <w:tcW w:w="3998" w:type="pct"/>
          </w:tcPr>
          <w:p w14:paraId="443F5841" w14:textId="77777777" w:rsidR="005D03B2" w:rsidRPr="008E0D7D" w:rsidRDefault="005D03B2" w:rsidP="008E0D7D">
            <w:pPr>
              <w:spacing w:after="0" w:line="240" w:lineRule="auto"/>
              <w:jc w:val="both"/>
              <w:rPr>
                <w:rFonts w:ascii="Arial" w:hAnsi="Arial"/>
                <w:sz w:val="20"/>
                <w:szCs w:val="20"/>
              </w:rPr>
            </w:pPr>
            <w:r w:rsidRPr="008E0D7D">
              <w:rPr>
                <w:rFonts w:ascii="Arial" w:hAnsi="Arial"/>
                <w:sz w:val="20"/>
                <w:szCs w:val="20"/>
              </w:rPr>
              <w:tab/>
            </w:r>
            <w:r w:rsidRPr="008E0D7D">
              <w:rPr>
                <w:rFonts w:ascii="Arial" w:hAnsi="Arial"/>
                <w:sz w:val="20"/>
                <w:szCs w:val="20"/>
              </w:rPr>
              <w:tab/>
              <w:t>4. Mayor de 200,000 m²</w:t>
            </w:r>
          </w:p>
        </w:tc>
        <w:tc>
          <w:tcPr>
            <w:tcW w:w="887" w:type="pct"/>
            <w:gridSpan w:val="2"/>
          </w:tcPr>
          <w:p w14:paraId="4D298CE7" w14:textId="1A990E9C" w:rsidR="005D03B2" w:rsidRPr="008E0D7D" w:rsidRDefault="005D03B2" w:rsidP="008E0D7D">
            <w:pPr>
              <w:spacing w:after="0" w:line="240" w:lineRule="auto"/>
              <w:jc w:val="center"/>
              <w:rPr>
                <w:rFonts w:ascii="Arial" w:hAnsi="Arial"/>
                <w:sz w:val="20"/>
                <w:szCs w:val="20"/>
              </w:rPr>
            </w:pPr>
            <w:r w:rsidRPr="008E0D7D">
              <w:rPr>
                <w:rFonts w:ascii="Arial" w:hAnsi="Arial"/>
                <w:sz w:val="20"/>
                <w:szCs w:val="20"/>
              </w:rPr>
              <w:t>15 UMA</w:t>
            </w:r>
          </w:p>
        </w:tc>
      </w:tr>
    </w:tbl>
    <w:p w14:paraId="4090C2AB" w14:textId="77777777" w:rsidR="005D03B2" w:rsidRPr="008E0D7D" w:rsidRDefault="005D03B2" w:rsidP="008E0D7D">
      <w:pPr>
        <w:spacing w:after="0" w:line="240" w:lineRule="auto"/>
        <w:jc w:val="center"/>
        <w:rPr>
          <w:rFonts w:ascii="Arial" w:hAnsi="Arial"/>
          <w:b/>
          <w:sz w:val="20"/>
          <w:szCs w:val="20"/>
        </w:rPr>
      </w:pPr>
    </w:p>
    <w:p w14:paraId="24D38864" w14:textId="77777777" w:rsidR="00712E08" w:rsidRPr="008E0D7D" w:rsidRDefault="00712E08" w:rsidP="008E0D7D">
      <w:pPr>
        <w:tabs>
          <w:tab w:val="left" w:pos="820"/>
        </w:tabs>
        <w:spacing w:after="0" w:line="240" w:lineRule="auto"/>
        <w:jc w:val="both"/>
        <w:rPr>
          <w:rFonts w:ascii="Arial" w:eastAsia="Arial" w:hAnsi="Arial"/>
          <w:sz w:val="20"/>
          <w:szCs w:val="20"/>
        </w:rPr>
      </w:pPr>
      <w:r w:rsidRPr="008E0D7D">
        <w:rPr>
          <w:rFonts w:ascii="Arial" w:eastAsia="Arial" w:hAnsi="Arial"/>
          <w:color w:val="201E1E"/>
          <w:sz w:val="20"/>
          <w:szCs w:val="20"/>
        </w:rPr>
        <w:t>Quedarán exentos del pago de este derecho, las construcciones de cartón, madera o paja, siempre que se destinen a casa habitación.</w:t>
      </w:r>
    </w:p>
    <w:p w14:paraId="73F9124E" w14:textId="77777777" w:rsidR="00712E08" w:rsidRPr="008E0D7D" w:rsidRDefault="00712E08" w:rsidP="008E0D7D">
      <w:pPr>
        <w:widowControl w:val="0"/>
        <w:spacing w:after="0" w:line="240" w:lineRule="auto"/>
        <w:rPr>
          <w:rFonts w:ascii="Arial" w:eastAsia="Times New Roman" w:hAnsi="Arial"/>
          <w:b/>
          <w:sz w:val="20"/>
          <w:szCs w:val="20"/>
        </w:rPr>
      </w:pPr>
    </w:p>
    <w:p w14:paraId="4D45DA57" w14:textId="42A47E65"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CAPÍTULO II</w:t>
      </w:r>
      <w:r w:rsidR="00252666" w:rsidRPr="008E0D7D">
        <w:rPr>
          <w:rFonts w:ascii="Arial" w:eastAsia="Times New Roman" w:hAnsi="Arial"/>
          <w:b/>
          <w:sz w:val="20"/>
          <w:szCs w:val="20"/>
        </w:rPr>
        <w:t>I</w:t>
      </w:r>
    </w:p>
    <w:p w14:paraId="0BD61DD7"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Derechos por</w:t>
      </w:r>
      <w:r w:rsidRPr="008E0D7D">
        <w:rPr>
          <w:rFonts w:ascii="Arial" w:eastAsia="Times New Roman" w:hAnsi="Arial"/>
          <w:sz w:val="20"/>
          <w:szCs w:val="20"/>
        </w:rPr>
        <w:t xml:space="preserve"> </w:t>
      </w:r>
      <w:r w:rsidRPr="008E0D7D">
        <w:rPr>
          <w:rFonts w:ascii="Arial" w:eastAsia="Times New Roman" w:hAnsi="Arial"/>
          <w:b/>
          <w:sz w:val="20"/>
          <w:szCs w:val="20"/>
        </w:rPr>
        <w:t>Servicios de Vigilancia</w:t>
      </w:r>
    </w:p>
    <w:p w14:paraId="3043799A" w14:textId="77777777" w:rsidR="00FA28F2" w:rsidRPr="008E0D7D" w:rsidRDefault="00FA28F2" w:rsidP="008E0D7D">
      <w:pPr>
        <w:widowControl w:val="0"/>
        <w:spacing w:after="0" w:line="240" w:lineRule="auto"/>
        <w:jc w:val="both"/>
        <w:rPr>
          <w:rFonts w:ascii="Arial" w:eastAsia="Times New Roman" w:hAnsi="Arial"/>
          <w:sz w:val="20"/>
          <w:szCs w:val="20"/>
        </w:rPr>
      </w:pPr>
    </w:p>
    <w:p w14:paraId="279CE123" w14:textId="67CFFD89"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b/>
          <w:sz w:val="20"/>
          <w:szCs w:val="20"/>
        </w:rPr>
        <w:t xml:space="preserve">Artículo </w:t>
      </w:r>
      <w:r w:rsidR="00047B3F" w:rsidRPr="008E0D7D">
        <w:rPr>
          <w:rFonts w:ascii="Arial" w:eastAsia="Times New Roman" w:hAnsi="Arial"/>
          <w:b/>
          <w:sz w:val="20"/>
          <w:szCs w:val="20"/>
        </w:rPr>
        <w:t>30</w:t>
      </w:r>
      <w:r w:rsidRPr="008E0D7D">
        <w:rPr>
          <w:rFonts w:ascii="Arial" w:eastAsia="Times New Roman" w:hAnsi="Arial"/>
          <w:b/>
          <w:sz w:val="20"/>
          <w:szCs w:val="20"/>
        </w:rPr>
        <w:t>.-</w:t>
      </w:r>
      <w:r w:rsidRPr="008E0D7D">
        <w:rPr>
          <w:rFonts w:ascii="Arial" w:eastAsia="Times New Roman" w:hAnsi="Arial"/>
          <w:sz w:val="20"/>
          <w:szCs w:val="20"/>
        </w:rPr>
        <w:t xml:space="preserve"> Por los servicios de vigilancia que preste el Ayuntamiento se pagará por cada elemento de policía, una cuota de $ </w:t>
      </w:r>
      <w:r w:rsidR="00956B0A" w:rsidRPr="008E0D7D">
        <w:rPr>
          <w:rFonts w:ascii="Arial" w:eastAsia="Times New Roman" w:hAnsi="Arial"/>
          <w:sz w:val="20"/>
          <w:szCs w:val="20"/>
        </w:rPr>
        <w:t>4</w:t>
      </w:r>
      <w:r w:rsidRPr="008E0D7D">
        <w:rPr>
          <w:rFonts w:ascii="Arial" w:eastAsia="Times New Roman" w:hAnsi="Arial"/>
          <w:sz w:val="20"/>
          <w:szCs w:val="20"/>
        </w:rPr>
        <w:t>5.00 pesos por hora o $ 175.00 pesos por día.</w:t>
      </w:r>
    </w:p>
    <w:p w14:paraId="4875CD89" w14:textId="77777777" w:rsidR="00FA28F2" w:rsidRPr="008E0D7D" w:rsidRDefault="00FA28F2" w:rsidP="008E0D7D">
      <w:pPr>
        <w:widowControl w:val="0"/>
        <w:spacing w:after="0" w:line="240" w:lineRule="auto"/>
        <w:jc w:val="both"/>
        <w:rPr>
          <w:rFonts w:ascii="Arial" w:eastAsia="Times New Roman" w:hAnsi="Arial"/>
          <w:sz w:val="20"/>
          <w:szCs w:val="20"/>
        </w:rPr>
      </w:pPr>
    </w:p>
    <w:p w14:paraId="6A5AE818"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CAPÍTULO III</w:t>
      </w:r>
    </w:p>
    <w:p w14:paraId="3C86CD11" w14:textId="77777777" w:rsidR="00FA28F2" w:rsidRPr="008E0D7D" w:rsidRDefault="00FA28F2" w:rsidP="008E0D7D">
      <w:pPr>
        <w:widowControl w:val="0"/>
        <w:spacing w:after="0" w:line="240" w:lineRule="auto"/>
        <w:jc w:val="center"/>
        <w:rPr>
          <w:rFonts w:ascii="Arial" w:eastAsia="Times New Roman" w:hAnsi="Arial"/>
          <w:sz w:val="20"/>
          <w:szCs w:val="20"/>
        </w:rPr>
      </w:pPr>
      <w:r w:rsidRPr="008E0D7D">
        <w:rPr>
          <w:rFonts w:ascii="Arial" w:eastAsia="Times New Roman" w:hAnsi="Arial"/>
          <w:b/>
          <w:sz w:val="20"/>
          <w:szCs w:val="20"/>
        </w:rPr>
        <w:t>Derechos por Servicios de Agua Potable</w:t>
      </w:r>
    </w:p>
    <w:p w14:paraId="1A75D1AE" w14:textId="77777777" w:rsidR="00FA28F2" w:rsidRPr="008E0D7D" w:rsidRDefault="00FA28F2" w:rsidP="008E0D7D">
      <w:pPr>
        <w:widowControl w:val="0"/>
        <w:spacing w:after="0" w:line="240" w:lineRule="auto"/>
        <w:jc w:val="both"/>
        <w:rPr>
          <w:rFonts w:ascii="Arial" w:eastAsia="Times New Roman" w:hAnsi="Arial"/>
          <w:sz w:val="20"/>
          <w:szCs w:val="20"/>
        </w:rPr>
      </w:pPr>
    </w:p>
    <w:p w14:paraId="34F9C525" w14:textId="0396132D"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b/>
          <w:sz w:val="20"/>
          <w:szCs w:val="20"/>
        </w:rPr>
        <w:t xml:space="preserve">Artículo </w:t>
      </w:r>
      <w:r w:rsidR="00047B3F" w:rsidRPr="008E0D7D">
        <w:rPr>
          <w:rFonts w:ascii="Arial" w:eastAsia="Times New Roman" w:hAnsi="Arial"/>
          <w:b/>
          <w:sz w:val="20"/>
          <w:szCs w:val="20"/>
        </w:rPr>
        <w:t>31</w:t>
      </w:r>
      <w:r w:rsidRPr="008E0D7D">
        <w:rPr>
          <w:rFonts w:ascii="Arial" w:eastAsia="Times New Roman" w:hAnsi="Arial"/>
          <w:b/>
          <w:sz w:val="20"/>
          <w:szCs w:val="20"/>
        </w:rPr>
        <w:t xml:space="preserve">.- </w:t>
      </w:r>
      <w:r w:rsidRPr="008E0D7D">
        <w:rPr>
          <w:rFonts w:ascii="Arial" w:eastAsia="Times New Roman" w:hAnsi="Arial"/>
          <w:sz w:val="20"/>
          <w:szCs w:val="20"/>
        </w:rPr>
        <w:t>Por los servicios de agua potable que preste el Municipio se pagarán bimestralmente las siguientes cuotas.</w:t>
      </w:r>
    </w:p>
    <w:p w14:paraId="6D0CFA79" w14:textId="77777777" w:rsidR="00FA28F2" w:rsidRPr="008E0D7D" w:rsidRDefault="00FA28F2" w:rsidP="008E0D7D">
      <w:pPr>
        <w:widowControl w:val="0"/>
        <w:spacing w:after="0" w:line="240" w:lineRule="auto"/>
        <w:jc w:val="both"/>
        <w:rPr>
          <w:rFonts w:ascii="Arial" w:eastAsia="Times New Roman" w:hAnsi="Arial"/>
          <w:sz w:val="20"/>
          <w:szCs w:val="20"/>
        </w:rPr>
      </w:pPr>
    </w:p>
    <w:tbl>
      <w:tblPr>
        <w:tblStyle w:val="TableNormal"/>
        <w:tblW w:w="5000" w:type="pct"/>
        <w:tblLook w:val="01E0" w:firstRow="1" w:lastRow="1" w:firstColumn="1" w:lastColumn="1" w:noHBand="0" w:noVBand="0"/>
      </w:tblPr>
      <w:tblGrid>
        <w:gridCol w:w="6376"/>
        <w:gridCol w:w="2733"/>
      </w:tblGrid>
      <w:tr w:rsidR="00FA28F2" w:rsidRPr="008E0D7D" w14:paraId="2DE5961B" w14:textId="77777777" w:rsidTr="00FA28F2">
        <w:trPr>
          <w:trHeight w:hRule="exact" w:val="353"/>
        </w:trPr>
        <w:tc>
          <w:tcPr>
            <w:tcW w:w="3500" w:type="pct"/>
            <w:tcBorders>
              <w:top w:val="single" w:sz="5" w:space="0" w:color="4D4D4F"/>
              <w:left w:val="single" w:sz="5" w:space="0" w:color="4D4D4F"/>
              <w:bottom w:val="single" w:sz="5" w:space="0" w:color="4D4D4F"/>
              <w:right w:val="single" w:sz="5" w:space="0" w:color="4D4D4F"/>
            </w:tcBorders>
          </w:tcPr>
          <w:p w14:paraId="25F1F296" w14:textId="77777777" w:rsidR="00FA28F2" w:rsidRPr="008E0D7D" w:rsidRDefault="00FA28F2" w:rsidP="008E0D7D">
            <w:pPr>
              <w:spacing w:after="0" w:line="240" w:lineRule="auto"/>
              <w:jc w:val="both"/>
              <w:rPr>
                <w:rFonts w:ascii="Arial" w:eastAsia="Times New Roman" w:hAnsi="Arial"/>
                <w:sz w:val="20"/>
                <w:szCs w:val="20"/>
              </w:rPr>
            </w:pPr>
            <w:r w:rsidRPr="008E0D7D">
              <w:rPr>
                <w:rFonts w:ascii="Arial" w:hAnsi="Arial"/>
                <w:b/>
                <w:sz w:val="20"/>
                <w:szCs w:val="20"/>
              </w:rPr>
              <w:t>I.-</w:t>
            </w:r>
            <w:r w:rsidRPr="008E0D7D">
              <w:rPr>
                <w:rFonts w:ascii="Arial" w:hAnsi="Arial"/>
                <w:sz w:val="20"/>
                <w:szCs w:val="20"/>
              </w:rPr>
              <w:t xml:space="preserve"> </w:t>
            </w:r>
            <w:proofErr w:type="spellStart"/>
            <w:r w:rsidRPr="008E0D7D">
              <w:rPr>
                <w:rFonts w:ascii="Arial" w:hAnsi="Arial"/>
                <w:sz w:val="20"/>
                <w:szCs w:val="20"/>
              </w:rPr>
              <w:t>Consumo</w:t>
            </w:r>
            <w:proofErr w:type="spellEnd"/>
            <w:r w:rsidRPr="008E0D7D">
              <w:rPr>
                <w:rFonts w:ascii="Arial" w:hAnsi="Arial"/>
                <w:sz w:val="20"/>
                <w:szCs w:val="20"/>
              </w:rPr>
              <w:t xml:space="preserve"> </w:t>
            </w:r>
            <w:proofErr w:type="spellStart"/>
            <w:r w:rsidRPr="008E0D7D">
              <w:rPr>
                <w:rFonts w:ascii="Arial" w:hAnsi="Arial"/>
                <w:sz w:val="20"/>
                <w:szCs w:val="20"/>
              </w:rPr>
              <w:t>doméstico</w:t>
            </w:r>
            <w:proofErr w:type="spellEnd"/>
          </w:p>
        </w:tc>
        <w:tc>
          <w:tcPr>
            <w:tcW w:w="1500" w:type="pct"/>
            <w:tcBorders>
              <w:top w:val="single" w:sz="5" w:space="0" w:color="4D4D4F"/>
              <w:left w:val="single" w:sz="5" w:space="0" w:color="4D4D4F"/>
              <w:bottom w:val="single" w:sz="5" w:space="0" w:color="4D4D4F"/>
              <w:right w:val="single" w:sz="5" w:space="0" w:color="4D4D4F"/>
            </w:tcBorders>
          </w:tcPr>
          <w:p w14:paraId="4DF43D6E" w14:textId="77777777" w:rsidR="00FA28F2" w:rsidRPr="008E0D7D" w:rsidRDefault="00FA28F2" w:rsidP="008E0D7D">
            <w:pPr>
              <w:tabs>
                <w:tab w:val="left" w:pos="1721"/>
              </w:tabs>
              <w:spacing w:after="0" w:line="240" w:lineRule="auto"/>
              <w:ind w:right="184"/>
              <w:jc w:val="right"/>
              <w:rPr>
                <w:rFonts w:ascii="Arial" w:eastAsia="Times New Roman" w:hAnsi="Arial"/>
                <w:sz w:val="20"/>
                <w:szCs w:val="20"/>
              </w:rPr>
            </w:pPr>
            <w:r w:rsidRPr="008E0D7D">
              <w:rPr>
                <w:rFonts w:ascii="Arial" w:hAnsi="Arial"/>
                <w:sz w:val="20"/>
                <w:szCs w:val="20"/>
              </w:rPr>
              <w:t>$</w:t>
            </w:r>
            <w:r w:rsidRPr="008E0D7D">
              <w:rPr>
                <w:rFonts w:ascii="Arial" w:hAnsi="Arial"/>
                <w:sz w:val="20"/>
                <w:szCs w:val="20"/>
              </w:rPr>
              <w:tab/>
              <w:t>14.00</w:t>
            </w:r>
          </w:p>
        </w:tc>
      </w:tr>
      <w:tr w:rsidR="00FA28F2" w:rsidRPr="008E0D7D" w14:paraId="27654CAB" w14:textId="77777777" w:rsidTr="00FA28F2">
        <w:trPr>
          <w:trHeight w:hRule="exact" w:val="355"/>
        </w:trPr>
        <w:tc>
          <w:tcPr>
            <w:tcW w:w="3500" w:type="pct"/>
            <w:tcBorders>
              <w:top w:val="single" w:sz="5" w:space="0" w:color="4D4D4F"/>
              <w:left w:val="single" w:sz="5" w:space="0" w:color="4D4D4F"/>
              <w:bottom w:val="single" w:sz="5" w:space="0" w:color="4D4D4F"/>
              <w:right w:val="single" w:sz="5" w:space="0" w:color="4D4D4F"/>
            </w:tcBorders>
          </w:tcPr>
          <w:p w14:paraId="5BBC47EC" w14:textId="1D01B5B1" w:rsidR="00FA28F2" w:rsidRPr="008E0D7D" w:rsidRDefault="00FA28F2" w:rsidP="008E0D7D">
            <w:pPr>
              <w:spacing w:after="0" w:line="240" w:lineRule="auto"/>
              <w:jc w:val="both"/>
              <w:rPr>
                <w:rFonts w:ascii="Arial" w:eastAsia="Times New Roman" w:hAnsi="Arial"/>
                <w:sz w:val="20"/>
                <w:szCs w:val="20"/>
              </w:rPr>
            </w:pPr>
            <w:r w:rsidRPr="008E0D7D">
              <w:rPr>
                <w:rFonts w:ascii="Arial" w:hAnsi="Arial"/>
                <w:b/>
                <w:sz w:val="20"/>
                <w:szCs w:val="20"/>
              </w:rPr>
              <w:t>II.-</w:t>
            </w:r>
            <w:r w:rsidRPr="008E0D7D">
              <w:rPr>
                <w:rFonts w:ascii="Arial" w:hAnsi="Arial"/>
                <w:sz w:val="20"/>
                <w:szCs w:val="20"/>
              </w:rPr>
              <w:t xml:space="preserve"> </w:t>
            </w:r>
            <w:proofErr w:type="spellStart"/>
            <w:r w:rsidRPr="008E0D7D">
              <w:rPr>
                <w:rFonts w:ascii="Arial" w:hAnsi="Arial"/>
                <w:sz w:val="20"/>
                <w:szCs w:val="20"/>
              </w:rPr>
              <w:t>Consumo</w:t>
            </w:r>
            <w:proofErr w:type="spellEnd"/>
            <w:r w:rsidRPr="008E0D7D">
              <w:rPr>
                <w:rFonts w:ascii="Arial" w:hAnsi="Arial"/>
                <w:sz w:val="20"/>
                <w:szCs w:val="20"/>
              </w:rPr>
              <w:t xml:space="preserve"> </w:t>
            </w:r>
            <w:r w:rsidR="00956B0A" w:rsidRPr="008E0D7D">
              <w:rPr>
                <w:rFonts w:ascii="Arial" w:hAnsi="Arial"/>
                <w:sz w:val="20"/>
                <w:szCs w:val="20"/>
              </w:rPr>
              <w:t>commercial</w:t>
            </w:r>
          </w:p>
        </w:tc>
        <w:tc>
          <w:tcPr>
            <w:tcW w:w="1500" w:type="pct"/>
            <w:tcBorders>
              <w:top w:val="single" w:sz="5" w:space="0" w:color="4D4D4F"/>
              <w:left w:val="single" w:sz="5" w:space="0" w:color="4D4D4F"/>
              <w:bottom w:val="single" w:sz="5" w:space="0" w:color="4D4D4F"/>
              <w:right w:val="single" w:sz="5" w:space="0" w:color="4D4D4F"/>
            </w:tcBorders>
          </w:tcPr>
          <w:p w14:paraId="612018D3" w14:textId="2252C3AA" w:rsidR="00FA28F2" w:rsidRPr="008E0D7D" w:rsidRDefault="00FA28F2" w:rsidP="008E0D7D">
            <w:pPr>
              <w:tabs>
                <w:tab w:val="left" w:pos="1722"/>
              </w:tabs>
              <w:spacing w:after="0" w:line="240" w:lineRule="auto"/>
              <w:ind w:right="184"/>
              <w:jc w:val="right"/>
              <w:rPr>
                <w:rFonts w:ascii="Arial" w:eastAsia="Times New Roman" w:hAnsi="Arial"/>
                <w:sz w:val="20"/>
                <w:szCs w:val="20"/>
              </w:rPr>
            </w:pPr>
            <w:r w:rsidRPr="008E0D7D">
              <w:rPr>
                <w:rFonts w:ascii="Arial" w:hAnsi="Arial"/>
                <w:sz w:val="20"/>
                <w:szCs w:val="20"/>
              </w:rPr>
              <w:t>$</w:t>
            </w:r>
            <w:r w:rsidRPr="008E0D7D">
              <w:rPr>
                <w:rFonts w:ascii="Arial" w:hAnsi="Arial"/>
                <w:sz w:val="20"/>
                <w:szCs w:val="20"/>
              </w:rPr>
              <w:tab/>
            </w:r>
            <w:r w:rsidR="00956B0A" w:rsidRPr="008E0D7D">
              <w:rPr>
                <w:rFonts w:ascii="Arial" w:hAnsi="Arial"/>
                <w:sz w:val="20"/>
                <w:szCs w:val="20"/>
              </w:rPr>
              <w:t>100</w:t>
            </w:r>
          </w:p>
        </w:tc>
      </w:tr>
      <w:tr w:rsidR="00FA28F2" w:rsidRPr="008E0D7D" w14:paraId="60F96A60" w14:textId="77777777" w:rsidTr="00FA28F2">
        <w:trPr>
          <w:trHeight w:hRule="exact" w:val="355"/>
        </w:trPr>
        <w:tc>
          <w:tcPr>
            <w:tcW w:w="3500" w:type="pct"/>
            <w:tcBorders>
              <w:top w:val="single" w:sz="5" w:space="0" w:color="4D4D4F"/>
              <w:left w:val="single" w:sz="5" w:space="0" w:color="4D4D4F"/>
              <w:bottom w:val="single" w:sz="5" w:space="0" w:color="4D4D4F"/>
              <w:right w:val="single" w:sz="5" w:space="0" w:color="4D4D4F"/>
            </w:tcBorders>
          </w:tcPr>
          <w:p w14:paraId="743AF2D1" w14:textId="77777777" w:rsidR="00FA28F2" w:rsidRPr="008E0D7D" w:rsidRDefault="00FA28F2" w:rsidP="008E0D7D">
            <w:pPr>
              <w:spacing w:after="0" w:line="240" w:lineRule="auto"/>
              <w:jc w:val="both"/>
              <w:rPr>
                <w:rFonts w:ascii="Arial" w:eastAsia="Times New Roman" w:hAnsi="Arial"/>
                <w:sz w:val="20"/>
                <w:szCs w:val="20"/>
              </w:rPr>
            </w:pPr>
            <w:r w:rsidRPr="008E0D7D">
              <w:rPr>
                <w:rFonts w:ascii="Arial" w:hAnsi="Arial"/>
                <w:b/>
                <w:sz w:val="20"/>
                <w:szCs w:val="20"/>
              </w:rPr>
              <w:t>III.-</w:t>
            </w:r>
            <w:r w:rsidRPr="008E0D7D">
              <w:rPr>
                <w:rFonts w:ascii="Arial" w:hAnsi="Arial"/>
                <w:sz w:val="20"/>
                <w:szCs w:val="20"/>
              </w:rPr>
              <w:t xml:space="preserve"> Industrial general</w:t>
            </w:r>
          </w:p>
        </w:tc>
        <w:tc>
          <w:tcPr>
            <w:tcW w:w="1500" w:type="pct"/>
            <w:tcBorders>
              <w:top w:val="single" w:sz="5" w:space="0" w:color="4D4D4F"/>
              <w:left w:val="single" w:sz="5" w:space="0" w:color="4D4D4F"/>
              <w:bottom w:val="single" w:sz="5" w:space="0" w:color="4D4D4F"/>
              <w:right w:val="single" w:sz="5" w:space="0" w:color="4D4D4F"/>
            </w:tcBorders>
          </w:tcPr>
          <w:p w14:paraId="14822CB2" w14:textId="797912BA" w:rsidR="00FA28F2" w:rsidRPr="008E0D7D" w:rsidRDefault="00FA28F2" w:rsidP="008E0D7D">
            <w:pPr>
              <w:tabs>
                <w:tab w:val="left" w:pos="1610"/>
              </w:tabs>
              <w:spacing w:after="0" w:line="240" w:lineRule="auto"/>
              <w:ind w:right="184"/>
              <w:jc w:val="right"/>
              <w:rPr>
                <w:rFonts w:ascii="Arial" w:eastAsia="Times New Roman" w:hAnsi="Arial"/>
                <w:sz w:val="20"/>
                <w:szCs w:val="20"/>
              </w:rPr>
            </w:pPr>
            <w:r w:rsidRPr="008E0D7D">
              <w:rPr>
                <w:rFonts w:ascii="Arial" w:hAnsi="Arial"/>
                <w:sz w:val="20"/>
                <w:szCs w:val="20"/>
              </w:rPr>
              <w:t>$</w:t>
            </w:r>
            <w:r w:rsidRPr="008E0D7D">
              <w:rPr>
                <w:rFonts w:ascii="Arial" w:hAnsi="Arial"/>
                <w:sz w:val="20"/>
                <w:szCs w:val="20"/>
              </w:rPr>
              <w:tab/>
            </w:r>
            <w:r w:rsidR="00956B0A" w:rsidRPr="008E0D7D">
              <w:rPr>
                <w:rFonts w:ascii="Arial" w:hAnsi="Arial"/>
                <w:sz w:val="20"/>
                <w:szCs w:val="20"/>
              </w:rPr>
              <w:t>500</w:t>
            </w:r>
            <w:r w:rsidRPr="008E0D7D">
              <w:rPr>
                <w:rFonts w:ascii="Arial" w:hAnsi="Arial"/>
                <w:sz w:val="20"/>
                <w:szCs w:val="20"/>
              </w:rPr>
              <w:t>.00</w:t>
            </w:r>
          </w:p>
        </w:tc>
      </w:tr>
    </w:tbl>
    <w:p w14:paraId="5B72CA2D" w14:textId="77777777" w:rsidR="00FA28F2" w:rsidRPr="008E0D7D" w:rsidRDefault="00FA28F2" w:rsidP="008E0D7D">
      <w:pPr>
        <w:widowControl w:val="0"/>
        <w:spacing w:after="0" w:line="240" w:lineRule="auto"/>
        <w:jc w:val="both"/>
        <w:rPr>
          <w:rFonts w:ascii="Arial" w:eastAsia="Times New Roman" w:hAnsi="Arial"/>
          <w:sz w:val="20"/>
          <w:szCs w:val="20"/>
        </w:rPr>
      </w:pPr>
    </w:p>
    <w:p w14:paraId="5DC3105D" w14:textId="59CDA914"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sz w:val="20"/>
          <w:szCs w:val="20"/>
        </w:rPr>
        <w:t>Por la instalación de una toma nueva el Ayuntamiento cobrará $640.00 doméstica</w:t>
      </w:r>
      <w:r w:rsidR="00956B0A" w:rsidRPr="008E0D7D">
        <w:rPr>
          <w:rFonts w:ascii="Arial" w:eastAsia="Times New Roman" w:hAnsi="Arial"/>
          <w:sz w:val="20"/>
          <w:szCs w:val="20"/>
        </w:rPr>
        <w:t>, $1500 comercial</w:t>
      </w:r>
      <w:r w:rsidRPr="008E0D7D">
        <w:rPr>
          <w:rFonts w:ascii="Arial" w:eastAsia="Times New Roman" w:hAnsi="Arial"/>
          <w:sz w:val="20"/>
          <w:szCs w:val="20"/>
        </w:rPr>
        <w:t xml:space="preserve"> y $</w:t>
      </w:r>
      <w:r w:rsidR="00956B0A" w:rsidRPr="008E0D7D">
        <w:rPr>
          <w:rFonts w:ascii="Arial" w:eastAsia="Times New Roman" w:hAnsi="Arial"/>
          <w:sz w:val="20"/>
          <w:szCs w:val="20"/>
        </w:rPr>
        <w:t>4</w:t>
      </w:r>
      <w:r w:rsidRPr="008E0D7D">
        <w:rPr>
          <w:rFonts w:ascii="Arial" w:eastAsia="Times New Roman" w:hAnsi="Arial"/>
          <w:sz w:val="20"/>
          <w:szCs w:val="20"/>
        </w:rPr>
        <w:t>,</w:t>
      </w:r>
      <w:r w:rsidR="00956B0A" w:rsidRPr="008E0D7D">
        <w:rPr>
          <w:rFonts w:ascii="Arial" w:eastAsia="Times New Roman" w:hAnsi="Arial"/>
          <w:sz w:val="20"/>
          <w:szCs w:val="20"/>
        </w:rPr>
        <w:t>0</w:t>
      </w:r>
      <w:r w:rsidRPr="008E0D7D">
        <w:rPr>
          <w:rFonts w:ascii="Arial" w:eastAsia="Times New Roman" w:hAnsi="Arial"/>
          <w:sz w:val="20"/>
          <w:szCs w:val="20"/>
        </w:rPr>
        <w:t>00.00 industrial.</w:t>
      </w:r>
    </w:p>
    <w:p w14:paraId="1F57AED5" w14:textId="77777777" w:rsidR="00FA28F2" w:rsidRPr="008E0D7D" w:rsidRDefault="00FA28F2" w:rsidP="008E0D7D">
      <w:pPr>
        <w:widowControl w:val="0"/>
        <w:spacing w:after="0" w:line="240" w:lineRule="auto"/>
        <w:jc w:val="both"/>
        <w:rPr>
          <w:rFonts w:ascii="Arial" w:eastAsia="Times New Roman" w:hAnsi="Arial"/>
          <w:sz w:val="20"/>
          <w:szCs w:val="20"/>
        </w:rPr>
      </w:pPr>
    </w:p>
    <w:p w14:paraId="01DADC34" w14:textId="77777777"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sz w:val="20"/>
          <w:szCs w:val="20"/>
        </w:rPr>
        <w:t xml:space="preserve">Los usuarios del agua potable municipal, deberán registrarse en el padrón de consumidores, de </w:t>
      </w:r>
      <w:r w:rsidRPr="008E0D7D">
        <w:rPr>
          <w:rFonts w:ascii="Arial" w:eastAsia="Times New Roman" w:hAnsi="Arial"/>
          <w:sz w:val="20"/>
          <w:szCs w:val="20"/>
        </w:rPr>
        <w:lastRenderedPageBreak/>
        <w:t>conformidad a los lineamientos de solicitud y trámite que indique la Tesorería Municipal.</w:t>
      </w:r>
    </w:p>
    <w:p w14:paraId="443E5A8E" w14:textId="77777777" w:rsidR="00FA28F2" w:rsidRPr="008E0D7D" w:rsidRDefault="00FA28F2" w:rsidP="008E0D7D">
      <w:pPr>
        <w:widowControl w:val="0"/>
        <w:spacing w:after="0" w:line="240" w:lineRule="auto"/>
        <w:jc w:val="both"/>
        <w:rPr>
          <w:rFonts w:ascii="Arial" w:eastAsia="Times New Roman" w:hAnsi="Arial"/>
          <w:sz w:val="20"/>
          <w:szCs w:val="20"/>
        </w:rPr>
      </w:pPr>
    </w:p>
    <w:p w14:paraId="2724E51D"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CAPÍTULO IV</w:t>
      </w:r>
    </w:p>
    <w:p w14:paraId="4D7646C0"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Derechos por Servicio de Rastro</w:t>
      </w:r>
    </w:p>
    <w:p w14:paraId="4D851CF3" w14:textId="77777777" w:rsidR="00FA28F2" w:rsidRPr="008E0D7D" w:rsidRDefault="00FA28F2" w:rsidP="008E0D7D">
      <w:pPr>
        <w:widowControl w:val="0"/>
        <w:spacing w:after="0" w:line="240" w:lineRule="auto"/>
        <w:jc w:val="both"/>
        <w:rPr>
          <w:rFonts w:ascii="Arial" w:eastAsia="Times New Roman" w:hAnsi="Arial"/>
          <w:sz w:val="20"/>
          <w:szCs w:val="20"/>
        </w:rPr>
      </w:pPr>
    </w:p>
    <w:p w14:paraId="06B47105" w14:textId="3CFE5BE8"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b/>
          <w:sz w:val="20"/>
          <w:szCs w:val="20"/>
        </w:rPr>
        <w:t xml:space="preserve">Artículo </w:t>
      </w:r>
      <w:r w:rsidR="00047B3F" w:rsidRPr="008E0D7D">
        <w:rPr>
          <w:rFonts w:ascii="Arial" w:eastAsia="Times New Roman" w:hAnsi="Arial"/>
          <w:b/>
          <w:sz w:val="20"/>
          <w:szCs w:val="20"/>
        </w:rPr>
        <w:t>32</w:t>
      </w:r>
      <w:r w:rsidRPr="008E0D7D">
        <w:rPr>
          <w:rFonts w:ascii="Arial" w:eastAsia="Times New Roman" w:hAnsi="Arial"/>
          <w:b/>
          <w:sz w:val="20"/>
          <w:szCs w:val="20"/>
        </w:rPr>
        <w:t xml:space="preserve">.- </w:t>
      </w:r>
      <w:r w:rsidRPr="008E0D7D">
        <w:rPr>
          <w:rFonts w:ascii="Arial" w:eastAsia="Times New Roman" w:hAnsi="Arial"/>
          <w:sz w:val="20"/>
          <w:szCs w:val="20"/>
        </w:rPr>
        <w:t>Los derechos por la autorización de la matanza de ganado, se pagará de la siguiente manera:</w:t>
      </w:r>
    </w:p>
    <w:p w14:paraId="53607F04" w14:textId="77777777" w:rsidR="00FA28F2" w:rsidRPr="008E0D7D" w:rsidRDefault="00FA28F2" w:rsidP="008E0D7D">
      <w:pPr>
        <w:widowControl w:val="0"/>
        <w:spacing w:after="0" w:line="240" w:lineRule="auto"/>
        <w:jc w:val="both"/>
        <w:rPr>
          <w:rFonts w:ascii="Arial" w:eastAsia="Times New Roman" w:hAnsi="Arial"/>
          <w:sz w:val="20"/>
          <w:szCs w:val="20"/>
        </w:rPr>
      </w:pPr>
    </w:p>
    <w:tbl>
      <w:tblPr>
        <w:tblStyle w:val="TableNormal"/>
        <w:tblW w:w="5000" w:type="pct"/>
        <w:tblLook w:val="01E0" w:firstRow="1" w:lastRow="1" w:firstColumn="1" w:lastColumn="1" w:noHBand="0" w:noVBand="0"/>
      </w:tblPr>
      <w:tblGrid>
        <w:gridCol w:w="342"/>
        <w:gridCol w:w="6036"/>
        <w:gridCol w:w="2731"/>
      </w:tblGrid>
      <w:tr w:rsidR="00FA28F2" w:rsidRPr="008E0D7D" w14:paraId="4BECEBA8" w14:textId="77777777" w:rsidTr="00FA28F2">
        <w:tc>
          <w:tcPr>
            <w:tcW w:w="188" w:type="pct"/>
            <w:tcBorders>
              <w:top w:val="single" w:sz="5" w:space="0" w:color="4D4D4F"/>
              <w:left w:val="single" w:sz="5" w:space="0" w:color="4D4D4F"/>
              <w:bottom w:val="single" w:sz="5" w:space="0" w:color="4D4D4F"/>
            </w:tcBorders>
          </w:tcPr>
          <w:p w14:paraId="37F5B11E" w14:textId="77777777" w:rsidR="00FA28F2" w:rsidRPr="008E0D7D" w:rsidRDefault="00FA28F2" w:rsidP="008E0D7D">
            <w:pPr>
              <w:spacing w:after="0" w:line="240" w:lineRule="auto"/>
              <w:jc w:val="center"/>
              <w:rPr>
                <w:rFonts w:ascii="Arial" w:eastAsia="Times New Roman" w:hAnsi="Arial"/>
                <w:b/>
                <w:sz w:val="20"/>
                <w:szCs w:val="20"/>
              </w:rPr>
            </w:pPr>
            <w:r w:rsidRPr="008E0D7D">
              <w:rPr>
                <w:rFonts w:ascii="Arial" w:hAnsi="Arial"/>
                <w:b/>
                <w:sz w:val="20"/>
                <w:szCs w:val="20"/>
              </w:rPr>
              <w:t>I.-</w:t>
            </w:r>
          </w:p>
        </w:tc>
        <w:tc>
          <w:tcPr>
            <w:tcW w:w="3313" w:type="pct"/>
            <w:tcBorders>
              <w:top w:val="single" w:sz="6" w:space="0" w:color="4D4D4F"/>
              <w:bottom w:val="single" w:sz="6" w:space="0" w:color="4D4D4F"/>
              <w:right w:val="single" w:sz="6" w:space="0" w:color="4D4D4F"/>
            </w:tcBorders>
          </w:tcPr>
          <w:p w14:paraId="67989E9E" w14:textId="77777777" w:rsidR="00FA28F2" w:rsidRPr="008E0D7D" w:rsidRDefault="00FA28F2" w:rsidP="008E0D7D">
            <w:pPr>
              <w:spacing w:after="0" w:line="240" w:lineRule="auto"/>
              <w:jc w:val="both"/>
              <w:rPr>
                <w:rFonts w:ascii="Arial" w:eastAsia="Times New Roman" w:hAnsi="Arial"/>
                <w:sz w:val="20"/>
                <w:szCs w:val="20"/>
              </w:rPr>
            </w:pPr>
            <w:r w:rsidRPr="008E0D7D">
              <w:rPr>
                <w:rFonts w:ascii="Arial" w:hAnsi="Arial"/>
                <w:sz w:val="20"/>
                <w:szCs w:val="20"/>
              </w:rPr>
              <w:t xml:space="preserve">Ganado </w:t>
            </w:r>
            <w:proofErr w:type="spellStart"/>
            <w:r w:rsidRPr="008E0D7D">
              <w:rPr>
                <w:rFonts w:ascii="Arial" w:hAnsi="Arial"/>
                <w:sz w:val="20"/>
                <w:szCs w:val="20"/>
              </w:rPr>
              <w:t>vacuno</w:t>
            </w:r>
            <w:proofErr w:type="spellEnd"/>
          </w:p>
        </w:tc>
        <w:tc>
          <w:tcPr>
            <w:tcW w:w="1499" w:type="pct"/>
            <w:tcBorders>
              <w:top w:val="single" w:sz="5" w:space="0" w:color="4D4D4F"/>
              <w:left w:val="single" w:sz="6" w:space="0" w:color="4D4D4F"/>
              <w:bottom w:val="single" w:sz="5" w:space="0" w:color="4D4D4F"/>
              <w:right w:val="single" w:sz="5" w:space="0" w:color="4D4D4F"/>
            </w:tcBorders>
          </w:tcPr>
          <w:p w14:paraId="650A019E" w14:textId="77777777" w:rsidR="00FA28F2" w:rsidRPr="008E0D7D" w:rsidRDefault="00FA28F2" w:rsidP="008E0D7D">
            <w:pPr>
              <w:tabs>
                <w:tab w:val="left" w:pos="2048"/>
              </w:tabs>
              <w:spacing w:after="0" w:line="240" w:lineRule="auto"/>
              <w:ind w:right="184"/>
              <w:jc w:val="right"/>
              <w:rPr>
                <w:rFonts w:ascii="Arial" w:eastAsia="Times New Roman" w:hAnsi="Arial"/>
                <w:sz w:val="20"/>
                <w:szCs w:val="20"/>
              </w:rPr>
            </w:pPr>
            <w:r w:rsidRPr="008E0D7D">
              <w:rPr>
                <w:rFonts w:ascii="Arial" w:hAnsi="Arial"/>
                <w:sz w:val="20"/>
                <w:szCs w:val="20"/>
              </w:rPr>
              <w:t xml:space="preserve">$               20.00 </w:t>
            </w:r>
            <w:proofErr w:type="spellStart"/>
            <w:r w:rsidRPr="008E0D7D">
              <w:rPr>
                <w:rFonts w:ascii="Arial" w:hAnsi="Arial"/>
                <w:sz w:val="20"/>
                <w:szCs w:val="20"/>
              </w:rPr>
              <w:t>por</w:t>
            </w:r>
            <w:proofErr w:type="spellEnd"/>
            <w:r w:rsidRPr="008E0D7D">
              <w:rPr>
                <w:rFonts w:ascii="Arial" w:hAnsi="Arial"/>
                <w:sz w:val="20"/>
                <w:szCs w:val="20"/>
              </w:rPr>
              <w:t xml:space="preserve"> cabeza</w:t>
            </w:r>
          </w:p>
        </w:tc>
      </w:tr>
      <w:tr w:rsidR="00FA28F2" w:rsidRPr="008E0D7D" w14:paraId="5AE2791A" w14:textId="77777777" w:rsidTr="00FA28F2">
        <w:tc>
          <w:tcPr>
            <w:tcW w:w="188" w:type="pct"/>
            <w:tcBorders>
              <w:top w:val="single" w:sz="5" w:space="0" w:color="4D4D4F"/>
              <w:left w:val="single" w:sz="5" w:space="0" w:color="4D4D4F"/>
              <w:bottom w:val="single" w:sz="5" w:space="0" w:color="4D4D4F"/>
            </w:tcBorders>
          </w:tcPr>
          <w:p w14:paraId="5B195D07" w14:textId="77777777" w:rsidR="00FA28F2" w:rsidRPr="008E0D7D" w:rsidRDefault="00FA28F2" w:rsidP="008E0D7D">
            <w:pPr>
              <w:spacing w:after="0" w:line="240" w:lineRule="auto"/>
              <w:jc w:val="center"/>
              <w:rPr>
                <w:rFonts w:ascii="Arial" w:eastAsia="Times New Roman" w:hAnsi="Arial"/>
                <w:b/>
                <w:sz w:val="20"/>
                <w:szCs w:val="20"/>
              </w:rPr>
            </w:pPr>
            <w:r w:rsidRPr="008E0D7D">
              <w:rPr>
                <w:rFonts w:ascii="Arial" w:hAnsi="Arial"/>
                <w:b/>
                <w:sz w:val="20"/>
                <w:szCs w:val="20"/>
              </w:rPr>
              <w:t>II.-</w:t>
            </w:r>
          </w:p>
        </w:tc>
        <w:tc>
          <w:tcPr>
            <w:tcW w:w="3313" w:type="pct"/>
            <w:tcBorders>
              <w:top w:val="single" w:sz="6" w:space="0" w:color="4D4D4F"/>
              <w:bottom w:val="single" w:sz="6" w:space="0" w:color="4D4D4F"/>
              <w:right w:val="single" w:sz="6" w:space="0" w:color="4D4D4F"/>
            </w:tcBorders>
          </w:tcPr>
          <w:p w14:paraId="7712BCF1" w14:textId="77777777" w:rsidR="00FA28F2" w:rsidRPr="008E0D7D" w:rsidRDefault="00FA28F2" w:rsidP="008E0D7D">
            <w:pPr>
              <w:spacing w:after="0" w:line="240" w:lineRule="auto"/>
              <w:jc w:val="both"/>
              <w:rPr>
                <w:rFonts w:ascii="Arial" w:eastAsia="Times New Roman" w:hAnsi="Arial"/>
                <w:sz w:val="20"/>
                <w:szCs w:val="20"/>
              </w:rPr>
            </w:pPr>
            <w:r w:rsidRPr="008E0D7D">
              <w:rPr>
                <w:rFonts w:ascii="Arial" w:hAnsi="Arial"/>
                <w:sz w:val="20"/>
                <w:szCs w:val="20"/>
              </w:rPr>
              <w:t>Ganado porcino</w:t>
            </w:r>
          </w:p>
        </w:tc>
        <w:tc>
          <w:tcPr>
            <w:tcW w:w="1499" w:type="pct"/>
            <w:tcBorders>
              <w:top w:val="single" w:sz="5" w:space="0" w:color="4D4D4F"/>
              <w:left w:val="single" w:sz="6" w:space="0" w:color="4D4D4F"/>
              <w:bottom w:val="single" w:sz="5" w:space="0" w:color="4D4D4F"/>
              <w:right w:val="single" w:sz="5" w:space="0" w:color="4D4D4F"/>
            </w:tcBorders>
          </w:tcPr>
          <w:p w14:paraId="24E75CDE" w14:textId="77777777" w:rsidR="00FA28F2" w:rsidRPr="008E0D7D" w:rsidRDefault="00FA28F2" w:rsidP="008E0D7D">
            <w:pPr>
              <w:tabs>
                <w:tab w:val="left" w:pos="2049"/>
              </w:tabs>
              <w:spacing w:after="0" w:line="240" w:lineRule="auto"/>
              <w:ind w:right="184"/>
              <w:jc w:val="right"/>
              <w:rPr>
                <w:rFonts w:ascii="Arial" w:eastAsia="Times New Roman" w:hAnsi="Arial"/>
                <w:sz w:val="20"/>
                <w:szCs w:val="20"/>
              </w:rPr>
            </w:pPr>
            <w:r w:rsidRPr="008E0D7D">
              <w:rPr>
                <w:rFonts w:ascii="Arial" w:hAnsi="Arial"/>
                <w:sz w:val="20"/>
                <w:szCs w:val="20"/>
              </w:rPr>
              <w:t xml:space="preserve">$               20.00 </w:t>
            </w:r>
            <w:proofErr w:type="spellStart"/>
            <w:r w:rsidRPr="008E0D7D">
              <w:rPr>
                <w:rFonts w:ascii="Arial" w:hAnsi="Arial"/>
                <w:sz w:val="20"/>
                <w:szCs w:val="20"/>
              </w:rPr>
              <w:t>por</w:t>
            </w:r>
            <w:proofErr w:type="spellEnd"/>
            <w:r w:rsidRPr="008E0D7D">
              <w:rPr>
                <w:rFonts w:ascii="Arial" w:hAnsi="Arial"/>
                <w:sz w:val="20"/>
                <w:szCs w:val="20"/>
              </w:rPr>
              <w:t xml:space="preserve"> cabeza</w:t>
            </w:r>
          </w:p>
        </w:tc>
      </w:tr>
    </w:tbl>
    <w:p w14:paraId="3D4CCD16" w14:textId="77777777" w:rsidR="00FA28F2" w:rsidRPr="008E0D7D" w:rsidRDefault="00FA28F2" w:rsidP="008E0D7D">
      <w:pPr>
        <w:widowControl w:val="0"/>
        <w:spacing w:after="0" w:line="240" w:lineRule="auto"/>
        <w:jc w:val="both"/>
        <w:rPr>
          <w:rFonts w:ascii="Arial" w:eastAsia="Times New Roman" w:hAnsi="Arial"/>
          <w:sz w:val="20"/>
          <w:szCs w:val="20"/>
        </w:rPr>
      </w:pPr>
    </w:p>
    <w:p w14:paraId="46649B62" w14:textId="77777777"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sz w:val="20"/>
          <w:szCs w:val="20"/>
        </w:rPr>
        <w:t>Son objeto de este derecho la supervisión sanitaria efectuada por la autoridad Municipal, para la autorización de matanza de animales fuera del rastro municipal:</w:t>
      </w:r>
    </w:p>
    <w:p w14:paraId="1CA9E901" w14:textId="77777777" w:rsidR="00FA28F2" w:rsidRPr="008E0D7D" w:rsidRDefault="00FA28F2" w:rsidP="008E0D7D">
      <w:pPr>
        <w:widowControl w:val="0"/>
        <w:spacing w:after="0" w:line="240" w:lineRule="auto"/>
        <w:jc w:val="both"/>
        <w:rPr>
          <w:rFonts w:ascii="Arial" w:eastAsia="Times New Roman" w:hAnsi="Arial"/>
          <w:sz w:val="20"/>
          <w:szCs w:val="20"/>
        </w:rPr>
      </w:pPr>
    </w:p>
    <w:tbl>
      <w:tblPr>
        <w:tblStyle w:val="TableNormal"/>
        <w:tblW w:w="5000" w:type="pct"/>
        <w:tblLook w:val="01E0" w:firstRow="1" w:lastRow="1" w:firstColumn="1" w:lastColumn="1" w:noHBand="0" w:noVBand="0"/>
      </w:tblPr>
      <w:tblGrid>
        <w:gridCol w:w="343"/>
        <w:gridCol w:w="6030"/>
        <w:gridCol w:w="2736"/>
      </w:tblGrid>
      <w:tr w:rsidR="00FA28F2" w:rsidRPr="008E0D7D" w14:paraId="748D667F" w14:textId="77777777" w:rsidTr="00FA28F2">
        <w:tc>
          <w:tcPr>
            <w:tcW w:w="188" w:type="pct"/>
            <w:tcBorders>
              <w:top w:val="single" w:sz="5" w:space="0" w:color="4D4D4F"/>
              <w:left w:val="single" w:sz="5" w:space="0" w:color="4D4D4F"/>
              <w:bottom w:val="single" w:sz="5" w:space="0" w:color="4D4D4F"/>
            </w:tcBorders>
          </w:tcPr>
          <w:p w14:paraId="3D5C7C24" w14:textId="77777777" w:rsidR="00FA28F2" w:rsidRPr="008E0D7D" w:rsidRDefault="00FA28F2" w:rsidP="008E0D7D">
            <w:pPr>
              <w:spacing w:after="0" w:line="240" w:lineRule="auto"/>
              <w:jc w:val="center"/>
              <w:rPr>
                <w:rFonts w:ascii="Arial" w:eastAsia="Times New Roman" w:hAnsi="Arial"/>
                <w:b/>
                <w:sz w:val="20"/>
                <w:szCs w:val="20"/>
              </w:rPr>
            </w:pPr>
            <w:r w:rsidRPr="008E0D7D">
              <w:rPr>
                <w:rFonts w:ascii="Arial" w:hAnsi="Arial"/>
                <w:b/>
                <w:sz w:val="20"/>
                <w:szCs w:val="20"/>
              </w:rPr>
              <w:t>I.-</w:t>
            </w:r>
          </w:p>
        </w:tc>
        <w:tc>
          <w:tcPr>
            <w:tcW w:w="3310" w:type="pct"/>
            <w:tcBorders>
              <w:top w:val="single" w:sz="6" w:space="0" w:color="4D4D4F"/>
              <w:bottom w:val="single" w:sz="6" w:space="0" w:color="4D4D4F"/>
              <w:right w:val="single" w:sz="6" w:space="0" w:color="4D4D4F"/>
            </w:tcBorders>
          </w:tcPr>
          <w:p w14:paraId="2013546F" w14:textId="77777777" w:rsidR="00FA28F2" w:rsidRPr="008E0D7D" w:rsidRDefault="00FA28F2" w:rsidP="008E0D7D">
            <w:pPr>
              <w:spacing w:after="0" w:line="240" w:lineRule="auto"/>
              <w:jc w:val="both"/>
              <w:rPr>
                <w:rFonts w:ascii="Arial" w:eastAsia="Times New Roman" w:hAnsi="Arial"/>
                <w:sz w:val="20"/>
                <w:szCs w:val="20"/>
              </w:rPr>
            </w:pPr>
            <w:r w:rsidRPr="008E0D7D">
              <w:rPr>
                <w:rFonts w:ascii="Arial" w:hAnsi="Arial"/>
                <w:sz w:val="20"/>
                <w:szCs w:val="20"/>
              </w:rPr>
              <w:t xml:space="preserve">Ganado </w:t>
            </w:r>
            <w:proofErr w:type="spellStart"/>
            <w:r w:rsidRPr="008E0D7D">
              <w:rPr>
                <w:rFonts w:ascii="Arial" w:hAnsi="Arial"/>
                <w:sz w:val="20"/>
                <w:szCs w:val="20"/>
              </w:rPr>
              <w:t>vacuno</w:t>
            </w:r>
            <w:proofErr w:type="spellEnd"/>
          </w:p>
        </w:tc>
        <w:tc>
          <w:tcPr>
            <w:tcW w:w="1502" w:type="pct"/>
            <w:tcBorders>
              <w:top w:val="single" w:sz="5" w:space="0" w:color="4D4D4F"/>
              <w:left w:val="single" w:sz="6" w:space="0" w:color="4D4D4F"/>
              <w:bottom w:val="single" w:sz="5" w:space="0" w:color="4D4D4F"/>
              <w:right w:val="single" w:sz="5" w:space="0" w:color="4D4D4F"/>
            </w:tcBorders>
          </w:tcPr>
          <w:p w14:paraId="209AFA9F" w14:textId="77777777" w:rsidR="00FA28F2" w:rsidRPr="008E0D7D" w:rsidRDefault="00FA28F2" w:rsidP="008E0D7D">
            <w:pPr>
              <w:tabs>
                <w:tab w:val="left" w:pos="2048"/>
              </w:tabs>
              <w:spacing w:after="0" w:line="240" w:lineRule="auto"/>
              <w:jc w:val="both"/>
              <w:rPr>
                <w:rFonts w:ascii="Arial" w:eastAsia="Times New Roman" w:hAnsi="Arial"/>
                <w:sz w:val="20"/>
                <w:szCs w:val="20"/>
              </w:rPr>
            </w:pPr>
            <w:r w:rsidRPr="008E0D7D">
              <w:rPr>
                <w:rFonts w:ascii="Arial" w:hAnsi="Arial"/>
                <w:sz w:val="20"/>
                <w:szCs w:val="20"/>
              </w:rPr>
              <w:t xml:space="preserve">$                45.00 </w:t>
            </w:r>
            <w:proofErr w:type="spellStart"/>
            <w:r w:rsidRPr="008E0D7D">
              <w:rPr>
                <w:rFonts w:ascii="Arial" w:hAnsi="Arial"/>
                <w:sz w:val="20"/>
                <w:szCs w:val="20"/>
              </w:rPr>
              <w:t>por</w:t>
            </w:r>
            <w:proofErr w:type="spellEnd"/>
            <w:r w:rsidRPr="008E0D7D">
              <w:rPr>
                <w:rFonts w:ascii="Arial" w:hAnsi="Arial"/>
                <w:sz w:val="20"/>
                <w:szCs w:val="20"/>
              </w:rPr>
              <w:t xml:space="preserve"> cabeza </w:t>
            </w:r>
          </w:p>
        </w:tc>
      </w:tr>
      <w:tr w:rsidR="00FA28F2" w:rsidRPr="008E0D7D" w14:paraId="283FE693" w14:textId="77777777" w:rsidTr="00FA28F2">
        <w:tc>
          <w:tcPr>
            <w:tcW w:w="188" w:type="pct"/>
            <w:tcBorders>
              <w:top w:val="single" w:sz="5" w:space="0" w:color="4D4D4F"/>
              <w:left w:val="single" w:sz="5" w:space="0" w:color="4D4D4F"/>
              <w:bottom w:val="single" w:sz="5" w:space="0" w:color="4D4D4F"/>
            </w:tcBorders>
          </w:tcPr>
          <w:p w14:paraId="6FA213F0" w14:textId="77777777" w:rsidR="00FA28F2" w:rsidRPr="008E0D7D" w:rsidRDefault="00FA28F2" w:rsidP="008E0D7D">
            <w:pPr>
              <w:spacing w:after="0" w:line="240" w:lineRule="auto"/>
              <w:jc w:val="center"/>
              <w:rPr>
                <w:rFonts w:ascii="Arial" w:eastAsia="Times New Roman" w:hAnsi="Arial"/>
                <w:b/>
                <w:sz w:val="20"/>
                <w:szCs w:val="20"/>
              </w:rPr>
            </w:pPr>
            <w:r w:rsidRPr="008E0D7D">
              <w:rPr>
                <w:rFonts w:ascii="Arial" w:hAnsi="Arial"/>
                <w:b/>
                <w:sz w:val="20"/>
                <w:szCs w:val="20"/>
              </w:rPr>
              <w:t>II.-</w:t>
            </w:r>
          </w:p>
        </w:tc>
        <w:tc>
          <w:tcPr>
            <w:tcW w:w="3310" w:type="pct"/>
            <w:tcBorders>
              <w:top w:val="single" w:sz="6" w:space="0" w:color="4D4D4F"/>
              <w:bottom w:val="single" w:sz="6" w:space="0" w:color="4D4D4F"/>
              <w:right w:val="single" w:sz="6" w:space="0" w:color="4D4D4F"/>
            </w:tcBorders>
          </w:tcPr>
          <w:p w14:paraId="37E3DD7E" w14:textId="77777777" w:rsidR="00FA28F2" w:rsidRPr="008E0D7D" w:rsidRDefault="00FA28F2" w:rsidP="008E0D7D">
            <w:pPr>
              <w:spacing w:after="0" w:line="240" w:lineRule="auto"/>
              <w:jc w:val="both"/>
              <w:rPr>
                <w:rFonts w:ascii="Arial" w:eastAsia="Times New Roman" w:hAnsi="Arial"/>
                <w:sz w:val="20"/>
                <w:szCs w:val="20"/>
              </w:rPr>
            </w:pPr>
            <w:r w:rsidRPr="008E0D7D">
              <w:rPr>
                <w:rFonts w:ascii="Arial" w:hAnsi="Arial"/>
                <w:sz w:val="20"/>
                <w:szCs w:val="20"/>
              </w:rPr>
              <w:t>Ganado porcino</w:t>
            </w:r>
          </w:p>
        </w:tc>
        <w:tc>
          <w:tcPr>
            <w:tcW w:w="1502" w:type="pct"/>
            <w:tcBorders>
              <w:top w:val="single" w:sz="5" w:space="0" w:color="4D4D4F"/>
              <w:left w:val="single" w:sz="6" w:space="0" w:color="4D4D4F"/>
              <w:bottom w:val="single" w:sz="5" w:space="0" w:color="4D4D4F"/>
              <w:right w:val="single" w:sz="5" w:space="0" w:color="4D4D4F"/>
            </w:tcBorders>
          </w:tcPr>
          <w:p w14:paraId="3BB4F5A1" w14:textId="77777777" w:rsidR="00FA28F2" w:rsidRPr="008E0D7D" w:rsidRDefault="00FA28F2" w:rsidP="008E0D7D">
            <w:pPr>
              <w:tabs>
                <w:tab w:val="left" w:pos="2049"/>
              </w:tabs>
              <w:spacing w:after="0" w:line="240" w:lineRule="auto"/>
              <w:jc w:val="both"/>
              <w:rPr>
                <w:rFonts w:ascii="Arial" w:eastAsia="Times New Roman" w:hAnsi="Arial"/>
                <w:sz w:val="20"/>
                <w:szCs w:val="20"/>
              </w:rPr>
            </w:pPr>
            <w:r w:rsidRPr="008E0D7D">
              <w:rPr>
                <w:rFonts w:ascii="Arial" w:hAnsi="Arial"/>
                <w:sz w:val="20"/>
                <w:szCs w:val="20"/>
              </w:rPr>
              <w:t xml:space="preserve">$                45.00 </w:t>
            </w:r>
            <w:proofErr w:type="spellStart"/>
            <w:r w:rsidRPr="008E0D7D">
              <w:rPr>
                <w:rFonts w:ascii="Arial" w:hAnsi="Arial"/>
                <w:sz w:val="20"/>
                <w:szCs w:val="20"/>
              </w:rPr>
              <w:t>por</w:t>
            </w:r>
            <w:proofErr w:type="spellEnd"/>
            <w:r w:rsidRPr="008E0D7D">
              <w:rPr>
                <w:rFonts w:ascii="Arial" w:hAnsi="Arial"/>
                <w:sz w:val="20"/>
                <w:szCs w:val="20"/>
              </w:rPr>
              <w:t xml:space="preserve"> cabeza </w:t>
            </w:r>
          </w:p>
        </w:tc>
      </w:tr>
    </w:tbl>
    <w:p w14:paraId="367D5B03" w14:textId="77777777" w:rsidR="00FA28F2" w:rsidRPr="008E0D7D" w:rsidRDefault="00FA28F2" w:rsidP="008E0D7D">
      <w:pPr>
        <w:widowControl w:val="0"/>
        <w:spacing w:after="0" w:line="240" w:lineRule="auto"/>
        <w:jc w:val="both"/>
        <w:rPr>
          <w:rFonts w:ascii="Arial" w:eastAsia="Times New Roman" w:hAnsi="Arial"/>
          <w:sz w:val="20"/>
          <w:szCs w:val="20"/>
        </w:rPr>
      </w:pPr>
    </w:p>
    <w:p w14:paraId="0219521E"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CAPÍTULO V</w:t>
      </w:r>
    </w:p>
    <w:p w14:paraId="206FFC14"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Derechos por Certificados y Constancias</w:t>
      </w:r>
    </w:p>
    <w:p w14:paraId="03264112" w14:textId="77777777" w:rsidR="00FA28F2" w:rsidRPr="008E0D7D" w:rsidRDefault="00FA28F2" w:rsidP="008E0D7D">
      <w:pPr>
        <w:widowControl w:val="0"/>
        <w:spacing w:after="0" w:line="240" w:lineRule="auto"/>
        <w:jc w:val="both"/>
        <w:rPr>
          <w:rFonts w:ascii="Arial" w:eastAsia="Times New Roman" w:hAnsi="Arial"/>
          <w:sz w:val="20"/>
          <w:szCs w:val="20"/>
        </w:rPr>
      </w:pPr>
    </w:p>
    <w:p w14:paraId="6D9B03B0" w14:textId="05157808"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b/>
          <w:sz w:val="20"/>
          <w:szCs w:val="20"/>
        </w:rPr>
        <w:t xml:space="preserve">Artículo </w:t>
      </w:r>
      <w:r w:rsidR="00047B3F" w:rsidRPr="008E0D7D">
        <w:rPr>
          <w:rFonts w:ascii="Arial" w:eastAsia="Times New Roman" w:hAnsi="Arial"/>
          <w:b/>
          <w:sz w:val="20"/>
          <w:szCs w:val="20"/>
        </w:rPr>
        <w:t>33</w:t>
      </w:r>
      <w:r w:rsidRPr="008E0D7D">
        <w:rPr>
          <w:rFonts w:ascii="Arial" w:eastAsia="Times New Roman" w:hAnsi="Arial"/>
          <w:b/>
          <w:sz w:val="20"/>
          <w:szCs w:val="20"/>
        </w:rPr>
        <w:t>.-</w:t>
      </w:r>
      <w:r w:rsidRPr="008E0D7D">
        <w:rPr>
          <w:rFonts w:ascii="Arial" w:eastAsia="Times New Roman" w:hAnsi="Arial"/>
          <w:sz w:val="20"/>
          <w:szCs w:val="20"/>
        </w:rPr>
        <w:t xml:space="preserve"> Por los certificados y constancias que expida la autoridad municipal, se pagarán las cuotas siguientes:</w:t>
      </w:r>
    </w:p>
    <w:p w14:paraId="6EE960F6" w14:textId="77777777" w:rsidR="00FA28F2" w:rsidRPr="008E0D7D" w:rsidRDefault="00FA28F2" w:rsidP="008E0D7D">
      <w:pPr>
        <w:widowControl w:val="0"/>
        <w:spacing w:after="0" w:line="240" w:lineRule="auto"/>
        <w:jc w:val="both"/>
        <w:rPr>
          <w:rFonts w:ascii="Arial" w:eastAsia="Times New Roman" w:hAnsi="Arial"/>
          <w:sz w:val="20"/>
          <w:szCs w:val="20"/>
        </w:rPr>
      </w:pPr>
    </w:p>
    <w:tbl>
      <w:tblPr>
        <w:tblStyle w:val="TableNormal"/>
        <w:tblW w:w="5000" w:type="pct"/>
        <w:tblLook w:val="01E0" w:firstRow="1" w:lastRow="1" w:firstColumn="1" w:lastColumn="1" w:noHBand="0" w:noVBand="0"/>
      </w:tblPr>
      <w:tblGrid>
        <w:gridCol w:w="342"/>
        <w:gridCol w:w="6036"/>
        <w:gridCol w:w="2731"/>
      </w:tblGrid>
      <w:tr w:rsidR="00FA28F2" w:rsidRPr="008E0D7D" w14:paraId="2B2FA202" w14:textId="77777777" w:rsidTr="00FA28F2">
        <w:tc>
          <w:tcPr>
            <w:tcW w:w="188" w:type="pct"/>
            <w:tcBorders>
              <w:top w:val="single" w:sz="5" w:space="0" w:color="4D4D4F"/>
              <w:left w:val="single" w:sz="5" w:space="0" w:color="4D4D4F"/>
              <w:bottom w:val="single" w:sz="5" w:space="0" w:color="4D4D4F"/>
              <w:right w:val="nil"/>
            </w:tcBorders>
          </w:tcPr>
          <w:p w14:paraId="0A39AF09" w14:textId="77777777" w:rsidR="00FA28F2" w:rsidRPr="008E0D7D" w:rsidRDefault="00FA28F2" w:rsidP="008E0D7D">
            <w:pPr>
              <w:spacing w:after="0" w:line="240" w:lineRule="auto"/>
              <w:jc w:val="center"/>
              <w:rPr>
                <w:rFonts w:ascii="Arial" w:eastAsia="Times New Roman" w:hAnsi="Arial"/>
                <w:b/>
                <w:sz w:val="20"/>
                <w:szCs w:val="20"/>
              </w:rPr>
            </w:pPr>
            <w:r w:rsidRPr="008E0D7D">
              <w:rPr>
                <w:rFonts w:ascii="Arial" w:hAnsi="Arial"/>
                <w:b/>
                <w:sz w:val="20"/>
                <w:szCs w:val="20"/>
              </w:rPr>
              <w:t>I.-</w:t>
            </w:r>
          </w:p>
        </w:tc>
        <w:tc>
          <w:tcPr>
            <w:tcW w:w="3313" w:type="pct"/>
            <w:tcBorders>
              <w:top w:val="single" w:sz="5" w:space="0" w:color="4D4D4F"/>
              <w:left w:val="nil"/>
              <w:bottom w:val="single" w:sz="5" w:space="0" w:color="4D4D4F"/>
              <w:right w:val="single" w:sz="5" w:space="0" w:color="4D4D4F"/>
            </w:tcBorders>
          </w:tcPr>
          <w:p w14:paraId="61FCB4E0" w14:textId="77777777" w:rsidR="00FA28F2" w:rsidRPr="008E0D7D" w:rsidRDefault="00FA28F2" w:rsidP="008E0D7D">
            <w:pPr>
              <w:spacing w:after="0" w:line="240" w:lineRule="auto"/>
              <w:jc w:val="both"/>
              <w:rPr>
                <w:rFonts w:ascii="Arial" w:eastAsia="Times New Roman" w:hAnsi="Arial"/>
                <w:sz w:val="20"/>
                <w:szCs w:val="20"/>
                <w:lang w:val="es-MX"/>
              </w:rPr>
            </w:pPr>
            <w:r w:rsidRPr="008E0D7D">
              <w:rPr>
                <w:rFonts w:ascii="Arial" w:hAnsi="Arial"/>
                <w:sz w:val="20"/>
                <w:szCs w:val="20"/>
                <w:lang w:val="es-MX"/>
              </w:rPr>
              <w:t>Por certificado que expida el Ayuntamiento</w:t>
            </w:r>
          </w:p>
        </w:tc>
        <w:tc>
          <w:tcPr>
            <w:tcW w:w="1500" w:type="pct"/>
            <w:tcBorders>
              <w:top w:val="single" w:sz="5" w:space="0" w:color="4D4D4F"/>
              <w:left w:val="single" w:sz="5" w:space="0" w:color="4D4D4F"/>
              <w:bottom w:val="single" w:sz="5" w:space="0" w:color="4D4D4F"/>
              <w:right w:val="single" w:sz="5" w:space="0" w:color="4D4D4F"/>
            </w:tcBorders>
          </w:tcPr>
          <w:p w14:paraId="36B3CF97" w14:textId="76ADD213" w:rsidR="00FA28F2" w:rsidRPr="008E0D7D" w:rsidRDefault="00FA28F2" w:rsidP="008E0D7D">
            <w:pPr>
              <w:tabs>
                <w:tab w:val="left" w:pos="618"/>
              </w:tabs>
              <w:spacing w:after="0" w:line="240" w:lineRule="auto"/>
              <w:ind w:right="184"/>
              <w:jc w:val="right"/>
              <w:rPr>
                <w:rFonts w:ascii="Arial" w:eastAsia="Times New Roman" w:hAnsi="Arial"/>
                <w:sz w:val="20"/>
                <w:szCs w:val="20"/>
              </w:rPr>
            </w:pPr>
            <w:r w:rsidRPr="008E0D7D">
              <w:rPr>
                <w:rFonts w:ascii="Arial" w:hAnsi="Arial"/>
                <w:sz w:val="20"/>
                <w:szCs w:val="20"/>
              </w:rPr>
              <w:t>$</w:t>
            </w:r>
            <w:r w:rsidRPr="008E0D7D">
              <w:rPr>
                <w:rFonts w:ascii="Arial" w:hAnsi="Arial"/>
                <w:sz w:val="20"/>
                <w:szCs w:val="20"/>
              </w:rPr>
              <w:tab/>
              <w:t xml:space="preserve">                         </w:t>
            </w:r>
            <w:r w:rsidR="00956B0A" w:rsidRPr="008E0D7D">
              <w:rPr>
                <w:rFonts w:ascii="Arial" w:hAnsi="Arial"/>
                <w:sz w:val="20"/>
                <w:szCs w:val="20"/>
              </w:rPr>
              <w:t>50.</w:t>
            </w:r>
            <w:r w:rsidRPr="008E0D7D">
              <w:rPr>
                <w:rFonts w:ascii="Arial" w:hAnsi="Arial"/>
                <w:sz w:val="20"/>
                <w:szCs w:val="20"/>
              </w:rPr>
              <w:t>00</w:t>
            </w:r>
          </w:p>
        </w:tc>
      </w:tr>
      <w:tr w:rsidR="00FA28F2" w:rsidRPr="008E0D7D" w14:paraId="46607D74" w14:textId="77777777" w:rsidTr="00FA28F2">
        <w:tc>
          <w:tcPr>
            <w:tcW w:w="188" w:type="pct"/>
            <w:tcBorders>
              <w:top w:val="single" w:sz="5" w:space="0" w:color="4D4D4F"/>
              <w:left w:val="single" w:sz="5" w:space="0" w:color="4D4D4F"/>
              <w:bottom w:val="single" w:sz="5" w:space="0" w:color="4D4D4F"/>
              <w:right w:val="nil"/>
            </w:tcBorders>
          </w:tcPr>
          <w:p w14:paraId="5D66EB82" w14:textId="77777777" w:rsidR="00FA28F2" w:rsidRPr="008E0D7D" w:rsidRDefault="00FA28F2" w:rsidP="008E0D7D">
            <w:pPr>
              <w:spacing w:after="0" w:line="240" w:lineRule="auto"/>
              <w:jc w:val="center"/>
              <w:rPr>
                <w:rFonts w:ascii="Arial" w:eastAsia="Times New Roman" w:hAnsi="Arial"/>
                <w:b/>
                <w:sz w:val="20"/>
                <w:szCs w:val="20"/>
              </w:rPr>
            </w:pPr>
            <w:r w:rsidRPr="008E0D7D">
              <w:rPr>
                <w:rFonts w:ascii="Arial" w:hAnsi="Arial"/>
                <w:b/>
                <w:sz w:val="20"/>
                <w:szCs w:val="20"/>
              </w:rPr>
              <w:t>II.-</w:t>
            </w:r>
          </w:p>
        </w:tc>
        <w:tc>
          <w:tcPr>
            <w:tcW w:w="3313" w:type="pct"/>
            <w:tcBorders>
              <w:top w:val="single" w:sz="5" w:space="0" w:color="4D4D4F"/>
              <w:left w:val="nil"/>
              <w:bottom w:val="single" w:sz="5" w:space="0" w:color="4D4D4F"/>
              <w:right w:val="single" w:sz="5" w:space="0" w:color="4D4D4F"/>
            </w:tcBorders>
          </w:tcPr>
          <w:p w14:paraId="5065D0B0" w14:textId="77777777" w:rsidR="00FA28F2" w:rsidRPr="008E0D7D" w:rsidRDefault="00FA28F2" w:rsidP="008E0D7D">
            <w:pPr>
              <w:spacing w:after="0" w:line="240" w:lineRule="auto"/>
              <w:jc w:val="both"/>
              <w:rPr>
                <w:rFonts w:ascii="Arial" w:eastAsia="Times New Roman" w:hAnsi="Arial"/>
                <w:sz w:val="20"/>
                <w:szCs w:val="20"/>
                <w:lang w:val="es-MX"/>
              </w:rPr>
            </w:pPr>
            <w:r w:rsidRPr="008E0D7D">
              <w:rPr>
                <w:rFonts w:ascii="Arial" w:hAnsi="Arial"/>
                <w:sz w:val="20"/>
                <w:szCs w:val="20"/>
                <w:lang w:val="es-MX"/>
              </w:rPr>
              <w:t>Por copia certificada que expida el Ayuntamiento</w:t>
            </w:r>
          </w:p>
        </w:tc>
        <w:tc>
          <w:tcPr>
            <w:tcW w:w="1500" w:type="pct"/>
            <w:tcBorders>
              <w:top w:val="single" w:sz="5" w:space="0" w:color="4D4D4F"/>
              <w:left w:val="single" w:sz="5" w:space="0" w:color="4D4D4F"/>
              <w:bottom w:val="single" w:sz="5" w:space="0" w:color="4D4D4F"/>
              <w:right w:val="single" w:sz="5" w:space="0" w:color="4D4D4F"/>
            </w:tcBorders>
          </w:tcPr>
          <w:p w14:paraId="6D03D071" w14:textId="2CF0B450" w:rsidR="00FA28F2" w:rsidRPr="008E0D7D" w:rsidRDefault="00FA28F2" w:rsidP="008E0D7D">
            <w:pPr>
              <w:tabs>
                <w:tab w:val="left" w:pos="753"/>
              </w:tabs>
              <w:spacing w:after="0" w:line="240" w:lineRule="auto"/>
              <w:ind w:right="184"/>
              <w:jc w:val="right"/>
              <w:rPr>
                <w:rFonts w:ascii="Arial" w:eastAsia="Times New Roman" w:hAnsi="Arial"/>
                <w:sz w:val="20"/>
                <w:szCs w:val="20"/>
              </w:rPr>
            </w:pPr>
            <w:r w:rsidRPr="008E0D7D">
              <w:rPr>
                <w:rFonts w:ascii="Arial" w:hAnsi="Arial"/>
                <w:sz w:val="20"/>
                <w:szCs w:val="20"/>
              </w:rPr>
              <w:t>$</w:t>
            </w:r>
            <w:r w:rsidRPr="008E0D7D">
              <w:rPr>
                <w:rFonts w:ascii="Arial" w:hAnsi="Arial"/>
                <w:sz w:val="20"/>
                <w:szCs w:val="20"/>
              </w:rPr>
              <w:tab/>
              <w:t xml:space="preserve">          </w:t>
            </w:r>
            <w:r w:rsidR="00FF3E34" w:rsidRPr="008E0D7D">
              <w:rPr>
                <w:rFonts w:ascii="Arial" w:hAnsi="Arial"/>
                <w:sz w:val="20"/>
                <w:szCs w:val="20"/>
              </w:rPr>
              <w:t>5.</w:t>
            </w:r>
            <w:r w:rsidRPr="008E0D7D">
              <w:rPr>
                <w:rFonts w:ascii="Arial" w:hAnsi="Arial"/>
                <w:sz w:val="20"/>
                <w:szCs w:val="20"/>
              </w:rPr>
              <w:t>0</w:t>
            </w:r>
            <w:r w:rsidR="00FF3E34" w:rsidRPr="008E0D7D">
              <w:rPr>
                <w:rFonts w:ascii="Arial" w:hAnsi="Arial"/>
                <w:sz w:val="20"/>
                <w:szCs w:val="20"/>
              </w:rPr>
              <w:t>0</w:t>
            </w:r>
            <w:r w:rsidRPr="008E0D7D">
              <w:rPr>
                <w:rFonts w:ascii="Arial" w:hAnsi="Arial"/>
                <w:sz w:val="20"/>
                <w:szCs w:val="20"/>
              </w:rPr>
              <w:t xml:space="preserve"> </w:t>
            </w:r>
            <w:proofErr w:type="spellStart"/>
            <w:r w:rsidRPr="008E0D7D">
              <w:rPr>
                <w:rFonts w:ascii="Arial" w:hAnsi="Arial"/>
                <w:sz w:val="20"/>
                <w:szCs w:val="20"/>
              </w:rPr>
              <w:t>por</w:t>
            </w:r>
            <w:proofErr w:type="spellEnd"/>
            <w:r w:rsidRPr="008E0D7D">
              <w:rPr>
                <w:rFonts w:ascii="Arial" w:hAnsi="Arial"/>
                <w:sz w:val="20"/>
                <w:szCs w:val="20"/>
              </w:rPr>
              <w:t xml:space="preserve"> hoja</w:t>
            </w:r>
          </w:p>
        </w:tc>
      </w:tr>
      <w:tr w:rsidR="00FA28F2" w:rsidRPr="008E0D7D" w14:paraId="6D2D38DA" w14:textId="77777777" w:rsidTr="00FA28F2">
        <w:tc>
          <w:tcPr>
            <w:tcW w:w="188" w:type="pct"/>
            <w:tcBorders>
              <w:top w:val="single" w:sz="5" w:space="0" w:color="4D4D4F"/>
              <w:left w:val="single" w:sz="5" w:space="0" w:color="4D4D4F"/>
              <w:bottom w:val="single" w:sz="5" w:space="0" w:color="4D4D4F"/>
              <w:right w:val="nil"/>
            </w:tcBorders>
          </w:tcPr>
          <w:p w14:paraId="7EB9B576" w14:textId="77777777" w:rsidR="00FA28F2" w:rsidRPr="008E0D7D" w:rsidRDefault="00FA28F2" w:rsidP="008E0D7D">
            <w:pPr>
              <w:spacing w:after="0" w:line="240" w:lineRule="auto"/>
              <w:jc w:val="center"/>
              <w:rPr>
                <w:rFonts w:ascii="Arial" w:eastAsia="Times New Roman" w:hAnsi="Arial"/>
                <w:b/>
                <w:sz w:val="20"/>
                <w:szCs w:val="20"/>
              </w:rPr>
            </w:pPr>
            <w:r w:rsidRPr="008E0D7D">
              <w:rPr>
                <w:rFonts w:ascii="Arial" w:hAnsi="Arial"/>
                <w:b/>
                <w:sz w:val="20"/>
                <w:szCs w:val="20"/>
              </w:rPr>
              <w:t>III.-</w:t>
            </w:r>
          </w:p>
        </w:tc>
        <w:tc>
          <w:tcPr>
            <w:tcW w:w="3313" w:type="pct"/>
            <w:tcBorders>
              <w:top w:val="single" w:sz="5" w:space="0" w:color="4D4D4F"/>
              <w:left w:val="nil"/>
              <w:bottom w:val="single" w:sz="5" w:space="0" w:color="4D4D4F"/>
              <w:right w:val="single" w:sz="5" w:space="0" w:color="4D4D4F"/>
            </w:tcBorders>
          </w:tcPr>
          <w:p w14:paraId="35736668" w14:textId="77777777" w:rsidR="00FA28F2" w:rsidRPr="008E0D7D" w:rsidRDefault="00FA28F2" w:rsidP="008E0D7D">
            <w:pPr>
              <w:spacing w:after="0" w:line="240" w:lineRule="auto"/>
              <w:jc w:val="both"/>
              <w:rPr>
                <w:rFonts w:ascii="Arial" w:eastAsia="Times New Roman" w:hAnsi="Arial"/>
                <w:sz w:val="20"/>
                <w:szCs w:val="20"/>
                <w:lang w:val="es-MX"/>
              </w:rPr>
            </w:pPr>
            <w:r w:rsidRPr="008E0D7D">
              <w:rPr>
                <w:rFonts w:ascii="Arial" w:hAnsi="Arial"/>
                <w:sz w:val="20"/>
                <w:szCs w:val="20"/>
                <w:lang w:val="es-MX"/>
              </w:rPr>
              <w:t>Por constancia que expida el Ayuntamiento</w:t>
            </w:r>
          </w:p>
        </w:tc>
        <w:tc>
          <w:tcPr>
            <w:tcW w:w="1500" w:type="pct"/>
            <w:tcBorders>
              <w:top w:val="single" w:sz="5" w:space="0" w:color="4D4D4F"/>
              <w:left w:val="single" w:sz="5" w:space="0" w:color="4D4D4F"/>
              <w:bottom w:val="single" w:sz="5" w:space="0" w:color="4D4D4F"/>
              <w:right w:val="single" w:sz="5" w:space="0" w:color="4D4D4F"/>
            </w:tcBorders>
          </w:tcPr>
          <w:p w14:paraId="272C650C" w14:textId="6D1D9083" w:rsidR="00FA28F2" w:rsidRPr="008E0D7D" w:rsidRDefault="00FA28F2" w:rsidP="008E0D7D">
            <w:pPr>
              <w:tabs>
                <w:tab w:val="left" w:pos="616"/>
              </w:tabs>
              <w:spacing w:after="0" w:line="240" w:lineRule="auto"/>
              <w:ind w:right="184"/>
              <w:jc w:val="right"/>
              <w:rPr>
                <w:rFonts w:ascii="Arial" w:eastAsia="Times New Roman" w:hAnsi="Arial"/>
                <w:sz w:val="20"/>
                <w:szCs w:val="20"/>
              </w:rPr>
            </w:pPr>
            <w:r w:rsidRPr="008E0D7D">
              <w:rPr>
                <w:rFonts w:ascii="Arial" w:hAnsi="Arial"/>
                <w:sz w:val="20"/>
                <w:szCs w:val="20"/>
              </w:rPr>
              <w:t>$</w:t>
            </w:r>
            <w:r w:rsidRPr="008E0D7D">
              <w:rPr>
                <w:rFonts w:ascii="Arial" w:hAnsi="Arial"/>
                <w:sz w:val="20"/>
                <w:szCs w:val="20"/>
              </w:rPr>
              <w:tab/>
              <w:t xml:space="preserve">                         </w:t>
            </w:r>
            <w:r w:rsidR="00956B0A" w:rsidRPr="008E0D7D">
              <w:rPr>
                <w:rFonts w:ascii="Arial" w:hAnsi="Arial"/>
                <w:sz w:val="20"/>
                <w:szCs w:val="20"/>
              </w:rPr>
              <w:t>100</w:t>
            </w:r>
          </w:p>
        </w:tc>
      </w:tr>
    </w:tbl>
    <w:p w14:paraId="7AEAE593" w14:textId="77777777" w:rsidR="00FA28F2" w:rsidRPr="008E0D7D" w:rsidRDefault="00FA28F2" w:rsidP="008E0D7D">
      <w:pPr>
        <w:widowControl w:val="0"/>
        <w:spacing w:after="0" w:line="240" w:lineRule="auto"/>
        <w:jc w:val="center"/>
        <w:rPr>
          <w:rFonts w:ascii="Arial" w:eastAsia="Times New Roman" w:hAnsi="Arial"/>
          <w:sz w:val="20"/>
          <w:szCs w:val="20"/>
        </w:rPr>
      </w:pPr>
    </w:p>
    <w:p w14:paraId="20762547" w14:textId="77777777" w:rsidR="00FA28F2" w:rsidRPr="008E0D7D" w:rsidRDefault="00FA28F2" w:rsidP="008E0D7D">
      <w:pPr>
        <w:widowControl w:val="0"/>
        <w:spacing w:after="0" w:line="240" w:lineRule="auto"/>
        <w:jc w:val="center"/>
        <w:rPr>
          <w:rFonts w:ascii="Arial" w:hAnsi="Arial"/>
          <w:b/>
          <w:sz w:val="20"/>
          <w:szCs w:val="20"/>
        </w:rPr>
      </w:pPr>
      <w:r w:rsidRPr="008E0D7D">
        <w:rPr>
          <w:rFonts w:ascii="Arial" w:hAnsi="Arial"/>
          <w:b/>
          <w:sz w:val="20"/>
          <w:szCs w:val="20"/>
        </w:rPr>
        <w:t>CAPÍTULO VI</w:t>
      </w:r>
    </w:p>
    <w:p w14:paraId="6F80C56B"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 xml:space="preserve">De los Derechos por el Uso y Aprovechamiento de los Bienes De Dominio </w:t>
      </w:r>
    </w:p>
    <w:p w14:paraId="3A2295A7"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Público del Patrimonio Municipal</w:t>
      </w:r>
    </w:p>
    <w:p w14:paraId="5BD40434" w14:textId="77777777" w:rsidR="00FA28F2" w:rsidRPr="008E0D7D" w:rsidRDefault="00FA28F2" w:rsidP="008E0D7D">
      <w:pPr>
        <w:widowControl w:val="0"/>
        <w:spacing w:after="0" w:line="240" w:lineRule="auto"/>
        <w:jc w:val="both"/>
        <w:rPr>
          <w:rFonts w:ascii="Arial" w:eastAsia="Times New Roman" w:hAnsi="Arial"/>
          <w:sz w:val="20"/>
          <w:szCs w:val="20"/>
        </w:rPr>
      </w:pPr>
    </w:p>
    <w:p w14:paraId="6FB2253D" w14:textId="5C7201C9"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b/>
          <w:sz w:val="20"/>
          <w:szCs w:val="20"/>
        </w:rPr>
        <w:t>Artículo 3</w:t>
      </w:r>
      <w:r w:rsidR="00047B3F" w:rsidRPr="008E0D7D">
        <w:rPr>
          <w:rFonts w:ascii="Arial" w:eastAsia="Times New Roman" w:hAnsi="Arial"/>
          <w:b/>
          <w:sz w:val="20"/>
          <w:szCs w:val="20"/>
        </w:rPr>
        <w:t>4</w:t>
      </w:r>
      <w:r w:rsidRPr="008E0D7D">
        <w:rPr>
          <w:rFonts w:ascii="Arial" w:eastAsia="Times New Roman" w:hAnsi="Arial"/>
          <w:b/>
          <w:sz w:val="20"/>
          <w:szCs w:val="20"/>
        </w:rPr>
        <w:t>.-</w:t>
      </w:r>
      <w:r w:rsidRPr="008E0D7D">
        <w:rPr>
          <w:rFonts w:ascii="Arial" w:eastAsia="Times New Roman" w:hAnsi="Arial"/>
          <w:sz w:val="20"/>
          <w:szCs w:val="20"/>
        </w:rPr>
        <w:t xml:space="preserve"> Los derechos por servicios de mercados se causarán y pagarán de conformidad con las siguientes tarifas:</w:t>
      </w:r>
    </w:p>
    <w:p w14:paraId="204B9A03" w14:textId="77777777" w:rsidR="00FA28F2" w:rsidRPr="008E0D7D" w:rsidRDefault="00FA28F2" w:rsidP="008E0D7D">
      <w:pPr>
        <w:widowControl w:val="0"/>
        <w:spacing w:after="0" w:line="240" w:lineRule="auto"/>
        <w:jc w:val="both"/>
        <w:rPr>
          <w:rFonts w:ascii="Arial" w:eastAsia="Times New Roman" w:hAnsi="Arial"/>
          <w:sz w:val="20"/>
          <w:szCs w:val="20"/>
        </w:rPr>
      </w:pPr>
    </w:p>
    <w:tbl>
      <w:tblPr>
        <w:tblStyle w:val="TableNormal"/>
        <w:tblW w:w="5000" w:type="pct"/>
        <w:tblLook w:val="01E0" w:firstRow="1" w:lastRow="1" w:firstColumn="1" w:lastColumn="1" w:noHBand="0" w:noVBand="0"/>
      </w:tblPr>
      <w:tblGrid>
        <w:gridCol w:w="6374"/>
        <w:gridCol w:w="2735"/>
      </w:tblGrid>
      <w:tr w:rsidR="00FA28F2" w:rsidRPr="008E0D7D" w14:paraId="36C0A4E1" w14:textId="77777777" w:rsidTr="00FA28F2">
        <w:tc>
          <w:tcPr>
            <w:tcW w:w="3499" w:type="pct"/>
            <w:tcBorders>
              <w:top w:val="single" w:sz="5" w:space="0" w:color="4D4D4F"/>
              <w:left w:val="single" w:sz="5" w:space="0" w:color="4D4D4F"/>
              <w:bottom w:val="single" w:sz="5" w:space="0" w:color="4D4D4F"/>
              <w:right w:val="single" w:sz="5" w:space="0" w:color="4D4D4F"/>
            </w:tcBorders>
          </w:tcPr>
          <w:p w14:paraId="0F601A84" w14:textId="77777777" w:rsidR="00FA28F2" w:rsidRPr="008E0D7D" w:rsidRDefault="00FA28F2" w:rsidP="008E0D7D">
            <w:pPr>
              <w:tabs>
                <w:tab w:val="left" w:pos="434"/>
              </w:tabs>
              <w:spacing w:after="0" w:line="240" w:lineRule="auto"/>
              <w:jc w:val="both"/>
              <w:rPr>
                <w:rFonts w:ascii="Arial" w:eastAsia="Times New Roman" w:hAnsi="Arial"/>
                <w:sz w:val="20"/>
                <w:szCs w:val="20"/>
              </w:rPr>
            </w:pPr>
            <w:r w:rsidRPr="008E0D7D">
              <w:rPr>
                <w:rFonts w:ascii="Arial" w:hAnsi="Arial"/>
                <w:b/>
                <w:sz w:val="20"/>
                <w:szCs w:val="20"/>
              </w:rPr>
              <w:t>I.-</w:t>
            </w:r>
            <w:r w:rsidRPr="008E0D7D">
              <w:rPr>
                <w:rFonts w:ascii="Arial" w:hAnsi="Arial"/>
                <w:sz w:val="20"/>
                <w:szCs w:val="20"/>
              </w:rPr>
              <w:tab/>
            </w:r>
            <w:proofErr w:type="spellStart"/>
            <w:r w:rsidRPr="008E0D7D">
              <w:rPr>
                <w:rFonts w:ascii="Arial" w:hAnsi="Arial"/>
                <w:sz w:val="20"/>
                <w:szCs w:val="20"/>
              </w:rPr>
              <w:t>Locatarios</w:t>
            </w:r>
            <w:proofErr w:type="spellEnd"/>
            <w:r w:rsidRPr="008E0D7D">
              <w:rPr>
                <w:rFonts w:ascii="Arial" w:hAnsi="Arial"/>
                <w:sz w:val="20"/>
                <w:szCs w:val="20"/>
              </w:rPr>
              <w:t xml:space="preserve"> </w:t>
            </w:r>
            <w:proofErr w:type="spellStart"/>
            <w:r w:rsidRPr="008E0D7D">
              <w:rPr>
                <w:rFonts w:ascii="Arial" w:hAnsi="Arial"/>
                <w:sz w:val="20"/>
                <w:szCs w:val="20"/>
              </w:rPr>
              <w:t>fijos</w:t>
            </w:r>
            <w:proofErr w:type="spellEnd"/>
          </w:p>
        </w:tc>
        <w:tc>
          <w:tcPr>
            <w:tcW w:w="1501" w:type="pct"/>
            <w:tcBorders>
              <w:top w:val="single" w:sz="5" w:space="0" w:color="4D4D4F"/>
              <w:left w:val="single" w:sz="5" w:space="0" w:color="4D4D4F"/>
              <w:bottom w:val="single" w:sz="5" w:space="0" w:color="4D4D4F"/>
              <w:right w:val="single" w:sz="5" w:space="0" w:color="4D4D4F"/>
            </w:tcBorders>
          </w:tcPr>
          <w:p w14:paraId="74E600FB" w14:textId="77777777" w:rsidR="00FA28F2" w:rsidRPr="008E0D7D" w:rsidRDefault="00FA28F2" w:rsidP="008E0D7D">
            <w:pPr>
              <w:tabs>
                <w:tab w:val="left" w:pos="983"/>
              </w:tabs>
              <w:spacing w:after="0" w:line="240" w:lineRule="auto"/>
              <w:jc w:val="both"/>
              <w:rPr>
                <w:rFonts w:ascii="Arial" w:eastAsia="Times New Roman" w:hAnsi="Arial"/>
                <w:sz w:val="20"/>
                <w:szCs w:val="20"/>
              </w:rPr>
            </w:pPr>
            <w:r w:rsidRPr="008E0D7D">
              <w:rPr>
                <w:rFonts w:ascii="Arial" w:hAnsi="Arial"/>
                <w:sz w:val="20"/>
                <w:szCs w:val="20"/>
              </w:rPr>
              <w:t xml:space="preserve">$        11.00 </w:t>
            </w:r>
            <w:proofErr w:type="spellStart"/>
            <w:r w:rsidRPr="008E0D7D">
              <w:rPr>
                <w:rFonts w:ascii="Arial" w:hAnsi="Arial"/>
                <w:sz w:val="20"/>
                <w:szCs w:val="20"/>
              </w:rPr>
              <w:t>mensual</w:t>
            </w:r>
            <w:proofErr w:type="spellEnd"/>
            <w:r w:rsidRPr="008E0D7D">
              <w:rPr>
                <w:rFonts w:ascii="Arial" w:hAnsi="Arial"/>
                <w:sz w:val="20"/>
                <w:szCs w:val="20"/>
              </w:rPr>
              <w:t xml:space="preserve"> </w:t>
            </w:r>
            <w:proofErr w:type="spellStart"/>
            <w:r w:rsidRPr="008E0D7D">
              <w:rPr>
                <w:rFonts w:ascii="Arial" w:hAnsi="Arial"/>
                <w:sz w:val="20"/>
                <w:szCs w:val="20"/>
              </w:rPr>
              <w:t>por</w:t>
            </w:r>
            <w:proofErr w:type="spellEnd"/>
            <w:r w:rsidRPr="008E0D7D">
              <w:rPr>
                <w:rFonts w:ascii="Arial" w:hAnsi="Arial"/>
                <w:sz w:val="20"/>
                <w:szCs w:val="20"/>
              </w:rPr>
              <w:t xml:space="preserve"> m2</w:t>
            </w:r>
          </w:p>
        </w:tc>
      </w:tr>
      <w:tr w:rsidR="00FA28F2" w:rsidRPr="008E0D7D" w14:paraId="779464B3" w14:textId="77777777" w:rsidTr="00FA28F2">
        <w:tc>
          <w:tcPr>
            <w:tcW w:w="3499" w:type="pct"/>
            <w:tcBorders>
              <w:top w:val="single" w:sz="5" w:space="0" w:color="4D4D4F"/>
              <w:left w:val="single" w:sz="5" w:space="0" w:color="4D4D4F"/>
              <w:bottom w:val="single" w:sz="5" w:space="0" w:color="4D4D4F"/>
              <w:right w:val="single" w:sz="5" w:space="0" w:color="4D4D4F"/>
            </w:tcBorders>
          </w:tcPr>
          <w:p w14:paraId="178223C8" w14:textId="77777777" w:rsidR="00FA28F2" w:rsidRPr="008E0D7D" w:rsidRDefault="00FA28F2" w:rsidP="008E0D7D">
            <w:pPr>
              <w:tabs>
                <w:tab w:val="left" w:pos="436"/>
              </w:tabs>
              <w:spacing w:after="0" w:line="240" w:lineRule="auto"/>
              <w:jc w:val="both"/>
              <w:rPr>
                <w:rFonts w:ascii="Arial" w:eastAsia="Times New Roman" w:hAnsi="Arial"/>
                <w:sz w:val="20"/>
                <w:szCs w:val="20"/>
              </w:rPr>
            </w:pPr>
            <w:r w:rsidRPr="008E0D7D">
              <w:rPr>
                <w:rFonts w:ascii="Arial" w:hAnsi="Arial"/>
                <w:b/>
                <w:sz w:val="20"/>
                <w:szCs w:val="20"/>
              </w:rPr>
              <w:t>II.-</w:t>
            </w:r>
            <w:r w:rsidRPr="008E0D7D">
              <w:rPr>
                <w:rFonts w:ascii="Arial" w:hAnsi="Arial"/>
                <w:sz w:val="20"/>
                <w:szCs w:val="20"/>
              </w:rPr>
              <w:tab/>
            </w:r>
            <w:proofErr w:type="spellStart"/>
            <w:r w:rsidRPr="008E0D7D">
              <w:rPr>
                <w:rFonts w:ascii="Arial" w:hAnsi="Arial"/>
                <w:sz w:val="20"/>
                <w:szCs w:val="20"/>
              </w:rPr>
              <w:t>Locatarios</w:t>
            </w:r>
            <w:proofErr w:type="spellEnd"/>
            <w:r w:rsidRPr="008E0D7D">
              <w:rPr>
                <w:rFonts w:ascii="Arial" w:hAnsi="Arial"/>
                <w:sz w:val="20"/>
                <w:szCs w:val="20"/>
              </w:rPr>
              <w:t xml:space="preserve"> semifijos</w:t>
            </w:r>
          </w:p>
        </w:tc>
        <w:tc>
          <w:tcPr>
            <w:tcW w:w="1501" w:type="pct"/>
            <w:tcBorders>
              <w:top w:val="single" w:sz="5" w:space="0" w:color="4D4D4F"/>
              <w:left w:val="single" w:sz="5" w:space="0" w:color="4D4D4F"/>
              <w:bottom w:val="single" w:sz="5" w:space="0" w:color="4D4D4F"/>
              <w:right w:val="single" w:sz="5" w:space="0" w:color="4D4D4F"/>
            </w:tcBorders>
          </w:tcPr>
          <w:p w14:paraId="76A3738A" w14:textId="77777777" w:rsidR="00FA28F2" w:rsidRPr="008E0D7D" w:rsidRDefault="00FA28F2" w:rsidP="008E0D7D">
            <w:pPr>
              <w:tabs>
                <w:tab w:val="left" w:pos="1800"/>
              </w:tabs>
              <w:spacing w:after="0" w:line="240" w:lineRule="auto"/>
              <w:jc w:val="both"/>
              <w:rPr>
                <w:rFonts w:ascii="Arial" w:eastAsia="Times New Roman" w:hAnsi="Arial"/>
                <w:sz w:val="20"/>
                <w:szCs w:val="20"/>
              </w:rPr>
            </w:pPr>
            <w:r w:rsidRPr="008E0D7D">
              <w:rPr>
                <w:rFonts w:ascii="Arial" w:hAnsi="Arial"/>
                <w:sz w:val="20"/>
                <w:szCs w:val="20"/>
              </w:rPr>
              <w:t xml:space="preserve">$                      10.00 </w:t>
            </w:r>
            <w:proofErr w:type="spellStart"/>
            <w:r w:rsidRPr="008E0D7D">
              <w:rPr>
                <w:rFonts w:ascii="Arial" w:hAnsi="Arial"/>
                <w:sz w:val="20"/>
                <w:szCs w:val="20"/>
              </w:rPr>
              <w:t>por</w:t>
            </w:r>
            <w:proofErr w:type="spellEnd"/>
            <w:r w:rsidRPr="008E0D7D">
              <w:rPr>
                <w:rFonts w:ascii="Arial" w:hAnsi="Arial"/>
                <w:sz w:val="20"/>
                <w:szCs w:val="20"/>
              </w:rPr>
              <w:t xml:space="preserve"> día</w:t>
            </w:r>
          </w:p>
        </w:tc>
      </w:tr>
    </w:tbl>
    <w:p w14:paraId="12E812B4" w14:textId="77777777" w:rsidR="00FA28F2" w:rsidRPr="008E0D7D" w:rsidRDefault="00FA28F2" w:rsidP="008E0D7D">
      <w:pPr>
        <w:widowControl w:val="0"/>
        <w:spacing w:after="0" w:line="240" w:lineRule="auto"/>
        <w:jc w:val="both"/>
        <w:rPr>
          <w:rFonts w:ascii="Arial" w:eastAsia="Times New Roman" w:hAnsi="Arial"/>
          <w:sz w:val="20"/>
          <w:szCs w:val="20"/>
        </w:rPr>
      </w:pPr>
    </w:p>
    <w:p w14:paraId="6C22379D"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CAPÍTULO VII</w:t>
      </w:r>
    </w:p>
    <w:p w14:paraId="77BC7306"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Derechos por Servicio de Panteones</w:t>
      </w:r>
    </w:p>
    <w:p w14:paraId="1395AA17" w14:textId="77777777" w:rsidR="00FA28F2" w:rsidRPr="008E0D7D" w:rsidRDefault="00FA28F2" w:rsidP="008E0D7D">
      <w:pPr>
        <w:widowControl w:val="0"/>
        <w:spacing w:after="0" w:line="240" w:lineRule="auto"/>
        <w:jc w:val="both"/>
        <w:rPr>
          <w:rFonts w:ascii="Arial" w:eastAsia="Times New Roman" w:hAnsi="Arial"/>
          <w:sz w:val="20"/>
          <w:szCs w:val="20"/>
        </w:rPr>
      </w:pPr>
    </w:p>
    <w:p w14:paraId="6FAAE009" w14:textId="59E809F2"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b/>
          <w:sz w:val="20"/>
          <w:szCs w:val="20"/>
        </w:rPr>
        <w:t>Artículo 3</w:t>
      </w:r>
      <w:r w:rsidR="00047B3F" w:rsidRPr="008E0D7D">
        <w:rPr>
          <w:rFonts w:ascii="Arial" w:eastAsia="Times New Roman" w:hAnsi="Arial"/>
          <w:b/>
          <w:sz w:val="20"/>
          <w:szCs w:val="20"/>
        </w:rPr>
        <w:t>5</w:t>
      </w:r>
      <w:r w:rsidRPr="008E0D7D">
        <w:rPr>
          <w:rFonts w:ascii="Arial" w:eastAsia="Times New Roman" w:hAnsi="Arial"/>
          <w:b/>
          <w:sz w:val="20"/>
          <w:szCs w:val="20"/>
        </w:rPr>
        <w:t>.-</w:t>
      </w:r>
      <w:r w:rsidRPr="008E0D7D">
        <w:rPr>
          <w:rFonts w:ascii="Arial" w:eastAsia="Times New Roman" w:hAnsi="Arial"/>
          <w:sz w:val="20"/>
          <w:szCs w:val="20"/>
        </w:rPr>
        <w:t xml:space="preserve"> Los derechos a que se refiere este capítulo, se causarán y pagarán conforme a las siguientes cuotas:</w:t>
      </w:r>
    </w:p>
    <w:p w14:paraId="0961B581" w14:textId="77777777" w:rsidR="00FA28F2" w:rsidRPr="008E0D7D" w:rsidRDefault="00FA28F2" w:rsidP="008E0D7D">
      <w:pPr>
        <w:widowControl w:val="0"/>
        <w:spacing w:after="0" w:line="240" w:lineRule="auto"/>
        <w:jc w:val="both"/>
        <w:rPr>
          <w:rFonts w:ascii="Arial" w:eastAsia="Times New Roman" w:hAnsi="Arial"/>
          <w:sz w:val="20"/>
          <w:szCs w:val="20"/>
        </w:rPr>
      </w:pPr>
    </w:p>
    <w:tbl>
      <w:tblPr>
        <w:tblStyle w:val="TableNormal"/>
        <w:tblW w:w="5000" w:type="pct"/>
        <w:tblLook w:val="01E0" w:firstRow="1" w:lastRow="1" w:firstColumn="1" w:lastColumn="1" w:noHBand="0" w:noVBand="0"/>
      </w:tblPr>
      <w:tblGrid>
        <w:gridCol w:w="455"/>
        <w:gridCol w:w="5921"/>
        <w:gridCol w:w="2733"/>
      </w:tblGrid>
      <w:tr w:rsidR="00FA28F2" w:rsidRPr="008E0D7D" w14:paraId="05A87356" w14:textId="77777777" w:rsidTr="00FA28F2">
        <w:tc>
          <w:tcPr>
            <w:tcW w:w="250" w:type="pct"/>
            <w:tcBorders>
              <w:top w:val="single" w:sz="5" w:space="0" w:color="4D4D4F"/>
              <w:left w:val="single" w:sz="5" w:space="0" w:color="4D4D4F"/>
              <w:bottom w:val="single" w:sz="5" w:space="0" w:color="4D4D4F"/>
              <w:right w:val="nil"/>
            </w:tcBorders>
          </w:tcPr>
          <w:p w14:paraId="047CCFA3" w14:textId="77777777" w:rsidR="00FA28F2" w:rsidRPr="008E0D7D" w:rsidRDefault="00FA28F2" w:rsidP="008E0D7D">
            <w:pPr>
              <w:spacing w:after="0" w:line="240" w:lineRule="auto"/>
              <w:rPr>
                <w:rFonts w:ascii="Arial" w:hAnsi="Arial"/>
                <w:b/>
                <w:sz w:val="20"/>
                <w:szCs w:val="20"/>
              </w:rPr>
            </w:pPr>
            <w:r w:rsidRPr="008E0D7D">
              <w:rPr>
                <w:rFonts w:ascii="Arial" w:hAnsi="Arial"/>
                <w:b/>
                <w:sz w:val="20"/>
                <w:szCs w:val="20"/>
              </w:rPr>
              <w:t xml:space="preserve">I.- </w:t>
            </w:r>
          </w:p>
        </w:tc>
        <w:tc>
          <w:tcPr>
            <w:tcW w:w="3250" w:type="pct"/>
            <w:tcBorders>
              <w:top w:val="single" w:sz="5" w:space="0" w:color="4D4D4F"/>
              <w:left w:val="nil"/>
              <w:bottom w:val="single" w:sz="5" w:space="0" w:color="4D4D4F"/>
              <w:right w:val="single" w:sz="5" w:space="0" w:color="4D4D4F"/>
            </w:tcBorders>
            <w:vAlign w:val="center"/>
          </w:tcPr>
          <w:p w14:paraId="4336556A" w14:textId="77777777" w:rsidR="00FA28F2" w:rsidRPr="008E0D7D" w:rsidRDefault="00FA28F2" w:rsidP="008E0D7D">
            <w:pPr>
              <w:spacing w:after="0" w:line="240" w:lineRule="auto"/>
              <w:rPr>
                <w:rFonts w:ascii="Arial" w:hAnsi="Arial"/>
                <w:sz w:val="20"/>
                <w:szCs w:val="20"/>
              </w:rPr>
            </w:pPr>
            <w:proofErr w:type="spellStart"/>
            <w:r w:rsidRPr="008E0D7D">
              <w:rPr>
                <w:rFonts w:ascii="Arial" w:hAnsi="Arial"/>
                <w:sz w:val="20"/>
                <w:szCs w:val="20"/>
              </w:rPr>
              <w:t>Inhumaciones</w:t>
            </w:r>
            <w:proofErr w:type="spellEnd"/>
            <w:r w:rsidRPr="008E0D7D">
              <w:rPr>
                <w:rFonts w:ascii="Arial" w:hAnsi="Arial"/>
                <w:sz w:val="20"/>
                <w:szCs w:val="20"/>
              </w:rPr>
              <w:t xml:space="preserve"> </w:t>
            </w:r>
            <w:proofErr w:type="spellStart"/>
            <w:r w:rsidRPr="008E0D7D">
              <w:rPr>
                <w:rFonts w:ascii="Arial" w:hAnsi="Arial"/>
                <w:sz w:val="20"/>
                <w:szCs w:val="20"/>
              </w:rPr>
              <w:t>por</w:t>
            </w:r>
            <w:proofErr w:type="spellEnd"/>
            <w:r w:rsidRPr="008E0D7D">
              <w:rPr>
                <w:rFonts w:ascii="Arial" w:hAnsi="Arial"/>
                <w:sz w:val="20"/>
                <w:szCs w:val="20"/>
              </w:rPr>
              <w:t xml:space="preserve"> dos </w:t>
            </w:r>
            <w:proofErr w:type="spellStart"/>
            <w:r w:rsidRPr="008E0D7D">
              <w:rPr>
                <w:rFonts w:ascii="Arial" w:hAnsi="Arial"/>
                <w:sz w:val="20"/>
                <w:szCs w:val="20"/>
              </w:rPr>
              <w:t>años</w:t>
            </w:r>
            <w:proofErr w:type="spellEnd"/>
          </w:p>
        </w:tc>
        <w:tc>
          <w:tcPr>
            <w:tcW w:w="1500" w:type="pct"/>
            <w:tcBorders>
              <w:top w:val="single" w:sz="5" w:space="0" w:color="4D4D4F"/>
              <w:left w:val="single" w:sz="5" w:space="0" w:color="4D4D4F"/>
              <w:bottom w:val="single" w:sz="5" w:space="0" w:color="4D4D4F"/>
              <w:right w:val="single" w:sz="5" w:space="0" w:color="4D4D4F"/>
            </w:tcBorders>
          </w:tcPr>
          <w:p w14:paraId="16779C00" w14:textId="77777777" w:rsidR="00FA28F2" w:rsidRPr="008E0D7D" w:rsidRDefault="00FA28F2" w:rsidP="008E0D7D">
            <w:pPr>
              <w:tabs>
                <w:tab w:val="left" w:pos="1163"/>
              </w:tabs>
              <w:spacing w:after="0" w:line="240" w:lineRule="auto"/>
              <w:ind w:right="184"/>
              <w:jc w:val="right"/>
              <w:rPr>
                <w:rFonts w:ascii="Arial" w:hAnsi="Arial"/>
                <w:sz w:val="20"/>
                <w:szCs w:val="20"/>
              </w:rPr>
            </w:pPr>
            <w:r w:rsidRPr="008E0D7D">
              <w:rPr>
                <w:rFonts w:ascii="Arial" w:hAnsi="Arial"/>
                <w:sz w:val="20"/>
                <w:szCs w:val="20"/>
              </w:rPr>
              <w:t>$</w:t>
            </w:r>
            <w:r w:rsidRPr="008E0D7D">
              <w:rPr>
                <w:rFonts w:ascii="Arial" w:hAnsi="Arial"/>
                <w:sz w:val="20"/>
                <w:szCs w:val="20"/>
              </w:rPr>
              <w:tab/>
              <w:t xml:space="preserve">        170.00</w:t>
            </w:r>
          </w:p>
        </w:tc>
      </w:tr>
      <w:tr w:rsidR="00FA28F2" w:rsidRPr="008E0D7D" w14:paraId="75F34815" w14:textId="77777777" w:rsidTr="00FA28F2">
        <w:tc>
          <w:tcPr>
            <w:tcW w:w="250" w:type="pct"/>
            <w:tcBorders>
              <w:top w:val="single" w:sz="5" w:space="0" w:color="4D4D4F"/>
              <w:left w:val="single" w:sz="5" w:space="0" w:color="4D4D4F"/>
              <w:bottom w:val="single" w:sz="5" w:space="0" w:color="4D4D4F"/>
              <w:right w:val="nil"/>
            </w:tcBorders>
          </w:tcPr>
          <w:p w14:paraId="2A5D5AB9" w14:textId="77777777" w:rsidR="00FA28F2" w:rsidRPr="008E0D7D" w:rsidRDefault="00FA28F2" w:rsidP="008E0D7D">
            <w:pPr>
              <w:spacing w:after="0" w:line="240" w:lineRule="auto"/>
              <w:rPr>
                <w:rFonts w:ascii="Arial" w:hAnsi="Arial"/>
                <w:b/>
                <w:sz w:val="20"/>
                <w:szCs w:val="20"/>
              </w:rPr>
            </w:pPr>
            <w:r w:rsidRPr="008E0D7D">
              <w:rPr>
                <w:rFonts w:ascii="Arial" w:hAnsi="Arial"/>
                <w:b/>
                <w:sz w:val="20"/>
                <w:szCs w:val="20"/>
              </w:rPr>
              <w:t xml:space="preserve">II.- </w:t>
            </w:r>
          </w:p>
        </w:tc>
        <w:tc>
          <w:tcPr>
            <w:tcW w:w="3250" w:type="pct"/>
            <w:tcBorders>
              <w:top w:val="single" w:sz="5" w:space="0" w:color="4D4D4F"/>
              <w:left w:val="nil"/>
              <w:bottom w:val="single" w:sz="5" w:space="0" w:color="4D4D4F"/>
              <w:right w:val="single" w:sz="5" w:space="0" w:color="4D4D4F"/>
            </w:tcBorders>
            <w:vAlign w:val="center"/>
          </w:tcPr>
          <w:p w14:paraId="5A6E32B0" w14:textId="77777777" w:rsidR="00FA28F2" w:rsidRPr="008E0D7D" w:rsidRDefault="00FA28F2" w:rsidP="008E0D7D">
            <w:pPr>
              <w:spacing w:after="0" w:line="240" w:lineRule="auto"/>
              <w:rPr>
                <w:rFonts w:ascii="Arial" w:hAnsi="Arial"/>
                <w:sz w:val="20"/>
                <w:szCs w:val="20"/>
              </w:rPr>
            </w:pPr>
            <w:proofErr w:type="spellStart"/>
            <w:r w:rsidRPr="008E0D7D">
              <w:rPr>
                <w:rFonts w:ascii="Arial" w:hAnsi="Arial"/>
                <w:sz w:val="20"/>
                <w:szCs w:val="20"/>
              </w:rPr>
              <w:t>Adquirida</w:t>
            </w:r>
            <w:proofErr w:type="spellEnd"/>
            <w:r w:rsidRPr="008E0D7D">
              <w:rPr>
                <w:rFonts w:ascii="Arial" w:hAnsi="Arial"/>
                <w:sz w:val="20"/>
                <w:szCs w:val="20"/>
              </w:rPr>
              <w:t xml:space="preserve"> a </w:t>
            </w:r>
            <w:proofErr w:type="spellStart"/>
            <w:r w:rsidRPr="008E0D7D">
              <w:rPr>
                <w:rFonts w:ascii="Arial" w:hAnsi="Arial"/>
                <w:sz w:val="20"/>
                <w:szCs w:val="20"/>
              </w:rPr>
              <w:t>perpetuidad</w:t>
            </w:r>
            <w:proofErr w:type="spellEnd"/>
          </w:p>
        </w:tc>
        <w:tc>
          <w:tcPr>
            <w:tcW w:w="1500" w:type="pct"/>
            <w:tcBorders>
              <w:top w:val="single" w:sz="5" w:space="0" w:color="4D4D4F"/>
              <w:left w:val="single" w:sz="5" w:space="0" w:color="4D4D4F"/>
              <w:bottom w:val="single" w:sz="5" w:space="0" w:color="4D4D4F"/>
              <w:right w:val="single" w:sz="5" w:space="0" w:color="4D4D4F"/>
            </w:tcBorders>
          </w:tcPr>
          <w:p w14:paraId="509B6EB7" w14:textId="77777777" w:rsidR="00FA28F2" w:rsidRPr="008E0D7D" w:rsidRDefault="00FA28F2" w:rsidP="008E0D7D">
            <w:pPr>
              <w:tabs>
                <w:tab w:val="left" w:pos="1163"/>
              </w:tabs>
              <w:spacing w:after="0" w:line="240" w:lineRule="auto"/>
              <w:ind w:right="184"/>
              <w:jc w:val="right"/>
              <w:rPr>
                <w:rFonts w:ascii="Arial" w:hAnsi="Arial"/>
                <w:sz w:val="20"/>
                <w:szCs w:val="20"/>
              </w:rPr>
            </w:pPr>
            <w:r w:rsidRPr="008E0D7D">
              <w:rPr>
                <w:rFonts w:ascii="Arial" w:hAnsi="Arial"/>
                <w:sz w:val="20"/>
                <w:szCs w:val="20"/>
              </w:rPr>
              <w:t>$</w:t>
            </w:r>
            <w:proofErr w:type="gramStart"/>
            <w:r w:rsidRPr="008E0D7D">
              <w:rPr>
                <w:rFonts w:ascii="Arial" w:hAnsi="Arial"/>
                <w:sz w:val="20"/>
                <w:szCs w:val="20"/>
              </w:rPr>
              <w:tab/>
              <w:t xml:space="preserve">  250.00</w:t>
            </w:r>
            <w:proofErr w:type="gramEnd"/>
            <w:r w:rsidRPr="008E0D7D">
              <w:rPr>
                <w:rFonts w:ascii="Arial" w:hAnsi="Arial"/>
                <w:sz w:val="20"/>
                <w:szCs w:val="20"/>
              </w:rPr>
              <w:t xml:space="preserve"> m2</w:t>
            </w:r>
          </w:p>
        </w:tc>
      </w:tr>
      <w:tr w:rsidR="00FA28F2" w:rsidRPr="008E0D7D" w14:paraId="2B580A78" w14:textId="77777777" w:rsidTr="00FA28F2">
        <w:tc>
          <w:tcPr>
            <w:tcW w:w="250" w:type="pct"/>
            <w:tcBorders>
              <w:top w:val="single" w:sz="5" w:space="0" w:color="4D4D4F"/>
              <w:left w:val="single" w:sz="5" w:space="0" w:color="4D4D4F"/>
              <w:bottom w:val="single" w:sz="5" w:space="0" w:color="4D4D4F"/>
              <w:right w:val="nil"/>
            </w:tcBorders>
          </w:tcPr>
          <w:p w14:paraId="11213329" w14:textId="77777777" w:rsidR="00FA28F2" w:rsidRPr="008E0D7D" w:rsidRDefault="00FA28F2" w:rsidP="008E0D7D">
            <w:pPr>
              <w:spacing w:after="0" w:line="240" w:lineRule="auto"/>
              <w:rPr>
                <w:rFonts w:ascii="Arial" w:eastAsia="Times New Roman" w:hAnsi="Arial"/>
                <w:b/>
                <w:sz w:val="20"/>
                <w:szCs w:val="20"/>
              </w:rPr>
            </w:pPr>
            <w:r w:rsidRPr="008E0D7D">
              <w:rPr>
                <w:rFonts w:ascii="Arial" w:hAnsi="Arial"/>
                <w:b/>
                <w:sz w:val="20"/>
                <w:szCs w:val="20"/>
              </w:rPr>
              <w:t>III.-</w:t>
            </w:r>
          </w:p>
        </w:tc>
        <w:tc>
          <w:tcPr>
            <w:tcW w:w="3250" w:type="pct"/>
            <w:tcBorders>
              <w:top w:val="single" w:sz="5" w:space="0" w:color="4D4D4F"/>
              <w:left w:val="nil"/>
              <w:bottom w:val="single" w:sz="5" w:space="0" w:color="4D4D4F"/>
              <w:right w:val="single" w:sz="5" w:space="0" w:color="4D4D4F"/>
            </w:tcBorders>
            <w:vAlign w:val="center"/>
          </w:tcPr>
          <w:p w14:paraId="41B4642A" w14:textId="77777777" w:rsidR="00FA28F2" w:rsidRPr="008E0D7D" w:rsidRDefault="00FA28F2" w:rsidP="008E0D7D">
            <w:pPr>
              <w:spacing w:after="0" w:line="240" w:lineRule="auto"/>
              <w:rPr>
                <w:rFonts w:ascii="Arial" w:eastAsia="Times New Roman" w:hAnsi="Arial"/>
                <w:sz w:val="20"/>
                <w:szCs w:val="20"/>
                <w:lang w:val="es-MX"/>
              </w:rPr>
            </w:pPr>
            <w:r w:rsidRPr="008E0D7D">
              <w:rPr>
                <w:rFonts w:ascii="Arial" w:hAnsi="Arial"/>
                <w:sz w:val="20"/>
                <w:szCs w:val="20"/>
                <w:lang w:val="es-MX"/>
              </w:rPr>
              <w:t>Refrendo por depósito de restos anual</w:t>
            </w:r>
          </w:p>
        </w:tc>
        <w:tc>
          <w:tcPr>
            <w:tcW w:w="1500" w:type="pct"/>
            <w:tcBorders>
              <w:top w:val="single" w:sz="5" w:space="0" w:color="4D4D4F"/>
              <w:left w:val="single" w:sz="5" w:space="0" w:color="4D4D4F"/>
              <w:bottom w:val="single" w:sz="5" w:space="0" w:color="4D4D4F"/>
              <w:right w:val="single" w:sz="5" w:space="0" w:color="4D4D4F"/>
            </w:tcBorders>
          </w:tcPr>
          <w:p w14:paraId="407388E8" w14:textId="77777777" w:rsidR="00FA28F2" w:rsidRPr="008E0D7D" w:rsidRDefault="00FA28F2" w:rsidP="008E0D7D">
            <w:pPr>
              <w:tabs>
                <w:tab w:val="left" w:pos="1163"/>
              </w:tabs>
              <w:spacing w:after="0" w:line="240" w:lineRule="auto"/>
              <w:ind w:right="184"/>
              <w:jc w:val="right"/>
              <w:rPr>
                <w:rFonts w:ascii="Arial" w:eastAsia="Times New Roman" w:hAnsi="Arial"/>
                <w:sz w:val="20"/>
                <w:szCs w:val="20"/>
              </w:rPr>
            </w:pPr>
            <w:r w:rsidRPr="008E0D7D">
              <w:rPr>
                <w:rFonts w:ascii="Arial" w:hAnsi="Arial"/>
                <w:sz w:val="20"/>
                <w:szCs w:val="20"/>
              </w:rPr>
              <w:t>$</w:t>
            </w:r>
            <w:r w:rsidRPr="008E0D7D">
              <w:rPr>
                <w:rFonts w:ascii="Arial" w:hAnsi="Arial"/>
                <w:sz w:val="20"/>
                <w:szCs w:val="20"/>
              </w:rPr>
              <w:tab/>
              <w:t xml:space="preserve">        110.00</w:t>
            </w:r>
          </w:p>
        </w:tc>
      </w:tr>
      <w:tr w:rsidR="00FA28F2" w:rsidRPr="008E0D7D" w14:paraId="297B7248" w14:textId="77777777" w:rsidTr="00FA28F2">
        <w:tc>
          <w:tcPr>
            <w:tcW w:w="250" w:type="pct"/>
            <w:tcBorders>
              <w:top w:val="single" w:sz="5" w:space="0" w:color="4D4D4F"/>
              <w:left w:val="single" w:sz="5" w:space="0" w:color="4D4D4F"/>
              <w:bottom w:val="single" w:sz="5" w:space="0" w:color="4D4D4F"/>
              <w:right w:val="nil"/>
            </w:tcBorders>
          </w:tcPr>
          <w:p w14:paraId="6B965D6E" w14:textId="77777777" w:rsidR="00FA28F2" w:rsidRPr="008E0D7D" w:rsidRDefault="00FA28F2" w:rsidP="008E0D7D">
            <w:pPr>
              <w:spacing w:after="0" w:line="240" w:lineRule="auto"/>
              <w:rPr>
                <w:rFonts w:ascii="Arial" w:eastAsia="Times New Roman" w:hAnsi="Arial"/>
                <w:b/>
                <w:sz w:val="20"/>
                <w:szCs w:val="20"/>
              </w:rPr>
            </w:pPr>
            <w:r w:rsidRPr="008E0D7D">
              <w:rPr>
                <w:rFonts w:ascii="Arial" w:hAnsi="Arial"/>
                <w:b/>
                <w:sz w:val="20"/>
                <w:szCs w:val="20"/>
              </w:rPr>
              <w:t>IV.-</w:t>
            </w:r>
          </w:p>
        </w:tc>
        <w:tc>
          <w:tcPr>
            <w:tcW w:w="3250" w:type="pct"/>
            <w:tcBorders>
              <w:top w:val="single" w:sz="5" w:space="0" w:color="4D4D4F"/>
              <w:left w:val="nil"/>
              <w:bottom w:val="single" w:sz="5" w:space="0" w:color="4D4D4F"/>
              <w:right w:val="single" w:sz="5" w:space="0" w:color="4D4D4F"/>
            </w:tcBorders>
            <w:vAlign w:val="center"/>
          </w:tcPr>
          <w:p w14:paraId="028B3BE0" w14:textId="77777777" w:rsidR="00FA28F2" w:rsidRPr="008E0D7D" w:rsidRDefault="00FA28F2" w:rsidP="008E0D7D">
            <w:pPr>
              <w:spacing w:after="0" w:line="240" w:lineRule="auto"/>
              <w:rPr>
                <w:rFonts w:ascii="Arial" w:eastAsia="Times New Roman" w:hAnsi="Arial"/>
                <w:sz w:val="20"/>
                <w:szCs w:val="20"/>
                <w:lang w:val="es-MX"/>
              </w:rPr>
            </w:pPr>
            <w:r w:rsidRPr="008E0D7D">
              <w:rPr>
                <w:rFonts w:ascii="Arial" w:hAnsi="Arial"/>
                <w:sz w:val="20"/>
                <w:szCs w:val="20"/>
                <w:lang w:val="es-MX"/>
              </w:rPr>
              <w:t>Exhumación después de transcurrido el término de ley</w:t>
            </w:r>
          </w:p>
        </w:tc>
        <w:tc>
          <w:tcPr>
            <w:tcW w:w="1500" w:type="pct"/>
            <w:tcBorders>
              <w:top w:val="single" w:sz="5" w:space="0" w:color="4D4D4F"/>
              <w:left w:val="single" w:sz="5" w:space="0" w:color="4D4D4F"/>
              <w:bottom w:val="single" w:sz="5" w:space="0" w:color="4D4D4F"/>
              <w:right w:val="single" w:sz="5" w:space="0" w:color="4D4D4F"/>
            </w:tcBorders>
          </w:tcPr>
          <w:p w14:paraId="3284BE0B" w14:textId="77777777" w:rsidR="00FA28F2" w:rsidRPr="008E0D7D" w:rsidRDefault="00FA28F2" w:rsidP="008E0D7D">
            <w:pPr>
              <w:tabs>
                <w:tab w:val="left" w:pos="1163"/>
              </w:tabs>
              <w:spacing w:after="0" w:line="240" w:lineRule="auto"/>
              <w:ind w:right="184"/>
              <w:jc w:val="right"/>
              <w:rPr>
                <w:rFonts w:ascii="Arial" w:eastAsia="Times New Roman" w:hAnsi="Arial"/>
                <w:sz w:val="20"/>
                <w:szCs w:val="20"/>
              </w:rPr>
            </w:pPr>
            <w:r w:rsidRPr="008E0D7D">
              <w:rPr>
                <w:rFonts w:ascii="Arial" w:hAnsi="Arial"/>
                <w:sz w:val="20"/>
                <w:szCs w:val="20"/>
              </w:rPr>
              <w:t>$</w:t>
            </w:r>
            <w:r w:rsidRPr="008E0D7D">
              <w:rPr>
                <w:rFonts w:ascii="Arial" w:hAnsi="Arial"/>
                <w:sz w:val="20"/>
                <w:szCs w:val="20"/>
              </w:rPr>
              <w:tab/>
              <w:t xml:space="preserve">        110.00</w:t>
            </w:r>
          </w:p>
        </w:tc>
      </w:tr>
      <w:tr w:rsidR="00FA28F2" w:rsidRPr="008E0D7D" w14:paraId="19512739" w14:textId="77777777" w:rsidTr="00FA28F2">
        <w:tc>
          <w:tcPr>
            <w:tcW w:w="250" w:type="pct"/>
            <w:tcBorders>
              <w:top w:val="single" w:sz="5" w:space="0" w:color="4D4D4F"/>
              <w:left w:val="single" w:sz="5" w:space="0" w:color="4D4D4F"/>
              <w:bottom w:val="single" w:sz="5" w:space="0" w:color="4D4D4F"/>
              <w:right w:val="nil"/>
            </w:tcBorders>
          </w:tcPr>
          <w:p w14:paraId="7FDC0D2B" w14:textId="77777777" w:rsidR="00FA28F2" w:rsidRPr="008E0D7D" w:rsidRDefault="00FA28F2" w:rsidP="008E0D7D">
            <w:pPr>
              <w:spacing w:after="0" w:line="240" w:lineRule="auto"/>
              <w:rPr>
                <w:rFonts w:ascii="Arial" w:eastAsia="Times New Roman" w:hAnsi="Arial"/>
                <w:b/>
                <w:sz w:val="20"/>
                <w:szCs w:val="20"/>
              </w:rPr>
            </w:pPr>
            <w:r w:rsidRPr="008E0D7D">
              <w:rPr>
                <w:rFonts w:ascii="Arial" w:hAnsi="Arial"/>
                <w:b/>
                <w:sz w:val="20"/>
                <w:szCs w:val="20"/>
              </w:rPr>
              <w:t>V.-</w:t>
            </w:r>
          </w:p>
        </w:tc>
        <w:tc>
          <w:tcPr>
            <w:tcW w:w="3250" w:type="pct"/>
            <w:tcBorders>
              <w:top w:val="single" w:sz="5" w:space="0" w:color="4D4D4F"/>
              <w:left w:val="nil"/>
              <w:bottom w:val="single" w:sz="5" w:space="0" w:color="4D4D4F"/>
              <w:right w:val="single" w:sz="5" w:space="0" w:color="4D4D4F"/>
            </w:tcBorders>
            <w:vAlign w:val="center"/>
          </w:tcPr>
          <w:p w14:paraId="37F222BB" w14:textId="77777777" w:rsidR="00FA28F2" w:rsidRPr="008E0D7D" w:rsidRDefault="00FA28F2" w:rsidP="008E0D7D">
            <w:pPr>
              <w:spacing w:after="0" w:line="240" w:lineRule="auto"/>
              <w:rPr>
                <w:rFonts w:ascii="Arial" w:eastAsia="Times New Roman" w:hAnsi="Arial"/>
                <w:sz w:val="20"/>
                <w:szCs w:val="20"/>
                <w:lang w:val="es-MX"/>
              </w:rPr>
            </w:pPr>
            <w:r w:rsidRPr="008E0D7D">
              <w:rPr>
                <w:rFonts w:ascii="Arial" w:hAnsi="Arial"/>
                <w:sz w:val="20"/>
                <w:szCs w:val="20"/>
                <w:lang w:val="es-MX"/>
              </w:rPr>
              <w:t>Expedición de duplicados por documentación</w:t>
            </w:r>
          </w:p>
        </w:tc>
        <w:tc>
          <w:tcPr>
            <w:tcW w:w="1500" w:type="pct"/>
            <w:tcBorders>
              <w:top w:val="single" w:sz="5" w:space="0" w:color="4D4D4F"/>
              <w:left w:val="single" w:sz="5" w:space="0" w:color="4D4D4F"/>
              <w:bottom w:val="single" w:sz="5" w:space="0" w:color="4D4D4F"/>
              <w:right w:val="single" w:sz="5" w:space="0" w:color="4D4D4F"/>
            </w:tcBorders>
          </w:tcPr>
          <w:p w14:paraId="5F2B405D" w14:textId="77777777" w:rsidR="00FA28F2" w:rsidRPr="008E0D7D" w:rsidRDefault="00FA28F2" w:rsidP="008E0D7D">
            <w:pPr>
              <w:tabs>
                <w:tab w:val="left" w:pos="1251"/>
              </w:tabs>
              <w:spacing w:after="0" w:line="240" w:lineRule="auto"/>
              <w:ind w:right="184"/>
              <w:jc w:val="right"/>
              <w:rPr>
                <w:rFonts w:ascii="Arial" w:eastAsia="Times New Roman" w:hAnsi="Arial"/>
                <w:sz w:val="20"/>
                <w:szCs w:val="20"/>
              </w:rPr>
            </w:pPr>
            <w:r w:rsidRPr="008E0D7D">
              <w:rPr>
                <w:rFonts w:ascii="Arial" w:hAnsi="Arial"/>
                <w:sz w:val="20"/>
                <w:szCs w:val="20"/>
              </w:rPr>
              <w:t>$</w:t>
            </w:r>
            <w:r w:rsidRPr="008E0D7D">
              <w:rPr>
                <w:rFonts w:ascii="Arial" w:hAnsi="Arial"/>
                <w:sz w:val="20"/>
                <w:szCs w:val="20"/>
              </w:rPr>
              <w:tab/>
              <w:t xml:space="preserve">        55.00</w:t>
            </w:r>
          </w:p>
        </w:tc>
      </w:tr>
      <w:tr w:rsidR="00FA28F2" w:rsidRPr="008E0D7D" w14:paraId="2488D927" w14:textId="77777777" w:rsidTr="00FA28F2">
        <w:tc>
          <w:tcPr>
            <w:tcW w:w="250" w:type="pct"/>
            <w:tcBorders>
              <w:top w:val="single" w:sz="5" w:space="0" w:color="4D4D4F"/>
              <w:left w:val="single" w:sz="5" w:space="0" w:color="4D4D4F"/>
              <w:bottom w:val="single" w:sz="5" w:space="0" w:color="4D4D4F"/>
              <w:right w:val="nil"/>
            </w:tcBorders>
          </w:tcPr>
          <w:p w14:paraId="595A7DB6" w14:textId="77777777" w:rsidR="00FA28F2" w:rsidRPr="008E0D7D" w:rsidRDefault="00FA28F2" w:rsidP="008E0D7D">
            <w:pPr>
              <w:spacing w:after="0" w:line="240" w:lineRule="auto"/>
              <w:rPr>
                <w:rFonts w:ascii="Arial" w:eastAsia="Times New Roman" w:hAnsi="Arial"/>
                <w:b/>
                <w:sz w:val="20"/>
                <w:szCs w:val="20"/>
              </w:rPr>
            </w:pPr>
            <w:r w:rsidRPr="008E0D7D">
              <w:rPr>
                <w:rFonts w:ascii="Arial" w:hAnsi="Arial"/>
                <w:b/>
                <w:sz w:val="20"/>
                <w:szCs w:val="20"/>
              </w:rPr>
              <w:t>VI.-</w:t>
            </w:r>
          </w:p>
        </w:tc>
        <w:tc>
          <w:tcPr>
            <w:tcW w:w="3250" w:type="pct"/>
            <w:tcBorders>
              <w:top w:val="single" w:sz="5" w:space="0" w:color="4D4D4F"/>
              <w:left w:val="nil"/>
              <w:bottom w:val="single" w:sz="5" w:space="0" w:color="4D4D4F"/>
              <w:right w:val="single" w:sz="5" w:space="0" w:color="4D4D4F"/>
            </w:tcBorders>
            <w:vAlign w:val="center"/>
          </w:tcPr>
          <w:p w14:paraId="7F959E4F" w14:textId="77777777" w:rsidR="00FA28F2" w:rsidRPr="008E0D7D" w:rsidRDefault="00FA28F2" w:rsidP="008E0D7D">
            <w:pPr>
              <w:spacing w:after="0" w:line="240" w:lineRule="auto"/>
              <w:rPr>
                <w:rFonts w:ascii="Arial" w:eastAsia="Times New Roman" w:hAnsi="Arial"/>
                <w:sz w:val="20"/>
                <w:szCs w:val="20"/>
              </w:rPr>
            </w:pPr>
            <w:proofErr w:type="spellStart"/>
            <w:r w:rsidRPr="008E0D7D">
              <w:rPr>
                <w:rFonts w:ascii="Arial" w:hAnsi="Arial"/>
                <w:sz w:val="20"/>
                <w:szCs w:val="20"/>
              </w:rPr>
              <w:t>Permiso</w:t>
            </w:r>
            <w:proofErr w:type="spellEnd"/>
            <w:r w:rsidRPr="008E0D7D">
              <w:rPr>
                <w:rFonts w:ascii="Arial" w:hAnsi="Arial"/>
                <w:sz w:val="20"/>
                <w:szCs w:val="20"/>
              </w:rPr>
              <w:t xml:space="preserve"> de </w:t>
            </w:r>
            <w:proofErr w:type="spellStart"/>
            <w:r w:rsidRPr="008E0D7D">
              <w:rPr>
                <w:rFonts w:ascii="Arial" w:hAnsi="Arial"/>
                <w:sz w:val="20"/>
                <w:szCs w:val="20"/>
              </w:rPr>
              <w:t>construcción</w:t>
            </w:r>
            <w:proofErr w:type="spellEnd"/>
          </w:p>
        </w:tc>
        <w:tc>
          <w:tcPr>
            <w:tcW w:w="1500" w:type="pct"/>
            <w:tcBorders>
              <w:top w:val="single" w:sz="5" w:space="0" w:color="4D4D4F"/>
              <w:left w:val="single" w:sz="5" w:space="0" w:color="4D4D4F"/>
              <w:bottom w:val="single" w:sz="5" w:space="0" w:color="4D4D4F"/>
              <w:right w:val="single" w:sz="5" w:space="0" w:color="4D4D4F"/>
            </w:tcBorders>
          </w:tcPr>
          <w:p w14:paraId="29E72BD2" w14:textId="77777777" w:rsidR="00FA28F2" w:rsidRPr="008E0D7D" w:rsidRDefault="00FA28F2" w:rsidP="008E0D7D">
            <w:pPr>
              <w:tabs>
                <w:tab w:val="left" w:pos="1163"/>
              </w:tabs>
              <w:spacing w:after="0" w:line="240" w:lineRule="auto"/>
              <w:ind w:right="184"/>
              <w:jc w:val="right"/>
              <w:rPr>
                <w:rFonts w:ascii="Arial" w:eastAsia="Times New Roman" w:hAnsi="Arial"/>
                <w:sz w:val="20"/>
                <w:szCs w:val="20"/>
              </w:rPr>
            </w:pPr>
            <w:r w:rsidRPr="008E0D7D">
              <w:rPr>
                <w:rFonts w:ascii="Arial" w:hAnsi="Arial"/>
                <w:sz w:val="20"/>
                <w:szCs w:val="20"/>
              </w:rPr>
              <w:t>$</w:t>
            </w:r>
            <w:r w:rsidRPr="008E0D7D">
              <w:rPr>
                <w:rFonts w:ascii="Arial" w:hAnsi="Arial"/>
                <w:sz w:val="20"/>
                <w:szCs w:val="20"/>
              </w:rPr>
              <w:tab/>
              <w:t xml:space="preserve">        105.00</w:t>
            </w:r>
          </w:p>
        </w:tc>
      </w:tr>
    </w:tbl>
    <w:p w14:paraId="30FF7A0C" w14:textId="77777777" w:rsidR="00FA28F2" w:rsidRPr="008E0D7D" w:rsidRDefault="00FA28F2" w:rsidP="008E0D7D">
      <w:pPr>
        <w:widowControl w:val="0"/>
        <w:spacing w:after="0" w:line="240" w:lineRule="auto"/>
        <w:jc w:val="both"/>
        <w:rPr>
          <w:rFonts w:ascii="Arial" w:eastAsia="Times New Roman" w:hAnsi="Arial"/>
          <w:sz w:val="20"/>
          <w:szCs w:val="20"/>
        </w:rPr>
      </w:pPr>
    </w:p>
    <w:p w14:paraId="53F9DFC5" w14:textId="77777777"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sz w:val="20"/>
          <w:szCs w:val="20"/>
        </w:rPr>
        <w:t>En las fosas o criptas para niños, las tarifas establecidas en este artículo serán disminuidas en un 50%.</w:t>
      </w:r>
    </w:p>
    <w:p w14:paraId="340A785C" w14:textId="77777777" w:rsidR="00FA28F2" w:rsidRPr="008E0D7D" w:rsidRDefault="00FA28F2" w:rsidP="008E0D7D">
      <w:pPr>
        <w:widowControl w:val="0"/>
        <w:spacing w:after="0" w:line="240" w:lineRule="auto"/>
        <w:jc w:val="center"/>
        <w:rPr>
          <w:rFonts w:ascii="Arial" w:eastAsia="Times New Roman" w:hAnsi="Arial"/>
          <w:b/>
          <w:sz w:val="20"/>
          <w:szCs w:val="20"/>
        </w:rPr>
      </w:pPr>
    </w:p>
    <w:p w14:paraId="10B83B90"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lastRenderedPageBreak/>
        <w:t>CAPÍTULO VIII</w:t>
      </w:r>
    </w:p>
    <w:p w14:paraId="06D1CA80"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Derechos por Servicio de Alumbrado Público</w:t>
      </w:r>
    </w:p>
    <w:p w14:paraId="3952330B" w14:textId="77777777" w:rsidR="00FA28F2" w:rsidRPr="008E0D7D" w:rsidRDefault="00FA28F2" w:rsidP="008E0D7D">
      <w:pPr>
        <w:widowControl w:val="0"/>
        <w:spacing w:after="0" w:line="240" w:lineRule="auto"/>
        <w:jc w:val="both"/>
        <w:rPr>
          <w:rFonts w:ascii="Arial" w:eastAsia="Times New Roman" w:hAnsi="Arial"/>
          <w:sz w:val="20"/>
          <w:szCs w:val="20"/>
        </w:rPr>
      </w:pPr>
    </w:p>
    <w:p w14:paraId="217CFCB9" w14:textId="65BB59E9"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b/>
          <w:sz w:val="20"/>
          <w:szCs w:val="20"/>
        </w:rPr>
        <w:t>Artículo 3</w:t>
      </w:r>
      <w:r w:rsidR="00047B3F" w:rsidRPr="008E0D7D">
        <w:rPr>
          <w:rFonts w:ascii="Arial" w:eastAsia="Times New Roman" w:hAnsi="Arial"/>
          <w:b/>
          <w:sz w:val="20"/>
          <w:szCs w:val="20"/>
        </w:rPr>
        <w:t>6</w:t>
      </w:r>
      <w:r w:rsidRPr="008E0D7D">
        <w:rPr>
          <w:rFonts w:ascii="Arial" w:eastAsia="Times New Roman" w:hAnsi="Arial"/>
          <w:b/>
          <w:sz w:val="20"/>
          <w:szCs w:val="20"/>
        </w:rPr>
        <w:t>.-</w:t>
      </w:r>
      <w:r w:rsidRPr="008E0D7D">
        <w:rPr>
          <w:rFonts w:ascii="Arial" w:eastAsia="Times New Roman" w:hAnsi="Arial"/>
          <w:sz w:val="20"/>
          <w:szCs w:val="20"/>
        </w:rPr>
        <w:t xml:space="preserve"> El derecho por el servicio de alumbrado público será el que resulte de aplicar la tarifa que se describe en la Ley de Hacienda para el Municipio de Huhí, Yucatán.</w:t>
      </w:r>
    </w:p>
    <w:p w14:paraId="52F802DF" w14:textId="77777777" w:rsidR="006A6BF6" w:rsidRPr="008E0D7D" w:rsidRDefault="006A6BF6" w:rsidP="008E0D7D">
      <w:pPr>
        <w:widowControl w:val="0"/>
        <w:spacing w:after="0" w:line="240" w:lineRule="auto"/>
        <w:jc w:val="center"/>
        <w:rPr>
          <w:rFonts w:ascii="Arial" w:hAnsi="Arial"/>
          <w:b/>
          <w:sz w:val="20"/>
          <w:szCs w:val="20"/>
        </w:rPr>
      </w:pPr>
    </w:p>
    <w:p w14:paraId="0F9311A9" w14:textId="77777777" w:rsidR="00FA28F2" w:rsidRPr="008E0D7D" w:rsidRDefault="00FA28F2" w:rsidP="008E0D7D">
      <w:pPr>
        <w:widowControl w:val="0"/>
        <w:spacing w:after="0" w:line="240" w:lineRule="auto"/>
        <w:jc w:val="center"/>
        <w:rPr>
          <w:rFonts w:ascii="Arial" w:hAnsi="Arial"/>
          <w:b/>
          <w:sz w:val="20"/>
          <w:szCs w:val="20"/>
        </w:rPr>
      </w:pPr>
      <w:r w:rsidRPr="008E0D7D">
        <w:rPr>
          <w:rFonts w:ascii="Arial" w:hAnsi="Arial"/>
          <w:b/>
          <w:sz w:val="20"/>
          <w:szCs w:val="20"/>
        </w:rPr>
        <w:t>CAPÍTULO IX</w:t>
      </w:r>
    </w:p>
    <w:p w14:paraId="18194269"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Derechos por Servicios de Limpia y Recolección de Basura</w:t>
      </w:r>
    </w:p>
    <w:p w14:paraId="1C156A99" w14:textId="77777777" w:rsidR="00FA28F2" w:rsidRPr="008E0D7D" w:rsidRDefault="00FA28F2" w:rsidP="008E0D7D">
      <w:pPr>
        <w:widowControl w:val="0"/>
        <w:spacing w:after="0" w:line="240" w:lineRule="auto"/>
        <w:jc w:val="both"/>
        <w:rPr>
          <w:rFonts w:ascii="Arial" w:eastAsia="Times New Roman" w:hAnsi="Arial"/>
          <w:sz w:val="20"/>
          <w:szCs w:val="20"/>
        </w:rPr>
      </w:pPr>
    </w:p>
    <w:p w14:paraId="7CA728C0" w14:textId="2B5F5036"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b/>
          <w:sz w:val="20"/>
          <w:szCs w:val="20"/>
        </w:rPr>
        <w:t>Artículo 3</w:t>
      </w:r>
      <w:r w:rsidR="00047B3F" w:rsidRPr="008E0D7D">
        <w:rPr>
          <w:rFonts w:ascii="Arial" w:eastAsia="Times New Roman" w:hAnsi="Arial"/>
          <w:b/>
          <w:sz w:val="20"/>
          <w:szCs w:val="20"/>
        </w:rPr>
        <w:t>7</w:t>
      </w:r>
      <w:r w:rsidRPr="008E0D7D">
        <w:rPr>
          <w:rFonts w:ascii="Arial" w:eastAsia="Times New Roman" w:hAnsi="Arial"/>
          <w:b/>
          <w:sz w:val="20"/>
          <w:szCs w:val="20"/>
        </w:rPr>
        <w:t>.-</w:t>
      </w:r>
      <w:r w:rsidRPr="008E0D7D">
        <w:rPr>
          <w:rFonts w:ascii="Arial" w:eastAsia="Times New Roman" w:hAnsi="Arial"/>
          <w:sz w:val="20"/>
          <w:szCs w:val="20"/>
        </w:rPr>
        <w:t xml:space="preserve"> Los derechos correspondientes al servicio de limpia se causarán y pagarán mensual de conformidad con la siguiente clasificación:</w:t>
      </w:r>
    </w:p>
    <w:p w14:paraId="33D33E4B" w14:textId="77777777" w:rsidR="00FA28F2" w:rsidRPr="008E0D7D" w:rsidRDefault="00FA28F2" w:rsidP="008E0D7D">
      <w:pPr>
        <w:widowControl w:val="0"/>
        <w:spacing w:after="0" w:line="240" w:lineRule="auto"/>
        <w:jc w:val="both"/>
        <w:rPr>
          <w:rFonts w:ascii="Arial" w:eastAsia="Times New Roman" w:hAnsi="Arial"/>
          <w:sz w:val="20"/>
          <w:szCs w:val="20"/>
        </w:rPr>
      </w:pPr>
    </w:p>
    <w:tbl>
      <w:tblPr>
        <w:tblStyle w:val="TableNormal"/>
        <w:tblW w:w="5000" w:type="pct"/>
        <w:tblLook w:val="01E0" w:firstRow="1" w:lastRow="1" w:firstColumn="1" w:lastColumn="1" w:noHBand="0" w:noVBand="0"/>
      </w:tblPr>
      <w:tblGrid>
        <w:gridCol w:w="6597"/>
        <w:gridCol w:w="2502"/>
      </w:tblGrid>
      <w:tr w:rsidR="00FA28F2" w:rsidRPr="008E0D7D" w14:paraId="498FBAC5" w14:textId="77777777" w:rsidTr="00FA28F2">
        <w:tc>
          <w:tcPr>
            <w:tcW w:w="3625" w:type="pct"/>
            <w:tcBorders>
              <w:top w:val="single" w:sz="9" w:space="0" w:color="4D4D4F"/>
              <w:left w:val="single" w:sz="9" w:space="0" w:color="4D4D4F"/>
              <w:bottom w:val="single" w:sz="9" w:space="0" w:color="4D4D4F"/>
              <w:right w:val="single" w:sz="9" w:space="0" w:color="4D4D4F"/>
            </w:tcBorders>
          </w:tcPr>
          <w:p w14:paraId="4A09967E" w14:textId="77777777" w:rsidR="00FA28F2" w:rsidRPr="008E0D7D" w:rsidRDefault="00FA28F2" w:rsidP="008E0D7D">
            <w:pPr>
              <w:tabs>
                <w:tab w:val="left" w:pos="592"/>
              </w:tabs>
              <w:spacing w:after="0" w:line="240" w:lineRule="auto"/>
              <w:jc w:val="both"/>
              <w:rPr>
                <w:rFonts w:ascii="Arial" w:eastAsia="Times New Roman" w:hAnsi="Arial"/>
                <w:sz w:val="20"/>
                <w:szCs w:val="20"/>
              </w:rPr>
            </w:pPr>
            <w:r w:rsidRPr="008E0D7D">
              <w:rPr>
                <w:rFonts w:ascii="Arial" w:hAnsi="Arial"/>
                <w:b/>
                <w:sz w:val="20"/>
                <w:szCs w:val="20"/>
              </w:rPr>
              <w:t>I.-</w:t>
            </w:r>
            <w:r w:rsidRPr="008E0D7D">
              <w:rPr>
                <w:rFonts w:ascii="Arial" w:hAnsi="Arial"/>
                <w:sz w:val="20"/>
                <w:szCs w:val="20"/>
              </w:rPr>
              <w:t xml:space="preserve"> En </w:t>
            </w:r>
            <w:proofErr w:type="spellStart"/>
            <w:r w:rsidRPr="008E0D7D">
              <w:rPr>
                <w:rFonts w:ascii="Arial" w:hAnsi="Arial"/>
                <w:sz w:val="20"/>
                <w:szCs w:val="20"/>
              </w:rPr>
              <w:t>predio</w:t>
            </w:r>
            <w:proofErr w:type="spellEnd"/>
            <w:r w:rsidRPr="008E0D7D">
              <w:rPr>
                <w:rFonts w:ascii="Arial" w:hAnsi="Arial"/>
                <w:sz w:val="20"/>
                <w:szCs w:val="20"/>
              </w:rPr>
              <w:t xml:space="preserve"> </w:t>
            </w:r>
            <w:proofErr w:type="spellStart"/>
            <w:r w:rsidRPr="008E0D7D">
              <w:rPr>
                <w:rFonts w:ascii="Arial" w:hAnsi="Arial"/>
                <w:sz w:val="20"/>
                <w:szCs w:val="20"/>
              </w:rPr>
              <w:t>habitacional</w:t>
            </w:r>
            <w:proofErr w:type="spellEnd"/>
          </w:p>
        </w:tc>
        <w:tc>
          <w:tcPr>
            <w:tcW w:w="1375" w:type="pct"/>
            <w:tcBorders>
              <w:top w:val="single" w:sz="9" w:space="0" w:color="4D4D4F"/>
              <w:left w:val="single" w:sz="9" w:space="0" w:color="4D4D4F"/>
              <w:bottom w:val="single" w:sz="9" w:space="0" w:color="4D4D4F"/>
              <w:right w:val="single" w:sz="9" w:space="0" w:color="4D4D4F"/>
            </w:tcBorders>
          </w:tcPr>
          <w:p w14:paraId="6CDF320B" w14:textId="77777777" w:rsidR="00FA28F2" w:rsidRPr="008E0D7D" w:rsidRDefault="00FA28F2" w:rsidP="008E0D7D">
            <w:pPr>
              <w:tabs>
                <w:tab w:val="left" w:pos="1171"/>
              </w:tabs>
              <w:spacing w:after="0" w:line="240" w:lineRule="auto"/>
              <w:ind w:right="179"/>
              <w:jc w:val="right"/>
              <w:rPr>
                <w:rFonts w:ascii="Arial" w:eastAsia="Times New Roman" w:hAnsi="Arial"/>
                <w:sz w:val="20"/>
                <w:szCs w:val="20"/>
              </w:rPr>
            </w:pPr>
            <w:r w:rsidRPr="008E0D7D">
              <w:rPr>
                <w:rFonts w:ascii="Arial" w:hAnsi="Arial"/>
                <w:sz w:val="20"/>
                <w:szCs w:val="20"/>
              </w:rPr>
              <w:t>$</w:t>
            </w:r>
            <w:r w:rsidRPr="008E0D7D">
              <w:rPr>
                <w:rFonts w:ascii="Arial" w:hAnsi="Arial"/>
                <w:sz w:val="20"/>
                <w:szCs w:val="20"/>
              </w:rPr>
              <w:tab/>
              <w:t xml:space="preserve">        15.00</w:t>
            </w:r>
          </w:p>
        </w:tc>
      </w:tr>
      <w:tr w:rsidR="00FA28F2" w:rsidRPr="008E0D7D" w14:paraId="5DB1F47F" w14:textId="77777777" w:rsidTr="00FA28F2">
        <w:tc>
          <w:tcPr>
            <w:tcW w:w="3625" w:type="pct"/>
            <w:tcBorders>
              <w:top w:val="single" w:sz="9" w:space="0" w:color="4D4D4F"/>
              <w:left w:val="single" w:sz="9" w:space="0" w:color="4D4D4F"/>
              <w:bottom w:val="single" w:sz="9" w:space="0" w:color="4D4D4F"/>
              <w:right w:val="single" w:sz="9" w:space="0" w:color="4D4D4F"/>
            </w:tcBorders>
          </w:tcPr>
          <w:p w14:paraId="29FCEB43" w14:textId="77777777" w:rsidR="00FA28F2" w:rsidRPr="008E0D7D" w:rsidRDefault="00FA28F2" w:rsidP="008E0D7D">
            <w:pPr>
              <w:tabs>
                <w:tab w:val="left" w:pos="592"/>
              </w:tabs>
              <w:spacing w:after="0" w:line="240" w:lineRule="auto"/>
              <w:jc w:val="both"/>
              <w:rPr>
                <w:rFonts w:ascii="Arial" w:eastAsia="Times New Roman" w:hAnsi="Arial"/>
                <w:sz w:val="20"/>
                <w:szCs w:val="20"/>
              </w:rPr>
            </w:pPr>
            <w:r w:rsidRPr="008E0D7D">
              <w:rPr>
                <w:rFonts w:ascii="Arial" w:hAnsi="Arial"/>
                <w:b/>
                <w:sz w:val="20"/>
                <w:szCs w:val="20"/>
              </w:rPr>
              <w:t>II.-</w:t>
            </w:r>
            <w:r w:rsidRPr="008E0D7D">
              <w:rPr>
                <w:rFonts w:ascii="Arial" w:hAnsi="Arial"/>
                <w:sz w:val="20"/>
                <w:szCs w:val="20"/>
              </w:rPr>
              <w:t xml:space="preserve"> En </w:t>
            </w:r>
            <w:proofErr w:type="spellStart"/>
            <w:r w:rsidRPr="008E0D7D">
              <w:rPr>
                <w:rFonts w:ascii="Arial" w:hAnsi="Arial"/>
                <w:sz w:val="20"/>
                <w:szCs w:val="20"/>
              </w:rPr>
              <w:t>comercio</w:t>
            </w:r>
            <w:proofErr w:type="spellEnd"/>
          </w:p>
        </w:tc>
        <w:tc>
          <w:tcPr>
            <w:tcW w:w="1375" w:type="pct"/>
            <w:tcBorders>
              <w:top w:val="single" w:sz="9" w:space="0" w:color="4D4D4F"/>
              <w:left w:val="single" w:sz="9" w:space="0" w:color="4D4D4F"/>
              <w:bottom w:val="single" w:sz="9" w:space="0" w:color="4D4D4F"/>
              <w:right w:val="single" w:sz="9" w:space="0" w:color="4D4D4F"/>
            </w:tcBorders>
          </w:tcPr>
          <w:p w14:paraId="66DA3F0E" w14:textId="77777777" w:rsidR="00FA28F2" w:rsidRPr="008E0D7D" w:rsidRDefault="00FA28F2" w:rsidP="008E0D7D">
            <w:pPr>
              <w:tabs>
                <w:tab w:val="left" w:pos="1171"/>
              </w:tabs>
              <w:spacing w:after="0" w:line="240" w:lineRule="auto"/>
              <w:ind w:right="179"/>
              <w:jc w:val="right"/>
              <w:rPr>
                <w:rFonts w:ascii="Arial" w:eastAsia="Times New Roman" w:hAnsi="Arial"/>
                <w:sz w:val="20"/>
                <w:szCs w:val="20"/>
              </w:rPr>
            </w:pPr>
            <w:r w:rsidRPr="008E0D7D">
              <w:rPr>
                <w:rFonts w:ascii="Arial" w:hAnsi="Arial"/>
                <w:sz w:val="20"/>
                <w:szCs w:val="20"/>
              </w:rPr>
              <w:t>$</w:t>
            </w:r>
            <w:r w:rsidRPr="008E0D7D">
              <w:rPr>
                <w:rFonts w:ascii="Arial" w:hAnsi="Arial"/>
                <w:sz w:val="20"/>
                <w:szCs w:val="20"/>
              </w:rPr>
              <w:tab/>
              <w:t xml:space="preserve">        30.00</w:t>
            </w:r>
          </w:p>
        </w:tc>
      </w:tr>
    </w:tbl>
    <w:p w14:paraId="0EFD8202" w14:textId="77777777" w:rsidR="00FA28F2" w:rsidRPr="008E0D7D" w:rsidRDefault="00FA28F2" w:rsidP="008E0D7D">
      <w:pPr>
        <w:widowControl w:val="0"/>
        <w:spacing w:after="0" w:line="240" w:lineRule="auto"/>
        <w:jc w:val="both"/>
        <w:rPr>
          <w:rFonts w:ascii="Arial" w:eastAsia="Times New Roman" w:hAnsi="Arial"/>
          <w:sz w:val="20"/>
          <w:szCs w:val="20"/>
        </w:rPr>
      </w:pPr>
    </w:p>
    <w:p w14:paraId="2E714059" w14:textId="77777777"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sz w:val="20"/>
          <w:szCs w:val="20"/>
        </w:rPr>
        <w:t>La superficie total del predio (terreno baldío) que debe limpiarse a solicitud del propietario se cobrará la cantidad de $5.00 el M2.</w:t>
      </w:r>
    </w:p>
    <w:p w14:paraId="49BE63F5" w14:textId="77777777" w:rsidR="00FA28F2" w:rsidRPr="008E0D7D" w:rsidRDefault="00FA28F2" w:rsidP="008E0D7D">
      <w:pPr>
        <w:widowControl w:val="0"/>
        <w:spacing w:after="0" w:line="240" w:lineRule="auto"/>
        <w:jc w:val="both"/>
        <w:rPr>
          <w:rFonts w:ascii="Arial" w:eastAsia="Times New Roman" w:hAnsi="Arial"/>
          <w:sz w:val="20"/>
          <w:szCs w:val="20"/>
        </w:rPr>
      </w:pPr>
    </w:p>
    <w:p w14:paraId="280D8EBD" w14:textId="77777777"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sz w:val="20"/>
          <w:szCs w:val="20"/>
        </w:rPr>
        <w:t>Cuando la Dirección de Servicios Públicos Municipales determine la limpieza de un predio baldío después de haberse agotado el procedimiento procesal administrativo, conforme al reglamento municipal correspondiente, la cantidad establecida será de $ 10.00 m2.</w:t>
      </w:r>
    </w:p>
    <w:p w14:paraId="2B29AF3F" w14:textId="77777777" w:rsidR="00FA28F2" w:rsidRPr="008E0D7D" w:rsidRDefault="00FA28F2" w:rsidP="008E0D7D">
      <w:pPr>
        <w:widowControl w:val="0"/>
        <w:spacing w:after="0" w:line="240" w:lineRule="auto"/>
        <w:jc w:val="both"/>
        <w:rPr>
          <w:rFonts w:ascii="Arial" w:eastAsia="Times New Roman" w:hAnsi="Arial"/>
          <w:sz w:val="20"/>
          <w:szCs w:val="20"/>
        </w:rPr>
      </w:pPr>
    </w:p>
    <w:p w14:paraId="7934BB68" w14:textId="261B7D12"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b/>
          <w:sz w:val="20"/>
          <w:szCs w:val="20"/>
        </w:rPr>
        <w:t>Artículo 3</w:t>
      </w:r>
      <w:r w:rsidR="00047B3F" w:rsidRPr="008E0D7D">
        <w:rPr>
          <w:rFonts w:ascii="Arial" w:eastAsia="Times New Roman" w:hAnsi="Arial"/>
          <w:b/>
          <w:sz w:val="20"/>
          <w:szCs w:val="20"/>
        </w:rPr>
        <w:t>8</w:t>
      </w:r>
      <w:r w:rsidRPr="008E0D7D">
        <w:rPr>
          <w:rFonts w:ascii="Arial" w:eastAsia="Times New Roman" w:hAnsi="Arial"/>
          <w:b/>
          <w:sz w:val="20"/>
          <w:szCs w:val="20"/>
        </w:rPr>
        <w:t>.-</w:t>
      </w:r>
      <w:r w:rsidRPr="008E0D7D">
        <w:rPr>
          <w:rFonts w:ascii="Arial" w:eastAsia="Times New Roman" w:hAnsi="Arial"/>
          <w:sz w:val="20"/>
          <w:szCs w:val="20"/>
        </w:rPr>
        <w:t xml:space="preserve"> El derecho por el uso de basureros propiedad del Municipio se causará y cobrará mensualmente de acuerdo a la siguiente clasificación:</w:t>
      </w:r>
    </w:p>
    <w:p w14:paraId="77067578" w14:textId="77777777" w:rsidR="00FA28F2" w:rsidRPr="008E0D7D" w:rsidRDefault="00FA28F2" w:rsidP="008E0D7D">
      <w:pPr>
        <w:widowControl w:val="0"/>
        <w:spacing w:after="0" w:line="240" w:lineRule="auto"/>
        <w:jc w:val="both"/>
        <w:rPr>
          <w:rFonts w:ascii="Arial" w:eastAsia="Times New Roman" w:hAnsi="Arial"/>
          <w:sz w:val="20"/>
          <w:szCs w:val="20"/>
        </w:rPr>
      </w:pPr>
    </w:p>
    <w:tbl>
      <w:tblPr>
        <w:tblStyle w:val="TableNormal"/>
        <w:tblW w:w="5000" w:type="pct"/>
        <w:tblLook w:val="01E0" w:firstRow="1" w:lastRow="1" w:firstColumn="1" w:lastColumn="1" w:noHBand="0" w:noVBand="0"/>
      </w:tblPr>
      <w:tblGrid>
        <w:gridCol w:w="455"/>
        <w:gridCol w:w="6369"/>
        <w:gridCol w:w="2275"/>
      </w:tblGrid>
      <w:tr w:rsidR="00FA28F2" w:rsidRPr="008E0D7D" w14:paraId="3BE088F1" w14:textId="77777777" w:rsidTr="00FA28F2">
        <w:tc>
          <w:tcPr>
            <w:tcW w:w="250" w:type="pct"/>
            <w:tcBorders>
              <w:top w:val="single" w:sz="9" w:space="0" w:color="4D4D4F"/>
              <w:left w:val="single" w:sz="9" w:space="0" w:color="4D4D4F"/>
              <w:bottom w:val="single" w:sz="9" w:space="0" w:color="4D4D4F"/>
              <w:right w:val="nil"/>
            </w:tcBorders>
          </w:tcPr>
          <w:p w14:paraId="4DD583FD" w14:textId="77777777" w:rsidR="00FA28F2" w:rsidRPr="008E0D7D" w:rsidRDefault="00FA28F2" w:rsidP="008E0D7D">
            <w:pPr>
              <w:spacing w:after="0" w:line="240" w:lineRule="auto"/>
              <w:jc w:val="center"/>
              <w:rPr>
                <w:rFonts w:ascii="Arial" w:eastAsia="Times New Roman" w:hAnsi="Arial"/>
                <w:b/>
                <w:sz w:val="20"/>
                <w:szCs w:val="20"/>
              </w:rPr>
            </w:pPr>
            <w:r w:rsidRPr="008E0D7D">
              <w:rPr>
                <w:rFonts w:ascii="Arial" w:hAnsi="Arial"/>
                <w:b/>
                <w:sz w:val="20"/>
                <w:szCs w:val="20"/>
              </w:rPr>
              <w:t>I.-</w:t>
            </w:r>
          </w:p>
        </w:tc>
        <w:tc>
          <w:tcPr>
            <w:tcW w:w="3500" w:type="pct"/>
            <w:tcBorders>
              <w:top w:val="single" w:sz="9" w:space="0" w:color="4D4D4F"/>
              <w:left w:val="nil"/>
              <w:bottom w:val="single" w:sz="9" w:space="0" w:color="4D4D4F"/>
              <w:right w:val="single" w:sz="9" w:space="0" w:color="4D4D4F"/>
            </w:tcBorders>
          </w:tcPr>
          <w:p w14:paraId="13356372" w14:textId="77777777" w:rsidR="00FA28F2" w:rsidRPr="008E0D7D" w:rsidRDefault="00FA28F2" w:rsidP="008E0D7D">
            <w:pPr>
              <w:spacing w:after="0" w:line="240" w:lineRule="auto"/>
              <w:jc w:val="both"/>
              <w:rPr>
                <w:rFonts w:ascii="Arial" w:eastAsia="Times New Roman" w:hAnsi="Arial"/>
                <w:sz w:val="20"/>
                <w:szCs w:val="20"/>
              </w:rPr>
            </w:pPr>
            <w:proofErr w:type="spellStart"/>
            <w:r w:rsidRPr="008E0D7D">
              <w:rPr>
                <w:rFonts w:ascii="Arial" w:hAnsi="Arial"/>
                <w:sz w:val="20"/>
                <w:szCs w:val="20"/>
              </w:rPr>
              <w:t>Basura</w:t>
            </w:r>
            <w:proofErr w:type="spellEnd"/>
            <w:r w:rsidRPr="008E0D7D">
              <w:rPr>
                <w:rFonts w:ascii="Arial" w:hAnsi="Arial"/>
                <w:sz w:val="20"/>
                <w:szCs w:val="20"/>
              </w:rPr>
              <w:t xml:space="preserve"> </w:t>
            </w:r>
            <w:proofErr w:type="spellStart"/>
            <w:r w:rsidRPr="008E0D7D">
              <w:rPr>
                <w:rFonts w:ascii="Arial" w:hAnsi="Arial"/>
                <w:sz w:val="20"/>
                <w:szCs w:val="20"/>
              </w:rPr>
              <w:t>domiciliaria</w:t>
            </w:r>
            <w:proofErr w:type="spellEnd"/>
            <w:r w:rsidRPr="008E0D7D">
              <w:rPr>
                <w:rFonts w:ascii="Arial" w:hAnsi="Arial"/>
                <w:sz w:val="20"/>
                <w:szCs w:val="20"/>
              </w:rPr>
              <w:t>.</w:t>
            </w:r>
          </w:p>
        </w:tc>
        <w:tc>
          <w:tcPr>
            <w:tcW w:w="1250" w:type="pct"/>
            <w:tcBorders>
              <w:top w:val="single" w:sz="9" w:space="0" w:color="4D4D4F"/>
              <w:left w:val="single" w:sz="9" w:space="0" w:color="4D4D4F"/>
              <w:bottom w:val="single" w:sz="9" w:space="0" w:color="4D4D4F"/>
              <w:right w:val="single" w:sz="9" w:space="0" w:color="4D4D4F"/>
            </w:tcBorders>
          </w:tcPr>
          <w:p w14:paraId="0234BA6D" w14:textId="77777777" w:rsidR="00FA28F2" w:rsidRPr="008E0D7D" w:rsidRDefault="00FA28F2" w:rsidP="008E0D7D">
            <w:pPr>
              <w:tabs>
                <w:tab w:val="left" w:pos="1809"/>
              </w:tabs>
              <w:spacing w:after="0" w:line="240" w:lineRule="auto"/>
              <w:jc w:val="both"/>
              <w:rPr>
                <w:rFonts w:ascii="Arial" w:eastAsia="Times New Roman" w:hAnsi="Arial"/>
                <w:sz w:val="20"/>
                <w:szCs w:val="20"/>
              </w:rPr>
            </w:pPr>
            <w:r w:rsidRPr="008E0D7D">
              <w:rPr>
                <w:rFonts w:ascii="Arial" w:hAnsi="Arial"/>
                <w:sz w:val="20"/>
                <w:szCs w:val="20"/>
              </w:rPr>
              <w:t xml:space="preserve">$           50.00 </w:t>
            </w:r>
            <w:proofErr w:type="spellStart"/>
            <w:r w:rsidRPr="008E0D7D">
              <w:rPr>
                <w:rFonts w:ascii="Arial" w:hAnsi="Arial"/>
                <w:sz w:val="20"/>
                <w:szCs w:val="20"/>
              </w:rPr>
              <w:t>por</w:t>
            </w:r>
            <w:proofErr w:type="spellEnd"/>
            <w:r w:rsidRPr="008E0D7D">
              <w:rPr>
                <w:rFonts w:ascii="Arial" w:hAnsi="Arial"/>
                <w:sz w:val="20"/>
                <w:szCs w:val="20"/>
              </w:rPr>
              <w:t xml:space="preserve"> </w:t>
            </w:r>
            <w:proofErr w:type="spellStart"/>
            <w:r w:rsidRPr="008E0D7D">
              <w:rPr>
                <w:rFonts w:ascii="Arial" w:hAnsi="Arial"/>
                <w:sz w:val="20"/>
                <w:szCs w:val="20"/>
              </w:rPr>
              <w:t>viaje</w:t>
            </w:r>
            <w:proofErr w:type="spellEnd"/>
            <w:r w:rsidRPr="008E0D7D">
              <w:rPr>
                <w:rFonts w:ascii="Arial" w:hAnsi="Arial"/>
                <w:sz w:val="20"/>
                <w:szCs w:val="20"/>
              </w:rPr>
              <w:t>.</w:t>
            </w:r>
          </w:p>
        </w:tc>
      </w:tr>
      <w:tr w:rsidR="00FA28F2" w:rsidRPr="008E0D7D" w14:paraId="0F5CF36D" w14:textId="77777777" w:rsidTr="00FA28F2">
        <w:tc>
          <w:tcPr>
            <w:tcW w:w="250" w:type="pct"/>
            <w:tcBorders>
              <w:top w:val="single" w:sz="9" w:space="0" w:color="4D4D4F"/>
              <w:left w:val="single" w:sz="9" w:space="0" w:color="4D4D4F"/>
              <w:bottom w:val="single" w:sz="9" w:space="0" w:color="4D4D4F"/>
              <w:right w:val="nil"/>
            </w:tcBorders>
          </w:tcPr>
          <w:p w14:paraId="2FF258E0" w14:textId="77777777" w:rsidR="00FA28F2" w:rsidRPr="008E0D7D" w:rsidRDefault="00FA28F2" w:rsidP="008E0D7D">
            <w:pPr>
              <w:spacing w:after="0" w:line="240" w:lineRule="auto"/>
              <w:jc w:val="center"/>
              <w:rPr>
                <w:rFonts w:ascii="Arial" w:eastAsia="Times New Roman" w:hAnsi="Arial"/>
                <w:b/>
                <w:sz w:val="20"/>
                <w:szCs w:val="20"/>
              </w:rPr>
            </w:pPr>
            <w:r w:rsidRPr="008E0D7D">
              <w:rPr>
                <w:rFonts w:ascii="Arial" w:hAnsi="Arial"/>
                <w:b/>
                <w:sz w:val="20"/>
                <w:szCs w:val="20"/>
              </w:rPr>
              <w:t>II.-</w:t>
            </w:r>
          </w:p>
        </w:tc>
        <w:tc>
          <w:tcPr>
            <w:tcW w:w="3500" w:type="pct"/>
            <w:tcBorders>
              <w:top w:val="single" w:sz="9" w:space="0" w:color="4D4D4F"/>
              <w:left w:val="nil"/>
              <w:bottom w:val="single" w:sz="9" w:space="0" w:color="4D4D4F"/>
              <w:right w:val="single" w:sz="9" w:space="0" w:color="4D4D4F"/>
            </w:tcBorders>
          </w:tcPr>
          <w:p w14:paraId="7F485340" w14:textId="77777777" w:rsidR="00FA28F2" w:rsidRPr="008E0D7D" w:rsidRDefault="00FA28F2" w:rsidP="008E0D7D">
            <w:pPr>
              <w:spacing w:after="0" w:line="240" w:lineRule="auto"/>
              <w:jc w:val="both"/>
              <w:rPr>
                <w:rFonts w:ascii="Arial" w:eastAsia="Times New Roman" w:hAnsi="Arial"/>
                <w:sz w:val="20"/>
                <w:szCs w:val="20"/>
              </w:rPr>
            </w:pPr>
            <w:proofErr w:type="spellStart"/>
            <w:r w:rsidRPr="008E0D7D">
              <w:rPr>
                <w:rFonts w:ascii="Arial" w:hAnsi="Arial"/>
                <w:sz w:val="20"/>
                <w:szCs w:val="20"/>
              </w:rPr>
              <w:t>Desechos</w:t>
            </w:r>
            <w:proofErr w:type="spellEnd"/>
            <w:r w:rsidRPr="008E0D7D">
              <w:rPr>
                <w:rFonts w:ascii="Arial" w:hAnsi="Arial"/>
                <w:sz w:val="20"/>
                <w:szCs w:val="20"/>
              </w:rPr>
              <w:t xml:space="preserve"> </w:t>
            </w:r>
            <w:proofErr w:type="spellStart"/>
            <w:r w:rsidRPr="008E0D7D">
              <w:rPr>
                <w:rFonts w:ascii="Arial" w:hAnsi="Arial"/>
                <w:sz w:val="20"/>
                <w:szCs w:val="20"/>
              </w:rPr>
              <w:t>orgánicos</w:t>
            </w:r>
            <w:proofErr w:type="spellEnd"/>
            <w:r w:rsidRPr="008E0D7D">
              <w:rPr>
                <w:rFonts w:ascii="Arial" w:hAnsi="Arial"/>
                <w:sz w:val="20"/>
                <w:szCs w:val="20"/>
              </w:rPr>
              <w:t>.</w:t>
            </w:r>
          </w:p>
        </w:tc>
        <w:tc>
          <w:tcPr>
            <w:tcW w:w="1250" w:type="pct"/>
            <w:tcBorders>
              <w:top w:val="single" w:sz="9" w:space="0" w:color="4D4D4F"/>
              <w:left w:val="single" w:sz="9" w:space="0" w:color="4D4D4F"/>
              <w:bottom w:val="single" w:sz="9" w:space="0" w:color="4D4D4F"/>
              <w:right w:val="single" w:sz="9" w:space="0" w:color="4D4D4F"/>
            </w:tcBorders>
          </w:tcPr>
          <w:p w14:paraId="14AEC234" w14:textId="77777777" w:rsidR="00FA28F2" w:rsidRPr="008E0D7D" w:rsidRDefault="00FA28F2" w:rsidP="008E0D7D">
            <w:pPr>
              <w:tabs>
                <w:tab w:val="left" w:pos="1701"/>
              </w:tabs>
              <w:spacing w:after="0" w:line="240" w:lineRule="auto"/>
              <w:jc w:val="both"/>
              <w:rPr>
                <w:rFonts w:ascii="Arial" w:eastAsia="Times New Roman" w:hAnsi="Arial"/>
                <w:sz w:val="20"/>
                <w:szCs w:val="20"/>
              </w:rPr>
            </w:pPr>
            <w:r w:rsidRPr="008E0D7D">
              <w:rPr>
                <w:rFonts w:ascii="Arial" w:hAnsi="Arial"/>
                <w:sz w:val="20"/>
                <w:szCs w:val="20"/>
              </w:rPr>
              <w:t xml:space="preserve">$         100.00 </w:t>
            </w:r>
            <w:proofErr w:type="spellStart"/>
            <w:r w:rsidRPr="008E0D7D">
              <w:rPr>
                <w:rFonts w:ascii="Arial" w:hAnsi="Arial"/>
                <w:sz w:val="20"/>
                <w:szCs w:val="20"/>
              </w:rPr>
              <w:t>por</w:t>
            </w:r>
            <w:proofErr w:type="spellEnd"/>
            <w:r w:rsidRPr="008E0D7D">
              <w:rPr>
                <w:rFonts w:ascii="Arial" w:hAnsi="Arial"/>
                <w:sz w:val="20"/>
                <w:szCs w:val="20"/>
              </w:rPr>
              <w:t xml:space="preserve"> </w:t>
            </w:r>
            <w:proofErr w:type="spellStart"/>
            <w:r w:rsidRPr="008E0D7D">
              <w:rPr>
                <w:rFonts w:ascii="Arial" w:hAnsi="Arial"/>
                <w:sz w:val="20"/>
                <w:szCs w:val="20"/>
              </w:rPr>
              <w:t>viaje</w:t>
            </w:r>
            <w:proofErr w:type="spellEnd"/>
            <w:r w:rsidRPr="008E0D7D">
              <w:rPr>
                <w:rFonts w:ascii="Arial" w:hAnsi="Arial"/>
                <w:sz w:val="20"/>
                <w:szCs w:val="20"/>
              </w:rPr>
              <w:t>.</w:t>
            </w:r>
          </w:p>
        </w:tc>
      </w:tr>
      <w:tr w:rsidR="00FA28F2" w:rsidRPr="008E0D7D" w14:paraId="68743EF4" w14:textId="77777777" w:rsidTr="00FA28F2">
        <w:tc>
          <w:tcPr>
            <w:tcW w:w="250" w:type="pct"/>
            <w:tcBorders>
              <w:top w:val="single" w:sz="9" w:space="0" w:color="4D4D4F"/>
              <w:left w:val="single" w:sz="9" w:space="0" w:color="4D4D4F"/>
              <w:bottom w:val="single" w:sz="9" w:space="0" w:color="4D4D4F"/>
              <w:right w:val="nil"/>
            </w:tcBorders>
          </w:tcPr>
          <w:p w14:paraId="7BF3485A" w14:textId="77777777" w:rsidR="00FA28F2" w:rsidRPr="008E0D7D" w:rsidRDefault="00FA28F2" w:rsidP="008E0D7D">
            <w:pPr>
              <w:spacing w:after="0" w:line="240" w:lineRule="auto"/>
              <w:jc w:val="center"/>
              <w:rPr>
                <w:rFonts w:ascii="Arial" w:eastAsia="Times New Roman" w:hAnsi="Arial"/>
                <w:b/>
                <w:sz w:val="20"/>
                <w:szCs w:val="20"/>
              </w:rPr>
            </w:pPr>
            <w:r w:rsidRPr="008E0D7D">
              <w:rPr>
                <w:rFonts w:ascii="Arial" w:hAnsi="Arial"/>
                <w:b/>
                <w:sz w:val="20"/>
                <w:szCs w:val="20"/>
              </w:rPr>
              <w:t>III.-</w:t>
            </w:r>
          </w:p>
        </w:tc>
        <w:tc>
          <w:tcPr>
            <w:tcW w:w="3500" w:type="pct"/>
            <w:tcBorders>
              <w:top w:val="single" w:sz="9" w:space="0" w:color="4D4D4F"/>
              <w:left w:val="nil"/>
              <w:bottom w:val="single" w:sz="9" w:space="0" w:color="4D4D4F"/>
              <w:right w:val="single" w:sz="9" w:space="0" w:color="4D4D4F"/>
            </w:tcBorders>
          </w:tcPr>
          <w:p w14:paraId="3F2BA7E5" w14:textId="77777777" w:rsidR="00FA28F2" w:rsidRPr="008E0D7D" w:rsidRDefault="00FA28F2" w:rsidP="008E0D7D">
            <w:pPr>
              <w:spacing w:after="0" w:line="240" w:lineRule="auto"/>
              <w:jc w:val="both"/>
              <w:rPr>
                <w:rFonts w:ascii="Arial" w:eastAsia="Times New Roman" w:hAnsi="Arial"/>
                <w:sz w:val="20"/>
                <w:szCs w:val="20"/>
              </w:rPr>
            </w:pPr>
            <w:proofErr w:type="spellStart"/>
            <w:r w:rsidRPr="008E0D7D">
              <w:rPr>
                <w:rFonts w:ascii="Arial" w:hAnsi="Arial"/>
                <w:sz w:val="20"/>
                <w:szCs w:val="20"/>
              </w:rPr>
              <w:t>Desechos</w:t>
            </w:r>
            <w:proofErr w:type="spellEnd"/>
            <w:r w:rsidRPr="008E0D7D">
              <w:rPr>
                <w:rFonts w:ascii="Arial" w:hAnsi="Arial"/>
                <w:sz w:val="20"/>
                <w:szCs w:val="20"/>
              </w:rPr>
              <w:t xml:space="preserve"> </w:t>
            </w:r>
            <w:proofErr w:type="spellStart"/>
            <w:r w:rsidRPr="008E0D7D">
              <w:rPr>
                <w:rFonts w:ascii="Arial" w:hAnsi="Arial"/>
                <w:sz w:val="20"/>
                <w:szCs w:val="20"/>
              </w:rPr>
              <w:t>industriales</w:t>
            </w:r>
            <w:proofErr w:type="spellEnd"/>
            <w:r w:rsidRPr="008E0D7D">
              <w:rPr>
                <w:rFonts w:ascii="Arial" w:hAnsi="Arial"/>
                <w:sz w:val="20"/>
                <w:szCs w:val="20"/>
              </w:rPr>
              <w:t>.</w:t>
            </w:r>
          </w:p>
        </w:tc>
        <w:tc>
          <w:tcPr>
            <w:tcW w:w="1250" w:type="pct"/>
            <w:tcBorders>
              <w:top w:val="single" w:sz="9" w:space="0" w:color="4D4D4F"/>
              <w:left w:val="single" w:sz="9" w:space="0" w:color="4D4D4F"/>
              <w:bottom w:val="single" w:sz="9" w:space="0" w:color="4D4D4F"/>
              <w:right w:val="single" w:sz="9" w:space="0" w:color="4D4D4F"/>
            </w:tcBorders>
          </w:tcPr>
          <w:p w14:paraId="08D4D822" w14:textId="77777777" w:rsidR="00FA28F2" w:rsidRPr="008E0D7D" w:rsidRDefault="00FA28F2" w:rsidP="008E0D7D">
            <w:pPr>
              <w:tabs>
                <w:tab w:val="left" w:pos="1698"/>
              </w:tabs>
              <w:spacing w:after="0" w:line="240" w:lineRule="auto"/>
              <w:jc w:val="both"/>
              <w:rPr>
                <w:rFonts w:ascii="Arial" w:eastAsia="Times New Roman" w:hAnsi="Arial"/>
                <w:sz w:val="20"/>
                <w:szCs w:val="20"/>
              </w:rPr>
            </w:pPr>
            <w:r w:rsidRPr="008E0D7D">
              <w:rPr>
                <w:rFonts w:ascii="Arial" w:hAnsi="Arial"/>
                <w:sz w:val="20"/>
                <w:szCs w:val="20"/>
              </w:rPr>
              <w:t xml:space="preserve">$         500.00 </w:t>
            </w:r>
            <w:proofErr w:type="spellStart"/>
            <w:r w:rsidRPr="008E0D7D">
              <w:rPr>
                <w:rFonts w:ascii="Arial" w:hAnsi="Arial"/>
                <w:sz w:val="20"/>
                <w:szCs w:val="20"/>
              </w:rPr>
              <w:t>por</w:t>
            </w:r>
            <w:proofErr w:type="spellEnd"/>
            <w:r w:rsidRPr="008E0D7D">
              <w:rPr>
                <w:rFonts w:ascii="Arial" w:hAnsi="Arial"/>
                <w:sz w:val="20"/>
                <w:szCs w:val="20"/>
              </w:rPr>
              <w:t xml:space="preserve"> </w:t>
            </w:r>
            <w:proofErr w:type="spellStart"/>
            <w:r w:rsidRPr="008E0D7D">
              <w:rPr>
                <w:rFonts w:ascii="Arial" w:hAnsi="Arial"/>
                <w:sz w:val="20"/>
                <w:szCs w:val="20"/>
              </w:rPr>
              <w:t>viaje</w:t>
            </w:r>
            <w:proofErr w:type="spellEnd"/>
            <w:r w:rsidRPr="008E0D7D">
              <w:rPr>
                <w:rFonts w:ascii="Arial" w:hAnsi="Arial"/>
                <w:sz w:val="20"/>
                <w:szCs w:val="20"/>
              </w:rPr>
              <w:t>.</w:t>
            </w:r>
          </w:p>
        </w:tc>
      </w:tr>
    </w:tbl>
    <w:p w14:paraId="6D148F3F" w14:textId="77777777" w:rsidR="00FA28F2" w:rsidRPr="008E0D7D" w:rsidRDefault="00FA28F2" w:rsidP="008E0D7D">
      <w:pPr>
        <w:widowControl w:val="0"/>
        <w:spacing w:after="0" w:line="240" w:lineRule="auto"/>
        <w:rPr>
          <w:rFonts w:ascii="Arial" w:eastAsia="Times New Roman" w:hAnsi="Arial"/>
          <w:b/>
          <w:sz w:val="20"/>
          <w:szCs w:val="20"/>
        </w:rPr>
      </w:pPr>
    </w:p>
    <w:p w14:paraId="48C85F25" w14:textId="4C0DA5F5" w:rsidR="00FA28F2" w:rsidRPr="008E0D7D" w:rsidRDefault="00FA28F2" w:rsidP="008E0D7D">
      <w:pPr>
        <w:widowControl w:val="0"/>
        <w:spacing w:after="0" w:line="240" w:lineRule="auto"/>
        <w:jc w:val="center"/>
        <w:rPr>
          <w:rFonts w:ascii="Arial" w:eastAsia="Times New Roman" w:hAnsi="Arial"/>
          <w:sz w:val="20"/>
          <w:szCs w:val="20"/>
          <w:lang w:eastAsia="es-ES"/>
        </w:rPr>
      </w:pPr>
      <w:r w:rsidRPr="008E0D7D">
        <w:rPr>
          <w:rFonts w:ascii="Arial" w:eastAsia="Times New Roman" w:hAnsi="Arial"/>
          <w:b/>
          <w:bCs/>
          <w:color w:val="000000"/>
          <w:sz w:val="20"/>
          <w:szCs w:val="20"/>
          <w:lang w:eastAsia="es-ES"/>
        </w:rPr>
        <w:t>CAPÍTULO X</w:t>
      </w:r>
    </w:p>
    <w:p w14:paraId="49F6E0A3" w14:textId="77777777" w:rsidR="00FA28F2" w:rsidRPr="008E0D7D" w:rsidRDefault="00FA28F2" w:rsidP="008E0D7D">
      <w:pPr>
        <w:widowControl w:val="0"/>
        <w:spacing w:after="0" w:line="240" w:lineRule="auto"/>
        <w:jc w:val="center"/>
        <w:rPr>
          <w:rFonts w:ascii="Arial" w:eastAsia="Times New Roman" w:hAnsi="Arial"/>
          <w:sz w:val="20"/>
          <w:szCs w:val="20"/>
          <w:lang w:eastAsia="es-ES"/>
        </w:rPr>
      </w:pPr>
      <w:r w:rsidRPr="008E0D7D">
        <w:rPr>
          <w:rFonts w:ascii="Arial" w:eastAsia="Times New Roman" w:hAnsi="Arial"/>
          <w:b/>
          <w:bCs/>
          <w:color w:val="000000"/>
          <w:sz w:val="20"/>
          <w:szCs w:val="20"/>
          <w:lang w:eastAsia="es-ES"/>
        </w:rPr>
        <w:t>Derechos por Servicios de la Unidad de Acceso a la Información</w:t>
      </w:r>
    </w:p>
    <w:p w14:paraId="1F14B106" w14:textId="77777777" w:rsidR="00FA28F2" w:rsidRPr="008E0D7D" w:rsidRDefault="00FA28F2" w:rsidP="008E0D7D">
      <w:pPr>
        <w:widowControl w:val="0"/>
        <w:spacing w:after="0" w:line="240" w:lineRule="auto"/>
        <w:jc w:val="both"/>
        <w:rPr>
          <w:rFonts w:ascii="Arial" w:eastAsia="Times New Roman" w:hAnsi="Arial"/>
          <w:sz w:val="20"/>
          <w:szCs w:val="20"/>
          <w:lang w:eastAsia="es-ES"/>
        </w:rPr>
      </w:pPr>
    </w:p>
    <w:p w14:paraId="77D7E48E" w14:textId="222E949F" w:rsidR="00FA28F2" w:rsidRPr="008E0D7D" w:rsidRDefault="00FA28F2" w:rsidP="008E0D7D">
      <w:pPr>
        <w:widowControl w:val="0"/>
        <w:spacing w:after="0" w:line="240" w:lineRule="auto"/>
        <w:jc w:val="both"/>
        <w:rPr>
          <w:rFonts w:ascii="Arial" w:hAnsi="Arial"/>
          <w:bCs/>
          <w:color w:val="000000"/>
          <w:sz w:val="20"/>
          <w:szCs w:val="20"/>
        </w:rPr>
      </w:pPr>
      <w:r w:rsidRPr="008E0D7D">
        <w:rPr>
          <w:rFonts w:ascii="Arial" w:hAnsi="Arial"/>
          <w:b/>
          <w:sz w:val="20"/>
          <w:szCs w:val="20"/>
        </w:rPr>
        <w:t xml:space="preserve">Artículo </w:t>
      </w:r>
      <w:r w:rsidR="00252666" w:rsidRPr="008E0D7D">
        <w:rPr>
          <w:rFonts w:ascii="Arial" w:hAnsi="Arial"/>
          <w:b/>
          <w:sz w:val="20"/>
          <w:szCs w:val="20"/>
        </w:rPr>
        <w:t>39</w:t>
      </w:r>
      <w:r w:rsidRPr="008E0D7D">
        <w:rPr>
          <w:rFonts w:ascii="Arial" w:hAnsi="Arial"/>
          <w:b/>
          <w:sz w:val="20"/>
          <w:szCs w:val="20"/>
        </w:rPr>
        <w:t xml:space="preserve">.- </w:t>
      </w:r>
      <w:r w:rsidRPr="008E0D7D">
        <w:rPr>
          <w:rFonts w:ascii="Arial" w:hAnsi="Arial"/>
          <w:bCs/>
          <w:color w:val="000000"/>
          <w:sz w:val="20"/>
          <w:szCs w:val="20"/>
        </w:rPr>
        <w:t>El derecho por acceso a la información pública que proporciona la Unidad de Transparencia municipal será gratuito.</w:t>
      </w:r>
    </w:p>
    <w:p w14:paraId="30681053" w14:textId="77777777" w:rsidR="00FA28F2" w:rsidRPr="008E0D7D" w:rsidRDefault="00FA28F2" w:rsidP="008E0D7D">
      <w:pPr>
        <w:widowControl w:val="0"/>
        <w:spacing w:after="0" w:line="240" w:lineRule="auto"/>
        <w:jc w:val="both"/>
        <w:rPr>
          <w:rFonts w:ascii="Arial" w:hAnsi="Arial"/>
          <w:bCs/>
          <w:color w:val="000000"/>
          <w:sz w:val="20"/>
          <w:szCs w:val="20"/>
        </w:rPr>
      </w:pPr>
    </w:p>
    <w:p w14:paraId="234719FE" w14:textId="77777777" w:rsidR="00FA28F2" w:rsidRPr="008E0D7D" w:rsidRDefault="00FA28F2" w:rsidP="008E0D7D">
      <w:pPr>
        <w:widowControl w:val="0"/>
        <w:spacing w:after="0" w:line="240" w:lineRule="auto"/>
        <w:ind w:firstLine="708"/>
        <w:jc w:val="both"/>
        <w:rPr>
          <w:rFonts w:ascii="Arial" w:hAnsi="Arial"/>
          <w:bCs/>
          <w:color w:val="000000"/>
          <w:sz w:val="20"/>
          <w:szCs w:val="20"/>
        </w:rPr>
      </w:pPr>
      <w:r w:rsidRPr="008E0D7D">
        <w:rPr>
          <w:rFonts w:ascii="Arial" w:hAnsi="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79BCF6F1" w14:textId="77777777" w:rsidR="00FA28F2" w:rsidRPr="008E0D7D" w:rsidRDefault="00FA28F2" w:rsidP="008E0D7D">
      <w:pPr>
        <w:widowControl w:val="0"/>
        <w:spacing w:after="0" w:line="240" w:lineRule="auto"/>
        <w:ind w:firstLine="708"/>
        <w:jc w:val="both"/>
        <w:rPr>
          <w:rFonts w:ascii="Arial" w:hAnsi="Arial"/>
          <w:bCs/>
          <w:color w:val="000000"/>
          <w:sz w:val="20"/>
          <w:szCs w:val="20"/>
        </w:rPr>
      </w:pPr>
    </w:p>
    <w:p w14:paraId="615A7B4D" w14:textId="77777777" w:rsidR="00FA28F2" w:rsidRPr="008E0D7D" w:rsidRDefault="00FA28F2" w:rsidP="008E0D7D">
      <w:pPr>
        <w:widowControl w:val="0"/>
        <w:spacing w:after="0" w:line="240" w:lineRule="auto"/>
        <w:ind w:firstLine="708"/>
        <w:jc w:val="both"/>
        <w:rPr>
          <w:rFonts w:ascii="Arial" w:hAnsi="Arial"/>
          <w:bCs/>
          <w:color w:val="000000"/>
          <w:sz w:val="20"/>
          <w:szCs w:val="20"/>
        </w:rPr>
      </w:pPr>
      <w:r w:rsidRPr="008E0D7D">
        <w:rPr>
          <w:rFonts w:ascii="Arial" w:hAnsi="Arial"/>
          <w:bCs/>
          <w:color w:val="000000"/>
          <w:sz w:val="20"/>
          <w:szCs w:val="20"/>
        </w:rPr>
        <w:t xml:space="preserve">El costo de recuperación que deberá cubrir el solicitante </w:t>
      </w:r>
      <w:r w:rsidRPr="008E0D7D">
        <w:rPr>
          <w:rFonts w:ascii="Arial" w:hAnsi="Arial"/>
          <w:color w:val="000000"/>
          <w:sz w:val="20"/>
          <w:szCs w:val="20"/>
          <w:lang w:eastAsia="es-MX"/>
        </w:rPr>
        <w:t>por la modalidad de entrega de reproducción de la información a que se refiere este Capítulo,</w:t>
      </w:r>
      <w:r w:rsidRPr="008E0D7D">
        <w:rPr>
          <w:rFonts w:ascii="Arial" w:hAnsi="Arial"/>
          <w:bCs/>
          <w:color w:val="000000"/>
          <w:sz w:val="20"/>
          <w:szCs w:val="20"/>
        </w:rPr>
        <w:t xml:space="preserve"> no podrá ser superior a la suma del precio total del medio utilizado, y será de acuerdo con la siguiente tabla:</w:t>
      </w:r>
    </w:p>
    <w:p w14:paraId="67392DA2" w14:textId="77777777" w:rsidR="00FA28F2" w:rsidRPr="008E0D7D" w:rsidRDefault="00FA28F2" w:rsidP="008E0D7D">
      <w:pPr>
        <w:widowControl w:val="0"/>
        <w:spacing w:after="0" w:line="240" w:lineRule="auto"/>
        <w:jc w:val="both"/>
        <w:rPr>
          <w:rFonts w:ascii="Arial" w:hAnsi="Arial"/>
          <w:bCs/>
          <w:color w:val="000000"/>
          <w:sz w:val="20"/>
          <w:szCs w:val="20"/>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7215"/>
        <w:gridCol w:w="1890"/>
      </w:tblGrid>
      <w:tr w:rsidR="00FA28F2" w:rsidRPr="008E0D7D" w14:paraId="4F254241" w14:textId="77777777" w:rsidTr="00FA28F2">
        <w:trPr>
          <w:jc w:val="center"/>
        </w:trPr>
        <w:tc>
          <w:tcPr>
            <w:tcW w:w="3962"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179898F0" w14:textId="77777777" w:rsidR="00FA28F2" w:rsidRPr="008E0D7D" w:rsidRDefault="00FA28F2" w:rsidP="008E0D7D">
            <w:pPr>
              <w:widowControl w:val="0"/>
              <w:spacing w:after="0" w:line="240" w:lineRule="auto"/>
              <w:jc w:val="center"/>
              <w:rPr>
                <w:rFonts w:ascii="Arial" w:hAnsi="Arial"/>
                <w:b/>
                <w:color w:val="000000"/>
                <w:sz w:val="20"/>
                <w:szCs w:val="20"/>
                <w:lang w:eastAsia="es-MX"/>
              </w:rPr>
            </w:pPr>
            <w:r w:rsidRPr="008E0D7D">
              <w:rPr>
                <w:rFonts w:ascii="Arial" w:hAnsi="Arial"/>
                <w:b/>
                <w:color w:val="000000"/>
                <w:sz w:val="20"/>
                <w:szCs w:val="20"/>
                <w:lang w:eastAsia="es-MX"/>
              </w:rPr>
              <w:t>Medio de reproducción</w:t>
            </w:r>
          </w:p>
        </w:tc>
        <w:tc>
          <w:tcPr>
            <w:tcW w:w="1038"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542FF70B" w14:textId="77777777" w:rsidR="00FA28F2" w:rsidRPr="008E0D7D" w:rsidRDefault="00FA28F2" w:rsidP="008E0D7D">
            <w:pPr>
              <w:widowControl w:val="0"/>
              <w:spacing w:after="0" w:line="240" w:lineRule="auto"/>
              <w:jc w:val="center"/>
              <w:rPr>
                <w:rFonts w:ascii="Arial" w:hAnsi="Arial"/>
                <w:b/>
                <w:color w:val="000000"/>
                <w:sz w:val="20"/>
                <w:szCs w:val="20"/>
                <w:lang w:eastAsia="es-MX"/>
              </w:rPr>
            </w:pPr>
            <w:r w:rsidRPr="008E0D7D">
              <w:rPr>
                <w:rFonts w:ascii="Arial" w:hAnsi="Arial"/>
                <w:b/>
                <w:color w:val="000000"/>
                <w:sz w:val="20"/>
                <w:szCs w:val="20"/>
                <w:lang w:eastAsia="es-MX"/>
              </w:rPr>
              <w:t>Costo aplicable</w:t>
            </w:r>
          </w:p>
        </w:tc>
      </w:tr>
      <w:tr w:rsidR="00FA28F2" w:rsidRPr="008E0D7D" w14:paraId="44C395DB" w14:textId="77777777" w:rsidTr="00FA28F2">
        <w:trPr>
          <w:jc w:val="center"/>
        </w:trPr>
        <w:tc>
          <w:tcPr>
            <w:tcW w:w="396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36B889C" w14:textId="77777777" w:rsidR="00FA28F2" w:rsidRPr="008E0D7D" w:rsidRDefault="00FA28F2" w:rsidP="008E0D7D">
            <w:pPr>
              <w:widowControl w:val="0"/>
              <w:spacing w:after="0" w:line="240" w:lineRule="auto"/>
              <w:jc w:val="both"/>
              <w:rPr>
                <w:rFonts w:ascii="Arial" w:hAnsi="Arial"/>
                <w:color w:val="000000"/>
                <w:sz w:val="20"/>
                <w:szCs w:val="20"/>
                <w:lang w:eastAsia="es-MX"/>
              </w:rPr>
            </w:pPr>
            <w:r w:rsidRPr="008E0D7D">
              <w:rPr>
                <w:rFonts w:ascii="Arial" w:hAnsi="Arial"/>
                <w:b/>
                <w:color w:val="000000"/>
                <w:sz w:val="20"/>
                <w:szCs w:val="20"/>
                <w:lang w:eastAsia="es-MX"/>
              </w:rPr>
              <w:t>I.</w:t>
            </w:r>
            <w:r w:rsidRPr="008E0D7D">
              <w:rPr>
                <w:rFonts w:ascii="Arial" w:hAnsi="Arial"/>
                <w:color w:val="000000"/>
                <w:sz w:val="20"/>
                <w:szCs w:val="20"/>
                <w:lang w:eastAsia="es-MX"/>
              </w:rPr>
              <w:t xml:space="preserve"> Copia simple o impresa a partir de la vigesimoprimera hoja proporcionada por la Unidad de Transparencia.</w:t>
            </w:r>
          </w:p>
        </w:tc>
        <w:tc>
          <w:tcPr>
            <w:tcW w:w="103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F64B013" w14:textId="77777777" w:rsidR="00FA28F2" w:rsidRPr="008E0D7D" w:rsidRDefault="00FA28F2" w:rsidP="008E0D7D">
            <w:pPr>
              <w:widowControl w:val="0"/>
              <w:spacing w:after="0" w:line="240" w:lineRule="auto"/>
              <w:ind w:right="110"/>
              <w:jc w:val="right"/>
              <w:rPr>
                <w:rFonts w:ascii="Arial" w:hAnsi="Arial"/>
                <w:color w:val="000000"/>
                <w:sz w:val="20"/>
                <w:szCs w:val="20"/>
                <w:lang w:eastAsia="es-MX"/>
              </w:rPr>
            </w:pPr>
            <w:r w:rsidRPr="008E0D7D">
              <w:rPr>
                <w:rFonts w:ascii="Arial" w:hAnsi="Arial"/>
                <w:color w:val="000000"/>
                <w:sz w:val="20"/>
                <w:szCs w:val="20"/>
                <w:lang w:eastAsia="es-MX"/>
              </w:rPr>
              <w:t xml:space="preserve">$1.00 por hoja </w:t>
            </w:r>
          </w:p>
        </w:tc>
      </w:tr>
      <w:tr w:rsidR="00FA28F2" w:rsidRPr="008E0D7D" w14:paraId="5877F66F" w14:textId="77777777" w:rsidTr="00FA28F2">
        <w:trPr>
          <w:jc w:val="center"/>
        </w:trPr>
        <w:tc>
          <w:tcPr>
            <w:tcW w:w="396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E58BAF1" w14:textId="77777777" w:rsidR="00FA28F2" w:rsidRPr="008E0D7D" w:rsidRDefault="00FA28F2" w:rsidP="008E0D7D">
            <w:pPr>
              <w:widowControl w:val="0"/>
              <w:spacing w:after="0" w:line="240" w:lineRule="auto"/>
              <w:jc w:val="both"/>
              <w:rPr>
                <w:rFonts w:ascii="Arial" w:hAnsi="Arial"/>
                <w:color w:val="000000"/>
                <w:sz w:val="20"/>
                <w:szCs w:val="20"/>
                <w:lang w:eastAsia="es-MX"/>
              </w:rPr>
            </w:pPr>
            <w:r w:rsidRPr="008E0D7D">
              <w:rPr>
                <w:rFonts w:ascii="Arial" w:hAnsi="Arial"/>
                <w:b/>
                <w:color w:val="000000"/>
                <w:sz w:val="20"/>
                <w:szCs w:val="20"/>
                <w:lang w:eastAsia="es-MX"/>
              </w:rPr>
              <w:t>II.</w:t>
            </w:r>
            <w:r w:rsidRPr="008E0D7D">
              <w:rPr>
                <w:rFonts w:ascii="Arial" w:hAnsi="Arial"/>
                <w:color w:val="000000"/>
                <w:sz w:val="20"/>
                <w:szCs w:val="20"/>
                <w:lang w:eastAsia="es-MX"/>
              </w:rPr>
              <w:t xml:space="preserve"> Copia certificada a partir de la vigesimoprimera hoja proporcionada por la Unidad de Transparencia.</w:t>
            </w:r>
          </w:p>
        </w:tc>
        <w:tc>
          <w:tcPr>
            <w:tcW w:w="103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D0874DC" w14:textId="77777777" w:rsidR="00FA28F2" w:rsidRPr="008E0D7D" w:rsidRDefault="00FA28F2" w:rsidP="008E0D7D">
            <w:pPr>
              <w:widowControl w:val="0"/>
              <w:spacing w:after="0" w:line="240" w:lineRule="auto"/>
              <w:ind w:right="110"/>
              <w:jc w:val="right"/>
              <w:rPr>
                <w:rFonts w:ascii="Arial" w:hAnsi="Arial"/>
                <w:color w:val="000000"/>
                <w:sz w:val="20"/>
                <w:szCs w:val="20"/>
                <w:lang w:eastAsia="es-MX"/>
              </w:rPr>
            </w:pPr>
            <w:r w:rsidRPr="008E0D7D">
              <w:rPr>
                <w:rFonts w:ascii="Arial" w:hAnsi="Arial"/>
                <w:color w:val="000000"/>
                <w:sz w:val="20"/>
                <w:szCs w:val="20"/>
                <w:lang w:eastAsia="es-MX"/>
              </w:rPr>
              <w:t>$3.00 por hoja</w:t>
            </w:r>
          </w:p>
        </w:tc>
      </w:tr>
      <w:tr w:rsidR="00FA28F2" w:rsidRPr="008E0D7D" w14:paraId="19ED323C" w14:textId="77777777" w:rsidTr="00FA28F2">
        <w:trPr>
          <w:jc w:val="center"/>
        </w:trPr>
        <w:tc>
          <w:tcPr>
            <w:tcW w:w="396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D35EA5A" w14:textId="77777777" w:rsidR="00FA28F2" w:rsidRPr="008E0D7D" w:rsidRDefault="00FA28F2" w:rsidP="008E0D7D">
            <w:pPr>
              <w:widowControl w:val="0"/>
              <w:spacing w:after="0" w:line="240" w:lineRule="auto"/>
              <w:jc w:val="both"/>
              <w:rPr>
                <w:rFonts w:ascii="Arial" w:hAnsi="Arial"/>
                <w:color w:val="000000"/>
                <w:sz w:val="20"/>
                <w:szCs w:val="20"/>
                <w:lang w:eastAsia="es-MX"/>
              </w:rPr>
            </w:pPr>
            <w:r w:rsidRPr="008E0D7D">
              <w:rPr>
                <w:rFonts w:ascii="Arial" w:hAnsi="Arial"/>
                <w:b/>
                <w:color w:val="000000"/>
                <w:sz w:val="20"/>
                <w:szCs w:val="20"/>
                <w:lang w:eastAsia="es-MX"/>
              </w:rPr>
              <w:t>III.</w:t>
            </w:r>
            <w:r w:rsidRPr="008E0D7D">
              <w:rPr>
                <w:rFonts w:ascii="Arial" w:hAnsi="Arial"/>
                <w:color w:val="000000"/>
                <w:sz w:val="20"/>
                <w:szCs w:val="20"/>
                <w:lang w:eastAsia="es-MX"/>
              </w:rPr>
              <w:t xml:space="preserve"> Disco compacto o multimedia (CD ó DVD) proporcionada por la Unidad de Transparencia.</w:t>
            </w:r>
          </w:p>
        </w:tc>
        <w:tc>
          <w:tcPr>
            <w:tcW w:w="103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86C32FE" w14:textId="77777777" w:rsidR="00FA28F2" w:rsidRPr="008E0D7D" w:rsidRDefault="00FA28F2" w:rsidP="008E0D7D">
            <w:pPr>
              <w:widowControl w:val="0"/>
              <w:spacing w:after="0" w:line="240" w:lineRule="auto"/>
              <w:ind w:right="110"/>
              <w:jc w:val="right"/>
              <w:rPr>
                <w:rFonts w:ascii="Arial" w:hAnsi="Arial"/>
                <w:color w:val="000000"/>
                <w:sz w:val="20"/>
                <w:szCs w:val="20"/>
                <w:lang w:eastAsia="es-MX"/>
              </w:rPr>
            </w:pPr>
            <w:r w:rsidRPr="008E0D7D">
              <w:rPr>
                <w:rFonts w:ascii="Arial" w:hAnsi="Arial"/>
                <w:color w:val="000000"/>
                <w:sz w:val="20"/>
                <w:szCs w:val="20"/>
                <w:lang w:eastAsia="es-MX"/>
              </w:rPr>
              <w:t xml:space="preserve">$            10.00 </w:t>
            </w:r>
          </w:p>
        </w:tc>
      </w:tr>
    </w:tbl>
    <w:p w14:paraId="3BACFA38" w14:textId="77777777" w:rsidR="00FA28F2" w:rsidRPr="008E0D7D" w:rsidRDefault="00FA28F2" w:rsidP="008E0D7D">
      <w:pPr>
        <w:widowControl w:val="0"/>
        <w:spacing w:after="0" w:line="240" w:lineRule="auto"/>
        <w:rPr>
          <w:rFonts w:ascii="Arial" w:eastAsia="Times New Roman" w:hAnsi="Arial"/>
          <w:b/>
          <w:sz w:val="20"/>
          <w:szCs w:val="20"/>
        </w:rPr>
      </w:pPr>
    </w:p>
    <w:p w14:paraId="760808B0" w14:textId="77777777" w:rsidR="00FA28F2" w:rsidRPr="008E0D7D" w:rsidRDefault="00FA28F2" w:rsidP="008E0D7D">
      <w:pPr>
        <w:widowControl w:val="0"/>
        <w:spacing w:after="0" w:line="240" w:lineRule="auto"/>
        <w:jc w:val="center"/>
        <w:rPr>
          <w:rFonts w:ascii="Arial" w:hAnsi="Arial"/>
          <w:b/>
          <w:sz w:val="20"/>
          <w:szCs w:val="20"/>
        </w:rPr>
      </w:pPr>
      <w:r w:rsidRPr="008E0D7D">
        <w:rPr>
          <w:rFonts w:ascii="Arial" w:hAnsi="Arial"/>
          <w:b/>
          <w:sz w:val="20"/>
          <w:szCs w:val="20"/>
        </w:rPr>
        <w:t>TÍTULO CUARTO</w:t>
      </w:r>
    </w:p>
    <w:p w14:paraId="2D4239AE"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CONTRIBUCIONES DE MEJORAS</w:t>
      </w:r>
    </w:p>
    <w:p w14:paraId="60AB97DC" w14:textId="77777777" w:rsidR="00FA28F2" w:rsidRPr="008E0D7D" w:rsidRDefault="00FA28F2" w:rsidP="008E0D7D">
      <w:pPr>
        <w:widowControl w:val="0"/>
        <w:spacing w:after="0" w:line="240" w:lineRule="auto"/>
        <w:jc w:val="center"/>
        <w:rPr>
          <w:rFonts w:ascii="Arial" w:eastAsia="Times New Roman" w:hAnsi="Arial"/>
          <w:b/>
          <w:sz w:val="20"/>
          <w:szCs w:val="20"/>
        </w:rPr>
      </w:pPr>
    </w:p>
    <w:p w14:paraId="31EDAFFC"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CAPÍTULO ÚNICO</w:t>
      </w:r>
    </w:p>
    <w:p w14:paraId="068520F4"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Contribuciones de Mejoras</w:t>
      </w:r>
    </w:p>
    <w:p w14:paraId="3C4DF247" w14:textId="77777777" w:rsidR="00FA28F2" w:rsidRPr="008E0D7D" w:rsidRDefault="00FA28F2" w:rsidP="008E0D7D">
      <w:pPr>
        <w:widowControl w:val="0"/>
        <w:spacing w:after="0" w:line="240" w:lineRule="auto"/>
        <w:jc w:val="both"/>
        <w:rPr>
          <w:rFonts w:ascii="Arial" w:eastAsia="Times New Roman" w:hAnsi="Arial"/>
          <w:sz w:val="20"/>
          <w:szCs w:val="20"/>
        </w:rPr>
      </w:pPr>
    </w:p>
    <w:p w14:paraId="15546C21" w14:textId="0ADC1916"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b/>
          <w:sz w:val="20"/>
          <w:szCs w:val="20"/>
        </w:rPr>
        <w:t xml:space="preserve">Artículo </w:t>
      </w:r>
      <w:r w:rsidR="00047B3F" w:rsidRPr="008E0D7D">
        <w:rPr>
          <w:rFonts w:ascii="Arial" w:eastAsia="Times New Roman" w:hAnsi="Arial"/>
          <w:b/>
          <w:sz w:val="20"/>
          <w:szCs w:val="20"/>
        </w:rPr>
        <w:t>4</w:t>
      </w:r>
      <w:r w:rsidR="00252666" w:rsidRPr="008E0D7D">
        <w:rPr>
          <w:rFonts w:ascii="Arial" w:eastAsia="Times New Roman" w:hAnsi="Arial"/>
          <w:b/>
          <w:sz w:val="20"/>
          <w:szCs w:val="20"/>
        </w:rPr>
        <w:t>0</w:t>
      </w:r>
      <w:r w:rsidRPr="008E0D7D">
        <w:rPr>
          <w:rFonts w:ascii="Arial" w:eastAsia="Times New Roman" w:hAnsi="Arial"/>
          <w:b/>
          <w:sz w:val="20"/>
          <w:szCs w:val="20"/>
        </w:rPr>
        <w:t>.-</w:t>
      </w:r>
      <w:r w:rsidRPr="008E0D7D">
        <w:rPr>
          <w:rFonts w:ascii="Arial" w:eastAsia="Times New Roman" w:hAnsi="Arial"/>
          <w:sz w:val="20"/>
          <w:szCs w:val="20"/>
        </w:rPr>
        <w:t xml:space="preserve"> Una vez determinado el costo de la obra, en términos de lo dispuesto por la Ley de Hacienda para el Municipio de Huhí,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62C4FBC3" w14:textId="77777777" w:rsidR="00FA28F2" w:rsidRPr="008E0D7D" w:rsidRDefault="00FA28F2" w:rsidP="008E0D7D">
      <w:pPr>
        <w:widowControl w:val="0"/>
        <w:spacing w:after="0" w:line="240" w:lineRule="auto"/>
        <w:jc w:val="both"/>
        <w:rPr>
          <w:rFonts w:ascii="Arial" w:eastAsia="Times New Roman" w:hAnsi="Arial"/>
          <w:sz w:val="20"/>
          <w:szCs w:val="20"/>
        </w:rPr>
      </w:pPr>
    </w:p>
    <w:p w14:paraId="39FB5682" w14:textId="77777777"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sz w:val="20"/>
          <w:szCs w:val="20"/>
        </w:rPr>
        <w:t>La cuota a pagar se determinará de conformidad con lo establecido en la Ley de Hacienda para el Municipio de Huhí, Yucatán.</w:t>
      </w:r>
    </w:p>
    <w:p w14:paraId="7A329DED" w14:textId="77777777" w:rsidR="00FA28F2" w:rsidRPr="008E0D7D" w:rsidRDefault="00FA28F2" w:rsidP="008E0D7D">
      <w:pPr>
        <w:widowControl w:val="0"/>
        <w:spacing w:after="0" w:line="240" w:lineRule="auto"/>
        <w:jc w:val="center"/>
        <w:rPr>
          <w:rFonts w:ascii="Arial" w:hAnsi="Arial"/>
          <w:b/>
          <w:sz w:val="20"/>
          <w:szCs w:val="20"/>
        </w:rPr>
      </w:pPr>
    </w:p>
    <w:p w14:paraId="02E19219" w14:textId="77777777" w:rsidR="00FA28F2" w:rsidRPr="008E0D7D" w:rsidRDefault="00FA28F2" w:rsidP="008E0D7D">
      <w:pPr>
        <w:widowControl w:val="0"/>
        <w:spacing w:after="0" w:line="240" w:lineRule="auto"/>
        <w:jc w:val="center"/>
        <w:rPr>
          <w:rFonts w:ascii="Arial" w:hAnsi="Arial"/>
          <w:b/>
          <w:sz w:val="20"/>
          <w:szCs w:val="20"/>
        </w:rPr>
      </w:pPr>
      <w:r w:rsidRPr="008E0D7D">
        <w:rPr>
          <w:rFonts w:ascii="Arial" w:hAnsi="Arial"/>
          <w:b/>
          <w:sz w:val="20"/>
          <w:szCs w:val="20"/>
        </w:rPr>
        <w:t>TÍTULO QUINTO</w:t>
      </w:r>
    </w:p>
    <w:p w14:paraId="22AE8C72"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PRODUCTOS</w:t>
      </w:r>
    </w:p>
    <w:p w14:paraId="1D4EB035" w14:textId="77777777" w:rsidR="00FA28F2" w:rsidRPr="008E0D7D" w:rsidRDefault="00FA28F2" w:rsidP="008E0D7D">
      <w:pPr>
        <w:widowControl w:val="0"/>
        <w:spacing w:after="0" w:line="240" w:lineRule="auto"/>
        <w:jc w:val="center"/>
        <w:rPr>
          <w:rFonts w:ascii="Arial" w:eastAsia="Times New Roman" w:hAnsi="Arial"/>
          <w:b/>
          <w:sz w:val="20"/>
          <w:szCs w:val="20"/>
        </w:rPr>
      </w:pPr>
    </w:p>
    <w:p w14:paraId="6ECAB3F9"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CAPÍTULO I</w:t>
      </w:r>
    </w:p>
    <w:p w14:paraId="716745AD"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Productos Derivados de Bienes Inmuebles</w:t>
      </w:r>
    </w:p>
    <w:p w14:paraId="21E8DF2F" w14:textId="77777777" w:rsidR="00FA28F2" w:rsidRPr="008E0D7D" w:rsidRDefault="00FA28F2" w:rsidP="008E0D7D">
      <w:pPr>
        <w:widowControl w:val="0"/>
        <w:spacing w:after="0" w:line="240" w:lineRule="auto"/>
        <w:jc w:val="both"/>
        <w:rPr>
          <w:rFonts w:ascii="Arial" w:eastAsia="Times New Roman" w:hAnsi="Arial"/>
          <w:sz w:val="20"/>
          <w:szCs w:val="20"/>
        </w:rPr>
      </w:pPr>
    </w:p>
    <w:p w14:paraId="7DC6BFC0" w14:textId="7D15855D"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b/>
          <w:sz w:val="20"/>
          <w:szCs w:val="20"/>
        </w:rPr>
        <w:t xml:space="preserve">Artículo </w:t>
      </w:r>
      <w:r w:rsidR="00047B3F" w:rsidRPr="008E0D7D">
        <w:rPr>
          <w:rFonts w:ascii="Arial" w:eastAsia="Times New Roman" w:hAnsi="Arial"/>
          <w:b/>
          <w:sz w:val="20"/>
          <w:szCs w:val="20"/>
        </w:rPr>
        <w:t>4</w:t>
      </w:r>
      <w:r w:rsidR="00252666" w:rsidRPr="008E0D7D">
        <w:rPr>
          <w:rFonts w:ascii="Arial" w:eastAsia="Times New Roman" w:hAnsi="Arial"/>
          <w:b/>
          <w:sz w:val="20"/>
          <w:szCs w:val="20"/>
        </w:rPr>
        <w:t>1</w:t>
      </w:r>
      <w:r w:rsidRPr="008E0D7D">
        <w:rPr>
          <w:rFonts w:ascii="Arial" w:eastAsia="Times New Roman" w:hAnsi="Arial"/>
          <w:b/>
          <w:sz w:val="20"/>
          <w:szCs w:val="20"/>
        </w:rPr>
        <w:t>.-</w:t>
      </w:r>
      <w:r w:rsidRPr="008E0D7D">
        <w:rPr>
          <w:rFonts w:ascii="Arial" w:eastAsia="Times New Roman" w:hAnsi="Arial"/>
          <w:sz w:val="20"/>
          <w:szCs w:val="20"/>
        </w:rPr>
        <w:t xml:space="preserve"> El Municipio percibirá productos derivados de sus bienes inmuebles por los siguientes conceptos:</w:t>
      </w:r>
    </w:p>
    <w:p w14:paraId="4CB712FF" w14:textId="77777777" w:rsidR="00FA28F2" w:rsidRPr="008E0D7D" w:rsidRDefault="00FA28F2" w:rsidP="008E0D7D">
      <w:pPr>
        <w:widowControl w:val="0"/>
        <w:spacing w:after="0" w:line="240" w:lineRule="auto"/>
        <w:ind w:hanging="220"/>
        <w:jc w:val="both"/>
        <w:rPr>
          <w:rFonts w:ascii="Arial" w:eastAsia="Times New Roman" w:hAnsi="Arial"/>
          <w:sz w:val="20"/>
          <w:szCs w:val="20"/>
        </w:rPr>
      </w:pPr>
    </w:p>
    <w:p w14:paraId="2660B05B" w14:textId="77777777" w:rsidR="00FA28F2" w:rsidRPr="008E0D7D" w:rsidRDefault="00FA28F2" w:rsidP="008E0D7D">
      <w:pPr>
        <w:widowControl w:val="0"/>
        <w:numPr>
          <w:ilvl w:val="0"/>
          <w:numId w:val="32"/>
        </w:numPr>
        <w:tabs>
          <w:tab w:val="left" w:pos="284"/>
        </w:tabs>
        <w:spacing w:after="0" w:line="240" w:lineRule="auto"/>
        <w:ind w:left="0" w:firstLine="0"/>
        <w:jc w:val="both"/>
        <w:rPr>
          <w:rFonts w:ascii="Arial" w:eastAsia="Times New Roman" w:hAnsi="Arial"/>
          <w:sz w:val="20"/>
          <w:szCs w:val="20"/>
        </w:rPr>
      </w:pPr>
      <w:r w:rsidRPr="008E0D7D">
        <w:rPr>
          <w:rFonts w:ascii="Arial" w:eastAsia="Times New Roman" w:hAnsi="Arial"/>
          <w:sz w:val="20"/>
          <w:szCs w:val="20"/>
        </w:rPr>
        <w:t xml:space="preserve"> Arrendamiento o enajenación de bienes inmuebles. La cantidad a percibir será la acordada por el Cabildo al considerar las características y ubicación del inmueble.</w:t>
      </w:r>
    </w:p>
    <w:p w14:paraId="665A663A" w14:textId="77777777" w:rsidR="00FA28F2" w:rsidRPr="008E0D7D" w:rsidRDefault="00FA28F2" w:rsidP="008E0D7D">
      <w:pPr>
        <w:widowControl w:val="0"/>
        <w:spacing w:after="0" w:line="240" w:lineRule="auto"/>
        <w:jc w:val="both"/>
        <w:rPr>
          <w:rFonts w:ascii="Arial" w:eastAsia="Times New Roman" w:hAnsi="Arial"/>
          <w:sz w:val="20"/>
          <w:szCs w:val="20"/>
        </w:rPr>
      </w:pPr>
    </w:p>
    <w:p w14:paraId="3510B0BD" w14:textId="77777777" w:rsidR="00FA28F2" w:rsidRPr="008E0D7D" w:rsidRDefault="00FA28F2" w:rsidP="008E0D7D">
      <w:pPr>
        <w:widowControl w:val="0"/>
        <w:numPr>
          <w:ilvl w:val="0"/>
          <w:numId w:val="32"/>
        </w:numPr>
        <w:tabs>
          <w:tab w:val="left" w:pos="284"/>
        </w:tabs>
        <w:spacing w:after="0" w:line="240" w:lineRule="auto"/>
        <w:ind w:left="0" w:firstLine="0"/>
        <w:jc w:val="both"/>
        <w:rPr>
          <w:rFonts w:ascii="Arial" w:eastAsia="Times New Roman" w:hAnsi="Arial"/>
          <w:sz w:val="20"/>
          <w:szCs w:val="20"/>
        </w:rPr>
      </w:pPr>
      <w:r w:rsidRPr="008E0D7D">
        <w:rPr>
          <w:rFonts w:ascii="Arial" w:eastAsia="Times New Roman" w:hAnsi="Arial"/>
          <w:sz w:val="20"/>
          <w:szCs w:val="20"/>
        </w:rPr>
        <w:t xml:space="preserve"> 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14:paraId="5C590B30" w14:textId="77777777" w:rsidR="00FA28F2" w:rsidRPr="008E0D7D" w:rsidRDefault="00FA28F2" w:rsidP="008E0D7D">
      <w:pPr>
        <w:widowControl w:val="0"/>
        <w:spacing w:after="0" w:line="240" w:lineRule="auto"/>
        <w:jc w:val="both"/>
        <w:rPr>
          <w:rFonts w:ascii="Arial" w:eastAsia="Times New Roman" w:hAnsi="Arial"/>
          <w:sz w:val="20"/>
          <w:szCs w:val="20"/>
        </w:rPr>
      </w:pPr>
    </w:p>
    <w:p w14:paraId="5F0F2A0B" w14:textId="77777777"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b/>
          <w:sz w:val="20"/>
          <w:szCs w:val="20"/>
        </w:rPr>
        <w:t>III.-</w:t>
      </w:r>
      <w:r w:rsidRPr="008E0D7D">
        <w:rPr>
          <w:rFonts w:ascii="Arial" w:eastAsia="Times New Roman" w:hAnsi="Arial"/>
          <w:sz w:val="20"/>
          <w:szCs w:val="20"/>
        </w:rPr>
        <w:t xml:space="preserve"> Por concesión del uso del piso en la vía pública o en bienes destinados a un servicio público como mercados, unidades deportivas, plazas y otros bienes de dominio público.  La cantidad a percibir será la acordada por el cabildo al considerar las características y ubicación del inmueble.</w:t>
      </w:r>
    </w:p>
    <w:p w14:paraId="63CCE0A1" w14:textId="77777777" w:rsidR="00FA28F2" w:rsidRPr="008E0D7D" w:rsidRDefault="00FA28F2" w:rsidP="008E0D7D">
      <w:pPr>
        <w:widowControl w:val="0"/>
        <w:spacing w:after="0" w:line="240" w:lineRule="auto"/>
        <w:jc w:val="both"/>
        <w:rPr>
          <w:rFonts w:ascii="Arial" w:eastAsia="Times New Roman" w:hAnsi="Arial"/>
          <w:sz w:val="20"/>
          <w:szCs w:val="20"/>
        </w:rPr>
      </w:pPr>
    </w:p>
    <w:p w14:paraId="45D26B43" w14:textId="77777777"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sz w:val="20"/>
          <w:szCs w:val="20"/>
        </w:rPr>
        <w:t>Por derecho de piso a vendedores con puestos semifijos se pagará una cuota de $15.00 por metro cuadrado por tiempo limitado de 15 días.</w:t>
      </w:r>
    </w:p>
    <w:p w14:paraId="3469BCF6" w14:textId="77777777" w:rsidR="00FA28F2" w:rsidRPr="008E0D7D" w:rsidRDefault="00FA28F2" w:rsidP="008E0D7D">
      <w:pPr>
        <w:widowControl w:val="0"/>
        <w:spacing w:after="0" w:line="240" w:lineRule="auto"/>
        <w:jc w:val="both"/>
        <w:rPr>
          <w:rFonts w:ascii="Arial" w:eastAsia="Times New Roman" w:hAnsi="Arial"/>
          <w:sz w:val="20"/>
          <w:szCs w:val="20"/>
        </w:rPr>
      </w:pPr>
    </w:p>
    <w:p w14:paraId="5782F81E" w14:textId="77777777"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sz w:val="20"/>
          <w:szCs w:val="20"/>
        </w:rPr>
        <w:t>En casos de vendedores ambulantes se establecerá una cuota fija de $10.00 por día.</w:t>
      </w:r>
    </w:p>
    <w:p w14:paraId="56756D11" w14:textId="77777777" w:rsidR="00FA28F2" w:rsidRPr="008E0D7D" w:rsidRDefault="00FA28F2" w:rsidP="008E0D7D">
      <w:pPr>
        <w:widowControl w:val="0"/>
        <w:spacing w:after="0" w:line="240" w:lineRule="auto"/>
        <w:jc w:val="center"/>
        <w:rPr>
          <w:rFonts w:ascii="Arial" w:eastAsia="Times New Roman" w:hAnsi="Arial"/>
          <w:b/>
          <w:sz w:val="20"/>
          <w:szCs w:val="20"/>
        </w:rPr>
      </w:pPr>
    </w:p>
    <w:p w14:paraId="71E5FAAB"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CAPÍTULO II</w:t>
      </w:r>
    </w:p>
    <w:p w14:paraId="1ECE55A1"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Productos Derivados de Bienes Muebles</w:t>
      </w:r>
    </w:p>
    <w:p w14:paraId="6CB7BD5B" w14:textId="77777777" w:rsidR="00FA28F2" w:rsidRPr="008E0D7D" w:rsidRDefault="00FA28F2" w:rsidP="008E0D7D">
      <w:pPr>
        <w:widowControl w:val="0"/>
        <w:spacing w:after="0" w:line="240" w:lineRule="auto"/>
        <w:jc w:val="both"/>
        <w:rPr>
          <w:rFonts w:ascii="Arial" w:eastAsia="Times New Roman" w:hAnsi="Arial"/>
          <w:sz w:val="20"/>
          <w:szCs w:val="20"/>
        </w:rPr>
      </w:pPr>
    </w:p>
    <w:p w14:paraId="5FE82AEB" w14:textId="482734AC"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b/>
          <w:sz w:val="20"/>
          <w:szCs w:val="20"/>
        </w:rPr>
        <w:t xml:space="preserve">Artículo </w:t>
      </w:r>
      <w:r w:rsidR="00047B3F" w:rsidRPr="008E0D7D">
        <w:rPr>
          <w:rFonts w:ascii="Arial" w:eastAsia="Times New Roman" w:hAnsi="Arial"/>
          <w:b/>
          <w:sz w:val="20"/>
          <w:szCs w:val="20"/>
        </w:rPr>
        <w:t>4</w:t>
      </w:r>
      <w:r w:rsidR="00252666" w:rsidRPr="008E0D7D">
        <w:rPr>
          <w:rFonts w:ascii="Arial" w:eastAsia="Times New Roman" w:hAnsi="Arial"/>
          <w:b/>
          <w:sz w:val="20"/>
          <w:szCs w:val="20"/>
        </w:rPr>
        <w:t>2</w:t>
      </w:r>
      <w:r w:rsidRPr="008E0D7D">
        <w:rPr>
          <w:rFonts w:ascii="Arial" w:eastAsia="Times New Roman" w:hAnsi="Arial"/>
          <w:b/>
          <w:sz w:val="20"/>
          <w:szCs w:val="20"/>
        </w:rPr>
        <w:t>.-</w:t>
      </w:r>
      <w:r w:rsidRPr="008E0D7D">
        <w:rPr>
          <w:rFonts w:ascii="Arial" w:eastAsia="Times New Roman" w:hAnsi="Arial"/>
          <w:sz w:val="20"/>
          <w:szCs w:val="20"/>
        </w:rPr>
        <w:t xml:space="preserve"> Podrán los municipios percibir productos por concepto de la enajenación de sus bienes muebles, siempre y cuando éstos resulten innecesarios para la administración municipal, o bien que resulte incosteable su mantenimiento y conservación.</w:t>
      </w:r>
    </w:p>
    <w:p w14:paraId="68C351B6" w14:textId="77777777" w:rsidR="00FA28F2" w:rsidRPr="008E0D7D" w:rsidRDefault="00FA28F2" w:rsidP="008E0D7D">
      <w:pPr>
        <w:widowControl w:val="0"/>
        <w:spacing w:after="0" w:line="240" w:lineRule="auto"/>
        <w:jc w:val="center"/>
        <w:rPr>
          <w:rFonts w:ascii="Arial" w:eastAsia="Times New Roman" w:hAnsi="Arial"/>
          <w:b/>
          <w:sz w:val="20"/>
          <w:szCs w:val="20"/>
        </w:rPr>
      </w:pPr>
    </w:p>
    <w:p w14:paraId="282292E1"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CAPÍTULO III</w:t>
      </w:r>
    </w:p>
    <w:p w14:paraId="51697A75"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Productos Financieros</w:t>
      </w:r>
    </w:p>
    <w:p w14:paraId="568BC799" w14:textId="77777777" w:rsidR="00FA28F2" w:rsidRPr="008E0D7D" w:rsidRDefault="00FA28F2" w:rsidP="008E0D7D">
      <w:pPr>
        <w:widowControl w:val="0"/>
        <w:spacing w:after="0" w:line="240" w:lineRule="auto"/>
        <w:jc w:val="both"/>
        <w:rPr>
          <w:rFonts w:ascii="Arial" w:eastAsia="Times New Roman" w:hAnsi="Arial"/>
          <w:sz w:val="20"/>
          <w:szCs w:val="20"/>
        </w:rPr>
      </w:pPr>
    </w:p>
    <w:p w14:paraId="4B752467" w14:textId="1A2C7D62"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b/>
          <w:sz w:val="20"/>
          <w:szCs w:val="20"/>
        </w:rPr>
        <w:lastRenderedPageBreak/>
        <w:t>Artículo 4</w:t>
      </w:r>
      <w:r w:rsidR="00252666" w:rsidRPr="008E0D7D">
        <w:rPr>
          <w:rFonts w:ascii="Arial" w:eastAsia="Times New Roman" w:hAnsi="Arial"/>
          <w:b/>
          <w:sz w:val="20"/>
          <w:szCs w:val="20"/>
        </w:rPr>
        <w:t>3</w:t>
      </w:r>
      <w:r w:rsidRPr="008E0D7D">
        <w:rPr>
          <w:rFonts w:ascii="Arial" w:eastAsia="Times New Roman" w:hAnsi="Arial"/>
          <w:b/>
          <w:sz w:val="20"/>
          <w:szCs w:val="20"/>
        </w:rPr>
        <w:t>.-</w:t>
      </w:r>
      <w:r w:rsidRPr="008E0D7D">
        <w:rPr>
          <w:rFonts w:ascii="Arial" w:eastAsia="Times New Roman" w:hAnsi="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14:paraId="68026BDE" w14:textId="77777777" w:rsidR="00FA28F2" w:rsidRPr="008E0D7D" w:rsidRDefault="00FA28F2" w:rsidP="008E0D7D">
      <w:pPr>
        <w:widowControl w:val="0"/>
        <w:spacing w:after="0" w:line="240" w:lineRule="auto"/>
        <w:jc w:val="both"/>
        <w:rPr>
          <w:rFonts w:ascii="Arial" w:eastAsia="Times New Roman" w:hAnsi="Arial"/>
          <w:sz w:val="20"/>
          <w:szCs w:val="20"/>
        </w:rPr>
      </w:pPr>
    </w:p>
    <w:p w14:paraId="3FF1056E"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TÍTULO SEXTO</w:t>
      </w:r>
    </w:p>
    <w:p w14:paraId="1C6A2860"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APROVECHAMIENTOS</w:t>
      </w:r>
    </w:p>
    <w:p w14:paraId="2F9BB56E" w14:textId="77777777" w:rsidR="00FA28F2" w:rsidRPr="008E0D7D" w:rsidRDefault="00FA28F2" w:rsidP="008E0D7D">
      <w:pPr>
        <w:widowControl w:val="0"/>
        <w:spacing w:after="0" w:line="240" w:lineRule="auto"/>
        <w:jc w:val="both"/>
        <w:rPr>
          <w:rFonts w:ascii="Arial" w:eastAsia="Times New Roman" w:hAnsi="Arial"/>
          <w:sz w:val="20"/>
          <w:szCs w:val="20"/>
        </w:rPr>
      </w:pPr>
    </w:p>
    <w:p w14:paraId="038C0C8A"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CAPÍTULO I</w:t>
      </w:r>
    </w:p>
    <w:p w14:paraId="2EC9B9DD"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 xml:space="preserve">Aprovechamientos Derivados de Infracciones, por Faltas </w:t>
      </w:r>
    </w:p>
    <w:p w14:paraId="0BEC21D0"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Administrativas de Carácter Municipal</w:t>
      </w:r>
    </w:p>
    <w:p w14:paraId="7CD9E9D2" w14:textId="77777777" w:rsidR="00FA28F2" w:rsidRPr="008E0D7D" w:rsidRDefault="00FA28F2" w:rsidP="008E0D7D">
      <w:pPr>
        <w:widowControl w:val="0"/>
        <w:spacing w:after="0" w:line="240" w:lineRule="auto"/>
        <w:jc w:val="both"/>
        <w:rPr>
          <w:rFonts w:ascii="Arial" w:eastAsia="Times New Roman" w:hAnsi="Arial"/>
          <w:sz w:val="20"/>
          <w:szCs w:val="20"/>
        </w:rPr>
      </w:pPr>
    </w:p>
    <w:p w14:paraId="4EEC2582" w14:textId="30DCDF8C"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b/>
          <w:sz w:val="20"/>
          <w:szCs w:val="20"/>
        </w:rPr>
        <w:t>Artículo 4</w:t>
      </w:r>
      <w:r w:rsidR="00252666" w:rsidRPr="008E0D7D">
        <w:rPr>
          <w:rFonts w:ascii="Arial" w:eastAsia="Times New Roman" w:hAnsi="Arial"/>
          <w:b/>
          <w:sz w:val="20"/>
          <w:szCs w:val="20"/>
        </w:rPr>
        <w:t>4</w:t>
      </w:r>
      <w:r w:rsidRPr="008E0D7D">
        <w:rPr>
          <w:rFonts w:ascii="Arial" w:eastAsia="Times New Roman" w:hAnsi="Arial"/>
          <w:b/>
          <w:sz w:val="20"/>
          <w:szCs w:val="20"/>
        </w:rPr>
        <w:t>.-</w:t>
      </w:r>
      <w:r w:rsidRPr="008E0D7D">
        <w:rPr>
          <w:rFonts w:ascii="Arial" w:eastAsia="Times New Roman" w:hAnsi="Arial"/>
          <w:sz w:val="20"/>
          <w:szCs w:val="20"/>
        </w:rPr>
        <w:t xml:space="preserve"> Son aprovechamientos los ingresos que percibe el Municipio por funciones de derecho público distintos de las contribuciones, los ingresos derivados de financiamientos y de los que obtengan los organismos descentralizados.</w:t>
      </w:r>
    </w:p>
    <w:p w14:paraId="5467CEC2" w14:textId="77777777" w:rsidR="00FA28F2" w:rsidRPr="008E0D7D" w:rsidRDefault="00FA28F2" w:rsidP="008E0D7D">
      <w:pPr>
        <w:widowControl w:val="0"/>
        <w:spacing w:after="0" w:line="240" w:lineRule="auto"/>
        <w:jc w:val="both"/>
        <w:rPr>
          <w:rFonts w:ascii="Arial" w:eastAsia="Times New Roman" w:hAnsi="Arial"/>
          <w:sz w:val="20"/>
          <w:szCs w:val="20"/>
        </w:rPr>
      </w:pPr>
    </w:p>
    <w:p w14:paraId="2D73BCD9" w14:textId="77777777"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b/>
          <w:sz w:val="20"/>
          <w:szCs w:val="20"/>
        </w:rPr>
        <w:t>I.-</w:t>
      </w:r>
      <w:r w:rsidRPr="008E0D7D">
        <w:rPr>
          <w:rFonts w:ascii="Arial" w:eastAsia="Times New Roman" w:hAnsi="Arial"/>
          <w:sz w:val="20"/>
          <w:szCs w:val="20"/>
        </w:rPr>
        <w:t xml:space="preserve"> Infracciones por faltas administrativas:</w:t>
      </w:r>
    </w:p>
    <w:p w14:paraId="4C20988A" w14:textId="77777777" w:rsidR="00FA28F2" w:rsidRPr="008E0D7D" w:rsidRDefault="00FA28F2" w:rsidP="008E0D7D">
      <w:pPr>
        <w:widowControl w:val="0"/>
        <w:spacing w:after="0" w:line="240" w:lineRule="auto"/>
        <w:jc w:val="both"/>
        <w:rPr>
          <w:rFonts w:ascii="Arial" w:eastAsia="Times New Roman" w:hAnsi="Arial"/>
          <w:sz w:val="20"/>
          <w:szCs w:val="20"/>
        </w:rPr>
      </w:pPr>
    </w:p>
    <w:p w14:paraId="1988B975" w14:textId="77777777"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sz w:val="20"/>
          <w:szCs w:val="20"/>
        </w:rPr>
        <w:t>Por violación a las disposiciones contenidas en los reglamentos municipales, se cobrarán las multas establecidas en cada uno de dichos ordenamientos.</w:t>
      </w:r>
    </w:p>
    <w:p w14:paraId="2D3F7062" w14:textId="77777777" w:rsidR="00FA28F2" w:rsidRPr="008E0D7D" w:rsidRDefault="00FA28F2" w:rsidP="008E0D7D">
      <w:pPr>
        <w:widowControl w:val="0"/>
        <w:spacing w:after="0" w:line="240" w:lineRule="auto"/>
        <w:jc w:val="center"/>
        <w:rPr>
          <w:rFonts w:ascii="Arial" w:eastAsia="Times New Roman" w:hAnsi="Arial"/>
          <w:b/>
          <w:sz w:val="20"/>
          <w:szCs w:val="20"/>
        </w:rPr>
      </w:pPr>
    </w:p>
    <w:p w14:paraId="75C71FE3"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CAPÍTULO II</w:t>
      </w:r>
    </w:p>
    <w:p w14:paraId="731F41D2"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Aprovechamientos Derivados de Recursos Transferidos al Municipio</w:t>
      </w:r>
    </w:p>
    <w:p w14:paraId="112D06F5" w14:textId="77777777" w:rsidR="00FA28F2" w:rsidRPr="008E0D7D" w:rsidRDefault="00FA28F2" w:rsidP="008E0D7D">
      <w:pPr>
        <w:widowControl w:val="0"/>
        <w:spacing w:after="0" w:line="240" w:lineRule="auto"/>
        <w:jc w:val="both"/>
        <w:rPr>
          <w:rFonts w:ascii="Arial" w:eastAsia="Times New Roman" w:hAnsi="Arial"/>
          <w:sz w:val="20"/>
          <w:szCs w:val="20"/>
        </w:rPr>
      </w:pPr>
    </w:p>
    <w:p w14:paraId="0770AD9D" w14:textId="46D8CF29"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b/>
          <w:sz w:val="20"/>
          <w:szCs w:val="20"/>
        </w:rPr>
        <w:t>Artículo 4</w:t>
      </w:r>
      <w:r w:rsidR="00252666" w:rsidRPr="008E0D7D">
        <w:rPr>
          <w:rFonts w:ascii="Arial" w:eastAsia="Times New Roman" w:hAnsi="Arial"/>
          <w:b/>
          <w:sz w:val="20"/>
          <w:szCs w:val="20"/>
        </w:rPr>
        <w:t>5</w:t>
      </w:r>
      <w:r w:rsidRPr="008E0D7D">
        <w:rPr>
          <w:rFonts w:ascii="Arial" w:eastAsia="Times New Roman" w:hAnsi="Arial"/>
          <w:b/>
          <w:sz w:val="20"/>
          <w:szCs w:val="20"/>
        </w:rPr>
        <w:t xml:space="preserve">.- </w:t>
      </w:r>
      <w:r w:rsidRPr="008E0D7D">
        <w:rPr>
          <w:rFonts w:ascii="Arial" w:eastAsia="Times New Roman" w:hAnsi="Arial"/>
          <w:sz w:val="20"/>
          <w:szCs w:val="20"/>
        </w:rPr>
        <w:t>Corresponderán a este capítulo de ingresos, los que perciba el Municipio por cuenta de:</w:t>
      </w:r>
    </w:p>
    <w:p w14:paraId="08C113E4" w14:textId="77777777" w:rsidR="00FA28F2" w:rsidRPr="008E0D7D" w:rsidRDefault="00FA28F2" w:rsidP="008E0D7D">
      <w:pPr>
        <w:widowControl w:val="0"/>
        <w:spacing w:after="0" w:line="240" w:lineRule="auto"/>
        <w:ind w:hanging="110"/>
        <w:jc w:val="both"/>
        <w:rPr>
          <w:rFonts w:ascii="Arial" w:eastAsia="Times New Roman" w:hAnsi="Arial"/>
          <w:sz w:val="20"/>
          <w:szCs w:val="20"/>
        </w:rPr>
      </w:pPr>
    </w:p>
    <w:p w14:paraId="7224B99D" w14:textId="77777777" w:rsidR="00FA28F2" w:rsidRPr="008E0D7D" w:rsidRDefault="00FA28F2" w:rsidP="008E0D7D">
      <w:pPr>
        <w:widowControl w:val="0"/>
        <w:numPr>
          <w:ilvl w:val="0"/>
          <w:numId w:val="33"/>
        </w:numPr>
        <w:tabs>
          <w:tab w:val="left" w:pos="982"/>
        </w:tabs>
        <w:spacing w:after="0" w:line="240" w:lineRule="auto"/>
        <w:ind w:left="357" w:hanging="357"/>
        <w:jc w:val="both"/>
        <w:rPr>
          <w:rFonts w:ascii="Arial" w:eastAsia="Times New Roman" w:hAnsi="Arial"/>
          <w:sz w:val="20"/>
          <w:szCs w:val="20"/>
        </w:rPr>
      </w:pPr>
      <w:r w:rsidRPr="008E0D7D">
        <w:rPr>
          <w:rFonts w:ascii="Arial" w:eastAsia="Times New Roman" w:hAnsi="Arial"/>
          <w:sz w:val="20"/>
          <w:szCs w:val="20"/>
        </w:rPr>
        <w:t>Cesiones;</w:t>
      </w:r>
    </w:p>
    <w:p w14:paraId="05F1A730" w14:textId="77777777" w:rsidR="00FA28F2" w:rsidRPr="008E0D7D" w:rsidRDefault="00FA28F2" w:rsidP="008E0D7D">
      <w:pPr>
        <w:widowControl w:val="0"/>
        <w:numPr>
          <w:ilvl w:val="0"/>
          <w:numId w:val="33"/>
        </w:numPr>
        <w:tabs>
          <w:tab w:val="left" w:pos="982"/>
        </w:tabs>
        <w:spacing w:after="0" w:line="240" w:lineRule="auto"/>
        <w:ind w:left="357" w:hanging="357"/>
        <w:jc w:val="both"/>
        <w:rPr>
          <w:rFonts w:ascii="Arial" w:eastAsia="Times New Roman" w:hAnsi="Arial"/>
          <w:sz w:val="20"/>
          <w:szCs w:val="20"/>
        </w:rPr>
      </w:pPr>
      <w:r w:rsidRPr="008E0D7D">
        <w:rPr>
          <w:rFonts w:ascii="Arial" w:eastAsia="Times New Roman" w:hAnsi="Arial"/>
          <w:sz w:val="20"/>
          <w:szCs w:val="20"/>
        </w:rPr>
        <w:t>Herencias;</w:t>
      </w:r>
    </w:p>
    <w:p w14:paraId="22A78653" w14:textId="77777777" w:rsidR="00FA28F2" w:rsidRPr="008E0D7D" w:rsidRDefault="00FA28F2" w:rsidP="008E0D7D">
      <w:pPr>
        <w:widowControl w:val="0"/>
        <w:numPr>
          <w:ilvl w:val="0"/>
          <w:numId w:val="33"/>
        </w:numPr>
        <w:tabs>
          <w:tab w:val="left" w:pos="982"/>
        </w:tabs>
        <w:spacing w:after="0" w:line="240" w:lineRule="auto"/>
        <w:ind w:left="357" w:hanging="357"/>
        <w:jc w:val="both"/>
        <w:rPr>
          <w:rFonts w:ascii="Arial" w:eastAsia="Times New Roman" w:hAnsi="Arial"/>
          <w:sz w:val="20"/>
          <w:szCs w:val="20"/>
        </w:rPr>
      </w:pPr>
      <w:r w:rsidRPr="008E0D7D">
        <w:rPr>
          <w:rFonts w:ascii="Arial" w:eastAsia="Times New Roman" w:hAnsi="Arial"/>
          <w:sz w:val="20"/>
          <w:szCs w:val="20"/>
        </w:rPr>
        <w:t>Legados;</w:t>
      </w:r>
    </w:p>
    <w:p w14:paraId="0FD8E63D" w14:textId="77777777" w:rsidR="00FA28F2" w:rsidRPr="008E0D7D" w:rsidRDefault="00FA28F2" w:rsidP="008E0D7D">
      <w:pPr>
        <w:widowControl w:val="0"/>
        <w:numPr>
          <w:ilvl w:val="0"/>
          <w:numId w:val="33"/>
        </w:numPr>
        <w:tabs>
          <w:tab w:val="left" w:pos="982"/>
        </w:tabs>
        <w:spacing w:after="0" w:line="240" w:lineRule="auto"/>
        <w:ind w:left="357" w:hanging="357"/>
        <w:jc w:val="both"/>
        <w:rPr>
          <w:rFonts w:ascii="Arial" w:eastAsia="Times New Roman" w:hAnsi="Arial"/>
          <w:sz w:val="20"/>
          <w:szCs w:val="20"/>
        </w:rPr>
      </w:pPr>
      <w:r w:rsidRPr="008E0D7D">
        <w:rPr>
          <w:rFonts w:ascii="Arial" w:eastAsia="Times New Roman" w:hAnsi="Arial"/>
          <w:sz w:val="20"/>
          <w:szCs w:val="20"/>
        </w:rPr>
        <w:t>Donaciones;</w:t>
      </w:r>
    </w:p>
    <w:p w14:paraId="0F055B99" w14:textId="77777777" w:rsidR="00FA28F2" w:rsidRPr="008E0D7D" w:rsidRDefault="00FA28F2" w:rsidP="008E0D7D">
      <w:pPr>
        <w:widowControl w:val="0"/>
        <w:numPr>
          <w:ilvl w:val="0"/>
          <w:numId w:val="33"/>
        </w:numPr>
        <w:tabs>
          <w:tab w:val="left" w:pos="982"/>
        </w:tabs>
        <w:spacing w:after="0" w:line="240" w:lineRule="auto"/>
        <w:ind w:left="357" w:hanging="357"/>
        <w:jc w:val="both"/>
        <w:rPr>
          <w:rFonts w:ascii="Arial" w:eastAsia="Times New Roman" w:hAnsi="Arial"/>
          <w:sz w:val="20"/>
          <w:szCs w:val="20"/>
        </w:rPr>
      </w:pPr>
      <w:r w:rsidRPr="008E0D7D">
        <w:rPr>
          <w:rFonts w:ascii="Arial" w:eastAsia="Times New Roman" w:hAnsi="Arial"/>
          <w:sz w:val="20"/>
          <w:szCs w:val="20"/>
        </w:rPr>
        <w:t>Adjudicaciones Judiciales;</w:t>
      </w:r>
    </w:p>
    <w:p w14:paraId="5B97C137" w14:textId="77777777" w:rsidR="00FA28F2" w:rsidRPr="008E0D7D" w:rsidRDefault="00FA28F2" w:rsidP="008E0D7D">
      <w:pPr>
        <w:widowControl w:val="0"/>
        <w:numPr>
          <w:ilvl w:val="0"/>
          <w:numId w:val="33"/>
        </w:numPr>
        <w:tabs>
          <w:tab w:val="left" w:pos="982"/>
        </w:tabs>
        <w:spacing w:after="0" w:line="240" w:lineRule="auto"/>
        <w:ind w:left="357" w:hanging="357"/>
        <w:jc w:val="both"/>
        <w:rPr>
          <w:rFonts w:ascii="Arial" w:eastAsia="Times New Roman" w:hAnsi="Arial"/>
          <w:sz w:val="20"/>
          <w:szCs w:val="20"/>
        </w:rPr>
      </w:pPr>
      <w:r w:rsidRPr="008E0D7D">
        <w:rPr>
          <w:rFonts w:ascii="Arial" w:eastAsia="Times New Roman" w:hAnsi="Arial"/>
          <w:sz w:val="20"/>
          <w:szCs w:val="20"/>
        </w:rPr>
        <w:t>Adjudicaciones Administrativas;</w:t>
      </w:r>
    </w:p>
    <w:p w14:paraId="67DC4381" w14:textId="77777777" w:rsidR="00FA28F2" w:rsidRPr="008E0D7D" w:rsidRDefault="00FA28F2" w:rsidP="008E0D7D">
      <w:pPr>
        <w:widowControl w:val="0"/>
        <w:numPr>
          <w:ilvl w:val="0"/>
          <w:numId w:val="33"/>
        </w:numPr>
        <w:tabs>
          <w:tab w:val="left" w:pos="426"/>
        </w:tabs>
        <w:spacing w:after="0" w:line="240" w:lineRule="auto"/>
        <w:ind w:left="357" w:hanging="357"/>
        <w:jc w:val="both"/>
        <w:rPr>
          <w:rFonts w:ascii="Arial" w:eastAsia="Times New Roman" w:hAnsi="Arial"/>
          <w:sz w:val="20"/>
          <w:szCs w:val="20"/>
        </w:rPr>
      </w:pPr>
      <w:r w:rsidRPr="008E0D7D">
        <w:rPr>
          <w:rFonts w:ascii="Arial" w:eastAsia="Times New Roman" w:hAnsi="Arial"/>
          <w:sz w:val="20"/>
          <w:szCs w:val="20"/>
        </w:rPr>
        <w:t>Subsidios de Otro Nivel de Gobierno;</w:t>
      </w:r>
    </w:p>
    <w:p w14:paraId="0816949E" w14:textId="77777777" w:rsidR="00FA28F2" w:rsidRPr="008E0D7D" w:rsidRDefault="00FA28F2" w:rsidP="008E0D7D">
      <w:pPr>
        <w:widowControl w:val="0"/>
        <w:numPr>
          <w:ilvl w:val="0"/>
          <w:numId w:val="33"/>
        </w:numPr>
        <w:tabs>
          <w:tab w:val="left" w:pos="567"/>
        </w:tabs>
        <w:spacing w:after="0" w:line="240" w:lineRule="auto"/>
        <w:ind w:left="357" w:hanging="357"/>
        <w:jc w:val="both"/>
        <w:rPr>
          <w:rFonts w:ascii="Arial" w:eastAsia="Times New Roman" w:hAnsi="Arial"/>
          <w:sz w:val="20"/>
          <w:szCs w:val="20"/>
        </w:rPr>
      </w:pPr>
      <w:r w:rsidRPr="008E0D7D">
        <w:rPr>
          <w:rFonts w:ascii="Arial" w:eastAsia="Times New Roman" w:hAnsi="Arial"/>
          <w:sz w:val="20"/>
          <w:szCs w:val="20"/>
        </w:rPr>
        <w:t>Subsidios de Otros Organismos Públicos y Privados;</w:t>
      </w:r>
    </w:p>
    <w:p w14:paraId="65502253" w14:textId="77777777" w:rsidR="00FA28F2" w:rsidRPr="008E0D7D" w:rsidRDefault="00FA28F2" w:rsidP="008E0D7D">
      <w:pPr>
        <w:widowControl w:val="0"/>
        <w:numPr>
          <w:ilvl w:val="0"/>
          <w:numId w:val="33"/>
        </w:numPr>
        <w:tabs>
          <w:tab w:val="left" w:pos="982"/>
        </w:tabs>
        <w:spacing w:after="0" w:line="240" w:lineRule="auto"/>
        <w:ind w:left="357" w:hanging="357"/>
        <w:jc w:val="both"/>
        <w:rPr>
          <w:rFonts w:ascii="Arial" w:eastAsia="Times New Roman" w:hAnsi="Arial"/>
          <w:sz w:val="20"/>
          <w:szCs w:val="20"/>
        </w:rPr>
      </w:pPr>
      <w:r w:rsidRPr="008E0D7D">
        <w:rPr>
          <w:rFonts w:ascii="Arial" w:eastAsia="Times New Roman" w:hAnsi="Arial"/>
          <w:sz w:val="20"/>
          <w:szCs w:val="20"/>
        </w:rPr>
        <w:t>Multas Impuestas por Autoridades Administrativas Federales no Fiscales, y</w:t>
      </w:r>
    </w:p>
    <w:p w14:paraId="4E41BB72" w14:textId="77777777" w:rsidR="00FA28F2" w:rsidRPr="008E0D7D" w:rsidRDefault="00FA28F2" w:rsidP="008E0D7D">
      <w:pPr>
        <w:widowControl w:val="0"/>
        <w:numPr>
          <w:ilvl w:val="0"/>
          <w:numId w:val="33"/>
        </w:numPr>
        <w:tabs>
          <w:tab w:val="left" w:pos="982"/>
        </w:tabs>
        <w:spacing w:after="0" w:line="240" w:lineRule="auto"/>
        <w:ind w:left="357" w:hanging="357"/>
        <w:jc w:val="both"/>
        <w:rPr>
          <w:rFonts w:ascii="Arial" w:eastAsia="Times New Roman" w:hAnsi="Arial"/>
          <w:sz w:val="20"/>
          <w:szCs w:val="20"/>
        </w:rPr>
      </w:pPr>
      <w:r w:rsidRPr="008E0D7D">
        <w:rPr>
          <w:rFonts w:ascii="Arial" w:eastAsia="Times New Roman" w:hAnsi="Arial"/>
          <w:sz w:val="20"/>
          <w:szCs w:val="20"/>
        </w:rPr>
        <w:t>Derechos por el Otorgamiento de la Concesión y por el Uso o Goce de la Zona Federal Marítima Terrestre.</w:t>
      </w:r>
    </w:p>
    <w:p w14:paraId="4AC0D077" w14:textId="77777777" w:rsidR="00FA28F2" w:rsidRPr="008E0D7D" w:rsidRDefault="00FA28F2" w:rsidP="008E0D7D">
      <w:pPr>
        <w:widowControl w:val="0"/>
        <w:tabs>
          <w:tab w:val="left" w:pos="982"/>
        </w:tabs>
        <w:spacing w:after="0" w:line="240" w:lineRule="auto"/>
        <w:ind w:left="357"/>
        <w:jc w:val="both"/>
        <w:rPr>
          <w:rFonts w:ascii="Arial" w:eastAsia="Times New Roman" w:hAnsi="Arial"/>
          <w:sz w:val="20"/>
          <w:szCs w:val="20"/>
        </w:rPr>
      </w:pPr>
    </w:p>
    <w:p w14:paraId="620A4D14"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CAPÍTULO III</w:t>
      </w:r>
    </w:p>
    <w:p w14:paraId="403BEF07"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Aprovechamientos Diversos</w:t>
      </w:r>
    </w:p>
    <w:p w14:paraId="564DB58F" w14:textId="77777777" w:rsidR="00FA28F2" w:rsidRPr="008E0D7D" w:rsidRDefault="00FA28F2" w:rsidP="008E0D7D">
      <w:pPr>
        <w:widowControl w:val="0"/>
        <w:spacing w:after="0" w:line="240" w:lineRule="auto"/>
        <w:jc w:val="both"/>
        <w:rPr>
          <w:rFonts w:ascii="Arial" w:eastAsia="Times New Roman" w:hAnsi="Arial"/>
          <w:sz w:val="20"/>
          <w:szCs w:val="20"/>
        </w:rPr>
      </w:pPr>
    </w:p>
    <w:p w14:paraId="7E3B1CDE" w14:textId="672F4FAE"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b/>
          <w:sz w:val="20"/>
          <w:szCs w:val="20"/>
        </w:rPr>
        <w:t>Artículo 4</w:t>
      </w:r>
      <w:r w:rsidR="00252666" w:rsidRPr="008E0D7D">
        <w:rPr>
          <w:rFonts w:ascii="Arial" w:eastAsia="Times New Roman" w:hAnsi="Arial"/>
          <w:b/>
          <w:sz w:val="20"/>
          <w:szCs w:val="20"/>
        </w:rPr>
        <w:t>6</w:t>
      </w:r>
      <w:r w:rsidRPr="008E0D7D">
        <w:rPr>
          <w:rFonts w:ascii="Arial" w:eastAsia="Times New Roman" w:hAnsi="Arial"/>
          <w:b/>
          <w:sz w:val="20"/>
          <w:szCs w:val="20"/>
        </w:rPr>
        <w:t>.-</w:t>
      </w:r>
      <w:r w:rsidRPr="008E0D7D">
        <w:rPr>
          <w:rFonts w:ascii="Arial" w:eastAsia="Times New Roman" w:hAnsi="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14:paraId="3CCF5C65" w14:textId="77777777" w:rsidR="00FA28F2" w:rsidRPr="008E0D7D" w:rsidRDefault="00FA28F2" w:rsidP="008E0D7D">
      <w:pPr>
        <w:widowControl w:val="0"/>
        <w:spacing w:after="0" w:line="240" w:lineRule="auto"/>
        <w:jc w:val="both"/>
        <w:rPr>
          <w:rFonts w:ascii="Arial" w:eastAsia="Times New Roman" w:hAnsi="Arial"/>
          <w:sz w:val="20"/>
          <w:szCs w:val="20"/>
        </w:rPr>
      </w:pPr>
    </w:p>
    <w:p w14:paraId="7A187052"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TÍTULO SÉPTIMO</w:t>
      </w:r>
    </w:p>
    <w:p w14:paraId="1699EDA2"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PARTICIPACIONES Y APORTACIONES</w:t>
      </w:r>
    </w:p>
    <w:p w14:paraId="2A3E0C70" w14:textId="77777777" w:rsidR="00FA28F2" w:rsidRPr="008E0D7D" w:rsidRDefault="00FA28F2" w:rsidP="008E0D7D">
      <w:pPr>
        <w:widowControl w:val="0"/>
        <w:spacing w:after="0" w:line="240" w:lineRule="auto"/>
        <w:jc w:val="center"/>
        <w:rPr>
          <w:rFonts w:ascii="Arial" w:eastAsia="Times New Roman" w:hAnsi="Arial"/>
          <w:b/>
          <w:sz w:val="20"/>
          <w:szCs w:val="20"/>
        </w:rPr>
      </w:pPr>
    </w:p>
    <w:p w14:paraId="296FDB16"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CAPÍTULO ÚNICO</w:t>
      </w:r>
    </w:p>
    <w:p w14:paraId="4334AFE3" w14:textId="77777777" w:rsidR="00FA28F2" w:rsidRPr="008E0D7D" w:rsidRDefault="00FA28F2" w:rsidP="008E0D7D">
      <w:pPr>
        <w:widowControl w:val="0"/>
        <w:spacing w:after="0" w:line="240" w:lineRule="auto"/>
        <w:jc w:val="center"/>
        <w:rPr>
          <w:rFonts w:ascii="Arial" w:eastAsia="Times New Roman" w:hAnsi="Arial"/>
          <w:sz w:val="20"/>
          <w:szCs w:val="20"/>
        </w:rPr>
      </w:pPr>
      <w:r w:rsidRPr="008E0D7D">
        <w:rPr>
          <w:rFonts w:ascii="Arial" w:eastAsia="Times New Roman" w:hAnsi="Arial"/>
          <w:b/>
          <w:sz w:val="20"/>
          <w:szCs w:val="20"/>
        </w:rPr>
        <w:t>Participaciones Federales, Estatales y Aportaciones</w:t>
      </w:r>
    </w:p>
    <w:p w14:paraId="574C6996" w14:textId="77777777" w:rsidR="00FA28F2" w:rsidRPr="008E0D7D" w:rsidRDefault="00FA28F2" w:rsidP="008E0D7D">
      <w:pPr>
        <w:widowControl w:val="0"/>
        <w:spacing w:after="0" w:line="240" w:lineRule="auto"/>
        <w:jc w:val="both"/>
        <w:rPr>
          <w:rFonts w:ascii="Arial" w:eastAsia="Times New Roman" w:hAnsi="Arial"/>
          <w:sz w:val="20"/>
          <w:szCs w:val="20"/>
        </w:rPr>
      </w:pPr>
    </w:p>
    <w:p w14:paraId="297B7C54" w14:textId="23B32F0F"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b/>
          <w:sz w:val="20"/>
          <w:szCs w:val="20"/>
        </w:rPr>
        <w:t>Artículo 4</w:t>
      </w:r>
      <w:r w:rsidR="00252666" w:rsidRPr="008E0D7D">
        <w:rPr>
          <w:rFonts w:ascii="Arial" w:eastAsia="Times New Roman" w:hAnsi="Arial"/>
          <w:b/>
          <w:sz w:val="20"/>
          <w:szCs w:val="20"/>
        </w:rPr>
        <w:t>7</w:t>
      </w:r>
      <w:r w:rsidRPr="008E0D7D">
        <w:rPr>
          <w:rFonts w:ascii="Arial" w:eastAsia="Times New Roman" w:hAnsi="Arial"/>
          <w:b/>
          <w:sz w:val="20"/>
          <w:szCs w:val="20"/>
        </w:rPr>
        <w:t>.-</w:t>
      </w:r>
      <w:r w:rsidRPr="008E0D7D">
        <w:rPr>
          <w:rFonts w:ascii="Arial" w:eastAsia="Times New Roman" w:hAnsi="Arial"/>
          <w:sz w:val="20"/>
          <w:szCs w:val="20"/>
        </w:rPr>
        <w:t xml:space="preserve"> Son participaciones y aportaciones, los ingresos provenientes de contribuciones y </w:t>
      </w:r>
      <w:r w:rsidRPr="008E0D7D">
        <w:rPr>
          <w:rFonts w:ascii="Arial" w:eastAsia="Times New Roman" w:hAnsi="Arial"/>
          <w:sz w:val="20"/>
          <w:szCs w:val="20"/>
        </w:rPr>
        <w:lastRenderedPageBreak/>
        <w:t>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015D7E62" w14:textId="77777777" w:rsidR="00FA28F2" w:rsidRPr="008E0D7D" w:rsidRDefault="00FA28F2" w:rsidP="008E0D7D">
      <w:pPr>
        <w:widowControl w:val="0"/>
        <w:spacing w:after="0" w:line="240" w:lineRule="auto"/>
        <w:jc w:val="both"/>
        <w:rPr>
          <w:rFonts w:ascii="Arial" w:eastAsia="Times New Roman" w:hAnsi="Arial"/>
          <w:sz w:val="20"/>
          <w:szCs w:val="20"/>
        </w:rPr>
      </w:pPr>
    </w:p>
    <w:p w14:paraId="7AC61D3C" w14:textId="77777777" w:rsidR="00FA28F2" w:rsidRPr="008E0D7D" w:rsidRDefault="00FA28F2" w:rsidP="008E0D7D">
      <w:pPr>
        <w:widowControl w:val="0"/>
        <w:tabs>
          <w:tab w:val="left" w:pos="1240"/>
          <w:tab w:val="left" w:pos="2295"/>
          <w:tab w:val="left" w:pos="3158"/>
          <w:tab w:val="left" w:pos="4212"/>
          <w:tab w:val="left" w:pos="5186"/>
          <w:tab w:val="left" w:pos="5651"/>
          <w:tab w:val="left" w:pos="7194"/>
          <w:tab w:val="left" w:pos="8204"/>
          <w:tab w:val="left" w:pos="8510"/>
        </w:tabs>
        <w:spacing w:after="0" w:line="240" w:lineRule="auto"/>
        <w:jc w:val="both"/>
        <w:rPr>
          <w:rFonts w:ascii="Arial" w:eastAsia="Times New Roman" w:hAnsi="Arial"/>
          <w:sz w:val="20"/>
          <w:szCs w:val="20"/>
        </w:rPr>
      </w:pPr>
      <w:r w:rsidRPr="008E0D7D">
        <w:rPr>
          <w:rFonts w:ascii="Arial" w:eastAsia="Times New Roman" w:hAnsi="Arial"/>
          <w:sz w:val="20"/>
          <w:szCs w:val="20"/>
        </w:rPr>
        <w:t>La Hacienda Pública Municipal percibirá las participaciones estatales y federales determinadas en los convenios relativos y en la Ley de Coordinación Fiscal del Estado.</w:t>
      </w:r>
    </w:p>
    <w:p w14:paraId="1D5C8A60" w14:textId="77777777" w:rsidR="00FA28F2" w:rsidRPr="008E0D7D" w:rsidRDefault="00FA28F2" w:rsidP="008E0D7D">
      <w:pPr>
        <w:widowControl w:val="0"/>
        <w:spacing w:after="0" w:line="240" w:lineRule="auto"/>
        <w:rPr>
          <w:rFonts w:ascii="Arial" w:eastAsia="Times New Roman" w:hAnsi="Arial"/>
          <w:sz w:val="20"/>
          <w:szCs w:val="20"/>
        </w:rPr>
      </w:pPr>
    </w:p>
    <w:p w14:paraId="02354265"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TÍTULO OCTAVO</w:t>
      </w:r>
    </w:p>
    <w:p w14:paraId="5040D509"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INGRESOS EXTRAORDINARIOS</w:t>
      </w:r>
    </w:p>
    <w:p w14:paraId="6239AAE3" w14:textId="77777777" w:rsidR="00FA28F2" w:rsidRPr="008E0D7D" w:rsidRDefault="00FA28F2" w:rsidP="008E0D7D">
      <w:pPr>
        <w:widowControl w:val="0"/>
        <w:spacing w:after="0" w:line="240" w:lineRule="auto"/>
        <w:jc w:val="center"/>
        <w:rPr>
          <w:rFonts w:ascii="Arial" w:eastAsia="Times New Roman" w:hAnsi="Arial"/>
          <w:b/>
          <w:sz w:val="20"/>
          <w:szCs w:val="20"/>
        </w:rPr>
      </w:pPr>
    </w:p>
    <w:p w14:paraId="595DB788"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CAPÍTULO ÚNICO</w:t>
      </w:r>
    </w:p>
    <w:p w14:paraId="7B56B9EA" w14:textId="77777777" w:rsidR="00FA28F2" w:rsidRPr="008E0D7D" w:rsidRDefault="00FA28F2" w:rsidP="008E0D7D">
      <w:pPr>
        <w:widowControl w:val="0"/>
        <w:spacing w:after="0" w:line="240" w:lineRule="auto"/>
        <w:jc w:val="center"/>
        <w:rPr>
          <w:rFonts w:ascii="Arial" w:eastAsia="Times New Roman" w:hAnsi="Arial"/>
          <w:b/>
          <w:sz w:val="20"/>
          <w:szCs w:val="20"/>
        </w:rPr>
      </w:pPr>
      <w:r w:rsidRPr="008E0D7D">
        <w:rPr>
          <w:rFonts w:ascii="Arial" w:eastAsia="Times New Roman" w:hAnsi="Arial"/>
          <w:b/>
          <w:sz w:val="20"/>
          <w:szCs w:val="20"/>
        </w:rPr>
        <w:t>De los Empréstitos, Subsidios y los Provenientes del Estado o la Federación</w:t>
      </w:r>
    </w:p>
    <w:p w14:paraId="49273A39" w14:textId="77777777" w:rsidR="00FA28F2" w:rsidRPr="008E0D7D" w:rsidRDefault="00FA28F2" w:rsidP="008E0D7D">
      <w:pPr>
        <w:widowControl w:val="0"/>
        <w:spacing w:after="0" w:line="240" w:lineRule="auto"/>
        <w:jc w:val="both"/>
        <w:rPr>
          <w:rFonts w:ascii="Arial" w:eastAsia="Times New Roman" w:hAnsi="Arial"/>
          <w:sz w:val="20"/>
          <w:szCs w:val="20"/>
        </w:rPr>
      </w:pPr>
    </w:p>
    <w:p w14:paraId="00F16C0F" w14:textId="0B713550"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b/>
          <w:sz w:val="20"/>
          <w:szCs w:val="20"/>
        </w:rPr>
        <w:t>Artículo 4</w:t>
      </w:r>
      <w:r w:rsidR="00252666" w:rsidRPr="008E0D7D">
        <w:rPr>
          <w:rFonts w:ascii="Arial" w:eastAsia="Times New Roman" w:hAnsi="Arial"/>
          <w:b/>
          <w:sz w:val="20"/>
          <w:szCs w:val="20"/>
        </w:rPr>
        <w:t>8</w:t>
      </w:r>
      <w:r w:rsidRPr="008E0D7D">
        <w:rPr>
          <w:rFonts w:ascii="Arial" w:eastAsia="Times New Roman" w:hAnsi="Arial"/>
          <w:b/>
          <w:sz w:val="20"/>
          <w:szCs w:val="20"/>
        </w:rPr>
        <w:t>.-</w:t>
      </w:r>
      <w:r w:rsidRPr="008E0D7D">
        <w:rPr>
          <w:rFonts w:ascii="Arial" w:eastAsia="Times New Roman" w:hAnsi="Arial"/>
          <w:sz w:val="20"/>
          <w:szCs w:val="20"/>
        </w:rPr>
        <w:t xml:space="preserve"> El Municipio de Huhí, Yucatán, podrá percibir ingresos extraordinarios vía empréstitos o financiamientos; o a través de la Federación o el Estado, por conceptos diferentes a las participaciones y aportaciones, de conformidad con lo establecido por las leyes respectivas.</w:t>
      </w:r>
    </w:p>
    <w:p w14:paraId="48CB3CA3" w14:textId="77777777" w:rsidR="00FA28F2" w:rsidRPr="008E0D7D" w:rsidRDefault="00FA28F2" w:rsidP="008E0D7D">
      <w:pPr>
        <w:widowControl w:val="0"/>
        <w:spacing w:after="0" w:line="240" w:lineRule="auto"/>
        <w:jc w:val="both"/>
        <w:rPr>
          <w:rFonts w:ascii="Arial" w:eastAsia="Times New Roman" w:hAnsi="Arial"/>
          <w:sz w:val="20"/>
          <w:szCs w:val="20"/>
        </w:rPr>
      </w:pPr>
    </w:p>
    <w:p w14:paraId="37E2141B" w14:textId="77777777" w:rsidR="00FA28F2" w:rsidRPr="008E0D7D" w:rsidRDefault="00FA28F2" w:rsidP="008E0D7D">
      <w:pPr>
        <w:widowControl w:val="0"/>
        <w:spacing w:after="0" w:line="240" w:lineRule="auto"/>
        <w:jc w:val="center"/>
        <w:rPr>
          <w:rFonts w:ascii="Arial" w:eastAsia="Times New Roman" w:hAnsi="Arial"/>
          <w:b/>
          <w:sz w:val="20"/>
          <w:szCs w:val="20"/>
          <w:lang w:val="en-US"/>
        </w:rPr>
      </w:pPr>
      <w:r w:rsidRPr="008E0D7D">
        <w:rPr>
          <w:rFonts w:ascii="Arial" w:eastAsia="Times New Roman" w:hAnsi="Arial"/>
          <w:b/>
          <w:sz w:val="20"/>
          <w:szCs w:val="20"/>
          <w:lang w:val="en-US"/>
        </w:rPr>
        <w:t xml:space="preserve">T r a n s </w:t>
      </w:r>
      <w:proofErr w:type="spellStart"/>
      <w:r w:rsidRPr="008E0D7D">
        <w:rPr>
          <w:rFonts w:ascii="Arial" w:eastAsia="Times New Roman" w:hAnsi="Arial"/>
          <w:b/>
          <w:sz w:val="20"/>
          <w:szCs w:val="20"/>
          <w:lang w:val="en-US"/>
        </w:rPr>
        <w:t>i</w:t>
      </w:r>
      <w:proofErr w:type="spellEnd"/>
      <w:r w:rsidRPr="008E0D7D">
        <w:rPr>
          <w:rFonts w:ascii="Arial" w:eastAsia="Times New Roman" w:hAnsi="Arial"/>
          <w:b/>
          <w:sz w:val="20"/>
          <w:szCs w:val="20"/>
          <w:lang w:val="en-US"/>
        </w:rPr>
        <w:t xml:space="preserve"> t o r </w:t>
      </w:r>
      <w:proofErr w:type="spellStart"/>
      <w:r w:rsidRPr="008E0D7D">
        <w:rPr>
          <w:rFonts w:ascii="Arial" w:eastAsia="Times New Roman" w:hAnsi="Arial"/>
          <w:b/>
          <w:sz w:val="20"/>
          <w:szCs w:val="20"/>
          <w:lang w:val="en-US"/>
        </w:rPr>
        <w:t>i</w:t>
      </w:r>
      <w:proofErr w:type="spellEnd"/>
      <w:r w:rsidRPr="008E0D7D">
        <w:rPr>
          <w:rFonts w:ascii="Arial" w:eastAsia="Times New Roman" w:hAnsi="Arial"/>
          <w:b/>
          <w:sz w:val="20"/>
          <w:szCs w:val="20"/>
          <w:lang w:val="en-US"/>
        </w:rPr>
        <w:t xml:space="preserve"> o</w:t>
      </w:r>
    </w:p>
    <w:p w14:paraId="772A1B68" w14:textId="77777777" w:rsidR="00FA28F2" w:rsidRPr="008E0D7D" w:rsidRDefault="00FA28F2" w:rsidP="008E0D7D">
      <w:pPr>
        <w:widowControl w:val="0"/>
        <w:spacing w:after="0" w:line="240" w:lineRule="auto"/>
        <w:jc w:val="both"/>
        <w:rPr>
          <w:rFonts w:ascii="Arial" w:eastAsia="Times New Roman" w:hAnsi="Arial"/>
          <w:sz w:val="20"/>
          <w:szCs w:val="20"/>
          <w:lang w:val="en-US"/>
        </w:rPr>
      </w:pPr>
    </w:p>
    <w:p w14:paraId="256A6F8D" w14:textId="77777777" w:rsidR="00FA28F2" w:rsidRPr="008E0D7D" w:rsidRDefault="00FA28F2" w:rsidP="008E0D7D">
      <w:pPr>
        <w:widowControl w:val="0"/>
        <w:spacing w:after="0" w:line="240" w:lineRule="auto"/>
        <w:jc w:val="both"/>
        <w:rPr>
          <w:rFonts w:ascii="Arial" w:eastAsia="Times New Roman" w:hAnsi="Arial"/>
          <w:sz w:val="20"/>
          <w:szCs w:val="20"/>
        </w:rPr>
      </w:pPr>
      <w:r w:rsidRPr="008E0D7D">
        <w:rPr>
          <w:rFonts w:ascii="Arial" w:eastAsia="Times New Roman" w:hAnsi="Arial"/>
          <w:b/>
          <w:sz w:val="20"/>
          <w:szCs w:val="20"/>
        </w:rPr>
        <w:t>Artículo único.-</w:t>
      </w:r>
      <w:r w:rsidRPr="008E0D7D">
        <w:rPr>
          <w:rFonts w:ascii="Arial" w:eastAsia="Times New Roman" w:hAnsi="Arial"/>
          <w:sz w:val="20"/>
          <w:szCs w:val="20"/>
        </w:rPr>
        <w:t xml:space="preserve"> Para poder percibir aprovechamientos vía infracciones por faltas administrativas, el Ayuntamiento deberá contar con los reglamentos municipales respectivos, los que establecerán los montos de las sanciones correspondientes.</w:t>
      </w:r>
    </w:p>
    <w:p w14:paraId="7F4636FB" w14:textId="77777777" w:rsidR="00F80299" w:rsidRPr="008E0D7D" w:rsidRDefault="00F80299" w:rsidP="008E0D7D">
      <w:pPr>
        <w:spacing w:after="0" w:line="240" w:lineRule="auto"/>
        <w:rPr>
          <w:rFonts w:ascii="Arial" w:hAnsi="Arial"/>
          <w:sz w:val="20"/>
          <w:szCs w:val="20"/>
        </w:rPr>
      </w:pPr>
    </w:p>
    <w:p w14:paraId="43B83551" w14:textId="77777777" w:rsidR="00633CCE" w:rsidRPr="008E0D7D" w:rsidRDefault="00633CCE" w:rsidP="008E0D7D">
      <w:pPr>
        <w:widowControl w:val="0"/>
        <w:autoSpaceDE w:val="0"/>
        <w:autoSpaceDN w:val="0"/>
        <w:spacing w:after="0" w:line="240" w:lineRule="auto"/>
        <w:jc w:val="center"/>
        <w:rPr>
          <w:rFonts w:ascii="Arial" w:eastAsia="Arial MT" w:hAnsi="Arial"/>
          <w:b/>
          <w:sz w:val="20"/>
          <w:szCs w:val="20"/>
          <w:lang w:val="pt-BR"/>
        </w:rPr>
      </w:pPr>
      <w:r w:rsidRPr="008E0D7D">
        <w:rPr>
          <w:rFonts w:ascii="Arial" w:eastAsia="Arial MT" w:hAnsi="Arial"/>
          <w:b/>
          <w:sz w:val="20"/>
          <w:szCs w:val="20"/>
          <w:lang w:val="pt-BR"/>
        </w:rPr>
        <w:t>T r a n s i t o r i o s</w:t>
      </w:r>
    </w:p>
    <w:p w14:paraId="0CE24144" w14:textId="77777777" w:rsidR="00633CCE" w:rsidRPr="008E0D7D" w:rsidRDefault="00633CCE" w:rsidP="008E0D7D">
      <w:pPr>
        <w:widowControl w:val="0"/>
        <w:autoSpaceDE w:val="0"/>
        <w:autoSpaceDN w:val="0"/>
        <w:adjustRightInd w:val="0"/>
        <w:spacing w:after="0" w:line="240" w:lineRule="auto"/>
        <w:jc w:val="center"/>
        <w:rPr>
          <w:rFonts w:ascii="Arial" w:eastAsia="Arial MT" w:hAnsi="Arial"/>
          <w:b/>
          <w:sz w:val="20"/>
          <w:szCs w:val="20"/>
          <w:lang w:val="pt-BR"/>
        </w:rPr>
      </w:pPr>
    </w:p>
    <w:p w14:paraId="5EEE8333" w14:textId="0E4CCE43" w:rsidR="00633CCE" w:rsidRPr="008E0D7D" w:rsidRDefault="00633CCE" w:rsidP="008E0D7D">
      <w:pPr>
        <w:widowControl w:val="0"/>
        <w:autoSpaceDE w:val="0"/>
        <w:autoSpaceDN w:val="0"/>
        <w:spacing w:after="0" w:line="240" w:lineRule="auto"/>
        <w:jc w:val="both"/>
        <w:rPr>
          <w:rFonts w:ascii="Arial" w:eastAsia="Arial MT" w:hAnsi="Arial"/>
          <w:sz w:val="20"/>
          <w:szCs w:val="20"/>
        </w:rPr>
      </w:pPr>
      <w:r w:rsidRPr="008E0D7D">
        <w:rPr>
          <w:rFonts w:ascii="Arial" w:eastAsia="Arial MT" w:hAnsi="Arial"/>
          <w:b/>
          <w:sz w:val="20"/>
          <w:szCs w:val="20"/>
        </w:rPr>
        <w:t xml:space="preserve">Artículo primero. </w:t>
      </w:r>
      <w:r w:rsidRPr="008E0D7D">
        <w:rPr>
          <w:rFonts w:ascii="Arial" w:eastAsia="Arial MT" w:hAnsi="Arial"/>
          <w:sz w:val="20"/>
          <w:szCs w:val="20"/>
        </w:rPr>
        <w:t>Este decreto y las leyes contenidas en él, entrarán en vigor el día primero de enero del año dos mil veintic</w:t>
      </w:r>
      <w:r w:rsidR="00047B3F" w:rsidRPr="008E0D7D">
        <w:rPr>
          <w:rFonts w:ascii="Arial" w:eastAsia="Arial MT" w:hAnsi="Arial"/>
          <w:sz w:val="20"/>
          <w:szCs w:val="20"/>
        </w:rPr>
        <w:t>inco</w:t>
      </w:r>
      <w:r w:rsidRPr="008E0D7D">
        <w:rPr>
          <w:rFonts w:ascii="Arial" w:eastAsia="Arial MT" w:hAnsi="Arial"/>
          <w:sz w:val="20"/>
          <w:szCs w:val="20"/>
        </w:rPr>
        <w:t>, previa su publicación en el Diario Oficial del Gobierno del Estado de Yucatán, y tendrán vigencia hasta el treinta y uno de diciembre del mismo año.</w:t>
      </w:r>
    </w:p>
    <w:p w14:paraId="7F2C2FE3" w14:textId="77777777" w:rsidR="00633CCE" w:rsidRPr="008E0D7D" w:rsidRDefault="00633CCE" w:rsidP="008E0D7D">
      <w:pPr>
        <w:widowControl w:val="0"/>
        <w:autoSpaceDE w:val="0"/>
        <w:autoSpaceDN w:val="0"/>
        <w:spacing w:after="0" w:line="240" w:lineRule="auto"/>
        <w:jc w:val="both"/>
        <w:rPr>
          <w:rFonts w:ascii="Arial" w:eastAsia="Arial MT" w:hAnsi="Arial"/>
          <w:sz w:val="20"/>
          <w:szCs w:val="20"/>
        </w:rPr>
      </w:pPr>
    </w:p>
    <w:p w14:paraId="5D361B0A" w14:textId="073DFAF0" w:rsidR="00633CCE" w:rsidRPr="008E0D7D" w:rsidRDefault="00633CCE" w:rsidP="008E0D7D">
      <w:pPr>
        <w:widowControl w:val="0"/>
        <w:autoSpaceDE w:val="0"/>
        <w:autoSpaceDN w:val="0"/>
        <w:spacing w:after="0" w:line="240" w:lineRule="auto"/>
        <w:jc w:val="both"/>
        <w:rPr>
          <w:rFonts w:ascii="Arial" w:eastAsia="Arial MT" w:hAnsi="Arial"/>
          <w:sz w:val="20"/>
          <w:szCs w:val="20"/>
          <w:shd w:val="clear" w:color="auto" w:fill="FFFFFF"/>
        </w:rPr>
      </w:pPr>
      <w:r w:rsidRPr="008E0D7D">
        <w:rPr>
          <w:rFonts w:ascii="Arial" w:eastAsia="Arial MT" w:hAnsi="Arial"/>
          <w:b/>
          <w:sz w:val="20"/>
          <w:szCs w:val="20"/>
        </w:rPr>
        <w:t xml:space="preserve">Artículo segundo. </w:t>
      </w:r>
      <w:r w:rsidRPr="008E0D7D">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8E0D7D">
        <w:rPr>
          <w:rFonts w:ascii="Arial" w:eastAsia="Arial MT" w:hAnsi="Arial"/>
          <w:bCs/>
          <w:iCs/>
          <w:sz w:val="20"/>
          <w:szCs w:val="20"/>
          <w:shd w:val="clear" w:color="auto" w:fill="FFFFFF"/>
        </w:rPr>
        <w:t xml:space="preserve">dará </w:t>
      </w:r>
      <w:r w:rsidRPr="008E0D7D">
        <w:rPr>
          <w:rFonts w:ascii="Arial" w:eastAsia="Arial MT"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w:t>
      </w:r>
      <w:r w:rsidR="00AC1B5F" w:rsidRPr="008E0D7D">
        <w:rPr>
          <w:rFonts w:ascii="Arial" w:eastAsia="Arial MT" w:hAnsi="Arial"/>
          <w:sz w:val="20"/>
          <w:szCs w:val="20"/>
          <w:shd w:val="clear" w:color="auto" w:fill="FFFFFF"/>
        </w:rPr>
        <w:t>5</w:t>
      </w:r>
      <w:r w:rsidRPr="008E0D7D">
        <w:rPr>
          <w:rFonts w:ascii="Arial" w:eastAsia="Arial MT" w:hAnsi="Arial"/>
          <w:sz w:val="20"/>
          <w:szCs w:val="20"/>
          <w:shd w:val="clear" w:color="auto" w:fill="FFFFFF"/>
        </w:rPr>
        <w:t>.</w:t>
      </w:r>
    </w:p>
    <w:p w14:paraId="7FB826F8" w14:textId="77777777" w:rsidR="00633CCE" w:rsidRPr="008E0D7D" w:rsidRDefault="00633CCE" w:rsidP="008E0D7D">
      <w:pPr>
        <w:widowControl w:val="0"/>
        <w:autoSpaceDE w:val="0"/>
        <w:autoSpaceDN w:val="0"/>
        <w:spacing w:after="0" w:line="240" w:lineRule="auto"/>
        <w:jc w:val="both"/>
        <w:rPr>
          <w:rFonts w:ascii="Arial" w:eastAsia="Arial MT" w:hAnsi="Arial"/>
          <w:b/>
          <w:sz w:val="20"/>
          <w:szCs w:val="20"/>
          <w:shd w:val="clear" w:color="auto" w:fill="FFFFFF"/>
        </w:rPr>
      </w:pPr>
    </w:p>
    <w:p w14:paraId="56BBFE37" w14:textId="77777777" w:rsidR="00633CCE" w:rsidRPr="008E0D7D" w:rsidRDefault="00633CCE" w:rsidP="008E0D7D">
      <w:pPr>
        <w:widowControl w:val="0"/>
        <w:autoSpaceDE w:val="0"/>
        <w:autoSpaceDN w:val="0"/>
        <w:spacing w:after="0" w:line="240" w:lineRule="auto"/>
        <w:jc w:val="both"/>
        <w:rPr>
          <w:rFonts w:ascii="Arial" w:eastAsia="Arial MT" w:hAnsi="Arial"/>
          <w:sz w:val="20"/>
          <w:szCs w:val="20"/>
        </w:rPr>
      </w:pPr>
      <w:r w:rsidRPr="008E0D7D">
        <w:rPr>
          <w:rFonts w:ascii="Arial" w:eastAsia="Arial MT" w:hAnsi="Arial"/>
          <w:b/>
          <w:sz w:val="20"/>
          <w:szCs w:val="20"/>
          <w:shd w:val="clear" w:color="auto" w:fill="FFFFFF"/>
        </w:rPr>
        <w:t xml:space="preserve">Artículo tercero. </w:t>
      </w:r>
      <w:r w:rsidRPr="008E0D7D">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05146338" w14:textId="77777777" w:rsidR="00633CCE" w:rsidRPr="008E0D7D" w:rsidRDefault="00633CCE" w:rsidP="008E0D7D">
      <w:pPr>
        <w:widowControl w:val="0"/>
        <w:autoSpaceDE w:val="0"/>
        <w:autoSpaceDN w:val="0"/>
        <w:spacing w:after="0" w:line="240" w:lineRule="auto"/>
        <w:jc w:val="both"/>
        <w:rPr>
          <w:rFonts w:ascii="Arial" w:eastAsia="Arial MT" w:hAnsi="Arial"/>
          <w:sz w:val="20"/>
          <w:szCs w:val="20"/>
        </w:rPr>
      </w:pPr>
    </w:p>
    <w:p w14:paraId="7A2F09A5" w14:textId="77777777" w:rsidR="00633CCE" w:rsidRPr="00AC1B5F" w:rsidRDefault="00633CCE" w:rsidP="008E0D7D">
      <w:pPr>
        <w:widowControl w:val="0"/>
        <w:autoSpaceDE w:val="0"/>
        <w:autoSpaceDN w:val="0"/>
        <w:spacing w:after="0" w:line="240" w:lineRule="auto"/>
        <w:jc w:val="both"/>
        <w:rPr>
          <w:rFonts w:ascii="Arial" w:eastAsia="Arial MT" w:hAnsi="Arial"/>
          <w:sz w:val="20"/>
          <w:szCs w:val="20"/>
        </w:rPr>
      </w:pPr>
      <w:r w:rsidRPr="008E0D7D">
        <w:rPr>
          <w:rFonts w:ascii="Arial" w:eastAsia="Arial MT" w:hAnsi="Arial"/>
          <w:b/>
          <w:sz w:val="20"/>
          <w:szCs w:val="20"/>
        </w:rPr>
        <w:t>Artículo cuarto.</w:t>
      </w:r>
      <w:r w:rsidRPr="008E0D7D">
        <w:rPr>
          <w:rFonts w:ascii="Arial" w:eastAsia="Arial MT" w:hAnsi="Arial"/>
          <w:sz w:val="20"/>
          <w:szCs w:val="20"/>
        </w:rPr>
        <w:t xml:space="preserve"> </w:t>
      </w:r>
      <w:r w:rsidRPr="008E0D7D">
        <w:rPr>
          <w:rFonts w:ascii="Arial" w:eastAsia="Arial MT" w:hAnsi="Arial"/>
          <w:bCs/>
          <w:sz w:val="20"/>
          <w:szCs w:val="20"/>
          <w:lang w:val="es-ES"/>
        </w:rPr>
        <w:t xml:space="preserve">Los derechos por servicios de la Unidad de Acceso a la Información a que se refieren las leyes de ingresos municipales, de ninguna manera condiciona la entrega de la información que se solicite en la Unidad Administrativa, ya que las cuotas a que se hacen </w:t>
      </w:r>
      <w:proofErr w:type="gramStart"/>
      <w:r w:rsidRPr="008E0D7D">
        <w:rPr>
          <w:rFonts w:ascii="Arial" w:eastAsia="Arial MT" w:hAnsi="Arial"/>
          <w:bCs/>
          <w:sz w:val="20"/>
          <w:szCs w:val="20"/>
          <w:lang w:val="es-ES"/>
        </w:rPr>
        <w:t>referencia,</w:t>
      </w:r>
      <w:proofErr w:type="gramEnd"/>
      <w:r w:rsidRPr="008E0D7D">
        <w:rPr>
          <w:rFonts w:ascii="Arial" w:eastAsia="Arial MT" w:hAnsi="Arial"/>
          <w:bCs/>
          <w:sz w:val="20"/>
          <w:szCs w:val="20"/>
          <w:lang w:val="es-ES"/>
        </w:rPr>
        <w:t xml:space="preserve"> se refieren al costo del insumo para poder hacer entrega de la información</w:t>
      </w:r>
      <w:r w:rsidRPr="008E0D7D">
        <w:rPr>
          <w:rFonts w:ascii="Arial" w:eastAsia="Arial MT" w:hAnsi="Arial"/>
          <w:sz w:val="20"/>
          <w:szCs w:val="20"/>
          <w:lang w:val="es-ES"/>
        </w:rPr>
        <w:t>.</w:t>
      </w:r>
    </w:p>
    <w:p w14:paraId="26BB5A6A" w14:textId="77777777" w:rsidR="00633CCE" w:rsidRPr="00AC1B5F" w:rsidRDefault="00633CCE" w:rsidP="008E0D7D">
      <w:pPr>
        <w:spacing w:after="0" w:line="240" w:lineRule="auto"/>
        <w:rPr>
          <w:rFonts w:ascii="Arial" w:hAnsi="Arial"/>
          <w:sz w:val="20"/>
          <w:szCs w:val="20"/>
        </w:rPr>
      </w:pPr>
    </w:p>
    <w:sectPr w:rsidR="00633CCE" w:rsidRPr="00AC1B5F" w:rsidSect="00B20FF4">
      <w:headerReference w:type="default" r:id="rId8"/>
      <w:footerReference w:type="default" r:id="rId9"/>
      <w:pgSz w:w="12240" w:h="15840" w:code="1"/>
      <w:pgMar w:top="1843"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AE156" w14:textId="77777777" w:rsidR="008A387B" w:rsidRDefault="008A387B">
      <w:pPr>
        <w:spacing w:after="0" w:line="240" w:lineRule="auto"/>
      </w:pPr>
      <w:r>
        <w:separator/>
      </w:r>
    </w:p>
  </w:endnote>
  <w:endnote w:type="continuationSeparator" w:id="0">
    <w:p w14:paraId="26CFB974" w14:textId="77777777" w:rsidR="008A387B" w:rsidRDefault="008A3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MT">
    <w:altName w:val="Arial"/>
    <w:panose1 w:val="020B0604020202020204"/>
    <w:charset w:val="01"/>
    <w:family w:val="swiss"/>
    <w:pitch w:val="variable"/>
  </w:font>
  <w:font w:name="CG Omega">
    <w:altName w:val="Century Gothic"/>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41D14" w14:textId="77777777" w:rsidR="00FA28F2" w:rsidRPr="009C3E88" w:rsidRDefault="00FA28F2">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6A6BF6" w:rsidRPr="006A6BF6">
      <w:rPr>
        <w:rFonts w:ascii="Arial" w:hAnsi="Arial"/>
        <w:noProof/>
        <w:sz w:val="20"/>
        <w:szCs w:val="20"/>
        <w:lang w:val="es-ES"/>
      </w:rPr>
      <w:t>36</w:t>
    </w:r>
    <w:r w:rsidRPr="009C3E88">
      <w:rPr>
        <w:rFonts w:ascii="Arial" w:hAnsi="Arial"/>
        <w:sz w:val="20"/>
        <w:szCs w:val="20"/>
      </w:rPr>
      <w:fldChar w:fldCharType="end"/>
    </w:r>
  </w:p>
  <w:p w14:paraId="6EAC536B" w14:textId="77777777" w:rsidR="00FA28F2" w:rsidRDefault="00FA28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7613F" w14:textId="77777777" w:rsidR="008A387B" w:rsidRDefault="008A387B">
      <w:pPr>
        <w:spacing w:after="0" w:line="240" w:lineRule="auto"/>
      </w:pPr>
      <w:r>
        <w:separator/>
      </w:r>
    </w:p>
  </w:footnote>
  <w:footnote w:type="continuationSeparator" w:id="0">
    <w:p w14:paraId="127D4C55" w14:textId="77777777" w:rsidR="008A387B" w:rsidRDefault="008A3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60" w:type="dxa"/>
      <w:tblInd w:w="-984" w:type="dxa"/>
      <w:tblLayout w:type="fixed"/>
      <w:tblCellMar>
        <w:left w:w="70" w:type="dxa"/>
        <w:right w:w="70" w:type="dxa"/>
      </w:tblCellMar>
      <w:tblLook w:val="0000" w:firstRow="0" w:lastRow="0" w:firstColumn="0" w:lastColumn="0" w:noHBand="0" w:noVBand="0"/>
    </w:tblPr>
    <w:tblGrid>
      <w:gridCol w:w="1260"/>
    </w:tblGrid>
    <w:tr w:rsidR="00FF3E34" w14:paraId="7ACB82EA" w14:textId="77777777" w:rsidTr="00FF3E34">
      <w:trPr>
        <w:cantSplit/>
        <w:trHeight w:val="329"/>
      </w:trPr>
      <w:tc>
        <w:tcPr>
          <w:tcW w:w="1260" w:type="dxa"/>
          <w:vMerge w:val="restart"/>
          <w:vAlign w:val="center"/>
        </w:tcPr>
        <w:p w14:paraId="097F9DC2" w14:textId="6CB59413" w:rsidR="00FF3E34" w:rsidRDefault="00FF3E34" w:rsidP="00B20FF4">
          <w:pPr>
            <w:pStyle w:val="Encabezado"/>
            <w:rPr>
              <w:rFonts w:ascii="CG Omega" w:hAnsi="CG Omega" w:cs="CG Omega"/>
              <w:sz w:val="16"/>
              <w:szCs w:val="16"/>
            </w:rPr>
          </w:pPr>
        </w:p>
      </w:tc>
    </w:tr>
    <w:tr w:rsidR="00FF3E34" w14:paraId="4D825397" w14:textId="77777777" w:rsidTr="00FF3E34">
      <w:trPr>
        <w:cantSplit/>
        <w:trHeight w:val="196"/>
      </w:trPr>
      <w:tc>
        <w:tcPr>
          <w:tcW w:w="1260" w:type="dxa"/>
          <w:vMerge/>
        </w:tcPr>
        <w:p w14:paraId="6C6A436A" w14:textId="77777777" w:rsidR="00FF3E34" w:rsidRDefault="00FF3E34" w:rsidP="00B20FF4">
          <w:pPr>
            <w:pStyle w:val="Encabezado"/>
            <w:rPr>
              <w:rFonts w:ascii="CG Omega" w:hAnsi="CG Omega" w:cs="CG Omega"/>
              <w:sz w:val="16"/>
              <w:szCs w:val="16"/>
            </w:rPr>
          </w:pPr>
        </w:p>
      </w:tc>
    </w:tr>
    <w:tr w:rsidR="00FF3E34" w:rsidRPr="001D52AB" w14:paraId="4B0CEF9E" w14:textId="77777777" w:rsidTr="00FF3E34">
      <w:trPr>
        <w:cantSplit/>
        <w:trHeight w:val="291"/>
      </w:trPr>
      <w:tc>
        <w:tcPr>
          <w:tcW w:w="1260" w:type="dxa"/>
          <w:vMerge/>
        </w:tcPr>
        <w:p w14:paraId="1BCD9855" w14:textId="77777777" w:rsidR="00FF3E34" w:rsidRDefault="00FF3E34" w:rsidP="00B20FF4">
          <w:pPr>
            <w:pStyle w:val="Encabezado"/>
            <w:rPr>
              <w:rFonts w:ascii="CG Omega" w:hAnsi="CG Omega" w:cs="CG Omega"/>
              <w:sz w:val="16"/>
              <w:szCs w:val="16"/>
            </w:rPr>
          </w:pPr>
        </w:p>
      </w:tc>
    </w:tr>
  </w:tbl>
  <w:p w14:paraId="4A5170A4" w14:textId="77777777" w:rsidR="00FA28F2" w:rsidRDefault="00FA28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CD4084"/>
    <w:multiLevelType w:val="hybridMultilevel"/>
    <w:tmpl w:val="FBDE3F0A"/>
    <w:lvl w:ilvl="0" w:tplc="F9B4F906">
      <w:start w:val="7"/>
      <w:numFmt w:val="bullet"/>
      <w:lvlText w:val=""/>
      <w:lvlJc w:val="left"/>
      <w:pPr>
        <w:ind w:left="720" w:hanging="360"/>
      </w:pPr>
      <w:rPr>
        <w:rFonts w:ascii="Wingdings" w:eastAsiaTheme="minorHAnsi" w:hAnsi="Wingdings"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882D7C"/>
    <w:multiLevelType w:val="hybridMultilevel"/>
    <w:tmpl w:val="5BD0D36E"/>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613F24"/>
    <w:multiLevelType w:val="hybridMultilevel"/>
    <w:tmpl w:val="12E6781C"/>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D615CA"/>
    <w:multiLevelType w:val="hybridMultilevel"/>
    <w:tmpl w:val="36CED7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EE4765"/>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9739D1"/>
    <w:multiLevelType w:val="hybridMultilevel"/>
    <w:tmpl w:val="356A6DC4"/>
    <w:lvl w:ilvl="0" w:tplc="8B14E1BA">
      <w:start w:val="1"/>
      <w:numFmt w:val="upperRoman"/>
      <w:lvlText w:val="%1."/>
      <w:lvlJc w:val="left"/>
      <w:pPr>
        <w:ind w:left="1080" w:hanging="72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14" w15:restartNumberingAfterBreak="0">
    <w:nsid w:val="30921987"/>
    <w:multiLevelType w:val="hybridMultilevel"/>
    <w:tmpl w:val="613A4E62"/>
    <w:lvl w:ilvl="0" w:tplc="1DACCC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D72D5E"/>
    <w:multiLevelType w:val="hybridMultilevel"/>
    <w:tmpl w:val="66041100"/>
    <w:lvl w:ilvl="0" w:tplc="58923D92">
      <w:start w:val="1"/>
      <w:numFmt w:val="upperRoman"/>
      <w:lvlText w:val="%1."/>
      <w:lvlJc w:val="left"/>
      <w:pPr>
        <w:ind w:left="1080" w:hanging="72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15:restartNumberingAfterBreak="0">
    <w:nsid w:val="378D5D90"/>
    <w:multiLevelType w:val="hybridMultilevel"/>
    <w:tmpl w:val="F146D45A"/>
    <w:lvl w:ilvl="0" w:tplc="D938EA96">
      <w:start w:val="1"/>
      <w:numFmt w:val="upperRoman"/>
      <w:lvlText w:val="%1.-"/>
      <w:lvlJc w:val="left"/>
      <w:pPr>
        <w:ind w:left="500" w:hanging="360"/>
      </w:pPr>
      <w:rPr>
        <w:rFonts w:hint="default"/>
        <w:b/>
      </w:rPr>
    </w:lvl>
    <w:lvl w:ilvl="1" w:tplc="080A0019" w:tentative="1">
      <w:start w:val="1"/>
      <w:numFmt w:val="lowerLetter"/>
      <w:lvlText w:val="%2."/>
      <w:lvlJc w:val="left"/>
      <w:pPr>
        <w:ind w:left="1220" w:hanging="360"/>
      </w:pPr>
    </w:lvl>
    <w:lvl w:ilvl="2" w:tplc="080A001B" w:tentative="1">
      <w:start w:val="1"/>
      <w:numFmt w:val="lowerRoman"/>
      <w:lvlText w:val="%3."/>
      <w:lvlJc w:val="right"/>
      <w:pPr>
        <w:ind w:left="1940" w:hanging="180"/>
      </w:pPr>
    </w:lvl>
    <w:lvl w:ilvl="3" w:tplc="080A000F" w:tentative="1">
      <w:start w:val="1"/>
      <w:numFmt w:val="decimal"/>
      <w:lvlText w:val="%4."/>
      <w:lvlJc w:val="left"/>
      <w:pPr>
        <w:ind w:left="2660" w:hanging="360"/>
      </w:pPr>
    </w:lvl>
    <w:lvl w:ilvl="4" w:tplc="080A0019" w:tentative="1">
      <w:start w:val="1"/>
      <w:numFmt w:val="lowerLetter"/>
      <w:lvlText w:val="%5."/>
      <w:lvlJc w:val="left"/>
      <w:pPr>
        <w:ind w:left="3380" w:hanging="360"/>
      </w:pPr>
    </w:lvl>
    <w:lvl w:ilvl="5" w:tplc="080A001B" w:tentative="1">
      <w:start w:val="1"/>
      <w:numFmt w:val="lowerRoman"/>
      <w:lvlText w:val="%6."/>
      <w:lvlJc w:val="right"/>
      <w:pPr>
        <w:ind w:left="4100" w:hanging="180"/>
      </w:pPr>
    </w:lvl>
    <w:lvl w:ilvl="6" w:tplc="080A000F" w:tentative="1">
      <w:start w:val="1"/>
      <w:numFmt w:val="decimal"/>
      <w:lvlText w:val="%7."/>
      <w:lvlJc w:val="left"/>
      <w:pPr>
        <w:ind w:left="4820" w:hanging="360"/>
      </w:pPr>
    </w:lvl>
    <w:lvl w:ilvl="7" w:tplc="080A0019" w:tentative="1">
      <w:start w:val="1"/>
      <w:numFmt w:val="lowerLetter"/>
      <w:lvlText w:val="%8."/>
      <w:lvlJc w:val="left"/>
      <w:pPr>
        <w:ind w:left="5540" w:hanging="360"/>
      </w:pPr>
    </w:lvl>
    <w:lvl w:ilvl="8" w:tplc="080A001B" w:tentative="1">
      <w:start w:val="1"/>
      <w:numFmt w:val="lowerRoman"/>
      <w:lvlText w:val="%9."/>
      <w:lvlJc w:val="right"/>
      <w:pPr>
        <w:ind w:left="6260" w:hanging="180"/>
      </w:pPr>
    </w:lvl>
  </w:abstractNum>
  <w:abstractNum w:abstractNumId="18"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B3D5AEF"/>
    <w:multiLevelType w:val="hybridMultilevel"/>
    <w:tmpl w:val="DF068E5E"/>
    <w:lvl w:ilvl="0" w:tplc="6ABC2514">
      <w:start w:val="7"/>
      <w:numFmt w:val="bullet"/>
      <w:lvlText w:val=""/>
      <w:lvlJc w:val="left"/>
      <w:pPr>
        <w:ind w:left="720" w:hanging="360"/>
      </w:pPr>
      <w:rPr>
        <w:rFonts w:ascii="Wingdings" w:eastAsiaTheme="minorHAnsi"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A5037E"/>
    <w:multiLevelType w:val="hybridMultilevel"/>
    <w:tmpl w:val="54A49B16"/>
    <w:lvl w:ilvl="0" w:tplc="2698EA38">
      <w:start w:val="1"/>
      <w:numFmt w:val="lowerLetter"/>
      <w:lvlText w:val="%1)"/>
      <w:lvlJc w:val="left"/>
      <w:pPr>
        <w:ind w:left="1899"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24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31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38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456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528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60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67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74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22" w15:restartNumberingAfterBreak="0">
    <w:nsid w:val="46672AE9"/>
    <w:multiLevelType w:val="hybridMultilevel"/>
    <w:tmpl w:val="D22EA4B4"/>
    <w:lvl w:ilvl="0" w:tplc="FE4C474C">
      <w:start w:val="1"/>
      <w:numFmt w:val="lowerLetter"/>
      <w:lvlText w:val="%1)"/>
      <w:lvlJc w:val="left"/>
      <w:pPr>
        <w:ind w:left="1231"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920AEF68">
      <w:start w:val="1"/>
      <w:numFmt w:val="lowerLetter"/>
      <w:lvlText w:val="%2"/>
      <w:lvlJc w:val="left"/>
      <w:pPr>
        <w:ind w:left="17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4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31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89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61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3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60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7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23"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24"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59B0779E"/>
    <w:multiLevelType w:val="hybridMultilevel"/>
    <w:tmpl w:val="6C463FD0"/>
    <w:lvl w:ilvl="0" w:tplc="7968E874">
      <w:start w:val="7"/>
      <w:numFmt w:val="bullet"/>
      <w:lvlText w:val=""/>
      <w:lvlJc w:val="left"/>
      <w:pPr>
        <w:ind w:left="720" w:hanging="360"/>
      </w:pPr>
      <w:rPr>
        <w:rFonts w:ascii="Wingdings" w:eastAsiaTheme="minorHAnsi" w:hAnsi="Wingdings"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E564B12"/>
    <w:multiLevelType w:val="hybridMultilevel"/>
    <w:tmpl w:val="CCC8AC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1332504"/>
    <w:multiLevelType w:val="hybridMultilevel"/>
    <w:tmpl w:val="68284BF0"/>
    <w:lvl w:ilvl="0" w:tplc="A1501D90">
      <w:start w:val="1"/>
      <w:numFmt w:val="upperRoman"/>
      <w:lvlText w:val="%1."/>
      <w:lvlJc w:val="left"/>
      <w:pPr>
        <w:ind w:left="830" w:hanging="720"/>
      </w:pPr>
      <w:rPr>
        <w:rFonts w:eastAsiaTheme="minorHAnsi" w:hint="default"/>
        <w:b/>
      </w:rPr>
    </w:lvl>
    <w:lvl w:ilvl="1" w:tplc="080A0019" w:tentative="1">
      <w:start w:val="1"/>
      <w:numFmt w:val="lowerLetter"/>
      <w:lvlText w:val="%2."/>
      <w:lvlJc w:val="left"/>
      <w:pPr>
        <w:ind w:left="1190" w:hanging="360"/>
      </w:pPr>
    </w:lvl>
    <w:lvl w:ilvl="2" w:tplc="080A001B" w:tentative="1">
      <w:start w:val="1"/>
      <w:numFmt w:val="lowerRoman"/>
      <w:lvlText w:val="%3."/>
      <w:lvlJc w:val="right"/>
      <w:pPr>
        <w:ind w:left="1910" w:hanging="180"/>
      </w:pPr>
    </w:lvl>
    <w:lvl w:ilvl="3" w:tplc="080A000F" w:tentative="1">
      <w:start w:val="1"/>
      <w:numFmt w:val="decimal"/>
      <w:lvlText w:val="%4."/>
      <w:lvlJc w:val="left"/>
      <w:pPr>
        <w:ind w:left="2630" w:hanging="360"/>
      </w:pPr>
    </w:lvl>
    <w:lvl w:ilvl="4" w:tplc="080A0019" w:tentative="1">
      <w:start w:val="1"/>
      <w:numFmt w:val="lowerLetter"/>
      <w:lvlText w:val="%5."/>
      <w:lvlJc w:val="left"/>
      <w:pPr>
        <w:ind w:left="3350" w:hanging="360"/>
      </w:pPr>
    </w:lvl>
    <w:lvl w:ilvl="5" w:tplc="080A001B" w:tentative="1">
      <w:start w:val="1"/>
      <w:numFmt w:val="lowerRoman"/>
      <w:lvlText w:val="%6."/>
      <w:lvlJc w:val="right"/>
      <w:pPr>
        <w:ind w:left="4070" w:hanging="180"/>
      </w:pPr>
    </w:lvl>
    <w:lvl w:ilvl="6" w:tplc="080A000F" w:tentative="1">
      <w:start w:val="1"/>
      <w:numFmt w:val="decimal"/>
      <w:lvlText w:val="%7."/>
      <w:lvlJc w:val="left"/>
      <w:pPr>
        <w:ind w:left="4790" w:hanging="360"/>
      </w:pPr>
    </w:lvl>
    <w:lvl w:ilvl="7" w:tplc="080A0019" w:tentative="1">
      <w:start w:val="1"/>
      <w:numFmt w:val="lowerLetter"/>
      <w:lvlText w:val="%8."/>
      <w:lvlJc w:val="left"/>
      <w:pPr>
        <w:ind w:left="5510" w:hanging="360"/>
      </w:pPr>
    </w:lvl>
    <w:lvl w:ilvl="8" w:tplc="080A001B" w:tentative="1">
      <w:start w:val="1"/>
      <w:numFmt w:val="lowerRoman"/>
      <w:lvlText w:val="%9."/>
      <w:lvlJc w:val="right"/>
      <w:pPr>
        <w:ind w:left="6230" w:hanging="180"/>
      </w:pPr>
    </w:lvl>
  </w:abstractNum>
  <w:abstractNum w:abstractNumId="28"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66753C2"/>
    <w:multiLevelType w:val="hybridMultilevel"/>
    <w:tmpl w:val="1B48ECE4"/>
    <w:lvl w:ilvl="0" w:tplc="802C956E">
      <w:start w:val="1"/>
      <w:numFmt w:val="lowerLetter"/>
      <w:lvlText w:val="%1)"/>
      <w:lvlJc w:val="left"/>
      <w:pPr>
        <w:ind w:left="923"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30" w15:restartNumberingAfterBreak="0">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F387BEF"/>
    <w:multiLevelType w:val="hybridMultilevel"/>
    <w:tmpl w:val="27DC96D0"/>
    <w:lvl w:ilvl="0" w:tplc="79261A74">
      <w:start w:val="7"/>
      <w:numFmt w:val="bullet"/>
      <w:lvlText w:val=""/>
      <w:lvlJc w:val="left"/>
      <w:pPr>
        <w:ind w:left="720" w:hanging="360"/>
      </w:pPr>
      <w:rPr>
        <w:rFonts w:ascii="Wingdings" w:eastAsiaTheme="minorHAnsi"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92474080">
    <w:abstractNumId w:val="18"/>
  </w:num>
  <w:num w:numId="2" w16cid:durableId="1068066173">
    <w:abstractNumId w:val="5"/>
  </w:num>
  <w:num w:numId="3" w16cid:durableId="519858552">
    <w:abstractNumId w:val="20"/>
  </w:num>
  <w:num w:numId="4" w16cid:durableId="21173610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374403">
    <w:abstractNumId w:val="28"/>
  </w:num>
  <w:num w:numId="6" w16cid:durableId="286087971">
    <w:abstractNumId w:val="3"/>
  </w:num>
  <w:num w:numId="7" w16cid:durableId="585773906">
    <w:abstractNumId w:val="2"/>
  </w:num>
  <w:num w:numId="8" w16cid:durableId="2042002736">
    <w:abstractNumId w:val="1"/>
  </w:num>
  <w:num w:numId="9" w16cid:durableId="2033334866">
    <w:abstractNumId w:val="0"/>
  </w:num>
  <w:num w:numId="10" w16cid:durableId="337469969">
    <w:abstractNumId w:val="23"/>
  </w:num>
  <w:num w:numId="11" w16cid:durableId="1587767865">
    <w:abstractNumId w:val="13"/>
  </w:num>
  <w:num w:numId="12" w16cid:durableId="1305891914">
    <w:abstractNumId w:val="29"/>
  </w:num>
  <w:num w:numId="13" w16cid:durableId="19569371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1000157">
    <w:abstractNumId w:val="21"/>
  </w:num>
  <w:num w:numId="15" w16cid:durableId="10206211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4025341">
    <w:abstractNumId w:val="22"/>
  </w:num>
  <w:num w:numId="17" w16cid:durableId="4811178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4265055">
    <w:abstractNumId w:val="30"/>
  </w:num>
  <w:num w:numId="19" w16cid:durableId="42220910">
    <w:abstractNumId w:val="11"/>
  </w:num>
  <w:num w:numId="20" w16cid:durableId="1647010826">
    <w:abstractNumId w:val="32"/>
  </w:num>
  <w:num w:numId="21" w16cid:durableId="1762068075">
    <w:abstractNumId w:val="9"/>
  </w:num>
  <w:num w:numId="22" w16cid:durableId="134300755">
    <w:abstractNumId w:val="16"/>
  </w:num>
  <w:num w:numId="23" w16cid:durableId="862789946">
    <w:abstractNumId w:val="4"/>
  </w:num>
  <w:num w:numId="24" w16cid:durableId="1584215054">
    <w:abstractNumId w:val="19"/>
  </w:num>
  <w:num w:numId="25" w16cid:durableId="1003779177">
    <w:abstractNumId w:val="6"/>
  </w:num>
  <w:num w:numId="26" w16cid:durableId="538664257">
    <w:abstractNumId w:val="31"/>
  </w:num>
  <w:num w:numId="27" w16cid:durableId="1513685687">
    <w:abstractNumId w:val="25"/>
  </w:num>
  <w:num w:numId="28" w16cid:durableId="1554846395">
    <w:abstractNumId w:val="15"/>
  </w:num>
  <w:num w:numId="29" w16cid:durableId="1798528965">
    <w:abstractNumId w:val="27"/>
  </w:num>
  <w:num w:numId="30" w16cid:durableId="1779714686">
    <w:abstractNumId w:val="12"/>
  </w:num>
  <w:num w:numId="31" w16cid:durableId="1369527004">
    <w:abstractNumId w:val="14"/>
  </w:num>
  <w:num w:numId="32" w16cid:durableId="1582370217">
    <w:abstractNumId w:val="17"/>
  </w:num>
  <w:num w:numId="33" w16cid:durableId="1528758799">
    <w:abstractNumId w:val="8"/>
  </w:num>
  <w:num w:numId="34" w16cid:durableId="1189220873">
    <w:abstractNumId w:val="10"/>
  </w:num>
  <w:num w:numId="35" w16cid:durableId="1673341096">
    <w:abstractNumId w:val="26"/>
  </w:num>
  <w:num w:numId="36" w16cid:durableId="4106638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pt-BR" w:vendorID="64" w:dllVersion="6" w:nlCheck="1" w:checkStyle="0"/>
  <w:activeWritingStyle w:appName="MSWord" w:lang="es-MX" w:vendorID="64" w:dllVersion="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AR" w:vendorID="64" w:dllVersion="6" w:nlCheck="1" w:checkStyle="0"/>
  <w:activeWritingStyle w:appName="MSWord" w:lang="es-ES" w:vendorID="64" w:dllVersion="0" w:nlCheck="1" w:checkStyle="0"/>
  <w:activeWritingStyle w:appName="MSWord" w:lang="en-US" w:vendorID="64" w:dllVersion="0" w:nlCheck="1" w:checkStyle="0"/>
  <w:activeWritingStyle w:appName="MSWord" w:lang="es-MX"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8B"/>
    <w:rsid w:val="000004E7"/>
    <w:rsid w:val="000016F8"/>
    <w:rsid w:val="000019C2"/>
    <w:rsid w:val="00012130"/>
    <w:rsid w:val="00020978"/>
    <w:rsid w:val="00020D2A"/>
    <w:rsid w:val="000222EC"/>
    <w:rsid w:val="00024DCC"/>
    <w:rsid w:val="00027985"/>
    <w:rsid w:val="00032FF9"/>
    <w:rsid w:val="00033923"/>
    <w:rsid w:val="00033EDC"/>
    <w:rsid w:val="00034470"/>
    <w:rsid w:val="000377F7"/>
    <w:rsid w:val="00043C5F"/>
    <w:rsid w:val="00044766"/>
    <w:rsid w:val="00047B3F"/>
    <w:rsid w:val="00051650"/>
    <w:rsid w:val="000524D5"/>
    <w:rsid w:val="00060E11"/>
    <w:rsid w:val="00060E8A"/>
    <w:rsid w:val="0006366B"/>
    <w:rsid w:val="000700DE"/>
    <w:rsid w:val="00070EE9"/>
    <w:rsid w:val="00081D8B"/>
    <w:rsid w:val="00090B12"/>
    <w:rsid w:val="00091C05"/>
    <w:rsid w:val="000A0BC3"/>
    <w:rsid w:val="000A1580"/>
    <w:rsid w:val="000B1BCA"/>
    <w:rsid w:val="000C59EE"/>
    <w:rsid w:val="000C6AA7"/>
    <w:rsid w:val="000C6B69"/>
    <w:rsid w:val="000E7474"/>
    <w:rsid w:val="000E7FDB"/>
    <w:rsid w:val="000F1FEB"/>
    <w:rsid w:val="000F3D1B"/>
    <w:rsid w:val="000F3F8A"/>
    <w:rsid w:val="000F6B3A"/>
    <w:rsid w:val="001026D6"/>
    <w:rsid w:val="00105B19"/>
    <w:rsid w:val="00107D67"/>
    <w:rsid w:val="00116209"/>
    <w:rsid w:val="00121F26"/>
    <w:rsid w:val="001255F9"/>
    <w:rsid w:val="001260A4"/>
    <w:rsid w:val="00127DD6"/>
    <w:rsid w:val="0013357D"/>
    <w:rsid w:val="00140524"/>
    <w:rsid w:val="001477BC"/>
    <w:rsid w:val="001501BF"/>
    <w:rsid w:val="00150EF4"/>
    <w:rsid w:val="001652F1"/>
    <w:rsid w:val="0016546C"/>
    <w:rsid w:val="00171EA7"/>
    <w:rsid w:val="00174A9A"/>
    <w:rsid w:val="00176F84"/>
    <w:rsid w:val="00177E90"/>
    <w:rsid w:val="00181996"/>
    <w:rsid w:val="001848E5"/>
    <w:rsid w:val="00190BB3"/>
    <w:rsid w:val="00191C91"/>
    <w:rsid w:val="00193BF8"/>
    <w:rsid w:val="001A03DB"/>
    <w:rsid w:val="001A2BA5"/>
    <w:rsid w:val="001A331B"/>
    <w:rsid w:val="001A36D8"/>
    <w:rsid w:val="001B0470"/>
    <w:rsid w:val="001C1913"/>
    <w:rsid w:val="001C1E31"/>
    <w:rsid w:val="001C34DE"/>
    <w:rsid w:val="001C4B69"/>
    <w:rsid w:val="001C67A3"/>
    <w:rsid w:val="001D11F7"/>
    <w:rsid w:val="001D18CF"/>
    <w:rsid w:val="001D4387"/>
    <w:rsid w:val="001D4CF8"/>
    <w:rsid w:val="001D5E62"/>
    <w:rsid w:val="001D73E1"/>
    <w:rsid w:val="001E2B46"/>
    <w:rsid w:val="001E34E0"/>
    <w:rsid w:val="001E5F90"/>
    <w:rsid w:val="001E7D2D"/>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3A2B"/>
    <w:rsid w:val="00226345"/>
    <w:rsid w:val="002327EE"/>
    <w:rsid w:val="002328FC"/>
    <w:rsid w:val="00234148"/>
    <w:rsid w:val="002408D7"/>
    <w:rsid w:val="00242DB7"/>
    <w:rsid w:val="00243CFC"/>
    <w:rsid w:val="00244C55"/>
    <w:rsid w:val="00252666"/>
    <w:rsid w:val="00257082"/>
    <w:rsid w:val="00265508"/>
    <w:rsid w:val="002664DC"/>
    <w:rsid w:val="0026781C"/>
    <w:rsid w:val="0027176F"/>
    <w:rsid w:val="00271F1A"/>
    <w:rsid w:val="002774FC"/>
    <w:rsid w:val="002842D8"/>
    <w:rsid w:val="002855E7"/>
    <w:rsid w:val="00287FEB"/>
    <w:rsid w:val="00297926"/>
    <w:rsid w:val="002A236D"/>
    <w:rsid w:val="002B1603"/>
    <w:rsid w:val="002B5045"/>
    <w:rsid w:val="002B7B9A"/>
    <w:rsid w:val="002C1A76"/>
    <w:rsid w:val="002C1D1A"/>
    <w:rsid w:val="002C753B"/>
    <w:rsid w:val="002C7EAD"/>
    <w:rsid w:val="002D0DE7"/>
    <w:rsid w:val="002D0F79"/>
    <w:rsid w:val="002D10D3"/>
    <w:rsid w:val="002D6181"/>
    <w:rsid w:val="002F4B9D"/>
    <w:rsid w:val="002F59B3"/>
    <w:rsid w:val="002F5C7A"/>
    <w:rsid w:val="002F73A5"/>
    <w:rsid w:val="002F76AD"/>
    <w:rsid w:val="002F7954"/>
    <w:rsid w:val="00306843"/>
    <w:rsid w:val="00310150"/>
    <w:rsid w:val="00315884"/>
    <w:rsid w:val="00315C10"/>
    <w:rsid w:val="003224C1"/>
    <w:rsid w:val="00322BBB"/>
    <w:rsid w:val="00330338"/>
    <w:rsid w:val="00334499"/>
    <w:rsid w:val="00335C58"/>
    <w:rsid w:val="0033687E"/>
    <w:rsid w:val="003379D4"/>
    <w:rsid w:val="0034057F"/>
    <w:rsid w:val="00341416"/>
    <w:rsid w:val="00343D4A"/>
    <w:rsid w:val="003462B1"/>
    <w:rsid w:val="003641FF"/>
    <w:rsid w:val="00366DBD"/>
    <w:rsid w:val="00375C08"/>
    <w:rsid w:val="0038132F"/>
    <w:rsid w:val="0038552F"/>
    <w:rsid w:val="003875B6"/>
    <w:rsid w:val="00390FB5"/>
    <w:rsid w:val="00392386"/>
    <w:rsid w:val="003A010F"/>
    <w:rsid w:val="003A641B"/>
    <w:rsid w:val="003B034E"/>
    <w:rsid w:val="003C1AA7"/>
    <w:rsid w:val="003C3C30"/>
    <w:rsid w:val="003C409F"/>
    <w:rsid w:val="003D0334"/>
    <w:rsid w:val="003D06C8"/>
    <w:rsid w:val="003D6880"/>
    <w:rsid w:val="003E04EC"/>
    <w:rsid w:val="003E0CE3"/>
    <w:rsid w:val="003E44DC"/>
    <w:rsid w:val="003E579C"/>
    <w:rsid w:val="003E5843"/>
    <w:rsid w:val="003F3651"/>
    <w:rsid w:val="003F67E5"/>
    <w:rsid w:val="004040A6"/>
    <w:rsid w:val="00405A10"/>
    <w:rsid w:val="00407AEA"/>
    <w:rsid w:val="00415F63"/>
    <w:rsid w:val="00416C72"/>
    <w:rsid w:val="00424BD6"/>
    <w:rsid w:val="00435F10"/>
    <w:rsid w:val="004373B0"/>
    <w:rsid w:val="00440B1B"/>
    <w:rsid w:val="00441AC3"/>
    <w:rsid w:val="0044392A"/>
    <w:rsid w:val="0044426B"/>
    <w:rsid w:val="0044571A"/>
    <w:rsid w:val="0044576D"/>
    <w:rsid w:val="004514D6"/>
    <w:rsid w:val="004533ED"/>
    <w:rsid w:val="00461017"/>
    <w:rsid w:val="00466173"/>
    <w:rsid w:val="004679CE"/>
    <w:rsid w:val="00470BAB"/>
    <w:rsid w:val="00480F45"/>
    <w:rsid w:val="00485003"/>
    <w:rsid w:val="004858C2"/>
    <w:rsid w:val="004860C0"/>
    <w:rsid w:val="00494528"/>
    <w:rsid w:val="0049709A"/>
    <w:rsid w:val="004A051F"/>
    <w:rsid w:val="004B43EB"/>
    <w:rsid w:val="004C0727"/>
    <w:rsid w:val="004C4792"/>
    <w:rsid w:val="004C58A3"/>
    <w:rsid w:val="004D2BCC"/>
    <w:rsid w:val="004D3CAB"/>
    <w:rsid w:val="004D6236"/>
    <w:rsid w:val="004E0723"/>
    <w:rsid w:val="004E09AE"/>
    <w:rsid w:val="004E5A9C"/>
    <w:rsid w:val="004E67A0"/>
    <w:rsid w:val="004F004A"/>
    <w:rsid w:val="004F0D7E"/>
    <w:rsid w:val="004F2748"/>
    <w:rsid w:val="004F4CCA"/>
    <w:rsid w:val="004F6EFC"/>
    <w:rsid w:val="00500073"/>
    <w:rsid w:val="005013D6"/>
    <w:rsid w:val="00502C86"/>
    <w:rsid w:val="00503B83"/>
    <w:rsid w:val="00503C99"/>
    <w:rsid w:val="00505D6F"/>
    <w:rsid w:val="005135DD"/>
    <w:rsid w:val="00516110"/>
    <w:rsid w:val="00516307"/>
    <w:rsid w:val="00521620"/>
    <w:rsid w:val="00524929"/>
    <w:rsid w:val="0052602F"/>
    <w:rsid w:val="00542233"/>
    <w:rsid w:val="0055233D"/>
    <w:rsid w:val="00552EA7"/>
    <w:rsid w:val="0055382F"/>
    <w:rsid w:val="00553E6D"/>
    <w:rsid w:val="00555079"/>
    <w:rsid w:val="00555554"/>
    <w:rsid w:val="0055600D"/>
    <w:rsid w:val="00556F68"/>
    <w:rsid w:val="005602EF"/>
    <w:rsid w:val="00566360"/>
    <w:rsid w:val="00573B88"/>
    <w:rsid w:val="00574EBA"/>
    <w:rsid w:val="00575120"/>
    <w:rsid w:val="00580A07"/>
    <w:rsid w:val="00581542"/>
    <w:rsid w:val="00584BC7"/>
    <w:rsid w:val="00586C2B"/>
    <w:rsid w:val="005924A3"/>
    <w:rsid w:val="0059269A"/>
    <w:rsid w:val="00597095"/>
    <w:rsid w:val="005A16BB"/>
    <w:rsid w:val="005A32B3"/>
    <w:rsid w:val="005A6F86"/>
    <w:rsid w:val="005A7F65"/>
    <w:rsid w:val="005B3826"/>
    <w:rsid w:val="005B3D33"/>
    <w:rsid w:val="005B4AEA"/>
    <w:rsid w:val="005C0C96"/>
    <w:rsid w:val="005D03B2"/>
    <w:rsid w:val="005D4224"/>
    <w:rsid w:val="005D4958"/>
    <w:rsid w:val="005D4DCA"/>
    <w:rsid w:val="005F06A3"/>
    <w:rsid w:val="005F212F"/>
    <w:rsid w:val="005F4435"/>
    <w:rsid w:val="0060515E"/>
    <w:rsid w:val="006220C9"/>
    <w:rsid w:val="00622BF7"/>
    <w:rsid w:val="00625106"/>
    <w:rsid w:val="00625F37"/>
    <w:rsid w:val="00627FCB"/>
    <w:rsid w:val="00627FE7"/>
    <w:rsid w:val="00633CCE"/>
    <w:rsid w:val="006354DC"/>
    <w:rsid w:val="006366D6"/>
    <w:rsid w:val="006430A7"/>
    <w:rsid w:val="00643330"/>
    <w:rsid w:val="0066550C"/>
    <w:rsid w:val="00691BBA"/>
    <w:rsid w:val="00692BCD"/>
    <w:rsid w:val="0069377B"/>
    <w:rsid w:val="006964C8"/>
    <w:rsid w:val="006970E2"/>
    <w:rsid w:val="006A4CD2"/>
    <w:rsid w:val="006A628C"/>
    <w:rsid w:val="006A6BF6"/>
    <w:rsid w:val="006B17E5"/>
    <w:rsid w:val="006B3653"/>
    <w:rsid w:val="006C022F"/>
    <w:rsid w:val="006D364C"/>
    <w:rsid w:val="006E53FC"/>
    <w:rsid w:val="006E5FFF"/>
    <w:rsid w:val="006F3383"/>
    <w:rsid w:val="006F470D"/>
    <w:rsid w:val="00712E08"/>
    <w:rsid w:val="00715309"/>
    <w:rsid w:val="0071590F"/>
    <w:rsid w:val="00725B89"/>
    <w:rsid w:val="00726303"/>
    <w:rsid w:val="0073251F"/>
    <w:rsid w:val="00732D06"/>
    <w:rsid w:val="00735467"/>
    <w:rsid w:val="00740E2D"/>
    <w:rsid w:val="00744A68"/>
    <w:rsid w:val="00760B63"/>
    <w:rsid w:val="00761368"/>
    <w:rsid w:val="007627C5"/>
    <w:rsid w:val="00762F3C"/>
    <w:rsid w:val="00770835"/>
    <w:rsid w:val="00771576"/>
    <w:rsid w:val="007717EE"/>
    <w:rsid w:val="0077587B"/>
    <w:rsid w:val="00780EA0"/>
    <w:rsid w:val="007817B0"/>
    <w:rsid w:val="007A0506"/>
    <w:rsid w:val="007B2A9B"/>
    <w:rsid w:val="007B5895"/>
    <w:rsid w:val="007B6320"/>
    <w:rsid w:val="007C66B7"/>
    <w:rsid w:val="007D3C2B"/>
    <w:rsid w:val="007D6679"/>
    <w:rsid w:val="007D7E52"/>
    <w:rsid w:val="007E391C"/>
    <w:rsid w:val="007E4376"/>
    <w:rsid w:val="007E5EFF"/>
    <w:rsid w:val="007F6117"/>
    <w:rsid w:val="008112EB"/>
    <w:rsid w:val="00815781"/>
    <w:rsid w:val="00816014"/>
    <w:rsid w:val="0082640A"/>
    <w:rsid w:val="00833F1F"/>
    <w:rsid w:val="008357AE"/>
    <w:rsid w:val="00836510"/>
    <w:rsid w:val="00836762"/>
    <w:rsid w:val="008408C8"/>
    <w:rsid w:val="00840A48"/>
    <w:rsid w:val="0085058E"/>
    <w:rsid w:val="00856337"/>
    <w:rsid w:val="008632A4"/>
    <w:rsid w:val="008654D1"/>
    <w:rsid w:val="00865685"/>
    <w:rsid w:val="00874450"/>
    <w:rsid w:val="00893B76"/>
    <w:rsid w:val="008A2145"/>
    <w:rsid w:val="008A321D"/>
    <w:rsid w:val="008A387B"/>
    <w:rsid w:val="008A7B0A"/>
    <w:rsid w:val="008B0EEE"/>
    <w:rsid w:val="008B367A"/>
    <w:rsid w:val="008B3E03"/>
    <w:rsid w:val="008C57D6"/>
    <w:rsid w:val="008D0BE8"/>
    <w:rsid w:val="008D261E"/>
    <w:rsid w:val="008D4D5A"/>
    <w:rsid w:val="008D4E65"/>
    <w:rsid w:val="008D5E72"/>
    <w:rsid w:val="008E04A5"/>
    <w:rsid w:val="008E0D7D"/>
    <w:rsid w:val="008E4E58"/>
    <w:rsid w:val="008F0306"/>
    <w:rsid w:val="008F2894"/>
    <w:rsid w:val="008F3BB3"/>
    <w:rsid w:val="008F5E6B"/>
    <w:rsid w:val="00902086"/>
    <w:rsid w:val="009035F2"/>
    <w:rsid w:val="00912CE9"/>
    <w:rsid w:val="00912FBF"/>
    <w:rsid w:val="009143C8"/>
    <w:rsid w:val="00914E1D"/>
    <w:rsid w:val="009153EA"/>
    <w:rsid w:val="00926244"/>
    <w:rsid w:val="009414E9"/>
    <w:rsid w:val="00950DF1"/>
    <w:rsid w:val="00951969"/>
    <w:rsid w:val="00956B0A"/>
    <w:rsid w:val="009578EB"/>
    <w:rsid w:val="00961361"/>
    <w:rsid w:val="00965B9A"/>
    <w:rsid w:val="00966078"/>
    <w:rsid w:val="00967C20"/>
    <w:rsid w:val="00983CD2"/>
    <w:rsid w:val="00985081"/>
    <w:rsid w:val="00993AB3"/>
    <w:rsid w:val="00994A1C"/>
    <w:rsid w:val="00996208"/>
    <w:rsid w:val="009A048E"/>
    <w:rsid w:val="009A0A9C"/>
    <w:rsid w:val="009A6374"/>
    <w:rsid w:val="009B4AE2"/>
    <w:rsid w:val="009B787C"/>
    <w:rsid w:val="009C14F1"/>
    <w:rsid w:val="009C3A85"/>
    <w:rsid w:val="009C3E88"/>
    <w:rsid w:val="009C76E2"/>
    <w:rsid w:val="009D6F2F"/>
    <w:rsid w:val="009E35ED"/>
    <w:rsid w:val="009E65BF"/>
    <w:rsid w:val="009E6DDA"/>
    <w:rsid w:val="009F11D8"/>
    <w:rsid w:val="009F6D59"/>
    <w:rsid w:val="00A01712"/>
    <w:rsid w:val="00A040D6"/>
    <w:rsid w:val="00A141B1"/>
    <w:rsid w:val="00A14E10"/>
    <w:rsid w:val="00A2266E"/>
    <w:rsid w:val="00A22A2C"/>
    <w:rsid w:val="00A249E6"/>
    <w:rsid w:val="00A25193"/>
    <w:rsid w:val="00A25FD7"/>
    <w:rsid w:val="00A273AF"/>
    <w:rsid w:val="00A3046D"/>
    <w:rsid w:val="00A31DF9"/>
    <w:rsid w:val="00A35464"/>
    <w:rsid w:val="00A35D71"/>
    <w:rsid w:val="00A503AF"/>
    <w:rsid w:val="00A53B7E"/>
    <w:rsid w:val="00A54CBA"/>
    <w:rsid w:val="00A6091A"/>
    <w:rsid w:val="00A73CC3"/>
    <w:rsid w:val="00A76B17"/>
    <w:rsid w:val="00A80A95"/>
    <w:rsid w:val="00A84626"/>
    <w:rsid w:val="00A851D1"/>
    <w:rsid w:val="00A8762D"/>
    <w:rsid w:val="00A90B27"/>
    <w:rsid w:val="00A93A8B"/>
    <w:rsid w:val="00A93EEB"/>
    <w:rsid w:val="00A94EC6"/>
    <w:rsid w:val="00A96FFD"/>
    <w:rsid w:val="00A97092"/>
    <w:rsid w:val="00AA02FD"/>
    <w:rsid w:val="00AA1BB2"/>
    <w:rsid w:val="00AA21E5"/>
    <w:rsid w:val="00AA2E97"/>
    <w:rsid w:val="00AA6159"/>
    <w:rsid w:val="00AA7EA6"/>
    <w:rsid w:val="00AA7EB6"/>
    <w:rsid w:val="00AB3FA8"/>
    <w:rsid w:val="00AC0ED4"/>
    <w:rsid w:val="00AC1B5F"/>
    <w:rsid w:val="00AC28C0"/>
    <w:rsid w:val="00AE4E12"/>
    <w:rsid w:val="00AE6DE7"/>
    <w:rsid w:val="00AE7059"/>
    <w:rsid w:val="00AF1FE2"/>
    <w:rsid w:val="00AF2454"/>
    <w:rsid w:val="00AF5BEC"/>
    <w:rsid w:val="00AF7F2D"/>
    <w:rsid w:val="00B0371C"/>
    <w:rsid w:val="00B0628E"/>
    <w:rsid w:val="00B066FB"/>
    <w:rsid w:val="00B079D5"/>
    <w:rsid w:val="00B13589"/>
    <w:rsid w:val="00B13912"/>
    <w:rsid w:val="00B14DD6"/>
    <w:rsid w:val="00B20FF4"/>
    <w:rsid w:val="00B25D1B"/>
    <w:rsid w:val="00B300CF"/>
    <w:rsid w:val="00B31B19"/>
    <w:rsid w:val="00B32001"/>
    <w:rsid w:val="00B53C51"/>
    <w:rsid w:val="00B63C82"/>
    <w:rsid w:val="00B67D6D"/>
    <w:rsid w:val="00B70DF2"/>
    <w:rsid w:val="00B710A4"/>
    <w:rsid w:val="00B81554"/>
    <w:rsid w:val="00B85DA6"/>
    <w:rsid w:val="00B90219"/>
    <w:rsid w:val="00BA1EA1"/>
    <w:rsid w:val="00BA5546"/>
    <w:rsid w:val="00BA7CE0"/>
    <w:rsid w:val="00BB1EF2"/>
    <w:rsid w:val="00BD1172"/>
    <w:rsid w:val="00BD20A3"/>
    <w:rsid w:val="00BD2DF8"/>
    <w:rsid w:val="00BD6690"/>
    <w:rsid w:val="00BF3C76"/>
    <w:rsid w:val="00C025DB"/>
    <w:rsid w:val="00C057DA"/>
    <w:rsid w:val="00C159F8"/>
    <w:rsid w:val="00C1690E"/>
    <w:rsid w:val="00C20F6A"/>
    <w:rsid w:val="00C3333A"/>
    <w:rsid w:val="00C35621"/>
    <w:rsid w:val="00C44FA7"/>
    <w:rsid w:val="00C50F66"/>
    <w:rsid w:val="00C529FE"/>
    <w:rsid w:val="00C612D1"/>
    <w:rsid w:val="00C61AD9"/>
    <w:rsid w:val="00C61DE0"/>
    <w:rsid w:val="00C64E1B"/>
    <w:rsid w:val="00C66231"/>
    <w:rsid w:val="00C704CA"/>
    <w:rsid w:val="00C77EFB"/>
    <w:rsid w:val="00C81255"/>
    <w:rsid w:val="00C82AAD"/>
    <w:rsid w:val="00C96252"/>
    <w:rsid w:val="00CA2380"/>
    <w:rsid w:val="00CA35B0"/>
    <w:rsid w:val="00CA7C8E"/>
    <w:rsid w:val="00CB3CF2"/>
    <w:rsid w:val="00CB55B5"/>
    <w:rsid w:val="00CB5D0E"/>
    <w:rsid w:val="00CB6510"/>
    <w:rsid w:val="00CC31FE"/>
    <w:rsid w:val="00CC48E3"/>
    <w:rsid w:val="00CC722D"/>
    <w:rsid w:val="00CD3082"/>
    <w:rsid w:val="00CD34EB"/>
    <w:rsid w:val="00CE2147"/>
    <w:rsid w:val="00CE27E8"/>
    <w:rsid w:val="00CE410B"/>
    <w:rsid w:val="00CE5480"/>
    <w:rsid w:val="00CF7044"/>
    <w:rsid w:val="00CF7FC2"/>
    <w:rsid w:val="00D00DE8"/>
    <w:rsid w:val="00D07256"/>
    <w:rsid w:val="00D10348"/>
    <w:rsid w:val="00D1280E"/>
    <w:rsid w:val="00D13B49"/>
    <w:rsid w:val="00D1424A"/>
    <w:rsid w:val="00D21481"/>
    <w:rsid w:val="00D23470"/>
    <w:rsid w:val="00D3686A"/>
    <w:rsid w:val="00D40EB0"/>
    <w:rsid w:val="00D4146F"/>
    <w:rsid w:val="00D556C9"/>
    <w:rsid w:val="00D55D07"/>
    <w:rsid w:val="00D61AD6"/>
    <w:rsid w:val="00D63A75"/>
    <w:rsid w:val="00D70E9A"/>
    <w:rsid w:val="00D756DE"/>
    <w:rsid w:val="00D75CA4"/>
    <w:rsid w:val="00D81B44"/>
    <w:rsid w:val="00D82063"/>
    <w:rsid w:val="00D84B74"/>
    <w:rsid w:val="00D9105A"/>
    <w:rsid w:val="00D92FD1"/>
    <w:rsid w:val="00D93419"/>
    <w:rsid w:val="00DA632F"/>
    <w:rsid w:val="00DB2DD9"/>
    <w:rsid w:val="00DB676B"/>
    <w:rsid w:val="00DC028C"/>
    <w:rsid w:val="00DD31B2"/>
    <w:rsid w:val="00DD7A21"/>
    <w:rsid w:val="00DE0A12"/>
    <w:rsid w:val="00DE5521"/>
    <w:rsid w:val="00DE60DA"/>
    <w:rsid w:val="00DF4EFB"/>
    <w:rsid w:val="00DF7DFB"/>
    <w:rsid w:val="00E01079"/>
    <w:rsid w:val="00E0344F"/>
    <w:rsid w:val="00E04572"/>
    <w:rsid w:val="00E047C4"/>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53B20"/>
    <w:rsid w:val="00E548AB"/>
    <w:rsid w:val="00E65897"/>
    <w:rsid w:val="00E7148C"/>
    <w:rsid w:val="00E72939"/>
    <w:rsid w:val="00E75F53"/>
    <w:rsid w:val="00E807D3"/>
    <w:rsid w:val="00E92A73"/>
    <w:rsid w:val="00E92D4A"/>
    <w:rsid w:val="00E93886"/>
    <w:rsid w:val="00E952E3"/>
    <w:rsid w:val="00EA2308"/>
    <w:rsid w:val="00EA46BC"/>
    <w:rsid w:val="00EB4F44"/>
    <w:rsid w:val="00EC44B7"/>
    <w:rsid w:val="00EC69D5"/>
    <w:rsid w:val="00ED0608"/>
    <w:rsid w:val="00ED24B5"/>
    <w:rsid w:val="00EF1343"/>
    <w:rsid w:val="00EF7346"/>
    <w:rsid w:val="00F02DCB"/>
    <w:rsid w:val="00F04807"/>
    <w:rsid w:val="00F06907"/>
    <w:rsid w:val="00F101FA"/>
    <w:rsid w:val="00F12D0A"/>
    <w:rsid w:val="00F13F84"/>
    <w:rsid w:val="00F16D56"/>
    <w:rsid w:val="00F20830"/>
    <w:rsid w:val="00F222EC"/>
    <w:rsid w:val="00F24266"/>
    <w:rsid w:val="00F26360"/>
    <w:rsid w:val="00F32F77"/>
    <w:rsid w:val="00F46397"/>
    <w:rsid w:val="00F508DA"/>
    <w:rsid w:val="00F52A46"/>
    <w:rsid w:val="00F548DE"/>
    <w:rsid w:val="00F60661"/>
    <w:rsid w:val="00F60C46"/>
    <w:rsid w:val="00F60DCD"/>
    <w:rsid w:val="00F61910"/>
    <w:rsid w:val="00F647F5"/>
    <w:rsid w:val="00F67DCE"/>
    <w:rsid w:val="00F77CF9"/>
    <w:rsid w:val="00F80299"/>
    <w:rsid w:val="00F83C4A"/>
    <w:rsid w:val="00F83E69"/>
    <w:rsid w:val="00F85527"/>
    <w:rsid w:val="00F92133"/>
    <w:rsid w:val="00F96B78"/>
    <w:rsid w:val="00FA1FCF"/>
    <w:rsid w:val="00FA28F2"/>
    <w:rsid w:val="00FA700B"/>
    <w:rsid w:val="00FC4B24"/>
    <w:rsid w:val="00FC6898"/>
    <w:rsid w:val="00FD05E7"/>
    <w:rsid w:val="00FD0BB9"/>
    <w:rsid w:val="00FD1718"/>
    <w:rsid w:val="00FD626A"/>
    <w:rsid w:val="00FE1A17"/>
    <w:rsid w:val="00FE1C05"/>
    <w:rsid w:val="00FE64F9"/>
    <w:rsid w:val="00FF37E2"/>
    <w:rsid w:val="00FF3E34"/>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86A65"/>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9"/>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uiPriority w:val="9"/>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character" w:customStyle="1" w:styleId="Ttulo5Car">
    <w:name w:val="Título 5 Car"/>
    <w:link w:val="Ttulo5"/>
    <w:uiPriority w:val="9"/>
    <w:rsid w:val="001E34E0"/>
    <w:rPr>
      <w:rFonts w:ascii="Arial" w:eastAsia="Times New Roman" w:hAnsi="Arial" w:cs="Times New Roman"/>
      <w:b/>
      <w:lang w:val="es-ES_tradnl" w:eastAsia="es-ES"/>
    </w:rPr>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Car"/>
    <w:basedOn w:val="Normal"/>
    <w:link w:val="EncabezadoCar"/>
    <w:uiPriority w:val="99"/>
    <w:unhideWhenUsed/>
    <w:rsid w:val="00A93A8B"/>
    <w:pPr>
      <w:tabs>
        <w:tab w:val="center" w:pos="4419"/>
        <w:tab w:val="right" w:pos="8838"/>
      </w:tabs>
      <w:spacing w:after="0" w:line="240" w:lineRule="auto"/>
    </w:pPr>
  </w:style>
  <w:style w:type="character" w:customStyle="1" w:styleId="EncabezadoCar">
    <w:name w:val="Encabezado Car"/>
    <w:aliases w:val="Car Car"/>
    <w:basedOn w:val="Fuentedeprrafopredeter"/>
    <w:link w:val="Encabezado"/>
    <w:uiPriority w:val="99"/>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1"/>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paragraph" w:customStyle="1" w:styleId="msonormal0">
    <w:name w:val="msonormal"/>
    <w:basedOn w:val="Normal"/>
    <w:rsid w:val="00F802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otnotedescriptionChar">
    <w:name w:val="footnote description Char"/>
    <w:link w:val="footnotedescription"/>
    <w:locked/>
    <w:rsid w:val="00F80299"/>
    <w:rPr>
      <w:rFonts w:ascii="Arial" w:eastAsia="Arial" w:hAnsi="Arial"/>
      <w:color w:val="000000"/>
      <w:sz w:val="15"/>
    </w:rPr>
  </w:style>
  <w:style w:type="paragraph" w:customStyle="1" w:styleId="footnotedescription">
    <w:name w:val="footnote description"/>
    <w:next w:val="Normal"/>
    <w:link w:val="footnotedescriptionChar"/>
    <w:rsid w:val="00F80299"/>
    <w:pPr>
      <w:spacing w:line="300" w:lineRule="auto"/>
      <w:ind w:left="245"/>
      <w:jc w:val="both"/>
    </w:pPr>
    <w:rPr>
      <w:rFonts w:ascii="Arial" w:eastAsia="Arial" w:hAnsi="Arial"/>
      <w:color w:val="000000"/>
      <w:sz w:val="15"/>
    </w:rPr>
  </w:style>
  <w:style w:type="character" w:customStyle="1" w:styleId="footnotemark">
    <w:name w:val="footnote mark"/>
    <w:rsid w:val="00F80299"/>
    <w:rPr>
      <w:rFonts w:ascii="Arial" w:eastAsia="Arial" w:hAnsi="Arial" w:cs="Arial" w:hint="default"/>
      <w:color w:val="000000"/>
      <w:sz w:val="19"/>
      <w:vertAlign w:val="superscript"/>
    </w:rPr>
  </w:style>
  <w:style w:type="table" w:customStyle="1" w:styleId="TableGrid">
    <w:name w:val="TableGrid"/>
    <w:rsid w:val="00F8029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extoindependiente22">
    <w:name w:val="Texto independiente 22"/>
    <w:basedOn w:val="Normal"/>
    <w:rsid w:val="00F80299"/>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xl64">
    <w:name w:val="xl64"/>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65">
    <w:name w:val="xl65"/>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18"/>
      <w:szCs w:val="18"/>
      <w:lang w:eastAsia="es-MX"/>
    </w:rPr>
  </w:style>
  <w:style w:type="paragraph" w:customStyle="1" w:styleId="xl66">
    <w:name w:val="xl66"/>
    <w:basedOn w:val="Normal"/>
    <w:rsid w:val="00F80299"/>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8">
    <w:name w:val="xl68"/>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9">
    <w:name w:val="xl6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0">
    <w:name w:val="xl70"/>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b/>
      <w:bCs/>
      <w:sz w:val="18"/>
      <w:szCs w:val="18"/>
      <w:lang w:eastAsia="es-MX"/>
    </w:rPr>
  </w:style>
  <w:style w:type="paragraph" w:customStyle="1" w:styleId="xl71">
    <w:name w:val="xl71"/>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2">
    <w:name w:val="xl72"/>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3">
    <w:name w:val="xl73"/>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es-MX"/>
    </w:rPr>
  </w:style>
  <w:style w:type="paragraph" w:customStyle="1" w:styleId="xl74">
    <w:name w:val="xl74"/>
    <w:basedOn w:val="Normal"/>
    <w:rsid w:val="00F8029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sz w:val="16"/>
      <w:szCs w:val="16"/>
      <w:lang w:eastAsia="es-MX"/>
    </w:rPr>
  </w:style>
  <w:style w:type="paragraph" w:customStyle="1" w:styleId="xl75">
    <w:name w:val="xl75"/>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6">
    <w:name w:val="xl76"/>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es-MX"/>
    </w:rPr>
  </w:style>
  <w:style w:type="paragraph" w:customStyle="1" w:styleId="xl77">
    <w:name w:val="xl77"/>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sz w:val="16"/>
      <w:szCs w:val="16"/>
      <w:lang w:eastAsia="es-MX"/>
    </w:rPr>
  </w:style>
  <w:style w:type="paragraph" w:customStyle="1" w:styleId="xl78">
    <w:name w:val="xl78"/>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79">
    <w:name w:val="xl7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80">
    <w:name w:val="xl80"/>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81">
    <w:name w:val="xl81"/>
    <w:basedOn w:val="Normal"/>
    <w:rsid w:val="00F80299"/>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Sangradetextonormal">
    <w:name w:val="Body Text Indent"/>
    <w:basedOn w:val="Normal"/>
    <w:link w:val="SangradetextonormalCar"/>
    <w:uiPriority w:val="99"/>
    <w:semiHidden/>
    <w:unhideWhenUsed/>
    <w:rsid w:val="00735467"/>
    <w:pPr>
      <w:spacing w:after="120"/>
      <w:ind w:left="283"/>
    </w:pPr>
  </w:style>
  <w:style w:type="character" w:customStyle="1" w:styleId="SangradetextonormalCar">
    <w:name w:val="Sangría de texto normal Car"/>
    <w:basedOn w:val="Fuentedeprrafopredeter"/>
    <w:link w:val="Sangradetextonormal"/>
    <w:uiPriority w:val="99"/>
    <w:semiHidden/>
    <w:rsid w:val="00735467"/>
    <w:rPr>
      <w:sz w:val="22"/>
      <w:szCs w:val="22"/>
      <w:lang w:eastAsia="en-US"/>
    </w:rPr>
  </w:style>
  <w:style w:type="paragraph" w:styleId="Textoindependiente2">
    <w:name w:val="Body Text 2"/>
    <w:basedOn w:val="Normal"/>
    <w:link w:val="Textoindependiente2Car"/>
    <w:uiPriority w:val="99"/>
    <w:semiHidden/>
    <w:unhideWhenUsed/>
    <w:rsid w:val="00735467"/>
    <w:pPr>
      <w:spacing w:after="120" w:line="480" w:lineRule="auto"/>
    </w:pPr>
  </w:style>
  <w:style w:type="character" w:customStyle="1" w:styleId="Textoindependiente2Car">
    <w:name w:val="Texto independiente 2 Car"/>
    <w:basedOn w:val="Fuentedeprrafopredeter"/>
    <w:link w:val="Textoindependiente2"/>
    <w:uiPriority w:val="99"/>
    <w:semiHidden/>
    <w:rsid w:val="00735467"/>
    <w:rPr>
      <w:sz w:val="22"/>
      <w:szCs w:val="22"/>
      <w:lang w:eastAsia="en-US"/>
    </w:rPr>
  </w:style>
  <w:style w:type="paragraph" w:styleId="Textonotapie">
    <w:name w:val="footnote text"/>
    <w:basedOn w:val="Normal"/>
    <w:link w:val="TextonotapieCar"/>
    <w:uiPriority w:val="99"/>
    <w:rsid w:val="0073546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735467"/>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73546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35467"/>
    <w:pPr>
      <w:spacing w:after="0" w:line="240" w:lineRule="auto"/>
      <w:jc w:val="both"/>
    </w:pPr>
    <w:rPr>
      <w:sz w:val="20"/>
      <w:szCs w:val="20"/>
      <w:vertAlign w:val="superscript"/>
      <w:lang w:eastAsia="es-MX"/>
    </w:rPr>
  </w:style>
  <w:style w:type="paragraph" w:styleId="NormalWeb">
    <w:name w:val="Normal (Web)"/>
    <w:basedOn w:val="Normal"/>
    <w:uiPriority w:val="99"/>
    <w:unhideWhenUsed/>
    <w:rsid w:val="00B20FF4"/>
    <w:rPr>
      <w:rFonts w:ascii="Times New Roman" w:hAnsi="Times New Roman" w:cs="Times New Roman"/>
      <w:sz w:val="24"/>
      <w:szCs w:val="24"/>
    </w:rPr>
  </w:style>
  <w:style w:type="character" w:styleId="Nmerodepgina">
    <w:name w:val="page number"/>
    <w:basedOn w:val="Fuentedeprrafopredeter"/>
    <w:rsid w:val="00B20FF4"/>
  </w:style>
  <w:style w:type="numbering" w:customStyle="1" w:styleId="Sinlista1">
    <w:name w:val="Sin lista1"/>
    <w:next w:val="Sinlista"/>
    <w:uiPriority w:val="99"/>
    <w:semiHidden/>
    <w:unhideWhenUsed/>
    <w:rsid w:val="00FA28F2"/>
  </w:style>
  <w:style w:type="table" w:customStyle="1" w:styleId="TableNormal">
    <w:name w:val="Table Normal"/>
    <w:uiPriority w:val="2"/>
    <w:semiHidden/>
    <w:unhideWhenUsed/>
    <w:qFormat/>
    <w:rsid w:val="00FA28F2"/>
    <w:pPr>
      <w:widowControl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rsid w:val="00FA28F2"/>
    <w:pPr>
      <w:widowControl w:val="0"/>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FA28F2"/>
    <w:pPr>
      <w:widowControl w:val="0"/>
    </w:pPr>
    <w:rPr>
      <w:rFonts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292098637">
      <w:bodyDiv w:val="1"/>
      <w:marLeft w:val="0"/>
      <w:marRight w:val="0"/>
      <w:marTop w:val="0"/>
      <w:marBottom w:val="0"/>
      <w:divBdr>
        <w:top w:val="none" w:sz="0" w:space="0" w:color="auto"/>
        <w:left w:val="none" w:sz="0" w:space="0" w:color="auto"/>
        <w:bottom w:val="none" w:sz="0" w:space="0" w:color="auto"/>
        <w:right w:val="none" w:sz="0" w:space="0" w:color="auto"/>
      </w:divBdr>
    </w:div>
    <w:div w:id="641426020">
      <w:bodyDiv w:val="1"/>
      <w:marLeft w:val="0"/>
      <w:marRight w:val="0"/>
      <w:marTop w:val="0"/>
      <w:marBottom w:val="0"/>
      <w:divBdr>
        <w:top w:val="none" w:sz="0" w:space="0" w:color="auto"/>
        <w:left w:val="none" w:sz="0" w:space="0" w:color="auto"/>
        <w:bottom w:val="none" w:sz="0" w:space="0" w:color="auto"/>
        <w:right w:val="none" w:sz="0" w:space="0" w:color="auto"/>
      </w:divBdr>
    </w:div>
    <w:div w:id="936788403">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082BC-66BC-4729-8926-00198CFAD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6328</Words>
  <Characters>34810</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Emmanuel González</cp:lastModifiedBy>
  <cp:revision>2</cp:revision>
  <cp:lastPrinted>2024-01-17T16:31:00Z</cp:lastPrinted>
  <dcterms:created xsi:type="dcterms:W3CDTF">2024-11-23T01:58:00Z</dcterms:created>
  <dcterms:modified xsi:type="dcterms:W3CDTF">2024-11-23T01:58:00Z</dcterms:modified>
</cp:coreProperties>
</file>